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106A12" w:rsidRDefault="00EA3631" w:rsidP="006B1DD2">
      <w:r w:rsidRPr="00106A1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97091730" r:id="rId10"/>
        </w:object>
      </w:r>
    </w:p>
    <w:p w:rsidR="00EA3631" w:rsidRPr="00106A12" w:rsidRDefault="00EA3631" w:rsidP="006B1DD2">
      <w:pPr>
        <w:pStyle w:val="ShortT"/>
        <w:spacing w:before="240"/>
      </w:pPr>
      <w:r w:rsidRPr="00106A12">
        <w:t>A New Tax System (Goods and Services Tax) Act 1999</w:t>
      </w:r>
    </w:p>
    <w:p w:rsidR="00EA3631" w:rsidRPr="00106A12" w:rsidRDefault="00EA3631" w:rsidP="006B1DD2">
      <w:pPr>
        <w:pStyle w:val="CompiledActNo"/>
        <w:spacing w:before="240"/>
      </w:pPr>
      <w:r w:rsidRPr="00106A12">
        <w:t>No.</w:t>
      </w:r>
      <w:r w:rsidR="00106A12">
        <w:t> </w:t>
      </w:r>
      <w:r w:rsidRPr="00106A12">
        <w:t>55, 1999</w:t>
      </w:r>
    </w:p>
    <w:p w:rsidR="00EA3631" w:rsidRPr="00106A12" w:rsidRDefault="00EA3631" w:rsidP="006B1DD2">
      <w:pPr>
        <w:spacing w:before="1000"/>
        <w:rPr>
          <w:rFonts w:cs="Arial"/>
          <w:b/>
          <w:sz w:val="32"/>
          <w:szCs w:val="32"/>
        </w:rPr>
      </w:pPr>
      <w:r w:rsidRPr="00106A12">
        <w:rPr>
          <w:rFonts w:cs="Arial"/>
          <w:b/>
          <w:sz w:val="32"/>
          <w:szCs w:val="32"/>
        </w:rPr>
        <w:t>Compilation No.</w:t>
      </w:r>
      <w:r w:rsidR="00106A12">
        <w:rPr>
          <w:rFonts w:cs="Arial"/>
          <w:b/>
          <w:sz w:val="32"/>
          <w:szCs w:val="32"/>
        </w:rPr>
        <w:t> </w:t>
      </w:r>
      <w:r w:rsidRPr="00106A12">
        <w:rPr>
          <w:rFonts w:cs="Arial"/>
          <w:b/>
          <w:sz w:val="32"/>
          <w:szCs w:val="32"/>
        </w:rPr>
        <w:fldChar w:fldCharType="begin"/>
      </w:r>
      <w:r w:rsidRPr="00106A12">
        <w:rPr>
          <w:rFonts w:cs="Arial"/>
          <w:b/>
          <w:sz w:val="32"/>
          <w:szCs w:val="32"/>
        </w:rPr>
        <w:instrText xml:space="preserve"> DOCPROPERTY  CompilationNumber </w:instrText>
      </w:r>
      <w:r w:rsidRPr="00106A12">
        <w:rPr>
          <w:rFonts w:cs="Arial"/>
          <w:b/>
          <w:sz w:val="32"/>
          <w:szCs w:val="32"/>
        </w:rPr>
        <w:fldChar w:fldCharType="separate"/>
      </w:r>
      <w:r w:rsidR="00407652">
        <w:rPr>
          <w:rFonts w:cs="Arial"/>
          <w:b/>
          <w:sz w:val="32"/>
          <w:szCs w:val="32"/>
        </w:rPr>
        <w:t>65</w:t>
      </w:r>
      <w:r w:rsidRPr="00106A12">
        <w:rPr>
          <w:rFonts w:cs="Arial"/>
          <w:b/>
          <w:sz w:val="32"/>
          <w:szCs w:val="32"/>
        </w:rPr>
        <w:fldChar w:fldCharType="end"/>
      </w:r>
    </w:p>
    <w:p w:rsidR="00EA3631" w:rsidRPr="00106A12" w:rsidRDefault="00EA3631" w:rsidP="006B1DD2">
      <w:pPr>
        <w:spacing w:before="480"/>
        <w:rPr>
          <w:rFonts w:cs="Arial"/>
          <w:sz w:val="24"/>
        </w:rPr>
      </w:pPr>
      <w:r w:rsidRPr="00106A12">
        <w:rPr>
          <w:rFonts w:cs="Arial"/>
          <w:b/>
          <w:sz w:val="24"/>
        </w:rPr>
        <w:t xml:space="preserve">Compilation date: </w:t>
      </w:r>
      <w:r w:rsidRPr="00106A12">
        <w:rPr>
          <w:rFonts w:cs="Arial"/>
          <w:b/>
          <w:sz w:val="24"/>
        </w:rPr>
        <w:tab/>
      </w:r>
      <w:r w:rsidRPr="00106A12">
        <w:rPr>
          <w:rFonts w:cs="Arial"/>
          <w:b/>
          <w:sz w:val="24"/>
        </w:rPr>
        <w:tab/>
      </w:r>
      <w:r w:rsidRPr="00106A12">
        <w:rPr>
          <w:rFonts w:cs="Arial"/>
          <w:b/>
          <w:sz w:val="24"/>
        </w:rPr>
        <w:tab/>
      </w:r>
      <w:r w:rsidRPr="00106A12">
        <w:rPr>
          <w:rFonts w:cs="Arial"/>
          <w:sz w:val="24"/>
        </w:rPr>
        <w:fldChar w:fldCharType="begin"/>
      </w:r>
      <w:r w:rsidRPr="00106A12">
        <w:rPr>
          <w:rFonts w:cs="Arial"/>
          <w:sz w:val="24"/>
        </w:rPr>
        <w:instrText xml:space="preserve"> DOCPROPERTY StartDate \@ "d MMMM yyyy" \*MERGEFORMAT </w:instrText>
      </w:r>
      <w:r w:rsidRPr="00106A12">
        <w:rPr>
          <w:rFonts w:cs="Arial"/>
          <w:sz w:val="24"/>
        </w:rPr>
        <w:fldChar w:fldCharType="separate"/>
      </w:r>
      <w:r w:rsidR="00407652" w:rsidRPr="00407652">
        <w:rPr>
          <w:rFonts w:cs="Arial"/>
          <w:bCs/>
          <w:sz w:val="24"/>
        </w:rPr>
        <w:t>25</w:t>
      </w:r>
      <w:r w:rsidR="00407652">
        <w:rPr>
          <w:rFonts w:cs="Arial"/>
          <w:sz w:val="24"/>
        </w:rPr>
        <w:t xml:space="preserve"> June 2015</w:t>
      </w:r>
      <w:r w:rsidRPr="00106A12">
        <w:rPr>
          <w:rFonts w:cs="Arial"/>
          <w:sz w:val="24"/>
        </w:rPr>
        <w:fldChar w:fldCharType="end"/>
      </w:r>
    </w:p>
    <w:p w:rsidR="00EA3631" w:rsidRPr="00106A12" w:rsidRDefault="00EA3631" w:rsidP="006B1DD2">
      <w:pPr>
        <w:spacing w:before="240"/>
        <w:rPr>
          <w:rFonts w:cs="Arial"/>
          <w:sz w:val="24"/>
        </w:rPr>
      </w:pPr>
      <w:r w:rsidRPr="00106A12">
        <w:rPr>
          <w:rFonts w:cs="Arial"/>
          <w:b/>
          <w:sz w:val="24"/>
        </w:rPr>
        <w:t>Includes amendments up to:</w:t>
      </w:r>
      <w:r w:rsidRPr="00106A12">
        <w:rPr>
          <w:rFonts w:cs="Arial"/>
          <w:b/>
          <w:sz w:val="24"/>
        </w:rPr>
        <w:tab/>
      </w:r>
      <w:r w:rsidRPr="00106A12">
        <w:rPr>
          <w:rFonts w:cs="Arial"/>
          <w:sz w:val="24"/>
        </w:rPr>
        <w:t>Act No.</w:t>
      </w:r>
      <w:r w:rsidR="00106A12">
        <w:rPr>
          <w:rFonts w:cs="Arial"/>
          <w:sz w:val="24"/>
        </w:rPr>
        <w:t> </w:t>
      </w:r>
      <w:r w:rsidR="00B569A1">
        <w:rPr>
          <w:rFonts w:cs="Arial"/>
          <w:sz w:val="24"/>
        </w:rPr>
        <w:t>70</w:t>
      </w:r>
      <w:r w:rsidRPr="00106A12">
        <w:rPr>
          <w:rFonts w:cs="Arial"/>
          <w:sz w:val="24"/>
        </w:rPr>
        <w:t>, 2015</w:t>
      </w:r>
    </w:p>
    <w:p w:rsidR="00EA3631" w:rsidRPr="00106A12" w:rsidRDefault="00EA3631" w:rsidP="006B1DD2">
      <w:pPr>
        <w:spacing w:before="240"/>
        <w:rPr>
          <w:rFonts w:cs="Arial"/>
          <w:bCs/>
          <w:sz w:val="24"/>
        </w:rPr>
      </w:pPr>
      <w:r w:rsidRPr="00106A12">
        <w:rPr>
          <w:rFonts w:cs="Arial"/>
          <w:b/>
          <w:sz w:val="24"/>
        </w:rPr>
        <w:t>Registered:</w:t>
      </w:r>
      <w:r w:rsidRPr="00106A12">
        <w:rPr>
          <w:rFonts w:cs="Arial"/>
          <w:b/>
          <w:sz w:val="24"/>
        </w:rPr>
        <w:tab/>
      </w:r>
      <w:r w:rsidRPr="00106A12">
        <w:rPr>
          <w:rFonts w:cs="Arial"/>
          <w:b/>
          <w:sz w:val="24"/>
        </w:rPr>
        <w:tab/>
      </w:r>
      <w:r w:rsidRPr="00106A12">
        <w:rPr>
          <w:rFonts w:cs="Arial"/>
          <w:b/>
          <w:sz w:val="24"/>
        </w:rPr>
        <w:tab/>
      </w:r>
      <w:r w:rsidRPr="00106A12">
        <w:rPr>
          <w:rFonts w:cs="Arial"/>
          <w:b/>
          <w:sz w:val="24"/>
        </w:rPr>
        <w:tab/>
      </w:r>
      <w:r w:rsidR="00131A9D" w:rsidRPr="00106A12">
        <w:rPr>
          <w:rFonts w:cs="Arial"/>
          <w:sz w:val="24"/>
        </w:rPr>
        <w:fldChar w:fldCharType="begin"/>
      </w:r>
      <w:r w:rsidR="00131A9D" w:rsidRPr="00106A12">
        <w:rPr>
          <w:rFonts w:cs="Arial"/>
          <w:sz w:val="24"/>
        </w:rPr>
        <w:instrText xml:space="preserve"> IF </w:instrText>
      </w:r>
      <w:r w:rsidR="00131A9D" w:rsidRPr="00106A12">
        <w:rPr>
          <w:rFonts w:cs="Arial"/>
          <w:sz w:val="24"/>
        </w:rPr>
        <w:fldChar w:fldCharType="begin"/>
      </w:r>
      <w:r w:rsidR="00131A9D" w:rsidRPr="00106A12">
        <w:rPr>
          <w:rFonts w:cs="Arial"/>
          <w:sz w:val="24"/>
        </w:rPr>
        <w:instrText xml:space="preserve"> DOCPROPERTY RegisteredDate </w:instrText>
      </w:r>
      <w:r w:rsidR="00131A9D" w:rsidRPr="00106A12">
        <w:rPr>
          <w:rFonts w:cs="Arial"/>
          <w:sz w:val="24"/>
        </w:rPr>
        <w:fldChar w:fldCharType="separate"/>
      </w:r>
      <w:r w:rsidR="00407652">
        <w:rPr>
          <w:rFonts w:cs="Arial"/>
          <w:sz w:val="24"/>
        </w:rPr>
        <w:instrText>29/06/2015</w:instrText>
      </w:r>
      <w:r w:rsidR="00131A9D" w:rsidRPr="00106A12">
        <w:rPr>
          <w:rFonts w:cs="Arial"/>
          <w:sz w:val="24"/>
        </w:rPr>
        <w:fldChar w:fldCharType="end"/>
      </w:r>
      <w:r w:rsidR="00131A9D" w:rsidRPr="00106A12">
        <w:rPr>
          <w:rFonts w:cs="Arial"/>
          <w:sz w:val="24"/>
        </w:rPr>
        <w:instrText xml:space="preserve"> = #1/1/1901# "Unknown" </w:instrText>
      </w:r>
      <w:r w:rsidR="00131A9D" w:rsidRPr="00106A12">
        <w:rPr>
          <w:rFonts w:cs="Arial"/>
          <w:sz w:val="24"/>
        </w:rPr>
        <w:fldChar w:fldCharType="begin"/>
      </w:r>
      <w:r w:rsidR="00131A9D" w:rsidRPr="00106A12">
        <w:rPr>
          <w:rFonts w:cs="Arial"/>
          <w:sz w:val="24"/>
        </w:rPr>
        <w:instrText xml:space="preserve"> DOCPROPERTY RegisteredDate \@ "d MMMM yyyy" </w:instrText>
      </w:r>
      <w:r w:rsidR="00131A9D" w:rsidRPr="00106A12">
        <w:rPr>
          <w:rFonts w:cs="Arial"/>
          <w:sz w:val="24"/>
        </w:rPr>
        <w:fldChar w:fldCharType="separate"/>
      </w:r>
      <w:r w:rsidR="00407652">
        <w:rPr>
          <w:rFonts w:cs="Arial"/>
          <w:sz w:val="24"/>
        </w:rPr>
        <w:instrText>29 June 2015</w:instrText>
      </w:r>
      <w:r w:rsidR="00131A9D" w:rsidRPr="00106A12">
        <w:rPr>
          <w:rFonts w:cs="Arial"/>
          <w:sz w:val="24"/>
        </w:rPr>
        <w:fldChar w:fldCharType="end"/>
      </w:r>
      <w:r w:rsidR="00131A9D" w:rsidRPr="00106A12">
        <w:rPr>
          <w:rFonts w:cs="Arial"/>
          <w:sz w:val="24"/>
        </w:rPr>
        <w:instrText xml:space="preserve"> \*MERGEFORMAT </w:instrText>
      </w:r>
      <w:r w:rsidR="00131A9D" w:rsidRPr="00106A12">
        <w:rPr>
          <w:rFonts w:cs="Arial"/>
          <w:sz w:val="24"/>
        </w:rPr>
        <w:fldChar w:fldCharType="separate"/>
      </w:r>
      <w:r w:rsidR="00407652" w:rsidRPr="00407652">
        <w:rPr>
          <w:rFonts w:cs="Arial"/>
          <w:bCs/>
          <w:noProof/>
          <w:sz w:val="24"/>
        </w:rPr>
        <w:t>29</w:t>
      </w:r>
      <w:r w:rsidR="00407652">
        <w:rPr>
          <w:rFonts w:cs="Arial"/>
          <w:noProof/>
          <w:sz w:val="24"/>
        </w:rPr>
        <w:t xml:space="preserve"> June 2015</w:t>
      </w:r>
      <w:r w:rsidR="00131A9D" w:rsidRPr="00106A12">
        <w:rPr>
          <w:rFonts w:cs="Arial"/>
          <w:sz w:val="24"/>
        </w:rPr>
        <w:fldChar w:fldCharType="end"/>
      </w:r>
    </w:p>
    <w:p w:rsidR="00EA3631" w:rsidRPr="00106A12" w:rsidRDefault="00EA3631" w:rsidP="006B1DD2">
      <w:pPr>
        <w:rPr>
          <w:b/>
          <w:szCs w:val="22"/>
        </w:rPr>
      </w:pPr>
    </w:p>
    <w:p w:rsidR="00EA3631" w:rsidRPr="00106A12" w:rsidRDefault="00EA3631" w:rsidP="006B1DD2">
      <w:pPr>
        <w:pageBreakBefore/>
        <w:rPr>
          <w:rFonts w:cs="Arial"/>
          <w:b/>
          <w:sz w:val="32"/>
          <w:szCs w:val="32"/>
        </w:rPr>
      </w:pPr>
      <w:r w:rsidRPr="00106A12">
        <w:rPr>
          <w:rFonts w:cs="Arial"/>
          <w:b/>
          <w:sz w:val="32"/>
          <w:szCs w:val="32"/>
        </w:rPr>
        <w:lastRenderedPageBreak/>
        <w:t>About this compilation</w:t>
      </w:r>
    </w:p>
    <w:p w:rsidR="00EA3631" w:rsidRPr="00106A12" w:rsidRDefault="00EA3631" w:rsidP="006B1DD2">
      <w:pPr>
        <w:spacing w:before="240"/>
        <w:rPr>
          <w:rFonts w:cs="Arial"/>
        </w:rPr>
      </w:pPr>
      <w:r w:rsidRPr="00106A12">
        <w:rPr>
          <w:rFonts w:cs="Arial"/>
          <w:b/>
          <w:szCs w:val="22"/>
        </w:rPr>
        <w:t>This compilation</w:t>
      </w:r>
    </w:p>
    <w:p w:rsidR="00EA3631" w:rsidRPr="00106A12" w:rsidRDefault="00EA3631" w:rsidP="006B1DD2">
      <w:pPr>
        <w:spacing w:before="120" w:after="120"/>
        <w:rPr>
          <w:rFonts w:cs="Arial"/>
          <w:szCs w:val="22"/>
        </w:rPr>
      </w:pPr>
      <w:r w:rsidRPr="00106A12">
        <w:rPr>
          <w:rFonts w:cs="Arial"/>
          <w:szCs w:val="22"/>
        </w:rPr>
        <w:t xml:space="preserve">This is a compilation of the </w:t>
      </w:r>
      <w:r w:rsidRPr="00106A12">
        <w:rPr>
          <w:rFonts w:cs="Arial"/>
          <w:i/>
          <w:szCs w:val="22"/>
        </w:rPr>
        <w:fldChar w:fldCharType="begin"/>
      </w:r>
      <w:r w:rsidRPr="00106A12">
        <w:rPr>
          <w:rFonts w:cs="Arial"/>
          <w:i/>
          <w:szCs w:val="22"/>
        </w:rPr>
        <w:instrText xml:space="preserve"> STYLEREF  ShortT </w:instrText>
      </w:r>
      <w:r w:rsidRPr="00106A12">
        <w:rPr>
          <w:rFonts w:cs="Arial"/>
          <w:i/>
          <w:szCs w:val="22"/>
        </w:rPr>
        <w:fldChar w:fldCharType="separate"/>
      </w:r>
      <w:r w:rsidR="00407652">
        <w:rPr>
          <w:rFonts w:cs="Arial"/>
          <w:i/>
          <w:noProof/>
          <w:szCs w:val="22"/>
        </w:rPr>
        <w:t>A New Tax System (Goods and Services Tax) Act 1999</w:t>
      </w:r>
      <w:r w:rsidRPr="00106A12">
        <w:rPr>
          <w:rFonts w:cs="Arial"/>
          <w:i/>
          <w:szCs w:val="22"/>
        </w:rPr>
        <w:fldChar w:fldCharType="end"/>
      </w:r>
      <w:r w:rsidRPr="00106A12">
        <w:rPr>
          <w:rFonts w:cs="Arial"/>
          <w:szCs w:val="22"/>
        </w:rPr>
        <w:t xml:space="preserve"> that shows the text of the law as amended and in force on </w:t>
      </w:r>
      <w:r w:rsidRPr="00106A12">
        <w:rPr>
          <w:rFonts w:cs="Arial"/>
          <w:szCs w:val="22"/>
        </w:rPr>
        <w:fldChar w:fldCharType="begin"/>
      </w:r>
      <w:r w:rsidRPr="00106A12">
        <w:rPr>
          <w:rFonts w:cs="Arial"/>
          <w:szCs w:val="22"/>
        </w:rPr>
        <w:instrText xml:space="preserve"> DOCPROPERTY StartDate \@ "d MMMM yyyy" </w:instrText>
      </w:r>
      <w:r w:rsidRPr="00106A12">
        <w:rPr>
          <w:rFonts w:cs="Arial"/>
          <w:szCs w:val="22"/>
        </w:rPr>
        <w:fldChar w:fldCharType="separate"/>
      </w:r>
      <w:r w:rsidR="00407652">
        <w:rPr>
          <w:rFonts w:cs="Arial"/>
          <w:szCs w:val="22"/>
        </w:rPr>
        <w:t>25 June 2015</w:t>
      </w:r>
      <w:r w:rsidRPr="00106A12">
        <w:rPr>
          <w:rFonts w:cs="Arial"/>
          <w:szCs w:val="22"/>
        </w:rPr>
        <w:fldChar w:fldCharType="end"/>
      </w:r>
      <w:r w:rsidRPr="00106A12">
        <w:rPr>
          <w:rFonts w:cs="Arial"/>
          <w:szCs w:val="22"/>
        </w:rPr>
        <w:t xml:space="preserve"> (the </w:t>
      </w:r>
      <w:r w:rsidRPr="00106A12">
        <w:rPr>
          <w:rFonts w:cs="Arial"/>
          <w:b/>
          <w:i/>
          <w:szCs w:val="22"/>
        </w:rPr>
        <w:t>compilation date</w:t>
      </w:r>
      <w:r w:rsidRPr="00106A12">
        <w:rPr>
          <w:rFonts w:cs="Arial"/>
          <w:szCs w:val="22"/>
        </w:rPr>
        <w:t>).</w:t>
      </w:r>
    </w:p>
    <w:p w:rsidR="00EA3631" w:rsidRPr="00106A12" w:rsidRDefault="00EA3631" w:rsidP="006B1DD2">
      <w:pPr>
        <w:spacing w:after="120"/>
        <w:rPr>
          <w:rFonts w:cs="Arial"/>
          <w:szCs w:val="22"/>
        </w:rPr>
      </w:pPr>
      <w:r w:rsidRPr="00106A12">
        <w:rPr>
          <w:rFonts w:cs="Arial"/>
          <w:szCs w:val="22"/>
        </w:rPr>
        <w:t xml:space="preserve">This compilation was prepared on </w:t>
      </w:r>
      <w:r w:rsidRPr="00106A12">
        <w:rPr>
          <w:rFonts w:cs="Arial"/>
          <w:szCs w:val="22"/>
        </w:rPr>
        <w:fldChar w:fldCharType="begin"/>
      </w:r>
      <w:r w:rsidRPr="00106A12">
        <w:rPr>
          <w:rFonts w:cs="Arial"/>
          <w:szCs w:val="22"/>
        </w:rPr>
        <w:instrText xml:space="preserve"> DOCPROPERTY PreparedDate \@ "d MMMM yyyy" </w:instrText>
      </w:r>
      <w:r w:rsidRPr="00106A12">
        <w:rPr>
          <w:rFonts w:cs="Arial"/>
          <w:szCs w:val="22"/>
        </w:rPr>
        <w:fldChar w:fldCharType="separate"/>
      </w:r>
      <w:r w:rsidR="00407652">
        <w:rPr>
          <w:rFonts w:cs="Arial"/>
          <w:szCs w:val="22"/>
        </w:rPr>
        <w:t>29 June 2015</w:t>
      </w:r>
      <w:r w:rsidRPr="00106A12">
        <w:rPr>
          <w:rFonts w:cs="Arial"/>
          <w:szCs w:val="22"/>
        </w:rPr>
        <w:fldChar w:fldCharType="end"/>
      </w:r>
      <w:r w:rsidRPr="00106A12">
        <w:rPr>
          <w:rFonts w:cs="Arial"/>
          <w:szCs w:val="22"/>
        </w:rPr>
        <w:t>.</w:t>
      </w:r>
    </w:p>
    <w:p w:rsidR="00EA3631" w:rsidRPr="00106A12" w:rsidRDefault="00EA3631" w:rsidP="006B1DD2">
      <w:pPr>
        <w:spacing w:after="120"/>
        <w:rPr>
          <w:rFonts w:cs="Arial"/>
          <w:szCs w:val="22"/>
        </w:rPr>
      </w:pPr>
      <w:r w:rsidRPr="00106A12">
        <w:rPr>
          <w:rFonts w:cs="Arial"/>
          <w:szCs w:val="22"/>
        </w:rPr>
        <w:t xml:space="preserve">The notes at the end of this compilation (the </w:t>
      </w:r>
      <w:r w:rsidRPr="00106A12">
        <w:rPr>
          <w:rFonts w:cs="Arial"/>
          <w:b/>
          <w:i/>
          <w:szCs w:val="22"/>
        </w:rPr>
        <w:t>endnotes</w:t>
      </w:r>
      <w:r w:rsidRPr="00106A12">
        <w:rPr>
          <w:rFonts w:cs="Arial"/>
          <w:szCs w:val="22"/>
        </w:rPr>
        <w:t>) include information about amending laws and the amendment history of provisions of the compiled law.</w:t>
      </w:r>
    </w:p>
    <w:p w:rsidR="00EA3631" w:rsidRPr="00106A12" w:rsidRDefault="00EA3631" w:rsidP="006B1DD2">
      <w:pPr>
        <w:tabs>
          <w:tab w:val="left" w:pos="5640"/>
        </w:tabs>
        <w:spacing w:before="120" w:after="120"/>
        <w:rPr>
          <w:rFonts w:cs="Arial"/>
          <w:b/>
          <w:szCs w:val="22"/>
        </w:rPr>
      </w:pPr>
      <w:r w:rsidRPr="00106A12">
        <w:rPr>
          <w:rFonts w:cs="Arial"/>
          <w:b/>
          <w:szCs w:val="22"/>
        </w:rPr>
        <w:t>Uncommenced amendments</w:t>
      </w:r>
    </w:p>
    <w:p w:rsidR="00EA3631" w:rsidRPr="00106A12" w:rsidRDefault="00EA3631" w:rsidP="006B1DD2">
      <w:pPr>
        <w:spacing w:after="120"/>
        <w:rPr>
          <w:rFonts w:cs="Arial"/>
          <w:szCs w:val="22"/>
        </w:rPr>
      </w:pPr>
      <w:r w:rsidRPr="00106A12">
        <w:rPr>
          <w:rFonts w:cs="Arial"/>
          <w:szCs w:val="22"/>
        </w:rPr>
        <w:t>The effect of uncommenced amendments is not shown in the text of the compiled law. Any uncommenced amendments affecting the law are accessible on ComLaw (www.comlaw.gov.au). The details of amendments made up to, but not commenced at,</w:t>
      </w:r>
      <w:bookmarkStart w:id="0" w:name="_GoBack"/>
      <w:bookmarkEnd w:id="0"/>
      <w:r w:rsidRPr="00106A12">
        <w:rPr>
          <w:rFonts w:cs="Arial"/>
          <w:szCs w:val="22"/>
        </w:rPr>
        <w:t xml:space="preserve"> the compilation date are underlined in the endnotes. For more information on any uncommenced amendments, see the series page on ComLaw for the compiled law.</w:t>
      </w:r>
    </w:p>
    <w:p w:rsidR="00EA3631" w:rsidRPr="00106A12" w:rsidRDefault="00EA3631" w:rsidP="006B1DD2">
      <w:pPr>
        <w:spacing w:before="120" w:after="120"/>
        <w:rPr>
          <w:rFonts w:cs="Arial"/>
          <w:b/>
          <w:szCs w:val="22"/>
        </w:rPr>
      </w:pPr>
      <w:r w:rsidRPr="00106A12">
        <w:rPr>
          <w:rFonts w:cs="Arial"/>
          <w:b/>
          <w:szCs w:val="22"/>
        </w:rPr>
        <w:t>Application, saving and transitional provisions for provisions and amendments</w:t>
      </w:r>
    </w:p>
    <w:p w:rsidR="00EA3631" w:rsidRPr="00106A12" w:rsidRDefault="00EA3631" w:rsidP="006B1DD2">
      <w:pPr>
        <w:spacing w:after="120"/>
        <w:rPr>
          <w:rFonts w:cs="Arial"/>
          <w:szCs w:val="22"/>
        </w:rPr>
      </w:pPr>
      <w:r w:rsidRPr="00106A12">
        <w:rPr>
          <w:rFonts w:cs="Arial"/>
          <w:szCs w:val="22"/>
        </w:rPr>
        <w:t>If the operation of a provision or amendment of the compiled law is affected by an application, saving or transitional provision that is not included in this compilation, details are included in the endnotes.</w:t>
      </w:r>
    </w:p>
    <w:p w:rsidR="00EA3631" w:rsidRPr="00106A12" w:rsidRDefault="00EA3631" w:rsidP="006B1DD2">
      <w:pPr>
        <w:spacing w:before="120" w:after="120"/>
        <w:rPr>
          <w:rFonts w:cs="Arial"/>
          <w:b/>
          <w:szCs w:val="22"/>
        </w:rPr>
      </w:pPr>
      <w:r w:rsidRPr="00106A12">
        <w:rPr>
          <w:rFonts w:cs="Arial"/>
          <w:b/>
          <w:szCs w:val="22"/>
        </w:rPr>
        <w:t>Modifications</w:t>
      </w:r>
    </w:p>
    <w:p w:rsidR="00EA3631" w:rsidRPr="00106A12" w:rsidRDefault="00EA3631" w:rsidP="006B1DD2">
      <w:pPr>
        <w:spacing w:after="120"/>
        <w:rPr>
          <w:rFonts w:cs="Arial"/>
          <w:szCs w:val="22"/>
        </w:rPr>
      </w:pPr>
      <w:r w:rsidRPr="00106A1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EA3631" w:rsidRPr="00106A12" w:rsidRDefault="00EA3631" w:rsidP="006B1DD2">
      <w:pPr>
        <w:spacing w:before="80" w:after="120"/>
        <w:rPr>
          <w:rFonts w:cs="Arial"/>
          <w:b/>
          <w:szCs w:val="22"/>
        </w:rPr>
      </w:pPr>
      <w:r w:rsidRPr="00106A12">
        <w:rPr>
          <w:rFonts w:cs="Arial"/>
          <w:b/>
          <w:szCs w:val="22"/>
        </w:rPr>
        <w:t>Self</w:t>
      </w:r>
      <w:r w:rsidR="00106A12">
        <w:rPr>
          <w:rFonts w:cs="Arial"/>
          <w:b/>
          <w:szCs w:val="22"/>
        </w:rPr>
        <w:noBreakHyphen/>
      </w:r>
      <w:r w:rsidRPr="00106A12">
        <w:rPr>
          <w:rFonts w:cs="Arial"/>
          <w:b/>
          <w:szCs w:val="22"/>
        </w:rPr>
        <w:t>repealing provisions</w:t>
      </w:r>
    </w:p>
    <w:p w:rsidR="00EA3631" w:rsidRPr="00106A12" w:rsidRDefault="00EA3631" w:rsidP="006B1DD2">
      <w:pPr>
        <w:spacing w:after="120"/>
        <w:rPr>
          <w:rFonts w:cs="Arial"/>
          <w:szCs w:val="22"/>
        </w:rPr>
      </w:pPr>
      <w:r w:rsidRPr="00106A12">
        <w:rPr>
          <w:rFonts w:cs="Arial"/>
          <w:szCs w:val="22"/>
        </w:rPr>
        <w:t>If a provision of the compiled law has been repealed in accordance with a provision of the law, details are included in the endnotes.</w:t>
      </w:r>
    </w:p>
    <w:p w:rsidR="00EA3631" w:rsidRPr="00002FE3" w:rsidRDefault="00EA3631" w:rsidP="006B1DD2">
      <w:pPr>
        <w:pStyle w:val="Header"/>
        <w:tabs>
          <w:tab w:val="clear" w:pos="4150"/>
          <w:tab w:val="clear" w:pos="8307"/>
        </w:tabs>
      </w:pPr>
      <w:r w:rsidRPr="00002FE3">
        <w:rPr>
          <w:rStyle w:val="CharChapNo"/>
        </w:rPr>
        <w:t xml:space="preserve"> </w:t>
      </w:r>
      <w:r w:rsidRPr="00002FE3">
        <w:rPr>
          <w:rStyle w:val="CharChapText"/>
        </w:rPr>
        <w:t xml:space="preserve"> </w:t>
      </w:r>
    </w:p>
    <w:p w:rsidR="00EA3631" w:rsidRPr="00002FE3" w:rsidRDefault="00EA3631" w:rsidP="006B1DD2">
      <w:pPr>
        <w:pStyle w:val="Header"/>
        <w:tabs>
          <w:tab w:val="clear" w:pos="4150"/>
          <w:tab w:val="clear" w:pos="8307"/>
        </w:tabs>
      </w:pPr>
      <w:r w:rsidRPr="00002FE3">
        <w:rPr>
          <w:rStyle w:val="CharPartNo"/>
        </w:rPr>
        <w:t xml:space="preserve"> </w:t>
      </w:r>
      <w:r w:rsidRPr="00002FE3">
        <w:rPr>
          <w:rStyle w:val="CharPartText"/>
        </w:rPr>
        <w:t xml:space="preserve"> </w:t>
      </w:r>
    </w:p>
    <w:p w:rsidR="00EA3631" w:rsidRPr="00002FE3" w:rsidRDefault="00EA3631" w:rsidP="006B1DD2">
      <w:pPr>
        <w:pStyle w:val="Header"/>
        <w:tabs>
          <w:tab w:val="clear" w:pos="4150"/>
          <w:tab w:val="clear" w:pos="8307"/>
        </w:tabs>
      </w:pPr>
      <w:r w:rsidRPr="00002FE3">
        <w:rPr>
          <w:rStyle w:val="CharDivNo"/>
        </w:rPr>
        <w:t xml:space="preserve"> </w:t>
      </w:r>
      <w:r w:rsidRPr="00002FE3">
        <w:rPr>
          <w:rStyle w:val="CharDivText"/>
        </w:rPr>
        <w:t xml:space="preserve"> </w:t>
      </w:r>
    </w:p>
    <w:p w:rsidR="00EA3631" w:rsidRPr="00106A12" w:rsidRDefault="00EA3631" w:rsidP="006B1DD2">
      <w:pPr>
        <w:sectPr w:rsidR="00EA3631" w:rsidRPr="00106A12" w:rsidSect="00DA1D7B">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106A12" w:rsidRDefault="00A53099" w:rsidP="00A36DB5">
      <w:pPr>
        <w:rPr>
          <w:sz w:val="36"/>
        </w:rPr>
      </w:pPr>
      <w:r w:rsidRPr="00106A12">
        <w:rPr>
          <w:sz w:val="36"/>
        </w:rPr>
        <w:lastRenderedPageBreak/>
        <w:t>Contents</w:t>
      </w:r>
    </w:p>
    <w:p w:rsidR="00F133C7" w:rsidRDefault="00CD5983">
      <w:pPr>
        <w:pStyle w:val="TOC1"/>
        <w:rPr>
          <w:rFonts w:asciiTheme="minorHAnsi" w:eastAsiaTheme="minorEastAsia" w:hAnsiTheme="minorHAnsi" w:cstheme="minorBidi"/>
          <w:b w:val="0"/>
          <w:noProof/>
          <w:kern w:val="0"/>
          <w:sz w:val="22"/>
          <w:szCs w:val="22"/>
        </w:rPr>
      </w:pPr>
      <w:r w:rsidRPr="00002FE3">
        <w:fldChar w:fldCharType="begin"/>
      </w:r>
      <w:r w:rsidRPr="00106A12">
        <w:instrText xml:space="preserve"> TOC \o "1-9" </w:instrText>
      </w:r>
      <w:r w:rsidRPr="00002FE3">
        <w:fldChar w:fldCharType="separate"/>
      </w:r>
      <w:r w:rsidR="00F133C7">
        <w:rPr>
          <w:noProof/>
        </w:rPr>
        <w:t>Chapter 1—Introduction</w:t>
      </w:r>
      <w:r w:rsidR="00F133C7" w:rsidRPr="00F133C7">
        <w:rPr>
          <w:b w:val="0"/>
          <w:noProof/>
          <w:sz w:val="18"/>
        </w:rPr>
        <w:tab/>
      </w:r>
      <w:r w:rsidR="00F133C7" w:rsidRPr="00F133C7">
        <w:rPr>
          <w:b w:val="0"/>
          <w:noProof/>
          <w:sz w:val="18"/>
        </w:rPr>
        <w:fldChar w:fldCharType="begin"/>
      </w:r>
      <w:r w:rsidR="00F133C7" w:rsidRPr="00F133C7">
        <w:rPr>
          <w:b w:val="0"/>
          <w:noProof/>
          <w:sz w:val="18"/>
        </w:rPr>
        <w:instrText xml:space="preserve"> PAGEREF _Toc423349196 \h </w:instrText>
      </w:r>
      <w:r w:rsidR="00F133C7" w:rsidRPr="00F133C7">
        <w:rPr>
          <w:b w:val="0"/>
          <w:noProof/>
          <w:sz w:val="18"/>
        </w:rPr>
      </w:r>
      <w:r w:rsidR="00F133C7" w:rsidRPr="00F133C7">
        <w:rPr>
          <w:b w:val="0"/>
          <w:noProof/>
          <w:sz w:val="18"/>
        </w:rPr>
        <w:fldChar w:fldCharType="separate"/>
      </w:r>
      <w:r w:rsidR="00F133C7" w:rsidRPr="00F133C7">
        <w:rPr>
          <w:b w:val="0"/>
          <w:noProof/>
          <w:sz w:val="18"/>
        </w:rPr>
        <w:t>1</w:t>
      </w:r>
      <w:r w:rsidR="00F133C7" w:rsidRPr="00F133C7">
        <w:rPr>
          <w:b w:val="0"/>
          <w:noProof/>
          <w:sz w:val="18"/>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F133C7">
        <w:rPr>
          <w:b w:val="0"/>
          <w:noProof/>
          <w:sz w:val="18"/>
        </w:rPr>
        <w:tab/>
      </w:r>
      <w:r w:rsidRPr="00F133C7">
        <w:rPr>
          <w:b w:val="0"/>
          <w:noProof/>
          <w:sz w:val="18"/>
        </w:rPr>
        <w:fldChar w:fldCharType="begin"/>
      </w:r>
      <w:r w:rsidRPr="00F133C7">
        <w:rPr>
          <w:b w:val="0"/>
          <w:noProof/>
          <w:sz w:val="18"/>
        </w:rPr>
        <w:instrText xml:space="preserve"> PAGEREF _Toc423349197 \h </w:instrText>
      </w:r>
      <w:r w:rsidRPr="00F133C7">
        <w:rPr>
          <w:b w:val="0"/>
          <w:noProof/>
          <w:sz w:val="18"/>
        </w:rPr>
      </w:r>
      <w:r w:rsidRPr="00F133C7">
        <w:rPr>
          <w:b w:val="0"/>
          <w:noProof/>
          <w:sz w:val="18"/>
        </w:rPr>
        <w:fldChar w:fldCharType="separate"/>
      </w:r>
      <w:r w:rsidRPr="00F133C7">
        <w:rPr>
          <w:b w:val="0"/>
          <w:noProof/>
          <w:sz w:val="18"/>
        </w:rPr>
        <w:t>1</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1—Preliminary</w:t>
      </w:r>
      <w:r w:rsidRPr="00F133C7">
        <w:rPr>
          <w:b w:val="0"/>
          <w:noProof/>
          <w:sz w:val="18"/>
        </w:rPr>
        <w:tab/>
      </w:r>
      <w:r w:rsidRPr="00F133C7">
        <w:rPr>
          <w:b w:val="0"/>
          <w:noProof/>
          <w:sz w:val="18"/>
        </w:rPr>
        <w:fldChar w:fldCharType="begin"/>
      </w:r>
      <w:r w:rsidRPr="00F133C7">
        <w:rPr>
          <w:b w:val="0"/>
          <w:noProof/>
          <w:sz w:val="18"/>
        </w:rPr>
        <w:instrText xml:space="preserve"> PAGEREF _Toc423349198 \h </w:instrText>
      </w:r>
      <w:r w:rsidRPr="00F133C7">
        <w:rPr>
          <w:b w:val="0"/>
          <w:noProof/>
          <w:sz w:val="18"/>
        </w:rPr>
      </w:r>
      <w:r w:rsidRPr="00F133C7">
        <w:rPr>
          <w:b w:val="0"/>
          <w:noProof/>
          <w:sz w:val="18"/>
        </w:rPr>
        <w:fldChar w:fldCharType="separate"/>
      </w:r>
      <w:r w:rsidRPr="00F133C7">
        <w:rPr>
          <w:b w:val="0"/>
          <w:noProof/>
          <w:sz w:val="18"/>
        </w:rPr>
        <w:t>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F133C7">
        <w:rPr>
          <w:noProof/>
        </w:rPr>
        <w:tab/>
      </w:r>
      <w:r w:rsidRPr="00F133C7">
        <w:rPr>
          <w:noProof/>
        </w:rPr>
        <w:fldChar w:fldCharType="begin"/>
      </w:r>
      <w:r w:rsidRPr="00F133C7">
        <w:rPr>
          <w:noProof/>
        </w:rPr>
        <w:instrText xml:space="preserve"> PAGEREF _Toc423349199 \h </w:instrText>
      </w:r>
      <w:r w:rsidRPr="00F133C7">
        <w:rPr>
          <w:noProof/>
        </w:rPr>
      </w:r>
      <w:r w:rsidRPr="00F133C7">
        <w:rPr>
          <w:noProof/>
        </w:rPr>
        <w:fldChar w:fldCharType="separate"/>
      </w:r>
      <w:r w:rsidRPr="00F133C7">
        <w:rPr>
          <w:noProof/>
        </w:rPr>
        <w:t>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F133C7">
        <w:rPr>
          <w:noProof/>
        </w:rPr>
        <w:tab/>
      </w:r>
      <w:r w:rsidRPr="00F133C7">
        <w:rPr>
          <w:noProof/>
        </w:rPr>
        <w:fldChar w:fldCharType="begin"/>
      </w:r>
      <w:r w:rsidRPr="00F133C7">
        <w:rPr>
          <w:noProof/>
        </w:rPr>
        <w:instrText xml:space="preserve"> PAGEREF _Toc423349200 \h </w:instrText>
      </w:r>
      <w:r w:rsidRPr="00F133C7">
        <w:rPr>
          <w:noProof/>
        </w:rPr>
      </w:r>
      <w:r w:rsidRPr="00F133C7">
        <w:rPr>
          <w:noProof/>
        </w:rPr>
        <w:fldChar w:fldCharType="separate"/>
      </w:r>
      <w:r w:rsidRPr="00F133C7">
        <w:rPr>
          <w:noProof/>
        </w:rPr>
        <w:t>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F133C7">
        <w:rPr>
          <w:noProof/>
        </w:rPr>
        <w:tab/>
      </w:r>
      <w:r w:rsidRPr="00F133C7">
        <w:rPr>
          <w:noProof/>
        </w:rPr>
        <w:fldChar w:fldCharType="begin"/>
      </w:r>
      <w:r w:rsidRPr="00F133C7">
        <w:rPr>
          <w:noProof/>
        </w:rPr>
        <w:instrText xml:space="preserve"> PAGEREF _Toc423349201 \h </w:instrText>
      </w:r>
      <w:r w:rsidRPr="00F133C7">
        <w:rPr>
          <w:noProof/>
        </w:rPr>
      </w:r>
      <w:r w:rsidRPr="00F133C7">
        <w:rPr>
          <w:noProof/>
        </w:rPr>
        <w:fldChar w:fldCharType="separate"/>
      </w:r>
      <w:r w:rsidRPr="00F133C7">
        <w:rPr>
          <w:noProof/>
        </w:rPr>
        <w:t>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F133C7">
        <w:rPr>
          <w:noProof/>
        </w:rPr>
        <w:tab/>
      </w:r>
      <w:r w:rsidRPr="00F133C7">
        <w:rPr>
          <w:noProof/>
        </w:rPr>
        <w:fldChar w:fldCharType="begin"/>
      </w:r>
      <w:r w:rsidRPr="00F133C7">
        <w:rPr>
          <w:noProof/>
        </w:rPr>
        <w:instrText xml:space="preserve"> PAGEREF _Toc423349202 \h </w:instrText>
      </w:r>
      <w:r w:rsidRPr="00F133C7">
        <w:rPr>
          <w:noProof/>
        </w:rPr>
      </w:r>
      <w:r w:rsidRPr="00F133C7">
        <w:rPr>
          <w:noProof/>
        </w:rPr>
        <w:fldChar w:fldCharType="separate"/>
      </w:r>
      <w:r w:rsidRPr="00F133C7">
        <w:rPr>
          <w:noProof/>
        </w:rPr>
        <w:t>2</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F133C7">
        <w:rPr>
          <w:b w:val="0"/>
          <w:noProof/>
          <w:sz w:val="18"/>
        </w:rPr>
        <w:tab/>
      </w:r>
      <w:r w:rsidRPr="00F133C7">
        <w:rPr>
          <w:b w:val="0"/>
          <w:noProof/>
          <w:sz w:val="18"/>
        </w:rPr>
        <w:fldChar w:fldCharType="begin"/>
      </w:r>
      <w:r w:rsidRPr="00F133C7">
        <w:rPr>
          <w:b w:val="0"/>
          <w:noProof/>
          <w:sz w:val="18"/>
        </w:rPr>
        <w:instrText xml:space="preserve"> PAGEREF _Toc423349203 \h </w:instrText>
      </w:r>
      <w:r w:rsidRPr="00F133C7">
        <w:rPr>
          <w:b w:val="0"/>
          <w:noProof/>
          <w:sz w:val="18"/>
        </w:rPr>
      </w:r>
      <w:r w:rsidRPr="00F133C7">
        <w:rPr>
          <w:b w:val="0"/>
          <w:noProof/>
          <w:sz w:val="18"/>
        </w:rPr>
        <w:fldChar w:fldCharType="separate"/>
      </w:r>
      <w:r w:rsidRPr="00F133C7">
        <w:rPr>
          <w:b w:val="0"/>
          <w:noProof/>
          <w:sz w:val="18"/>
        </w:rPr>
        <w:t>3</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2—Overview of the GST legislation</w:t>
      </w:r>
      <w:r w:rsidRPr="00F133C7">
        <w:rPr>
          <w:b w:val="0"/>
          <w:noProof/>
          <w:sz w:val="18"/>
        </w:rPr>
        <w:tab/>
      </w:r>
      <w:r w:rsidRPr="00F133C7">
        <w:rPr>
          <w:b w:val="0"/>
          <w:noProof/>
          <w:sz w:val="18"/>
        </w:rPr>
        <w:fldChar w:fldCharType="begin"/>
      </w:r>
      <w:r w:rsidRPr="00F133C7">
        <w:rPr>
          <w:b w:val="0"/>
          <w:noProof/>
          <w:sz w:val="18"/>
        </w:rPr>
        <w:instrText xml:space="preserve"> PAGEREF _Toc423349204 \h </w:instrText>
      </w:r>
      <w:r w:rsidRPr="00F133C7">
        <w:rPr>
          <w:b w:val="0"/>
          <w:noProof/>
          <w:sz w:val="18"/>
        </w:rPr>
      </w:r>
      <w:r w:rsidRPr="00F133C7">
        <w:rPr>
          <w:b w:val="0"/>
          <w:noProof/>
          <w:sz w:val="18"/>
        </w:rPr>
        <w:fldChar w:fldCharType="separate"/>
      </w:r>
      <w:r w:rsidRPr="00F133C7">
        <w:rPr>
          <w:b w:val="0"/>
          <w:noProof/>
          <w:sz w:val="18"/>
        </w:rPr>
        <w:t>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F133C7">
        <w:rPr>
          <w:noProof/>
        </w:rPr>
        <w:tab/>
      </w:r>
      <w:r w:rsidRPr="00F133C7">
        <w:rPr>
          <w:noProof/>
        </w:rPr>
        <w:fldChar w:fldCharType="begin"/>
      </w:r>
      <w:r w:rsidRPr="00F133C7">
        <w:rPr>
          <w:noProof/>
        </w:rPr>
        <w:instrText xml:space="preserve"> PAGEREF _Toc423349205 \h </w:instrText>
      </w:r>
      <w:r w:rsidRPr="00F133C7">
        <w:rPr>
          <w:noProof/>
        </w:rPr>
      </w:r>
      <w:r w:rsidRPr="00F133C7">
        <w:rPr>
          <w:noProof/>
        </w:rPr>
        <w:fldChar w:fldCharType="separate"/>
      </w:r>
      <w:r w:rsidRPr="00F133C7">
        <w:rPr>
          <w:noProof/>
        </w:rPr>
        <w:t>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F133C7">
        <w:rPr>
          <w:noProof/>
        </w:rPr>
        <w:tab/>
      </w:r>
      <w:r w:rsidRPr="00F133C7">
        <w:rPr>
          <w:noProof/>
        </w:rPr>
        <w:fldChar w:fldCharType="begin"/>
      </w:r>
      <w:r w:rsidRPr="00F133C7">
        <w:rPr>
          <w:noProof/>
        </w:rPr>
        <w:instrText xml:space="preserve"> PAGEREF _Toc423349206 \h </w:instrText>
      </w:r>
      <w:r w:rsidRPr="00F133C7">
        <w:rPr>
          <w:noProof/>
        </w:rPr>
      </w:r>
      <w:r w:rsidRPr="00F133C7">
        <w:rPr>
          <w:noProof/>
        </w:rPr>
        <w:fldChar w:fldCharType="separate"/>
      </w:r>
      <w:r w:rsidRPr="00F133C7">
        <w:rPr>
          <w:noProof/>
        </w:rPr>
        <w:t>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F133C7">
        <w:rPr>
          <w:noProof/>
        </w:rPr>
        <w:tab/>
      </w:r>
      <w:r w:rsidRPr="00F133C7">
        <w:rPr>
          <w:noProof/>
        </w:rPr>
        <w:fldChar w:fldCharType="begin"/>
      </w:r>
      <w:r w:rsidRPr="00F133C7">
        <w:rPr>
          <w:noProof/>
        </w:rPr>
        <w:instrText xml:space="preserve"> PAGEREF _Toc423349207 \h </w:instrText>
      </w:r>
      <w:r w:rsidRPr="00F133C7">
        <w:rPr>
          <w:noProof/>
        </w:rPr>
      </w:r>
      <w:r w:rsidRPr="00F133C7">
        <w:rPr>
          <w:noProof/>
        </w:rPr>
        <w:fldChar w:fldCharType="separate"/>
      </w:r>
      <w:r w:rsidRPr="00F133C7">
        <w:rPr>
          <w:noProof/>
        </w:rPr>
        <w:t>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F133C7">
        <w:rPr>
          <w:noProof/>
        </w:rPr>
        <w:tab/>
      </w:r>
      <w:r w:rsidRPr="00F133C7">
        <w:rPr>
          <w:noProof/>
        </w:rPr>
        <w:fldChar w:fldCharType="begin"/>
      </w:r>
      <w:r w:rsidRPr="00F133C7">
        <w:rPr>
          <w:noProof/>
        </w:rPr>
        <w:instrText xml:space="preserve"> PAGEREF _Toc423349208 \h </w:instrText>
      </w:r>
      <w:r w:rsidRPr="00F133C7">
        <w:rPr>
          <w:noProof/>
        </w:rPr>
      </w:r>
      <w:r w:rsidRPr="00F133C7">
        <w:rPr>
          <w:noProof/>
        </w:rPr>
        <w:fldChar w:fldCharType="separate"/>
      </w:r>
      <w:r w:rsidRPr="00F133C7">
        <w:rPr>
          <w:noProof/>
        </w:rPr>
        <w:t>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F133C7">
        <w:rPr>
          <w:noProof/>
        </w:rPr>
        <w:tab/>
      </w:r>
      <w:r w:rsidRPr="00F133C7">
        <w:rPr>
          <w:noProof/>
        </w:rPr>
        <w:fldChar w:fldCharType="begin"/>
      </w:r>
      <w:r w:rsidRPr="00F133C7">
        <w:rPr>
          <w:noProof/>
        </w:rPr>
        <w:instrText xml:space="preserve"> PAGEREF _Toc423349209 \h </w:instrText>
      </w:r>
      <w:r w:rsidRPr="00F133C7">
        <w:rPr>
          <w:noProof/>
        </w:rPr>
      </w:r>
      <w:r w:rsidRPr="00F133C7">
        <w:rPr>
          <w:noProof/>
        </w:rPr>
        <w:fldChar w:fldCharType="separate"/>
      </w:r>
      <w:r w:rsidRPr="00F133C7">
        <w:rPr>
          <w:noProof/>
        </w:rPr>
        <w:t>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F133C7">
        <w:rPr>
          <w:noProof/>
        </w:rPr>
        <w:tab/>
      </w:r>
      <w:r w:rsidRPr="00F133C7">
        <w:rPr>
          <w:noProof/>
        </w:rPr>
        <w:fldChar w:fldCharType="begin"/>
      </w:r>
      <w:r w:rsidRPr="00F133C7">
        <w:rPr>
          <w:noProof/>
        </w:rPr>
        <w:instrText xml:space="preserve"> PAGEREF _Toc423349210 \h </w:instrText>
      </w:r>
      <w:r w:rsidRPr="00F133C7">
        <w:rPr>
          <w:noProof/>
        </w:rPr>
      </w:r>
      <w:r w:rsidRPr="00F133C7">
        <w:rPr>
          <w:noProof/>
        </w:rPr>
        <w:fldChar w:fldCharType="separate"/>
      </w:r>
      <w:r w:rsidRPr="00F133C7">
        <w:rPr>
          <w:noProof/>
        </w:rPr>
        <w:t>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134F16">
        <w:rPr>
          <w:i/>
          <w:noProof/>
        </w:rPr>
        <w:t>Taxation Administration Act 1953</w:t>
      </w:r>
      <w:r w:rsidRPr="00F133C7">
        <w:rPr>
          <w:noProof/>
        </w:rPr>
        <w:tab/>
      </w:r>
      <w:r w:rsidRPr="00F133C7">
        <w:rPr>
          <w:noProof/>
        </w:rPr>
        <w:fldChar w:fldCharType="begin"/>
      </w:r>
      <w:r w:rsidRPr="00F133C7">
        <w:rPr>
          <w:noProof/>
        </w:rPr>
        <w:instrText xml:space="preserve"> PAGEREF _Toc423349211 \h </w:instrText>
      </w:r>
      <w:r w:rsidRPr="00F133C7">
        <w:rPr>
          <w:noProof/>
        </w:rPr>
      </w:r>
      <w:r w:rsidRPr="00F133C7">
        <w:rPr>
          <w:noProof/>
        </w:rPr>
        <w:fldChar w:fldCharType="separate"/>
      </w:r>
      <w:r w:rsidRPr="00F133C7">
        <w:rPr>
          <w:noProof/>
        </w:rPr>
        <w:t>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3—Defined terms</w:t>
      </w:r>
      <w:r w:rsidRPr="00F133C7">
        <w:rPr>
          <w:b w:val="0"/>
          <w:noProof/>
          <w:sz w:val="18"/>
        </w:rPr>
        <w:tab/>
      </w:r>
      <w:r w:rsidRPr="00F133C7">
        <w:rPr>
          <w:b w:val="0"/>
          <w:noProof/>
          <w:sz w:val="18"/>
        </w:rPr>
        <w:fldChar w:fldCharType="begin"/>
      </w:r>
      <w:r w:rsidRPr="00F133C7">
        <w:rPr>
          <w:b w:val="0"/>
          <w:noProof/>
          <w:sz w:val="18"/>
        </w:rPr>
        <w:instrText xml:space="preserve"> PAGEREF _Toc423349212 \h </w:instrText>
      </w:r>
      <w:r w:rsidRPr="00F133C7">
        <w:rPr>
          <w:b w:val="0"/>
          <w:noProof/>
          <w:sz w:val="18"/>
        </w:rPr>
      </w:r>
      <w:r w:rsidRPr="00F133C7">
        <w:rPr>
          <w:b w:val="0"/>
          <w:noProof/>
          <w:sz w:val="18"/>
        </w:rPr>
        <w:fldChar w:fldCharType="separate"/>
      </w:r>
      <w:r w:rsidRPr="00F133C7">
        <w:rPr>
          <w:b w:val="0"/>
          <w:noProof/>
          <w:sz w:val="18"/>
        </w:rPr>
        <w:t>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F133C7">
        <w:rPr>
          <w:noProof/>
        </w:rPr>
        <w:tab/>
      </w:r>
      <w:r w:rsidRPr="00F133C7">
        <w:rPr>
          <w:noProof/>
        </w:rPr>
        <w:fldChar w:fldCharType="begin"/>
      </w:r>
      <w:r w:rsidRPr="00F133C7">
        <w:rPr>
          <w:noProof/>
        </w:rPr>
        <w:instrText xml:space="preserve"> PAGEREF _Toc423349213 \h </w:instrText>
      </w:r>
      <w:r w:rsidRPr="00F133C7">
        <w:rPr>
          <w:noProof/>
        </w:rPr>
      </w:r>
      <w:r w:rsidRPr="00F133C7">
        <w:rPr>
          <w:noProof/>
        </w:rPr>
        <w:fldChar w:fldCharType="separate"/>
      </w:r>
      <w:r w:rsidRPr="00F133C7">
        <w:rPr>
          <w:noProof/>
        </w:rPr>
        <w:t>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134F16">
        <w:rPr>
          <w:i/>
          <w:iCs/>
          <w:noProof/>
        </w:rPr>
        <w:t>not</w:t>
      </w:r>
      <w:r>
        <w:rPr>
          <w:noProof/>
        </w:rPr>
        <w:t xml:space="preserve"> identified</w:t>
      </w:r>
      <w:r w:rsidRPr="00F133C7">
        <w:rPr>
          <w:noProof/>
        </w:rPr>
        <w:tab/>
      </w:r>
      <w:r w:rsidRPr="00F133C7">
        <w:rPr>
          <w:noProof/>
        </w:rPr>
        <w:fldChar w:fldCharType="begin"/>
      </w:r>
      <w:r w:rsidRPr="00F133C7">
        <w:rPr>
          <w:noProof/>
        </w:rPr>
        <w:instrText xml:space="preserve"> PAGEREF _Toc423349214 \h </w:instrText>
      </w:r>
      <w:r w:rsidRPr="00F133C7">
        <w:rPr>
          <w:noProof/>
        </w:rPr>
      </w:r>
      <w:r w:rsidRPr="00F133C7">
        <w:rPr>
          <w:noProof/>
        </w:rPr>
        <w:fldChar w:fldCharType="separate"/>
      </w:r>
      <w:r w:rsidRPr="00F133C7">
        <w:rPr>
          <w:noProof/>
        </w:rPr>
        <w:t>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F133C7">
        <w:rPr>
          <w:noProof/>
        </w:rPr>
        <w:tab/>
      </w:r>
      <w:r w:rsidRPr="00F133C7">
        <w:rPr>
          <w:noProof/>
        </w:rPr>
        <w:fldChar w:fldCharType="begin"/>
      </w:r>
      <w:r w:rsidRPr="00F133C7">
        <w:rPr>
          <w:noProof/>
        </w:rPr>
        <w:instrText xml:space="preserve"> PAGEREF _Toc423349215 \h </w:instrText>
      </w:r>
      <w:r w:rsidRPr="00F133C7">
        <w:rPr>
          <w:noProof/>
        </w:rPr>
      </w:r>
      <w:r w:rsidRPr="00F133C7">
        <w:rPr>
          <w:noProof/>
        </w:rPr>
        <w:fldChar w:fldCharType="separate"/>
      </w:r>
      <w:r w:rsidRPr="00F133C7">
        <w:rPr>
          <w:noProof/>
        </w:rPr>
        <w:t>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F133C7">
        <w:rPr>
          <w:b w:val="0"/>
          <w:noProof/>
          <w:sz w:val="18"/>
        </w:rPr>
        <w:tab/>
      </w:r>
      <w:r w:rsidRPr="00F133C7">
        <w:rPr>
          <w:b w:val="0"/>
          <w:noProof/>
          <w:sz w:val="18"/>
        </w:rPr>
        <w:fldChar w:fldCharType="begin"/>
      </w:r>
      <w:r w:rsidRPr="00F133C7">
        <w:rPr>
          <w:b w:val="0"/>
          <w:noProof/>
          <w:sz w:val="18"/>
        </w:rPr>
        <w:instrText xml:space="preserve"> PAGEREF _Toc423349216 \h </w:instrText>
      </w:r>
      <w:r w:rsidRPr="00F133C7">
        <w:rPr>
          <w:b w:val="0"/>
          <w:noProof/>
          <w:sz w:val="18"/>
        </w:rPr>
      </w:r>
      <w:r w:rsidRPr="00F133C7">
        <w:rPr>
          <w:b w:val="0"/>
          <w:noProof/>
          <w:sz w:val="18"/>
        </w:rPr>
        <w:fldChar w:fldCharType="separate"/>
      </w:r>
      <w:r w:rsidRPr="00F133C7">
        <w:rPr>
          <w:b w:val="0"/>
          <w:noProof/>
          <w:sz w:val="18"/>
        </w:rPr>
        <w:t>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F133C7">
        <w:rPr>
          <w:noProof/>
        </w:rPr>
        <w:tab/>
      </w:r>
      <w:r w:rsidRPr="00F133C7">
        <w:rPr>
          <w:noProof/>
        </w:rPr>
        <w:fldChar w:fldCharType="begin"/>
      </w:r>
      <w:r w:rsidRPr="00F133C7">
        <w:rPr>
          <w:noProof/>
        </w:rPr>
        <w:instrText xml:space="preserve"> PAGEREF _Toc423349217 \h </w:instrText>
      </w:r>
      <w:r w:rsidRPr="00F133C7">
        <w:rPr>
          <w:noProof/>
        </w:rPr>
      </w:r>
      <w:r w:rsidRPr="00F133C7">
        <w:rPr>
          <w:noProof/>
        </w:rPr>
        <w:fldChar w:fldCharType="separate"/>
      </w:r>
      <w:r w:rsidRPr="00F133C7">
        <w:rPr>
          <w:noProof/>
        </w:rPr>
        <w:t>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F133C7">
        <w:rPr>
          <w:noProof/>
        </w:rPr>
        <w:tab/>
      </w:r>
      <w:r w:rsidRPr="00F133C7">
        <w:rPr>
          <w:noProof/>
        </w:rPr>
        <w:fldChar w:fldCharType="begin"/>
      </w:r>
      <w:r w:rsidRPr="00F133C7">
        <w:rPr>
          <w:noProof/>
        </w:rPr>
        <w:instrText xml:space="preserve"> PAGEREF _Toc423349218 \h </w:instrText>
      </w:r>
      <w:r w:rsidRPr="00F133C7">
        <w:rPr>
          <w:noProof/>
        </w:rPr>
      </w:r>
      <w:r w:rsidRPr="00F133C7">
        <w:rPr>
          <w:noProof/>
        </w:rPr>
        <w:fldChar w:fldCharType="separate"/>
      </w:r>
      <w:r w:rsidRPr="00F133C7">
        <w:rPr>
          <w:noProof/>
        </w:rPr>
        <w:t>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F133C7">
        <w:rPr>
          <w:noProof/>
        </w:rPr>
        <w:tab/>
      </w:r>
      <w:r w:rsidRPr="00F133C7">
        <w:rPr>
          <w:noProof/>
        </w:rPr>
        <w:fldChar w:fldCharType="begin"/>
      </w:r>
      <w:r w:rsidRPr="00F133C7">
        <w:rPr>
          <w:noProof/>
        </w:rPr>
        <w:instrText xml:space="preserve"> PAGEREF _Toc423349219 \h </w:instrText>
      </w:r>
      <w:r w:rsidRPr="00F133C7">
        <w:rPr>
          <w:noProof/>
        </w:rPr>
      </w:r>
      <w:r w:rsidRPr="00F133C7">
        <w:rPr>
          <w:noProof/>
        </w:rPr>
        <w:fldChar w:fldCharType="separate"/>
      </w:r>
      <w:r w:rsidRPr="00F133C7">
        <w:rPr>
          <w:noProof/>
        </w:rPr>
        <w:t>7</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Chapter 2—The basic rules</w:t>
      </w:r>
      <w:r w:rsidRPr="00F133C7">
        <w:rPr>
          <w:b w:val="0"/>
          <w:noProof/>
          <w:sz w:val="18"/>
        </w:rPr>
        <w:tab/>
      </w:r>
      <w:r w:rsidRPr="00F133C7">
        <w:rPr>
          <w:b w:val="0"/>
          <w:noProof/>
          <w:sz w:val="18"/>
        </w:rPr>
        <w:fldChar w:fldCharType="begin"/>
      </w:r>
      <w:r w:rsidRPr="00F133C7">
        <w:rPr>
          <w:b w:val="0"/>
          <w:noProof/>
          <w:sz w:val="18"/>
        </w:rPr>
        <w:instrText xml:space="preserve"> PAGEREF _Toc423349220 \h </w:instrText>
      </w:r>
      <w:r w:rsidRPr="00F133C7">
        <w:rPr>
          <w:b w:val="0"/>
          <w:noProof/>
          <w:sz w:val="18"/>
        </w:rPr>
      </w:r>
      <w:r w:rsidRPr="00F133C7">
        <w:rPr>
          <w:b w:val="0"/>
          <w:noProof/>
          <w:sz w:val="18"/>
        </w:rPr>
        <w:fldChar w:fldCharType="separate"/>
      </w:r>
      <w:r w:rsidRPr="00F133C7">
        <w:rPr>
          <w:b w:val="0"/>
          <w:noProof/>
          <w:sz w:val="18"/>
        </w:rPr>
        <w:t>8</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5—Introduction</w:t>
      </w:r>
      <w:r w:rsidRPr="00F133C7">
        <w:rPr>
          <w:b w:val="0"/>
          <w:noProof/>
          <w:sz w:val="18"/>
        </w:rPr>
        <w:tab/>
      </w:r>
      <w:r w:rsidRPr="00F133C7">
        <w:rPr>
          <w:b w:val="0"/>
          <w:noProof/>
          <w:sz w:val="18"/>
        </w:rPr>
        <w:fldChar w:fldCharType="begin"/>
      </w:r>
      <w:r w:rsidRPr="00F133C7">
        <w:rPr>
          <w:b w:val="0"/>
          <w:noProof/>
          <w:sz w:val="18"/>
        </w:rPr>
        <w:instrText xml:space="preserve"> PAGEREF _Toc423349221 \h </w:instrText>
      </w:r>
      <w:r w:rsidRPr="00F133C7">
        <w:rPr>
          <w:b w:val="0"/>
          <w:noProof/>
          <w:sz w:val="18"/>
        </w:rPr>
      </w:r>
      <w:r w:rsidRPr="00F133C7">
        <w:rPr>
          <w:b w:val="0"/>
          <w:noProof/>
          <w:sz w:val="18"/>
        </w:rPr>
        <w:fldChar w:fldCharType="separate"/>
      </w:r>
      <w:r w:rsidRPr="00F133C7">
        <w:rPr>
          <w:b w:val="0"/>
          <w:noProof/>
          <w:sz w:val="18"/>
        </w:rPr>
        <w:t>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F133C7">
        <w:rPr>
          <w:noProof/>
        </w:rPr>
        <w:tab/>
      </w:r>
      <w:r w:rsidRPr="00F133C7">
        <w:rPr>
          <w:noProof/>
        </w:rPr>
        <w:fldChar w:fldCharType="begin"/>
      </w:r>
      <w:r w:rsidRPr="00F133C7">
        <w:rPr>
          <w:noProof/>
        </w:rPr>
        <w:instrText xml:space="preserve"> PAGEREF _Toc423349222 \h </w:instrText>
      </w:r>
      <w:r w:rsidRPr="00F133C7">
        <w:rPr>
          <w:noProof/>
        </w:rPr>
      </w:r>
      <w:r w:rsidRPr="00F133C7">
        <w:rPr>
          <w:noProof/>
        </w:rPr>
        <w:fldChar w:fldCharType="separate"/>
      </w:r>
      <w:r w:rsidRPr="00F133C7">
        <w:rPr>
          <w:noProof/>
        </w:rPr>
        <w:t>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F133C7">
        <w:rPr>
          <w:noProof/>
        </w:rPr>
        <w:tab/>
      </w:r>
      <w:r w:rsidRPr="00F133C7">
        <w:rPr>
          <w:noProof/>
        </w:rPr>
        <w:fldChar w:fldCharType="begin"/>
      </w:r>
      <w:r w:rsidRPr="00F133C7">
        <w:rPr>
          <w:noProof/>
        </w:rPr>
        <w:instrText xml:space="preserve"> PAGEREF _Toc423349223 \h </w:instrText>
      </w:r>
      <w:r w:rsidRPr="00F133C7">
        <w:rPr>
          <w:noProof/>
        </w:rPr>
      </w:r>
      <w:r w:rsidRPr="00F133C7">
        <w:rPr>
          <w:noProof/>
        </w:rPr>
        <w:fldChar w:fldCharType="separate"/>
      </w:r>
      <w:r w:rsidRPr="00F133C7">
        <w:rPr>
          <w:noProof/>
        </w:rPr>
        <w:t>8</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F133C7">
        <w:rPr>
          <w:b w:val="0"/>
          <w:noProof/>
          <w:sz w:val="18"/>
        </w:rPr>
        <w:tab/>
      </w:r>
      <w:r w:rsidRPr="00F133C7">
        <w:rPr>
          <w:b w:val="0"/>
          <w:noProof/>
          <w:sz w:val="18"/>
        </w:rPr>
        <w:fldChar w:fldCharType="begin"/>
      </w:r>
      <w:r w:rsidRPr="00F133C7">
        <w:rPr>
          <w:b w:val="0"/>
          <w:noProof/>
          <w:sz w:val="18"/>
        </w:rPr>
        <w:instrText xml:space="preserve"> PAGEREF _Toc423349224 \h </w:instrText>
      </w:r>
      <w:r w:rsidRPr="00F133C7">
        <w:rPr>
          <w:b w:val="0"/>
          <w:noProof/>
          <w:sz w:val="18"/>
        </w:rPr>
      </w:r>
      <w:r w:rsidRPr="00F133C7">
        <w:rPr>
          <w:b w:val="0"/>
          <w:noProof/>
          <w:sz w:val="18"/>
        </w:rPr>
        <w:fldChar w:fldCharType="separate"/>
      </w:r>
      <w:r w:rsidRPr="00F133C7">
        <w:rPr>
          <w:b w:val="0"/>
          <w:noProof/>
          <w:sz w:val="18"/>
        </w:rPr>
        <w:t>10</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7—The central provisions</w:t>
      </w:r>
      <w:r w:rsidRPr="00F133C7">
        <w:rPr>
          <w:b w:val="0"/>
          <w:noProof/>
          <w:sz w:val="18"/>
        </w:rPr>
        <w:tab/>
      </w:r>
      <w:r w:rsidRPr="00F133C7">
        <w:rPr>
          <w:b w:val="0"/>
          <w:noProof/>
          <w:sz w:val="18"/>
        </w:rPr>
        <w:fldChar w:fldCharType="begin"/>
      </w:r>
      <w:r w:rsidRPr="00F133C7">
        <w:rPr>
          <w:b w:val="0"/>
          <w:noProof/>
          <w:sz w:val="18"/>
        </w:rPr>
        <w:instrText xml:space="preserve"> PAGEREF _Toc423349225 \h </w:instrText>
      </w:r>
      <w:r w:rsidRPr="00F133C7">
        <w:rPr>
          <w:b w:val="0"/>
          <w:noProof/>
          <w:sz w:val="18"/>
        </w:rPr>
      </w:r>
      <w:r w:rsidRPr="00F133C7">
        <w:rPr>
          <w:b w:val="0"/>
          <w:noProof/>
          <w:sz w:val="18"/>
        </w:rPr>
        <w:fldChar w:fldCharType="separate"/>
      </w:r>
      <w:r w:rsidRPr="00F133C7">
        <w:rPr>
          <w:b w:val="0"/>
          <w:noProof/>
          <w:sz w:val="18"/>
        </w:rPr>
        <w:t>10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F133C7">
        <w:rPr>
          <w:noProof/>
        </w:rPr>
        <w:tab/>
      </w:r>
      <w:r w:rsidRPr="00F133C7">
        <w:rPr>
          <w:noProof/>
        </w:rPr>
        <w:fldChar w:fldCharType="begin"/>
      </w:r>
      <w:r w:rsidRPr="00F133C7">
        <w:rPr>
          <w:noProof/>
        </w:rPr>
        <w:instrText xml:space="preserve"> PAGEREF _Toc423349226 \h </w:instrText>
      </w:r>
      <w:r w:rsidRPr="00F133C7">
        <w:rPr>
          <w:noProof/>
        </w:rPr>
      </w:r>
      <w:r w:rsidRPr="00F133C7">
        <w:rPr>
          <w:noProof/>
        </w:rPr>
        <w:fldChar w:fldCharType="separate"/>
      </w:r>
      <w:r w:rsidRPr="00F133C7">
        <w:rPr>
          <w:noProof/>
        </w:rPr>
        <w:t>10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F133C7">
        <w:rPr>
          <w:noProof/>
        </w:rPr>
        <w:tab/>
      </w:r>
      <w:r w:rsidRPr="00F133C7">
        <w:rPr>
          <w:noProof/>
        </w:rPr>
        <w:fldChar w:fldCharType="begin"/>
      </w:r>
      <w:r w:rsidRPr="00F133C7">
        <w:rPr>
          <w:noProof/>
        </w:rPr>
        <w:instrText xml:space="preserve"> PAGEREF _Toc423349227 \h </w:instrText>
      </w:r>
      <w:r w:rsidRPr="00F133C7">
        <w:rPr>
          <w:noProof/>
        </w:rPr>
      </w:r>
      <w:r w:rsidRPr="00F133C7">
        <w:rPr>
          <w:noProof/>
        </w:rPr>
        <w:fldChar w:fldCharType="separate"/>
      </w:r>
      <w:r w:rsidRPr="00F133C7">
        <w:rPr>
          <w:noProof/>
        </w:rPr>
        <w:t>10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F133C7">
        <w:rPr>
          <w:noProof/>
        </w:rPr>
        <w:tab/>
      </w:r>
      <w:r w:rsidRPr="00F133C7">
        <w:rPr>
          <w:noProof/>
        </w:rPr>
        <w:fldChar w:fldCharType="begin"/>
      </w:r>
      <w:r w:rsidRPr="00F133C7">
        <w:rPr>
          <w:noProof/>
        </w:rPr>
        <w:instrText xml:space="preserve"> PAGEREF _Toc423349228 \h </w:instrText>
      </w:r>
      <w:r w:rsidRPr="00F133C7">
        <w:rPr>
          <w:noProof/>
        </w:rPr>
      </w:r>
      <w:r w:rsidRPr="00F133C7">
        <w:rPr>
          <w:noProof/>
        </w:rPr>
        <w:fldChar w:fldCharType="separate"/>
      </w:r>
      <w:r w:rsidRPr="00F133C7">
        <w:rPr>
          <w:noProof/>
        </w:rPr>
        <w:t>10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F133C7">
        <w:rPr>
          <w:noProof/>
        </w:rPr>
        <w:tab/>
      </w:r>
      <w:r w:rsidRPr="00F133C7">
        <w:rPr>
          <w:noProof/>
        </w:rPr>
        <w:fldChar w:fldCharType="begin"/>
      </w:r>
      <w:r w:rsidRPr="00F133C7">
        <w:rPr>
          <w:noProof/>
        </w:rPr>
        <w:instrText xml:space="preserve"> PAGEREF _Toc423349229 \h </w:instrText>
      </w:r>
      <w:r w:rsidRPr="00F133C7">
        <w:rPr>
          <w:noProof/>
        </w:rPr>
      </w:r>
      <w:r w:rsidRPr="00F133C7">
        <w:rPr>
          <w:noProof/>
        </w:rPr>
        <w:fldChar w:fldCharType="separate"/>
      </w:r>
      <w:r w:rsidRPr="00F133C7">
        <w:rPr>
          <w:noProof/>
        </w:rPr>
        <w:t>10</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F133C7">
        <w:rPr>
          <w:b w:val="0"/>
          <w:noProof/>
          <w:sz w:val="18"/>
        </w:rPr>
        <w:tab/>
      </w:r>
      <w:r w:rsidRPr="00F133C7">
        <w:rPr>
          <w:b w:val="0"/>
          <w:noProof/>
          <w:sz w:val="18"/>
        </w:rPr>
        <w:fldChar w:fldCharType="begin"/>
      </w:r>
      <w:r w:rsidRPr="00F133C7">
        <w:rPr>
          <w:b w:val="0"/>
          <w:noProof/>
          <w:sz w:val="18"/>
        </w:rPr>
        <w:instrText xml:space="preserve"> PAGEREF _Toc423349230 \h </w:instrText>
      </w:r>
      <w:r w:rsidRPr="00F133C7">
        <w:rPr>
          <w:b w:val="0"/>
          <w:noProof/>
          <w:sz w:val="18"/>
        </w:rPr>
      </w:r>
      <w:r w:rsidRPr="00F133C7">
        <w:rPr>
          <w:b w:val="0"/>
          <w:noProof/>
          <w:sz w:val="18"/>
        </w:rPr>
        <w:fldChar w:fldCharType="separate"/>
      </w:r>
      <w:r w:rsidRPr="00F133C7">
        <w:rPr>
          <w:b w:val="0"/>
          <w:noProof/>
          <w:sz w:val="18"/>
        </w:rPr>
        <w:t>12</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9—Taxable supplies</w:t>
      </w:r>
      <w:r w:rsidRPr="00F133C7">
        <w:rPr>
          <w:b w:val="0"/>
          <w:noProof/>
          <w:sz w:val="18"/>
        </w:rPr>
        <w:tab/>
      </w:r>
      <w:r w:rsidRPr="00F133C7">
        <w:rPr>
          <w:b w:val="0"/>
          <w:noProof/>
          <w:sz w:val="18"/>
        </w:rPr>
        <w:fldChar w:fldCharType="begin"/>
      </w:r>
      <w:r w:rsidRPr="00F133C7">
        <w:rPr>
          <w:b w:val="0"/>
          <w:noProof/>
          <w:sz w:val="18"/>
        </w:rPr>
        <w:instrText xml:space="preserve"> PAGEREF _Toc423349231 \h </w:instrText>
      </w:r>
      <w:r w:rsidRPr="00F133C7">
        <w:rPr>
          <w:b w:val="0"/>
          <w:noProof/>
          <w:sz w:val="18"/>
        </w:rPr>
      </w:r>
      <w:r w:rsidRPr="00F133C7">
        <w:rPr>
          <w:b w:val="0"/>
          <w:noProof/>
          <w:sz w:val="18"/>
        </w:rPr>
        <w:fldChar w:fldCharType="separate"/>
      </w:r>
      <w:r w:rsidRPr="00F133C7">
        <w:rPr>
          <w:b w:val="0"/>
          <w:noProof/>
          <w:sz w:val="18"/>
        </w:rPr>
        <w:t>12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_Toc423349232 \h </w:instrText>
      </w:r>
      <w:r w:rsidRPr="00F133C7">
        <w:rPr>
          <w:noProof/>
        </w:rPr>
      </w:r>
      <w:r w:rsidRPr="00F133C7">
        <w:rPr>
          <w:noProof/>
        </w:rPr>
        <w:fldChar w:fldCharType="separate"/>
      </w:r>
      <w:r w:rsidRPr="00F133C7">
        <w:rPr>
          <w:noProof/>
        </w:rPr>
        <w:t>12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F133C7">
        <w:rPr>
          <w:b w:val="0"/>
          <w:noProof/>
          <w:sz w:val="18"/>
        </w:rPr>
        <w:tab/>
      </w:r>
      <w:r w:rsidRPr="00F133C7">
        <w:rPr>
          <w:b w:val="0"/>
          <w:noProof/>
          <w:sz w:val="18"/>
        </w:rPr>
        <w:fldChar w:fldCharType="begin"/>
      </w:r>
      <w:r w:rsidRPr="00F133C7">
        <w:rPr>
          <w:b w:val="0"/>
          <w:noProof/>
          <w:sz w:val="18"/>
        </w:rPr>
        <w:instrText xml:space="preserve"> PAGEREF _Toc423349233 \h </w:instrText>
      </w:r>
      <w:r w:rsidRPr="00F133C7">
        <w:rPr>
          <w:b w:val="0"/>
          <w:noProof/>
          <w:sz w:val="18"/>
        </w:rPr>
      </w:r>
      <w:r w:rsidRPr="00F133C7">
        <w:rPr>
          <w:b w:val="0"/>
          <w:noProof/>
          <w:sz w:val="18"/>
        </w:rPr>
        <w:fldChar w:fldCharType="separate"/>
      </w:r>
      <w:r w:rsidRPr="00F133C7">
        <w:rPr>
          <w:b w:val="0"/>
          <w:noProof/>
          <w:sz w:val="18"/>
        </w:rPr>
        <w:t>12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F133C7">
        <w:rPr>
          <w:noProof/>
        </w:rPr>
        <w:tab/>
      </w:r>
      <w:r w:rsidRPr="00F133C7">
        <w:rPr>
          <w:noProof/>
        </w:rPr>
        <w:fldChar w:fldCharType="begin"/>
      </w:r>
      <w:r w:rsidRPr="00F133C7">
        <w:rPr>
          <w:noProof/>
        </w:rPr>
        <w:instrText xml:space="preserve"> PAGEREF _Toc423349234 \h </w:instrText>
      </w:r>
      <w:r w:rsidRPr="00F133C7">
        <w:rPr>
          <w:noProof/>
        </w:rPr>
      </w:r>
      <w:r w:rsidRPr="00F133C7">
        <w:rPr>
          <w:noProof/>
        </w:rPr>
        <w:fldChar w:fldCharType="separate"/>
      </w:r>
      <w:r w:rsidRPr="00F133C7">
        <w:rPr>
          <w:noProof/>
        </w:rPr>
        <w:t>12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134F16">
        <w:rPr>
          <w:i/>
          <w:iCs/>
          <w:noProof/>
        </w:rPr>
        <w:t>supply</w:t>
      </w:r>
      <w:r w:rsidRPr="00F133C7">
        <w:rPr>
          <w:noProof/>
        </w:rPr>
        <w:tab/>
      </w:r>
      <w:r w:rsidRPr="00F133C7">
        <w:rPr>
          <w:noProof/>
        </w:rPr>
        <w:fldChar w:fldCharType="begin"/>
      </w:r>
      <w:r w:rsidRPr="00F133C7">
        <w:rPr>
          <w:noProof/>
        </w:rPr>
        <w:instrText xml:space="preserve"> PAGEREF _Toc423349235 \h </w:instrText>
      </w:r>
      <w:r w:rsidRPr="00F133C7">
        <w:rPr>
          <w:noProof/>
        </w:rPr>
      </w:r>
      <w:r w:rsidRPr="00F133C7">
        <w:rPr>
          <w:noProof/>
        </w:rPr>
        <w:fldChar w:fldCharType="separate"/>
      </w:r>
      <w:r w:rsidRPr="00F133C7">
        <w:rPr>
          <w:noProof/>
        </w:rPr>
        <w:t>12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F133C7">
        <w:rPr>
          <w:noProof/>
        </w:rPr>
        <w:tab/>
      </w:r>
      <w:r w:rsidRPr="00F133C7">
        <w:rPr>
          <w:noProof/>
        </w:rPr>
        <w:fldChar w:fldCharType="begin"/>
      </w:r>
      <w:r w:rsidRPr="00F133C7">
        <w:rPr>
          <w:noProof/>
        </w:rPr>
        <w:instrText xml:space="preserve"> PAGEREF _Toc423349236 \h </w:instrText>
      </w:r>
      <w:r w:rsidRPr="00F133C7">
        <w:rPr>
          <w:noProof/>
        </w:rPr>
      </w:r>
      <w:r w:rsidRPr="00F133C7">
        <w:rPr>
          <w:noProof/>
        </w:rPr>
        <w:fldChar w:fldCharType="separate"/>
      </w:r>
      <w:r w:rsidRPr="00F133C7">
        <w:rPr>
          <w:noProof/>
        </w:rPr>
        <w:t>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F133C7">
        <w:rPr>
          <w:noProof/>
        </w:rPr>
        <w:tab/>
      </w:r>
      <w:r w:rsidRPr="00F133C7">
        <w:rPr>
          <w:noProof/>
        </w:rPr>
        <w:fldChar w:fldCharType="begin"/>
      </w:r>
      <w:r w:rsidRPr="00F133C7">
        <w:rPr>
          <w:noProof/>
        </w:rPr>
        <w:instrText xml:space="preserve"> PAGEREF _Toc423349237 \h </w:instrText>
      </w:r>
      <w:r w:rsidRPr="00F133C7">
        <w:rPr>
          <w:noProof/>
        </w:rPr>
      </w:r>
      <w:r w:rsidRPr="00F133C7">
        <w:rPr>
          <w:noProof/>
        </w:rPr>
        <w:fldChar w:fldCharType="separate"/>
      </w:r>
      <w:r w:rsidRPr="00F133C7">
        <w:rPr>
          <w:noProof/>
        </w:rPr>
        <w:t>14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F133C7">
        <w:rPr>
          <w:noProof/>
        </w:rPr>
        <w:tab/>
      </w:r>
      <w:r w:rsidRPr="00F133C7">
        <w:rPr>
          <w:noProof/>
        </w:rPr>
        <w:fldChar w:fldCharType="begin"/>
      </w:r>
      <w:r w:rsidRPr="00F133C7">
        <w:rPr>
          <w:noProof/>
        </w:rPr>
        <w:instrText xml:space="preserve"> PAGEREF _Toc423349238 \h </w:instrText>
      </w:r>
      <w:r w:rsidRPr="00F133C7">
        <w:rPr>
          <w:noProof/>
        </w:rPr>
      </w:r>
      <w:r w:rsidRPr="00F133C7">
        <w:rPr>
          <w:noProof/>
        </w:rPr>
        <w:fldChar w:fldCharType="separate"/>
      </w:r>
      <w:r w:rsidRPr="00F133C7">
        <w:rPr>
          <w:noProof/>
        </w:rPr>
        <w:t>15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F133C7">
        <w:rPr>
          <w:noProof/>
        </w:rPr>
        <w:tab/>
      </w:r>
      <w:r w:rsidRPr="00F133C7">
        <w:rPr>
          <w:noProof/>
        </w:rPr>
        <w:fldChar w:fldCharType="begin"/>
      </w:r>
      <w:r w:rsidRPr="00F133C7">
        <w:rPr>
          <w:noProof/>
        </w:rPr>
        <w:instrText xml:space="preserve"> PAGEREF _Toc423349239 \h </w:instrText>
      </w:r>
      <w:r w:rsidRPr="00F133C7">
        <w:rPr>
          <w:noProof/>
        </w:rPr>
      </w:r>
      <w:r w:rsidRPr="00F133C7">
        <w:rPr>
          <w:noProof/>
        </w:rPr>
        <w:fldChar w:fldCharType="separate"/>
      </w:r>
      <w:r w:rsidRPr="00F133C7">
        <w:rPr>
          <w:noProof/>
        </w:rPr>
        <w:t>17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F133C7">
        <w:rPr>
          <w:noProof/>
        </w:rPr>
        <w:tab/>
      </w:r>
      <w:r w:rsidRPr="00F133C7">
        <w:rPr>
          <w:noProof/>
        </w:rPr>
        <w:fldChar w:fldCharType="begin"/>
      </w:r>
      <w:r w:rsidRPr="00F133C7">
        <w:rPr>
          <w:noProof/>
        </w:rPr>
        <w:instrText xml:space="preserve"> PAGEREF _Toc423349240 \h </w:instrText>
      </w:r>
      <w:r w:rsidRPr="00F133C7">
        <w:rPr>
          <w:noProof/>
        </w:rPr>
      </w:r>
      <w:r w:rsidRPr="00F133C7">
        <w:rPr>
          <w:noProof/>
        </w:rPr>
        <w:fldChar w:fldCharType="separate"/>
      </w:r>
      <w:r w:rsidRPr="00F133C7">
        <w:rPr>
          <w:noProof/>
        </w:rPr>
        <w:t>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F133C7">
        <w:rPr>
          <w:noProof/>
        </w:rPr>
        <w:tab/>
      </w:r>
      <w:r w:rsidRPr="00F133C7">
        <w:rPr>
          <w:noProof/>
        </w:rPr>
        <w:fldChar w:fldCharType="begin"/>
      </w:r>
      <w:r w:rsidRPr="00F133C7">
        <w:rPr>
          <w:noProof/>
        </w:rPr>
        <w:instrText xml:space="preserve"> PAGEREF _Toc423349241 \h </w:instrText>
      </w:r>
      <w:r w:rsidRPr="00F133C7">
        <w:rPr>
          <w:noProof/>
        </w:rPr>
      </w:r>
      <w:r w:rsidRPr="00F133C7">
        <w:rPr>
          <w:noProof/>
        </w:rPr>
        <w:fldChar w:fldCharType="separate"/>
      </w:r>
      <w:r w:rsidRPr="00F133C7">
        <w:rPr>
          <w:noProof/>
        </w:rPr>
        <w:t>20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F133C7">
        <w:rPr>
          <w:b w:val="0"/>
          <w:noProof/>
          <w:sz w:val="18"/>
        </w:rPr>
        <w:tab/>
      </w:r>
      <w:r w:rsidRPr="00F133C7">
        <w:rPr>
          <w:b w:val="0"/>
          <w:noProof/>
          <w:sz w:val="18"/>
        </w:rPr>
        <w:fldChar w:fldCharType="begin"/>
      </w:r>
      <w:r w:rsidRPr="00F133C7">
        <w:rPr>
          <w:b w:val="0"/>
          <w:noProof/>
          <w:sz w:val="18"/>
        </w:rPr>
        <w:instrText xml:space="preserve"> PAGEREF _Toc423349242 \h </w:instrText>
      </w:r>
      <w:r w:rsidRPr="00F133C7">
        <w:rPr>
          <w:b w:val="0"/>
          <w:noProof/>
          <w:sz w:val="18"/>
        </w:rPr>
      </w:r>
      <w:r w:rsidRPr="00F133C7">
        <w:rPr>
          <w:b w:val="0"/>
          <w:noProof/>
          <w:sz w:val="18"/>
        </w:rPr>
        <w:fldChar w:fldCharType="separate"/>
      </w:r>
      <w:r w:rsidRPr="00F133C7">
        <w:rPr>
          <w:b w:val="0"/>
          <w:noProof/>
          <w:sz w:val="18"/>
        </w:rPr>
        <w:t>21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F133C7">
        <w:rPr>
          <w:noProof/>
        </w:rPr>
        <w:tab/>
      </w:r>
      <w:r w:rsidRPr="00F133C7">
        <w:rPr>
          <w:noProof/>
        </w:rPr>
        <w:fldChar w:fldCharType="begin"/>
      </w:r>
      <w:r w:rsidRPr="00F133C7">
        <w:rPr>
          <w:noProof/>
        </w:rPr>
        <w:instrText xml:space="preserve"> PAGEREF _Toc423349243 \h </w:instrText>
      </w:r>
      <w:r w:rsidRPr="00F133C7">
        <w:rPr>
          <w:noProof/>
        </w:rPr>
      </w:r>
      <w:r w:rsidRPr="00F133C7">
        <w:rPr>
          <w:noProof/>
        </w:rPr>
        <w:fldChar w:fldCharType="separate"/>
      </w:r>
      <w:r w:rsidRPr="00F133C7">
        <w:rPr>
          <w:noProof/>
        </w:rPr>
        <w:t>21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F133C7">
        <w:rPr>
          <w:noProof/>
        </w:rPr>
        <w:tab/>
      </w:r>
      <w:r w:rsidRPr="00F133C7">
        <w:rPr>
          <w:noProof/>
        </w:rPr>
        <w:fldChar w:fldCharType="begin"/>
      </w:r>
      <w:r w:rsidRPr="00F133C7">
        <w:rPr>
          <w:noProof/>
        </w:rPr>
        <w:instrText xml:space="preserve"> PAGEREF _Toc423349244 \h </w:instrText>
      </w:r>
      <w:r w:rsidRPr="00F133C7">
        <w:rPr>
          <w:noProof/>
        </w:rPr>
      </w:r>
      <w:r w:rsidRPr="00F133C7">
        <w:rPr>
          <w:noProof/>
        </w:rPr>
        <w:fldChar w:fldCharType="separate"/>
      </w:r>
      <w:r w:rsidRPr="00F133C7">
        <w:rPr>
          <w:noProof/>
        </w:rPr>
        <w:t>21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F133C7">
        <w:rPr>
          <w:b w:val="0"/>
          <w:noProof/>
          <w:sz w:val="18"/>
        </w:rPr>
        <w:tab/>
      </w:r>
      <w:r w:rsidRPr="00F133C7">
        <w:rPr>
          <w:b w:val="0"/>
          <w:noProof/>
          <w:sz w:val="18"/>
        </w:rPr>
        <w:fldChar w:fldCharType="begin"/>
      </w:r>
      <w:r w:rsidRPr="00F133C7">
        <w:rPr>
          <w:b w:val="0"/>
          <w:noProof/>
          <w:sz w:val="18"/>
        </w:rPr>
        <w:instrText xml:space="preserve"> PAGEREF _Toc423349245 \h </w:instrText>
      </w:r>
      <w:r w:rsidRPr="00F133C7">
        <w:rPr>
          <w:b w:val="0"/>
          <w:noProof/>
          <w:sz w:val="18"/>
        </w:rPr>
      </w:r>
      <w:r w:rsidRPr="00F133C7">
        <w:rPr>
          <w:b w:val="0"/>
          <w:noProof/>
          <w:sz w:val="18"/>
        </w:rPr>
        <w:fldChar w:fldCharType="separate"/>
      </w:r>
      <w:r w:rsidRPr="00F133C7">
        <w:rPr>
          <w:b w:val="0"/>
          <w:noProof/>
          <w:sz w:val="18"/>
        </w:rPr>
        <w:t>22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F133C7">
        <w:rPr>
          <w:noProof/>
        </w:rPr>
        <w:tab/>
      </w:r>
      <w:r w:rsidRPr="00F133C7">
        <w:rPr>
          <w:noProof/>
        </w:rPr>
        <w:fldChar w:fldCharType="begin"/>
      </w:r>
      <w:r w:rsidRPr="00F133C7">
        <w:rPr>
          <w:noProof/>
        </w:rPr>
        <w:instrText xml:space="preserve"> PAGEREF _Toc423349246 \h </w:instrText>
      </w:r>
      <w:r w:rsidRPr="00F133C7">
        <w:rPr>
          <w:noProof/>
        </w:rPr>
      </w:r>
      <w:r w:rsidRPr="00F133C7">
        <w:rPr>
          <w:noProof/>
        </w:rPr>
        <w:fldChar w:fldCharType="separate"/>
      </w:r>
      <w:r w:rsidRPr="00F133C7">
        <w:rPr>
          <w:noProof/>
        </w:rPr>
        <w:t>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F133C7">
        <w:rPr>
          <w:noProof/>
        </w:rPr>
        <w:tab/>
      </w:r>
      <w:r w:rsidRPr="00F133C7">
        <w:rPr>
          <w:noProof/>
        </w:rPr>
        <w:fldChar w:fldCharType="begin"/>
      </w:r>
      <w:r w:rsidRPr="00F133C7">
        <w:rPr>
          <w:noProof/>
        </w:rPr>
        <w:instrText xml:space="preserve"> PAGEREF _Toc423349247 \h </w:instrText>
      </w:r>
      <w:r w:rsidRPr="00F133C7">
        <w:rPr>
          <w:noProof/>
        </w:rPr>
      </w:r>
      <w:r w:rsidRPr="00F133C7">
        <w:rPr>
          <w:noProof/>
        </w:rPr>
        <w:fldChar w:fldCharType="separate"/>
      </w:r>
      <w:r w:rsidRPr="00F133C7">
        <w:rPr>
          <w:noProof/>
        </w:rPr>
        <w:t>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F133C7">
        <w:rPr>
          <w:noProof/>
        </w:rPr>
        <w:tab/>
      </w:r>
      <w:r w:rsidRPr="00F133C7">
        <w:rPr>
          <w:noProof/>
        </w:rPr>
        <w:fldChar w:fldCharType="begin"/>
      </w:r>
      <w:r w:rsidRPr="00F133C7">
        <w:rPr>
          <w:noProof/>
        </w:rPr>
        <w:instrText xml:space="preserve"> PAGEREF _Toc423349248 \h </w:instrText>
      </w:r>
      <w:r w:rsidRPr="00F133C7">
        <w:rPr>
          <w:noProof/>
        </w:rPr>
      </w:r>
      <w:r w:rsidRPr="00F133C7">
        <w:rPr>
          <w:noProof/>
        </w:rPr>
        <w:fldChar w:fldCharType="separate"/>
      </w:r>
      <w:r w:rsidRPr="00F133C7">
        <w:rPr>
          <w:noProof/>
        </w:rPr>
        <w:t>24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F133C7">
        <w:rPr>
          <w:noProof/>
        </w:rPr>
        <w:tab/>
      </w:r>
      <w:r w:rsidRPr="00F133C7">
        <w:rPr>
          <w:noProof/>
        </w:rPr>
        <w:fldChar w:fldCharType="begin"/>
      </w:r>
      <w:r w:rsidRPr="00F133C7">
        <w:rPr>
          <w:noProof/>
        </w:rPr>
        <w:instrText xml:space="preserve"> PAGEREF _Toc423349249 \h </w:instrText>
      </w:r>
      <w:r w:rsidRPr="00F133C7">
        <w:rPr>
          <w:noProof/>
        </w:rPr>
      </w:r>
      <w:r w:rsidRPr="00F133C7">
        <w:rPr>
          <w:noProof/>
        </w:rPr>
        <w:fldChar w:fldCharType="separate"/>
      </w:r>
      <w:r w:rsidRPr="00F133C7">
        <w:rPr>
          <w:noProof/>
        </w:rPr>
        <w:t>25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F133C7">
        <w:rPr>
          <w:noProof/>
        </w:rPr>
        <w:tab/>
      </w:r>
      <w:r w:rsidRPr="00F133C7">
        <w:rPr>
          <w:noProof/>
        </w:rPr>
        <w:fldChar w:fldCharType="begin"/>
      </w:r>
      <w:r w:rsidRPr="00F133C7">
        <w:rPr>
          <w:noProof/>
        </w:rPr>
        <w:instrText xml:space="preserve"> PAGEREF _Toc423349250 \h </w:instrText>
      </w:r>
      <w:r w:rsidRPr="00F133C7">
        <w:rPr>
          <w:noProof/>
        </w:rPr>
      </w:r>
      <w:r w:rsidRPr="00F133C7">
        <w:rPr>
          <w:noProof/>
        </w:rPr>
        <w:fldChar w:fldCharType="separate"/>
      </w:r>
      <w:r w:rsidRPr="00F133C7">
        <w:rPr>
          <w:noProof/>
        </w:rPr>
        <w:t>25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F133C7">
        <w:rPr>
          <w:noProof/>
        </w:rPr>
        <w:tab/>
      </w:r>
      <w:r w:rsidRPr="00F133C7">
        <w:rPr>
          <w:noProof/>
        </w:rPr>
        <w:fldChar w:fldCharType="begin"/>
      </w:r>
      <w:r w:rsidRPr="00F133C7">
        <w:rPr>
          <w:noProof/>
        </w:rPr>
        <w:instrText xml:space="preserve"> PAGEREF _Toc423349251 \h </w:instrText>
      </w:r>
      <w:r w:rsidRPr="00F133C7">
        <w:rPr>
          <w:noProof/>
        </w:rPr>
      </w:r>
      <w:r w:rsidRPr="00F133C7">
        <w:rPr>
          <w:noProof/>
        </w:rPr>
        <w:fldChar w:fldCharType="separate"/>
      </w:r>
      <w:r w:rsidRPr="00F133C7">
        <w:rPr>
          <w:noProof/>
        </w:rPr>
        <w:t>27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11—Creditable acquisitions</w:t>
      </w:r>
      <w:r w:rsidRPr="00F133C7">
        <w:rPr>
          <w:b w:val="0"/>
          <w:noProof/>
          <w:sz w:val="18"/>
        </w:rPr>
        <w:tab/>
      </w:r>
      <w:r w:rsidRPr="00F133C7">
        <w:rPr>
          <w:b w:val="0"/>
          <w:noProof/>
          <w:sz w:val="18"/>
        </w:rPr>
        <w:fldChar w:fldCharType="begin"/>
      </w:r>
      <w:r w:rsidRPr="00F133C7">
        <w:rPr>
          <w:b w:val="0"/>
          <w:noProof/>
          <w:sz w:val="18"/>
        </w:rPr>
        <w:instrText xml:space="preserve"> PAGEREF _Toc423349252 \h </w:instrText>
      </w:r>
      <w:r w:rsidRPr="00F133C7">
        <w:rPr>
          <w:b w:val="0"/>
          <w:noProof/>
          <w:sz w:val="18"/>
        </w:rPr>
      </w:r>
      <w:r w:rsidRPr="00F133C7">
        <w:rPr>
          <w:b w:val="0"/>
          <w:noProof/>
          <w:sz w:val="18"/>
        </w:rPr>
        <w:fldChar w:fldCharType="separate"/>
      </w:r>
      <w:r w:rsidRPr="00F133C7">
        <w:rPr>
          <w:b w:val="0"/>
          <w:noProof/>
          <w:sz w:val="18"/>
        </w:rPr>
        <w:t>29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_Toc423349253 \h </w:instrText>
      </w:r>
      <w:r w:rsidRPr="00F133C7">
        <w:rPr>
          <w:noProof/>
        </w:rPr>
      </w:r>
      <w:r w:rsidRPr="00F133C7">
        <w:rPr>
          <w:noProof/>
        </w:rPr>
        <w:fldChar w:fldCharType="separate"/>
      </w:r>
      <w:r w:rsidRPr="00F133C7">
        <w:rPr>
          <w:noProof/>
        </w:rPr>
        <w:t>29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F133C7">
        <w:rPr>
          <w:noProof/>
        </w:rPr>
        <w:tab/>
      </w:r>
      <w:r w:rsidRPr="00F133C7">
        <w:rPr>
          <w:noProof/>
        </w:rPr>
        <w:fldChar w:fldCharType="begin"/>
      </w:r>
      <w:r w:rsidRPr="00F133C7">
        <w:rPr>
          <w:noProof/>
        </w:rPr>
        <w:instrText xml:space="preserve"> PAGEREF _Toc423349254 \h </w:instrText>
      </w:r>
      <w:r w:rsidRPr="00F133C7">
        <w:rPr>
          <w:noProof/>
        </w:rPr>
      </w:r>
      <w:r w:rsidRPr="00F133C7">
        <w:rPr>
          <w:noProof/>
        </w:rPr>
        <w:fldChar w:fldCharType="separate"/>
      </w:r>
      <w:r w:rsidRPr="00F133C7">
        <w:rPr>
          <w:noProof/>
        </w:rPr>
        <w:t>29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134F16">
        <w:rPr>
          <w:i/>
          <w:iCs/>
          <w:noProof/>
        </w:rPr>
        <w:t>acquisition</w:t>
      </w:r>
      <w:r w:rsidRPr="00F133C7">
        <w:rPr>
          <w:noProof/>
        </w:rPr>
        <w:tab/>
      </w:r>
      <w:r w:rsidRPr="00F133C7">
        <w:rPr>
          <w:noProof/>
        </w:rPr>
        <w:fldChar w:fldCharType="begin"/>
      </w:r>
      <w:r w:rsidRPr="00F133C7">
        <w:rPr>
          <w:noProof/>
        </w:rPr>
        <w:instrText xml:space="preserve"> PAGEREF _Toc423349255 \h </w:instrText>
      </w:r>
      <w:r w:rsidRPr="00F133C7">
        <w:rPr>
          <w:noProof/>
        </w:rPr>
      </w:r>
      <w:r w:rsidRPr="00F133C7">
        <w:rPr>
          <w:noProof/>
        </w:rPr>
        <w:fldChar w:fldCharType="separate"/>
      </w:r>
      <w:r w:rsidRPr="00F133C7">
        <w:rPr>
          <w:noProof/>
        </w:rPr>
        <w:t>29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134F16">
        <w:rPr>
          <w:i/>
          <w:iCs/>
          <w:noProof/>
        </w:rPr>
        <w:t>creditable purpose</w:t>
      </w:r>
      <w:r w:rsidRPr="00F133C7">
        <w:rPr>
          <w:noProof/>
        </w:rPr>
        <w:tab/>
      </w:r>
      <w:r w:rsidRPr="00F133C7">
        <w:rPr>
          <w:noProof/>
        </w:rPr>
        <w:fldChar w:fldCharType="begin"/>
      </w:r>
      <w:r w:rsidRPr="00F133C7">
        <w:rPr>
          <w:noProof/>
        </w:rPr>
        <w:instrText xml:space="preserve"> PAGEREF _Toc423349256 \h </w:instrText>
      </w:r>
      <w:r w:rsidRPr="00F133C7">
        <w:rPr>
          <w:noProof/>
        </w:rPr>
      </w:r>
      <w:r w:rsidRPr="00F133C7">
        <w:rPr>
          <w:noProof/>
        </w:rPr>
        <w:fldChar w:fldCharType="separate"/>
      </w:r>
      <w:r w:rsidRPr="00F133C7">
        <w:rPr>
          <w:noProof/>
        </w:rPr>
        <w:t>30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F133C7">
        <w:rPr>
          <w:noProof/>
        </w:rPr>
        <w:tab/>
      </w:r>
      <w:r w:rsidRPr="00F133C7">
        <w:rPr>
          <w:noProof/>
        </w:rPr>
        <w:fldChar w:fldCharType="begin"/>
      </w:r>
      <w:r w:rsidRPr="00F133C7">
        <w:rPr>
          <w:noProof/>
        </w:rPr>
        <w:instrText xml:space="preserve"> PAGEREF _Toc423349257 \h </w:instrText>
      </w:r>
      <w:r w:rsidRPr="00F133C7">
        <w:rPr>
          <w:noProof/>
        </w:rPr>
      </w:r>
      <w:r w:rsidRPr="00F133C7">
        <w:rPr>
          <w:noProof/>
        </w:rPr>
        <w:fldChar w:fldCharType="separate"/>
      </w:r>
      <w:r w:rsidRPr="00F133C7">
        <w:rPr>
          <w:noProof/>
        </w:rPr>
        <w:t>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F133C7">
        <w:rPr>
          <w:noProof/>
        </w:rPr>
        <w:tab/>
      </w:r>
      <w:r w:rsidRPr="00F133C7">
        <w:rPr>
          <w:noProof/>
        </w:rPr>
        <w:fldChar w:fldCharType="begin"/>
      </w:r>
      <w:r w:rsidRPr="00F133C7">
        <w:rPr>
          <w:noProof/>
        </w:rPr>
        <w:instrText xml:space="preserve"> PAGEREF _Toc423349258 \h </w:instrText>
      </w:r>
      <w:r w:rsidRPr="00F133C7">
        <w:rPr>
          <w:noProof/>
        </w:rPr>
      </w:r>
      <w:r w:rsidRPr="00F133C7">
        <w:rPr>
          <w:noProof/>
        </w:rPr>
        <w:fldChar w:fldCharType="separate"/>
      </w:r>
      <w:r w:rsidRPr="00F133C7">
        <w:rPr>
          <w:noProof/>
        </w:rPr>
        <w:t>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F133C7">
        <w:rPr>
          <w:noProof/>
        </w:rPr>
        <w:tab/>
      </w:r>
      <w:r w:rsidRPr="00F133C7">
        <w:rPr>
          <w:noProof/>
        </w:rPr>
        <w:fldChar w:fldCharType="begin"/>
      </w:r>
      <w:r w:rsidRPr="00F133C7">
        <w:rPr>
          <w:noProof/>
        </w:rPr>
        <w:instrText xml:space="preserve"> PAGEREF _Toc423349259 \h </w:instrText>
      </w:r>
      <w:r w:rsidRPr="00F133C7">
        <w:rPr>
          <w:noProof/>
        </w:rPr>
      </w:r>
      <w:r w:rsidRPr="00F133C7">
        <w:rPr>
          <w:noProof/>
        </w:rPr>
        <w:fldChar w:fldCharType="separate"/>
      </w:r>
      <w:r w:rsidRPr="00F133C7">
        <w:rPr>
          <w:noProof/>
        </w:rPr>
        <w:t>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F133C7">
        <w:rPr>
          <w:noProof/>
        </w:rPr>
        <w:tab/>
      </w:r>
      <w:r w:rsidRPr="00F133C7">
        <w:rPr>
          <w:noProof/>
        </w:rPr>
        <w:fldChar w:fldCharType="begin"/>
      </w:r>
      <w:r w:rsidRPr="00F133C7">
        <w:rPr>
          <w:noProof/>
        </w:rPr>
        <w:instrText xml:space="preserve"> PAGEREF _Toc423349260 \h </w:instrText>
      </w:r>
      <w:r w:rsidRPr="00F133C7">
        <w:rPr>
          <w:noProof/>
        </w:rPr>
      </w:r>
      <w:r w:rsidRPr="00F133C7">
        <w:rPr>
          <w:noProof/>
        </w:rPr>
        <w:fldChar w:fldCharType="separate"/>
      </w:r>
      <w:r w:rsidRPr="00F133C7">
        <w:rPr>
          <w:noProof/>
        </w:rPr>
        <w:t>32</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lastRenderedPageBreak/>
        <w:t>Part 2</w:t>
      </w:r>
      <w:r>
        <w:rPr>
          <w:noProof/>
        </w:rPr>
        <w:noBreakHyphen/>
        <w:t>3—Importations</w:t>
      </w:r>
      <w:r w:rsidRPr="00F133C7">
        <w:rPr>
          <w:b w:val="0"/>
          <w:noProof/>
          <w:sz w:val="18"/>
        </w:rPr>
        <w:tab/>
      </w:r>
      <w:r w:rsidRPr="00F133C7">
        <w:rPr>
          <w:b w:val="0"/>
          <w:noProof/>
          <w:sz w:val="18"/>
        </w:rPr>
        <w:fldChar w:fldCharType="begin"/>
      </w:r>
      <w:r w:rsidRPr="00F133C7">
        <w:rPr>
          <w:b w:val="0"/>
          <w:noProof/>
          <w:sz w:val="18"/>
        </w:rPr>
        <w:instrText xml:space="preserve"> PAGEREF _Toc423349261 \h </w:instrText>
      </w:r>
      <w:r w:rsidRPr="00F133C7">
        <w:rPr>
          <w:b w:val="0"/>
          <w:noProof/>
          <w:sz w:val="18"/>
        </w:rPr>
      </w:r>
      <w:r w:rsidRPr="00F133C7">
        <w:rPr>
          <w:b w:val="0"/>
          <w:noProof/>
          <w:sz w:val="18"/>
        </w:rPr>
        <w:fldChar w:fldCharType="separate"/>
      </w:r>
      <w:r w:rsidRPr="00F133C7">
        <w:rPr>
          <w:b w:val="0"/>
          <w:noProof/>
          <w:sz w:val="18"/>
        </w:rPr>
        <w:t>34</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13—Taxable importations</w:t>
      </w:r>
      <w:r w:rsidRPr="00F133C7">
        <w:rPr>
          <w:b w:val="0"/>
          <w:noProof/>
          <w:sz w:val="18"/>
        </w:rPr>
        <w:tab/>
      </w:r>
      <w:r w:rsidRPr="00F133C7">
        <w:rPr>
          <w:b w:val="0"/>
          <w:noProof/>
          <w:sz w:val="18"/>
        </w:rPr>
        <w:fldChar w:fldCharType="begin"/>
      </w:r>
      <w:r w:rsidRPr="00F133C7">
        <w:rPr>
          <w:b w:val="0"/>
          <w:noProof/>
          <w:sz w:val="18"/>
        </w:rPr>
        <w:instrText xml:space="preserve"> PAGEREF _Toc423349262 \h </w:instrText>
      </w:r>
      <w:r w:rsidRPr="00F133C7">
        <w:rPr>
          <w:b w:val="0"/>
          <w:noProof/>
          <w:sz w:val="18"/>
        </w:rPr>
      </w:r>
      <w:r w:rsidRPr="00F133C7">
        <w:rPr>
          <w:b w:val="0"/>
          <w:noProof/>
          <w:sz w:val="18"/>
        </w:rPr>
        <w:fldChar w:fldCharType="separate"/>
      </w:r>
      <w:r w:rsidRPr="00F133C7">
        <w:rPr>
          <w:b w:val="0"/>
          <w:noProof/>
          <w:sz w:val="18"/>
        </w:rPr>
        <w:t>34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_Toc423349263 \h </w:instrText>
      </w:r>
      <w:r w:rsidRPr="00F133C7">
        <w:rPr>
          <w:noProof/>
        </w:rPr>
      </w:r>
      <w:r w:rsidRPr="00F133C7">
        <w:rPr>
          <w:noProof/>
        </w:rPr>
        <w:fldChar w:fldCharType="separate"/>
      </w:r>
      <w:r w:rsidRPr="00F133C7">
        <w:rPr>
          <w:noProof/>
        </w:rPr>
        <w:t>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F133C7">
        <w:rPr>
          <w:noProof/>
        </w:rPr>
        <w:tab/>
      </w:r>
      <w:r w:rsidRPr="00F133C7">
        <w:rPr>
          <w:noProof/>
        </w:rPr>
        <w:fldChar w:fldCharType="begin"/>
      </w:r>
      <w:r w:rsidRPr="00F133C7">
        <w:rPr>
          <w:noProof/>
        </w:rPr>
        <w:instrText xml:space="preserve"> PAGEREF _Toc423349264 \h </w:instrText>
      </w:r>
      <w:r w:rsidRPr="00F133C7">
        <w:rPr>
          <w:noProof/>
        </w:rPr>
      </w:r>
      <w:r w:rsidRPr="00F133C7">
        <w:rPr>
          <w:noProof/>
        </w:rPr>
        <w:fldChar w:fldCharType="separate"/>
      </w:r>
      <w:r w:rsidRPr="00F133C7">
        <w:rPr>
          <w:noProof/>
        </w:rPr>
        <w:t>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134F16">
        <w:rPr>
          <w:i/>
          <w:iCs/>
          <w:noProof/>
        </w:rPr>
        <w:t>non</w:t>
      </w:r>
      <w:r w:rsidRPr="00134F16">
        <w:rPr>
          <w:i/>
          <w:iCs/>
          <w:noProof/>
        </w:rPr>
        <w:noBreakHyphen/>
        <w:t>taxable importation</w:t>
      </w:r>
      <w:r w:rsidRPr="00F133C7">
        <w:rPr>
          <w:noProof/>
        </w:rPr>
        <w:tab/>
      </w:r>
      <w:r w:rsidRPr="00F133C7">
        <w:rPr>
          <w:noProof/>
        </w:rPr>
        <w:fldChar w:fldCharType="begin"/>
      </w:r>
      <w:r w:rsidRPr="00F133C7">
        <w:rPr>
          <w:noProof/>
        </w:rPr>
        <w:instrText xml:space="preserve"> PAGEREF _Toc423349265 \h </w:instrText>
      </w:r>
      <w:r w:rsidRPr="00F133C7">
        <w:rPr>
          <w:noProof/>
        </w:rPr>
      </w:r>
      <w:r w:rsidRPr="00F133C7">
        <w:rPr>
          <w:noProof/>
        </w:rPr>
        <w:fldChar w:fldCharType="separate"/>
      </w:r>
      <w:r w:rsidRPr="00F133C7">
        <w:rPr>
          <w:noProof/>
        </w:rPr>
        <w:t>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F133C7">
        <w:rPr>
          <w:noProof/>
        </w:rPr>
        <w:tab/>
      </w:r>
      <w:r w:rsidRPr="00F133C7">
        <w:rPr>
          <w:noProof/>
        </w:rPr>
        <w:fldChar w:fldCharType="begin"/>
      </w:r>
      <w:r w:rsidRPr="00F133C7">
        <w:rPr>
          <w:noProof/>
        </w:rPr>
        <w:instrText xml:space="preserve"> PAGEREF _Toc423349266 \h </w:instrText>
      </w:r>
      <w:r w:rsidRPr="00F133C7">
        <w:rPr>
          <w:noProof/>
        </w:rPr>
      </w:r>
      <w:r w:rsidRPr="00F133C7">
        <w:rPr>
          <w:noProof/>
        </w:rPr>
        <w:fldChar w:fldCharType="separate"/>
      </w:r>
      <w:r w:rsidRPr="00F133C7">
        <w:rPr>
          <w:noProof/>
        </w:rPr>
        <w:t>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F133C7">
        <w:rPr>
          <w:noProof/>
        </w:rPr>
        <w:tab/>
      </w:r>
      <w:r w:rsidRPr="00F133C7">
        <w:rPr>
          <w:noProof/>
        </w:rPr>
        <w:fldChar w:fldCharType="begin"/>
      </w:r>
      <w:r w:rsidRPr="00F133C7">
        <w:rPr>
          <w:noProof/>
        </w:rPr>
        <w:instrText xml:space="preserve"> PAGEREF _Toc423349267 \h </w:instrText>
      </w:r>
      <w:r w:rsidRPr="00F133C7">
        <w:rPr>
          <w:noProof/>
        </w:rPr>
      </w:r>
      <w:r w:rsidRPr="00F133C7">
        <w:rPr>
          <w:noProof/>
        </w:rPr>
        <w:fldChar w:fldCharType="separate"/>
      </w:r>
      <w:r w:rsidRPr="00F133C7">
        <w:rPr>
          <w:noProof/>
        </w:rPr>
        <w:t>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F133C7">
        <w:rPr>
          <w:noProof/>
        </w:rPr>
        <w:tab/>
      </w:r>
      <w:r w:rsidRPr="00F133C7">
        <w:rPr>
          <w:noProof/>
        </w:rPr>
        <w:fldChar w:fldCharType="begin"/>
      </w:r>
      <w:r w:rsidRPr="00F133C7">
        <w:rPr>
          <w:noProof/>
        </w:rPr>
        <w:instrText xml:space="preserve"> PAGEREF _Toc423349268 \h </w:instrText>
      </w:r>
      <w:r w:rsidRPr="00F133C7">
        <w:rPr>
          <w:noProof/>
        </w:rPr>
      </w:r>
      <w:r w:rsidRPr="00F133C7">
        <w:rPr>
          <w:noProof/>
        </w:rPr>
        <w:fldChar w:fldCharType="separate"/>
      </w:r>
      <w:r w:rsidRPr="00F133C7">
        <w:rPr>
          <w:noProof/>
        </w:rPr>
        <w:t>36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F133C7">
        <w:rPr>
          <w:noProof/>
        </w:rPr>
        <w:tab/>
      </w:r>
      <w:r w:rsidRPr="00F133C7">
        <w:rPr>
          <w:noProof/>
        </w:rPr>
        <w:fldChar w:fldCharType="begin"/>
      </w:r>
      <w:r w:rsidRPr="00F133C7">
        <w:rPr>
          <w:noProof/>
        </w:rPr>
        <w:instrText xml:space="preserve"> PAGEREF _Toc423349269 \h </w:instrText>
      </w:r>
      <w:r w:rsidRPr="00F133C7">
        <w:rPr>
          <w:noProof/>
        </w:rPr>
      </w:r>
      <w:r w:rsidRPr="00F133C7">
        <w:rPr>
          <w:noProof/>
        </w:rPr>
        <w:fldChar w:fldCharType="separate"/>
      </w:r>
      <w:r w:rsidRPr="00F133C7">
        <w:rPr>
          <w:noProof/>
        </w:rPr>
        <w:t>37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15—Creditable importations</w:t>
      </w:r>
      <w:r w:rsidRPr="00F133C7">
        <w:rPr>
          <w:b w:val="0"/>
          <w:noProof/>
          <w:sz w:val="18"/>
        </w:rPr>
        <w:tab/>
      </w:r>
      <w:r w:rsidRPr="00F133C7">
        <w:rPr>
          <w:b w:val="0"/>
          <w:noProof/>
          <w:sz w:val="18"/>
        </w:rPr>
        <w:fldChar w:fldCharType="begin"/>
      </w:r>
      <w:r w:rsidRPr="00F133C7">
        <w:rPr>
          <w:b w:val="0"/>
          <w:noProof/>
          <w:sz w:val="18"/>
        </w:rPr>
        <w:instrText xml:space="preserve"> PAGEREF _Toc423349270 \h </w:instrText>
      </w:r>
      <w:r w:rsidRPr="00F133C7">
        <w:rPr>
          <w:b w:val="0"/>
          <w:noProof/>
          <w:sz w:val="18"/>
        </w:rPr>
      </w:r>
      <w:r w:rsidRPr="00F133C7">
        <w:rPr>
          <w:b w:val="0"/>
          <w:noProof/>
          <w:sz w:val="18"/>
        </w:rPr>
        <w:fldChar w:fldCharType="separate"/>
      </w:r>
      <w:r w:rsidRPr="00F133C7">
        <w:rPr>
          <w:b w:val="0"/>
          <w:noProof/>
          <w:sz w:val="18"/>
        </w:rPr>
        <w:t>38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_Toc423349271 \h </w:instrText>
      </w:r>
      <w:r w:rsidRPr="00F133C7">
        <w:rPr>
          <w:noProof/>
        </w:rPr>
      </w:r>
      <w:r w:rsidRPr="00F133C7">
        <w:rPr>
          <w:noProof/>
        </w:rPr>
        <w:fldChar w:fldCharType="separate"/>
      </w:r>
      <w:r w:rsidRPr="00F133C7">
        <w:rPr>
          <w:noProof/>
        </w:rPr>
        <w:t>38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F133C7">
        <w:rPr>
          <w:noProof/>
        </w:rPr>
        <w:tab/>
      </w:r>
      <w:r w:rsidRPr="00F133C7">
        <w:rPr>
          <w:noProof/>
        </w:rPr>
        <w:fldChar w:fldCharType="begin"/>
      </w:r>
      <w:r w:rsidRPr="00F133C7">
        <w:rPr>
          <w:noProof/>
        </w:rPr>
        <w:instrText xml:space="preserve"> PAGEREF _Toc423349272 \h </w:instrText>
      </w:r>
      <w:r w:rsidRPr="00F133C7">
        <w:rPr>
          <w:noProof/>
        </w:rPr>
      </w:r>
      <w:r w:rsidRPr="00F133C7">
        <w:rPr>
          <w:noProof/>
        </w:rPr>
        <w:fldChar w:fldCharType="separate"/>
      </w:r>
      <w:r w:rsidRPr="00F133C7">
        <w:rPr>
          <w:noProof/>
        </w:rPr>
        <w:t>38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134F16">
        <w:rPr>
          <w:i/>
          <w:iCs/>
          <w:noProof/>
        </w:rPr>
        <w:t>creditable purpose</w:t>
      </w:r>
      <w:r w:rsidRPr="00F133C7">
        <w:rPr>
          <w:noProof/>
        </w:rPr>
        <w:tab/>
      </w:r>
      <w:r w:rsidRPr="00F133C7">
        <w:rPr>
          <w:noProof/>
        </w:rPr>
        <w:fldChar w:fldCharType="begin"/>
      </w:r>
      <w:r w:rsidRPr="00F133C7">
        <w:rPr>
          <w:noProof/>
        </w:rPr>
        <w:instrText xml:space="preserve"> PAGEREF _Toc423349273 \h </w:instrText>
      </w:r>
      <w:r w:rsidRPr="00F133C7">
        <w:rPr>
          <w:noProof/>
        </w:rPr>
      </w:r>
      <w:r w:rsidRPr="00F133C7">
        <w:rPr>
          <w:noProof/>
        </w:rPr>
        <w:fldChar w:fldCharType="separate"/>
      </w:r>
      <w:r w:rsidRPr="00F133C7">
        <w:rPr>
          <w:noProof/>
        </w:rPr>
        <w:t>38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F133C7">
        <w:rPr>
          <w:noProof/>
        </w:rPr>
        <w:tab/>
      </w:r>
      <w:r w:rsidRPr="00F133C7">
        <w:rPr>
          <w:noProof/>
        </w:rPr>
        <w:fldChar w:fldCharType="begin"/>
      </w:r>
      <w:r w:rsidRPr="00F133C7">
        <w:rPr>
          <w:noProof/>
        </w:rPr>
        <w:instrText xml:space="preserve"> PAGEREF _Toc423349274 \h </w:instrText>
      </w:r>
      <w:r w:rsidRPr="00F133C7">
        <w:rPr>
          <w:noProof/>
        </w:rPr>
      </w:r>
      <w:r w:rsidRPr="00F133C7">
        <w:rPr>
          <w:noProof/>
        </w:rPr>
        <w:fldChar w:fldCharType="separate"/>
      </w:r>
      <w:r w:rsidRPr="00F133C7">
        <w:rPr>
          <w:noProof/>
        </w:rPr>
        <w:t>39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F133C7">
        <w:rPr>
          <w:noProof/>
        </w:rPr>
        <w:tab/>
      </w:r>
      <w:r w:rsidRPr="00F133C7">
        <w:rPr>
          <w:noProof/>
        </w:rPr>
        <w:fldChar w:fldCharType="begin"/>
      </w:r>
      <w:r w:rsidRPr="00F133C7">
        <w:rPr>
          <w:noProof/>
        </w:rPr>
        <w:instrText xml:space="preserve"> PAGEREF _Toc423349275 \h </w:instrText>
      </w:r>
      <w:r w:rsidRPr="00F133C7">
        <w:rPr>
          <w:noProof/>
        </w:rPr>
      </w:r>
      <w:r w:rsidRPr="00F133C7">
        <w:rPr>
          <w:noProof/>
        </w:rPr>
        <w:fldChar w:fldCharType="separate"/>
      </w:r>
      <w:r w:rsidRPr="00F133C7">
        <w:rPr>
          <w:noProof/>
        </w:rPr>
        <w:t>39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F133C7">
        <w:rPr>
          <w:noProof/>
        </w:rPr>
        <w:tab/>
      </w:r>
      <w:r w:rsidRPr="00F133C7">
        <w:rPr>
          <w:noProof/>
        </w:rPr>
        <w:fldChar w:fldCharType="begin"/>
      </w:r>
      <w:r w:rsidRPr="00F133C7">
        <w:rPr>
          <w:noProof/>
        </w:rPr>
        <w:instrText xml:space="preserve"> PAGEREF _Toc423349276 \h </w:instrText>
      </w:r>
      <w:r w:rsidRPr="00F133C7">
        <w:rPr>
          <w:noProof/>
        </w:rPr>
      </w:r>
      <w:r w:rsidRPr="00F133C7">
        <w:rPr>
          <w:noProof/>
        </w:rPr>
        <w:fldChar w:fldCharType="separate"/>
      </w:r>
      <w:r w:rsidRPr="00F133C7">
        <w:rPr>
          <w:noProof/>
        </w:rPr>
        <w:t>40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F133C7">
        <w:rPr>
          <w:noProof/>
        </w:rPr>
        <w:tab/>
      </w:r>
      <w:r w:rsidRPr="00F133C7">
        <w:rPr>
          <w:noProof/>
        </w:rPr>
        <w:fldChar w:fldCharType="begin"/>
      </w:r>
      <w:r w:rsidRPr="00F133C7">
        <w:rPr>
          <w:noProof/>
        </w:rPr>
        <w:instrText xml:space="preserve"> PAGEREF _Toc423349277 \h </w:instrText>
      </w:r>
      <w:r w:rsidRPr="00F133C7">
        <w:rPr>
          <w:noProof/>
        </w:rPr>
      </w:r>
      <w:r w:rsidRPr="00F133C7">
        <w:rPr>
          <w:noProof/>
        </w:rPr>
        <w:fldChar w:fldCharType="separate"/>
      </w:r>
      <w:r w:rsidRPr="00F133C7">
        <w:rPr>
          <w:noProof/>
        </w:rPr>
        <w:t>40</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F133C7">
        <w:rPr>
          <w:b w:val="0"/>
          <w:noProof/>
          <w:sz w:val="18"/>
        </w:rPr>
        <w:tab/>
      </w:r>
      <w:r w:rsidRPr="00F133C7">
        <w:rPr>
          <w:b w:val="0"/>
          <w:noProof/>
          <w:sz w:val="18"/>
        </w:rPr>
        <w:fldChar w:fldCharType="begin"/>
      </w:r>
      <w:r w:rsidRPr="00F133C7">
        <w:rPr>
          <w:b w:val="0"/>
          <w:noProof/>
          <w:sz w:val="18"/>
        </w:rPr>
        <w:instrText xml:space="preserve"> PAGEREF _Toc423349278 \h </w:instrText>
      </w:r>
      <w:r w:rsidRPr="00F133C7">
        <w:rPr>
          <w:b w:val="0"/>
          <w:noProof/>
          <w:sz w:val="18"/>
        </w:rPr>
      </w:r>
      <w:r w:rsidRPr="00F133C7">
        <w:rPr>
          <w:b w:val="0"/>
          <w:noProof/>
          <w:sz w:val="18"/>
        </w:rPr>
        <w:fldChar w:fldCharType="separate"/>
      </w:r>
      <w:r w:rsidRPr="00F133C7">
        <w:rPr>
          <w:b w:val="0"/>
          <w:noProof/>
          <w:sz w:val="18"/>
        </w:rPr>
        <w:t>42</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17—Net amounts and adjustments</w:t>
      </w:r>
      <w:r w:rsidRPr="00F133C7">
        <w:rPr>
          <w:b w:val="0"/>
          <w:noProof/>
          <w:sz w:val="18"/>
        </w:rPr>
        <w:tab/>
      </w:r>
      <w:r w:rsidRPr="00F133C7">
        <w:rPr>
          <w:b w:val="0"/>
          <w:noProof/>
          <w:sz w:val="18"/>
        </w:rPr>
        <w:fldChar w:fldCharType="begin"/>
      </w:r>
      <w:r w:rsidRPr="00F133C7">
        <w:rPr>
          <w:b w:val="0"/>
          <w:noProof/>
          <w:sz w:val="18"/>
        </w:rPr>
        <w:instrText xml:space="preserve"> PAGEREF _Toc423349279 \h </w:instrText>
      </w:r>
      <w:r w:rsidRPr="00F133C7">
        <w:rPr>
          <w:b w:val="0"/>
          <w:noProof/>
          <w:sz w:val="18"/>
        </w:rPr>
      </w:r>
      <w:r w:rsidRPr="00F133C7">
        <w:rPr>
          <w:b w:val="0"/>
          <w:noProof/>
          <w:sz w:val="18"/>
        </w:rPr>
        <w:fldChar w:fldCharType="separate"/>
      </w:r>
      <w:r w:rsidRPr="00F133C7">
        <w:rPr>
          <w:b w:val="0"/>
          <w:noProof/>
          <w:sz w:val="18"/>
        </w:rPr>
        <w:t>42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_Toc423349280 \h </w:instrText>
      </w:r>
      <w:r w:rsidRPr="00F133C7">
        <w:rPr>
          <w:noProof/>
        </w:rPr>
      </w:r>
      <w:r w:rsidRPr="00F133C7">
        <w:rPr>
          <w:noProof/>
        </w:rPr>
        <w:fldChar w:fldCharType="separate"/>
      </w:r>
      <w:r w:rsidRPr="00F133C7">
        <w:rPr>
          <w:noProof/>
        </w:rPr>
        <w:t>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F133C7">
        <w:rPr>
          <w:noProof/>
        </w:rPr>
        <w:tab/>
      </w:r>
      <w:r w:rsidRPr="00F133C7">
        <w:rPr>
          <w:noProof/>
        </w:rPr>
        <w:fldChar w:fldCharType="begin"/>
      </w:r>
      <w:r w:rsidRPr="00F133C7">
        <w:rPr>
          <w:noProof/>
        </w:rPr>
        <w:instrText xml:space="preserve"> PAGEREF _Toc423349281 \h </w:instrText>
      </w:r>
      <w:r w:rsidRPr="00F133C7">
        <w:rPr>
          <w:noProof/>
        </w:rPr>
      </w:r>
      <w:r w:rsidRPr="00F133C7">
        <w:rPr>
          <w:noProof/>
        </w:rPr>
        <w:fldChar w:fldCharType="separate"/>
      </w:r>
      <w:r w:rsidRPr="00F133C7">
        <w:rPr>
          <w:noProof/>
        </w:rPr>
        <w:t>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F133C7">
        <w:rPr>
          <w:noProof/>
        </w:rPr>
        <w:tab/>
      </w:r>
      <w:r w:rsidRPr="00F133C7">
        <w:rPr>
          <w:noProof/>
        </w:rPr>
        <w:fldChar w:fldCharType="begin"/>
      </w:r>
      <w:r w:rsidRPr="00F133C7">
        <w:rPr>
          <w:noProof/>
        </w:rPr>
        <w:instrText xml:space="preserve"> PAGEREF _Toc423349282 \h </w:instrText>
      </w:r>
      <w:r w:rsidRPr="00F133C7">
        <w:rPr>
          <w:noProof/>
        </w:rPr>
      </w:r>
      <w:r w:rsidRPr="00F133C7">
        <w:rPr>
          <w:noProof/>
        </w:rPr>
        <w:fldChar w:fldCharType="separate"/>
      </w:r>
      <w:r w:rsidRPr="00F133C7">
        <w:rPr>
          <w:noProof/>
        </w:rPr>
        <w:t>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F133C7">
        <w:rPr>
          <w:noProof/>
        </w:rPr>
        <w:tab/>
      </w:r>
      <w:r w:rsidRPr="00F133C7">
        <w:rPr>
          <w:noProof/>
        </w:rPr>
        <w:fldChar w:fldCharType="begin"/>
      </w:r>
      <w:r w:rsidRPr="00F133C7">
        <w:rPr>
          <w:noProof/>
        </w:rPr>
        <w:instrText xml:space="preserve"> PAGEREF _Toc423349283 \h </w:instrText>
      </w:r>
      <w:r w:rsidRPr="00F133C7">
        <w:rPr>
          <w:noProof/>
        </w:rPr>
      </w:r>
      <w:r w:rsidRPr="00F133C7">
        <w:rPr>
          <w:noProof/>
        </w:rPr>
        <w:fldChar w:fldCharType="separate"/>
      </w:r>
      <w:r w:rsidRPr="00F133C7">
        <w:rPr>
          <w:noProof/>
        </w:rPr>
        <w:t>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F133C7">
        <w:rPr>
          <w:noProof/>
        </w:rPr>
        <w:tab/>
      </w:r>
      <w:r w:rsidRPr="00F133C7">
        <w:rPr>
          <w:noProof/>
        </w:rPr>
        <w:fldChar w:fldCharType="begin"/>
      </w:r>
      <w:r w:rsidRPr="00F133C7">
        <w:rPr>
          <w:noProof/>
        </w:rPr>
        <w:instrText xml:space="preserve"> PAGEREF _Toc423349284 \h </w:instrText>
      </w:r>
      <w:r w:rsidRPr="00F133C7">
        <w:rPr>
          <w:noProof/>
        </w:rPr>
      </w:r>
      <w:r w:rsidRPr="00F133C7">
        <w:rPr>
          <w:noProof/>
        </w:rPr>
        <w:fldChar w:fldCharType="separate"/>
      </w:r>
      <w:r w:rsidRPr="00F133C7">
        <w:rPr>
          <w:noProof/>
        </w:rPr>
        <w:t>44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19—Adjustment events</w:t>
      </w:r>
      <w:r w:rsidRPr="00F133C7">
        <w:rPr>
          <w:b w:val="0"/>
          <w:noProof/>
          <w:sz w:val="18"/>
        </w:rPr>
        <w:tab/>
      </w:r>
      <w:r w:rsidRPr="00F133C7">
        <w:rPr>
          <w:b w:val="0"/>
          <w:noProof/>
          <w:sz w:val="18"/>
        </w:rPr>
        <w:fldChar w:fldCharType="begin"/>
      </w:r>
      <w:r w:rsidRPr="00F133C7">
        <w:rPr>
          <w:b w:val="0"/>
          <w:noProof/>
          <w:sz w:val="18"/>
        </w:rPr>
        <w:instrText xml:space="preserve"> PAGEREF _Toc423349285 \h </w:instrText>
      </w:r>
      <w:r w:rsidRPr="00F133C7">
        <w:rPr>
          <w:b w:val="0"/>
          <w:noProof/>
          <w:sz w:val="18"/>
        </w:rPr>
      </w:r>
      <w:r w:rsidRPr="00F133C7">
        <w:rPr>
          <w:b w:val="0"/>
          <w:noProof/>
          <w:sz w:val="18"/>
        </w:rPr>
        <w:fldChar w:fldCharType="separate"/>
      </w:r>
      <w:r w:rsidRPr="00F133C7">
        <w:rPr>
          <w:b w:val="0"/>
          <w:noProof/>
          <w:sz w:val="18"/>
        </w:rPr>
        <w:t>47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_Toc423349286 \h </w:instrText>
      </w:r>
      <w:r w:rsidRPr="00F133C7">
        <w:rPr>
          <w:noProof/>
        </w:rPr>
      </w:r>
      <w:r w:rsidRPr="00F133C7">
        <w:rPr>
          <w:noProof/>
        </w:rPr>
        <w:fldChar w:fldCharType="separate"/>
      </w:r>
      <w:r w:rsidRPr="00F133C7">
        <w:rPr>
          <w:noProof/>
        </w:rPr>
        <w:t>47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F133C7">
        <w:rPr>
          <w:noProof/>
        </w:rPr>
        <w:tab/>
      </w:r>
      <w:r w:rsidRPr="00F133C7">
        <w:rPr>
          <w:noProof/>
        </w:rPr>
        <w:fldChar w:fldCharType="begin"/>
      </w:r>
      <w:r w:rsidRPr="00F133C7">
        <w:rPr>
          <w:noProof/>
        </w:rPr>
        <w:instrText xml:space="preserve"> PAGEREF _Toc423349287 \h </w:instrText>
      </w:r>
      <w:r w:rsidRPr="00F133C7">
        <w:rPr>
          <w:noProof/>
        </w:rPr>
      </w:r>
      <w:r w:rsidRPr="00F133C7">
        <w:rPr>
          <w:noProof/>
        </w:rPr>
        <w:fldChar w:fldCharType="separate"/>
      </w:r>
      <w:r w:rsidRPr="00F133C7">
        <w:rPr>
          <w:noProof/>
        </w:rPr>
        <w:t>47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F133C7">
        <w:rPr>
          <w:b w:val="0"/>
          <w:noProof/>
          <w:sz w:val="18"/>
        </w:rPr>
        <w:tab/>
      </w:r>
      <w:r w:rsidRPr="00F133C7">
        <w:rPr>
          <w:b w:val="0"/>
          <w:noProof/>
          <w:sz w:val="18"/>
        </w:rPr>
        <w:fldChar w:fldCharType="begin"/>
      </w:r>
      <w:r w:rsidRPr="00F133C7">
        <w:rPr>
          <w:b w:val="0"/>
          <w:noProof/>
          <w:sz w:val="18"/>
        </w:rPr>
        <w:instrText xml:space="preserve"> PAGEREF _Toc423349288 \h </w:instrText>
      </w:r>
      <w:r w:rsidRPr="00F133C7">
        <w:rPr>
          <w:b w:val="0"/>
          <w:noProof/>
          <w:sz w:val="18"/>
        </w:rPr>
      </w:r>
      <w:r w:rsidRPr="00F133C7">
        <w:rPr>
          <w:b w:val="0"/>
          <w:noProof/>
          <w:sz w:val="18"/>
        </w:rPr>
        <w:fldChar w:fldCharType="separate"/>
      </w:r>
      <w:r w:rsidRPr="00F133C7">
        <w:rPr>
          <w:b w:val="0"/>
          <w:noProof/>
          <w:sz w:val="18"/>
        </w:rPr>
        <w:t>48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F133C7">
        <w:rPr>
          <w:noProof/>
        </w:rPr>
        <w:tab/>
      </w:r>
      <w:r w:rsidRPr="00F133C7">
        <w:rPr>
          <w:noProof/>
        </w:rPr>
        <w:fldChar w:fldCharType="begin"/>
      </w:r>
      <w:r w:rsidRPr="00F133C7">
        <w:rPr>
          <w:noProof/>
        </w:rPr>
        <w:instrText xml:space="preserve"> PAGEREF _Toc423349289 \h </w:instrText>
      </w:r>
      <w:r w:rsidRPr="00F133C7">
        <w:rPr>
          <w:noProof/>
        </w:rPr>
      </w:r>
      <w:r w:rsidRPr="00F133C7">
        <w:rPr>
          <w:noProof/>
        </w:rPr>
        <w:fldChar w:fldCharType="separate"/>
      </w:r>
      <w:r w:rsidRPr="00F133C7">
        <w:rPr>
          <w:noProof/>
        </w:rPr>
        <w:t>48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F133C7">
        <w:rPr>
          <w:b w:val="0"/>
          <w:noProof/>
          <w:sz w:val="18"/>
        </w:rPr>
        <w:tab/>
      </w:r>
      <w:r w:rsidRPr="00F133C7">
        <w:rPr>
          <w:b w:val="0"/>
          <w:noProof/>
          <w:sz w:val="18"/>
        </w:rPr>
        <w:fldChar w:fldCharType="begin"/>
      </w:r>
      <w:r w:rsidRPr="00F133C7">
        <w:rPr>
          <w:b w:val="0"/>
          <w:noProof/>
          <w:sz w:val="18"/>
        </w:rPr>
        <w:instrText xml:space="preserve"> PAGEREF _Toc423349290 \h </w:instrText>
      </w:r>
      <w:r w:rsidRPr="00F133C7">
        <w:rPr>
          <w:b w:val="0"/>
          <w:noProof/>
          <w:sz w:val="18"/>
        </w:rPr>
      </w:r>
      <w:r w:rsidRPr="00F133C7">
        <w:rPr>
          <w:b w:val="0"/>
          <w:noProof/>
          <w:sz w:val="18"/>
        </w:rPr>
        <w:fldChar w:fldCharType="separate"/>
      </w:r>
      <w:r w:rsidRPr="00F133C7">
        <w:rPr>
          <w:b w:val="0"/>
          <w:noProof/>
          <w:sz w:val="18"/>
        </w:rPr>
        <w:t>49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F133C7">
        <w:rPr>
          <w:noProof/>
        </w:rPr>
        <w:tab/>
      </w:r>
      <w:r w:rsidRPr="00F133C7">
        <w:rPr>
          <w:noProof/>
        </w:rPr>
        <w:fldChar w:fldCharType="begin"/>
      </w:r>
      <w:r w:rsidRPr="00F133C7">
        <w:rPr>
          <w:noProof/>
        </w:rPr>
        <w:instrText xml:space="preserve"> PAGEREF _Toc423349291 \h </w:instrText>
      </w:r>
      <w:r w:rsidRPr="00F133C7">
        <w:rPr>
          <w:noProof/>
        </w:rPr>
      </w:r>
      <w:r w:rsidRPr="00F133C7">
        <w:rPr>
          <w:noProof/>
        </w:rPr>
        <w:fldChar w:fldCharType="separate"/>
      </w:r>
      <w:r w:rsidRPr="00F133C7">
        <w:rPr>
          <w:noProof/>
        </w:rPr>
        <w:t>49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F133C7">
        <w:rPr>
          <w:noProof/>
        </w:rPr>
        <w:tab/>
      </w:r>
      <w:r w:rsidRPr="00F133C7">
        <w:rPr>
          <w:noProof/>
        </w:rPr>
        <w:fldChar w:fldCharType="begin"/>
      </w:r>
      <w:r w:rsidRPr="00F133C7">
        <w:rPr>
          <w:noProof/>
        </w:rPr>
        <w:instrText xml:space="preserve"> PAGEREF _Toc423349292 \h </w:instrText>
      </w:r>
      <w:r w:rsidRPr="00F133C7">
        <w:rPr>
          <w:noProof/>
        </w:rPr>
      </w:r>
      <w:r w:rsidRPr="00F133C7">
        <w:rPr>
          <w:noProof/>
        </w:rPr>
        <w:fldChar w:fldCharType="separate"/>
      </w:r>
      <w:r w:rsidRPr="00F133C7">
        <w:rPr>
          <w:noProof/>
        </w:rPr>
        <w:t>50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F133C7">
        <w:rPr>
          <w:noProof/>
        </w:rPr>
        <w:tab/>
      </w:r>
      <w:r w:rsidRPr="00F133C7">
        <w:rPr>
          <w:noProof/>
        </w:rPr>
        <w:fldChar w:fldCharType="begin"/>
      </w:r>
      <w:r w:rsidRPr="00F133C7">
        <w:rPr>
          <w:noProof/>
        </w:rPr>
        <w:instrText xml:space="preserve"> PAGEREF _Toc423349293 \h </w:instrText>
      </w:r>
      <w:r w:rsidRPr="00F133C7">
        <w:rPr>
          <w:noProof/>
        </w:rPr>
      </w:r>
      <w:r w:rsidRPr="00F133C7">
        <w:rPr>
          <w:noProof/>
        </w:rPr>
        <w:fldChar w:fldCharType="separate"/>
      </w:r>
      <w:r w:rsidRPr="00F133C7">
        <w:rPr>
          <w:noProof/>
        </w:rPr>
        <w:t>50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F133C7">
        <w:rPr>
          <w:noProof/>
        </w:rPr>
        <w:tab/>
      </w:r>
      <w:r w:rsidRPr="00F133C7">
        <w:rPr>
          <w:noProof/>
        </w:rPr>
        <w:fldChar w:fldCharType="begin"/>
      </w:r>
      <w:r w:rsidRPr="00F133C7">
        <w:rPr>
          <w:noProof/>
        </w:rPr>
        <w:instrText xml:space="preserve"> PAGEREF _Toc423349294 \h </w:instrText>
      </w:r>
      <w:r w:rsidRPr="00F133C7">
        <w:rPr>
          <w:noProof/>
        </w:rPr>
      </w:r>
      <w:r w:rsidRPr="00F133C7">
        <w:rPr>
          <w:noProof/>
        </w:rPr>
        <w:fldChar w:fldCharType="separate"/>
      </w:r>
      <w:r w:rsidRPr="00F133C7">
        <w:rPr>
          <w:noProof/>
        </w:rPr>
        <w:t>50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F133C7">
        <w:rPr>
          <w:b w:val="0"/>
          <w:noProof/>
          <w:sz w:val="18"/>
        </w:rPr>
        <w:tab/>
      </w:r>
      <w:r w:rsidRPr="00F133C7">
        <w:rPr>
          <w:b w:val="0"/>
          <w:noProof/>
          <w:sz w:val="18"/>
        </w:rPr>
        <w:fldChar w:fldCharType="begin"/>
      </w:r>
      <w:r w:rsidRPr="00F133C7">
        <w:rPr>
          <w:b w:val="0"/>
          <w:noProof/>
          <w:sz w:val="18"/>
        </w:rPr>
        <w:instrText xml:space="preserve"> PAGEREF _Toc423349295 \h </w:instrText>
      </w:r>
      <w:r w:rsidRPr="00F133C7">
        <w:rPr>
          <w:b w:val="0"/>
          <w:noProof/>
          <w:sz w:val="18"/>
        </w:rPr>
      </w:r>
      <w:r w:rsidRPr="00F133C7">
        <w:rPr>
          <w:b w:val="0"/>
          <w:noProof/>
          <w:sz w:val="18"/>
        </w:rPr>
        <w:fldChar w:fldCharType="separate"/>
      </w:r>
      <w:r w:rsidRPr="00F133C7">
        <w:rPr>
          <w:b w:val="0"/>
          <w:noProof/>
          <w:sz w:val="18"/>
        </w:rPr>
        <w:t>51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19</w:t>
      </w:r>
      <w:r>
        <w:rPr>
          <w:noProof/>
        </w:rPr>
        <w:noBreakHyphen/>
        <w:t>70</w:t>
      </w:r>
      <w:r>
        <w:rPr>
          <w:noProof/>
        </w:rPr>
        <w:tab/>
        <w:t>Where adjustments for acquisitions arise</w:t>
      </w:r>
      <w:r w:rsidRPr="00F133C7">
        <w:rPr>
          <w:noProof/>
        </w:rPr>
        <w:tab/>
      </w:r>
      <w:r w:rsidRPr="00F133C7">
        <w:rPr>
          <w:noProof/>
        </w:rPr>
        <w:fldChar w:fldCharType="begin"/>
      </w:r>
      <w:r w:rsidRPr="00F133C7">
        <w:rPr>
          <w:noProof/>
        </w:rPr>
        <w:instrText xml:space="preserve"> PAGEREF _Toc423349296 \h </w:instrText>
      </w:r>
      <w:r w:rsidRPr="00F133C7">
        <w:rPr>
          <w:noProof/>
        </w:rPr>
      </w:r>
      <w:r w:rsidRPr="00F133C7">
        <w:rPr>
          <w:noProof/>
        </w:rPr>
        <w:fldChar w:fldCharType="separate"/>
      </w:r>
      <w:r w:rsidRPr="00F133C7">
        <w:rPr>
          <w:noProof/>
        </w:rPr>
        <w:t>51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F133C7">
        <w:rPr>
          <w:noProof/>
        </w:rPr>
        <w:tab/>
      </w:r>
      <w:r w:rsidRPr="00F133C7">
        <w:rPr>
          <w:noProof/>
        </w:rPr>
        <w:fldChar w:fldCharType="begin"/>
      </w:r>
      <w:r w:rsidRPr="00F133C7">
        <w:rPr>
          <w:noProof/>
        </w:rPr>
        <w:instrText xml:space="preserve"> PAGEREF _Toc423349297 \h </w:instrText>
      </w:r>
      <w:r w:rsidRPr="00F133C7">
        <w:rPr>
          <w:noProof/>
        </w:rPr>
      </w:r>
      <w:r w:rsidRPr="00F133C7">
        <w:rPr>
          <w:noProof/>
        </w:rPr>
        <w:fldChar w:fldCharType="separate"/>
      </w:r>
      <w:r w:rsidRPr="00F133C7">
        <w:rPr>
          <w:noProof/>
        </w:rPr>
        <w:t>51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F133C7">
        <w:rPr>
          <w:noProof/>
        </w:rPr>
        <w:tab/>
      </w:r>
      <w:r w:rsidRPr="00F133C7">
        <w:rPr>
          <w:noProof/>
        </w:rPr>
        <w:fldChar w:fldCharType="begin"/>
      </w:r>
      <w:r w:rsidRPr="00F133C7">
        <w:rPr>
          <w:noProof/>
        </w:rPr>
        <w:instrText xml:space="preserve"> PAGEREF _Toc423349298 \h </w:instrText>
      </w:r>
      <w:r w:rsidRPr="00F133C7">
        <w:rPr>
          <w:noProof/>
        </w:rPr>
      </w:r>
      <w:r w:rsidRPr="00F133C7">
        <w:rPr>
          <w:noProof/>
        </w:rPr>
        <w:fldChar w:fldCharType="separate"/>
      </w:r>
      <w:r w:rsidRPr="00F133C7">
        <w:rPr>
          <w:noProof/>
        </w:rPr>
        <w:t>52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F133C7">
        <w:rPr>
          <w:noProof/>
        </w:rPr>
        <w:tab/>
      </w:r>
      <w:r w:rsidRPr="00F133C7">
        <w:rPr>
          <w:noProof/>
        </w:rPr>
        <w:fldChar w:fldCharType="begin"/>
      </w:r>
      <w:r w:rsidRPr="00F133C7">
        <w:rPr>
          <w:noProof/>
        </w:rPr>
        <w:instrText xml:space="preserve"> PAGEREF _Toc423349299 \h </w:instrText>
      </w:r>
      <w:r w:rsidRPr="00F133C7">
        <w:rPr>
          <w:noProof/>
        </w:rPr>
      </w:r>
      <w:r w:rsidRPr="00F133C7">
        <w:rPr>
          <w:noProof/>
        </w:rPr>
        <w:fldChar w:fldCharType="separate"/>
      </w:r>
      <w:r w:rsidRPr="00F133C7">
        <w:rPr>
          <w:noProof/>
        </w:rPr>
        <w:t>52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F133C7">
        <w:rPr>
          <w:noProof/>
        </w:rPr>
        <w:tab/>
      </w:r>
      <w:r w:rsidRPr="00F133C7">
        <w:rPr>
          <w:noProof/>
        </w:rPr>
        <w:fldChar w:fldCharType="begin"/>
      </w:r>
      <w:r w:rsidRPr="00F133C7">
        <w:rPr>
          <w:noProof/>
        </w:rPr>
        <w:instrText xml:space="preserve"> PAGEREF _Toc423349300 \h </w:instrText>
      </w:r>
      <w:r w:rsidRPr="00F133C7">
        <w:rPr>
          <w:noProof/>
        </w:rPr>
      </w:r>
      <w:r w:rsidRPr="00F133C7">
        <w:rPr>
          <w:noProof/>
        </w:rPr>
        <w:fldChar w:fldCharType="separate"/>
      </w:r>
      <w:r w:rsidRPr="00F133C7">
        <w:rPr>
          <w:noProof/>
        </w:rPr>
        <w:t>52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21—Bad debts</w:t>
      </w:r>
      <w:r w:rsidRPr="00F133C7">
        <w:rPr>
          <w:b w:val="0"/>
          <w:noProof/>
          <w:sz w:val="18"/>
        </w:rPr>
        <w:tab/>
      </w:r>
      <w:r w:rsidRPr="00F133C7">
        <w:rPr>
          <w:b w:val="0"/>
          <w:noProof/>
          <w:sz w:val="18"/>
        </w:rPr>
        <w:fldChar w:fldCharType="begin"/>
      </w:r>
      <w:r w:rsidRPr="00F133C7">
        <w:rPr>
          <w:b w:val="0"/>
          <w:noProof/>
          <w:sz w:val="18"/>
        </w:rPr>
        <w:instrText xml:space="preserve"> PAGEREF _Toc423349301 \h </w:instrText>
      </w:r>
      <w:r w:rsidRPr="00F133C7">
        <w:rPr>
          <w:b w:val="0"/>
          <w:noProof/>
          <w:sz w:val="18"/>
        </w:rPr>
      </w:r>
      <w:r w:rsidRPr="00F133C7">
        <w:rPr>
          <w:b w:val="0"/>
          <w:noProof/>
          <w:sz w:val="18"/>
        </w:rPr>
        <w:fldChar w:fldCharType="separate"/>
      </w:r>
      <w:r w:rsidRPr="00F133C7">
        <w:rPr>
          <w:b w:val="0"/>
          <w:noProof/>
          <w:sz w:val="18"/>
        </w:rPr>
        <w:t>54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_Toc423349302 \h </w:instrText>
      </w:r>
      <w:r w:rsidRPr="00F133C7">
        <w:rPr>
          <w:noProof/>
        </w:rPr>
      </w:r>
      <w:r w:rsidRPr="00F133C7">
        <w:rPr>
          <w:noProof/>
        </w:rPr>
        <w:fldChar w:fldCharType="separate"/>
      </w:r>
      <w:r w:rsidRPr="00F133C7">
        <w:rPr>
          <w:noProof/>
        </w:rPr>
        <w:t>54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F133C7">
        <w:rPr>
          <w:noProof/>
        </w:rPr>
        <w:tab/>
      </w:r>
      <w:r w:rsidRPr="00F133C7">
        <w:rPr>
          <w:noProof/>
        </w:rPr>
        <w:fldChar w:fldCharType="begin"/>
      </w:r>
      <w:r w:rsidRPr="00F133C7">
        <w:rPr>
          <w:noProof/>
        </w:rPr>
        <w:instrText xml:space="preserve"> PAGEREF _Toc423349303 \h </w:instrText>
      </w:r>
      <w:r w:rsidRPr="00F133C7">
        <w:rPr>
          <w:noProof/>
        </w:rPr>
      </w:r>
      <w:r w:rsidRPr="00F133C7">
        <w:rPr>
          <w:noProof/>
        </w:rPr>
        <w:fldChar w:fldCharType="separate"/>
      </w:r>
      <w:r w:rsidRPr="00F133C7">
        <w:rPr>
          <w:noProof/>
        </w:rPr>
        <w:t>54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F133C7">
        <w:rPr>
          <w:noProof/>
        </w:rPr>
        <w:tab/>
      </w:r>
      <w:r w:rsidRPr="00F133C7">
        <w:rPr>
          <w:noProof/>
        </w:rPr>
        <w:fldChar w:fldCharType="begin"/>
      </w:r>
      <w:r w:rsidRPr="00F133C7">
        <w:rPr>
          <w:noProof/>
        </w:rPr>
        <w:instrText xml:space="preserve"> PAGEREF _Toc423349304 \h </w:instrText>
      </w:r>
      <w:r w:rsidRPr="00F133C7">
        <w:rPr>
          <w:noProof/>
        </w:rPr>
      </w:r>
      <w:r w:rsidRPr="00F133C7">
        <w:rPr>
          <w:noProof/>
        </w:rPr>
        <w:fldChar w:fldCharType="separate"/>
      </w:r>
      <w:r w:rsidRPr="00F133C7">
        <w:rPr>
          <w:noProof/>
        </w:rPr>
        <w:t>54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F133C7">
        <w:rPr>
          <w:noProof/>
        </w:rPr>
        <w:tab/>
      </w:r>
      <w:r w:rsidRPr="00F133C7">
        <w:rPr>
          <w:noProof/>
        </w:rPr>
        <w:fldChar w:fldCharType="begin"/>
      </w:r>
      <w:r w:rsidRPr="00F133C7">
        <w:rPr>
          <w:noProof/>
        </w:rPr>
        <w:instrText xml:space="preserve"> PAGEREF _Toc423349305 \h </w:instrText>
      </w:r>
      <w:r w:rsidRPr="00F133C7">
        <w:rPr>
          <w:noProof/>
        </w:rPr>
      </w:r>
      <w:r w:rsidRPr="00F133C7">
        <w:rPr>
          <w:noProof/>
        </w:rPr>
        <w:fldChar w:fldCharType="separate"/>
      </w:r>
      <w:r w:rsidRPr="00F133C7">
        <w:rPr>
          <w:noProof/>
        </w:rPr>
        <w:t>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F133C7">
        <w:rPr>
          <w:noProof/>
        </w:rPr>
        <w:tab/>
      </w:r>
      <w:r w:rsidRPr="00F133C7">
        <w:rPr>
          <w:noProof/>
        </w:rPr>
        <w:fldChar w:fldCharType="begin"/>
      </w:r>
      <w:r w:rsidRPr="00F133C7">
        <w:rPr>
          <w:noProof/>
        </w:rPr>
        <w:instrText xml:space="preserve"> PAGEREF _Toc423349306 \h </w:instrText>
      </w:r>
      <w:r w:rsidRPr="00F133C7">
        <w:rPr>
          <w:noProof/>
        </w:rPr>
      </w:r>
      <w:r w:rsidRPr="00F133C7">
        <w:rPr>
          <w:noProof/>
        </w:rPr>
        <w:fldChar w:fldCharType="separate"/>
      </w:r>
      <w:r w:rsidRPr="00F133C7">
        <w:rPr>
          <w:noProof/>
        </w:rPr>
        <w:t>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F133C7">
        <w:rPr>
          <w:noProof/>
        </w:rPr>
        <w:tab/>
      </w:r>
      <w:r w:rsidRPr="00F133C7">
        <w:rPr>
          <w:noProof/>
        </w:rPr>
        <w:fldChar w:fldCharType="begin"/>
      </w:r>
      <w:r w:rsidRPr="00F133C7">
        <w:rPr>
          <w:noProof/>
        </w:rPr>
        <w:instrText xml:space="preserve"> PAGEREF _Toc423349307 \h </w:instrText>
      </w:r>
      <w:r w:rsidRPr="00F133C7">
        <w:rPr>
          <w:noProof/>
        </w:rPr>
      </w:r>
      <w:r w:rsidRPr="00F133C7">
        <w:rPr>
          <w:noProof/>
        </w:rPr>
        <w:fldChar w:fldCharType="separate"/>
      </w:r>
      <w:r w:rsidRPr="00F133C7">
        <w:rPr>
          <w:noProof/>
        </w:rPr>
        <w:t>56</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F133C7">
        <w:rPr>
          <w:b w:val="0"/>
          <w:noProof/>
          <w:sz w:val="18"/>
        </w:rPr>
        <w:tab/>
      </w:r>
      <w:r w:rsidRPr="00F133C7">
        <w:rPr>
          <w:b w:val="0"/>
          <w:noProof/>
          <w:sz w:val="18"/>
        </w:rPr>
        <w:fldChar w:fldCharType="begin"/>
      </w:r>
      <w:r w:rsidRPr="00F133C7">
        <w:rPr>
          <w:b w:val="0"/>
          <w:noProof/>
          <w:sz w:val="18"/>
        </w:rPr>
        <w:instrText xml:space="preserve"> PAGEREF _Toc423349308 \h </w:instrText>
      </w:r>
      <w:r w:rsidRPr="00F133C7">
        <w:rPr>
          <w:b w:val="0"/>
          <w:noProof/>
          <w:sz w:val="18"/>
        </w:rPr>
      </w:r>
      <w:r w:rsidRPr="00F133C7">
        <w:rPr>
          <w:b w:val="0"/>
          <w:noProof/>
          <w:sz w:val="18"/>
        </w:rPr>
        <w:fldChar w:fldCharType="separate"/>
      </w:r>
      <w:r w:rsidRPr="00F133C7">
        <w:rPr>
          <w:b w:val="0"/>
          <w:noProof/>
          <w:sz w:val="18"/>
        </w:rPr>
        <w:t>57</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F133C7">
        <w:rPr>
          <w:b w:val="0"/>
          <w:noProof/>
          <w:sz w:val="18"/>
        </w:rPr>
        <w:tab/>
      </w:r>
      <w:r w:rsidRPr="00F133C7">
        <w:rPr>
          <w:b w:val="0"/>
          <w:noProof/>
          <w:sz w:val="18"/>
        </w:rPr>
        <w:fldChar w:fldCharType="begin"/>
      </w:r>
      <w:r w:rsidRPr="00F133C7">
        <w:rPr>
          <w:b w:val="0"/>
          <w:noProof/>
          <w:sz w:val="18"/>
        </w:rPr>
        <w:instrText xml:space="preserve"> PAGEREF _Toc423349309 \h </w:instrText>
      </w:r>
      <w:r w:rsidRPr="00F133C7">
        <w:rPr>
          <w:b w:val="0"/>
          <w:noProof/>
          <w:sz w:val="18"/>
        </w:rPr>
      </w:r>
      <w:r w:rsidRPr="00F133C7">
        <w:rPr>
          <w:b w:val="0"/>
          <w:noProof/>
          <w:sz w:val="18"/>
        </w:rPr>
        <w:fldChar w:fldCharType="separate"/>
      </w:r>
      <w:r w:rsidRPr="00F133C7">
        <w:rPr>
          <w:b w:val="0"/>
          <w:noProof/>
          <w:sz w:val="18"/>
        </w:rPr>
        <w:t>57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F133C7">
        <w:rPr>
          <w:noProof/>
        </w:rPr>
        <w:tab/>
      </w:r>
      <w:r w:rsidRPr="00F133C7">
        <w:rPr>
          <w:noProof/>
        </w:rPr>
        <w:fldChar w:fldCharType="begin"/>
      </w:r>
      <w:r w:rsidRPr="00F133C7">
        <w:rPr>
          <w:noProof/>
        </w:rPr>
        <w:instrText xml:space="preserve"> PAGEREF _Toc423349310 \h </w:instrText>
      </w:r>
      <w:r w:rsidRPr="00F133C7">
        <w:rPr>
          <w:noProof/>
        </w:rPr>
      </w:r>
      <w:r w:rsidRPr="00F133C7">
        <w:rPr>
          <w:noProof/>
        </w:rPr>
        <w:fldChar w:fldCharType="separate"/>
      </w:r>
      <w:r w:rsidRPr="00F133C7">
        <w:rPr>
          <w:noProof/>
        </w:rPr>
        <w:t>57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F133C7">
        <w:rPr>
          <w:noProof/>
        </w:rPr>
        <w:tab/>
      </w:r>
      <w:r w:rsidRPr="00F133C7">
        <w:rPr>
          <w:noProof/>
        </w:rPr>
        <w:fldChar w:fldCharType="begin"/>
      </w:r>
      <w:r w:rsidRPr="00F133C7">
        <w:rPr>
          <w:noProof/>
        </w:rPr>
        <w:instrText xml:space="preserve"> PAGEREF _Toc423349311 \h </w:instrText>
      </w:r>
      <w:r w:rsidRPr="00F133C7">
        <w:rPr>
          <w:noProof/>
        </w:rPr>
      </w:r>
      <w:r w:rsidRPr="00F133C7">
        <w:rPr>
          <w:noProof/>
        </w:rPr>
        <w:fldChar w:fldCharType="separate"/>
      </w:r>
      <w:r w:rsidRPr="00F133C7">
        <w:rPr>
          <w:noProof/>
        </w:rPr>
        <w:t>57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F133C7">
        <w:rPr>
          <w:noProof/>
        </w:rPr>
        <w:tab/>
      </w:r>
      <w:r w:rsidRPr="00F133C7">
        <w:rPr>
          <w:noProof/>
        </w:rPr>
        <w:fldChar w:fldCharType="begin"/>
      </w:r>
      <w:r w:rsidRPr="00F133C7">
        <w:rPr>
          <w:noProof/>
        </w:rPr>
        <w:instrText xml:space="preserve"> PAGEREF _Toc423349312 \h </w:instrText>
      </w:r>
      <w:r w:rsidRPr="00F133C7">
        <w:rPr>
          <w:noProof/>
        </w:rPr>
      </w:r>
      <w:r w:rsidRPr="00F133C7">
        <w:rPr>
          <w:noProof/>
        </w:rPr>
        <w:fldChar w:fldCharType="separate"/>
      </w:r>
      <w:r w:rsidRPr="00F133C7">
        <w:rPr>
          <w:noProof/>
        </w:rPr>
        <w:t>58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F133C7">
        <w:rPr>
          <w:noProof/>
        </w:rPr>
        <w:tab/>
      </w:r>
      <w:r w:rsidRPr="00F133C7">
        <w:rPr>
          <w:noProof/>
        </w:rPr>
        <w:fldChar w:fldCharType="begin"/>
      </w:r>
      <w:r w:rsidRPr="00F133C7">
        <w:rPr>
          <w:noProof/>
        </w:rPr>
        <w:instrText xml:space="preserve"> PAGEREF _Toc423349313 \h </w:instrText>
      </w:r>
      <w:r w:rsidRPr="00F133C7">
        <w:rPr>
          <w:noProof/>
        </w:rPr>
      </w:r>
      <w:r w:rsidRPr="00F133C7">
        <w:rPr>
          <w:noProof/>
        </w:rPr>
        <w:fldChar w:fldCharType="separate"/>
      </w:r>
      <w:r w:rsidRPr="00F133C7">
        <w:rPr>
          <w:noProof/>
        </w:rPr>
        <w:t>58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F133C7">
        <w:rPr>
          <w:noProof/>
        </w:rPr>
        <w:tab/>
      </w:r>
      <w:r w:rsidRPr="00F133C7">
        <w:rPr>
          <w:noProof/>
        </w:rPr>
        <w:fldChar w:fldCharType="begin"/>
      </w:r>
      <w:r w:rsidRPr="00F133C7">
        <w:rPr>
          <w:noProof/>
        </w:rPr>
        <w:instrText xml:space="preserve"> PAGEREF _Toc423349314 \h </w:instrText>
      </w:r>
      <w:r w:rsidRPr="00F133C7">
        <w:rPr>
          <w:noProof/>
        </w:rPr>
      </w:r>
      <w:r w:rsidRPr="00F133C7">
        <w:rPr>
          <w:noProof/>
        </w:rPr>
        <w:fldChar w:fldCharType="separate"/>
      </w:r>
      <w:r w:rsidRPr="00F133C7">
        <w:rPr>
          <w:noProof/>
        </w:rPr>
        <w:t>58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F133C7">
        <w:rPr>
          <w:noProof/>
        </w:rPr>
        <w:tab/>
      </w:r>
      <w:r w:rsidRPr="00F133C7">
        <w:rPr>
          <w:noProof/>
        </w:rPr>
        <w:fldChar w:fldCharType="begin"/>
      </w:r>
      <w:r w:rsidRPr="00F133C7">
        <w:rPr>
          <w:noProof/>
        </w:rPr>
        <w:instrText xml:space="preserve"> PAGEREF _Toc423349315 \h </w:instrText>
      </w:r>
      <w:r w:rsidRPr="00F133C7">
        <w:rPr>
          <w:noProof/>
        </w:rPr>
      </w:r>
      <w:r w:rsidRPr="00F133C7">
        <w:rPr>
          <w:noProof/>
        </w:rPr>
        <w:fldChar w:fldCharType="separate"/>
      </w:r>
      <w:r w:rsidRPr="00F133C7">
        <w:rPr>
          <w:noProof/>
        </w:rPr>
        <w:t>59</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F133C7">
        <w:rPr>
          <w:b w:val="0"/>
          <w:noProof/>
          <w:sz w:val="18"/>
        </w:rPr>
        <w:tab/>
      </w:r>
      <w:r w:rsidRPr="00F133C7">
        <w:rPr>
          <w:b w:val="0"/>
          <w:noProof/>
          <w:sz w:val="18"/>
        </w:rPr>
        <w:fldChar w:fldCharType="begin"/>
      </w:r>
      <w:r w:rsidRPr="00F133C7">
        <w:rPr>
          <w:b w:val="0"/>
          <w:noProof/>
          <w:sz w:val="18"/>
        </w:rPr>
        <w:instrText xml:space="preserve"> PAGEREF _Toc423349316 \h </w:instrText>
      </w:r>
      <w:r w:rsidRPr="00F133C7">
        <w:rPr>
          <w:b w:val="0"/>
          <w:noProof/>
          <w:sz w:val="18"/>
        </w:rPr>
      </w:r>
      <w:r w:rsidRPr="00F133C7">
        <w:rPr>
          <w:b w:val="0"/>
          <w:noProof/>
          <w:sz w:val="18"/>
        </w:rPr>
        <w:fldChar w:fldCharType="separate"/>
      </w:r>
      <w:r w:rsidRPr="00F133C7">
        <w:rPr>
          <w:b w:val="0"/>
          <w:noProof/>
          <w:sz w:val="18"/>
        </w:rPr>
        <w:t>60</w:t>
      </w:r>
      <w:r w:rsidRPr="00F133C7">
        <w:rPr>
          <w:b w:val="0"/>
          <w:noProof/>
          <w:sz w:val="18"/>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F133C7">
        <w:rPr>
          <w:b w:val="0"/>
          <w:noProof/>
          <w:sz w:val="18"/>
        </w:rPr>
        <w:tab/>
      </w:r>
      <w:r w:rsidRPr="00F133C7">
        <w:rPr>
          <w:b w:val="0"/>
          <w:noProof/>
          <w:sz w:val="18"/>
        </w:rPr>
        <w:fldChar w:fldCharType="begin"/>
      </w:r>
      <w:r w:rsidRPr="00F133C7">
        <w:rPr>
          <w:b w:val="0"/>
          <w:noProof/>
          <w:sz w:val="18"/>
        </w:rPr>
        <w:instrText xml:space="preserve"> PAGEREF _Toc423349317 \h </w:instrText>
      </w:r>
      <w:r w:rsidRPr="00F133C7">
        <w:rPr>
          <w:b w:val="0"/>
          <w:noProof/>
          <w:sz w:val="18"/>
        </w:rPr>
      </w:r>
      <w:r w:rsidRPr="00F133C7">
        <w:rPr>
          <w:b w:val="0"/>
          <w:noProof/>
          <w:sz w:val="18"/>
        </w:rPr>
        <w:fldChar w:fldCharType="separate"/>
      </w:r>
      <w:r w:rsidRPr="00F133C7">
        <w:rPr>
          <w:b w:val="0"/>
          <w:noProof/>
          <w:sz w:val="18"/>
        </w:rPr>
        <w:t>60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F133C7">
        <w:rPr>
          <w:noProof/>
        </w:rPr>
        <w:tab/>
      </w:r>
      <w:r w:rsidRPr="00F133C7">
        <w:rPr>
          <w:noProof/>
        </w:rPr>
        <w:fldChar w:fldCharType="begin"/>
      </w:r>
      <w:r w:rsidRPr="00F133C7">
        <w:rPr>
          <w:noProof/>
        </w:rPr>
        <w:instrText xml:space="preserve"> PAGEREF _Toc423349318 \h </w:instrText>
      </w:r>
      <w:r w:rsidRPr="00F133C7">
        <w:rPr>
          <w:noProof/>
        </w:rPr>
      </w:r>
      <w:r w:rsidRPr="00F133C7">
        <w:rPr>
          <w:noProof/>
        </w:rPr>
        <w:fldChar w:fldCharType="separate"/>
      </w:r>
      <w:r w:rsidRPr="00F133C7">
        <w:rPr>
          <w:noProof/>
        </w:rPr>
        <w:t>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F133C7">
        <w:rPr>
          <w:noProof/>
        </w:rPr>
        <w:tab/>
      </w:r>
      <w:r w:rsidRPr="00F133C7">
        <w:rPr>
          <w:noProof/>
        </w:rPr>
        <w:fldChar w:fldCharType="begin"/>
      </w:r>
      <w:r w:rsidRPr="00F133C7">
        <w:rPr>
          <w:noProof/>
        </w:rPr>
        <w:instrText xml:space="preserve"> PAGEREF _Toc423349319 \h </w:instrText>
      </w:r>
      <w:r w:rsidRPr="00F133C7">
        <w:rPr>
          <w:noProof/>
        </w:rPr>
      </w:r>
      <w:r w:rsidRPr="00F133C7">
        <w:rPr>
          <w:noProof/>
        </w:rPr>
        <w:fldChar w:fldCharType="separate"/>
      </w:r>
      <w:r w:rsidRPr="00F133C7">
        <w:rPr>
          <w:noProof/>
        </w:rPr>
        <w:t>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F133C7">
        <w:rPr>
          <w:noProof/>
        </w:rPr>
        <w:tab/>
      </w:r>
      <w:r w:rsidRPr="00F133C7">
        <w:rPr>
          <w:noProof/>
        </w:rPr>
        <w:fldChar w:fldCharType="begin"/>
      </w:r>
      <w:r w:rsidRPr="00F133C7">
        <w:rPr>
          <w:noProof/>
        </w:rPr>
        <w:instrText xml:space="preserve"> PAGEREF _Toc423349320 \h </w:instrText>
      </w:r>
      <w:r w:rsidRPr="00F133C7">
        <w:rPr>
          <w:noProof/>
        </w:rPr>
      </w:r>
      <w:r w:rsidRPr="00F133C7">
        <w:rPr>
          <w:noProof/>
        </w:rPr>
        <w:fldChar w:fldCharType="separate"/>
      </w:r>
      <w:r w:rsidRPr="00F133C7">
        <w:rPr>
          <w:noProof/>
        </w:rPr>
        <w:t>61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F133C7">
        <w:rPr>
          <w:noProof/>
        </w:rPr>
        <w:tab/>
      </w:r>
      <w:r w:rsidRPr="00F133C7">
        <w:rPr>
          <w:noProof/>
        </w:rPr>
        <w:fldChar w:fldCharType="begin"/>
      </w:r>
      <w:r w:rsidRPr="00F133C7">
        <w:rPr>
          <w:noProof/>
        </w:rPr>
        <w:instrText xml:space="preserve"> PAGEREF _Toc423349321 \h </w:instrText>
      </w:r>
      <w:r w:rsidRPr="00F133C7">
        <w:rPr>
          <w:noProof/>
        </w:rPr>
      </w:r>
      <w:r w:rsidRPr="00F133C7">
        <w:rPr>
          <w:noProof/>
        </w:rPr>
        <w:fldChar w:fldCharType="separate"/>
      </w:r>
      <w:r w:rsidRPr="00F133C7">
        <w:rPr>
          <w:noProof/>
        </w:rPr>
        <w:t>62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F133C7">
        <w:rPr>
          <w:noProof/>
        </w:rPr>
        <w:tab/>
      </w:r>
      <w:r w:rsidRPr="00F133C7">
        <w:rPr>
          <w:noProof/>
        </w:rPr>
        <w:fldChar w:fldCharType="begin"/>
      </w:r>
      <w:r w:rsidRPr="00F133C7">
        <w:rPr>
          <w:noProof/>
        </w:rPr>
        <w:instrText xml:space="preserve"> PAGEREF _Toc423349322 \h </w:instrText>
      </w:r>
      <w:r w:rsidRPr="00F133C7">
        <w:rPr>
          <w:noProof/>
        </w:rPr>
      </w:r>
      <w:r w:rsidRPr="00F133C7">
        <w:rPr>
          <w:noProof/>
        </w:rPr>
        <w:fldChar w:fldCharType="separate"/>
      </w:r>
      <w:r w:rsidRPr="00F133C7">
        <w:rPr>
          <w:noProof/>
        </w:rPr>
        <w:t>62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F133C7">
        <w:rPr>
          <w:b w:val="0"/>
          <w:noProof/>
          <w:sz w:val="18"/>
        </w:rPr>
        <w:tab/>
      </w:r>
      <w:r w:rsidRPr="00F133C7">
        <w:rPr>
          <w:b w:val="0"/>
          <w:noProof/>
          <w:sz w:val="18"/>
        </w:rPr>
        <w:fldChar w:fldCharType="begin"/>
      </w:r>
      <w:r w:rsidRPr="00F133C7">
        <w:rPr>
          <w:b w:val="0"/>
          <w:noProof/>
          <w:sz w:val="18"/>
        </w:rPr>
        <w:instrText xml:space="preserve"> PAGEREF _Toc423349323 \h </w:instrText>
      </w:r>
      <w:r w:rsidRPr="00F133C7">
        <w:rPr>
          <w:b w:val="0"/>
          <w:noProof/>
          <w:sz w:val="18"/>
        </w:rPr>
      </w:r>
      <w:r w:rsidRPr="00F133C7">
        <w:rPr>
          <w:b w:val="0"/>
          <w:noProof/>
          <w:sz w:val="18"/>
        </w:rPr>
        <w:fldChar w:fldCharType="separate"/>
      </w:r>
      <w:r w:rsidRPr="00F133C7">
        <w:rPr>
          <w:b w:val="0"/>
          <w:noProof/>
          <w:sz w:val="18"/>
        </w:rPr>
        <w:t>63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F133C7">
        <w:rPr>
          <w:noProof/>
        </w:rPr>
        <w:tab/>
      </w:r>
      <w:r w:rsidRPr="00F133C7">
        <w:rPr>
          <w:noProof/>
        </w:rPr>
        <w:fldChar w:fldCharType="begin"/>
      </w:r>
      <w:r w:rsidRPr="00F133C7">
        <w:rPr>
          <w:noProof/>
        </w:rPr>
        <w:instrText xml:space="preserve"> PAGEREF _Toc423349324 \h </w:instrText>
      </w:r>
      <w:r w:rsidRPr="00F133C7">
        <w:rPr>
          <w:noProof/>
        </w:rPr>
      </w:r>
      <w:r w:rsidRPr="00F133C7">
        <w:rPr>
          <w:noProof/>
        </w:rPr>
        <w:fldChar w:fldCharType="separate"/>
      </w:r>
      <w:r w:rsidRPr="00F133C7">
        <w:rPr>
          <w:noProof/>
        </w:rPr>
        <w:t>63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F133C7">
        <w:rPr>
          <w:noProof/>
        </w:rPr>
        <w:tab/>
      </w:r>
      <w:r w:rsidRPr="00F133C7">
        <w:rPr>
          <w:noProof/>
        </w:rPr>
        <w:fldChar w:fldCharType="begin"/>
      </w:r>
      <w:r w:rsidRPr="00F133C7">
        <w:rPr>
          <w:noProof/>
        </w:rPr>
        <w:instrText xml:space="preserve"> PAGEREF _Toc423349325 \h </w:instrText>
      </w:r>
      <w:r w:rsidRPr="00F133C7">
        <w:rPr>
          <w:noProof/>
        </w:rPr>
      </w:r>
      <w:r w:rsidRPr="00F133C7">
        <w:rPr>
          <w:noProof/>
        </w:rPr>
        <w:fldChar w:fldCharType="separate"/>
      </w:r>
      <w:r w:rsidRPr="00F133C7">
        <w:rPr>
          <w:noProof/>
        </w:rPr>
        <w:t>63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F133C7">
        <w:rPr>
          <w:noProof/>
        </w:rPr>
        <w:tab/>
      </w:r>
      <w:r w:rsidRPr="00F133C7">
        <w:rPr>
          <w:noProof/>
        </w:rPr>
        <w:fldChar w:fldCharType="begin"/>
      </w:r>
      <w:r w:rsidRPr="00F133C7">
        <w:rPr>
          <w:noProof/>
        </w:rPr>
        <w:instrText xml:space="preserve"> PAGEREF _Toc423349326 \h </w:instrText>
      </w:r>
      <w:r w:rsidRPr="00F133C7">
        <w:rPr>
          <w:noProof/>
        </w:rPr>
      </w:r>
      <w:r w:rsidRPr="00F133C7">
        <w:rPr>
          <w:noProof/>
        </w:rPr>
        <w:fldChar w:fldCharType="separate"/>
      </w:r>
      <w:r w:rsidRPr="00F133C7">
        <w:rPr>
          <w:noProof/>
        </w:rPr>
        <w:t>64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F133C7">
        <w:rPr>
          <w:noProof/>
        </w:rPr>
        <w:tab/>
      </w:r>
      <w:r w:rsidRPr="00F133C7">
        <w:rPr>
          <w:noProof/>
        </w:rPr>
        <w:fldChar w:fldCharType="begin"/>
      </w:r>
      <w:r w:rsidRPr="00F133C7">
        <w:rPr>
          <w:noProof/>
        </w:rPr>
        <w:instrText xml:space="preserve"> PAGEREF _Toc423349327 \h </w:instrText>
      </w:r>
      <w:r w:rsidRPr="00F133C7">
        <w:rPr>
          <w:noProof/>
        </w:rPr>
      </w:r>
      <w:r w:rsidRPr="00F133C7">
        <w:rPr>
          <w:noProof/>
        </w:rPr>
        <w:fldChar w:fldCharType="separate"/>
      </w:r>
      <w:r w:rsidRPr="00F133C7">
        <w:rPr>
          <w:noProof/>
        </w:rPr>
        <w:t>64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F133C7">
        <w:rPr>
          <w:noProof/>
        </w:rPr>
        <w:tab/>
      </w:r>
      <w:r w:rsidRPr="00F133C7">
        <w:rPr>
          <w:noProof/>
        </w:rPr>
        <w:fldChar w:fldCharType="begin"/>
      </w:r>
      <w:r w:rsidRPr="00F133C7">
        <w:rPr>
          <w:noProof/>
        </w:rPr>
        <w:instrText xml:space="preserve"> PAGEREF _Toc423349328 \h </w:instrText>
      </w:r>
      <w:r w:rsidRPr="00F133C7">
        <w:rPr>
          <w:noProof/>
        </w:rPr>
      </w:r>
      <w:r w:rsidRPr="00F133C7">
        <w:rPr>
          <w:noProof/>
        </w:rPr>
        <w:fldChar w:fldCharType="separate"/>
      </w:r>
      <w:r w:rsidRPr="00F133C7">
        <w:rPr>
          <w:noProof/>
        </w:rPr>
        <w:t>65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25</w:t>
      </w:r>
      <w:r>
        <w:rPr>
          <w:noProof/>
        </w:rPr>
        <w:noBreakHyphen/>
        <w:t>99</w:t>
      </w:r>
      <w:r>
        <w:rPr>
          <w:noProof/>
        </w:rPr>
        <w:tab/>
        <w:t>Special rules relating to cancellation of registration</w:t>
      </w:r>
      <w:r w:rsidRPr="00F133C7">
        <w:rPr>
          <w:noProof/>
        </w:rPr>
        <w:tab/>
      </w:r>
      <w:r w:rsidRPr="00F133C7">
        <w:rPr>
          <w:noProof/>
        </w:rPr>
        <w:fldChar w:fldCharType="begin"/>
      </w:r>
      <w:r w:rsidRPr="00F133C7">
        <w:rPr>
          <w:noProof/>
        </w:rPr>
        <w:instrText xml:space="preserve"> PAGEREF _Toc423349329 \h </w:instrText>
      </w:r>
      <w:r w:rsidRPr="00F133C7">
        <w:rPr>
          <w:noProof/>
        </w:rPr>
      </w:r>
      <w:r w:rsidRPr="00F133C7">
        <w:rPr>
          <w:noProof/>
        </w:rPr>
        <w:fldChar w:fldCharType="separate"/>
      </w:r>
      <w:r w:rsidRPr="00F133C7">
        <w:rPr>
          <w:noProof/>
        </w:rPr>
        <w:t>65</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F133C7">
        <w:rPr>
          <w:b w:val="0"/>
          <w:noProof/>
          <w:sz w:val="18"/>
        </w:rPr>
        <w:tab/>
      </w:r>
      <w:r w:rsidRPr="00F133C7">
        <w:rPr>
          <w:b w:val="0"/>
          <w:noProof/>
          <w:sz w:val="18"/>
        </w:rPr>
        <w:fldChar w:fldCharType="begin"/>
      </w:r>
      <w:r w:rsidRPr="00F133C7">
        <w:rPr>
          <w:b w:val="0"/>
          <w:noProof/>
          <w:sz w:val="18"/>
        </w:rPr>
        <w:instrText xml:space="preserve"> PAGEREF _Toc423349330 \h </w:instrText>
      </w:r>
      <w:r w:rsidRPr="00F133C7">
        <w:rPr>
          <w:b w:val="0"/>
          <w:noProof/>
          <w:sz w:val="18"/>
        </w:rPr>
      </w:r>
      <w:r w:rsidRPr="00F133C7">
        <w:rPr>
          <w:b w:val="0"/>
          <w:noProof/>
          <w:sz w:val="18"/>
        </w:rPr>
        <w:fldChar w:fldCharType="separate"/>
      </w:r>
      <w:r w:rsidRPr="00F133C7">
        <w:rPr>
          <w:b w:val="0"/>
          <w:noProof/>
          <w:sz w:val="18"/>
        </w:rPr>
        <w:t>67</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F133C7">
        <w:rPr>
          <w:b w:val="0"/>
          <w:noProof/>
          <w:sz w:val="18"/>
        </w:rPr>
        <w:tab/>
      </w:r>
      <w:r w:rsidRPr="00F133C7">
        <w:rPr>
          <w:b w:val="0"/>
          <w:noProof/>
          <w:sz w:val="18"/>
        </w:rPr>
        <w:fldChar w:fldCharType="begin"/>
      </w:r>
      <w:r w:rsidRPr="00F133C7">
        <w:rPr>
          <w:b w:val="0"/>
          <w:noProof/>
          <w:sz w:val="18"/>
        </w:rPr>
        <w:instrText xml:space="preserve"> PAGEREF _Toc423349331 \h </w:instrText>
      </w:r>
      <w:r w:rsidRPr="00F133C7">
        <w:rPr>
          <w:b w:val="0"/>
          <w:noProof/>
          <w:sz w:val="18"/>
        </w:rPr>
      </w:r>
      <w:r w:rsidRPr="00F133C7">
        <w:rPr>
          <w:b w:val="0"/>
          <w:noProof/>
          <w:sz w:val="18"/>
        </w:rPr>
        <w:fldChar w:fldCharType="separate"/>
      </w:r>
      <w:r w:rsidRPr="00F133C7">
        <w:rPr>
          <w:b w:val="0"/>
          <w:noProof/>
          <w:sz w:val="18"/>
        </w:rPr>
        <w:t>67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_Toc423349332 \h </w:instrText>
      </w:r>
      <w:r w:rsidRPr="00F133C7">
        <w:rPr>
          <w:noProof/>
        </w:rPr>
      </w:r>
      <w:r w:rsidRPr="00F133C7">
        <w:rPr>
          <w:noProof/>
        </w:rPr>
        <w:fldChar w:fldCharType="separate"/>
      </w:r>
      <w:r w:rsidRPr="00F133C7">
        <w:rPr>
          <w:noProof/>
        </w:rPr>
        <w:t>67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F133C7">
        <w:rPr>
          <w:noProof/>
        </w:rPr>
        <w:tab/>
      </w:r>
      <w:r w:rsidRPr="00F133C7">
        <w:rPr>
          <w:noProof/>
        </w:rPr>
        <w:fldChar w:fldCharType="begin"/>
      </w:r>
      <w:r w:rsidRPr="00F133C7">
        <w:rPr>
          <w:noProof/>
        </w:rPr>
        <w:instrText xml:space="preserve"> PAGEREF _Toc423349333 \h </w:instrText>
      </w:r>
      <w:r w:rsidRPr="00F133C7">
        <w:rPr>
          <w:noProof/>
        </w:rPr>
      </w:r>
      <w:r w:rsidRPr="00F133C7">
        <w:rPr>
          <w:noProof/>
        </w:rPr>
        <w:fldChar w:fldCharType="separate"/>
      </w:r>
      <w:r w:rsidRPr="00F133C7">
        <w:rPr>
          <w:noProof/>
        </w:rPr>
        <w:t>67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F133C7">
        <w:rPr>
          <w:noProof/>
        </w:rPr>
        <w:tab/>
      </w:r>
      <w:r w:rsidRPr="00F133C7">
        <w:rPr>
          <w:noProof/>
        </w:rPr>
        <w:fldChar w:fldCharType="begin"/>
      </w:r>
      <w:r w:rsidRPr="00F133C7">
        <w:rPr>
          <w:noProof/>
        </w:rPr>
        <w:instrText xml:space="preserve"> PAGEREF _Toc423349334 \h </w:instrText>
      </w:r>
      <w:r w:rsidRPr="00F133C7">
        <w:rPr>
          <w:noProof/>
        </w:rPr>
      </w:r>
      <w:r w:rsidRPr="00F133C7">
        <w:rPr>
          <w:noProof/>
        </w:rPr>
        <w:fldChar w:fldCharType="separate"/>
      </w:r>
      <w:r w:rsidRPr="00F133C7">
        <w:rPr>
          <w:noProof/>
        </w:rPr>
        <w:t>67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F133C7">
        <w:rPr>
          <w:noProof/>
        </w:rPr>
        <w:tab/>
      </w:r>
      <w:r w:rsidRPr="00F133C7">
        <w:rPr>
          <w:noProof/>
        </w:rPr>
        <w:fldChar w:fldCharType="begin"/>
      </w:r>
      <w:r w:rsidRPr="00F133C7">
        <w:rPr>
          <w:noProof/>
        </w:rPr>
        <w:instrText xml:space="preserve"> PAGEREF _Toc423349335 \h </w:instrText>
      </w:r>
      <w:r w:rsidRPr="00F133C7">
        <w:rPr>
          <w:noProof/>
        </w:rPr>
      </w:r>
      <w:r w:rsidRPr="00F133C7">
        <w:rPr>
          <w:noProof/>
        </w:rPr>
        <w:fldChar w:fldCharType="separate"/>
      </w:r>
      <w:r w:rsidRPr="00F133C7">
        <w:rPr>
          <w:noProof/>
        </w:rPr>
        <w:t>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F133C7">
        <w:rPr>
          <w:noProof/>
        </w:rPr>
        <w:tab/>
      </w:r>
      <w:r w:rsidRPr="00F133C7">
        <w:rPr>
          <w:noProof/>
        </w:rPr>
        <w:fldChar w:fldCharType="begin"/>
      </w:r>
      <w:r w:rsidRPr="00F133C7">
        <w:rPr>
          <w:noProof/>
        </w:rPr>
        <w:instrText xml:space="preserve"> PAGEREF _Toc423349336 \h </w:instrText>
      </w:r>
      <w:r w:rsidRPr="00F133C7">
        <w:rPr>
          <w:noProof/>
        </w:rPr>
      </w:r>
      <w:r w:rsidRPr="00F133C7">
        <w:rPr>
          <w:noProof/>
        </w:rPr>
        <w:fldChar w:fldCharType="separate"/>
      </w:r>
      <w:r w:rsidRPr="00F133C7">
        <w:rPr>
          <w:noProof/>
        </w:rPr>
        <w:t>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F133C7">
        <w:rPr>
          <w:noProof/>
        </w:rPr>
        <w:tab/>
      </w:r>
      <w:r w:rsidRPr="00F133C7">
        <w:rPr>
          <w:noProof/>
        </w:rPr>
        <w:fldChar w:fldCharType="begin"/>
      </w:r>
      <w:r w:rsidRPr="00F133C7">
        <w:rPr>
          <w:noProof/>
        </w:rPr>
        <w:instrText xml:space="preserve"> PAGEREF _Toc423349337 \h </w:instrText>
      </w:r>
      <w:r w:rsidRPr="00F133C7">
        <w:rPr>
          <w:noProof/>
        </w:rPr>
      </w:r>
      <w:r w:rsidRPr="00F133C7">
        <w:rPr>
          <w:noProof/>
        </w:rPr>
        <w:fldChar w:fldCharType="separate"/>
      </w:r>
      <w:r w:rsidRPr="00F133C7">
        <w:rPr>
          <w:noProof/>
        </w:rPr>
        <w:t>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F133C7">
        <w:rPr>
          <w:noProof/>
        </w:rPr>
        <w:tab/>
      </w:r>
      <w:r w:rsidRPr="00F133C7">
        <w:rPr>
          <w:noProof/>
        </w:rPr>
        <w:fldChar w:fldCharType="begin"/>
      </w:r>
      <w:r w:rsidRPr="00F133C7">
        <w:rPr>
          <w:noProof/>
        </w:rPr>
        <w:instrText xml:space="preserve"> PAGEREF _Toc423349338 \h </w:instrText>
      </w:r>
      <w:r w:rsidRPr="00F133C7">
        <w:rPr>
          <w:noProof/>
        </w:rPr>
      </w:r>
      <w:r w:rsidRPr="00F133C7">
        <w:rPr>
          <w:noProof/>
        </w:rPr>
        <w:fldChar w:fldCharType="separate"/>
      </w:r>
      <w:r w:rsidRPr="00F133C7">
        <w:rPr>
          <w:noProof/>
        </w:rPr>
        <w:t>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F133C7">
        <w:rPr>
          <w:noProof/>
        </w:rPr>
        <w:tab/>
      </w:r>
      <w:r w:rsidRPr="00F133C7">
        <w:rPr>
          <w:noProof/>
        </w:rPr>
        <w:fldChar w:fldCharType="begin"/>
      </w:r>
      <w:r w:rsidRPr="00F133C7">
        <w:rPr>
          <w:noProof/>
        </w:rPr>
        <w:instrText xml:space="preserve"> PAGEREF _Toc423349339 \h </w:instrText>
      </w:r>
      <w:r w:rsidRPr="00F133C7">
        <w:rPr>
          <w:noProof/>
        </w:rPr>
      </w:r>
      <w:r w:rsidRPr="00F133C7">
        <w:rPr>
          <w:noProof/>
        </w:rPr>
        <w:fldChar w:fldCharType="separate"/>
      </w:r>
      <w:r w:rsidRPr="00F133C7">
        <w:rPr>
          <w:noProof/>
        </w:rPr>
        <w:t>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F133C7">
        <w:rPr>
          <w:noProof/>
        </w:rPr>
        <w:tab/>
      </w:r>
      <w:r w:rsidRPr="00F133C7">
        <w:rPr>
          <w:noProof/>
        </w:rPr>
        <w:fldChar w:fldCharType="begin"/>
      </w:r>
      <w:r w:rsidRPr="00F133C7">
        <w:rPr>
          <w:noProof/>
        </w:rPr>
        <w:instrText xml:space="preserve"> PAGEREF _Toc423349340 \h </w:instrText>
      </w:r>
      <w:r w:rsidRPr="00F133C7">
        <w:rPr>
          <w:noProof/>
        </w:rPr>
      </w:r>
      <w:r w:rsidRPr="00F133C7">
        <w:rPr>
          <w:noProof/>
        </w:rPr>
        <w:fldChar w:fldCharType="separate"/>
      </w:r>
      <w:r w:rsidRPr="00F133C7">
        <w:rPr>
          <w:noProof/>
        </w:rPr>
        <w:t>71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F133C7">
        <w:rPr>
          <w:noProof/>
        </w:rPr>
        <w:tab/>
      </w:r>
      <w:r w:rsidRPr="00F133C7">
        <w:rPr>
          <w:noProof/>
        </w:rPr>
        <w:fldChar w:fldCharType="begin"/>
      </w:r>
      <w:r w:rsidRPr="00F133C7">
        <w:rPr>
          <w:noProof/>
        </w:rPr>
        <w:instrText xml:space="preserve"> PAGEREF _Toc423349341 \h </w:instrText>
      </w:r>
      <w:r w:rsidRPr="00F133C7">
        <w:rPr>
          <w:noProof/>
        </w:rPr>
      </w:r>
      <w:r w:rsidRPr="00F133C7">
        <w:rPr>
          <w:noProof/>
        </w:rPr>
        <w:fldChar w:fldCharType="separate"/>
      </w:r>
      <w:r w:rsidRPr="00F133C7">
        <w:rPr>
          <w:noProof/>
        </w:rPr>
        <w:t>71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F133C7">
        <w:rPr>
          <w:noProof/>
        </w:rPr>
        <w:tab/>
      </w:r>
      <w:r w:rsidRPr="00F133C7">
        <w:rPr>
          <w:noProof/>
        </w:rPr>
        <w:fldChar w:fldCharType="begin"/>
      </w:r>
      <w:r w:rsidRPr="00F133C7">
        <w:rPr>
          <w:noProof/>
        </w:rPr>
        <w:instrText xml:space="preserve"> PAGEREF _Toc423349342 \h </w:instrText>
      </w:r>
      <w:r w:rsidRPr="00F133C7">
        <w:rPr>
          <w:noProof/>
        </w:rPr>
      </w:r>
      <w:r w:rsidRPr="00F133C7">
        <w:rPr>
          <w:noProof/>
        </w:rPr>
        <w:fldChar w:fldCharType="separate"/>
      </w:r>
      <w:r w:rsidRPr="00F133C7">
        <w:rPr>
          <w:noProof/>
        </w:rPr>
        <w:t>72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F133C7">
        <w:rPr>
          <w:noProof/>
        </w:rPr>
        <w:tab/>
      </w:r>
      <w:r w:rsidRPr="00F133C7">
        <w:rPr>
          <w:noProof/>
        </w:rPr>
        <w:fldChar w:fldCharType="begin"/>
      </w:r>
      <w:r w:rsidRPr="00F133C7">
        <w:rPr>
          <w:noProof/>
        </w:rPr>
        <w:instrText xml:space="preserve"> PAGEREF _Toc423349343 \h </w:instrText>
      </w:r>
      <w:r w:rsidRPr="00F133C7">
        <w:rPr>
          <w:noProof/>
        </w:rPr>
      </w:r>
      <w:r w:rsidRPr="00F133C7">
        <w:rPr>
          <w:noProof/>
        </w:rPr>
        <w:fldChar w:fldCharType="separate"/>
      </w:r>
      <w:r w:rsidRPr="00F133C7">
        <w:rPr>
          <w:noProof/>
        </w:rPr>
        <w:t>72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F133C7">
        <w:rPr>
          <w:noProof/>
        </w:rPr>
        <w:tab/>
      </w:r>
      <w:r w:rsidRPr="00F133C7">
        <w:rPr>
          <w:noProof/>
        </w:rPr>
        <w:fldChar w:fldCharType="begin"/>
      </w:r>
      <w:r w:rsidRPr="00F133C7">
        <w:rPr>
          <w:noProof/>
        </w:rPr>
        <w:instrText xml:space="preserve"> PAGEREF _Toc423349344 \h </w:instrText>
      </w:r>
      <w:r w:rsidRPr="00F133C7">
        <w:rPr>
          <w:noProof/>
        </w:rPr>
      </w:r>
      <w:r w:rsidRPr="00F133C7">
        <w:rPr>
          <w:noProof/>
        </w:rPr>
        <w:fldChar w:fldCharType="separate"/>
      </w:r>
      <w:r w:rsidRPr="00F133C7">
        <w:rPr>
          <w:noProof/>
        </w:rPr>
        <w:t>73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F133C7">
        <w:rPr>
          <w:noProof/>
        </w:rPr>
        <w:tab/>
      </w:r>
      <w:r w:rsidRPr="00F133C7">
        <w:rPr>
          <w:noProof/>
        </w:rPr>
        <w:fldChar w:fldCharType="begin"/>
      </w:r>
      <w:r w:rsidRPr="00F133C7">
        <w:rPr>
          <w:noProof/>
        </w:rPr>
        <w:instrText xml:space="preserve"> PAGEREF _Toc423349345 \h </w:instrText>
      </w:r>
      <w:r w:rsidRPr="00F133C7">
        <w:rPr>
          <w:noProof/>
        </w:rPr>
      </w:r>
      <w:r w:rsidRPr="00F133C7">
        <w:rPr>
          <w:noProof/>
        </w:rPr>
        <w:fldChar w:fldCharType="separate"/>
      </w:r>
      <w:r w:rsidRPr="00F133C7">
        <w:rPr>
          <w:noProof/>
        </w:rPr>
        <w:t>73</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29—What is attributable to tax periods</w:t>
      </w:r>
      <w:r w:rsidRPr="00F133C7">
        <w:rPr>
          <w:b w:val="0"/>
          <w:noProof/>
          <w:sz w:val="18"/>
        </w:rPr>
        <w:tab/>
      </w:r>
      <w:r w:rsidRPr="00F133C7">
        <w:rPr>
          <w:b w:val="0"/>
          <w:noProof/>
          <w:sz w:val="18"/>
        </w:rPr>
        <w:fldChar w:fldCharType="begin"/>
      </w:r>
      <w:r w:rsidRPr="00F133C7">
        <w:rPr>
          <w:b w:val="0"/>
          <w:noProof/>
          <w:sz w:val="18"/>
        </w:rPr>
        <w:instrText xml:space="preserve"> PAGEREF _Toc423349346 \h </w:instrText>
      </w:r>
      <w:r w:rsidRPr="00F133C7">
        <w:rPr>
          <w:b w:val="0"/>
          <w:noProof/>
          <w:sz w:val="18"/>
        </w:rPr>
      </w:r>
      <w:r w:rsidRPr="00F133C7">
        <w:rPr>
          <w:b w:val="0"/>
          <w:noProof/>
          <w:sz w:val="18"/>
        </w:rPr>
        <w:fldChar w:fldCharType="separate"/>
      </w:r>
      <w:r w:rsidRPr="00F133C7">
        <w:rPr>
          <w:b w:val="0"/>
          <w:noProof/>
          <w:sz w:val="18"/>
        </w:rPr>
        <w:t>74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_Toc423349347 \h </w:instrText>
      </w:r>
      <w:r w:rsidRPr="00F133C7">
        <w:rPr>
          <w:noProof/>
        </w:rPr>
      </w:r>
      <w:r w:rsidRPr="00F133C7">
        <w:rPr>
          <w:noProof/>
        </w:rPr>
        <w:fldChar w:fldCharType="separate"/>
      </w:r>
      <w:r w:rsidRPr="00F133C7">
        <w:rPr>
          <w:noProof/>
        </w:rPr>
        <w:t>74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F133C7">
        <w:rPr>
          <w:b w:val="0"/>
          <w:noProof/>
          <w:sz w:val="18"/>
        </w:rPr>
        <w:tab/>
      </w:r>
      <w:r w:rsidRPr="00F133C7">
        <w:rPr>
          <w:b w:val="0"/>
          <w:noProof/>
          <w:sz w:val="18"/>
        </w:rPr>
        <w:fldChar w:fldCharType="begin"/>
      </w:r>
      <w:r w:rsidRPr="00F133C7">
        <w:rPr>
          <w:b w:val="0"/>
          <w:noProof/>
          <w:sz w:val="18"/>
        </w:rPr>
        <w:instrText xml:space="preserve"> PAGEREF _Toc423349348 \h </w:instrText>
      </w:r>
      <w:r w:rsidRPr="00F133C7">
        <w:rPr>
          <w:b w:val="0"/>
          <w:noProof/>
          <w:sz w:val="18"/>
        </w:rPr>
      </w:r>
      <w:r w:rsidRPr="00F133C7">
        <w:rPr>
          <w:b w:val="0"/>
          <w:noProof/>
          <w:sz w:val="18"/>
        </w:rPr>
        <w:fldChar w:fldCharType="separate"/>
      </w:r>
      <w:r w:rsidRPr="00F133C7">
        <w:rPr>
          <w:b w:val="0"/>
          <w:noProof/>
          <w:sz w:val="18"/>
        </w:rPr>
        <w:t>74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F133C7">
        <w:rPr>
          <w:noProof/>
        </w:rPr>
        <w:tab/>
      </w:r>
      <w:r w:rsidRPr="00F133C7">
        <w:rPr>
          <w:noProof/>
        </w:rPr>
        <w:fldChar w:fldCharType="begin"/>
      </w:r>
      <w:r w:rsidRPr="00F133C7">
        <w:rPr>
          <w:noProof/>
        </w:rPr>
        <w:instrText xml:space="preserve"> PAGEREF _Toc423349349 \h </w:instrText>
      </w:r>
      <w:r w:rsidRPr="00F133C7">
        <w:rPr>
          <w:noProof/>
        </w:rPr>
      </w:r>
      <w:r w:rsidRPr="00F133C7">
        <w:rPr>
          <w:noProof/>
        </w:rPr>
        <w:fldChar w:fldCharType="separate"/>
      </w:r>
      <w:r w:rsidRPr="00F133C7">
        <w:rPr>
          <w:noProof/>
        </w:rPr>
        <w:t>74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F133C7">
        <w:rPr>
          <w:noProof/>
        </w:rPr>
        <w:tab/>
      </w:r>
      <w:r w:rsidRPr="00F133C7">
        <w:rPr>
          <w:noProof/>
        </w:rPr>
        <w:fldChar w:fldCharType="begin"/>
      </w:r>
      <w:r w:rsidRPr="00F133C7">
        <w:rPr>
          <w:noProof/>
        </w:rPr>
        <w:instrText xml:space="preserve"> PAGEREF _Toc423349350 \h </w:instrText>
      </w:r>
      <w:r w:rsidRPr="00F133C7">
        <w:rPr>
          <w:noProof/>
        </w:rPr>
      </w:r>
      <w:r w:rsidRPr="00F133C7">
        <w:rPr>
          <w:noProof/>
        </w:rPr>
        <w:fldChar w:fldCharType="separate"/>
      </w:r>
      <w:r w:rsidRPr="00F133C7">
        <w:rPr>
          <w:noProof/>
        </w:rPr>
        <w:t>75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F133C7">
        <w:rPr>
          <w:noProof/>
        </w:rPr>
        <w:tab/>
      </w:r>
      <w:r w:rsidRPr="00F133C7">
        <w:rPr>
          <w:noProof/>
        </w:rPr>
        <w:fldChar w:fldCharType="begin"/>
      </w:r>
      <w:r w:rsidRPr="00F133C7">
        <w:rPr>
          <w:noProof/>
        </w:rPr>
        <w:instrText xml:space="preserve"> PAGEREF _Toc423349351 \h </w:instrText>
      </w:r>
      <w:r w:rsidRPr="00F133C7">
        <w:rPr>
          <w:noProof/>
        </w:rPr>
      </w:r>
      <w:r w:rsidRPr="00F133C7">
        <w:rPr>
          <w:noProof/>
        </w:rPr>
        <w:fldChar w:fldCharType="separate"/>
      </w:r>
      <w:r w:rsidRPr="00F133C7">
        <w:rPr>
          <w:noProof/>
        </w:rPr>
        <w:t>76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F133C7">
        <w:rPr>
          <w:noProof/>
        </w:rPr>
        <w:tab/>
      </w:r>
      <w:r w:rsidRPr="00F133C7">
        <w:rPr>
          <w:noProof/>
        </w:rPr>
        <w:fldChar w:fldCharType="begin"/>
      </w:r>
      <w:r w:rsidRPr="00F133C7">
        <w:rPr>
          <w:noProof/>
        </w:rPr>
        <w:instrText xml:space="preserve"> PAGEREF _Toc423349352 \h </w:instrText>
      </w:r>
      <w:r w:rsidRPr="00F133C7">
        <w:rPr>
          <w:noProof/>
        </w:rPr>
      </w:r>
      <w:r w:rsidRPr="00F133C7">
        <w:rPr>
          <w:noProof/>
        </w:rPr>
        <w:fldChar w:fldCharType="separate"/>
      </w:r>
      <w:r w:rsidRPr="00F133C7">
        <w:rPr>
          <w:noProof/>
        </w:rPr>
        <w:t>76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F133C7">
        <w:rPr>
          <w:noProof/>
        </w:rPr>
        <w:tab/>
      </w:r>
      <w:r w:rsidRPr="00F133C7">
        <w:rPr>
          <w:noProof/>
        </w:rPr>
        <w:fldChar w:fldCharType="begin"/>
      </w:r>
      <w:r w:rsidRPr="00F133C7">
        <w:rPr>
          <w:noProof/>
        </w:rPr>
        <w:instrText xml:space="preserve"> PAGEREF _Toc423349353 \h </w:instrText>
      </w:r>
      <w:r w:rsidRPr="00F133C7">
        <w:rPr>
          <w:noProof/>
        </w:rPr>
      </w:r>
      <w:r w:rsidRPr="00F133C7">
        <w:rPr>
          <w:noProof/>
        </w:rPr>
        <w:fldChar w:fldCharType="separate"/>
      </w:r>
      <w:r w:rsidRPr="00F133C7">
        <w:rPr>
          <w:noProof/>
        </w:rPr>
        <w:t>77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F133C7">
        <w:rPr>
          <w:noProof/>
        </w:rPr>
        <w:tab/>
      </w:r>
      <w:r w:rsidRPr="00F133C7">
        <w:rPr>
          <w:noProof/>
        </w:rPr>
        <w:fldChar w:fldCharType="begin"/>
      </w:r>
      <w:r w:rsidRPr="00F133C7">
        <w:rPr>
          <w:noProof/>
        </w:rPr>
        <w:instrText xml:space="preserve"> PAGEREF _Toc423349354 \h </w:instrText>
      </w:r>
      <w:r w:rsidRPr="00F133C7">
        <w:rPr>
          <w:noProof/>
        </w:rPr>
      </w:r>
      <w:r w:rsidRPr="00F133C7">
        <w:rPr>
          <w:noProof/>
        </w:rPr>
        <w:fldChar w:fldCharType="separate"/>
      </w:r>
      <w:r w:rsidRPr="00F133C7">
        <w:rPr>
          <w:noProof/>
        </w:rPr>
        <w:t>79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F133C7">
        <w:rPr>
          <w:b w:val="0"/>
          <w:noProof/>
          <w:sz w:val="18"/>
        </w:rPr>
        <w:tab/>
      </w:r>
      <w:r w:rsidRPr="00F133C7">
        <w:rPr>
          <w:b w:val="0"/>
          <w:noProof/>
          <w:sz w:val="18"/>
        </w:rPr>
        <w:fldChar w:fldCharType="begin"/>
      </w:r>
      <w:r w:rsidRPr="00F133C7">
        <w:rPr>
          <w:b w:val="0"/>
          <w:noProof/>
          <w:sz w:val="18"/>
        </w:rPr>
        <w:instrText xml:space="preserve"> PAGEREF _Toc423349355 \h </w:instrText>
      </w:r>
      <w:r w:rsidRPr="00F133C7">
        <w:rPr>
          <w:b w:val="0"/>
          <w:noProof/>
          <w:sz w:val="18"/>
        </w:rPr>
      </w:r>
      <w:r w:rsidRPr="00F133C7">
        <w:rPr>
          <w:b w:val="0"/>
          <w:noProof/>
          <w:sz w:val="18"/>
        </w:rPr>
        <w:fldChar w:fldCharType="separate"/>
      </w:r>
      <w:r w:rsidRPr="00F133C7">
        <w:rPr>
          <w:b w:val="0"/>
          <w:noProof/>
          <w:sz w:val="18"/>
        </w:rPr>
        <w:t>80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F133C7">
        <w:rPr>
          <w:noProof/>
        </w:rPr>
        <w:tab/>
      </w:r>
      <w:r w:rsidRPr="00F133C7">
        <w:rPr>
          <w:noProof/>
        </w:rPr>
        <w:fldChar w:fldCharType="begin"/>
      </w:r>
      <w:r w:rsidRPr="00F133C7">
        <w:rPr>
          <w:noProof/>
        </w:rPr>
        <w:instrText xml:space="preserve"> PAGEREF _Toc423349356 \h </w:instrText>
      </w:r>
      <w:r w:rsidRPr="00F133C7">
        <w:rPr>
          <w:noProof/>
        </w:rPr>
      </w:r>
      <w:r w:rsidRPr="00F133C7">
        <w:rPr>
          <w:noProof/>
        </w:rPr>
        <w:fldChar w:fldCharType="separate"/>
      </w:r>
      <w:r w:rsidRPr="00F133C7">
        <w:rPr>
          <w:noProof/>
        </w:rPr>
        <w:t>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F133C7">
        <w:rPr>
          <w:noProof/>
        </w:rPr>
        <w:tab/>
      </w:r>
      <w:r w:rsidRPr="00F133C7">
        <w:rPr>
          <w:noProof/>
        </w:rPr>
        <w:fldChar w:fldCharType="begin"/>
      </w:r>
      <w:r w:rsidRPr="00F133C7">
        <w:rPr>
          <w:noProof/>
        </w:rPr>
        <w:instrText xml:space="preserve"> PAGEREF _Toc423349357 \h </w:instrText>
      </w:r>
      <w:r w:rsidRPr="00F133C7">
        <w:rPr>
          <w:noProof/>
        </w:rPr>
      </w:r>
      <w:r w:rsidRPr="00F133C7">
        <w:rPr>
          <w:noProof/>
        </w:rPr>
        <w:fldChar w:fldCharType="separate"/>
      </w:r>
      <w:r w:rsidRPr="00F133C7">
        <w:rPr>
          <w:noProof/>
        </w:rPr>
        <w:t>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F133C7">
        <w:rPr>
          <w:noProof/>
        </w:rPr>
        <w:tab/>
      </w:r>
      <w:r w:rsidRPr="00F133C7">
        <w:rPr>
          <w:noProof/>
        </w:rPr>
        <w:fldChar w:fldCharType="begin"/>
      </w:r>
      <w:r w:rsidRPr="00F133C7">
        <w:rPr>
          <w:noProof/>
        </w:rPr>
        <w:instrText xml:space="preserve"> PAGEREF _Toc423349358 \h </w:instrText>
      </w:r>
      <w:r w:rsidRPr="00F133C7">
        <w:rPr>
          <w:noProof/>
        </w:rPr>
      </w:r>
      <w:r w:rsidRPr="00F133C7">
        <w:rPr>
          <w:noProof/>
        </w:rPr>
        <w:fldChar w:fldCharType="separate"/>
      </w:r>
      <w:r w:rsidRPr="00F133C7">
        <w:rPr>
          <w:noProof/>
        </w:rPr>
        <w:t>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F133C7">
        <w:rPr>
          <w:noProof/>
        </w:rPr>
        <w:tab/>
      </w:r>
      <w:r w:rsidRPr="00F133C7">
        <w:rPr>
          <w:noProof/>
        </w:rPr>
        <w:fldChar w:fldCharType="begin"/>
      </w:r>
      <w:r w:rsidRPr="00F133C7">
        <w:rPr>
          <w:noProof/>
        </w:rPr>
        <w:instrText xml:space="preserve"> PAGEREF _Toc423349359 \h </w:instrText>
      </w:r>
      <w:r w:rsidRPr="00F133C7">
        <w:rPr>
          <w:noProof/>
        </w:rPr>
      </w:r>
      <w:r w:rsidRPr="00F133C7">
        <w:rPr>
          <w:noProof/>
        </w:rPr>
        <w:fldChar w:fldCharType="separate"/>
      </w:r>
      <w:r w:rsidRPr="00F133C7">
        <w:rPr>
          <w:noProof/>
        </w:rPr>
        <w:t>82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F133C7">
        <w:rPr>
          <w:b w:val="0"/>
          <w:noProof/>
          <w:sz w:val="18"/>
        </w:rPr>
        <w:tab/>
      </w:r>
      <w:r w:rsidRPr="00F133C7">
        <w:rPr>
          <w:b w:val="0"/>
          <w:noProof/>
          <w:sz w:val="18"/>
        </w:rPr>
        <w:fldChar w:fldCharType="begin"/>
      </w:r>
      <w:r w:rsidRPr="00F133C7">
        <w:rPr>
          <w:b w:val="0"/>
          <w:noProof/>
          <w:sz w:val="18"/>
        </w:rPr>
        <w:instrText xml:space="preserve"> PAGEREF _Toc423349360 \h </w:instrText>
      </w:r>
      <w:r w:rsidRPr="00F133C7">
        <w:rPr>
          <w:b w:val="0"/>
          <w:noProof/>
          <w:sz w:val="18"/>
        </w:rPr>
      </w:r>
      <w:r w:rsidRPr="00F133C7">
        <w:rPr>
          <w:b w:val="0"/>
          <w:noProof/>
          <w:sz w:val="18"/>
        </w:rPr>
        <w:fldChar w:fldCharType="separate"/>
      </w:r>
      <w:r w:rsidRPr="00F133C7">
        <w:rPr>
          <w:b w:val="0"/>
          <w:noProof/>
          <w:sz w:val="18"/>
        </w:rPr>
        <w:t>82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F133C7">
        <w:rPr>
          <w:noProof/>
        </w:rPr>
        <w:tab/>
      </w:r>
      <w:r w:rsidRPr="00F133C7">
        <w:rPr>
          <w:noProof/>
        </w:rPr>
        <w:fldChar w:fldCharType="begin"/>
      </w:r>
      <w:r w:rsidRPr="00F133C7">
        <w:rPr>
          <w:noProof/>
        </w:rPr>
        <w:instrText xml:space="preserve"> PAGEREF _Toc423349361 \h </w:instrText>
      </w:r>
      <w:r w:rsidRPr="00F133C7">
        <w:rPr>
          <w:noProof/>
        </w:rPr>
      </w:r>
      <w:r w:rsidRPr="00F133C7">
        <w:rPr>
          <w:noProof/>
        </w:rPr>
        <w:fldChar w:fldCharType="separate"/>
      </w:r>
      <w:r w:rsidRPr="00F133C7">
        <w:rPr>
          <w:noProof/>
        </w:rPr>
        <w:t>82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F133C7">
        <w:rPr>
          <w:noProof/>
        </w:rPr>
        <w:tab/>
      </w:r>
      <w:r w:rsidRPr="00F133C7">
        <w:rPr>
          <w:noProof/>
        </w:rPr>
        <w:fldChar w:fldCharType="begin"/>
      </w:r>
      <w:r w:rsidRPr="00F133C7">
        <w:rPr>
          <w:noProof/>
        </w:rPr>
        <w:instrText xml:space="preserve"> PAGEREF _Toc423349362 \h </w:instrText>
      </w:r>
      <w:r w:rsidRPr="00F133C7">
        <w:rPr>
          <w:noProof/>
        </w:rPr>
      </w:r>
      <w:r w:rsidRPr="00F133C7">
        <w:rPr>
          <w:noProof/>
        </w:rPr>
        <w:fldChar w:fldCharType="separate"/>
      </w:r>
      <w:r w:rsidRPr="00F133C7">
        <w:rPr>
          <w:noProof/>
        </w:rPr>
        <w:t>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F133C7">
        <w:rPr>
          <w:noProof/>
        </w:rPr>
        <w:tab/>
      </w:r>
      <w:r w:rsidRPr="00F133C7">
        <w:rPr>
          <w:noProof/>
        </w:rPr>
        <w:fldChar w:fldCharType="begin"/>
      </w:r>
      <w:r w:rsidRPr="00F133C7">
        <w:rPr>
          <w:noProof/>
        </w:rPr>
        <w:instrText xml:space="preserve"> PAGEREF _Toc423349363 \h </w:instrText>
      </w:r>
      <w:r w:rsidRPr="00F133C7">
        <w:rPr>
          <w:noProof/>
        </w:rPr>
      </w:r>
      <w:r w:rsidRPr="00F133C7">
        <w:rPr>
          <w:noProof/>
        </w:rPr>
        <w:fldChar w:fldCharType="separate"/>
      </w:r>
      <w:r w:rsidRPr="00F133C7">
        <w:rPr>
          <w:noProof/>
        </w:rPr>
        <w:t>85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29</w:t>
      </w:r>
      <w:r>
        <w:rPr>
          <w:noProof/>
        </w:rPr>
        <w:noBreakHyphen/>
        <w:t>99</w:t>
      </w:r>
      <w:r>
        <w:rPr>
          <w:noProof/>
        </w:rPr>
        <w:tab/>
        <w:t>Special rules relating to tax invoices and adjustment notes</w:t>
      </w:r>
      <w:r w:rsidRPr="00F133C7">
        <w:rPr>
          <w:noProof/>
        </w:rPr>
        <w:tab/>
      </w:r>
      <w:r w:rsidRPr="00F133C7">
        <w:rPr>
          <w:noProof/>
        </w:rPr>
        <w:fldChar w:fldCharType="begin"/>
      </w:r>
      <w:r w:rsidRPr="00F133C7">
        <w:rPr>
          <w:noProof/>
        </w:rPr>
        <w:instrText xml:space="preserve"> PAGEREF _Toc423349364 \h </w:instrText>
      </w:r>
      <w:r w:rsidRPr="00F133C7">
        <w:rPr>
          <w:noProof/>
        </w:rPr>
      </w:r>
      <w:r w:rsidRPr="00F133C7">
        <w:rPr>
          <w:noProof/>
        </w:rPr>
        <w:fldChar w:fldCharType="separate"/>
      </w:r>
      <w:r w:rsidRPr="00F133C7">
        <w:rPr>
          <w:noProof/>
        </w:rPr>
        <w:t>85</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F133C7">
        <w:rPr>
          <w:b w:val="0"/>
          <w:noProof/>
          <w:sz w:val="18"/>
        </w:rPr>
        <w:tab/>
      </w:r>
      <w:r w:rsidRPr="00F133C7">
        <w:rPr>
          <w:b w:val="0"/>
          <w:noProof/>
          <w:sz w:val="18"/>
        </w:rPr>
        <w:fldChar w:fldCharType="begin"/>
      </w:r>
      <w:r w:rsidRPr="00F133C7">
        <w:rPr>
          <w:b w:val="0"/>
          <w:noProof/>
          <w:sz w:val="18"/>
        </w:rPr>
        <w:instrText xml:space="preserve"> PAGEREF _Toc423349365 \h </w:instrText>
      </w:r>
      <w:r w:rsidRPr="00F133C7">
        <w:rPr>
          <w:b w:val="0"/>
          <w:noProof/>
          <w:sz w:val="18"/>
        </w:rPr>
      </w:r>
      <w:r w:rsidRPr="00F133C7">
        <w:rPr>
          <w:b w:val="0"/>
          <w:noProof/>
          <w:sz w:val="18"/>
        </w:rPr>
        <w:fldChar w:fldCharType="separate"/>
      </w:r>
      <w:r w:rsidRPr="00F133C7">
        <w:rPr>
          <w:b w:val="0"/>
          <w:noProof/>
          <w:sz w:val="18"/>
        </w:rPr>
        <w:t>87</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31—GST returns</w:t>
      </w:r>
      <w:r w:rsidRPr="00F133C7">
        <w:rPr>
          <w:b w:val="0"/>
          <w:noProof/>
          <w:sz w:val="18"/>
        </w:rPr>
        <w:tab/>
      </w:r>
      <w:r w:rsidRPr="00F133C7">
        <w:rPr>
          <w:b w:val="0"/>
          <w:noProof/>
          <w:sz w:val="18"/>
        </w:rPr>
        <w:fldChar w:fldCharType="begin"/>
      </w:r>
      <w:r w:rsidRPr="00F133C7">
        <w:rPr>
          <w:b w:val="0"/>
          <w:noProof/>
          <w:sz w:val="18"/>
        </w:rPr>
        <w:instrText xml:space="preserve"> PAGEREF _Toc423349366 \h </w:instrText>
      </w:r>
      <w:r w:rsidRPr="00F133C7">
        <w:rPr>
          <w:b w:val="0"/>
          <w:noProof/>
          <w:sz w:val="18"/>
        </w:rPr>
      </w:r>
      <w:r w:rsidRPr="00F133C7">
        <w:rPr>
          <w:b w:val="0"/>
          <w:noProof/>
          <w:sz w:val="18"/>
        </w:rPr>
        <w:fldChar w:fldCharType="separate"/>
      </w:r>
      <w:r w:rsidRPr="00F133C7">
        <w:rPr>
          <w:b w:val="0"/>
          <w:noProof/>
          <w:sz w:val="18"/>
        </w:rPr>
        <w:t>87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_Toc423349367 \h </w:instrText>
      </w:r>
      <w:r w:rsidRPr="00F133C7">
        <w:rPr>
          <w:noProof/>
        </w:rPr>
      </w:r>
      <w:r w:rsidRPr="00F133C7">
        <w:rPr>
          <w:noProof/>
        </w:rPr>
        <w:fldChar w:fldCharType="separate"/>
      </w:r>
      <w:r w:rsidRPr="00F133C7">
        <w:rPr>
          <w:noProof/>
        </w:rPr>
        <w:t>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F133C7">
        <w:rPr>
          <w:noProof/>
        </w:rPr>
        <w:tab/>
      </w:r>
      <w:r w:rsidRPr="00F133C7">
        <w:rPr>
          <w:noProof/>
        </w:rPr>
        <w:fldChar w:fldCharType="begin"/>
      </w:r>
      <w:r w:rsidRPr="00F133C7">
        <w:rPr>
          <w:noProof/>
        </w:rPr>
        <w:instrText xml:space="preserve"> PAGEREF _Toc423349368 \h </w:instrText>
      </w:r>
      <w:r w:rsidRPr="00F133C7">
        <w:rPr>
          <w:noProof/>
        </w:rPr>
      </w:r>
      <w:r w:rsidRPr="00F133C7">
        <w:rPr>
          <w:noProof/>
        </w:rPr>
        <w:fldChar w:fldCharType="separate"/>
      </w:r>
      <w:r w:rsidRPr="00F133C7">
        <w:rPr>
          <w:noProof/>
        </w:rPr>
        <w:t>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F133C7">
        <w:rPr>
          <w:noProof/>
        </w:rPr>
        <w:tab/>
      </w:r>
      <w:r w:rsidRPr="00F133C7">
        <w:rPr>
          <w:noProof/>
        </w:rPr>
        <w:fldChar w:fldCharType="begin"/>
      </w:r>
      <w:r w:rsidRPr="00F133C7">
        <w:rPr>
          <w:noProof/>
        </w:rPr>
        <w:instrText xml:space="preserve"> PAGEREF _Toc423349369 \h </w:instrText>
      </w:r>
      <w:r w:rsidRPr="00F133C7">
        <w:rPr>
          <w:noProof/>
        </w:rPr>
      </w:r>
      <w:r w:rsidRPr="00F133C7">
        <w:rPr>
          <w:noProof/>
        </w:rPr>
        <w:fldChar w:fldCharType="separate"/>
      </w:r>
      <w:r w:rsidRPr="00F133C7">
        <w:rPr>
          <w:noProof/>
        </w:rPr>
        <w:t>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F133C7">
        <w:rPr>
          <w:noProof/>
        </w:rPr>
        <w:tab/>
      </w:r>
      <w:r w:rsidRPr="00F133C7">
        <w:rPr>
          <w:noProof/>
        </w:rPr>
        <w:fldChar w:fldCharType="begin"/>
      </w:r>
      <w:r w:rsidRPr="00F133C7">
        <w:rPr>
          <w:noProof/>
        </w:rPr>
        <w:instrText xml:space="preserve"> PAGEREF _Toc423349370 \h </w:instrText>
      </w:r>
      <w:r w:rsidRPr="00F133C7">
        <w:rPr>
          <w:noProof/>
        </w:rPr>
      </w:r>
      <w:r w:rsidRPr="00F133C7">
        <w:rPr>
          <w:noProof/>
        </w:rPr>
        <w:fldChar w:fldCharType="separate"/>
      </w:r>
      <w:r w:rsidRPr="00F133C7">
        <w:rPr>
          <w:noProof/>
        </w:rPr>
        <w:t>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F133C7">
        <w:rPr>
          <w:noProof/>
        </w:rPr>
        <w:tab/>
      </w:r>
      <w:r w:rsidRPr="00F133C7">
        <w:rPr>
          <w:noProof/>
        </w:rPr>
        <w:fldChar w:fldCharType="begin"/>
      </w:r>
      <w:r w:rsidRPr="00F133C7">
        <w:rPr>
          <w:noProof/>
        </w:rPr>
        <w:instrText xml:space="preserve"> PAGEREF _Toc423349371 \h </w:instrText>
      </w:r>
      <w:r w:rsidRPr="00F133C7">
        <w:rPr>
          <w:noProof/>
        </w:rPr>
      </w:r>
      <w:r w:rsidRPr="00F133C7">
        <w:rPr>
          <w:noProof/>
        </w:rPr>
        <w:fldChar w:fldCharType="separate"/>
      </w:r>
      <w:r w:rsidRPr="00F133C7">
        <w:rPr>
          <w:noProof/>
        </w:rPr>
        <w:t>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F133C7">
        <w:rPr>
          <w:noProof/>
        </w:rPr>
        <w:tab/>
      </w:r>
      <w:r w:rsidRPr="00F133C7">
        <w:rPr>
          <w:noProof/>
        </w:rPr>
        <w:fldChar w:fldCharType="begin"/>
      </w:r>
      <w:r w:rsidRPr="00F133C7">
        <w:rPr>
          <w:noProof/>
        </w:rPr>
        <w:instrText xml:space="preserve"> PAGEREF _Toc423349372 \h </w:instrText>
      </w:r>
      <w:r w:rsidRPr="00F133C7">
        <w:rPr>
          <w:noProof/>
        </w:rPr>
      </w:r>
      <w:r w:rsidRPr="00F133C7">
        <w:rPr>
          <w:noProof/>
        </w:rPr>
        <w:fldChar w:fldCharType="separate"/>
      </w:r>
      <w:r w:rsidRPr="00F133C7">
        <w:rPr>
          <w:noProof/>
        </w:rPr>
        <w:t>89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F133C7">
        <w:rPr>
          <w:noProof/>
        </w:rPr>
        <w:tab/>
      </w:r>
      <w:r w:rsidRPr="00F133C7">
        <w:rPr>
          <w:noProof/>
        </w:rPr>
        <w:fldChar w:fldCharType="begin"/>
      </w:r>
      <w:r w:rsidRPr="00F133C7">
        <w:rPr>
          <w:noProof/>
        </w:rPr>
        <w:instrText xml:space="preserve"> PAGEREF _Toc423349373 \h </w:instrText>
      </w:r>
      <w:r w:rsidRPr="00F133C7">
        <w:rPr>
          <w:noProof/>
        </w:rPr>
      </w:r>
      <w:r w:rsidRPr="00F133C7">
        <w:rPr>
          <w:noProof/>
        </w:rPr>
        <w:fldChar w:fldCharType="separate"/>
      </w:r>
      <w:r w:rsidRPr="00F133C7">
        <w:rPr>
          <w:noProof/>
        </w:rPr>
        <w:t>89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F133C7">
        <w:rPr>
          <w:noProof/>
        </w:rPr>
        <w:tab/>
      </w:r>
      <w:r w:rsidRPr="00F133C7">
        <w:rPr>
          <w:noProof/>
        </w:rPr>
        <w:fldChar w:fldCharType="begin"/>
      </w:r>
      <w:r w:rsidRPr="00F133C7">
        <w:rPr>
          <w:noProof/>
        </w:rPr>
        <w:instrText xml:space="preserve"> PAGEREF _Toc423349374 \h </w:instrText>
      </w:r>
      <w:r w:rsidRPr="00F133C7">
        <w:rPr>
          <w:noProof/>
        </w:rPr>
      </w:r>
      <w:r w:rsidRPr="00F133C7">
        <w:rPr>
          <w:noProof/>
        </w:rPr>
        <w:fldChar w:fldCharType="separate"/>
      </w:r>
      <w:r w:rsidRPr="00F133C7">
        <w:rPr>
          <w:noProof/>
        </w:rPr>
        <w:t>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F133C7">
        <w:rPr>
          <w:noProof/>
        </w:rPr>
        <w:tab/>
      </w:r>
      <w:r w:rsidRPr="00F133C7">
        <w:rPr>
          <w:noProof/>
        </w:rPr>
        <w:fldChar w:fldCharType="begin"/>
      </w:r>
      <w:r w:rsidRPr="00F133C7">
        <w:rPr>
          <w:noProof/>
        </w:rPr>
        <w:instrText xml:space="preserve"> PAGEREF _Toc423349375 \h </w:instrText>
      </w:r>
      <w:r w:rsidRPr="00F133C7">
        <w:rPr>
          <w:noProof/>
        </w:rPr>
      </w:r>
      <w:r w:rsidRPr="00F133C7">
        <w:rPr>
          <w:noProof/>
        </w:rPr>
        <w:fldChar w:fldCharType="separate"/>
      </w:r>
      <w:r w:rsidRPr="00F133C7">
        <w:rPr>
          <w:noProof/>
        </w:rPr>
        <w:t>90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33—Payments of GST</w:t>
      </w:r>
      <w:r w:rsidRPr="00F133C7">
        <w:rPr>
          <w:b w:val="0"/>
          <w:noProof/>
          <w:sz w:val="18"/>
        </w:rPr>
        <w:tab/>
      </w:r>
      <w:r w:rsidRPr="00F133C7">
        <w:rPr>
          <w:b w:val="0"/>
          <w:noProof/>
          <w:sz w:val="18"/>
        </w:rPr>
        <w:fldChar w:fldCharType="begin"/>
      </w:r>
      <w:r w:rsidRPr="00F133C7">
        <w:rPr>
          <w:b w:val="0"/>
          <w:noProof/>
          <w:sz w:val="18"/>
        </w:rPr>
        <w:instrText xml:space="preserve"> PAGEREF _Toc423349376 \h </w:instrText>
      </w:r>
      <w:r w:rsidRPr="00F133C7">
        <w:rPr>
          <w:b w:val="0"/>
          <w:noProof/>
          <w:sz w:val="18"/>
        </w:rPr>
      </w:r>
      <w:r w:rsidRPr="00F133C7">
        <w:rPr>
          <w:b w:val="0"/>
          <w:noProof/>
          <w:sz w:val="18"/>
        </w:rPr>
        <w:fldChar w:fldCharType="separate"/>
      </w:r>
      <w:r w:rsidRPr="00F133C7">
        <w:rPr>
          <w:b w:val="0"/>
          <w:noProof/>
          <w:sz w:val="18"/>
        </w:rPr>
        <w:t>92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_Toc423349377 \h </w:instrText>
      </w:r>
      <w:r w:rsidRPr="00F133C7">
        <w:rPr>
          <w:noProof/>
        </w:rPr>
      </w:r>
      <w:r w:rsidRPr="00F133C7">
        <w:rPr>
          <w:noProof/>
        </w:rPr>
        <w:fldChar w:fldCharType="separate"/>
      </w:r>
      <w:r w:rsidRPr="00F133C7">
        <w:rPr>
          <w:noProof/>
        </w:rPr>
        <w:t>92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F133C7">
        <w:rPr>
          <w:noProof/>
        </w:rPr>
        <w:tab/>
      </w:r>
      <w:r w:rsidRPr="00F133C7">
        <w:rPr>
          <w:noProof/>
        </w:rPr>
        <w:fldChar w:fldCharType="begin"/>
      </w:r>
      <w:r w:rsidRPr="00F133C7">
        <w:rPr>
          <w:noProof/>
        </w:rPr>
        <w:instrText xml:space="preserve"> PAGEREF _Toc423349378 \h </w:instrText>
      </w:r>
      <w:r w:rsidRPr="00F133C7">
        <w:rPr>
          <w:noProof/>
        </w:rPr>
      </w:r>
      <w:r w:rsidRPr="00F133C7">
        <w:rPr>
          <w:noProof/>
        </w:rPr>
        <w:fldChar w:fldCharType="separate"/>
      </w:r>
      <w:r w:rsidRPr="00F133C7">
        <w:rPr>
          <w:noProof/>
        </w:rPr>
        <w:t>92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F133C7">
        <w:rPr>
          <w:noProof/>
        </w:rPr>
        <w:tab/>
      </w:r>
      <w:r w:rsidRPr="00F133C7">
        <w:rPr>
          <w:noProof/>
        </w:rPr>
        <w:fldChar w:fldCharType="begin"/>
      </w:r>
      <w:r w:rsidRPr="00F133C7">
        <w:rPr>
          <w:noProof/>
        </w:rPr>
        <w:instrText xml:space="preserve"> PAGEREF _Toc423349379 \h </w:instrText>
      </w:r>
      <w:r w:rsidRPr="00F133C7">
        <w:rPr>
          <w:noProof/>
        </w:rPr>
      </w:r>
      <w:r w:rsidRPr="00F133C7">
        <w:rPr>
          <w:noProof/>
        </w:rPr>
        <w:fldChar w:fldCharType="separate"/>
      </w:r>
      <w:r w:rsidRPr="00F133C7">
        <w:rPr>
          <w:noProof/>
        </w:rPr>
        <w:t>93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F133C7">
        <w:rPr>
          <w:noProof/>
        </w:rPr>
        <w:tab/>
      </w:r>
      <w:r w:rsidRPr="00F133C7">
        <w:rPr>
          <w:noProof/>
        </w:rPr>
        <w:fldChar w:fldCharType="begin"/>
      </w:r>
      <w:r w:rsidRPr="00F133C7">
        <w:rPr>
          <w:noProof/>
        </w:rPr>
        <w:instrText xml:space="preserve"> PAGEREF _Toc423349380 \h </w:instrText>
      </w:r>
      <w:r w:rsidRPr="00F133C7">
        <w:rPr>
          <w:noProof/>
        </w:rPr>
      </w:r>
      <w:r w:rsidRPr="00F133C7">
        <w:rPr>
          <w:noProof/>
        </w:rPr>
        <w:fldChar w:fldCharType="separate"/>
      </w:r>
      <w:r w:rsidRPr="00F133C7">
        <w:rPr>
          <w:noProof/>
        </w:rPr>
        <w:t>93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F133C7">
        <w:rPr>
          <w:noProof/>
        </w:rPr>
        <w:tab/>
      </w:r>
      <w:r w:rsidRPr="00F133C7">
        <w:rPr>
          <w:noProof/>
        </w:rPr>
        <w:fldChar w:fldCharType="begin"/>
      </w:r>
      <w:r w:rsidRPr="00F133C7">
        <w:rPr>
          <w:noProof/>
        </w:rPr>
        <w:instrText xml:space="preserve"> PAGEREF _Toc423349381 \h </w:instrText>
      </w:r>
      <w:r w:rsidRPr="00F133C7">
        <w:rPr>
          <w:noProof/>
        </w:rPr>
      </w:r>
      <w:r w:rsidRPr="00F133C7">
        <w:rPr>
          <w:noProof/>
        </w:rPr>
        <w:fldChar w:fldCharType="separate"/>
      </w:r>
      <w:r w:rsidRPr="00F133C7">
        <w:rPr>
          <w:noProof/>
        </w:rPr>
        <w:t>94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F133C7">
        <w:rPr>
          <w:noProof/>
        </w:rPr>
        <w:tab/>
      </w:r>
      <w:r w:rsidRPr="00F133C7">
        <w:rPr>
          <w:noProof/>
        </w:rPr>
        <w:fldChar w:fldCharType="begin"/>
      </w:r>
      <w:r w:rsidRPr="00F133C7">
        <w:rPr>
          <w:noProof/>
        </w:rPr>
        <w:instrText xml:space="preserve"> PAGEREF _Toc423349382 \h </w:instrText>
      </w:r>
      <w:r w:rsidRPr="00F133C7">
        <w:rPr>
          <w:noProof/>
        </w:rPr>
      </w:r>
      <w:r w:rsidRPr="00F133C7">
        <w:rPr>
          <w:noProof/>
        </w:rPr>
        <w:fldChar w:fldCharType="separate"/>
      </w:r>
      <w:r w:rsidRPr="00F133C7">
        <w:rPr>
          <w:noProof/>
        </w:rPr>
        <w:t>94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35—Refunds</w:t>
      </w:r>
      <w:r w:rsidRPr="00F133C7">
        <w:rPr>
          <w:b w:val="0"/>
          <w:noProof/>
          <w:sz w:val="18"/>
        </w:rPr>
        <w:tab/>
      </w:r>
      <w:r w:rsidRPr="00F133C7">
        <w:rPr>
          <w:b w:val="0"/>
          <w:noProof/>
          <w:sz w:val="18"/>
        </w:rPr>
        <w:fldChar w:fldCharType="begin"/>
      </w:r>
      <w:r w:rsidRPr="00F133C7">
        <w:rPr>
          <w:b w:val="0"/>
          <w:noProof/>
          <w:sz w:val="18"/>
        </w:rPr>
        <w:instrText xml:space="preserve"> PAGEREF _Toc423349383 \h </w:instrText>
      </w:r>
      <w:r w:rsidRPr="00F133C7">
        <w:rPr>
          <w:b w:val="0"/>
          <w:noProof/>
          <w:sz w:val="18"/>
        </w:rPr>
      </w:r>
      <w:r w:rsidRPr="00F133C7">
        <w:rPr>
          <w:b w:val="0"/>
          <w:noProof/>
          <w:sz w:val="18"/>
        </w:rPr>
        <w:fldChar w:fldCharType="separate"/>
      </w:r>
      <w:r w:rsidRPr="00F133C7">
        <w:rPr>
          <w:b w:val="0"/>
          <w:noProof/>
          <w:sz w:val="18"/>
        </w:rPr>
        <w:t>96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_Toc423349384 \h </w:instrText>
      </w:r>
      <w:r w:rsidRPr="00F133C7">
        <w:rPr>
          <w:noProof/>
        </w:rPr>
      </w:r>
      <w:r w:rsidRPr="00F133C7">
        <w:rPr>
          <w:noProof/>
        </w:rPr>
        <w:fldChar w:fldCharType="separate"/>
      </w:r>
      <w:r w:rsidRPr="00F133C7">
        <w:rPr>
          <w:noProof/>
        </w:rPr>
        <w:t>96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F133C7">
        <w:rPr>
          <w:noProof/>
        </w:rPr>
        <w:tab/>
      </w:r>
      <w:r w:rsidRPr="00F133C7">
        <w:rPr>
          <w:noProof/>
        </w:rPr>
        <w:fldChar w:fldCharType="begin"/>
      </w:r>
      <w:r w:rsidRPr="00F133C7">
        <w:rPr>
          <w:noProof/>
        </w:rPr>
        <w:instrText xml:space="preserve"> PAGEREF _Toc423349385 \h </w:instrText>
      </w:r>
      <w:r w:rsidRPr="00F133C7">
        <w:rPr>
          <w:noProof/>
        </w:rPr>
      </w:r>
      <w:r w:rsidRPr="00F133C7">
        <w:rPr>
          <w:noProof/>
        </w:rPr>
        <w:fldChar w:fldCharType="separate"/>
      </w:r>
      <w:r w:rsidRPr="00F133C7">
        <w:rPr>
          <w:noProof/>
        </w:rPr>
        <w:t>96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F133C7">
        <w:rPr>
          <w:noProof/>
        </w:rPr>
        <w:tab/>
      </w:r>
      <w:r w:rsidRPr="00F133C7">
        <w:rPr>
          <w:noProof/>
        </w:rPr>
        <w:fldChar w:fldCharType="begin"/>
      </w:r>
      <w:r w:rsidRPr="00F133C7">
        <w:rPr>
          <w:noProof/>
        </w:rPr>
        <w:instrText xml:space="preserve"> PAGEREF _Toc423349386 \h </w:instrText>
      </w:r>
      <w:r w:rsidRPr="00F133C7">
        <w:rPr>
          <w:noProof/>
        </w:rPr>
      </w:r>
      <w:r w:rsidRPr="00F133C7">
        <w:rPr>
          <w:noProof/>
        </w:rPr>
        <w:fldChar w:fldCharType="separate"/>
      </w:r>
      <w:r w:rsidRPr="00F133C7">
        <w:rPr>
          <w:noProof/>
        </w:rPr>
        <w:t>97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F133C7">
        <w:rPr>
          <w:noProof/>
        </w:rPr>
        <w:tab/>
      </w:r>
      <w:r w:rsidRPr="00F133C7">
        <w:rPr>
          <w:noProof/>
        </w:rPr>
        <w:fldChar w:fldCharType="begin"/>
      </w:r>
      <w:r w:rsidRPr="00F133C7">
        <w:rPr>
          <w:noProof/>
        </w:rPr>
        <w:instrText xml:space="preserve"> PAGEREF _Toc423349387 \h </w:instrText>
      </w:r>
      <w:r w:rsidRPr="00F133C7">
        <w:rPr>
          <w:noProof/>
        </w:rPr>
      </w:r>
      <w:r w:rsidRPr="00F133C7">
        <w:rPr>
          <w:noProof/>
        </w:rPr>
        <w:fldChar w:fldCharType="separate"/>
      </w:r>
      <w:r w:rsidRPr="00F133C7">
        <w:rPr>
          <w:noProof/>
        </w:rPr>
        <w:t>97</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F133C7">
        <w:rPr>
          <w:b w:val="0"/>
          <w:noProof/>
          <w:sz w:val="18"/>
        </w:rPr>
        <w:tab/>
      </w:r>
      <w:r w:rsidRPr="00F133C7">
        <w:rPr>
          <w:b w:val="0"/>
          <w:noProof/>
          <w:sz w:val="18"/>
        </w:rPr>
        <w:fldChar w:fldCharType="begin"/>
      </w:r>
      <w:r w:rsidRPr="00F133C7">
        <w:rPr>
          <w:b w:val="0"/>
          <w:noProof/>
          <w:sz w:val="18"/>
        </w:rPr>
        <w:instrText xml:space="preserve"> PAGEREF _Toc423349388 \h </w:instrText>
      </w:r>
      <w:r w:rsidRPr="00F133C7">
        <w:rPr>
          <w:b w:val="0"/>
          <w:noProof/>
          <w:sz w:val="18"/>
        </w:rPr>
      </w:r>
      <w:r w:rsidRPr="00F133C7">
        <w:rPr>
          <w:b w:val="0"/>
          <w:noProof/>
          <w:sz w:val="18"/>
        </w:rPr>
        <w:fldChar w:fldCharType="separate"/>
      </w:r>
      <w:r w:rsidRPr="00F133C7">
        <w:rPr>
          <w:b w:val="0"/>
          <w:noProof/>
          <w:sz w:val="18"/>
        </w:rPr>
        <w:t>99</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37—Checklist of special rules</w:t>
      </w:r>
      <w:r w:rsidRPr="00F133C7">
        <w:rPr>
          <w:b w:val="0"/>
          <w:noProof/>
          <w:sz w:val="18"/>
        </w:rPr>
        <w:tab/>
      </w:r>
      <w:r w:rsidRPr="00F133C7">
        <w:rPr>
          <w:b w:val="0"/>
          <w:noProof/>
          <w:sz w:val="18"/>
        </w:rPr>
        <w:fldChar w:fldCharType="begin"/>
      </w:r>
      <w:r w:rsidRPr="00F133C7">
        <w:rPr>
          <w:b w:val="0"/>
          <w:noProof/>
          <w:sz w:val="18"/>
        </w:rPr>
        <w:instrText xml:space="preserve"> PAGEREF _Toc423349389 \h </w:instrText>
      </w:r>
      <w:r w:rsidRPr="00F133C7">
        <w:rPr>
          <w:b w:val="0"/>
          <w:noProof/>
          <w:sz w:val="18"/>
        </w:rPr>
      </w:r>
      <w:r w:rsidRPr="00F133C7">
        <w:rPr>
          <w:b w:val="0"/>
          <w:noProof/>
          <w:sz w:val="18"/>
        </w:rPr>
        <w:fldChar w:fldCharType="separate"/>
      </w:r>
      <w:r w:rsidRPr="00F133C7">
        <w:rPr>
          <w:b w:val="0"/>
          <w:noProof/>
          <w:sz w:val="18"/>
        </w:rPr>
        <w:t>99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F133C7">
        <w:rPr>
          <w:noProof/>
        </w:rPr>
        <w:tab/>
      </w:r>
      <w:r w:rsidRPr="00F133C7">
        <w:rPr>
          <w:noProof/>
        </w:rPr>
        <w:fldChar w:fldCharType="begin"/>
      </w:r>
      <w:r w:rsidRPr="00F133C7">
        <w:rPr>
          <w:noProof/>
        </w:rPr>
        <w:instrText xml:space="preserve"> PAGEREF _Toc423349390 \h </w:instrText>
      </w:r>
      <w:r w:rsidRPr="00F133C7">
        <w:rPr>
          <w:noProof/>
        </w:rPr>
      </w:r>
      <w:r w:rsidRPr="00F133C7">
        <w:rPr>
          <w:noProof/>
        </w:rPr>
        <w:fldChar w:fldCharType="separate"/>
      </w:r>
      <w:r w:rsidRPr="00F133C7">
        <w:rPr>
          <w:noProof/>
        </w:rPr>
        <w:t>99</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Chapter 3—The exemptions</w:t>
      </w:r>
      <w:r w:rsidRPr="00F133C7">
        <w:rPr>
          <w:b w:val="0"/>
          <w:noProof/>
          <w:sz w:val="18"/>
        </w:rPr>
        <w:tab/>
      </w:r>
      <w:r w:rsidRPr="00F133C7">
        <w:rPr>
          <w:b w:val="0"/>
          <w:noProof/>
          <w:sz w:val="18"/>
        </w:rPr>
        <w:fldChar w:fldCharType="begin"/>
      </w:r>
      <w:r w:rsidRPr="00F133C7">
        <w:rPr>
          <w:b w:val="0"/>
          <w:noProof/>
          <w:sz w:val="18"/>
        </w:rPr>
        <w:instrText xml:space="preserve"> PAGEREF _Toc423349391 \h </w:instrText>
      </w:r>
      <w:r w:rsidRPr="00F133C7">
        <w:rPr>
          <w:b w:val="0"/>
          <w:noProof/>
          <w:sz w:val="18"/>
        </w:rPr>
      </w:r>
      <w:r w:rsidRPr="00F133C7">
        <w:rPr>
          <w:b w:val="0"/>
          <w:noProof/>
          <w:sz w:val="18"/>
        </w:rPr>
        <w:fldChar w:fldCharType="separate"/>
      </w:r>
      <w:r w:rsidRPr="00F133C7">
        <w:rPr>
          <w:b w:val="0"/>
          <w:noProof/>
          <w:sz w:val="18"/>
        </w:rPr>
        <w:t>103</w:t>
      </w:r>
      <w:r w:rsidRPr="00F133C7">
        <w:rPr>
          <w:b w:val="0"/>
          <w:noProof/>
          <w:sz w:val="18"/>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F133C7">
        <w:rPr>
          <w:b w:val="0"/>
          <w:noProof/>
          <w:sz w:val="18"/>
        </w:rPr>
        <w:tab/>
      </w:r>
      <w:r w:rsidRPr="00F133C7">
        <w:rPr>
          <w:b w:val="0"/>
          <w:noProof/>
          <w:sz w:val="18"/>
        </w:rPr>
        <w:fldChar w:fldCharType="begin"/>
      </w:r>
      <w:r w:rsidRPr="00F133C7">
        <w:rPr>
          <w:b w:val="0"/>
          <w:noProof/>
          <w:sz w:val="18"/>
        </w:rPr>
        <w:instrText xml:space="preserve"> PAGEREF _Toc423349392 \h </w:instrText>
      </w:r>
      <w:r w:rsidRPr="00F133C7">
        <w:rPr>
          <w:b w:val="0"/>
          <w:noProof/>
          <w:sz w:val="18"/>
        </w:rPr>
      </w:r>
      <w:r w:rsidRPr="00F133C7">
        <w:rPr>
          <w:b w:val="0"/>
          <w:noProof/>
          <w:sz w:val="18"/>
        </w:rPr>
        <w:fldChar w:fldCharType="separate"/>
      </w:r>
      <w:r w:rsidRPr="00F133C7">
        <w:rPr>
          <w:b w:val="0"/>
          <w:noProof/>
          <w:sz w:val="18"/>
        </w:rPr>
        <w:t>103</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F133C7">
        <w:rPr>
          <w:b w:val="0"/>
          <w:noProof/>
          <w:sz w:val="18"/>
        </w:rPr>
        <w:tab/>
      </w:r>
      <w:r w:rsidRPr="00F133C7">
        <w:rPr>
          <w:b w:val="0"/>
          <w:noProof/>
          <w:sz w:val="18"/>
        </w:rPr>
        <w:fldChar w:fldCharType="begin"/>
      </w:r>
      <w:r w:rsidRPr="00F133C7">
        <w:rPr>
          <w:b w:val="0"/>
          <w:noProof/>
          <w:sz w:val="18"/>
        </w:rPr>
        <w:instrText xml:space="preserve"> PAGEREF _Toc423349393 \h </w:instrText>
      </w:r>
      <w:r w:rsidRPr="00F133C7">
        <w:rPr>
          <w:b w:val="0"/>
          <w:noProof/>
          <w:sz w:val="18"/>
        </w:rPr>
      </w:r>
      <w:r w:rsidRPr="00F133C7">
        <w:rPr>
          <w:b w:val="0"/>
          <w:noProof/>
          <w:sz w:val="18"/>
        </w:rPr>
        <w:fldChar w:fldCharType="separate"/>
      </w:r>
      <w:r w:rsidRPr="00F133C7">
        <w:rPr>
          <w:b w:val="0"/>
          <w:noProof/>
          <w:sz w:val="18"/>
        </w:rPr>
        <w:t>103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_Toc423349394 \h </w:instrText>
      </w:r>
      <w:r w:rsidRPr="00F133C7">
        <w:rPr>
          <w:noProof/>
        </w:rPr>
      </w:r>
      <w:r w:rsidRPr="00F133C7">
        <w:rPr>
          <w:noProof/>
        </w:rPr>
        <w:fldChar w:fldCharType="separate"/>
      </w:r>
      <w:r w:rsidRPr="00F133C7">
        <w:rPr>
          <w:noProof/>
        </w:rPr>
        <w:t>104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F133C7">
        <w:rPr>
          <w:b w:val="0"/>
          <w:noProof/>
          <w:sz w:val="18"/>
        </w:rPr>
        <w:tab/>
      </w:r>
      <w:r w:rsidRPr="00F133C7">
        <w:rPr>
          <w:b w:val="0"/>
          <w:noProof/>
          <w:sz w:val="18"/>
        </w:rPr>
        <w:fldChar w:fldCharType="begin"/>
      </w:r>
      <w:r w:rsidRPr="00F133C7">
        <w:rPr>
          <w:b w:val="0"/>
          <w:noProof/>
          <w:sz w:val="18"/>
        </w:rPr>
        <w:instrText xml:space="preserve"> PAGEREF _Toc423349395 \h </w:instrText>
      </w:r>
      <w:r w:rsidRPr="00F133C7">
        <w:rPr>
          <w:b w:val="0"/>
          <w:noProof/>
          <w:sz w:val="18"/>
        </w:rPr>
      </w:r>
      <w:r w:rsidRPr="00F133C7">
        <w:rPr>
          <w:b w:val="0"/>
          <w:noProof/>
          <w:sz w:val="18"/>
        </w:rPr>
        <w:fldChar w:fldCharType="separate"/>
      </w:r>
      <w:r w:rsidRPr="00F133C7">
        <w:rPr>
          <w:b w:val="0"/>
          <w:noProof/>
          <w:sz w:val="18"/>
        </w:rPr>
        <w:t>104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F133C7">
        <w:rPr>
          <w:noProof/>
        </w:rPr>
        <w:tab/>
      </w:r>
      <w:r w:rsidRPr="00F133C7">
        <w:rPr>
          <w:noProof/>
        </w:rPr>
        <w:fldChar w:fldCharType="begin"/>
      </w:r>
      <w:r w:rsidRPr="00F133C7">
        <w:rPr>
          <w:noProof/>
        </w:rPr>
        <w:instrText xml:space="preserve"> PAGEREF _Toc423349396 \h </w:instrText>
      </w:r>
      <w:r w:rsidRPr="00F133C7">
        <w:rPr>
          <w:noProof/>
        </w:rPr>
      </w:r>
      <w:r w:rsidRPr="00F133C7">
        <w:rPr>
          <w:noProof/>
        </w:rPr>
        <w:fldChar w:fldCharType="separate"/>
      </w:r>
      <w:r w:rsidRPr="00F133C7">
        <w:rPr>
          <w:noProof/>
        </w:rPr>
        <w:t>104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38</w:t>
      </w:r>
      <w:r>
        <w:rPr>
          <w:noProof/>
        </w:rPr>
        <w:noBreakHyphen/>
        <w:t>3</w:t>
      </w:r>
      <w:r>
        <w:rPr>
          <w:noProof/>
        </w:rPr>
        <w:tab/>
        <w:t>Food that is not GST</w:t>
      </w:r>
      <w:r>
        <w:rPr>
          <w:noProof/>
        </w:rPr>
        <w:noBreakHyphen/>
        <w:t>free</w:t>
      </w:r>
      <w:r w:rsidRPr="00F133C7">
        <w:rPr>
          <w:noProof/>
        </w:rPr>
        <w:tab/>
      </w:r>
      <w:r w:rsidRPr="00F133C7">
        <w:rPr>
          <w:noProof/>
        </w:rPr>
        <w:fldChar w:fldCharType="begin"/>
      </w:r>
      <w:r w:rsidRPr="00F133C7">
        <w:rPr>
          <w:noProof/>
        </w:rPr>
        <w:instrText xml:space="preserve"> PAGEREF _Toc423349397 \h </w:instrText>
      </w:r>
      <w:r w:rsidRPr="00F133C7">
        <w:rPr>
          <w:noProof/>
        </w:rPr>
      </w:r>
      <w:r w:rsidRPr="00F133C7">
        <w:rPr>
          <w:noProof/>
        </w:rPr>
        <w:fldChar w:fldCharType="separate"/>
      </w:r>
      <w:r w:rsidRPr="00F133C7">
        <w:rPr>
          <w:noProof/>
        </w:rPr>
        <w:t>104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134F16">
        <w:rPr>
          <w:i/>
          <w:iCs/>
          <w:noProof/>
        </w:rPr>
        <w:t>food</w:t>
      </w:r>
      <w:r w:rsidRPr="00F133C7">
        <w:rPr>
          <w:noProof/>
        </w:rPr>
        <w:tab/>
      </w:r>
      <w:r w:rsidRPr="00F133C7">
        <w:rPr>
          <w:noProof/>
        </w:rPr>
        <w:fldChar w:fldCharType="begin"/>
      </w:r>
      <w:r w:rsidRPr="00F133C7">
        <w:rPr>
          <w:noProof/>
        </w:rPr>
        <w:instrText xml:space="preserve"> PAGEREF _Toc423349398 \h </w:instrText>
      </w:r>
      <w:r w:rsidRPr="00F133C7">
        <w:rPr>
          <w:noProof/>
        </w:rPr>
      </w:r>
      <w:r w:rsidRPr="00F133C7">
        <w:rPr>
          <w:noProof/>
        </w:rPr>
        <w:fldChar w:fldCharType="separate"/>
      </w:r>
      <w:r w:rsidRPr="00F133C7">
        <w:rPr>
          <w:noProof/>
        </w:rPr>
        <w:t>105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F133C7">
        <w:rPr>
          <w:noProof/>
        </w:rPr>
        <w:tab/>
      </w:r>
      <w:r w:rsidRPr="00F133C7">
        <w:rPr>
          <w:noProof/>
        </w:rPr>
        <w:fldChar w:fldCharType="begin"/>
      </w:r>
      <w:r w:rsidRPr="00F133C7">
        <w:rPr>
          <w:noProof/>
        </w:rPr>
        <w:instrText xml:space="preserve"> PAGEREF _Toc423349399 \h </w:instrText>
      </w:r>
      <w:r w:rsidRPr="00F133C7">
        <w:rPr>
          <w:noProof/>
        </w:rPr>
      </w:r>
      <w:r w:rsidRPr="00F133C7">
        <w:rPr>
          <w:noProof/>
        </w:rPr>
        <w:fldChar w:fldCharType="separate"/>
      </w:r>
      <w:r w:rsidRPr="00F133C7">
        <w:rPr>
          <w:noProof/>
        </w:rPr>
        <w:t>105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F133C7">
        <w:rPr>
          <w:noProof/>
        </w:rPr>
        <w:tab/>
      </w:r>
      <w:r w:rsidRPr="00F133C7">
        <w:rPr>
          <w:noProof/>
        </w:rPr>
        <w:fldChar w:fldCharType="begin"/>
      </w:r>
      <w:r w:rsidRPr="00F133C7">
        <w:rPr>
          <w:noProof/>
        </w:rPr>
        <w:instrText xml:space="preserve"> PAGEREF _Toc423349400 \h </w:instrText>
      </w:r>
      <w:r w:rsidRPr="00F133C7">
        <w:rPr>
          <w:noProof/>
        </w:rPr>
      </w:r>
      <w:r w:rsidRPr="00F133C7">
        <w:rPr>
          <w:noProof/>
        </w:rPr>
        <w:fldChar w:fldCharType="separate"/>
      </w:r>
      <w:r w:rsidRPr="00F133C7">
        <w:rPr>
          <w:noProof/>
        </w:rPr>
        <w:t>106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F133C7">
        <w:rPr>
          <w:b w:val="0"/>
          <w:noProof/>
          <w:sz w:val="18"/>
        </w:rPr>
        <w:tab/>
      </w:r>
      <w:r w:rsidRPr="00F133C7">
        <w:rPr>
          <w:b w:val="0"/>
          <w:noProof/>
          <w:sz w:val="18"/>
        </w:rPr>
        <w:fldChar w:fldCharType="begin"/>
      </w:r>
      <w:r w:rsidRPr="00F133C7">
        <w:rPr>
          <w:b w:val="0"/>
          <w:noProof/>
          <w:sz w:val="18"/>
        </w:rPr>
        <w:instrText xml:space="preserve"> PAGEREF _Toc423349401 \h </w:instrText>
      </w:r>
      <w:r w:rsidRPr="00F133C7">
        <w:rPr>
          <w:b w:val="0"/>
          <w:noProof/>
          <w:sz w:val="18"/>
        </w:rPr>
      </w:r>
      <w:r w:rsidRPr="00F133C7">
        <w:rPr>
          <w:b w:val="0"/>
          <w:noProof/>
          <w:sz w:val="18"/>
        </w:rPr>
        <w:fldChar w:fldCharType="separate"/>
      </w:r>
      <w:r w:rsidRPr="00F133C7">
        <w:rPr>
          <w:b w:val="0"/>
          <w:noProof/>
          <w:sz w:val="18"/>
        </w:rPr>
        <w:t>106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F133C7">
        <w:rPr>
          <w:noProof/>
        </w:rPr>
        <w:tab/>
      </w:r>
      <w:r w:rsidRPr="00F133C7">
        <w:rPr>
          <w:noProof/>
        </w:rPr>
        <w:fldChar w:fldCharType="begin"/>
      </w:r>
      <w:r w:rsidRPr="00F133C7">
        <w:rPr>
          <w:noProof/>
        </w:rPr>
        <w:instrText xml:space="preserve"> PAGEREF _Toc423349402 \h </w:instrText>
      </w:r>
      <w:r w:rsidRPr="00F133C7">
        <w:rPr>
          <w:noProof/>
        </w:rPr>
      </w:r>
      <w:r w:rsidRPr="00F133C7">
        <w:rPr>
          <w:noProof/>
        </w:rPr>
        <w:fldChar w:fldCharType="separate"/>
      </w:r>
      <w:r w:rsidRPr="00F133C7">
        <w:rPr>
          <w:noProof/>
        </w:rPr>
        <w:t>106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F133C7">
        <w:rPr>
          <w:noProof/>
        </w:rPr>
        <w:tab/>
      </w:r>
      <w:r w:rsidRPr="00F133C7">
        <w:rPr>
          <w:noProof/>
        </w:rPr>
        <w:fldChar w:fldCharType="begin"/>
      </w:r>
      <w:r w:rsidRPr="00F133C7">
        <w:rPr>
          <w:noProof/>
        </w:rPr>
        <w:instrText xml:space="preserve"> PAGEREF _Toc423349403 \h </w:instrText>
      </w:r>
      <w:r w:rsidRPr="00F133C7">
        <w:rPr>
          <w:noProof/>
        </w:rPr>
      </w:r>
      <w:r w:rsidRPr="00F133C7">
        <w:rPr>
          <w:noProof/>
        </w:rPr>
        <w:fldChar w:fldCharType="separate"/>
      </w:r>
      <w:r w:rsidRPr="00F133C7">
        <w:rPr>
          <w:noProof/>
        </w:rPr>
        <w:t>107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F133C7">
        <w:rPr>
          <w:noProof/>
        </w:rPr>
        <w:tab/>
      </w:r>
      <w:r w:rsidRPr="00F133C7">
        <w:rPr>
          <w:noProof/>
        </w:rPr>
        <w:fldChar w:fldCharType="begin"/>
      </w:r>
      <w:r w:rsidRPr="00F133C7">
        <w:rPr>
          <w:noProof/>
        </w:rPr>
        <w:instrText xml:space="preserve"> PAGEREF _Toc423349404 \h </w:instrText>
      </w:r>
      <w:r w:rsidRPr="00F133C7">
        <w:rPr>
          <w:noProof/>
        </w:rPr>
      </w:r>
      <w:r w:rsidRPr="00F133C7">
        <w:rPr>
          <w:noProof/>
        </w:rPr>
        <w:fldChar w:fldCharType="separate"/>
      </w:r>
      <w:r w:rsidRPr="00F133C7">
        <w:rPr>
          <w:noProof/>
        </w:rPr>
        <w:t>109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F133C7">
        <w:rPr>
          <w:noProof/>
        </w:rPr>
        <w:tab/>
      </w:r>
      <w:r w:rsidRPr="00F133C7">
        <w:rPr>
          <w:noProof/>
        </w:rPr>
        <w:fldChar w:fldCharType="begin"/>
      </w:r>
      <w:r w:rsidRPr="00F133C7">
        <w:rPr>
          <w:noProof/>
        </w:rPr>
        <w:instrText xml:space="preserve"> PAGEREF _Toc423349405 \h </w:instrText>
      </w:r>
      <w:r w:rsidRPr="00F133C7">
        <w:rPr>
          <w:noProof/>
        </w:rPr>
      </w:r>
      <w:r w:rsidRPr="00F133C7">
        <w:rPr>
          <w:noProof/>
        </w:rPr>
        <w:fldChar w:fldCharType="separate"/>
      </w:r>
      <w:r w:rsidRPr="00F133C7">
        <w:rPr>
          <w:noProof/>
        </w:rPr>
        <w:t>109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F133C7">
        <w:rPr>
          <w:noProof/>
        </w:rPr>
        <w:tab/>
      </w:r>
      <w:r w:rsidRPr="00F133C7">
        <w:rPr>
          <w:noProof/>
        </w:rPr>
        <w:fldChar w:fldCharType="begin"/>
      </w:r>
      <w:r w:rsidRPr="00F133C7">
        <w:rPr>
          <w:noProof/>
        </w:rPr>
        <w:instrText xml:space="preserve"> PAGEREF _Toc423349406 \h </w:instrText>
      </w:r>
      <w:r w:rsidRPr="00F133C7">
        <w:rPr>
          <w:noProof/>
        </w:rPr>
      </w:r>
      <w:r w:rsidRPr="00F133C7">
        <w:rPr>
          <w:noProof/>
        </w:rPr>
        <w:fldChar w:fldCharType="separate"/>
      </w:r>
      <w:r w:rsidRPr="00F133C7">
        <w:rPr>
          <w:noProof/>
        </w:rPr>
        <w:t>109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F133C7">
        <w:rPr>
          <w:noProof/>
        </w:rPr>
        <w:tab/>
      </w:r>
      <w:r w:rsidRPr="00F133C7">
        <w:rPr>
          <w:noProof/>
        </w:rPr>
        <w:fldChar w:fldCharType="begin"/>
      </w:r>
      <w:r w:rsidRPr="00F133C7">
        <w:rPr>
          <w:noProof/>
        </w:rPr>
        <w:instrText xml:space="preserve"> PAGEREF _Toc423349407 \h </w:instrText>
      </w:r>
      <w:r w:rsidRPr="00F133C7">
        <w:rPr>
          <w:noProof/>
        </w:rPr>
      </w:r>
      <w:r w:rsidRPr="00F133C7">
        <w:rPr>
          <w:noProof/>
        </w:rPr>
        <w:fldChar w:fldCharType="separate"/>
      </w:r>
      <w:r w:rsidRPr="00F133C7">
        <w:rPr>
          <w:noProof/>
        </w:rPr>
        <w:t>112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F133C7">
        <w:rPr>
          <w:noProof/>
        </w:rPr>
        <w:tab/>
      </w:r>
      <w:r w:rsidRPr="00F133C7">
        <w:rPr>
          <w:noProof/>
        </w:rPr>
        <w:fldChar w:fldCharType="begin"/>
      </w:r>
      <w:r w:rsidRPr="00F133C7">
        <w:rPr>
          <w:noProof/>
        </w:rPr>
        <w:instrText xml:space="preserve"> PAGEREF _Toc423349408 \h </w:instrText>
      </w:r>
      <w:r w:rsidRPr="00F133C7">
        <w:rPr>
          <w:noProof/>
        </w:rPr>
      </w:r>
      <w:r w:rsidRPr="00F133C7">
        <w:rPr>
          <w:noProof/>
        </w:rPr>
        <w:fldChar w:fldCharType="separate"/>
      </w:r>
      <w:r w:rsidRPr="00F133C7">
        <w:rPr>
          <w:noProof/>
        </w:rPr>
        <w:t>113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F133C7">
        <w:rPr>
          <w:noProof/>
        </w:rPr>
        <w:tab/>
      </w:r>
      <w:r w:rsidRPr="00F133C7">
        <w:rPr>
          <w:noProof/>
        </w:rPr>
        <w:fldChar w:fldCharType="begin"/>
      </w:r>
      <w:r w:rsidRPr="00F133C7">
        <w:rPr>
          <w:noProof/>
        </w:rPr>
        <w:instrText xml:space="preserve"> PAGEREF _Toc423349409 \h </w:instrText>
      </w:r>
      <w:r w:rsidRPr="00F133C7">
        <w:rPr>
          <w:noProof/>
        </w:rPr>
      </w:r>
      <w:r w:rsidRPr="00F133C7">
        <w:rPr>
          <w:noProof/>
        </w:rPr>
        <w:fldChar w:fldCharType="separate"/>
      </w:r>
      <w:r w:rsidRPr="00F133C7">
        <w:rPr>
          <w:noProof/>
        </w:rPr>
        <w:t>113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F133C7">
        <w:rPr>
          <w:noProof/>
        </w:rPr>
        <w:tab/>
      </w:r>
      <w:r w:rsidRPr="00F133C7">
        <w:rPr>
          <w:noProof/>
        </w:rPr>
        <w:fldChar w:fldCharType="begin"/>
      </w:r>
      <w:r w:rsidRPr="00F133C7">
        <w:rPr>
          <w:noProof/>
        </w:rPr>
        <w:instrText xml:space="preserve"> PAGEREF _Toc423349410 \h </w:instrText>
      </w:r>
      <w:r w:rsidRPr="00F133C7">
        <w:rPr>
          <w:noProof/>
        </w:rPr>
      </w:r>
      <w:r w:rsidRPr="00F133C7">
        <w:rPr>
          <w:noProof/>
        </w:rPr>
        <w:fldChar w:fldCharType="separate"/>
      </w:r>
      <w:r w:rsidRPr="00F133C7">
        <w:rPr>
          <w:noProof/>
        </w:rPr>
        <w:t>113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F133C7">
        <w:rPr>
          <w:noProof/>
        </w:rPr>
        <w:tab/>
      </w:r>
      <w:r w:rsidRPr="00F133C7">
        <w:rPr>
          <w:noProof/>
        </w:rPr>
        <w:fldChar w:fldCharType="begin"/>
      </w:r>
      <w:r w:rsidRPr="00F133C7">
        <w:rPr>
          <w:noProof/>
        </w:rPr>
        <w:instrText xml:space="preserve"> PAGEREF _Toc423349411 \h </w:instrText>
      </w:r>
      <w:r w:rsidRPr="00F133C7">
        <w:rPr>
          <w:noProof/>
        </w:rPr>
      </w:r>
      <w:r w:rsidRPr="00F133C7">
        <w:rPr>
          <w:noProof/>
        </w:rPr>
        <w:fldChar w:fldCharType="separate"/>
      </w:r>
      <w:r w:rsidRPr="00F133C7">
        <w:rPr>
          <w:noProof/>
        </w:rPr>
        <w:t>113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F133C7">
        <w:rPr>
          <w:noProof/>
        </w:rPr>
        <w:tab/>
      </w:r>
      <w:r w:rsidRPr="00F133C7">
        <w:rPr>
          <w:noProof/>
        </w:rPr>
        <w:fldChar w:fldCharType="begin"/>
      </w:r>
      <w:r w:rsidRPr="00F133C7">
        <w:rPr>
          <w:noProof/>
        </w:rPr>
        <w:instrText xml:space="preserve"> PAGEREF _Toc423349412 \h </w:instrText>
      </w:r>
      <w:r w:rsidRPr="00F133C7">
        <w:rPr>
          <w:noProof/>
        </w:rPr>
      </w:r>
      <w:r w:rsidRPr="00F133C7">
        <w:rPr>
          <w:noProof/>
        </w:rPr>
        <w:fldChar w:fldCharType="separate"/>
      </w:r>
      <w:r w:rsidRPr="00F133C7">
        <w:rPr>
          <w:noProof/>
        </w:rPr>
        <w:t>114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F133C7">
        <w:rPr>
          <w:noProof/>
        </w:rPr>
        <w:tab/>
      </w:r>
      <w:r w:rsidRPr="00F133C7">
        <w:rPr>
          <w:noProof/>
        </w:rPr>
        <w:fldChar w:fldCharType="begin"/>
      </w:r>
      <w:r w:rsidRPr="00F133C7">
        <w:rPr>
          <w:noProof/>
        </w:rPr>
        <w:instrText xml:space="preserve"> PAGEREF _Toc423349413 \h </w:instrText>
      </w:r>
      <w:r w:rsidRPr="00F133C7">
        <w:rPr>
          <w:noProof/>
        </w:rPr>
      </w:r>
      <w:r w:rsidRPr="00F133C7">
        <w:rPr>
          <w:noProof/>
        </w:rPr>
        <w:fldChar w:fldCharType="separate"/>
      </w:r>
      <w:r w:rsidRPr="00F133C7">
        <w:rPr>
          <w:noProof/>
        </w:rPr>
        <w:t>114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F133C7">
        <w:rPr>
          <w:noProof/>
        </w:rPr>
        <w:tab/>
      </w:r>
      <w:r w:rsidRPr="00F133C7">
        <w:rPr>
          <w:noProof/>
        </w:rPr>
        <w:fldChar w:fldCharType="begin"/>
      </w:r>
      <w:r w:rsidRPr="00F133C7">
        <w:rPr>
          <w:noProof/>
        </w:rPr>
        <w:instrText xml:space="preserve"> PAGEREF _Toc423349414 \h </w:instrText>
      </w:r>
      <w:r w:rsidRPr="00F133C7">
        <w:rPr>
          <w:noProof/>
        </w:rPr>
      </w:r>
      <w:r w:rsidRPr="00F133C7">
        <w:rPr>
          <w:noProof/>
        </w:rPr>
        <w:fldChar w:fldCharType="separate"/>
      </w:r>
      <w:r w:rsidRPr="00F133C7">
        <w:rPr>
          <w:noProof/>
        </w:rPr>
        <w:t>116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F133C7">
        <w:rPr>
          <w:noProof/>
        </w:rPr>
        <w:tab/>
      </w:r>
      <w:r w:rsidRPr="00F133C7">
        <w:rPr>
          <w:noProof/>
        </w:rPr>
        <w:fldChar w:fldCharType="begin"/>
      </w:r>
      <w:r w:rsidRPr="00F133C7">
        <w:rPr>
          <w:noProof/>
        </w:rPr>
        <w:instrText xml:space="preserve"> PAGEREF _Toc423349415 \h </w:instrText>
      </w:r>
      <w:r w:rsidRPr="00F133C7">
        <w:rPr>
          <w:noProof/>
        </w:rPr>
      </w:r>
      <w:r w:rsidRPr="00F133C7">
        <w:rPr>
          <w:noProof/>
        </w:rPr>
        <w:fldChar w:fldCharType="separate"/>
      </w:r>
      <w:r w:rsidRPr="00F133C7">
        <w:rPr>
          <w:noProof/>
        </w:rPr>
        <w:t>116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F133C7">
        <w:rPr>
          <w:b w:val="0"/>
          <w:noProof/>
          <w:sz w:val="18"/>
        </w:rPr>
        <w:tab/>
      </w:r>
      <w:r w:rsidRPr="00F133C7">
        <w:rPr>
          <w:b w:val="0"/>
          <w:noProof/>
          <w:sz w:val="18"/>
        </w:rPr>
        <w:fldChar w:fldCharType="begin"/>
      </w:r>
      <w:r w:rsidRPr="00F133C7">
        <w:rPr>
          <w:b w:val="0"/>
          <w:noProof/>
          <w:sz w:val="18"/>
        </w:rPr>
        <w:instrText xml:space="preserve"> PAGEREF _Toc423349416 \h </w:instrText>
      </w:r>
      <w:r w:rsidRPr="00F133C7">
        <w:rPr>
          <w:b w:val="0"/>
          <w:noProof/>
          <w:sz w:val="18"/>
        </w:rPr>
      </w:r>
      <w:r w:rsidRPr="00F133C7">
        <w:rPr>
          <w:b w:val="0"/>
          <w:noProof/>
          <w:sz w:val="18"/>
        </w:rPr>
        <w:fldChar w:fldCharType="separate"/>
      </w:r>
      <w:r w:rsidRPr="00F133C7">
        <w:rPr>
          <w:b w:val="0"/>
          <w:noProof/>
          <w:sz w:val="18"/>
        </w:rPr>
        <w:t>118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F133C7">
        <w:rPr>
          <w:noProof/>
        </w:rPr>
        <w:tab/>
      </w:r>
      <w:r w:rsidRPr="00F133C7">
        <w:rPr>
          <w:noProof/>
        </w:rPr>
        <w:fldChar w:fldCharType="begin"/>
      </w:r>
      <w:r w:rsidRPr="00F133C7">
        <w:rPr>
          <w:noProof/>
        </w:rPr>
        <w:instrText xml:space="preserve"> PAGEREF _Toc423349417 \h </w:instrText>
      </w:r>
      <w:r w:rsidRPr="00F133C7">
        <w:rPr>
          <w:noProof/>
        </w:rPr>
      </w:r>
      <w:r w:rsidRPr="00F133C7">
        <w:rPr>
          <w:noProof/>
        </w:rPr>
        <w:fldChar w:fldCharType="separate"/>
      </w:r>
      <w:r w:rsidRPr="00F133C7">
        <w:rPr>
          <w:noProof/>
        </w:rPr>
        <w:t>118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F133C7">
        <w:rPr>
          <w:noProof/>
        </w:rPr>
        <w:tab/>
      </w:r>
      <w:r w:rsidRPr="00F133C7">
        <w:rPr>
          <w:noProof/>
        </w:rPr>
        <w:fldChar w:fldCharType="begin"/>
      </w:r>
      <w:r w:rsidRPr="00F133C7">
        <w:rPr>
          <w:noProof/>
        </w:rPr>
        <w:instrText xml:space="preserve"> PAGEREF _Toc423349418 \h </w:instrText>
      </w:r>
      <w:r w:rsidRPr="00F133C7">
        <w:rPr>
          <w:noProof/>
        </w:rPr>
      </w:r>
      <w:r w:rsidRPr="00F133C7">
        <w:rPr>
          <w:noProof/>
        </w:rPr>
        <w:fldChar w:fldCharType="separate"/>
      </w:r>
      <w:r w:rsidRPr="00F133C7">
        <w:rPr>
          <w:noProof/>
        </w:rPr>
        <w:t>118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F133C7">
        <w:rPr>
          <w:noProof/>
        </w:rPr>
        <w:tab/>
      </w:r>
      <w:r w:rsidRPr="00F133C7">
        <w:rPr>
          <w:noProof/>
        </w:rPr>
        <w:fldChar w:fldCharType="begin"/>
      </w:r>
      <w:r w:rsidRPr="00F133C7">
        <w:rPr>
          <w:noProof/>
        </w:rPr>
        <w:instrText xml:space="preserve"> PAGEREF _Toc423349419 \h </w:instrText>
      </w:r>
      <w:r w:rsidRPr="00F133C7">
        <w:rPr>
          <w:noProof/>
        </w:rPr>
      </w:r>
      <w:r w:rsidRPr="00F133C7">
        <w:rPr>
          <w:noProof/>
        </w:rPr>
        <w:fldChar w:fldCharType="separate"/>
      </w:r>
      <w:r w:rsidRPr="00F133C7">
        <w:rPr>
          <w:noProof/>
        </w:rPr>
        <w:t>118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F133C7">
        <w:rPr>
          <w:noProof/>
        </w:rPr>
        <w:tab/>
      </w:r>
      <w:r w:rsidRPr="00F133C7">
        <w:rPr>
          <w:noProof/>
        </w:rPr>
        <w:fldChar w:fldCharType="begin"/>
      </w:r>
      <w:r w:rsidRPr="00F133C7">
        <w:rPr>
          <w:noProof/>
        </w:rPr>
        <w:instrText xml:space="preserve"> PAGEREF _Toc423349420 \h </w:instrText>
      </w:r>
      <w:r w:rsidRPr="00F133C7">
        <w:rPr>
          <w:noProof/>
        </w:rPr>
      </w:r>
      <w:r w:rsidRPr="00F133C7">
        <w:rPr>
          <w:noProof/>
        </w:rPr>
        <w:fldChar w:fldCharType="separate"/>
      </w:r>
      <w:r w:rsidRPr="00F133C7">
        <w:rPr>
          <w:noProof/>
        </w:rPr>
        <w:t>119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134F16">
        <w:rPr>
          <w:i/>
          <w:iCs/>
          <w:noProof/>
        </w:rPr>
        <w:t>not</w:t>
      </w:r>
      <w:r>
        <w:rPr>
          <w:noProof/>
        </w:rPr>
        <w:t xml:space="preserve"> GST</w:t>
      </w:r>
      <w:r>
        <w:rPr>
          <w:noProof/>
        </w:rPr>
        <w:noBreakHyphen/>
        <w:t>free</w:t>
      </w:r>
      <w:r w:rsidRPr="00F133C7">
        <w:rPr>
          <w:noProof/>
        </w:rPr>
        <w:tab/>
      </w:r>
      <w:r w:rsidRPr="00F133C7">
        <w:rPr>
          <w:noProof/>
        </w:rPr>
        <w:fldChar w:fldCharType="begin"/>
      </w:r>
      <w:r w:rsidRPr="00F133C7">
        <w:rPr>
          <w:noProof/>
        </w:rPr>
        <w:instrText xml:space="preserve"> PAGEREF _Toc423349421 \h </w:instrText>
      </w:r>
      <w:r w:rsidRPr="00F133C7">
        <w:rPr>
          <w:noProof/>
        </w:rPr>
      </w:r>
      <w:r w:rsidRPr="00F133C7">
        <w:rPr>
          <w:noProof/>
        </w:rPr>
        <w:fldChar w:fldCharType="separate"/>
      </w:r>
      <w:r w:rsidRPr="00F133C7">
        <w:rPr>
          <w:noProof/>
        </w:rPr>
        <w:t>119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F133C7">
        <w:rPr>
          <w:noProof/>
        </w:rPr>
        <w:tab/>
      </w:r>
      <w:r w:rsidRPr="00F133C7">
        <w:rPr>
          <w:noProof/>
        </w:rPr>
        <w:fldChar w:fldCharType="begin"/>
      </w:r>
      <w:r w:rsidRPr="00F133C7">
        <w:rPr>
          <w:noProof/>
        </w:rPr>
        <w:instrText xml:space="preserve"> PAGEREF _Toc423349422 \h </w:instrText>
      </w:r>
      <w:r w:rsidRPr="00F133C7">
        <w:rPr>
          <w:noProof/>
        </w:rPr>
      </w:r>
      <w:r w:rsidRPr="00F133C7">
        <w:rPr>
          <w:noProof/>
        </w:rPr>
        <w:fldChar w:fldCharType="separate"/>
      </w:r>
      <w:r w:rsidRPr="00F133C7">
        <w:rPr>
          <w:noProof/>
        </w:rPr>
        <w:t>119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F133C7">
        <w:rPr>
          <w:noProof/>
        </w:rPr>
        <w:tab/>
      </w:r>
      <w:r w:rsidRPr="00F133C7">
        <w:rPr>
          <w:noProof/>
        </w:rPr>
        <w:fldChar w:fldCharType="begin"/>
      </w:r>
      <w:r w:rsidRPr="00F133C7">
        <w:rPr>
          <w:noProof/>
        </w:rPr>
        <w:instrText xml:space="preserve"> PAGEREF _Toc423349423 \h </w:instrText>
      </w:r>
      <w:r w:rsidRPr="00F133C7">
        <w:rPr>
          <w:noProof/>
        </w:rPr>
      </w:r>
      <w:r w:rsidRPr="00F133C7">
        <w:rPr>
          <w:noProof/>
        </w:rPr>
        <w:fldChar w:fldCharType="separate"/>
      </w:r>
      <w:r w:rsidRPr="00F133C7">
        <w:rPr>
          <w:noProof/>
        </w:rPr>
        <w:t>120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F133C7">
        <w:rPr>
          <w:b w:val="0"/>
          <w:noProof/>
          <w:sz w:val="18"/>
        </w:rPr>
        <w:tab/>
      </w:r>
      <w:r w:rsidRPr="00F133C7">
        <w:rPr>
          <w:b w:val="0"/>
          <w:noProof/>
          <w:sz w:val="18"/>
        </w:rPr>
        <w:fldChar w:fldCharType="begin"/>
      </w:r>
      <w:r w:rsidRPr="00F133C7">
        <w:rPr>
          <w:b w:val="0"/>
          <w:noProof/>
          <w:sz w:val="18"/>
        </w:rPr>
        <w:instrText xml:space="preserve"> PAGEREF _Toc423349424 \h </w:instrText>
      </w:r>
      <w:r w:rsidRPr="00F133C7">
        <w:rPr>
          <w:b w:val="0"/>
          <w:noProof/>
          <w:sz w:val="18"/>
        </w:rPr>
      </w:r>
      <w:r w:rsidRPr="00F133C7">
        <w:rPr>
          <w:b w:val="0"/>
          <w:noProof/>
          <w:sz w:val="18"/>
        </w:rPr>
        <w:fldChar w:fldCharType="separate"/>
      </w:r>
      <w:r w:rsidRPr="00F133C7">
        <w:rPr>
          <w:b w:val="0"/>
          <w:noProof/>
          <w:sz w:val="18"/>
        </w:rPr>
        <w:t>121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F133C7">
        <w:rPr>
          <w:noProof/>
        </w:rPr>
        <w:tab/>
      </w:r>
      <w:r w:rsidRPr="00F133C7">
        <w:rPr>
          <w:noProof/>
        </w:rPr>
        <w:fldChar w:fldCharType="begin"/>
      </w:r>
      <w:r w:rsidRPr="00F133C7">
        <w:rPr>
          <w:noProof/>
        </w:rPr>
        <w:instrText xml:space="preserve"> PAGEREF _Toc423349425 \h </w:instrText>
      </w:r>
      <w:r w:rsidRPr="00F133C7">
        <w:rPr>
          <w:noProof/>
        </w:rPr>
      </w:r>
      <w:r w:rsidRPr="00F133C7">
        <w:rPr>
          <w:noProof/>
        </w:rPr>
        <w:fldChar w:fldCharType="separate"/>
      </w:r>
      <w:r w:rsidRPr="00F133C7">
        <w:rPr>
          <w:noProof/>
        </w:rPr>
        <w:t>121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F133C7">
        <w:rPr>
          <w:noProof/>
        </w:rPr>
        <w:tab/>
      </w:r>
      <w:r w:rsidRPr="00F133C7">
        <w:rPr>
          <w:noProof/>
        </w:rPr>
        <w:fldChar w:fldCharType="begin"/>
      </w:r>
      <w:r w:rsidRPr="00F133C7">
        <w:rPr>
          <w:noProof/>
        </w:rPr>
        <w:instrText xml:space="preserve"> PAGEREF _Toc423349426 \h </w:instrText>
      </w:r>
      <w:r w:rsidRPr="00F133C7">
        <w:rPr>
          <w:noProof/>
        </w:rPr>
      </w:r>
      <w:r w:rsidRPr="00F133C7">
        <w:rPr>
          <w:noProof/>
        </w:rPr>
        <w:fldChar w:fldCharType="separate"/>
      </w:r>
      <w:r w:rsidRPr="00F133C7">
        <w:rPr>
          <w:noProof/>
        </w:rPr>
        <w:t>121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F133C7">
        <w:rPr>
          <w:noProof/>
        </w:rPr>
        <w:tab/>
      </w:r>
      <w:r w:rsidRPr="00F133C7">
        <w:rPr>
          <w:noProof/>
        </w:rPr>
        <w:fldChar w:fldCharType="begin"/>
      </w:r>
      <w:r w:rsidRPr="00F133C7">
        <w:rPr>
          <w:noProof/>
        </w:rPr>
        <w:instrText xml:space="preserve"> PAGEREF _Toc423349427 \h </w:instrText>
      </w:r>
      <w:r w:rsidRPr="00F133C7">
        <w:rPr>
          <w:noProof/>
        </w:rPr>
      </w:r>
      <w:r w:rsidRPr="00F133C7">
        <w:rPr>
          <w:noProof/>
        </w:rPr>
        <w:fldChar w:fldCharType="separate"/>
      </w:r>
      <w:r w:rsidRPr="00F133C7">
        <w:rPr>
          <w:noProof/>
        </w:rPr>
        <w:t>121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F133C7">
        <w:rPr>
          <w:noProof/>
        </w:rPr>
        <w:tab/>
      </w:r>
      <w:r w:rsidRPr="00F133C7">
        <w:rPr>
          <w:noProof/>
        </w:rPr>
        <w:fldChar w:fldCharType="begin"/>
      </w:r>
      <w:r w:rsidRPr="00F133C7">
        <w:rPr>
          <w:noProof/>
        </w:rPr>
        <w:instrText xml:space="preserve"> PAGEREF _Toc423349428 \h </w:instrText>
      </w:r>
      <w:r w:rsidRPr="00F133C7">
        <w:rPr>
          <w:noProof/>
        </w:rPr>
      </w:r>
      <w:r w:rsidRPr="00F133C7">
        <w:rPr>
          <w:noProof/>
        </w:rPr>
        <w:fldChar w:fldCharType="separate"/>
      </w:r>
      <w:r w:rsidRPr="00F133C7">
        <w:rPr>
          <w:noProof/>
        </w:rPr>
        <w:t>121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the indirect tax zone</w:t>
      </w:r>
      <w:r w:rsidRPr="00F133C7">
        <w:rPr>
          <w:b w:val="0"/>
          <w:noProof/>
          <w:sz w:val="18"/>
        </w:rPr>
        <w:tab/>
      </w:r>
      <w:r w:rsidRPr="00F133C7">
        <w:rPr>
          <w:b w:val="0"/>
          <w:noProof/>
          <w:sz w:val="18"/>
        </w:rPr>
        <w:fldChar w:fldCharType="begin"/>
      </w:r>
      <w:r w:rsidRPr="00F133C7">
        <w:rPr>
          <w:b w:val="0"/>
          <w:noProof/>
          <w:sz w:val="18"/>
        </w:rPr>
        <w:instrText xml:space="preserve"> PAGEREF _Toc423349429 \h </w:instrText>
      </w:r>
      <w:r w:rsidRPr="00F133C7">
        <w:rPr>
          <w:b w:val="0"/>
          <w:noProof/>
          <w:sz w:val="18"/>
        </w:rPr>
      </w:r>
      <w:r w:rsidRPr="00F133C7">
        <w:rPr>
          <w:b w:val="0"/>
          <w:noProof/>
          <w:sz w:val="18"/>
        </w:rPr>
        <w:fldChar w:fldCharType="separate"/>
      </w:r>
      <w:r w:rsidRPr="00F133C7">
        <w:rPr>
          <w:b w:val="0"/>
          <w:noProof/>
          <w:sz w:val="18"/>
        </w:rPr>
        <w:t>122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F133C7">
        <w:rPr>
          <w:noProof/>
        </w:rPr>
        <w:tab/>
      </w:r>
      <w:r w:rsidRPr="00F133C7">
        <w:rPr>
          <w:noProof/>
        </w:rPr>
        <w:fldChar w:fldCharType="begin"/>
      </w:r>
      <w:r w:rsidRPr="00F133C7">
        <w:rPr>
          <w:noProof/>
        </w:rPr>
        <w:instrText xml:space="preserve"> PAGEREF _Toc423349430 \h </w:instrText>
      </w:r>
      <w:r w:rsidRPr="00F133C7">
        <w:rPr>
          <w:noProof/>
        </w:rPr>
      </w:r>
      <w:r w:rsidRPr="00F133C7">
        <w:rPr>
          <w:noProof/>
        </w:rPr>
        <w:fldChar w:fldCharType="separate"/>
      </w:r>
      <w:r w:rsidRPr="00F133C7">
        <w:rPr>
          <w:noProof/>
        </w:rPr>
        <w:t>122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F133C7">
        <w:rPr>
          <w:noProof/>
        </w:rPr>
        <w:tab/>
      </w:r>
      <w:r w:rsidRPr="00F133C7">
        <w:rPr>
          <w:noProof/>
        </w:rPr>
        <w:fldChar w:fldCharType="begin"/>
      </w:r>
      <w:r w:rsidRPr="00F133C7">
        <w:rPr>
          <w:noProof/>
        </w:rPr>
        <w:instrText xml:space="preserve"> PAGEREF _Toc423349431 \h </w:instrText>
      </w:r>
      <w:r w:rsidRPr="00F133C7">
        <w:rPr>
          <w:noProof/>
        </w:rPr>
      </w:r>
      <w:r w:rsidRPr="00F133C7">
        <w:rPr>
          <w:noProof/>
        </w:rPr>
        <w:fldChar w:fldCharType="separate"/>
      </w:r>
      <w:r w:rsidRPr="00F133C7">
        <w:rPr>
          <w:noProof/>
        </w:rPr>
        <w:t>127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F133C7">
        <w:rPr>
          <w:noProof/>
        </w:rPr>
        <w:tab/>
      </w:r>
      <w:r w:rsidRPr="00F133C7">
        <w:rPr>
          <w:noProof/>
        </w:rPr>
        <w:fldChar w:fldCharType="begin"/>
      </w:r>
      <w:r w:rsidRPr="00F133C7">
        <w:rPr>
          <w:noProof/>
        </w:rPr>
        <w:instrText xml:space="preserve"> PAGEREF _Toc423349432 \h </w:instrText>
      </w:r>
      <w:r w:rsidRPr="00F133C7">
        <w:rPr>
          <w:noProof/>
        </w:rPr>
      </w:r>
      <w:r w:rsidRPr="00F133C7">
        <w:rPr>
          <w:noProof/>
        </w:rPr>
        <w:fldChar w:fldCharType="separate"/>
      </w:r>
      <w:r w:rsidRPr="00F133C7">
        <w:rPr>
          <w:noProof/>
        </w:rPr>
        <w:t>128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38</w:t>
      </w:r>
      <w:r>
        <w:rPr>
          <w:noProof/>
        </w:rPr>
        <w:noBreakHyphen/>
        <w:t>190</w:t>
      </w:r>
      <w:r>
        <w:rPr>
          <w:noProof/>
        </w:rPr>
        <w:tab/>
        <w:t>Supplies of things, other than goods or real property, for consumption outside the indirect tax zone</w:t>
      </w:r>
      <w:r w:rsidRPr="00F133C7">
        <w:rPr>
          <w:noProof/>
        </w:rPr>
        <w:tab/>
      </w:r>
      <w:r w:rsidRPr="00F133C7">
        <w:rPr>
          <w:noProof/>
        </w:rPr>
        <w:fldChar w:fldCharType="begin"/>
      </w:r>
      <w:r w:rsidRPr="00F133C7">
        <w:rPr>
          <w:noProof/>
        </w:rPr>
        <w:instrText xml:space="preserve"> PAGEREF _Toc423349433 \h </w:instrText>
      </w:r>
      <w:r w:rsidRPr="00F133C7">
        <w:rPr>
          <w:noProof/>
        </w:rPr>
      </w:r>
      <w:r w:rsidRPr="00F133C7">
        <w:rPr>
          <w:noProof/>
        </w:rPr>
        <w:fldChar w:fldCharType="separate"/>
      </w:r>
      <w:r w:rsidRPr="00F133C7">
        <w:rPr>
          <w:noProof/>
        </w:rPr>
        <w:t>128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F133C7">
        <w:rPr>
          <w:b w:val="0"/>
          <w:noProof/>
          <w:sz w:val="18"/>
        </w:rPr>
        <w:tab/>
      </w:r>
      <w:r w:rsidRPr="00F133C7">
        <w:rPr>
          <w:b w:val="0"/>
          <w:noProof/>
          <w:sz w:val="18"/>
        </w:rPr>
        <w:fldChar w:fldCharType="begin"/>
      </w:r>
      <w:r w:rsidRPr="00F133C7">
        <w:rPr>
          <w:b w:val="0"/>
          <w:noProof/>
          <w:sz w:val="18"/>
        </w:rPr>
        <w:instrText xml:space="preserve"> PAGEREF _Toc423349434 \h </w:instrText>
      </w:r>
      <w:r w:rsidRPr="00F133C7">
        <w:rPr>
          <w:b w:val="0"/>
          <w:noProof/>
          <w:sz w:val="18"/>
        </w:rPr>
      </w:r>
      <w:r w:rsidRPr="00F133C7">
        <w:rPr>
          <w:b w:val="0"/>
          <w:noProof/>
          <w:sz w:val="18"/>
        </w:rPr>
        <w:fldChar w:fldCharType="separate"/>
      </w:r>
      <w:r w:rsidRPr="00F133C7">
        <w:rPr>
          <w:b w:val="0"/>
          <w:noProof/>
          <w:sz w:val="18"/>
        </w:rPr>
        <w:t>130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F133C7">
        <w:rPr>
          <w:noProof/>
        </w:rPr>
        <w:tab/>
      </w:r>
      <w:r w:rsidRPr="00F133C7">
        <w:rPr>
          <w:noProof/>
        </w:rPr>
        <w:fldChar w:fldCharType="begin"/>
      </w:r>
      <w:r w:rsidRPr="00F133C7">
        <w:rPr>
          <w:noProof/>
        </w:rPr>
        <w:instrText xml:space="preserve"> PAGEREF _Toc423349435 \h </w:instrText>
      </w:r>
      <w:r w:rsidRPr="00F133C7">
        <w:rPr>
          <w:noProof/>
        </w:rPr>
      </w:r>
      <w:r w:rsidRPr="00F133C7">
        <w:rPr>
          <w:noProof/>
        </w:rPr>
        <w:fldChar w:fldCharType="separate"/>
      </w:r>
      <w:r w:rsidRPr="00F133C7">
        <w:rPr>
          <w:noProof/>
        </w:rPr>
        <w:t>130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F133C7">
        <w:rPr>
          <w:b w:val="0"/>
          <w:noProof/>
          <w:sz w:val="18"/>
        </w:rPr>
        <w:tab/>
      </w:r>
      <w:r w:rsidRPr="00F133C7">
        <w:rPr>
          <w:b w:val="0"/>
          <w:noProof/>
          <w:sz w:val="18"/>
        </w:rPr>
        <w:fldChar w:fldCharType="begin"/>
      </w:r>
      <w:r w:rsidRPr="00F133C7">
        <w:rPr>
          <w:b w:val="0"/>
          <w:noProof/>
          <w:sz w:val="18"/>
        </w:rPr>
        <w:instrText xml:space="preserve"> PAGEREF _Toc423349436 \h </w:instrText>
      </w:r>
      <w:r w:rsidRPr="00F133C7">
        <w:rPr>
          <w:b w:val="0"/>
          <w:noProof/>
          <w:sz w:val="18"/>
        </w:rPr>
      </w:r>
      <w:r w:rsidRPr="00F133C7">
        <w:rPr>
          <w:b w:val="0"/>
          <w:noProof/>
          <w:sz w:val="18"/>
        </w:rPr>
        <w:fldChar w:fldCharType="separate"/>
      </w:r>
      <w:r w:rsidRPr="00F133C7">
        <w:rPr>
          <w:b w:val="0"/>
          <w:noProof/>
          <w:sz w:val="18"/>
        </w:rPr>
        <w:t>131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F133C7">
        <w:rPr>
          <w:noProof/>
        </w:rPr>
        <w:tab/>
      </w:r>
      <w:r w:rsidRPr="00F133C7">
        <w:rPr>
          <w:noProof/>
        </w:rPr>
        <w:fldChar w:fldCharType="begin"/>
      </w:r>
      <w:r w:rsidRPr="00F133C7">
        <w:rPr>
          <w:noProof/>
        </w:rPr>
        <w:instrText xml:space="preserve"> PAGEREF _Toc423349437 \h </w:instrText>
      </w:r>
      <w:r w:rsidRPr="00F133C7">
        <w:rPr>
          <w:noProof/>
        </w:rPr>
      </w:r>
      <w:r w:rsidRPr="00F133C7">
        <w:rPr>
          <w:noProof/>
        </w:rPr>
        <w:fldChar w:fldCharType="separate"/>
      </w:r>
      <w:r w:rsidRPr="00F133C7">
        <w:rPr>
          <w:noProof/>
        </w:rPr>
        <w:t>131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F133C7">
        <w:rPr>
          <w:noProof/>
        </w:rPr>
        <w:tab/>
      </w:r>
      <w:r w:rsidRPr="00F133C7">
        <w:rPr>
          <w:noProof/>
        </w:rPr>
        <w:fldChar w:fldCharType="begin"/>
      </w:r>
      <w:r w:rsidRPr="00F133C7">
        <w:rPr>
          <w:noProof/>
        </w:rPr>
        <w:instrText xml:space="preserve"> PAGEREF _Toc423349438 \h </w:instrText>
      </w:r>
      <w:r w:rsidRPr="00F133C7">
        <w:rPr>
          <w:noProof/>
        </w:rPr>
      </w:r>
      <w:r w:rsidRPr="00F133C7">
        <w:rPr>
          <w:noProof/>
        </w:rPr>
        <w:fldChar w:fldCharType="separate"/>
      </w:r>
      <w:r w:rsidRPr="00F133C7">
        <w:rPr>
          <w:noProof/>
        </w:rPr>
        <w:t>132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F133C7">
        <w:rPr>
          <w:noProof/>
        </w:rPr>
        <w:tab/>
      </w:r>
      <w:r w:rsidRPr="00F133C7">
        <w:rPr>
          <w:noProof/>
        </w:rPr>
        <w:fldChar w:fldCharType="begin"/>
      </w:r>
      <w:r w:rsidRPr="00F133C7">
        <w:rPr>
          <w:noProof/>
        </w:rPr>
        <w:instrText xml:space="preserve"> PAGEREF _Toc423349439 \h </w:instrText>
      </w:r>
      <w:r w:rsidRPr="00F133C7">
        <w:rPr>
          <w:noProof/>
        </w:rPr>
      </w:r>
      <w:r w:rsidRPr="00F133C7">
        <w:rPr>
          <w:noProof/>
        </w:rPr>
        <w:fldChar w:fldCharType="separate"/>
      </w:r>
      <w:r w:rsidRPr="00F133C7">
        <w:rPr>
          <w:noProof/>
        </w:rPr>
        <w:t>133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F133C7">
        <w:rPr>
          <w:noProof/>
        </w:rPr>
        <w:tab/>
      </w:r>
      <w:r w:rsidRPr="00F133C7">
        <w:rPr>
          <w:noProof/>
        </w:rPr>
        <w:fldChar w:fldCharType="begin"/>
      </w:r>
      <w:r w:rsidRPr="00F133C7">
        <w:rPr>
          <w:noProof/>
        </w:rPr>
        <w:instrText xml:space="preserve"> PAGEREF _Toc423349440 \h </w:instrText>
      </w:r>
      <w:r w:rsidRPr="00F133C7">
        <w:rPr>
          <w:noProof/>
        </w:rPr>
      </w:r>
      <w:r w:rsidRPr="00F133C7">
        <w:rPr>
          <w:noProof/>
        </w:rPr>
        <w:fldChar w:fldCharType="separate"/>
      </w:r>
      <w:r w:rsidRPr="00F133C7">
        <w:rPr>
          <w:noProof/>
        </w:rPr>
        <w:t>133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F133C7">
        <w:rPr>
          <w:b w:val="0"/>
          <w:noProof/>
          <w:sz w:val="18"/>
        </w:rPr>
        <w:tab/>
      </w:r>
      <w:r w:rsidRPr="00F133C7">
        <w:rPr>
          <w:b w:val="0"/>
          <w:noProof/>
          <w:sz w:val="18"/>
        </w:rPr>
        <w:fldChar w:fldCharType="begin"/>
      </w:r>
      <w:r w:rsidRPr="00F133C7">
        <w:rPr>
          <w:b w:val="0"/>
          <w:noProof/>
          <w:sz w:val="18"/>
        </w:rPr>
        <w:instrText xml:space="preserve"> PAGEREF _Toc423349441 \h </w:instrText>
      </w:r>
      <w:r w:rsidRPr="00F133C7">
        <w:rPr>
          <w:b w:val="0"/>
          <w:noProof/>
          <w:sz w:val="18"/>
        </w:rPr>
      </w:r>
      <w:r w:rsidRPr="00F133C7">
        <w:rPr>
          <w:b w:val="0"/>
          <w:noProof/>
          <w:sz w:val="18"/>
        </w:rPr>
        <w:fldChar w:fldCharType="separate"/>
      </w:r>
      <w:r w:rsidRPr="00F133C7">
        <w:rPr>
          <w:b w:val="0"/>
          <w:noProof/>
          <w:sz w:val="18"/>
        </w:rPr>
        <w:t>134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F133C7">
        <w:rPr>
          <w:noProof/>
        </w:rPr>
        <w:tab/>
      </w:r>
      <w:r w:rsidRPr="00F133C7">
        <w:rPr>
          <w:noProof/>
        </w:rPr>
        <w:fldChar w:fldCharType="begin"/>
      </w:r>
      <w:r w:rsidRPr="00F133C7">
        <w:rPr>
          <w:noProof/>
        </w:rPr>
        <w:instrText xml:space="preserve"> PAGEREF _Toc423349442 \h </w:instrText>
      </w:r>
      <w:r w:rsidRPr="00F133C7">
        <w:rPr>
          <w:noProof/>
        </w:rPr>
      </w:r>
      <w:r w:rsidRPr="00F133C7">
        <w:rPr>
          <w:noProof/>
        </w:rPr>
        <w:fldChar w:fldCharType="separate"/>
      </w:r>
      <w:r w:rsidRPr="00F133C7">
        <w:rPr>
          <w:noProof/>
        </w:rPr>
        <w:t>134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F133C7">
        <w:rPr>
          <w:noProof/>
        </w:rPr>
        <w:tab/>
      </w:r>
      <w:r w:rsidRPr="00F133C7">
        <w:rPr>
          <w:noProof/>
        </w:rPr>
        <w:fldChar w:fldCharType="begin"/>
      </w:r>
      <w:r w:rsidRPr="00F133C7">
        <w:rPr>
          <w:noProof/>
        </w:rPr>
        <w:instrText xml:space="preserve"> PAGEREF _Toc423349443 \h </w:instrText>
      </w:r>
      <w:r w:rsidRPr="00F133C7">
        <w:rPr>
          <w:noProof/>
        </w:rPr>
      </w:r>
      <w:r w:rsidRPr="00F133C7">
        <w:rPr>
          <w:noProof/>
        </w:rPr>
        <w:fldChar w:fldCharType="separate"/>
      </w:r>
      <w:r w:rsidRPr="00F133C7">
        <w:rPr>
          <w:noProof/>
        </w:rPr>
        <w:t>134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F133C7">
        <w:rPr>
          <w:noProof/>
        </w:rPr>
        <w:tab/>
      </w:r>
      <w:r w:rsidRPr="00F133C7">
        <w:rPr>
          <w:noProof/>
        </w:rPr>
        <w:fldChar w:fldCharType="begin"/>
      </w:r>
      <w:r w:rsidRPr="00F133C7">
        <w:rPr>
          <w:noProof/>
        </w:rPr>
        <w:instrText xml:space="preserve"> PAGEREF _Toc423349444 \h </w:instrText>
      </w:r>
      <w:r w:rsidRPr="00F133C7">
        <w:rPr>
          <w:noProof/>
        </w:rPr>
      </w:r>
      <w:r w:rsidRPr="00F133C7">
        <w:rPr>
          <w:noProof/>
        </w:rPr>
        <w:fldChar w:fldCharType="separate"/>
      </w:r>
      <w:r w:rsidRPr="00F133C7">
        <w:rPr>
          <w:noProof/>
        </w:rPr>
        <w:t>135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F133C7">
        <w:rPr>
          <w:noProof/>
        </w:rPr>
        <w:tab/>
      </w:r>
      <w:r w:rsidRPr="00F133C7">
        <w:rPr>
          <w:noProof/>
        </w:rPr>
        <w:fldChar w:fldCharType="begin"/>
      </w:r>
      <w:r w:rsidRPr="00F133C7">
        <w:rPr>
          <w:noProof/>
        </w:rPr>
        <w:instrText xml:space="preserve"> PAGEREF _Toc423349445 \h </w:instrText>
      </w:r>
      <w:r w:rsidRPr="00F133C7">
        <w:rPr>
          <w:noProof/>
        </w:rPr>
      </w:r>
      <w:r w:rsidRPr="00F133C7">
        <w:rPr>
          <w:noProof/>
        </w:rPr>
        <w:fldChar w:fldCharType="separate"/>
      </w:r>
      <w:r w:rsidRPr="00F133C7">
        <w:rPr>
          <w:noProof/>
        </w:rPr>
        <w:t>135</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F133C7">
        <w:rPr>
          <w:b w:val="0"/>
          <w:noProof/>
          <w:sz w:val="18"/>
        </w:rPr>
        <w:tab/>
      </w:r>
      <w:r w:rsidRPr="00F133C7">
        <w:rPr>
          <w:b w:val="0"/>
          <w:noProof/>
          <w:sz w:val="18"/>
        </w:rPr>
        <w:fldChar w:fldCharType="begin"/>
      </w:r>
      <w:r w:rsidRPr="00F133C7">
        <w:rPr>
          <w:b w:val="0"/>
          <w:noProof/>
          <w:sz w:val="18"/>
        </w:rPr>
        <w:instrText xml:space="preserve"> PAGEREF _Toc423349446 \h </w:instrText>
      </w:r>
      <w:r w:rsidRPr="00F133C7">
        <w:rPr>
          <w:b w:val="0"/>
          <w:noProof/>
          <w:sz w:val="18"/>
        </w:rPr>
      </w:r>
      <w:r w:rsidRPr="00F133C7">
        <w:rPr>
          <w:b w:val="0"/>
          <w:noProof/>
          <w:sz w:val="18"/>
        </w:rPr>
        <w:fldChar w:fldCharType="separate"/>
      </w:r>
      <w:r w:rsidRPr="00F133C7">
        <w:rPr>
          <w:b w:val="0"/>
          <w:noProof/>
          <w:sz w:val="18"/>
        </w:rPr>
        <w:t>135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F133C7">
        <w:rPr>
          <w:noProof/>
        </w:rPr>
        <w:tab/>
      </w:r>
      <w:r w:rsidRPr="00F133C7">
        <w:rPr>
          <w:noProof/>
        </w:rPr>
        <w:fldChar w:fldCharType="begin"/>
      </w:r>
      <w:r w:rsidRPr="00F133C7">
        <w:rPr>
          <w:noProof/>
        </w:rPr>
        <w:instrText xml:space="preserve"> PAGEREF _Toc423349447 \h </w:instrText>
      </w:r>
      <w:r w:rsidRPr="00F133C7">
        <w:rPr>
          <w:noProof/>
        </w:rPr>
      </w:r>
      <w:r w:rsidRPr="00F133C7">
        <w:rPr>
          <w:noProof/>
        </w:rPr>
        <w:fldChar w:fldCharType="separate"/>
      </w:r>
      <w:r w:rsidRPr="00F133C7">
        <w:rPr>
          <w:noProof/>
        </w:rPr>
        <w:t>135</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F133C7">
        <w:rPr>
          <w:b w:val="0"/>
          <w:noProof/>
          <w:sz w:val="18"/>
        </w:rPr>
        <w:tab/>
      </w:r>
      <w:r w:rsidRPr="00F133C7">
        <w:rPr>
          <w:b w:val="0"/>
          <w:noProof/>
          <w:sz w:val="18"/>
        </w:rPr>
        <w:fldChar w:fldCharType="begin"/>
      </w:r>
      <w:r w:rsidRPr="00F133C7">
        <w:rPr>
          <w:b w:val="0"/>
          <w:noProof/>
          <w:sz w:val="18"/>
        </w:rPr>
        <w:instrText xml:space="preserve"> PAGEREF _Toc423349448 \h </w:instrText>
      </w:r>
      <w:r w:rsidRPr="00F133C7">
        <w:rPr>
          <w:b w:val="0"/>
          <w:noProof/>
          <w:sz w:val="18"/>
        </w:rPr>
      </w:r>
      <w:r w:rsidRPr="00F133C7">
        <w:rPr>
          <w:b w:val="0"/>
          <w:noProof/>
          <w:sz w:val="18"/>
        </w:rPr>
        <w:fldChar w:fldCharType="separate"/>
      </w:r>
      <w:r w:rsidRPr="00F133C7">
        <w:rPr>
          <w:b w:val="0"/>
          <w:noProof/>
          <w:sz w:val="18"/>
        </w:rPr>
        <w:t>135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F133C7">
        <w:rPr>
          <w:noProof/>
        </w:rPr>
        <w:tab/>
      </w:r>
      <w:r w:rsidRPr="00F133C7">
        <w:rPr>
          <w:noProof/>
        </w:rPr>
        <w:fldChar w:fldCharType="begin"/>
      </w:r>
      <w:r w:rsidRPr="00F133C7">
        <w:rPr>
          <w:noProof/>
        </w:rPr>
        <w:instrText xml:space="preserve"> PAGEREF _Toc423349449 \h </w:instrText>
      </w:r>
      <w:r w:rsidRPr="00F133C7">
        <w:rPr>
          <w:noProof/>
        </w:rPr>
      </w:r>
      <w:r w:rsidRPr="00F133C7">
        <w:rPr>
          <w:noProof/>
        </w:rPr>
        <w:fldChar w:fldCharType="separate"/>
      </w:r>
      <w:r w:rsidRPr="00F133C7">
        <w:rPr>
          <w:noProof/>
        </w:rPr>
        <w:t>135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F133C7">
        <w:rPr>
          <w:noProof/>
        </w:rPr>
        <w:tab/>
      </w:r>
      <w:r w:rsidRPr="00F133C7">
        <w:rPr>
          <w:noProof/>
        </w:rPr>
        <w:fldChar w:fldCharType="begin"/>
      </w:r>
      <w:r w:rsidRPr="00F133C7">
        <w:rPr>
          <w:noProof/>
        </w:rPr>
        <w:instrText xml:space="preserve"> PAGEREF _Toc423349450 \h </w:instrText>
      </w:r>
      <w:r w:rsidRPr="00F133C7">
        <w:rPr>
          <w:noProof/>
        </w:rPr>
      </w:r>
      <w:r w:rsidRPr="00F133C7">
        <w:rPr>
          <w:noProof/>
        </w:rPr>
        <w:fldChar w:fldCharType="separate"/>
      </w:r>
      <w:r w:rsidRPr="00F133C7">
        <w:rPr>
          <w:noProof/>
        </w:rPr>
        <w:t>138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F133C7">
        <w:rPr>
          <w:b w:val="0"/>
          <w:noProof/>
          <w:sz w:val="18"/>
        </w:rPr>
        <w:tab/>
      </w:r>
      <w:r w:rsidRPr="00F133C7">
        <w:rPr>
          <w:b w:val="0"/>
          <w:noProof/>
          <w:sz w:val="18"/>
        </w:rPr>
        <w:fldChar w:fldCharType="begin"/>
      </w:r>
      <w:r w:rsidRPr="00F133C7">
        <w:rPr>
          <w:b w:val="0"/>
          <w:noProof/>
          <w:sz w:val="18"/>
        </w:rPr>
        <w:instrText xml:space="preserve"> PAGEREF _Toc423349451 \h </w:instrText>
      </w:r>
      <w:r w:rsidRPr="00F133C7">
        <w:rPr>
          <w:b w:val="0"/>
          <w:noProof/>
          <w:sz w:val="18"/>
        </w:rPr>
      </w:r>
      <w:r w:rsidRPr="00F133C7">
        <w:rPr>
          <w:b w:val="0"/>
          <w:noProof/>
          <w:sz w:val="18"/>
        </w:rPr>
        <w:fldChar w:fldCharType="separate"/>
      </w:r>
      <w:r w:rsidRPr="00F133C7">
        <w:rPr>
          <w:b w:val="0"/>
          <w:noProof/>
          <w:sz w:val="18"/>
        </w:rPr>
        <w:t>138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F133C7">
        <w:rPr>
          <w:noProof/>
        </w:rPr>
        <w:tab/>
      </w:r>
      <w:r w:rsidRPr="00F133C7">
        <w:rPr>
          <w:noProof/>
        </w:rPr>
        <w:fldChar w:fldCharType="begin"/>
      </w:r>
      <w:r w:rsidRPr="00F133C7">
        <w:rPr>
          <w:noProof/>
        </w:rPr>
        <w:instrText xml:space="preserve"> PAGEREF _Toc423349452 \h </w:instrText>
      </w:r>
      <w:r w:rsidRPr="00F133C7">
        <w:rPr>
          <w:noProof/>
        </w:rPr>
      </w:r>
      <w:r w:rsidRPr="00F133C7">
        <w:rPr>
          <w:noProof/>
        </w:rPr>
        <w:fldChar w:fldCharType="separate"/>
      </w:r>
      <w:r w:rsidRPr="00F133C7">
        <w:rPr>
          <w:noProof/>
        </w:rPr>
        <w:t>138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F133C7">
        <w:rPr>
          <w:b w:val="0"/>
          <w:noProof/>
          <w:sz w:val="18"/>
        </w:rPr>
        <w:tab/>
      </w:r>
      <w:r w:rsidRPr="00F133C7">
        <w:rPr>
          <w:b w:val="0"/>
          <w:noProof/>
          <w:sz w:val="18"/>
        </w:rPr>
        <w:fldChar w:fldCharType="begin"/>
      </w:r>
      <w:r w:rsidRPr="00F133C7">
        <w:rPr>
          <w:b w:val="0"/>
          <w:noProof/>
          <w:sz w:val="18"/>
        </w:rPr>
        <w:instrText xml:space="preserve"> PAGEREF _Toc423349453 \h </w:instrText>
      </w:r>
      <w:r w:rsidRPr="00F133C7">
        <w:rPr>
          <w:b w:val="0"/>
          <w:noProof/>
          <w:sz w:val="18"/>
        </w:rPr>
      </w:r>
      <w:r w:rsidRPr="00F133C7">
        <w:rPr>
          <w:b w:val="0"/>
          <w:noProof/>
          <w:sz w:val="18"/>
        </w:rPr>
        <w:fldChar w:fldCharType="separate"/>
      </w:r>
      <w:r w:rsidRPr="00F133C7">
        <w:rPr>
          <w:b w:val="0"/>
          <w:noProof/>
          <w:sz w:val="18"/>
        </w:rPr>
        <w:t>139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F133C7">
        <w:rPr>
          <w:noProof/>
        </w:rPr>
        <w:tab/>
      </w:r>
      <w:r w:rsidRPr="00F133C7">
        <w:rPr>
          <w:noProof/>
        </w:rPr>
        <w:fldChar w:fldCharType="begin"/>
      </w:r>
      <w:r w:rsidRPr="00F133C7">
        <w:rPr>
          <w:noProof/>
        </w:rPr>
        <w:instrText xml:space="preserve"> PAGEREF _Toc423349454 \h </w:instrText>
      </w:r>
      <w:r w:rsidRPr="00F133C7">
        <w:rPr>
          <w:noProof/>
        </w:rPr>
      </w:r>
      <w:r w:rsidRPr="00F133C7">
        <w:rPr>
          <w:noProof/>
        </w:rPr>
        <w:fldChar w:fldCharType="separate"/>
      </w:r>
      <w:r w:rsidRPr="00F133C7">
        <w:rPr>
          <w:noProof/>
        </w:rPr>
        <w:t>139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F133C7">
        <w:rPr>
          <w:b w:val="0"/>
          <w:noProof/>
          <w:sz w:val="18"/>
        </w:rPr>
        <w:tab/>
      </w:r>
      <w:r w:rsidRPr="00F133C7">
        <w:rPr>
          <w:b w:val="0"/>
          <w:noProof/>
          <w:sz w:val="18"/>
        </w:rPr>
        <w:fldChar w:fldCharType="begin"/>
      </w:r>
      <w:r w:rsidRPr="00F133C7">
        <w:rPr>
          <w:b w:val="0"/>
          <w:noProof/>
          <w:sz w:val="18"/>
        </w:rPr>
        <w:instrText xml:space="preserve"> PAGEREF _Toc423349455 \h </w:instrText>
      </w:r>
      <w:r w:rsidRPr="00F133C7">
        <w:rPr>
          <w:b w:val="0"/>
          <w:noProof/>
          <w:sz w:val="18"/>
        </w:rPr>
      </w:r>
      <w:r w:rsidRPr="00F133C7">
        <w:rPr>
          <w:b w:val="0"/>
          <w:noProof/>
          <w:sz w:val="18"/>
        </w:rPr>
        <w:fldChar w:fldCharType="separate"/>
      </w:r>
      <w:r w:rsidRPr="00F133C7">
        <w:rPr>
          <w:b w:val="0"/>
          <w:noProof/>
          <w:sz w:val="18"/>
        </w:rPr>
        <w:t>139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F133C7">
        <w:rPr>
          <w:noProof/>
        </w:rPr>
        <w:tab/>
      </w:r>
      <w:r w:rsidRPr="00F133C7">
        <w:rPr>
          <w:noProof/>
        </w:rPr>
        <w:fldChar w:fldCharType="begin"/>
      </w:r>
      <w:r w:rsidRPr="00F133C7">
        <w:rPr>
          <w:noProof/>
        </w:rPr>
        <w:instrText xml:space="preserve"> PAGEREF _Toc423349456 \h </w:instrText>
      </w:r>
      <w:r w:rsidRPr="00F133C7">
        <w:rPr>
          <w:noProof/>
        </w:rPr>
      </w:r>
      <w:r w:rsidRPr="00F133C7">
        <w:rPr>
          <w:noProof/>
        </w:rPr>
        <w:fldChar w:fldCharType="separate"/>
      </w:r>
      <w:r w:rsidRPr="00F133C7">
        <w:rPr>
          <w:noProof/>
        </w:rPr>
        <w:t>139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F133C7">
        <w:rPr>
          <w:noProof/>
        </w:rPr>
        <w:tab/>
      </w:r>
      <w:r w:rsidRPr="00F133C7">
        <w:rPr>
          <w:noProof/>
        </w:rPr>
        <w:fldChar w:fldCharType="begin"/>
      </w:r>
      <w:r w:rsidRPr="00F133C7">
        <w:rPr>
          <w:noProof/>
        </w:rPr>
        <w:instrText xml:space="preserve"> PAGEREF _Toc423349457 \h </w:instrText>
      </w:r>
      <w:r w:rsidRPr="00F133C7">
        <w:rPr>
          <w:noProof/>
        </w:rPr>
      </w:r>
      <w:r w:rsidRPr="00F133C7">
        <w:rPr>
          <w:noProof/>
        </w:rPr>
        <w:fldChar w:fldCharType="separate"/>
      </w:r>
      <w:r w:rsidRPr="00F133C7">
        <w:rPr>
          <w:noProof/>
        </w:rPr>
        <w:t>140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F133C7">
        <w:rPr>
          <w:b w:val="0"/>
          <w:noProof/>
          <w:sz w:val="18"/>
        </w:rPr>
        <w:tab/>
      </w:r>
      <w:r w:rsidRPr="00F133C7">
        <w:rPr>
          <w:b w:val="0"/>
          <w:noProof/>
          <w:sz w:val="18"/>
        </w:rPr>
        <w:fldChar w:fldCharType="begin"/>
      </w:r>
      <w:r w:rsidRPr="00F133C7">
        <w:rPr>
          <w:b w:val="0"/>
          <w:noProof/>
          <w:sz w:val="18"/>
        </w:rPr>
        <w:instrText xml:space="preserve"> PAGEREF _Toc423349458 \h </w:instrText>
      </w:r>
      <w:r w:rsidRPr="00F133C7">
        <w:rPr>
          <w:b w:val="0"/>
          <w:noProof/>
          <w:sz w:val="18"/>
        </w:rPr>
      </w:r>
      <w:r w:rsidRPr="00F133C7">
        <w:rPr>
          <w:b w:val="0"/>
          <w:noProof/>
          <w:sz w:val="18"/>
        </w:rPr>
        <w:fldChar w:fldCharType="separate"/>
      </w:r>
      <w:r w:rsidRPr="00F133C7">
        <w:rPr>
          <w:b w:val="0"/>
          <w:noProof/>
          <w:sz w:val="18"/>
        </w:rPr>
        <w:t>140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F133C7">
        <w:rPr>
          <w:noProof/>
        </w:rPr>
        <w:tab/>
      </w:r>
      <w:r w:rsidRPr="00F133C7">
        <w:rPr>
          <w:noProof/>
        </w:rPr>
        <w:fldChar w:fldCharType="begin"/>
      </w:r>
      <w:r w:rsidRPr="00F133C7">
        <w:rPr>
          <w:noProof/>
        </w:rPr>
        <w:instrText xml:space="preserve"> PAGEREF _Toc423349459 \h </w:instrText>
      </w:r>
      <w:r w:rsidRPr="00F133C7">
        <w:rPr>
          <w:noProof/>
        </w:rPr>
      </w:r>
      <w:r w:rsidRPr="00F133C7">
        <w:rPr>
          <w:noProof/>
        </w:rPr>
        <w:fldChar w:fldCharType="separate"/>
      </w:r>
      <w:r w:rsidRPr="00F133C7">
        <w:rPr>
          <w:noProof/>
        </w:rPr>
        <w:t>140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F133C7">
        <w:rPr>
          <w:noProof/>
        </w:rPr>
        <w:tab/>
      </w:r>
      <w:r w:rsidRPr="00F133C7">
        <w:rPr>
          <w:noProof/>
        </w:rPr>
        <w:fldChar w:fldCharType="begin"/>
      </w:r>
      <w:r w:rsidRPr="00F133C7">
        <w:rPr>
          <w:noProof/>
        </w:rPr>
        <w:instrText xml:space="preserve"> PAGEREF _Toc423349460 \h </w:instrText>
      </w:r>
      <w:r w:rsidRPr="00F133C7">
        <w:rPr>
          <w:noProof/>
        </w:rPr>
      </w:r>
      <w:r w:rsidRPr="00F133C7">
        <w:rPr>
          <w:noProof/>
        </w:rPr>
        <w:fldChar w:fldCharType="separate"/>
      </w:r>
      <w:r w:rsidRPr="00F133C7">
        <w:rPr>
          <w:noProof/>
        </w:rPr>
        <w:t>141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F133C7">
        <w:rPr>
          <w:b w:val="0"/>
          <w:noProof/>
          <w:sz w:val="18"/>
        </w:rPr>
        <w:tab/>
      </w:r>
      <w:r w:rsidRPr="00F133C7">
        <w:rPr>
          <w:b w:val="0"/>
          <w:noProof/>
          <w:sz w:val="18"/>
        </w:rPr>
        <w:fldChar w:fldCharType="begin"/>
      </w:r>
      <w:r w:rsidRPr="00F133C7">
        <w:rPr>
          <w:b w:val="0"/>
          <w:noProof/>
          <w:sz w:val="18"/>
        </w:rPr>
        <w:instrText xml:space="preserve"> PAGEREF _Toc423349461 \h </w:instrText>
      </w:r>
      <w:r w:rsidRPr="00F133C7">
        <w:rPr>
          <w:b w:val="0"/>
          <w:noProof/>
          <w:sz w:val="18"/>
        </w:rPr>
      </w:r>
      <w:r w:rsidRPr="00F133C7">
        <w:rPr>
          <w:b w:val="0"/>
          <w:noProof/>
          <w:sz w:val="18"/>
        </w:rPr>
        <w:fldChar w:fldCharType="separate"/>
      </w:r>
      <w:r w:rsidRPr="00F133C7">
        <w:rPr>
          <w:b w:val="0"/>
          <w:noProof/>
          <w:sz w:val="18"/>
        </w:rPr>
        <w:t>141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F133C7">
        <w:rPr>
          <w:noProof/>
        </w:rPr>
        <w:tab/>
      </w:r>
      <w:r w:rsidRPr="00F133C7">
        <w:rPr>
          <w:noProof/>
        </w:rPr>
        <w:fldChar w:fldCharType="begin"/>
      </w:r>
      <w:r w:rsidRPr="00F133C7">
        <w:rPr>
          <w:noProof/>
        </w:rPr>
        <w:instrText xml:space="preserve"> PAGEREF _Toc423349462 \h </w:instrText>
      </w:r>
      <w:r w:rsidRPr="00F133C7">
        <w:rPr>
          <w:noProof/>
        </w:rPr>
      </w:r>
      <w:r w:rsidRPr="00F133C7">
        <w:rPr>
          <w:noProof/>
        </w:rPr>
        <w:fldChar w:fldCharType="separate"/>
      </w:r>
      <w:r w:rsidRPr="00F133C7">
        <w:rPr>
          <w:noProof/>
        </w:rPr>
        <w:t>141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F133C7">
        <w:rPr>
          <w:noProof/>
        </w:rPr>
        <w:tab/>
      </w:r>
      <w:r w:rsidRPr="00F133C7">
        <w:rPr>
          <w:noProof/>
        </w:rPr>
        <w:fldChar w:fldCharType="begin"/>
      </w:r>
      <w:r w:rsidRPr="00F133C7">
        <w:rPr>
          <w:noProof/>
        </w:rPr>
        <w:instrText xml:space="preserve"> PAGEREF _Toc423349463 \h </w:instrText>
      </w:r>
      <w:r w:rsidRPr="00F133C7">
        <w:rPr>
          <w:noProof/>
        </w:rPr>
      </w:r>
      <w:r w:rsidRPr="00F133C7">
        <w:rPr>
          <w:noProof/>
        </w:rPr>
        <w:fldChar w:fldCharType="separate"/>
      </w:r>
      <w:r w:rsidRPr="00F133C7">
        <w:rPr>
          <w:noProof/>
        </w:rPr>
        <w:t>142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F133C7">
        <w:rPr>
          <w:b w:val="0"/>
          <w:noProof/>
          <w:sz w:val="18"/>
        </w:rPr>
        <w:tab/>
      </w:r>
      <w:r w:rsidRPr="00F133C7">
        <w:rPr>
          <w:b w:val="0"/>
          <w:noProof/>
          <w:sz w:val="18"/>
        </w:rPr>
        <w:fldChar w:fldCharType="begin"/>
      </w:r>
      <w:r w:rsidRPr="00F133C7">
        <w:rPr>
          <w:b w:val="0"/>
          <w:noProof/>
          <w:sz w:val="18"/>
        </w:rPr>
        <w:instrText xml:space="preserve"> PAGEREF _Toc423349464 \h </w:instrText>
      </w:r>
      <w:r w:rsidRPr="00F133C7">
        <w:rPr>
          <w:b w:val="0"/>
          <w:noProof/>
          <w:sz w:val="18"/>
        </w:rPr>
      </w:r>
      <w:r w:rsidRPr="00F133C7">
        <w:rPr>
          <w:b w:val="0"/>
          <w:noProof/>
          <w:sz w:val="18"/>
        </w:rPr>
        <w:fldChar w:fldCharType="separate"/>
      </w:r>
      <w:r w:rsidRPr="00F133C7">
        <w:rPr>
          <w:b w:val="0"/>
          <w:noProof/>
          <w:sz w:val="18"/>
        </w:rPr>
        <w:t>143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F133C7">
        <w:rPr>
          <w:noProof/>
        </w:rPr>
        <w:tab/>
      </w:r>
      <w:r w:rsidRPr="00F133C7">
        <w:rPr>
          <w:noProof/>
        </w:rPr>
        <w:fldChar w:fldCharType="begin"/>
      </w:r>
      <w:r w:rsidRPr="00F133C7">
        <w:rPr>
          <w:noProof/>
        </w:rPr>
        <w:instrText xml:space="preserve"> PAGEREF _Toc423349465 \h </w:instrText>
      </w:r>
      <w:r w:rsidRPr="00F133C7">
        <w:rPr>
          <w:noProof/>
        </w:rPr>
      </w:r>
      <w:r w:rsidRPr="00F133C7">
        <w:rPr>
          <w:noProof/>
        </w:rPr>
        <w:fldChar w:fldCharType="separate"/>
      </w:r>
      <w:r w:rsidRPr="00F133C7">
        <w:rPr>
          <w:noProof/>
        </w:rPr>
        <w:t>143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R—Telecommunication supplies made under arrangements for global roaming in the indirect tax zone</w:t>
      </w:r>
      <w:r w:rsidRPr="00F133C7">
        <w:rPr>
          <w:b w:val="0"/>
          <w:noProof/>
          <w:sz w:val="18"/>
        </w:rPr>
        <w:tab/>
      </w:r>
      <w:r w:rsidRPr="00F133C7">
        <w:rPr>
          <w:b w:val="0"/>
          <w:noProof/>
          <w:sz w:val="18"/>
        </w:rPr>
        <w:fldChar w:fldCharType="begin"/>
      </w:r>
      <w:r w:rsidRPr="00F133C7">
        <w:rPr>
          <w:b w:val="0"/>
          <w:noProof/>
          <w:sz w:val="18"/>
        </w:rPr>
        <w:instrText xml:space="preserve"> PAGEREF _Toc423349466 \h </w:instrText>
      </w:r>
      <w:r w:rsidRPr="00F133C7">
        <w:rPr>
          <w:b w:val="0"/>
          <w:noProof/>
          <w:sz w:val="18"/>
        </w:rPr>
      </w:r>
      <w:r w:rsidRPr="00F133C7">
        <w:rPr>
          <w:b w:val="0"/>
          <w:noProof/>
          <w:sz w:val="18"/>
        </w:rPr>
        <w:fldChar w:fldCharType="separate"/>
      </w:r>
      <w:r w:rsidRPr="00F133C7">
        <w:rPr>
          <w:b w:val="0"/>
          <w:noProof/>
          <w:sz w:val="18"/>
        </w:rPr>
        <w:t>143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F133C7">
        <w:rPr>
          <w:noProof/>
        </w:rPr>
        <w:tab/>
      </w:r>
      <w:r w:rsidRPr="00F133C7">
        <w:rPr>
          <w:noProof/>
        </w:rPr>
        <w:fldChar w:fldCharType="begin"/>
      </w:r>
      <w:r w:rsidRPr="00F133C7">
        <w:rPr>
          <w:noProof/>
        </w:rPr>
        <w:instrText xml:space="preserve"> PAGEREF _Toc423349467 \h </w:instrText>
      </w:r>
      <w:r w:rsidRPr="00F133C7">
        <w:rPr>
          <w:noProof/>
        </w:rPr>
      </w:r>
      <w:r w:rsidRPr="00F133C7">
        <w:rPr>
          <w:noProof/>
        </w:rPr>
        <w:fldChar w:fldCharType="separate"/>
      </w:r>
      <w:r w:rsidRPr="00F133C7">
        <w:rPr>
          <w:noProof/>
        </w:rPr>
        <w:t>143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F133C7">
        <w:rPr>
          <w:b w:val="0"/>
          <w:noProof/>
          <w:sz w:val="18"/>
        </w:rPr>
        <w:tab/>
      </w:r>
      <w:r w:rsidRPr="00F133C7">
        <w:rPr>
          <w:b w:val="0"/>
          <w:noProof/>
          <w:sz w:val="18"/>
        </w:rPr>
        <w:fldChar w:fldCharType="begin"/>
      </w:r>
      <w:r w:rsidRPr="00F133C7">
        <w:rPr>
          <w:b w:val="0"/>
          <w:noProof/>
          <w:sz w:val="18"/>
        </w:rPr>
        <w:instrText xml:space="preserve"> PAGEREF _Toc423349468 \h </w:instrText>
      </w:r>
      <w:r w:rsidRPr="00F133C7">
        <w:rPr>
          <w:b w:val="0"/>
          <w:noProof/>
          <w:sz w:val="18"/>
        </w:rPr>
      </w:r>
      <w:r w:rsidRPr="00F133C7">
        <w:rPr>
          <w:b w:val="0"/>
          <w:noProof/>
          <w:sz w:val="18"/>
        </w:rPr>
        <w:fldChar w:fldCharType="separate"/>
      </w:r>
      <w:r w:rsidRPr="00F133C7">
        <w:rPr>
          <w:b w:val="0"/>
          <w:noProof/>
          <w:sz w:val="18"/>
        </w:rPr>
        <w:t>145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F133C7">
        <w:rPr>
          <w:noProof/>
        </w:rPr>
        <w:tab/>
      </w:r>
      <w:r w:rsidRPr="00F133C7">
        <w:rPr>
          <w:noProof/>
        </w:rPr>
        <w:fldChar w:fldCharType="begin"/>
      </w:r>
      <w:r w:rsidRPr="00F133C7">
        <w:rPr>
          <w:noProof/>
        </w:rPr>
        <w:instrText xml:space="preserve"> PAGEREF _Toc423349469 \h </w:instrText>
      </w:r>
      <w:r w:rsidRPr="00F133C7">
        <w:rPr>
          <w:noProof/>
        </w:rPr>
      </w:r>
      <w:r w:rsidRPr="00F133C7">
        <w:rPr>
          <w:noProof/>
        </w:rPr>
        <w:fldChar w:fldCharType="separate"/>
      </w:r>
      <w:r w:rsidRPr="00F133C7">
        <w:rPr>
          <w:noProof/>
        </w:rPr>
        <w:t>145</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40—Input taxed supplies</w:t>
      </w:r>
      <w:r w:rsidRPr="00F133C7">
        <w:rPr>
          <w:b w:val="0"/>
          <w:noProof/>
          <w:sz w:val="18"/>
        </w:rPr>
        <w:tab/>
      </w:r>
      <w:r w:rsidRPr="00F133C7">
        <w:rPr>
          <w:b w:val="0"/>
          <w:noProof/>
          <w:sz w:val="18"/>
        </w:rPr>
        <w:fldChar w:fldCharType="begin"/>
      </w:r>
      <w:r w:rsidRPr="00F133C7">
        <w:rPr>
          <w:b w:val="0"/>
          <w:noProof/>
          <w:sz w:val="18"/>
        </w:rPr>
        <w:instrText xml:space="preserve"> PAGEREF _Toc423349470 \h </w:instrText>
      </w:r>
      <w:r w:rsidRPr="00F133C7">
        <w:rPr>
          <w:b w:val="0"/>
          <w:noProof/>
          <w:sz w:val="18"/>
        </w:rPr>
      </w:r>
      <w:r w:rsidRPr="00F133C7">
        <w:rPr>
          <w:b w:val="0"/>
          <w:noProof/>
          <w:sz w:val="18"/>
        </w:rPr>
        <w:fldChar w:fldCharType="separate"/>
      </w:r>
      <w:r w:rsidRPr="00F133C7">
        <w:rPr>
          <w:b w:val="0"/>
          <w:noProof/>
          <w:sz w:val="18"/>
        </w:rPr>
        <w:t>146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_Toc423349471 \h </w:instrText>
      </w:r>
      <w:r w:rsidRPr="00F133C7">
        <w:rPr>
          <w:noProof/>
        </w:rPr>
      </w:r>
      <w:r w:rsidRPr="00F133C7">
        <w:rPr>
          <w:noProof/>
        </w:rPr>
        <w:fldChar w:fldCharType="separate"/>
      </w:r>
      <w:r w:rsidRPr="00F133C7">
        <w:rPr>
          <w:noProof/>
        </w:rPr>
        <w:t>146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F133C7">
        <w:rPr>
          <w:b w:val="0"/>
          <w:noProof/>
          <w:sz w:val="18"/>
        </w:rPr>
        <w:tab/>
      </w:r>
      <w:r w:rsidRPr="00F133C7">
        <w:rPr>
          <w:b w:val="0"/>
          <w:noProof/>
          <w:sz w:val="18"/>
        </w:rPr>
        <w:fldChar w:fldCharType="begin"/>
      </w:r>
      <w:r w:rsidRPr="00F133C7">
        <w:rPr>
          <w:b w:val="0"/>
          <w:noProof/>
          <w:sz w:val="18"/>
        </w:rPr>
        <w:instrText xml:space="preserve"> PAGEREF _Toc423349472 \h </w:instrText>
      </w:r>
      <w:r w:rsidRPr="00F133C7">
        <w:rPr>
          <w:b w:val="0"/>
          <w:noProof/>
          <w:sz w:val="18"/>
        </w:rPr>
      </w:r>
      <w:r w:rsidRPr="00F133C7">
        <w:rPr>
          <w:b w:val="0"/>
          <w:noProof/>
          <w:sz w:val="18"/>
        </w:rPr>
        <w:fldChar w:fldCharType="separate"/>
      </w:r>
      <w:r w:rsidRPr="00F133C7">
        <w:rPr>
          <w:b w:val="0"/>
          <w:noProof/>
          <w:sz w:val="18"/>
        </w:rPr>
        <w:t>146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F133C7">
        <w:rPr>
          <w:noProof/>
        </w:rPr>
        <w:tab/>
      </w:r>
      <w:r w:rsidRPr="00F133C7">
        <w:rPr>
          <w:noProof/>
        </w:rPr>
        <w:fldChar w:fldCharType="begin"/>
      </w:r>
      <w:r w:rsidRPr="00F133C7">
        <w:rPr>
          <w:noProof/>
        </w:rPr>
        <w:instrText xml:space="preserve"> PAGEREF _Toc423349473 \h </w:instrText>
      </w:r>
      <w:r w:rsidRPr="00F133C7">
        <w:rPr>
          <w:noProof/>
        </w:rPr>
      </w:r>
      <w:r w:rsidRPr="00F133C7">
        <w:rPr>
          <w:noProof/>
        </w:rPr>
        <w:fldChar w:fldCharType="separate"/>
      </w:r>
      <w:r w:rsidRPr="00F133C7">
        <w:rPr>
          <w:noProof/>
        </w:rPr>
        <w:t>146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F133C7">
        <w:rPr>
          <w:b w:val="0"/>
          <w:noProof/>
          <w:sz w:val="18"/>
        </w:rPr>
        <w:tab/>
      </w:r>
      <w:r w:rsidRPr="00F133C7">
        <w:rPr>
          <w:b w:val="0"/>
          <w:noProof/>
          <w:sz w:val="18"/>
        </w:rPr>
        <w:fldChar w:fldCharType="begin"/>
      </w:r>
      <w:r w:rsidRPr="00F133C7">
        <w:rPr>
          <w:b w:val="0"/>
          <w:noProof/>
          <w:sz w:val="18"/>
        </w:rPr>
        <w:instrText xml:space="preserve"> PAGEREF _Toc423349474 \h </w:instrText>
      </w:r>
      <w:r w:rsidRPr="00F133C7">
        <w:rPr>
          <w:b w:val="0"/>
          <w:noProof/>
          <w:sz w:val="18"/>
        </w:rPr>
      </w:r>
      <w:r w:rsidRPr="00F133C7">
        <w:rPr>
          <w:b w:val="0"/>
          <w:noProof/>
          <w:sz w:val="18"/>
        </w:rPr>
        <w:fldChar w:fldCharType="separate"/>
      </w:r>
      <w:r w:rsidRPr="00F133C7">
        <w:rPr>
          <w:b w:val="0"/>
          <w:noProof/>
          <w:sz w:val="18"/>
        </w:rPr>
        <w:t>147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F133C7">
        <w:rPr>
          <w:noProof/>
        </w:rPr>
        <w:tab/>
      </w:r>
      <w:r w:rsidRPr="00F133C7">
        <w:rPr>
          <w:noProof/>
        </w:rPr>
        <w:fldChar w:fldCharType="begin"/>
      </w:r>
      <w:r w:rsidRPr="00F133C7">
        <w:rPr>
          <w:noProof/>
        </w:rPr>
        <w:instrText xml:space="preserve"> PAGEREF _Toc423349475 \h </w:instrText>
      </w:r>
      <w:r w:rsidRPr="00F133C7">
        <w:rPr>
          <w:noProof/>
        </w:rPr>
      </w:r>
      <w:r w:rsidRPr="00F133C7">
        <w:rPr>
          <w:noProof/>
        </w:rPr>
        <w:fldChar w:fldCharType="separate"/>
      </w:r>
      <w:r w:rsidRPr="00F133C7">
        <w:rPr>
          <w:noProof/>
        </w:rPr>
        <w:t>147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F133C7">
        <w:rPr>
          <w:b w:val="0"/>
          <w:noProof/>
          <w:sz w:val="18"/>
        </w:rPr>
        <w:tab/>
      </w:r>
      <w:r w:rsidRPr="00F133C7">
        <w:rPr>
          <w:b w:val="0"/>
          <w:noProof/>
          <w:sz w:val="18"/>
        </w:rPr>
        <w:fldChar w:fldCharType="begin"/>
      </w:r>
      <w:r w:rsidRPr="00F133C7">
        <w:rPr>
          <w:b w:val="0"/>
          <w:noProof/>
          <w:sz w:val="18"/>
        </w:rPr>
        <w:instrText xml:space="preserve"> PAGEREF _Toc423349476 \h </w:instrText>
      </w:r>
      <w:r w:rsidRPr="00F133C7">
        <w:rPr>
          <w:b w:val="0"/>
          <w:noProof/>
          <w:sz w:val="18"/>
        </w:rPr>
      </w:r>
      <w:r w:rsidRPr="00F133C7">
        <w:rPr>
          <w:b w:val="0"/>
          <w:noProof/>
          <w:sz w:val="18"/>
        </w:rPr>
        <w:fldChar w:fldCharType="separate"/>
      </w:r>
      <w:r w:rsidRPr="00F133C7">
        <w:rPr>
          <w:b w:val="0"/>
          <w:noProof/>
          <w:sz w:val="18"/>
        </w:rPr>
        <w:t>148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F133C7">
        <w:rPr>
          <w:noProof/>
        </w:rPr>
        <w:tab/>
      </w:r>
      <w:r w:rsidRPr="00F133C7">
        <w:rPr>
          <w:noProof/>
        </w:rPr>
        <w:fldChar w:fldCharType="begin"/>
      </w:r>
      <w:r w:rsidRPr="00F133C7">
        <w:rPr>
          <w:noProof/>
        </w:rPr>
        <w:instrText xml:space="preserve"> PAGEREF _Toc423349477 \h </w:instrText>
      </w:r>
      <w:r w:rsidRPr="00F133C7">
        <w:rPr>
          <w:noProof/>
        </w:rPr>
      </w:r>
      <w:r w:rsidRPr="00F133C7">
        <w:rPr>
          <w:noProof/>
        </w:rPr>
        <w:fldChar w:fldCharType="separate"/>
      </w:r>
      <w:r w:rsidRPr="00F133C7">
        <w:rPr>
          <w:noProof/>
        </w:rPr>
        <w:t>148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F133C7">
        <w:rPr>
          <w:noProof/>
        </w:rPr>
        <w:tab/>
      </w:r>
      <w:r w:rsidRPr="00F133C7">
        <w:rPr>
          <w:noProof/>
        </w:rPr>
        <w:fldChar w:fldCharType="begin"/>
      </w:r>
      <w:r w:rsidRPr="00F133C7">
        <w:rPr>
          <w:noProof/>
        </w:rPr>
        <w:instrText xml:space="preserve"> PAGEREF _Toc423349478 \h </w:instrText>
      </w:r>
      <w:r w:rsidRPr="00F133C7">
        <w:rPr>
          <w:noProof/>
        </w:rPr>
      </w:r>
      <w:r w:rsidRPr="00F133C7">
        <w:rPr>
          <w:noProof/>
        </w:rPr>
        <w:fldChar w:fldCharType="separate"/>
      </w:r>
      <w:r w:rsidRPr="00F133C7">
        <w:rPr>
          <w:noProof/>
        </w:rPr>
        <w:t>148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134F16">
        <w:rPr>
          <w:i/>
          <w:iCs/>
          <w:noProof/>
        </w:rPr>
        <w:t>new residential premises</w:t>
      </w:r>
      <w:r w:rsidRPr="00F133C7">
        <w:rPr>
          <w:noProof/>
        </w:rPr>
        <w:tab/>
      </w:r>
      <w:r w:rsidRPr="00F133C7">
        <w:rPr>
          <w:noProof/>
        </w:rPr>
        <w:fldChar w:fldCharType="begin"/>
      </w:r>
      <w:r w:rsidRPr="00F133C7">
        <w:rPr>
          <w:noProof/>
        </w:rPr>
        <w:instrText xml:space="preserve"> PAGEREF _Toc423349479 \h </w:instrText>
      </w:r>
      <w:r w:rsidRPr="00F133C7">
        <w:rPr>
          <w:noProof/>
        </w:rPr>
      </w:r>
      <w:r w:rsidRPr="00F133C7">
        <w:rPr>
          <w:noProof/>
        </w:rPr>
        <w:fldChar w:fldCharType="separate"/>
      </w:r>
      <w:r w:rsidRPr="00F133C7">
        <w:rPr>
          <w:noProof/>
        </w:rPr>
        <w:t>148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F133C7">
        <w:rPr>
          <w:b w:val="0"/>
          <w:noProof/>
          <w:sz w:val="18"/>
        </w:rPr>
        <w:tab/>
      </w:r>
      <w:r w:rsidRPr="00F133C7">
        <w:rPr>
          <w:b w:val="0"/>
          <w:noProof/>
          <w:sz w:val="18"/>
        </w:rPr>
        <w:fldChar w:fldCharType="begin"/>
      </w:r>
      <w:r w:rsidRPr="00F133C7">
        <w:rPr>
          <w:b w:val="0"/>
          <w:noProof/>
          <w:sz w:val="18"/>
        </w:rPr>
        <w:instrText xml:space="preserve"> PAGEREF _Toc423349480 \h </w:instrText>
      </w:r>
      <w:r w:rsidRPr="00F133C7">
        <w:rPr>
          <w:b w:val="0"/>
          <w:noProof/>
          <w:sz w:val="18"/>
        </w:rPr>
      </w:r>
      <w:r w:rsidRPr="00F133C7">
        <w:rPr>
          <w:b w:val="0"/>
          <w:noProof/>
          <w:sz w:val="18"/>
        </w:rPr>
        <w:fldChar w:fldCharType="separate"/>
      </w:r>
      <w:r w:rsidRPr="00F133C7">
        <w:rPr>
          <w:b w:val="0"/>
          <w:noProof/>
          <w:sz w:val="18"/>
        </w:rPr>
        <w:t>151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F133C7">
        <w:rPr>
          <w:noProof/>
        </w:rPr>
        <w:tab/>
      </w:r>
      <w:r w:rsidRPr="00F133C7">
        <w:rPr>
          <w:noProof/>
        </w:rPr>
        <w:fldChar w:fldCharType="begin"/>
      </w:r>
      <w:r w:rsidRPr="00F133C7">
        <w:rPr>
          <w:noProof/>
        </w:rPr>
        <w:instrText xml:space="preserve"> PAGEREF _Toc423349481 \h </w:instrText>
      </w:r>
      <w:r w:rsidRPr="00F133C7">
        <w:rPr>
          <w:noProof/>
        </w:rPr>
      </w:r>
      <w:r w:rsidRPr="00F133C7">
        <w:rPr>
          <w:noProof/>
        </w:rPr>
        <w:fldChar w:fldCharType="separate"/>
      </w:r>
      <w:r w:rsidRPr="00F133C7">
        <w:rPr>
          <w:noProof/>
        </w:rPr>
        <w:t>151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F133C7">
        <w:rPr>
          <w:b w:val="0"/>
          <w:noProof/>
          <w:sz w:val="18"/>
        </w:rPr>
        <w:tab/>
      </w:r>
      <w:r w:rsidRPr="00F133C7">
        <w:rPr>
          <w:b w:val="0"/>
          <w:noProof/>
          <w:sz w:val="18"/>
        </w:rPr>
        <w:fldChar w:fldCharType="begin"/>
      </w:r>
      <w:r w:rsidRPr="00F133C7">
        <w:rPr>
          <w:b w:val="0"/>
          <w:noProof/>
          <w:sz w:val="18"/>
        </w:rPr>
        <w:instrText xml:space="preserve"> PAGEREF _Toc423349482 \h </w:instrText>
      </w:r>
      <w:r w:rsidRPr="00F133C7">
        <w:rPr>
          <w:b w:val="0"/>
          <w:noProof/>
          <w:sz w:val="18"/>
        </w:rPr>
      </w:r>
      <w:r w:rsidRPr="00F133C7">
        <w:rPr>
          <w:b w:val="0"/>
          <w:noProof/>
          <w:sz w:val="18"/>
        </w:rPr>
        <w:fldChar w:fldCharType="separate"/>
      </w:r>
      <w:r w:rsidRPr="00F133C7">
        <w:rPr>
          <w:b w:val="0"/>
          <w:noProof/>
          <w:sz w:val="18"/>
        </w:rPr>
        <w:t>152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F133C7">
        <w:rPr>
          <w:noProof/>
        </w:rPr>
        <w:tab/>
      </w:r>
      <w:r w:rsidRPr="00F133C7">
        <w:rPr>
          <w:noProof/>
        </w:rPr>
        <w:fldChar w:fldCharType="begin"/>
      </w:r>
      <w:r w:rsidRPr="00F133C7">
        <w:rPr>
          <w:noProof/>
        </w:rPr>
        <w:instrText xml:space="preserve"> PAGEREF _Toc423349483 \h </w:instrText>
      </w:r>
      <w:r w:rsidRPr="00F133C7">
        <w:rPr>
          <w:noProof/>
        </w:rPr>
      </w:r>
      <w:r w:rsidRPr="00F133C7">
        <w:rPr>
          <w:noProof/>
        </w:rPr>
        <w:fldChar w:fldCharType="separate"/>
      </w:r>
      <w:r w:rsidRPr="00F133C7">
        <w:rPr>
          <w:noProof/>
        </w:rPr>
        <w:t>152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F133C7">
        <w:rPr>
          <w:b w:val="0"/>
          <w:noProof/>
          <w:sz w:val="18"/>
        </w:rPr>
        <w:tab/>
      </w:r>
      <w:r w:rsidRPr="00F133C7">
        <w:rPr>
          <w:b w:val="0"/>
          <w:noProof/>
          <w:sz w:val="18"/>
        </w:rPr>
        <w:fldChar w:fldCharType="begin"/>
      </w:r>
      <w:r w:rsidRPr="00F133C7">
        <w:rPr>
          <w:b w:val="0"/>
          <w:noProof/>
          <w:sz w:val="18"/>
        </w:rPr>
        <w:instrText xml:space="preserve"> PAGEREF _Toc423349484 \h </w:instrText>
      </w:r>
      <w:r w:rsidRPr="00F133C7">
        <w:rPr>
          <w:b w:val="0"/>
          <w:noProof/>
          <w:sz w:val="18"/>
        </w:rPr>
      </w:r>
      <w:r w:rsidRPr="00F133C7">
        <w:rPr>
          <w:b w:val="0"/>
          <w:noProof/>
          <w:sz w:val="18"/>
        </w:rPr>
        <w:fldChar w:fldCharType="separate"/>
      </w:r>
      <w:r w:rsidRPr="00F133C7">
        <w:rPr>
          <w:b w:val="0"/>
          <w:noProof/>
          <w:sz w:val="18"/>
        </w:rPr>
        <w:t>152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F133C7">
        <w:rPr>
          <w:noProof/>
        </w:rPr>
        <w:tab/>
      </w:r>
      <w:r w:rsidRPr="00F133C7">
        <w:rPr>
          <w:noProof/>
        </w:rPr>
        <w:fldChar w:fldCharType="begin"/>
      </w:r>
      <w:r w:rsidRPr="00F133C7">
        <w:rPr>
          <w:noProof/>
        </w:rPr>
        <w:instrText xml:space="preserve"> PAGEREF _Toc423349485 \h </w:instrText>
      </w:r>
      <w:r w:rsidRPr="00F133C7">
        <w:rPr>
          <w:noProof/>
        </w:rPr>
      </w:r>
      <w:r w:rsidRPr="00F133C7">
        <w:rPr>
          <w:noProof/>
        </w:rPr>
        <w:fldChar w:fldCharType="separate"/>
      </w:r>
      <w:r w:rsidRPr="00F133C7">
        <w:rPr>
          <w:noProof/>
        </w:rPr>
        <w:t>152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134F16">
        <w:rPr>
          <w:i/>
          <w:iCs/>
          <w:noProof/>
        </w:rPr>
        <w:t>fund</w:t>
      </w:r>
      <w:r w:rsidRPr="00134F16">
        <w:rPr>
          <w:i/>
          <w:iCs/>
          <w:noProof/>
        </w:rPr>
        <w:noBreakHyphen/>
        <w:t>raising event</w:t>
      </w:r>
      <w:r w:rsidRPr="00F133C7">
        <w:rPr>
          <w:noProof/>
        </w:rPr>
        <w:tab/>
      </w:r>
      <w:r w:rsidRPr="00F133C7">
        <w:rPr>
          <w:noProof/>
        </w:rPr>
        <w:fldChar w:fldCharType="begin"/>
      </w:r>
      <w:r w:rsidRPr="00F133C7">
        <w:rPr>
          <w:noProof/>
        </w:rPr>
        <w:instrText xml:space="preserve"> PAGEREF _Toc423349486 \h </w:instrText>
      </w:r>
      <w:r w:rsidRPr="00F133C7">
        <w:rPr>
          <w:noProof/>
        </w:rPr>
      </w:r>
      <w:r w:rsidRPr="00F133C7">
        <w:rPr>
          <w:noProof/>
        </w:rPr>
        <w:fldChar w:fldCharType="separate"/>
      </w:r>
      <w:r w:rsidRPr="00F133C7">
        <w:rPr>
          <w:noProof/>
        </w:rPr>
        <w:t>153</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F133C7">
        <w:rPr>
          <w:b w:val="0"/>
          <w:noProof/>
          <w:sz w:val="18"/>
        </w:rPr>
        <w:tab/>
      </w:r>
      <w:r w:rsidRPr="00F133C7">
        <w:rPr>
          <w:b w:val="0"/>
          <w:noProof/>
          <w:sz w:val="18"/>
        </w:rPr>
        <w:fldChar w:fldCharType="begin"/>
      </w:r>
      <w:r w:rsidRPr="00F133C7">
        <w:rPr>
          <w:b w:val="0"/>
          <w:noProof/>
          <w:sz w:val="18"/>
        </w:rPr>
        <w:instrText xml:space="preserve"> PAGEREF _Toc423349487 \h </w:instrText>
      </w:r>
      <w:r w:rsidRPr="00F133C7">
        <w:rPr>
          <w:b w:val="0"/>
          <w:noProof/>
          <w:sz w:val="18"/>
        </w:rPr>
      </w:r>
      <w:r w:rsidRPr="00F133C7">
        <w:rPr>
          <w:b w:val="0"/>
          <w:noProof/>
          <w:sz w:val="18"/>
        </w:rPr>
        <w:fldChar w:fldCharType="separate"/>
      </w:r>
      <w:r w:rsidRPr="00F133C7">
        <w:rPr>
          <w:b w:val="0"/>
          <w:noProof/>
          <w:sz w:val="18"/>
        </w:rPr>
        <w:t>155</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F133C7">
        <w:rPr>
          <w:b w:val="0"/>
          <w:noProof/>
          <w:sz w:val="18"/>
        </w:rPr>
        <w:tab/>
      </w:r>
      <w:r w:rsidRPr="00F133C7">
        <w:rPr>
          <w:b w:val="0"/>
          <w:noProof/>
          <w:sz w:val="18"/>
        </w:rPr>
        <w:fldChar w:fldCharType="begin"/>
      </w:r>
      <w:r w:rsidRPr="00F133C7">
        <w:rPr>
          <w:b w:val="0"/>
          <w:noProof/>
          <w:sz w:val="18"/>
        </w:rPr>
        <w:instrText xml:space="preserve"> PAGEREF _Toc423349488 \h </w:instrText>
      </w:r>
      <w:r w:rsidRPr="00F133C7">
        <w:rPr>
          <w:b w:val="0"/>
          <w:noProof/>
          <w:sz w:val="18"/>
        </w:rPr>
      </w:r>
      <w:r w:rsidRPr="00F133C7">
        <w:rPr>
          <w:b w:val="0"/>
          <w:noProof/>
          <w:sz w:val="18"/>
        </w:rPr>
        <w:fldChar w:fldCharType="separate"/>
      </w:r>
      <w:r w:rsidRPr="00F133C7">
        <w:rPr>
          <w:b w:val="0"/>
          <w:noProof/>
          <w:sz w:val="18"/>
        </w:rPr>
        <w:t>155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_Toc423349489 \h </w:instrText>
      </w:r>
      <w:r w:rsidRPr="00F133C7">
        <w:rPr>
          <w:noProof/>
        </w:rPr>
      </w:r>
      <w:r w:rsidRPr="00F133C7">
        <w:rPr>
          <w:noProof/>
        </w:rPr>
        <w:fldChar w:fldCharType="separate"/>
      </w:r>
      <w:r w:rsidRPr="00F133C7">
        <w:rPr>
          <w:noProof/>
        </w:rPr>
        <w:t>155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134F16">
        <w:rPr>
          <w:i/>
          <w:iCs/>
          <w:noProof/>
        </w:rPr>
        <w:t>Customs Tariff Act 1995</w:t>
      </w:r>
      <w:r w:rsidRPr="00F133C7">
        <w:rPr>
          <w:noProof/>
        </w:rPr>
        <w:tab/>
      </w:r>
      <w:r w:rsidRPr="00F133C7">
        <w:rPr>
          <w:noProof/>
        </w:rPr>
        <w:fldChar w:fldCharType="begin"/>
      </w:r>
      <w:r w:rsidRPr="00F133C7">
        <w:rPr>
          <w:noProof/>
        </w:rPr>
        <w:instrText xml:space="preserve"> PAGEREF _Toc423349490 \h </w:instrText>
      </w:r>
      <w:r w:rsidRPr="00F133C7">
        <w:rPr>
          <w:noProof/>
        </w:rPr>
      </w:r>
      <w:r w:rsidRPr="00F133C7">
        <w:rPr>
          <w:noProof/>
        </w:rPr>
        <w:fldChar w:fldCharType="separate"/>
      </w:r>
      <w:r w:rsidRPr="00F133C7">
        <w:rPr>
          <w:noProof/>
        </w:rPr>
        <w:t>155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F133C7">
        <w:rPr>
          <w:noProof/>
        </w:rPr>
        <w:tab/>
      </w:r>
      <w:r w:rsidRPr="00F133C7">
        <w:rPr>
          <w:noProof/>
        </w:rPr>
        <w:fldChar w:fldCharType="begin"/>
      </w:r>
      <w:r w:rsidRPr="00F133C7">
        <w:rPr>
          <w:noProof/>
        </w:rPr>
        <w:instrText xml:space="preserve"> PAGEREF _Toc423349491 \h </w:instrText>
      </w:r>
      <w:r w:rsidRPr="00F133C7">
        <w:rPr>
          <w:noProof/>
        </w:rPr>
      </w:r>
      <w:r w:rsidRPr="00F133C7">
        <w:rPr>
          <w:noProof/>
        </w:rPr>
        <w:fldChar w:fldCharType="separate"/>
      </w:r>
      <w:r w:rsidRPr="00F133C7">
        <w:rPr>
          <w:noProof/>
        </w:rPr>
        <w:t>156</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Chapter 4—The special rules</w:t>
      </w:r>
      <w:r w:rsidRPr="00F133C7">
        <w:rPr>
          <w:b w:val="0"/>
          <w:noProof/>
          <w:sz w:val="18"/>
        </w:rPr>
        <w:tab/>
      </w:r>
      <w:r w:rsidRPr="00F133C7">
        <w:rPr>
          <w:b w:val="0"/>
          <w:noProof/>
          <w:sz w:val="18"/>
        </w:rPr>
        <w:fldChar w:fldCharType="begin"/>
      </w:r>
      <w:r w:rsidRPr="00F133C7">
        <w:rPr>
          <w:b w:val="0"/>
          <w:noProof/>
          <w:sz w:val="18"/>
        </w:rPr>
        <w:instrText xml:space="preserve"> PAGEREF _Toc423349492 \h </w:instrText>
      </w:r>
      <w:r w:rsidRPr="00F133C7">
        <w:rPr>
          <w:b w:val="0"/>
          <w:noProof/>
          <w:sz w:val="18"/>
        </w:rPr>
      </w:r>
      <w:r w:rsidRPr="00F133C7">
        <w:rPr>
          <w:b w:val="0"/>
          <w:noProof/>
          <w:sz w:val="18"/>
        </w:rPr>
        <w:fldChar w:fldCharType="separate"/>
      </w:r>
      <w:r w:rsidRPr="00F133C7">
        <w:rPr>
          <w:b w:val="0"/>
          <w:noProof/>
          <w:sz w:val="18"/>
        </w:rPr>
        <w:t>158</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45—Introduction</w:t>
      </w:r>
      <w:r w:rsidRPr="00F133C7">
        <w:rPr>
          <w:b w:val="0"/>
          <w:noProof/>
          <w:sz w:val="18"/>
        </w:rPr>
        <w:tab/>
      </w:r>
      <w:r w:rsidRPr="00F133C7">
        <w:rPr>
          <w:b w:val="0"/>
          <w:noProof/>
          <w:sz w:val="18"/>
        </w:rPr>
        <w:fldChar w:fldCharType="begin"/>
      </w:r>
      <w:r w:rsidRPr="00F133C7">
        <w:rPr>
          <w:b w:val="0"/>
          <w:noProof/>
          <w:sz w:val="18"/>
        </w:rPr>
        <w:instrText xml:space="preserve"> PAGEREF _Toc423349493 \h </w:instrText>
      </w:r>
      <w:r w:rsidRPr="00F133C7">
        <w:rPr>
          <w:b w:val="0"/>
          <w:noProof/>
          <w:sz w:val="18"/>
        </w:rPr>
      </w:r>
      <w:r w:rsidRPr="00F133C7">
        <w:rPr>
          <w:b w:val="0"/>
          <w:noProof/>
          <w:sz w:val="18"/>
        </w:rPr>
        <w:fldChar w:fldCharType="separate"/>
      </w:r>
      <w:r w:rsidRPr="00F133C7">
        <w:rPr>
          <w:b w:val="0"/>
          <w:noProof/>
          <w:sz w:val="18"/>
        </w:rPr>
        <w:t>158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F133C7">
        <w:rPr>
          <w:noProof/>
        </w:rPr>
        <w:tab/>
      </w:r>
      <w:r w:rsidRPr="00F133C7">
        <w:rPr>
          <w:noProof/>
        </w:rPr>
        <w:fldChar w:fldCharType="begin"/>
      </w:r>
      <w:r w:rsidRPr="00F133C7">
        <w:rPr>
          <w:noProof/>
        </w:rPr>
        <w:instrText xml:space="preserve"> PAGEREF _Toc423349494 \h </w:instrText>
      </w:r>
      <w:r w:rsidRPr="00F133C7">
        <w:rPr>
          <w:noProof/>
        </w:rPr>
      </w:r>
      <w:r w:rsidRPr="00F133C7">
        <w:rPr>
          <w:noProof/>
        </w:rPr>
        <w:fldChar w:fldCharType="separate"/>
      </w:r>
      <w:r w:rsidRPr="00F133C7">
        <w:rPr>
          <w:noProof/>
        </w:rPr>
        <w:t>158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F133C7">
        <w:rPr>
          <w:noProof/>
        </w:rPr>
        <w:tab/>
      </w:r>
      <w:r w:rsidRPr="00F133C7">
        <w:rPr>
          <w:noProof/>
        </w:rPr>
        <w:fldChar w:fldCharType="begin"/>
      </w:r>
      <w:r w:rsidRPr="00F133C7">
        <w:rPr>
          <w:noProof/>
        </w:rPr>
        <w:instrText xml:space="preserve"> PAGEREF _Toc423349495 \h </w:instrText>
      </w:r>
      <w:r w:rsidRPr="00F133C7">
        <w:rPr>
          <w:noProof/>
        </w:rPr>
      </w:r>
      <w:r w:rsidRPr="00F133C7">
        <w:rPr>
          <w:noProof/>
        </w:rPr>
        <w:fldChar w:fldCharType="separate"/>
      </w:r>
      <w:r w:rsidRPr="00F133C7">
        <w:rPr>
          <w:noProof/>
        </w:rPr>
        <w:t>158</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lastRenderedPageBreak/>
        <w:t>Part 4</w:t>
      </w:r>
      <w:r>
        <w:rPr>
          <w:noProof/>
        </w:rPr>
        <w:noBreakHyphen/>
        <w:t>1—Special rules mainly about particular ways entities are organised</w:t>
      </w:r>
      <w:r w:rsidRPr="00F133C7">
        <w:rPr>
          <w:b w:val="0"/>
          <w:noProof/>
          <w:sz w:val="18"/>
        </w:rPr>
        <w:tab/>
      </w:r>
      <w:r w:rsidRPr="00F133C7">
        <w:rPr>
          <w:b w:val="0"/>
          <w:noProof/>
          <w:sz w:val="18"/>
        </w:rPr>
        <w:fldChar w:fldCharType="begin"/>
      </w:r>
      <w:r w:rsidRPr="00F133C7">
        <w:rPr>
          <w:b w:val="0"/>
          <w:noProof/>
          <w:sz w:val="18"/>
        </w:rPr>
        <w:instrText xml:space="preserve"> PAGEREF _Toc423349496 \h </w:instrText>
      </w:r>
      <w:r w:rsidRPr="00F133C7">
        <w:rPr>
          <w:b w:val="0"/>
          <w:noProof/>
          <w:sz w:val="18"/>
        </w:rPr>
      </w:r>
      <w:r w:rsidRPr="00F133C7">
        <w:rPr>
          <w:b w:val="0"/>
          <w:noProof/>
          <w:sz w:val="18"/>
        </w:rPr>
        <w:fldChar w:fldCharType="separate"/>
      </w:r>
      <w:r w:rsidRPr="00F133C7">
        <w:rPr>
          <w:b w:val="0"/>
          <w:noProof/>
          <w:sz w:val="18"/>
        </w:rPr>
        <w:t>159</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48—GST groups</w:t>
      </w:r>
      <w:r w:rsidRPr="00F133C7">
        <w:rPr>
          <w:b w:val="0"/>
          <w:noProof/>
          <w:sz w:val="18"/>
        </w:rPr>
        <w:tab/>
      </w:r>
      <w:r w:rsidRPr="00F133C7">
        <w:rPr>
          <w:b w:val="0"/>
          <w:noProof/>
          <w:sz w:val="18"/>
        </w:rPr>
        <w:fldChar w:fldCharType="begin"/>
      </w:r>
      <w:r w:rsidRPr="00F133C7">
        <w:rPr>
          <w:b w:val="0"/>
          <w:noProof/>
          <w:sz w:val="18"/>
        </w:rPr>
        <w:instrText xml:space="preserve"> PAGEREF _Toc423349497 \h </w:instrText>
      </w:r>
      <w:r w:rsidRPr="00F133C7">
        <w:rPr>
          <w:b w:val="0"/>
          <w:noProof/>
          <w:sz w:val="18"/>
        </w:rPr>
      </w:r>
      <w:r w:rsidRPr="00F133C7">
        <w:rPr>
          <w:b w:val="0"/>
          <w:noProof/>
          <w:sz w:val="18"/>
        </w:rPr>
        <w:fldChar w:fldCharType="separate"/>
      </w:r>
      <w:r w:rsidRPr="00F133C7">
        <w:rPr>
          <w:b w:val="0"/>
          <w:noProof/>
          <w:sz w:val="18"/>
        </w:rPr>
        <w:t>159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_Toc423349498 \h </w:instrText>
      </w:r>
      <w:r w:rsidRPr="00F133C7">
        <w:rPr>
          <w:noProof/>
        </w:rPr>
      </w:r>
      <w:r w:rsidRPr="00F133C7">
        <w:rPr>
          <w:noProof/>
        </w:rPr>
        <w:fldChar w:fldCharType="separate"/>
      </w:r>
      <w:r w:rsidRPr="00F133C7">
        <w:rPr>
          <w:noProof/>
        </w:rPr>
        <w:t>159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F133C7">
        <w:rPr>
          <w:b w:val="0"/>
          <w:noProof/>
          <w:sz w:val="18"/>
        </w:rPr>
        <w:tab/>
      </w:r>
      <w:r w:rsidRPr="00F133C7">
        <w:rPr>
          <w:b w:val="0"/>
          <w:noProof/>
          <w:sz w:val="18"/>
        </w:rPr>
        <w:fldChar w:fldCharType="begin"/>
      </w:r>
      <w:r w:rsidRPr="00F133C7">
        <w:rPr>
          <w:b w:val="0"/>
          <w:noProof/>
          <w:sz w:val="18"/>
        </w:rPr>
        <w:instrText xml:space="preserve"> PAGEREF _Toc423349499 \h </w:instrText>
      </w:r>
      <w:r w:rsidRPr="00F133C7">
        <w:rPr>
          <w:b w:val="0"/>
          <w:noProof/>
          <w:sz w:val="18"/>
        </w:rPr>
      </w:r>
      <w:r w:rsidRPr="00F133C7">
        <w:rPr>
          <w:b w:val="0"/>
          <w:noProof/>
          <w:sz w:val="18"/>
        </w:rPr>
        <w:fldChar w:fldCharType="separate"/>
      </w:r>
      <w:r w:rsidRPr="00F133C7">
        <w:rPr>
          <w:b w:val="0"/>
          <w:noProof/>
          <w:sz w:val="18"/>
        </w:rPr>
        <w:t>159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F133C7">
        <w:rPr>
          <w:noProof/>
        </w:rPr>
        <w:tab/>
      </w:r>
      <w:r w:rsidRPr="00F133C7">
        <w:rPr>
          <w:noProof/>
        </w:rPr>
        <w:fldChar w:fldCharType="begin"/>
      </w:r>
      <w:r w:rsidRPr="00F133C7">
        <w:rPr>
          <w:noProof/>
        </w:rPr>
        <w:instrText xml:space="preserve"> PAGEREF _Toc423349500 \h </w:instrText>
      </w:r>
      <w:r w:rsidRPr="00F133C7">
        <w:rPr>
          <w:noProof/>
        </w:rPr>
      </w:r>
      <w:r w:rsidRPr="00F133C7">
        <w:rPr>
          <w:noProof/>
        </w:rPr>
        <w:fldChar w:fldCharType="separate"/>
      </w:r>
      <w:r w:rsidRPr="00F133C7">
        <w:rPr>
          <w:noProof/>
        </w:rPr>
        <w:t>159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F133C7">
        <w:rPr>
          <w:noProof/>
        </w:rPr>
        <w:tab/>
      </w:r>
      <w:r w:rsidRPr="00F133C7">
        <w:rPr>
          <w:noProof/>
        </w:rPr>
        <w:fldChar w:fldCharType="begin"/>
      </w:r>
      <w:r w:rsidRPr="00F133C7">
        <w:rPr>
          <w:noProof/>
        </w:rPr>
        <w:instrText xml:space="preserve"> PAGEREF _Toc423349501 \h </w:instrText>
      </w:r>
      <w:r w:rsidRPr="00F133C7">
        <w:rPr>
          <w:noProof/>
        </w:rPr>
      </w:r>
      <w:r w:rsidRPr="00F133C7">
        <w:rPr>
          <w:noProof/>
        </w:rPr>
        <w:fldChar w:fldCharType="separate"/>
      </w:r>
      <w:r w:rsidRPr="00F133C7">
        <w:rPr>
          <w:noProof/>
        </w:rPr>
        <w:t>160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F133C7">
        <w:rPr>
          <w:noProof/>
        </w:rPr>
        <w:tab/>
      </w:r>
      <w:r w:rsidRPr="00F133C7">
        <w:rPr>
          <w:noProof/>
        </w:rPr>
        <w:fldChar w:fldCharType="begin"/>
      </w:r>
      <w:r w:rsidRPr="00F133C7">
        <w:rPr>
          <w:noProof/>
        </w:rPr>
        <w:instrText xml:space="preserve"> PAGEREF _Toc423349502 \h </w:instrText>
      </w:r>
      <w:r w:rsidRPr="00F133C7">
        <w:rPr>
          <w:noProof/>
        </w:rPr>
      </w:r>
      <w:r w:rsidRPr="00F133C7">
        <w:rPr>
          <w:noProof/>
        </w:rPr>
        <w:fldChar w:fldCharType="separate"/>
      </w:r>
      <w:r w:rsidRPr="00F133C7">
        <w:rPr>
          <w:noProof/>
        </w:rPr>
        <w:t>161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F133C7">
        <w:rPr>
          <w:noProof/>
        </w:rPr>
        <w:tab/>
      </w:r>
      <w:r w:rsidRPr="00F133C7">
        <w:rPr>
          <w:noProof/>
        </w:rPr>
        <w:fldChar w:fldCharType="begin"/>
      </w:r>
      <w:r w:rsidRPr="00F133C7">
        <w:rPr>
          <w:noProof/>
        </w:rPr>
        <w:instrText xml:space="preserve"> PAGEREF _Toc423349503 \h </w:instrText>
      </w:r>
      <w:r w:rsidRPr="00F133C7">
        <w:rPr>
          <w:noProof/>
        </w:rPr>
      </w:r>
      <w:r w:rsidRPr="00F133C7">
        <w:rPr>
          <w:noProof/>
        </w:rPr>
        <w:fldChar w:fldCharType="separate"/>
      </w:r>
      <w:r w:rsidRPr="00F133C7">
        <w:rPr>
          <w:noProof/>
        </w:rPr>
        <w:t>162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F133C7">
        <w:rPr>
          <w:b w:val="0"/>
          <w:noProof/>
          <w:sz w:val="18"/>
        </w:rPr>
        <w:tab/>
      </w:r>
      <w:r w:rsidRPr="00F133C7">
        <w:rPr>
          <w:b w:val="0"/>
          <w:noProof/>
          <w:sz w:val="18"/>
        </w:rPr>
        <w:fldChar w:fldCharType="begin"/>
      </w:r>
      <w:r w:rsidRPr="00F133C7">
        <w:rPr>
          <w:b w:val="0"/>
          <w:noProof/>
          <w:sz w:val="18"/>
        </w:rPr>
        <w:instrText xml:space="preserve"> PAGEREF _Toc423349504 \h </w:instrText>
      </w:r>
      <w:r w:rsidRPr="00F133C7">
        <w:rPr>
          <w:b w:val="0"/>
          <w:noProof/>
          <w:sz w:val="18"/>
        </w:rPr>
      </w:r>
      <w:r w:rsidRPr="00F133C7">
        <w:rPr>
          <w:b w:val="0"/>
          <w:noProof/>
          <w:sz w:val="18"/>
        </w:rPr>
        <w:fldChar w:fldCharType="separate"/>
      </w:r>
      <w:r w:rsidRPr="00F133C7">
        <w:rPr>
          <w:b w:val="0"/>
          <w:noProof/>
          <w:sz w:val="18"/>
        </w:rPr>
        <w:t>164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F133C7">
        <w:rPr>
          <w:noProof/>
        </w:rPr>
        <w:tab/>
      </w:r>
      <w:r w:rsidRPr="00F133C7">
        <w:rPr>
          <w:noProof/>
        </w:rPr>
        <w:fldChar w:fldCharType="begin"/>
      </w:r>
      <w:r w:rsidRPr="00F133C7">
        <w:rPr>
          <w:noProof/>
        </w:rPr>
        <w:instrText xml:space="preserve"> PAGEREF _Toc423349505 \h </w:instrText>
      </w:r>
      <w:r w:rsidRPr="00F133C7">
        <w:rPr>
          <w:noProof/>
        </w:rPr>
      </w:r>
      <w:r w:rsidRPr="00F133C7">
        <w:rPr>
          <w:noProof/>
        </w:rPr>
        <w:fldChar w:fldCharType="separate"/>
      </w:r>
      <w:r w:rsidRPr="00F133C7">
        <w:rPr>
          <w:noProof/>
        </w:rPr>
        <w:t>164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F133C7">
        <w:rPr>
          <w:noProof/>
        </w:rPr>
        <w:tab/>
      </w:r>
      <w:r w:rsidRPr="00F133C7">
        <w:rPr>
          <w:noProof/>
        </w:rPr>
        <w:fldChar w:fldCharType="begin"/>
      </w:r>
      <w:r w:rsidRPr="00F133C7">
        <w:rPr>
          <w:noProof/>
        </w:rPr>
        <w:instrText xml:space="preserve"> PAGEREF _Toc423349506 \h </w:instrText>
      </w:r>
      <w:r w:rsidRPr="00F133C7">
        <w:rPr>
          <w:noProof/>
        </w:rPr>
      </w:r>
      <w:r w:rsidRPr="00F133C7">
        <w:rPr>
          <w:noProof/>
        </w:rPr>
        <w:fldChar w:fldCharType="separate"/>
      </w:r>
      <w:r w:rsidRPr="00F133C7">
        <w:rPr>
          <w:noProof/>
        </w:rPr>
        <w:t>165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F133C7">
        <w:rPr>
          <w:noProof/>
        </w:rPr>
        <w:tab/>
      </w:r>
      <w:r w:rsidRPr="00F133C7">
        <w:rPr>
          <w:noProof/>
        </w:rPr>
        <w:fldChar w:fldCharType="begin"/>
      </w:r>
      <w:r w:rsidRPr="00F133C7">
        <w:rPr>
          <w:noProof/>
        </w:rPr>
        <w:instrText xml:space="preserve"> PAGEREF _Toc423349507 \h </w:instrText>
      </w:r>
      <w:r w:rsidRPr="00F133C7">
        <w:rPr>
          <w:noProof/>
        </w:rPr>
      </w:r>
      <w:r w:rsidRPr="00F133C7">
        <w:rPr>
          <w:noProof/>
        </w:rPr>
        <w:fldChar w:fldCharType="separate"/>
      </w:r>
      <w:r w:rsidRPr="00F133C7">
        <w:rPr>
          <w:noProof/>
        </w:rPr>
        <w:t>166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F133C7">
        <w:rPr>
          <w:noProof/>
        </w:rPr>
        <w:tab/>
      </w:r>
      <w:r w:rsidRPr="00F133C7">
        <w:rPr>
          <w:noProof/>
        </w:rPr>
        <w:fldChar w:fldCharType="begin"/>
      </w:r>
      <w:r w:rsidRPr="00F133C7">
        <w:rPr>
          <w:noProof/>
        </w:rPr>
        <w:instrText xml:space="preserve"> PAGEREF _Toc423349508 \h </w:instrText>
      </w:r>
      <w:r w:rsidRPr="00F133C7">
        <w:rPr>
          <w:noProof/>
        </w:rPr>
      </w:r>
      <w:r w:rsidRPr="00F133C7">
        <w:rPr>
          <w:noProof/>
        </w:rPr>
        <w:fldChar w:fldCharType="separate"/>
      </w:r>
      <w:r w:rsidRPr="00F133C7">
        <w:rPr>
          <w:noProof/>
        </w:rPr>
        <w:t>166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F133C7">
        <w:rPr>
          <w:noProof/>
        </w:rPr>
        <w:tab/>
      </w:r>
      <w:r w:rsidRPr="00F133C7">
        <w:rPr>
          <w:noProof/>
        </w:rPr>
        <w:fldChar w:fldCharType="begin"/>
      </w:r>
      <w:r w:rsidRPr="00F133C7">
        <w:rPr>
          <w:noProof/>
        </w:rPr>
        <w:instrText xml:space="preserve"> PAGEREF _Toc423349509 \h </w:instrText>
      </w:r>
      <w:r w:rsidRPr="00F133C7">
        <w:rPr>
          <w:noProof/>
        </w:rPr>
      </w:r>
      <w:r w:rsidRPr="00F133C7">
        <w:rPr>
          <w:noProof/>
        </w:rPr>
        <w:fldChar w:fldCharType="separate"/>
      </w:r>
      <w:r w:rsidRPr="00F133C7">
        <w:rPr>
          <w:noProof/>
        </w:rPr>
        <w:t>167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F133C7">
        <w:rPr>
          <w:noProof/>
        </w:rPr>
        <w:tab/>
      </w:r>
      <w:r w:rsidRPr="00F133C7">
        <w:rPr>
          <w:noProof/>
        </w:rPr>
        <w:fldChar w:fldCharType="begin"/>
      </w:r>
      <w:r w:rsidRPr="00F133C7">
        <w:rPr>
          <w:noProof/>
        </w:rPr>
        <w:instrText xml:space="preserve"> PAGEREF _Toc423349510 \h </w:instrText>
      </w:r>
      <w:r w:rsidRPr="00F133C7">
        <w:rPr>
          <w:noProof/>
        </w:rPr>
      </w:r>
      <w:r w:rsidRPr="00F133C7">
        <w:rPr>
          <w:noProof/>
        </w:rPr>
        <w:fldChar w:fldCharType="separate"/>
      </w:r>
      <w:r w:rsidRPr="00F133C7">
        <w:rPr>
          <w:noProof/>
        </w:rPr>
        <w:t>168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F133C7">
        <w:rPr>
          <w:noProof/>
        </w:rPr>
        <w:tab/>
      </w:r>
      <w:r w:rsidRPr="00F133C7">
        <w:rPr>
          <w:noProof/>
        </w:rPr>
        <w:fldChar w:fldCharType="begin"/>
      </w:r>
      <w:r w:rsidRPr="00F133C7">
        <w:rPr>
          <w:noProof/>
        </w:rPr>
        <w:instrText xml:space="preserve"> PAGEREF _Toc423349511 \h </w:instrText>
      </w:r>
      <w:r w:rsidRPr="00F133C7">
        <w:rPr>
          <w:noProof/>
        </w:rPr>
      </w:r>
      <w:r w:rsidRPr="00F133C7">
        <w:rPr>
          <w:noProof/>
        </w:rPr>
        <w:fldChar w:fldCharType="separate"/>
      </w:r>
      <w:r w:rsidRPr="00F133C7">
        <w:rPr>
          <w:noProof/>
        </w:rPr>
        <w:t>169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F133C7">
        <w:rPr>
          <w:noProof/>
        </w:rPr>
        <w:tab/>
      </w:r>
      <w:r w:rsidRPr="00F133C7">
        <w:rPr>
          <w:noProof/>
        </w:rPr>
        <w:fldChar w:fldCharType="begin"/>
      </w:r>
      <w:r w:rsidRPr="00F133C7">
        <w:rPr>
          <w:noProof/>
        </w:rPr>
        <w:instrText xml:space="preserve"> PAGEREF _Toc423349512 \h </w:instrText>
      </w:r>
      <w:r w:rsidRPr="00F133C7">
        <w:rPr>
          <w:noProof/>
        </w:rPr>
      </w:r>
      <w:r w:rsidRPr="00F133C7">
        <w:rPr>
          <w:noProof/>
        </w:rPr>
        <w:fldChar w:fldCharType="separate"/>
      </w:r>
      <w:r w:rsidRPr="00F133C7">
        <w:rPr>
          <w:noProof/>
        </w:rPr>
        <w:t>169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F133C7">
        <w:rPr>
          <w:noProof/>
        </w:rPr>
        <w:tab/>
      </w:r>
      <w:r w:rsidRPr="00F133C7">
        <w:rPr>
          <w:noProof/>
        </w:rPr>
        <w:fldChar w:fldCharType="begin"/>
      </w:r>
      <w:r w:rsidRPr="00F133C7">
        <w:rPr>
          <w:noProof/>
        </w:rPr>
        <w:instrText xml:space="preserve"> PAGEREF _Toc423349513 \h </w:instrText>
      </w:r>
      <w:r w:rsidRPr="00F133C7">
        <w:rPr>
          <w:noProof/>
        </w:rPr>
      </w:r>
      <w:r w:rsidRPr="00F133C7">
        <w:rPr>
          <w:noProof/>
        </w:rPr>
        <w:fldChar w:fldCharType="separate"/>
      </w:r>
      <w:r w:rsidRPr="00F133C7">
        <w:rPr>
          <w:noProof/>
        </w:rPr>
        <w:t>170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F133C7">
        <w:rPr>
          <w:b w:val="0"/>
          <w:noProof/>
          <w:sz w:val="18"/>
        </w:rPr>
        <w:tab/>
      </w:r>
      <w:r w:rsidRPr="00F133C7">
        <w:rPr>
          <w:b w:val="0"/>
          <w:noProof/>
          <w:sz w:val="18"/>
        </w:rPr>
        <w:fldChar w:fldCharType="begin"/>
      </w:r>
      <w:r w:rsidRPr="00F133C7">
        <w:rPr>
          <w:b w:val="0"/>
          <w:noProof/>
          <w:sz w:val="18"/>
        </w:rPr>
        <w:instrText xml:space="preserve"> PAGEREF _Toc423349514 \h </w:instrText>
      </w:r>
      <w:r w:rsidRPr="00F133C7">
        <w:rPr>
          <w:b w:val="0"/>
          <w:noProof/>
          <w:sz w:val="18"/>
        </w:rPr>
      </w:r>
      <w:r w:rsidRPr="00F133C7">
        <w:rPr>
          <w:b w:val="0"/>
          <w:noProof/>
          <w:sz w:val="18"/>
        </w:rPr>
        <w:fldChar w:fldCharType="separate"/>
      </w:r>
      <w:r w:rsidRPr="00F133C7">
        <w:rPr>
          <w:b w:val="0"/>
          <w:noProof/>
          <w:sz w:val="18"/>
        </w:rPr>
        <w:t>171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F133C7">
        <w:rPr>
          <w:noProof/>
        </w:rPr>
        <w:tab/>
      </w:r>
      <w:r w:rsidRPr="00F133C7">
        <w:rPr>
          <w:noProof/>
        </w:rPr>
        <w:fldChar w:fldCharType="begin"/>
      </w:r>
      <w:r w:rsidRPr="00F133C7">
        <w:rPr>
          <w:noProof/>
        </w:rPr>
        <w:instrText xml:space="preserve"> PAGEREF _Toc423349515 \h </w:instrText>
      </w:r>
      <w:r w:rsidRPr="00F133C7">
        <w:rPr>
          <w:noProof/>
        </w:rPr>
      </w:r>
      <w:r w:rsidRPr="00F133C7">
        <w:rPr>
          <w:noProof/>
        </w:rPr>
        <w:fldChar w:fldCharType="separate"/>
      </w:r>
      <w:r w:rsidRPr="00F133C7">
        <w:rPr>
          <w:noProof/>
        </w:rPr>
        <w:t>171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F133C7">
        <w:rPr>
          <w:noProof/>
        </w:rPr>
        <w:tab/>
      </w:r>
      <w:r w:rsidRPr="00F133C7">
        <w:rPr>
          <w:noProof/>
        </w:rPr>
        <w:fldChar w:fldCharType="begin"/>
      </w:r>
      <w:r w:rsidRPr="00F133C7">
        <w:rPr>
          <w:noProof/>
        </w:rPr>
        <w:instrText xml:space="preserve"> PAGEREF _Toc423349516 \h </w:instrText>
      </w:r>
      <w:r w:rsidRPr="00F133C7">
        <w:rPr>
          <w:noProof/>
        </w:rPr>
      </w:r>
      <w:r w:rsidRPr="00F133C7">
        <w:rPr>
          <w:noProof/>
        </w:rPr>
        <w:fldChar w:fldCharType="separate"/>
      </w:r>
      <w:r w:rsidRPr="00F133C7">
        <w:rPr>
          <w:noProof/>
        </w:rPr>
        <w:t>173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F133C7">
        <w:rPr>
          <w:noProof/>
        </w:rPr>
        <w:tab/>
      </w:r>
      <w:r w:rsidRPr="00F133C7">
        <w:rPr>
          <w:noProof/>
        </w:rPr>
        <w:fldChar w:fldCharType="begin"/>
      </w:r>
      <w:r w:rsidRPr="00F133C7">
        <w:rPr>
          <w:noProof/>
        </w:rPr>
        <w:instrText xml:space="preserve"> PAGEREF _Toc423349517 \h </w:instrText>
      </w:r>
      <w:r w:rsidRPr="00F133C7">
        <w:rPr>
          <w:noProof/>
        </w:rPr>
      </w:r>
      <w:r w:rsidRPr="00F133C7">
        <w:rPr>
          <w:noProof/>
        </w:rPr>
        <w:fldChar w:fldCharType="separate"/>
      </w:r>
      <w:r w:rsidRPr="00F133C7">
        <w:rPr>
          <w:noProof/>
        </w:rPr>
        <w:t>173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F133C7">
        <w:rPr>
          <w:noProof/>
        </w:rPr>
        <w:tab/>
      </w:r>
      <w:r w:rsidRPr="00F133C7">
        <w:rPr>
          <w:noProof/>
        </w:rPr>
        <w:fldChar w:fldCharType="begin"/>
      </w:r>
      <w:r w:rsidRPr="00F133C7">
        <w:rPr>
          <w:noProof/>
        </w:rPr>
        <w:instrText xml:space="preserve"> PAGEREF _Toc423349518 \h </w:instrText>
      </w:r>
      <w:r w:rsidRPr="00F133C7">
        <w:rPr>
          <w:noProof/>
        </w:rPr>
      </w:r>
      <w:r w:rsidRPr="00F133C7">
        <w:rPr>
          <w:noProof/>
        </w:rPr>
        <w:fldChar w:fldCharType="separate"/>
      </w:r>
      <w:r w:rsidRPr="00F133C7">
        <w:rPr>
          <w:noProof/>
        </w:rPr>
        <w:t>174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F133C7">
        <w:rPr>
          <w:b w:val="0"/>
          <w:noProof/>
          <w:sz w:val="18"/>
        </w:rPr>
        <w:tab/>
      </w:r>
      <w:r w:rsidRPr="00F133C7">
        <w:rPr>
          <w:b w:val="0"/>
          <w:noProof/>
          <w:sz w:val="18"/>
        </w:rPr>
        <w:fldChar w:fldCharType="begin"/>
      </w:r>
      <w:r w:rsidRPr="00F133C7">
        <w:rPr>
          <w:b w:val="0"/>
          <w:noProof/>
          <w:sz w:val="18"/>
        </w:rPr>
        <w:instrText xml:space="preserve"> PAGEREF _Toc423349519 \h </w:instrText>
      </w:r>
      <w:r w:rsidRPr="00F133C7">
        <w:rPr>
          <w:b w:val="0"/>
          <w:noProof/>
          <w:sz w:val="18"/>
        </w:rPr>
      </w:r>
      <w:r w:rsidRPr="00F133C7">
        <w:rPr>
          <w:b w:val="0"/>
          <w:noProof/>
          <w:sz w:val="18"/>
        </w:rPr>
        <w:fldChar w:fldCharType="separate"/>
      </w:r>
      <w:r w:rsidRPr="00F133C7">
        <w:rPr>
          <w:b w:val="0"/>
          <w:noProof/>
          <w:sz w:val="18"/>
        </w:rPr>
        <w:t>175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F133C7">
        <w:rPr>
          <w:noProof/>
        </w:rPr>
        <w:tab/>
      </w:r>
      <w:r w:rsidRPr="00F133C7">
        <w:rPr>
          <w:noProof/>
        </w:rPr>
        <w:fldChar w:fldCharType="begin"/>
      </w:r>
      <w:r w:rsidRPr="00F133C7">
        <w:rPr>
          <w:noProof/>
        </w:rPr>
        <w:instrText xml:space="preserve"> PAGEREF _Toc423349520 \h </w:instrText>
      </w:r>
      <w:r w:rsidRPr="00F133C7">
        <w:rPr>
          <w:noProof/>
        </w:rPr>
      </w:r>
      <w:r w:rsidRPr="00F133C7">
        <w:rPr>
          <w:noProof/>
        </w:rPr>
        <w:fldChar w:fldCharType="separate"/>
      </w:r>
      <w:r w:rsidRPr="00F133C7">
        <w:rPr>
          <w:noProof/>
        </w:rPr>
        <w:t>175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F133C7">
        <w:rPr>
          <w:noProof/>
        </w:rPr>
        <w:tab/>
      </w:r>
      <w:r w:rsidRPr="00F133C7">
        <w:rPr>
          <w:noProof/>
        </w:rPr>
        <w:fldChar w:fldCharType="begin"/>
      </w:r>
      <w:r w:rsidRPr="00F133C7">
        <w:rPr>
          <w:noProof/>
        </w:rPr>
        <w:instrText xml:space="preserve"> PAGEREF _Toc423349521 \h </w:instrText>
      </w:r>
      <w:r w:rsidRPr="00F133C7">
        <w:rPr>
          <w:noProof/>
        </w:rPr>
      </w:r>
      <w:r w:rsidRPr="00F133C7">
        <w:rPr>
          <w:noProof/>
        </w:rPr>
        <w:fldChar w:fldCharType="separate"/>
      </w:r>
      <w:r w:rsidRPr="00F133C7">
        <w:rPr>
          <w:noProof/>
        </w:rPr>
        <w:t>175</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49—GST religious groups</w:t>
      </w:r>
      <w:r w:rsidRPr="00F133C7">
        <w:rPr>
          <w:b w:val="0"/>
          <w:noProof/>
          <w:sz w:val="18"/>
        </w:rPr>
        <w:tab/>
      </w:r>
      <w:r w:rsidRPr="00F133C7">
        <w:rPr>
          <w:b w:val="0"/>
          <w:noProof/>
          <w:sz w:val="18"/>
        </w:rPr>
        <w:fldChar w:fldCharType="begin"/>
      </w:r>
      <w:r w:rsidRPr="00F133C7">
        <w:rPr>
          <w:b w:val="0"/>
          <w:noProof/>
          <w:sz w:val="18"/>
        </w:rPr>
        <w:instrText xml:space="preserve"> PAGEREF _Toc423349522 \h </w:instrText>
      </w:r>
      <w:r w:rsidRPr="00F133C7">
        <w:rPr>
          <w:b w:val="0"/>
          <w:noProof/>
          <w:sz w:val="18"/>
        </w:rPr>
      </w:r>
      <w:r w:rsidRPr="00F133C7">
        <w:rPr>
          <w:b w:val="0"/>
          <w:noProof/>
          <w:sz w:val="18"/>
        </w:rPr>
        <w:fldChar w:fldCharType="separate"/>
      </w:r>
      <w:r w:rsidRPr="00F133C7">
        <w:rPr>
          <w:b w:val="0"/>
          <w:noProof/>
          <w:sz w:val="18"/>
        </w:rPr>
        <w:t>177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_Toc423349523 \h </w:instrText>
      </w:r>
      <w:r w:rsidRPr="00F133C7">
        <w:rPr>
          <w:noProof/>
        </w:rPr>
      </w:r>
      <w:r w:rsidRPr="00F133C7">
        <w:rPr>
          <w:noProof/>
        </w:rPr>
        <w:fldChar w:fldCharType="separate"/>
      </w:r>
      <w:r w:rsidRPr="00F133C7">
        <w:rPr>
          <w:noProof/>
        </w:rPr>
        <w:t>177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F133C7">
        <w:rPr>
          <w:b w:val="0"/>
          <w:noProof/>
          <w:sz w:val="18"/>
        </w:rPr>
        <w:tab/>
      </w:r>
      <w:r w:rsidRPr="00F133C7">
        <w:rPr>
          <w:b w:val="0"/>
          <w:noProof/>
          <w:sz w:val="18"/>
        </w:rPr>
        <w:fldChar w:fldCharType="begin"/>
      </w:r>
      <w:r w:rsidRPr="00F133C7">
        <w:rPr>
          <w:b w:val="0"/>
          <w:noProof/>
          <w:sz w:val="18"/>
        </w:rPr>
        <w:instrText xml:space="preserve"> PAGEREF _Toc423349524 \h </w:instrText>
      </w:r>
      <w:r w:rsidRPr="00F133C7">
        <w:rPr>
          <w:b w:val="0"/>
          <w:noProof/>
          <w:sz w:val="18"/>
        </w:rPr>
      </w:r>
      <w:r w:rsidRPr="00F133C7">
        <w:rPr>
          <w:b w:val="0"/>
          <w:noProof/>
          <w:sz w:val="18"/>
        </w:rPr>
        <w:fldChar w:fldCharType="separate"/>
      </w:r>
      <w:r w:rsidRPr="00F133C7">
        <w:rPr>
          <w:b w:val="0"/>
          <w:noProof/>
          <w:sz w:val="18"/>
        </w:rPr>
        <w:t>177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F133C7">
        <w:rPr>
          <w:noProof/>
        </w:rPr>
        <w:tab/>
      </w:r>
      <w:r w:rsidRPr="00F133C7">
        <w:rPr>
          <w:noProof/>
        </w:rPr>
        <w:fldChar w:fldCharType="begin"/>
      </w:r>
      <w:r w:rsidRPr="00F133C7">
        <w:rPr>
          <w:noProof/>
        </w:rPr>
        <w:instrText xml:space="preserve"> PAGEREF _Toc423349525 \h </w:instrText>
      </w:r>
      <w:r w:rsidRPr="00F133C7">
        <w:rPr>
          <w:noProof/>
        </w:rPr>
      </w:r>
      <w:r w:rsidRPr="00F133C7">
        <w:rPr>
          <w:noProof/>
        </w:rPr>
        <w:fldChar w:fldCharType="separate"/>
      </w:r>
      <w:r w:rsidRPr="00F133C7">
        <w:rPr>
          <w:noProof/>
        </w:rPr>
        <w:t>177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F133C7">
        <w:rPr>
          <w:noProof/>
        </w:rPr>
        <w:tab/>
      </w:r>
      <w:r w:rsidRPr="00F133C7">
        <w:rPr>
          <w:noProof/>
        </w:rPr>
        <w:fldChar w:fldCharType="begin"/>
      </w:r>
      <w:r w:rsidRPr="00F133C7">
        <w:rPr>
          <w:noProof/>
        </w:rPr>
        <w:instrText xml:space="preserve"> PAGEREF _Toc423349526 \h </w:instrText>
      </w:r>
      <w:r w:rsidRPr="00F133C7">
        <w:rPr>
          <w:noProof/>
        </w:rPr>
      </w:r>
      <w:r w:rsidRPr="00F133C7">
        <w:rPr>
          <w:noProof/>
        </w:rPr>
        <w:fldChar w:fldCharType="separate"/>
      </w:r>
      <w:r w:rsidRPr="00F133C7">
        <w:rPr>
          <w:noProof/>
        </w:rPr>
        <w:t>178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lastRenderedPageBreak/>
        <w:t>Subdivision 49</w:t>
      </w:r>
      <w:r>
        <w:rPr>
          <w:noProof/>
        </w:rPr>
        <w:noBreakHyphen/>
        <w:t>B—Consequences of approval of GST religious groups</w:t>
      </w:r>
      <w:r w:rsidRPr="00F133C7">
        <w:rPr>
          <w:b w:val="0"/>
          <w:noProof/>
          <w:sz w:val="18"/>
        </w:rPr>
        <w:tab/>
      </w:r>
      <w:r w:rsidRPr="00F133C7">
        <w:rPr>
          <w:b w:val="0"/>
          <w:noProof/>
          <w:sz w:val="18"/>
        </w:rPr>
        <w:fldChar w:fldCharType="begin"/>
      </w:r>
      <w:r w:rsidRPr="00F133C7">
        <w:rPr>
          <w:b w:val="0"/>
          <w:noProof/>
          <w:sz w:val="18"/>
        </w:rPr>
        <w:instrText xml:space="preserve"> PAGEREF _Toc423349527 \h </w:instrText>
      </w:r>
      <w:r w:rsidRPr="00F133C7">
        <w:rPr>
          <w:b w:val="0"/>
          <w:noProof/>
          <w:sz w:val="18"/>
        </w:rPr>
      </w:r>
      <w:r w:rsidRPr="00F133C7">
        <w:rPr>
          <w:b w:val="0"/>
          <w:noProof/>
          <w:sz w:val="18"/>
        </w:rPr>
        <w:fldChar w:fldCharType="separate"/>
      </w:r>
      <w:r w:rsidRPr="00F133C7">
        <w:rPr>
          <w:b w:val="0"/>
          <w:noProof/>
          <w:sz w:val="18"/>
        </w:rPr>
        <w:t>178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F133C7">
        <w:rPr>
          <w:noProof/>
        </w:rPr>
        <w:tab/>
      </w:r>
      <w:r w:rsidRPr="00F133C7">
        <w:rPr>
          <w:noProof/>
        </w:rPr>
        <w:fldChar w:fldCharType="begin"/>
      </w:r>
      <w:r w:rsidRPr="00F133C7">
        <w:rPr>
          <w:noProof/>
        </w:rPr>
        <w:instrText xml:space="preserve"> PAGEREF _Toc423349528 \h </w:instrText>
      </w:r>
      <w:r w:rsidRPr="00F133C7">
        <w:rPr>
          <w:noProof/>
        </w:rPr>
      </w:r>
      <w:r w:rsidRPr="00F133C7">
        <w:rPr>
          <w:noProof/>
        </w:rPr>
        <w:fldChar w:fldCharType="separate"/>
      </w:r>
      <w:r w:rsidRPr="00F133C7">
        <w:rPr>
          <w:noProof/>
        </w:rPr>
        <w:t>178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F133C7">
        <w:rPr>
          <w:noProof/>
        </w:rPr>
        <w:tab/>
      </w:r>
      <w:r w:rsidRPr="00F133C7">
        <w:rPr>
          <w:noProof/>
        </w:rPr>
        <w:fldChar w:fldCharType="begin"/>
      </w:r>
      <w:r w:rsidRPr="00F133C7">
        <w:rPr>
          <w:noProof/>
        </w:rPr>
        <w:instrText xml:space="preserve"> PAGEREF _Toc423349529 \h </w:instrText>
      </w:r>
      <w:r w:rsidRPr="00F133C7">
        <w:rPr>
          <w:noProof/>
        </w:rPr>
      </w:r>
      <w:r w:rsidRPr="00F133C7">
        <w:rPr>
          <w:noProof/>
        </w:rPr>
        <w:fldChar w:fldCharType="separate"/>
      </w:r>
      <w:r w:rsidRPr="00F133C7">
        <w:rPr>
          <w:noProof/>
        </w:rPr>
        <w:t>178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F133C7">
        <w:rPr>
          <w:noProof/>
        </w:rPr>
        <w:tab/>
      </w:r>
      <w:r w:rsidRPr="00F133C7">
        <w:rPr>
          <w:noProof/>
        </w:rPr>
        <w:fldChar w:fldCharType="begin"/>
      </w:r>
      <w:r w:rsidRPr="00F133C7">
        <w:rPr>
          <w:noProof/>
        </w:rPr>
        <w:instrText xml:space="preserve"> PAGEREF _Toc423349530 \h </w:instrText>
      </w:r>
      <w:r w:rsidRPr="00F133C7">
        <w:rPr>
          <w:noProof/>
        </w:rPr>
      </w:r>
      <w:r w:rsidRPr="00F133C7">
        <w:rPr>
          <w:noProof/>
        </w:rPr>
        <w:fldChar w:fldCharType="separate"/>
      </w:r>
      <w:r w:rsidRPr="00F133C7">
        <w:rPr>
          <w:noProof/>
        </w:rPr>
        <w:t>178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F133C7">
        <w:rPr>
          <w:noProof/>
        </w:rPr>
        <w:tab/>
      </w:r>
      <w:r w:rsidRPr="00F133C7">
        <w:rPr>
          <w:noProof/>
        </w:rPr>
        <w:fldChar w:fldCharType="begin"/>
      </w:r>
      <w:r w:rsidRPr="00F133C7">
        <w:rPr>
          <w:noProof/>
        </w:rPr>
        <w:instrText xml:space="preserve"> PAGEREF _Toc423349531 \h </w:instrText>
      </w:r>
      <w:r w:rsidRPr="00F133C7">
        <w:rPr>
          <w:noProof/>
        </w:rPr>
      </w:r>
      <w:r w:rsidRPr="00F133C7">
        <w:rPr>
          <w:noProof/>
        </w:rPr>
        <w:fldChar w:fldCharType="separate"/>
      </w:r>
      <w:r w:rsidRPr="00F133C7">
        <w:rPr>
          <w:noProof/>
        </w:rPr>
        <w:t>179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F133C7">
        <w:rPr>
          <w:noProof/>
        </w:rPr>
        <w:tab/>
      </w:r>
      <w:r w:rsidRPr="00F133C7">
        <w:rPr>
          <w:noProof/>
        </w:rPr>
        <w:fldChar w:fldCharType="begin"/>
      </w:r>
      <w:r w:rsidRPr="00F133C7">
        <w:rPr>
          <w:noProof/>
        </w:rPr>
        <w:instrText xml:space="preserve"> PAGEREF _Toc423349532 \h </w:instrText>
      </w:r>
      <w:r w:rsidRPr="00F133C7">
        <w:rPr>
          <w:noProof/>
        </w:rPr>
      </w:r>
      <w:r w:rsidRPr="00F133C7">
        <w:rPr>
          <w:noProof/>
        </w:rPr>
        <w:fldChar w:fldCharType="separate"/>
      </w:r>
      <w:r w:rsidRPr="00F133C7">
        <w:rPr>
          <w:noProof/>
        </w:rPr>
        <w:t>179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F133C7">
        <w:rPr>
          <w:b w:val="0"/>
          <w:noProof/>
          <w:sz w:val="18"/>
        </w:rPr>
        <w:tab/>
      </w:r>
      <w:r w:rsidRPr="00F133C7">
        <w:rPr>
          <w:b w:val="0"/>
          <w:noProof/>
          <w:sz w:val="18"/>
        </w:rPr>
        <w:fldChar w:fldCharType="begin"/>
      </w:r>
      <w:r w:rsidRPr="00F133C7">
        <w:rPr>
          <w:b w:val="0"/>
          <w:noProof/>
          <w:sz w:val="18"/>
        </w:rPr>
        <w:instrText xml:space="preserve"> PAGEREF _Toc423349533 \h </w:instrText>
      </w:r>
      <w:r w:rsidRPr="00F133C7">
        <w:rPr>
          <w:b w:val="0"/>
          <w:noProof/>
          <w:sz w:val="18"/>
        </w:rPr>
      </w:r>
      <w:r w:rsidRPr="00F133C7">
        <w:rPr>
          <w:b w:val="0"/>
          <w:noProof/>
          <w:sz w:val="18"/>
        </w:rPr>
        <w:fldChar w:fldCharType="separate"/>
      </w:r>
      <w:r w:rsidRPr="00F133C7">
        <w:rPr>
          <w:b w:val="0"/>
          <w:noProof/>
          <w:sz w:val="18"/>
        </w:rPr>
        <w:t>180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F133C7">
        <w:rPr>
          <w:noProof/>
        </w:rPr>
        <w:tab/>
      </w:r>
      <w:r w:rsidRPr="00F133C7">
        <w:rPr>
          <w:noProof/>
        </w:rPr>
        <w:fldChar w:fldCharType="begin"/>
      </w:r>
      <w:r w:rsidRPr="00F133C7">
        <w:rPr>
          <w:noProof/>
        </w:rPr>
        <w:instrText xml:space="preserve"> PAGEREF _Toc423349534 \h </w:instrText>
      </w:r>
      <w:r w:rsidRPr="00F133C7">
        <w:rPr>
          <w:noProof/>
        </w:rPr>
      </w:r>
      <w:r w:rsidRPr="00F133C7">
        <w:rPr>
          <w:noProof/>
        </w:rPr>
        <w:fldChar w:fldCharType="separate"/>
      </w:r>
      <w:r w:rsidRPr="00F133C7">
        <w:rPr>
          <w:noProof/>
        </w:rPr>
        <w:t>180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F133C7">
        <w:rPr>
          <w:noProof/>
        </w:rPr>
        <w:tab/>
      </w:r>
      <w:r w:rsidRPr="00F133C7">
        <w:rPr>
          <w:noProof/>
        </w:rPr>
        <w:fldChar w:fldCharType="begin"/>
      </w:r>
      <w:r w:rsidRPr="00F133C7">
        <w:rPr>
          <w:noProof/>
        </w:rPr>
        <w:instrText xml:space="preserve"> PAGEREF _Toc423349535 \h </w:instrText>
      </w:r>
      <w:r w:rsidRPr="00F133C7">
        <w:rPr>
          <w:noProof/>
        </w:rPr>
      </w:r>
      <w:r w:rsidRPr="00F133C7">
        <w:rPr>
          <w:noProof/>
        </w:rPr>
        <w:fldChar w:fldCharType="separate"/>
      </w:r>
      <w:r w:rsidRPr="00F133C7">
        <w:rPr>
          <w:noProof/>
        </w:rPr>
        <w:t>180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F133C7">
        <w:rPr>
          <w:noProof/>
        </w:rPr>
        <w:tab/>
      </w:r>
      <w:r w:rsidRPr="00F133C7">
        <w:rPr>
          <w:noProof/>
        </w:rPr>
        <w:fldChar w:fldCharType="begin"/>
      </w:r>
      <w:r w:rsidRPr="00F133C7">
        <w:rPr>
          <w:noProof/>
        </w:rPr>
        <w:instrText xml:space="preserve"> PAGEREF _Toc423349536 \h </w:instrText>
      </w:r>
      <w:r w:rsidRPr="00F133C7">
        <w:rPr>
          <w:noProof/>
        </w:rPr>
      </w:r>
      <w:r w:rsidRPr="00F133C7">
        <w:rPr>
          <w:noProof/>
        </w:rPr>
        <w:fldChar w:fldCharType="separate"/>
      </w:r>
      <w:r w:rsidRPr="00F133C7">
        <w:rPr>
          <w:noProof/>
        </w:rPr>
        <w:t>181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F133C7">
        <w:rPr>
          <w:noProof/>
        </w:rPr>
        <w:tab/>
      </w:r>
      <w:r w:rsidRPr="00F133C7">
        <w:rPr>
          <w:noProof/>
        </w:rPr>
        <w:fldChar w:fldCharType="begin"/>
      </w:r>
      <w:r w:rsidRPr="00F133C7">
        <w:rPr>
          <w:noProof/>
        </w:rPr>
        <w:instrText xml:space="preserve"> PAGEREF _Toc423349537 \h </w:instrText>
      </w:r>
      <w:r w:rsidRPr="00F133C7">
        <w:rPr>
          <w:noProof/>
        </w:rPr>
      </w:r>
      <w:r w:rsidRPr="00F133C7">
        <w:rPr>
          <w:noProof/>
        </w:rPr>
        <w:fldChar w:fldCharType="separate"/>
      </w:r>
      <w:r w:rsidRPr="00F133C7">
        <w:rPr>
          <w:noProof/>
        </w:rPr>
        <w:t>181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F133C7">
        <w:rPr>
          <w:noProof/>
        </w:rPr>
        <w:tab/>
      </w:r>
      <w:r w:rsidRPr="00F133C7">
        <w:rPr>
          <w:noProof/>
        </w:rPr>
        <w:fldChar w:fldCharType="begin"/>
      </w:r>
      <w:r w:rsidRPr="00F133C7">
        <w:rPr>
          <w:noProof/>
        </w:rPr>
        <w:instrText xml:space="preserve"> PAGEREF _Toc423349538 \h </w:instrText>
      </w:r>
      <w:r w:rsidRPr="00F133C7">
        <w:rPr>
          <w:noProof/>
        </w:rPr>
      </w:r>
      <w:r w:rsidRPr="00F133C7">
        <w:rPr>
          <w:noProof/>
        </w:rPr>
        <w:fldChar w:fldCharType="separate"/>
      </w:r>
      <w:r w:rsidRPr="00F133C7">
        <w:rPr>
          <w:noProof/>
        </w:rPr>
        <w:t>182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50—GST treatment of religious practitioners</w:t>
      </w:r>
      <w:r w:rsidRPr="00F133C7">
        <w:rPr>
          <w:b w:val="0"/>
          <w:noProof/>
          <w:sz w:val="18"/>
        </w:rPr>
        <w:tab/>
      </w:r>
      <w:r w:rsidRPr="00F133C7">
        <w:rPr>
          <w:b w:val="0"/>
          <w:noProof/>
          <w:sz w:val="18"/>
        </w:rPr>
        <w:fldChar w:fldCharType="begin"/>
      </w:r>
      <w:r w:rsidRPr="00F133C7">
        <w:rPr>
          <w:b w:val="0"/>
          <w:noProof/>
          <w:sz w:val="18"/>
        </w:rPr>
        <w:instrText xml:space="preserve"> PAGEREF _Toc423349539 \h </w:instrText>
      </w:r>
      <w:r w:rsidRPr="00F133C7">
        <w:rPr>
          <w:b w:val="0"/>
          <w:noProof/>
          <w:sz w:val="18"/>
        </w:rPr>
      </w:r>
      <w:r w:rsidRPr="00F133C7">
        <w:rPr>
          <w:b w:val="0"/>
          <w:noProof/>
          <w:sz w:val="18"/>
        </w:rPr>
        <w:fldChar w:fldCharType="separate"/>
      </w:r>
      <w:r w:rsidRPr="00F133C7">
        <w:rPr>
          <w:b w:val="0"/>
          <w:noProof/>
          <w:sz w:val="18"/>
        </w:rPr>
        <w:t>183</w:t>
      </w:r>
      <w:r w:rsidRPr="00F133C7">
        <w:rPr>
          <w:b w:val="0"/>
          <w:noProof/>
          <w:sz w:val="18"/>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F133C7">
        <w:rPr>
          <w:b w:val="0"/>
          <w:noProof/>
          <w:sz w:val="18"/>
        </w:rPr>
        <w:tab/>
        <w:t>183</w:t>
      </w:r>
    </w:p>
    <w:p w:rsidR="00F133C7" w:rsidRDefault="00F133C7">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_Toc423349541 \h </w:instrText>
      </w:r>
      <w:r w:rsidRPr="00F133C7">
        <w:rPr>
          <w:noProof/>
        </w:rPr>
      </w:r>
      <w:r w:rsidRPr="00F133C7">
        <w:rPr>
          <w:noProof/>
        </w:rPr>
        <w:fldChar w:fldCharType="separate"/>
      </w:r>
      <w:r w:rsidRPr="00F133C7">
        <w:rPr>
          <w:noProof/>
        </w:rPr>
        <w:t>183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F133C7">
        <w:rPr>
          <w:noProof/>
        </w:rPr>
        <w:tab/>
      </w:r>
      <w:r w:rsidRPr="00F133C7">
        <w:rPr>
          <w:noProof/>
        </w:rPr>
        <w:fldChar w:fldCharType="begin"/>
      </w:r>
      <w:r w:rsidRPr="00F133C7">
        <w:rPr>
          <w:noProof/>
        </w:rPr>
        <w:instrText xml:space="preserve"> PAGEREF _Toc423349542 \h </w:instrText>
      </w:r>
      <w:r w:rsidRPr="00F133C7">
        <w:rPr>
          <w:noProof/>
        </w:rPr>
      </w:r>
      <w:r w:rsidRPr="00F133C7">
        <w:rPr>
          <w:noProof/>
        </w:rPr>
        <w:fldChar w:fldCharType="separate"/>
      </w:r>
      <w:r w:rsidRPr="00F133C7">
        <w:rPr>
          <w:noProof/>
        </w:rPr>
        <w:t>183</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51—GST joint ventures</w:t>
      </w:r>
      <w:r w:rsidRPr="00F133C7">
        <w:rPr>
          <w:b w:val="0"/>
          <w:noProof/>
          <w:sz w:val="18"/>
        </w:rPr>
        <w:tab/>
      </w:r>
      <w:r w:rsidRPr="00F133C7">
        <w:rPr>
          <w:b w:val="0"/>
          <w:noProof/>
          <w:sz w:val="18"/>
        </w:rPr>
        <w:fldChar w:fldCharType="begin"/>
      </w:r>
      <w:r w:rsidRPr="00F133C7">
        <w:rPr>
          <w:b w:val="0"/>
          <w:noProof/>
          <w:sz w:val="18"/>
        </w:rPr>
        <w:instrText xml:space="preserve"> PAGEREF _Toc423349543 \h </w:instrText>
      </w:r>
      <w:r w:rsidRPr="00F133C7">
        <w:rPr>
          <w:b w:val="0"/>
          <w:noProof/>
          <w:sz w:val="18"/>
        </w:rPr>
      </w:r>
      <w:r w:rsidRPr="00F133C7">
        <w:rPr>
          <w:b w:val="0"/>
          <w:noProof/>
          <w:sz w:val="18"/>
        </w:rPr>
        <w:fldChar w:fldCharType="separate"/>
      </w:r>
      <w:r w:rsidRPr="00F133C7">
        <w:rPr>
          <w:b w:val="0"/>
          <w:noProof/>
          <w:sz w:val="18"/>
        </w:rPr>
        <w:t>184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_Toc423349544 \h </w:instrText>
      </w:r>
      <w:r w:rsidRPr="00F133C7">
        <w:rPr>
          <w:noProof/>
        </w:rPr>
      </w:r>
      <w:r w:rsidRPr="00F133C7">
        <w:rPr>
          <w:noProof/>
        </w:rPr>
        <w:fldChar w:fldCharType="separate"/>
      </w:r>
      <w:r w:rsidRPr="00F133C7">
        <w:rPr>
          <w:noProof/>
        </w:rPr>
        <w:t>184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F133C7">
        <w:rPr>
          <w:b w:val="0"/>
          <w:noProof/>
          <w:sz w:val="18"/>
        </w:rPr>
        <w:tab/>
      </w:r>
      <w:r w:rsidRPr="00F133C7">
        <w:rPr>
          <w:b w:val="0"/>
          <w:noProof/>
          <w:sz w:val="18"/>
        </w:rPr>
        <w:fldChar w:fldCharType="begin"/>
      </w:r>
      <w:r w:rsidRPr="00F133C7">
        <w:rPr>
          <w:b w:val="0"/>
          <w:noProof/>
          <w:sz w:val="18"/>
        </w:rPr>
        <w:instrText xml:space="preserve"> PAGEREF _Toc423349545 \h </w:instrText>
      </w:r>
      <w:r w:rsidRPr="00F133C7">
        <w:rPr>
          <w:b w:val="0"/>
          <w:noProof/>
          <w:sz w:val="18"/>
        </w:rPr>
      </w:r>
      <w:r w:rsidRPr="00F133C7">
        <w:rPr>
          <w:b w:val="0"/>
          <w:noProof/>
          <w:sz w:val="18"/>
        </w:rPr>
        <w:fldChar w:fldCharType="separate"/>
      </w:r>
      <w:r w:rsidRPr="00F133C7">
        <w:rPr>
          <w:b w:val="0"/>
          <w:noProof/>
          <w:sz w:val="18"/>
        </w:rPr>
        <w:t>184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F133C7">
        <w:rPr>
          <w:noProof/>
        </w:rPr>
        <w:tab/>
      </w:r>
      <w:r w:rsidRPr="00F133C7">
        <w:rPr>
          <w:noProof/>
        </w:rPr>
        <w:fldChar w:fldCharType="begin"/>
      </w:r>
      <w:r w:rsidRPr="00F133C7">
        <w:rPr>
          <w:noProof/>
        </w:rPr>
        <w:instrText xml:space="preserve"> PAGEREF _Toc423349546 \h </w:instrText>
      </w:r>
      <w:r w:rsidRPr="00F133C7">
        <w:rPr>
          <w:noProof/>
        </w:rPr>
      </w:r>
      <w:r w:rsidRPr="00F133C7">
        <w:rPr>
          <w:noProof/>
        </w:rPr>
        <w:fldChar w:fldCharType="separate"/>
      </w:r>
      <w:r w:rsidRPr="00F133C7">
        <w:rPr>
          <w:noProof/>
        </w:rPr>
        <w:t>184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F133C7">
        <w:rPr>
          <w:noProof/>
        </w:rPr>
        <w:tab/>
      </w:r>
      <w:r w:rsidRPr="00F133C7">
        <w:rPr>
          <w:noProof/>
        </w:rPr>
        <w:fldChar w:fldCharType="begin"/>
      </w:r>
      <w:r w:rsidRPr="00F133C7">
        <w:rPr>
          <w:noProof/>
        </w:rPr>
        <w:instrText xml:space="preserve"> PAGEREF _Toc423349547 \h </w:instrText>
      </w:r>
      <w:r w:rsidRPr="00F133C7">
        <w:rPr>
          <w:noProof/>
        </w:rPr>
      </w:r>
      <w:r w:rsidRPr="00F133C7">
        <w:rPr>
          <w:noProof/>
        </w:rPr>
        <w:fldChar w:fldCharType="separate"/>
      </w:r>
      <w:r w:rsidRPr="00F133C7">
        <w:rPr>
          <w:noProof/>
        </w:rPr>
        <w:t>185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F133C7">
        <w:rPr>
          <w:noProof/>
        </w:rPr>
        <w:tab/>
      </w:r>
      <w:r w:rsidRPr="00F133C7">
        <w:rPr>
          <w:noProof/>
        </w:rPr>
        <w:fldChar w:fldCharType="begin"/>
      </w:r>
      <w:r w:rsidRPr="00F133C7">
        <w:rPr>
          <w:noProof/>
        </w:rPr>
        <w:instrText xml:space="preserve"> PAGEREF _Toc423349548 \h </w:instrText>
      </w:r>
      <w:r w:rsidRPr="00F133C7">
        <w:rPr>
          <w:noProof/>
        </w:rPr>
      </w:r>
      <w:r w:rsidRPr="00F133C7">
        <w:rPr>
          <w:noProof/>
        </w:rPr>
        <w:fldChar w:fldCharType="separate"/>
      </w:r>
      <w:r w:rsidRPr="00F133C7">
        <w:rPr>
          <w:noProof/>
        </w:rPr>
        <w:t>186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F133C7">
        <w:rPr>
          <w:b w:val="0"/>
          <w:noProof/>
          <w:sz w:val="18"/>
        </w:rPr>
        <w:tab/>
      </w:r>
      <w:r w:rsidRPr="00F133C7">
        <w:rPr>
          <w:b w:val="0"/>
          <w:noProof/>
          <w:sz w:val="18"/>
        </w:rPr>
        <w:fldChar w:fldCharType="begin"/>
      </w:r>
      <w:r w:rsidRPr="00F133C7">
        <w:rPr>
          <w:b w:val="0"/>
          <w:noProof/>
          <w:sz w:val="18"/>
        </w:rPr>
        <w:instrText xml:space="preserve"> PAGEREF _Toc423349549 \h </w:instrText>
      </w:r>
      <w:r w:rsidRPr="00F133C7">
        <w:rPr>
          <w:b w:val="0"/>
          <w:noProof/>
          <w:sz w:val="18"/>
        </w:rPr>
      </w:r>
      <w:r w:rsidRPr="00F133C7">
        <w:rPr>
          <w:b w:val="0"/>
          <w:noProof/>
          <w:sz w:val="18"/>
        </w:rPr>
        <w:fldChar w:fldCharType="separate"/>
      </w:r>
      <w:r w:rsidRPr="00F133C7">
        <w:rPr>
          <w:b w:val="0"/>
          <w:noProof/>
          <w:sz w:val="18"/>
        </w:rPr>
        <w:t>187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F133C7">
        <w:rPr>
          <w:noProof/>
        </w:rPr>
        <w:tab/>
      </w:r>
      <w:r w:rsidRPr="00F133C7">
        <w:rPr>
          <w:noProof/>
        </w:rPr>
        <w:fldChar w:fldCharType="begin"/>
      </w:r>
      <w:r w:rsidRPr="00F133C7">
        <w:rPr>
          <w:noProof/>
        </w:rPr>
        <w:instrText xml:space="preserve"> PAGEREF _Toc423349550 \h </w:instrText>
      </w:r>
      <w:r w:rsidRPr="00F133C7">
        <w:rPr>
          <w:noProof/>
        </w:rPr>
      </w:r>
      <w:r w:rsidRPr="00F133C7">
        <w:rPr>
          <w:noProof/>
        </w:rPr>
        <w:fldChar w:fldCharType="separate"/>
      </w:r>
      <w:r w:rsidRPr="00F133C7">
        <w:rPr>
          <w:noProof/>
        </w:rPr>
        <w:t>187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F133C7">
        <w:rPr>
          <w:noProof/>
        </w:rPr>
        <w:tab/>
      </w:r>
      <w:r w:rsidRPr="00F133C7">
        <w:rPr>
          <w:noProof/>
        </w:rPr>
        <w:fldChar w:fldCharType="begin"/>
      </w:r>
      <w:r w:rsidRPr="00F133C7">
        <w:rPr>
          <w:noProof/>
        </w:rPr>
        <w:instrText xml:space="preserve"> PAGEREF _Toc423349551 \h </w:instrText>
      </w:r>
      <w:r w:rsidRPr="00F133C7">
        <w:rPr>
          <w:noProof/>
        </w:rPr>
      </w:r>
      <w:r w:rsidRPr="00F133C7">
        <w:rPr>
          <w:noProof/>
        </w:rPr>
        <w:fldChar w:fldCharType="separate"/>
      </w:r>
      <w:r w:rsidRPr="00F133C7">
        <w:rPr>
          <w:noProof/>
        </w:rPr>
        <w:t>187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F133C7">
        <w:rPr>
          <w:noProof/>
        </w:rPr>
        <w:tab/>
      </w:r>
      <w:r w:rsidRPr="00F133C7">
        <w:rPr>
          <w:noProof/>
        </w:rPr>
        <w:fldChar w:fldCharType="begin"/>
      </w:r>
      <w:r w:rsidRPr="00F133C7">
        <w:rPr>
          <w:noProof/>
        </w:rPr>
        <w:instrText xml:space="preserve"> PAGEREF _Toc423349552 \h </w:instrText>
      </w:r>
      <w:r w:rsidRPr="00F133C7">
        <w:rPr>
          <w:noProof/>
        </w:rPr>
      </w:r>
      <w:r w:rsidRPr="00F133C7">
        <w:rPr>
          <w:noProof/>
        </w:rPr>
        <w:fldChar w:fldCharType="separate"/>
      </w:r>
      <w:r w:rsidRPr="00F133C7">
        <w:rPr>
          <w:noProof/>
        </w:rPr>
        <w:t>188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F133C7">
        <w:rPr>
          <w:noProof/>
        </w:rPr>
        <w:tab/>
      </w:r>
      <w:r w:rsidRPr="00F133C7">
        <w:rPr>
          <w:noProof/>
        </w:rPr>
        <w:fldChar w:fldCharType="begin"/>
      </w:r>
      <w:r w:rsidRPr="00F133C7">
        <w:rPr>
          <w:noProof/>
        </w:rPr>
        <w:instrText xml:space="preserve"> PAGEREF _Toc423349553 \h </w:instrText>
      </w:r>
      <w:r w:rsidRPr="00F133C7">
        <w:rPr>
          <w:noProof/>
        </w:rPr>
      </w:r>
      <w:r w:rsidRPr="00F133C7">
        <w:rPr>
          <w:noProof/>
        </w:rPr>
        <w:fldChar w:fldCharType="separate"/>
      </w:r>
      <w:r w:rsidRPr="00F133C7">
        <w:rPr>
          <w:noProof/>
        </w:rPr>
        <w:t>188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F133C7">
        <w:rPr>
          <w:noProof/>
        </w:rPr>
        <w:tab/>
      </w:r>
      <w:r w:rsidRPr="00F133C7">
        <w:rPr>
          <w:noProof/>
        </w:rPr>
        <w:fldChar w:fldCharType="begin"/>
      </w:r>
      <w:r w:rsidRPr="00F133C7">
        <w:rPr>
          <w:noProof/>
        </w:rPr>
        <w:instrText xml:space="preserve"> PAGEREF _Toc423349554 \h </w:instrText>
      </w:r>
      <w:r w:rsidRPr="00F133C7">
        <w:rPr>
          <w:noProof/>
        </w:rPr>
      </w:r>
      <w:r w:rsidRPr="00F133C7">
        <w:rPr>
          <w:noProof/>
        </w:rPr>
        <w:fldChar w:fldCharType="separate"/>
      </w:r>
      <w:r w:rsidRPr="00F133C7">
        <w:rPr>
          <w:noProof/>
        </w:rPr>
        <w:t>189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F133C7">
        <w:rPr>
          <w:noProof/>
        </w:rPr>
        <w:tab/>
      </w:r>
      <w:r w:rsidRPr="00F133C7">
        <w:rPr>
          <w:noProof/>
        </w:rPr>
        <w:fldChar w:fldCharType="begin"/>
      </w:r>
      <w:r w:rsidRPr="00F133C7">
        <w:rPr>
          <w:noProof/>
        </w:rPr>
        <w:instrText xml:space="preserve"> PAGEREF _Toc423349555 \h </w:instrText>
      </w:r>
      <w:r w:rsidRPr="00F133C7">
        <w:rPr>
          <w:noProof/>
        </w:rPr>
      </w:r>
      <w:r w:rsidRPr="00F133C7">
        <w:rPr>
          <w:noProof/>
        </w:rPr>
        <w:fldChar w:fldCharType="separate"/>
      </w:r>
      <w:r w:rsidRPr="00F133C7">
        <w:rPr>
          <w:noProof/>
        </w:rPr>
        <w:t>190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F133C7">
        <w:rPr>
          <w:noProof/>
        </w:rPr>
        <w:tab/>
      </w:r>
      <w:r w:rsidRPr="00F133C7">
        <w:rPr>
          <w:noProof/>
        </w:rPr>
        <w:fldChar w:fldCharType="begin"/>
      </w:r>
      <w:r w:rsidRPr="00F133C7">
        <w:rPr>
          <w:noProof/>
        </w:rPr>
        <w:instrText xml:space="preserve"> PAGEREF _Toc423349556 \h </w:instrText>
      </w:r>
      <w:r w:rsidRPr="00F133C7">
        <w:rPr>
          <w:noProof/>
        </w:rPr>
      </w:r>
      <w:r w:rsidRPr="00F133C7">
        <w:rPr>
          <w:noProof/>
        </w:rPr>
        <w:fldChar w:fldCharType="separate"/>
      </w:r>
      <w:r w:rsidRPr="00F133C7">
        <w:rPr>
          <w:noProof/>
        </w:rPr>
        <w:t>191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F133C7">
        <w:rPr>
          <w:noProof/>
        </w:rPr>
        <w:tab/>
      </w:r>
      <w:r w:rsidRPr="00F133C7">
        <w:rPr>
          <w:noProof/>
        </w:rPr>
        <w:fldChar w:fldCharType="begin"/>
      </w:r>
      <w:r w:rsidRPr="00F133C7">
        <w:rPr>
          <w:noProof/>
        </w:rPr>
        <w:instrText xml:space="preserve"> PAGEREF _Toc423349557 \h </w:instrText>
      </w:r>
      <w:r w:rsidRPr="00F133C7">
        <w:rPr>
          <w:noProof/>
        </w:rPr>
      </w:r>
      <w:r w:rsidRPr="00F133C7">
        <w:rPr>
          <w:noProof/>
        </w:rPr>
        <w:fldChar w:fldCharType="separate"/>
      </w:r>
      <w:r w:rsidRPr="00F133C7">
        <w:rPr>
          <w:noProof/>
        </w:rPr>
        <w:t>191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F133C7">
        <w:rPr>
          <w:b w:val="0"/>
          <w:noProof/>
          <w:sz w:val="18"/>
        </w:rPr>
        <w:tab/>
      </w:r>
      <w:r w:rsidRPr="00F133C7">
        <w:rPr>
          <w:b w:val="0"/>
          <w:noProof/>
          <w:sz w:val="18"/>
        </w:rPr>
        <w:fldChar w:fldCharType="begin"/>
      </w:r>
      <w:r w:rsidRPr="00F133C7">
        <w:rPr>
          <w:b w:val="0"/>
          <w:noProof/>
          <w:sz w:val="18"/>
        </w:rPr>
        <w:instrText xml:space="preserve"> PAGEREF _Toc423349558 \h </w:instrText>
      </w:r>
      <w:r w:rsidRPr="00F133C7">
        <w:rPr>
          <w:b w:val="0"/>
          <w:noProof/>
          <w:sz w:val="18"/>
        </w:rPr>
      </w:r>
      <w:r w:rsidRPr="00F133C7">
        <w:rPr>
          <w:b w:val="0"/>
          <w:noProof/>
          <w:sz w:val="18"/>
        </w:rPr>
        <w:fldChar w:fldCharType="separate"/>
      </w:r>
      <w:r w:rsidRPr="00F133C7">
        <w:rPr>
          <w:b w:val="0"/>
          <w:noProof/>
          <w:sz w:val="18"/>
        </w:rPr>
        <w:t>192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F133C7">
        <w:rPr>
          <w:noProof/>
        </w:rPr>
        <w:tab/>
      </w:r>
      <w:r w:rsidRPr="00F133C7">
        <w:rPr>
          <w:noProof/>
        </w:rPr>
        <w:fldChar w:fldCharType="begin"/>
      </w:r>
      <w:r w:rsidRPr="00F133C7">
        <w:rPr>
          <w:noProof/>
        </w:rPr>
        <w:instrText xml:space="preserve"> PAGEREF _Toc423349559 \h </w:instrText>
      </w:r>
      <w:r w:rsidRPr="00F133C7">
        <w:rPr>
          <w:noProof/>
        </w:rPr>
      </w:r>
      <w:r w:rsidRPr="00F133C7">
        <w:rPr>
          <w:noProof/>
        </w:rPr>
        <w:fldChar w:fldCharType="separate"/>
      </w:r>
      <w:r w:rsidRPr="00F133C7">
        <w:rPr>
          <w:noProof/>
        </w:rPr>
        <w:t>192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F133C7">
        <w:rPr>
          <w:noProof/>
        </w:rPr>
        <w:tab/>
      </w:r>
      <w:r w:rsidRPr="00F133C7">
        <w:rPr>
          <w:noProof/>
        </w:rPr>
        <w:fldChar w:fldCharType="begin"/>
      </w:r>
      <w:r w:rsidRPr="00F133C7">
        <w:rPr>
          <w:noProof/>
        </w:rPr>
        <w:instrText xml:space="preserve"> PAGEREF _Toc423349560 \h </w:instrText>
      </w:r>
      <w:r w:rsidRPr="00F133C7">
        <w:rPr>
          <w:noProof/>
        </w:rPr>
      </w:r>
      <w:r w:rsidRPr="00F133C7">
        <w:rPr>
          <w:noProof/>
        </w:rPr>
        <w:fldChar w:fldCharType="separate"/>
      </w:r>
      <w:r w:rsidRPr="00F133C7">
        <w:rPr>
          <w:noProof/>
        </w:rPr>
        <w:t>193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lastRenderedPageBreak/>
        <w:t>Subdivision 51</w:t>
      </w:r>
      <w:r>
        <w:rPr>
          <w:noProof/>
        </w:rPr>
        <w:noBreakHyphen/>
        <w:t>D—Ceasing to be a participant in, or an operator of, a GST joint venture</w:t>
      </w:r>
      <w:r w:rsidRPr="00F133C7">
        <w:rPr>
          <w:b w:val="0"/>
          <w:noProof/>
          <w:sz w:val="18"/>
        </w:rPr>
        <w:tab/>
      </w:r>
      <w:r w:rsidRPr="00F133C7">
        <w:rPr>
          <w:b w:val="0"/>
          <w:noProof/>
          <w:sz w:val="18"/>
        </w:rPr>
        <w:fldChar w:fldCharType="begin"/>
      </w:r>
      <w:r w:rsidRPr="00F133C7">
        <w:rPr>
          <w:b w:val="0"/>
          <w:noProof/>
          <w:sz w:val="18"/>
        </w:rPr>
        <w:instrText xml:space="preserve"> PAGEREF _Toc423349561 \h </w:instrText>
      </w:r>
      <w:r w:rsidRPr="00F133C7">
        <w:rPr>
          <w:b w:val="0"/>
          <w:noProof/>
          <w:sz w:val="18"/>
        </w:rPr>
      </w:r>
      <w:r w:rsidRPr="00F133C7">
        <w:rPr>
          <w:b w:val="0"/>
          <w:noProof/>
          <w:sz w:val="18"/>
        </w:rPr>
        <w:fldChar w:fldCharType="separate"/>
      </w:r>
      <w:r w:rsidRPr="00F133C7">
        <w:rPr>
          <w:b w:val="0"/>
          <w:noProof/>
          <w:sz w:val="18"/>
        </w:rPr>
        <w:t>194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F133C7">
        <w:rPr>
          <w:noProof/>
        </w:rPr>
        <w:tab/>
      </w:r>
      <w:r w:rsidRPr="00F133C7">
        <w:rPr>
          <w:noProof/>
        </w:rPr>
        <w:fldChar w:fldCharType="begin"/>
      </w:r>
      <w:r w:rsidRPr="00F133C7">
        <w:rPr>
          <w:noProof/>
        </w:rPr>
        <w:instrText xml:space="preserve"> PAGEREF _Toc423349562 \h </w:instrText>
      </w:r>
      <w:r w:rsidRPr="00F133C7">
        <w:rPr>
          <w:noProof/>
        </w:rPr>
      </w:r>
      <w:r w:rsidRPr="00F133C7">
        <w:rPr>
          <w:noProof/>
        </w:rPr>
        <w:fldChar w:fldCharType="separate"/>
      </w:r>
      <w:r w:rsidRPr="00F133C7">
        <w:rPr>
          <w:noProof/>
        </w:rPr>
        <w:t>194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F133C7">
        <w:rPr>
          <w:noProof/>
        </w:rPr>
        <w:tab/>
      </w:r>
      <w:r w:rsidRPr="00F133C7">
        <w:rPr>
          <w:noProof/>
        </w:rPr>
        <w:fldChar w:fldCharType="begin"/>
      </w:r>
      <w:r w:rsidRPr="00F133C7">
        <w:rPr>
          <w:noProof/>
        </w:rPr>
        <w:instrText xml:space="preserve"> PAGEREF _Toc423349563 \h </w:instrText>
      </w:r>
      <w:r w:rsidRPr="00F133C7">
        <w:rPr>
          <w:noProof/>
        </w:rPr>
      </w:r>
      <w:r w:rsidRPr="00F133C7">
        <w:rPr>
          <w:noProof/>
        </w:rPr>
        <w:fldChar w:fldCharType="separate"/>
      </w:r>
      <w:r w:rsidRPr="00F133C7">
        <w:rPr>
          <w:noProof/>
        </w:rPr>
        <w:t>194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54—GST branches</w:t>
      </w:r>
      <w:r w:rsidRPr="00F133C7">
        <w:rPr>
          <w:b w:val="0"/>
          <w:noProof/>
          <w:sz w:val="18"/>
        </w:rPr>
        <w:tab/>
      </w:r>
      <w:r w:rsidRPr="00F133C7">
        <w:rPr>
          <w:b w:val="0"/>
          <w:noProof/>
          <w:sz w:val="18"/>
        </w:rPr>
        <w:fldChar w:fldCharType="begin"/>
      </w:r>
      <w:r w:rsidRPr="00F133C7">
        <w:rPr>
          <w:b w:val="0"/>
          <w:noProof/>
          <w:sz w:val="18"/>
        </w:rPr>
        <w:instrText xml:space="preserve"> PAGEREF _Toc423349564 \h </w:instrText>
      </w:r>
      <w:r w:rsidRPr="00F133C7">
        <w:rPr>
          <w:b w:val="0"/>
          <w:noProof/>
          <w:sz w:val="18"/>
        </w:rPr>
      </w:r>
      <w:r w:rsidRPr="00F133C7">
        <w:rPr>
          <w:b w:val="0"/>
          <w:noProof/>
          <w:sz w:val="18"/>
        </w:rPr>
        <w:fldChar w:fldCharType="separate"/>
      </w:r>
      <w:r w:rsidRPr="00F133C7">
        <w:rPr>
          <w:b w:val="0"/>
          <w:noProof/>
          <w:sz w:val="18"/>
        </w:rPr>
        <w:t>196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_Toc423349565 \h </w:instrText>
      </w:r>
      <w:r w:rsidRPr="00F133C7">
        <w:rPr>
          <w:noProof/>
        </w:rPr>
      </w:r>
      <w:r w:rsidRPr="00F133C7">
        <w:rPr>
          <w:noProof/>
        </w:rPr>
        <w:fldChar w:fldCharType="separate"/>
      </w:r>
      <w:r w:rsidRPr="00F133C7">
        <w:rPr>
          <w:noProof/>
        </w:rPr>
        <w:t>196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F133C7">
        <w:rPr>
          <w:b w:val="0"/>
          <w:noProof/>
          <w:sz w:val="18"/>
        </w:rPr>
        <w:tab/>
      </w:r>
      <w:r w:rsidRPr="00F133C7">
        <w:rPr>
          <w:b w:val="0"/>
          <w:noProof/>
          <w:sz w:val="18"/>
        </w:rPr>
        <w:fldChar w:fldCharType="begin"/>
      </w:r>
      <w:r w:rsidRPr="00F133C7">
        <w:rPr>
          <w:b w:val="0"/>
          <w:noProof/>
          <w:sz w:val="18"/>
        </w:rPr>
        <w:instrText xml:space="preserve"> PAGEREF _Toc423349566 \h </w:instrText>
      </w:r>
      <w:r w:rsidRPr="00F133C7">
        <w:rPr>
          <w:b w:val="0"/>
          <w:noProof/>
          <w:sz w:val="18"/>
        </w:rPr>
      </w:r>
      <w:r w:rsidRPr="00F133C7">
        <w:rPr>
          <w:b w:val="0"/>
          <w:noProof/>
          <w:sz w:val="18"/>
        </w:rPr>
        <w:fldChar w:fldCharType="separate"/>
      </w:r>
      <w:r w:rsidRPr="00F133C7">
        <w:rPr>
          <w:b w:val="0"/>
          <w:noProof/>
          <w:sz w:val="18"/>
        </w:rPr>
        <w:t>196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F133C7">
        <w:rPr>
          <w:noProof/>
        </w:rPr>
        <w:tab/>
      </w:r>
      <w:r w:rsidRPr="00F133C7">
        <w:rPr>
          <w:noProof/>
        </w:rPr>
        <w:fldChar w:fldCharType="begin"/>
      </w:r>
      <w:r w:rsidRPr="00F133C7">
        <w:rPr>
          <w:noProof/>
        </w:rPr>
        <w:instrText xml:space="preserve"> PAGEREF _Toc423349567 \h </w:instrText>
      </w:r>
      <w:r w:rsidRPr="00F133C7">
        <w:rPr>
          <w:noProof/>
        </w:rPr>
      </w:r>
      <w:r w:rsidRPr="00F133C7">
        <w:rPr>
          <w:noProof/>
        </w:rPr>
        <w:fldChar w:fldCharType="separate"/>
      </w:r>
      <w:r w:rsidRPr="00F133C7">
        <w:rPr>
          <w:noProof/>
        </w:rPr>
        <w:t>196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F133C7">
        <w:rPr>
          <w:noProof/>
        </w:rPr>
        <w:tab/>
      </w:r>
      <w:r w:rsidRPr="00F133C7">
        <w:rPr>
          <w:noProof/>
        </w:rPr>
        <w:fldChar w:fldCharType="begin"/>
      </w:r>
      <w:r w:rsidRPr="00F133C7">
        <w:rPr>
          <w:noProof/>
        </w:rPr>
        <w:instrText xml:space="preserve"> PAGEREF _Toc423349568 \h </w:instrText>
      </w:r>
      <w:r w:rsidRPr="00F133C7">
        <w:rPr>
          <w:noProof/>
        </w:rPr>
      </w:r>
      <w:r w:rsidRPr="00F133C7">
        <w:rPr>
          <w:noProof/>
        </w:rPr>
        <w:fldChar w:fldCharType="separate"/>
      </w:r>
      <w:r w:rsidRPr="00F133C7">
        <w:rPr>
          <w:noProof/>
        </w:rPr>
        <w:t>197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F133C7">
        <w:rPr>
          <w:noProof/>
        </w:rPr>
        <w:tab/>
      </w:r>
      <w:r w:rsidRPr="00F133C7">
        <w:rPr>
          <w:noProof/>
        </w:rPr>
        <w:fldChar w:fldCharType="begin"/>
      </w:r>
      <w:r w:rsidRPr="00F133C7">
        <w:rPr>
          <w:noProof/>
        </w:rPr>
        <w:instrText xml:space="preserve"> PAGEREF _Toc423349569 \h </w:instrText>
      </w:r>
      <w:r w:rsidRPr="00F133C7">
        <w:rPr>
          <w:noProof/>
        </w:rPr>
      </w:r>
      <w:r w:rsidRPr="00F133C7">
        <w:rPr>
          <w:noProof/>
        </w:rPr>
        <w:fldChar w:fldCharType="separate"/>
      </w:r>
      <w:r w:rsidRPr="00F133C7">
        <w:rPr>
          <w:noProof/>
        </w:rPr>
        <w:t>197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F133C7">
        <w:rPr>
          <w:b w:val="0"/>
          <w:noProof/>
          <w:sz w:val="18"/>
        </w:rPr>
        <w:tab/>
      </w:r>
      <w:r w:rsidRPr="00F133C7">
        <w:rPr>
          <w:b w:val="0"/>
          <w:noProof/>
          <w:sz w:val="18"/>
        </w:rPr>
        <w:fldChar w:fldCharType="begin"/>
      </w:r>
      <w:r w:rsidRPr="00F133C7">
        <w:rPr>
          <w:b w:val="0"/>
          <w:noProof/>
          <w:sz w:val="18"/>
        </w:rPr>
        <w:instrText xml:space="preserve"> PAGEREF _Toc423349570 \h </w:instrText>
      </w:r>
      <w:r w:rsidRPr="00F133C7">
        <w:rPr>
          <w:b w:val="0"/>
          <w:noProof/>
          <w:sz w:val="18"/>
        </w:rPr>
      </w:r>
      <w:r w:rsidRPr="00F133C7">
        <w:rPr>
          <w:b w:val="0"/>
          <w:noProof/>
          <w:sz w:val="18"/>
        </w:rPr>
        <w:fldChar w:fldCharType="separate"/>
      </w:r>
      <w:r w:rsidRPr="00F133C7">
        <w:rPr>
          <w:b w:val="0"/>
          <w:noProof/>
          <w:sz w:val="18"/>
        </w:rPr>
        <w:t>198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F133C7">
        <w:rPr>
          <w:noProof/>
        </w:rPr>
        <w:tab/>
      </w:r>
      <w:r w:rsidRPr="00F133C7">
        <w:rPr>
          <w:noProof/>
        </w:rPr>
        <w:fldChar w:fldCharType="begin"/>
      </w:r>
      <w:r w:rsidRPr="00F133C7">
        <w:rPr>
          <w:noProof/>
        </w:rPr>
        <w:instrText xml:space="preserve"> PAGEREF _Toc423349571 \h </w:instrText>
      </w:r>
      <w:r w:rsidRPr="00F133C7">
        <w:rPr>
          <w:noProof/>
        </w:rPr>
      </w:r>
      <w:r w:rsidRPr="00F133C7">
        <w:rPr>
          <w:noProof/>
        </w:rPr>
        <w:fldChar w:fldCharType="separate"/>
      </w:r>
      <w:r w:rsidRPr="00F133C7">
        <w:rPr>
          <w:noProof/>
        </w:rPr>
        <w:t>198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F133C7">
        <w:rPr>
          <w:noProof/>
        </w:rPr>
        <w:tab/>
      </w:r>
      <w:r w:rsidRPr="00F133C7">
        <w:rPr>
          <w:noProof/>
        </w:rPr>
        <w:fldChar w:fldCharType="begin"/>
      </w:r>
      <w:r w:rsidRPr="00F133C7">
        <w:rPr>
          <w:noProof/>
        </w:rPr>
        <w:instrText xml:space="preserve"> PAGEREF _Toc423349572 \h </w:instrText>
      </w:r>
      <w:r w:rsidRPr="00F133C7">
        <w:rPr>
          <w:noProof/>
        </w:rPr>
      </w:r>
      <w:r w:rsidRPr="00F133C7">
        <w:rPr>
          <w:noProof/>
        </w:rPr>
        <w:fldChar w:fldCharType="separate"/>
      </w:r>
      <w:r w:rsidRPr="00F133C7">
        <w:rPr>
          <w:noProof/>
        </w:rPr>
        <w:t>198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F133C7">
        <w:rPr>
          <w:noProof/>
        </w:rPr>
        <w:tab/>
      </w:r>
      <w:r w:rsidRPr="00F133C7">
        <w:rPr>
          <w:noProof/>
        </w:rPr>
        <w:fldChar w:fldCharType="begin"/>
      </w:r>
      <w:r w:rsidRPr="00F133C7">
        <w:rPr>
          <w:noProof/>
        </w:rPr>
        <w:instrText xml:space="preserve"> PAGEREF _Toc423349573 \h </w:instrText>
      </w:r>
      <w:r w:rsidRPr="00F133C7">
        <w:rPr>
          <w:noProof/>
        </w:rPr>
      </w:r>
      <w:r w:rsidRPr="00F133C7">
        <w:rPr>
          <w:noProof/>
        </w:rPr>
        <w:fldChar w:fldCharType="separate"/>
      </w:r>
      <w:r w:rsidRPr="00F133C7">
        <w:rPr>
          <w:noProof/>
        </w:rPr>
        <w:t>199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F133C7">
        <w:rPr>
          <w:noProof/>
        </w:rPr>
        <w:tab/>
      </w:r>
      <w:r w:rsidRPr="00F133C7">
        <w:rPr>
          <w:noProof/>
        </w:rPr>
        <w:fldChar w:fldCharType="begin"/>
      </w:r>
      <w:r w:rsidRPr="00F133C7">
        <w:rPr>
          <w:noProof/>
        </w:rPr>
        <w:instrText xml:space="preserve"> PAGEREF _Toc423349574 \h </w:instrText>
      </w:r>
      <w:r w:rsidRPr="00F133C7">
        <w:rPr>
          <w:noProof/>
        </w:rPr>
      </w:r>
      <w:r w:rsidRPr="00F133C7">
        <w:rPr>
          <w:noProof/>
        </w:rPr>
        <w:fldChar w:fldCharType="separate"/>
      </w:r>
      <w:r w:rsidRPr="00F133C7">
        <w:rPr>
          <w:noProof/>
        </w:rPr>
        <w:t>200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F133C7">
        <w:rPr>
          <w:noProof/>
        </w:rPr>
        <w:tab/>
      </w:r>
      <w:r w:rsidRPr="00F133C7">
        <w:rPr>
          <w:noProof/>
        </w:rPr>
        <w:fldChar w:fldCharType="begin"/>
      </w:r>
      <w:r w:rsidRPr="00F133C7">
        <w:rPr>
          <w:noProof/>
        </w:rPr>
        <w:instrText xml:space="preserve"> PAGEREF _Toc423349575 \h </w:instrText>
      </w:r>
      <w:r w:rsidRPr="00F133C7">
        <w:rPr>
          <w:noProof/>
        </w:rPr>
      </w:r>
      <w:r w:rsidRPr="00F133C7">
        <w:rPr>
          <w:noProof/>
        </w:rPr>
        <w:fldChar w:fldCharType="separate"/>
      </w:r>
      <w:r w:rsidRPr="00F133C7">
        <w:rPr>
          <w:noProof/>
        </w:rPr>
        <w:t>200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F133C7">
        <w:rPr>
          <w:noProof/>
        </w:rPr>
        <w:tab/>
      </w:r>
      <w:r w:rsidRPr="00F133C7">
        <w:rPr>
          <w:noProof/>
        </w:rPr>
        <w:fldChar w:fldCharType="begin"/>
      </w:r>
      <w:r w:rsidRPr="00F133C7">
        <w:rPr>
          <w:noProof/>
        </w:rPr>
        <w:instrText xml:space="preserve"> PAGEREF _Toc423349576 \h </w:instrText>
      </w:r>
      <w:r w:rsidRPr="00F133C7">
        <w:rPr>
          <w:noProof/>
        </w:rPr>
      </w:r>
      <w:r w:rsidRPr="00F133C7">
        <w:rPr>
          <w:noProof/>
        </w:rPr>
        <w:fldChar w:fldCharType="separate"/>
      </w:r>
      <w:r w:rsidRPr="00F133C7">
        <w:rPr>
          <w:noProof/>
        </w:rPr>
        <w:t>200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F133C7">
        <w:rPr>
          <w:b w:val="0"/>
          <w:noProof/>
          <w:sz w:val="18"/>
        </w:rPr>
        <w:tab/>
      </w:r>
      <w:r w:rsidRPr="00F133C7">
        <w:rPr>
          <w:b w:val="0"/>
          <w:noProof/>
          <w:sz w:val="18"/>
        </w:rPr>
        <w:fldChar w:fldCharType="begin"/>
      </w:r>
      <w:r w:rsidRPr="00F133C7">
        <w:rPr>
          <w:b w:val="0"/>
          <w:noProof/>
          <w:sz w:val="18"/>
        </w:rPr>
        <w:instrText xml:space="preserve"> PAGEREF _Toc423349577 \h </w:instrText>
      </w:r>
      <w:r w:rsidRPr="00F133C7">
        <w:rPr>
          <w:b w:val="0"/>
          <w:noProof/>
          <w:sz w:val="18"/>
        </w:rPr>
      </w:r>
      <w:r w:rsidRPr="00F133C7">
        <w:rPr>
          <w:b w:val="0"/>
          <w:noProof/>
          <w:sz w:val="18"/>
        </w:rPr>
        <w:fldChar w:fldCharType="separate"/>
      </w:r>
      <w:r w:rsidRPr="00F133C7">
        <w:rPr>
          <w:b w:val="0"/>
          <w:noProof/>
          <w:sz w:val="18"/>
        </w:rPr>
        <w:t>201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F133C7">
        <w:rPr>
          <w:noProof/>
        </w:rPr>
        <w:tab/>
      </w:r>
      <w:r w:rsidRPr="00F133C7">
        <w:rPr>
          <w:noProof/>
        </w:rPr>
        <w:fldChar w:fldCharType="begin"/>
      </w:r>
      <w:r w:rsidRPr="00F133C7">
        <w:rPr>
          <w:noProof/>
        </w:rPr>
        <w:instrText xml:space="preserve"> PAGEREF _Toc423349578 \h </w:instrText>
      </w:r>
      <w:r w:rsidRPr="00F133C7">
        <w:rPr>
          <w:noProof/>
        </w:rPr>
      </w:r>
      <w:r w:rsidRPr="00F133C7">
        <w:rPr>
          <w:noProof/>
        </w:rPr>
        <w:fldChar w:fldCharType="separate"/>
      </w:r>
      <w:r w:rsidRPr="00F133C7">
        <w:rPr>
          <w:noProof/>
        </w:rPr>
        <w:t>201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F133C7">
        <w:rPr>
          <w:noProof/>
        </w:rPr>
        <w:tab/>
      </w:r>
      <w:r w:rsidRPr="00F133C7">
        <w:rPr>
          <w:noProof/>
        </w:rPr>
        <w:fldChar w:fldCharType="begin"/>
      </w:r>
      <w:r w:rsidRPr="00F133C7">
        <w:rPr>
          <w:noProof/>
        </w:rPr>
        <w:instrText xml:space="preserve"> PAGEREF _Toc423349579 \h </w:instrText>
      </w:r>
      <w:r w:rsidRPr="00F133C7">
        <w:rPr>
          <w:noProof/>
        </w:rPr>
      </w:r>
      <w:r w:rsidRPr="00F133C7">
        <w:rPr>
          <w:noProof/>
        </w:rPr>
        <w:fldChar w:fldCharType="separate"/>
      </w:r>
      <w:r w:rsidRPr="00F133C7">
        <w:rPr>
          <w:noProof/>
        </w:rPr>
        <w:t>201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F133C7">
        <w:rPr>
          <w:noProof/>
        </w:rPr>
        <w:tab/>
      </w:r>
      <w:r w:rsidRPr="00F133C7">
        <w:rPr>
          <w:noProof/>
        </w:rPr>
        <w:fldChar w:fldCharType="begin"/>
      </w:r>
      <w:r w:rsidRPr="00F133C7">
        <w:rPr>
          <w:noProof/>
        </w:rPr>
        <w:instrText xml:space="preserve"> PAGEREF _Toc423349580 \h </w:instrText>
      </w:r>
      <w:r w:rsidRPr="00F133C7">
        <w:rPr>
          <w:noProof/>
        </w:rPr>
      </w:r>
      <w:r w:rsidRPr="00F133C7">
        <w:rPr>
          <w:noProof/>
        </w:rPr>
        <w:fldChar w:fldCharType="separate"/>
      </w:r>
      <w:r w:rsidRPr="00F133C7">
        <w:rPr>
          <w:noProof/>
        </w:rPr>
        <w:t>202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F133C7">
        <w:rPr>
          <w:noProof/>
        </w:rPr>
        <w:tab/>
      </w:r>
      <w:r w:rsidRPr="00F133C7">
        <w:rPr>
          <w:noProof/>
        </w:rPr>
        <w:fldChar w:fldCharType="begin"/>
      </w:r>
      <w:r w:rsidRPr="00F133C7">
        <w:rPr>
          <w:noProof/>
        </w:rPr>
        <w:instrText xml:space="preserve"> PAGEREF _Toc423349581 \h </w:instrText>
      </w:r>
      <w:r w:rsidRPr="00F133C7">
        <w:rPr>
          <w:noProof/>
        </w:rPr>
      </w:r>
      <w:r w:rsidRPr="00F133C7">
        <w:rPr>
          <w:noProof/>
        </w:rPr>
        <w:fldChar w:fldCharType="separate"/>
      </w:r>
      <w:r w:rsidRPr="00F133C7">
        <w:rPr>
          <w:noProof/>
        </w:rPr>
        <w:t>202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F133C7">
        <w:rPr>
          <w:noProof/>
        </w:rPr>
        <w:tab/>
      </w:r>
      <w:r w:rsidRPr="00F133C7">
        <w:rPr>
          <w:noProof/>
        </w:rPr>
        <w:fldChar w:fldCharType="begin"/>
      </w:r>
      <w:r w:rsidRPr="00F133C7">
        <w:rPr>
          <w:noProof/>
        </w:rPr>
        <w:instrText xml:space="preserve"> PAGEREF _Toc423349582 \h </w:instrText>
      </w:r>
      <w:r w:rsidRPr="00F133C7">
        <w:rPr>
          <w:noProof/>
        </w:rPr>
      </w:r>
      <w:r w:rsidRPr="00F133C7">
        <w:rPr>
          <w:noProof/>
        </w:rPr>
        <w:fldChar w:fldCharType="separate"/>
      </w:r>
      <w:r w:rsidRPr="00F133C7">
        <w:rPr>
          <w:noProof/>
        </w:rPr>
        <w:t>203</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F133C7">
        <w:rPr>
          <w:b w:val="0"/>
          <w:noProof/>
          <w:sz w:val="18"/>
        </w:rPr>
        <w:tab/>
      </w:r>
      <w:r w:rsidRPr="00F133C7">
        <w:rPr>
          <w:b w:val="0"/>
          <w:noProof/>
          <w:sz w:val="18"/>
        </w:rPr>
        <w:fldChar w:fldCharType="begin"/>
      </w:r>
      <w:r w:rsidRPr="00F133C7">
        <w:rPr>
          <w:b w:val="0"/>
          <w:noProof/>
          <w:sz w:val="18"/>
        </w:rPr>
        <w:instrText xml:space="preserve"> PAGEREF _Toc423349583 \h </w:instrText>
      </w:r>
      <w:r w:rsidRPr="00F133C7">
        <w:rPr>
          <w:b w:val="0"/>
          <w:noProof/>
          <w:sz w:val="18"/>
        </w:rPr>
      </w:r>
      <w:r w:rsidRPr="00F133C7">
        <w:rPr>
          <w:b w:val="0"/>
          <w:noProof/>
          <w:sz w:val="18"/>
        </w:rPr>
        <w:fldChar w:fldCharType="separate"/>
      </w:r>
      <w:r w:rsidRPr="00F133C7">
        <w:rPr>
          <w:b w:val="0"/>
          <w:noProof/>
          <w:sz w:val="18"/>
        </w:rPr>
        <w:t>204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_Toc423349584 \h </w:instrText>
      </w:r>
      <w:r w:rsidRPr="00F133C7">
        <w:rPr>
          <w:noProof/>
        </w:rPr>
      </w:r>
      <w:r w:rsidRPr="00F133C7">
        <w:rPr>
          <w:noProof/>
        </w:rPr>
        <w:fldChar w:fldCharType="separate"/>
      </w:r>
      <w:r w:rsidRPr="00F133C7">
        <w:rPr>
          <w:noProof/>
        </w:rPr>
        <w:t>204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F133C7">
        <w:rPr>
          <w:noProof/>
        </w:rPr>
        <w:tab/>
      </w:r>
      <w:r w:rsidRPr="00F133C7">
        <w:rPr>
          <w:noProof/>
        </w:rPr>
        <w:fldChar w:fldCharType="begin"/>
      </w:r>
      <w:r w:rsidRPr="00F133C7">
        <w:rPr>
          <w:noProof/>
        </w:rPr>
        <w:instrText xml:space="preserve"> PAGEREF _Toc423349585 \h </w:instrText>
      </w:r>
      <w:r w:rsidRPr="00F133C7">
        <w:rPr>
          <w:noProof/>
        </w:rPr>
      </w:r>
      <w:r w:rsidRPr="00F133C7">
        <w:rPr>
          <w:noProof/>
        </w:rPr>
        <w:fldChar w:fldCharType="separate"/>
      </w:r>
      <w:r w:rsidRPr="00F133C7">
        <w:rPr>
          <w:noProof/>
        </w:rPr>
        <w:t>204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F133C7">
        <w:rPr>
          <w:noProof/>
        </w:rPr>
        <w:tab/>
      </w:r>
      <w:r w:rsidRPr="00F133C7">
        <w:rPr>
          <w:noProof/>
        </w:rPr>
        <w:fldChar w:fldCharType="begin"/>
      </w:r>
      <w:r w:rsidRPr="00F133C7">
        <w:rPr>
          <w:noProof/>
        </w:rPr>
        <w:instrText xml:space="preserve"> PAGEREF _Toc423349586 \h </w:instrText>
      </w:r>
      <w:r w:rsidRPr="00F133C7">
        <w:rPr>
          <w:noProof/>
        </w:rPr>
      </w:r>
      <w:r w:rsidRPr="00F133C7">
        <w:rPr>
          <w:noProof/>
        </w:rPr>
        <w:fldChar w:fldCharType="separate"/>
      </w:r>
      <w:r w:rsidRPr="00F133C7">
        <w:rPr>
          <w:noProof/>
        </w:rPr>
        <w:t>204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F133C7">
        <w:rPr>
          <w:noProof/>
        </w:rPr>
        <w:tab/>
      </w:r>
      <w:r w:rsidRPr="00F133C7">
        <w:rPr>
          <w:noProof/>
        </w:rPr>
        <w:fldChar w:fldCharType="begin"/>
      </w:r>
      <w:r w:rsidRPr="00F133C7">
        <w:rPr>
          <w:noProof/>
        </w:rPr>
        <w:instrText xml:space="preserve"> PAGEREF _Toc423349587 \h </w:instrText>
      </w:r>
      <w:r w:rsidRPr="00F133C7">
        <w:rPr>
          <w:noProof/>
        </w:rPr>
      </w:r>
      <w:r w:rsidRPr="00F133C7">
        <w:rPr>
          <w:noProof/>
        </w:rPr>
        <w:fldChar w:fldCharType="separate"/>
      </w:r>
      <w:r w:rsidRPr="00F133C7">
        <w:rPr>
          <w:noProof/>
        </w:rPr>
        <w:t>204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F133C7">
        <w:rPr>
          <w:noProof/>
        </w:rPr>
        <w:tab/>
      </w:r>
      <w:r w:rsidRPr="00F133C7">
        <w:rPr>
          <w:noProof/>
        </w:rPr>
        <w:fldChar w:fldCharType="begin"/>
      </w:r>
      <w:r w:rsidRPr="00F133C7">
        <w:rPr>
          <w:noProof/>
        </w:rPr>
        <w:instrText xml:space="preserve"> PAGEREF _Toc423349588 \h </w:instrText>
      </w:r>
      <w:r w:rsidRPr="00F133C7">
        <w:rPr>
          <w:noProof/>
        </w:rPr>
      </w:r>
      <w:r w:rsidRPr="00F133C7">
        <w:rPr>
          <w:noProof/>
        </w:rPr>
        <w:fldChar w:fldCharType="separate"/>
      </w:r>
      <w:r w:rsidRPr="00F133C7">
        <w:rPr>
          <w:noProof/>
        </w:rPr>
        <w:t>205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F133C7">
        <w:rPr>
          <w:noProof/>
        </w:rPr>
        <w:tab/>
      </w:r>
      <w:r w:rsidRPr="00F133C7">
        <w:rPr>
          <w:noProof/>
        </w:rPr>
        <w:fldChar w:fldCharType="begin"/>
      </w:r>
      <w:r w:rsidRPr="00F133C7">
        <w:rPr>
          <w:noProof/>
        </w:rPr>
        <w:instrText xml:space="preserve"> PAGEREF _Toc423349589 \h </w:instrText>
      </w:r>
      <w:r w:rsidRPr="00F133C7">
        <w:rPr>
          <w:noProof/>
        </w:rPr>
      </w:r>
      <w:r w:rsidRPr="00F133C7">
        <w:rPr>
          <w:noProof/>
        </w:rPr>
        <w:fldChar w:fldCharType="separate"/>
      </w:r>
      <w:r w:rsidRPr="00F133C7">
        <w:rPr>
          <w:noProof/>
        </w:rPr>
        <w:t>205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F133C7">
        <w:rPr>
          <w:noProof/>
        </w:rPr>
        <w:tab/>
      </w:r>
      <w:r w:rsidRPr="00F133C7">
        <w:rPr>
          <w:noProof/>
        </w:rPr>
        <w:fldChar w:fldCharType="begin"/>
      </w:r>
      <w:r w:rsidRPr="00F133C7">
        <w:rPr>
          <w:noProof/>
        </w:rPr>
        <w:instrText xml:space="preserve"> PAGEREF _Toc423349590 \h </w:instrText>
      </w:r>
      <w:r w:rsidRPr="00F133C7">
        <w:rPr>
          <w:noProof/>
        </w:rPr>
      </w:r>
      <w:r w:rsidRPr="00F133C7">
        <w:rPr>
          <w:noProof/>
        </w:rPr>
        <w:fldChar w:fldCharType="separate"/>
      </w:r>
      <w:r w:rsidRPr="00F133C7">
        <w:rPr>
          <w:noProof/>
        </w:rPr>
        <w:t>205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F133C7">
        <w:rPr>
          <w:noProof/>
        </w:rPr>
        <w:tab/>
      </w:r>
      <w:r w:rsidRPr="00F133C7">
        <w:rPr>
          <w:noProof/>
        </w:rPr>
        <w:fldChar w:fldCharType="begin"/>
      </w:r>
      <w:r w:rsidRPr="00F133C7">
        <w:rPr>
          <w:noProof/>
        </w:rPr>
        <w:instrText xml:space="preserve"> PAGEREF _Toc423349591 \h </w:instrText>
      </w:r>
      <w:r w:rsidRPr="00F133C7">
        <w:rPr>
          <w:noProof/>
        </w:rPr>
      </w:r>
      <w:r w:rsidRPr="00F133C7">
        <w:rPr>
          <w:noProof/>
        </w:rPr>
        <w:fldChar w:fldCharType="separate"/>
      </w:r>
      <w:r w:rsidRPr="00F133C7">
        <w:rPr>
          <w:noProof/>
        </w:rPr>
        <w:t>206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F133C7">
        <w:rPr>
          <w:noProof/>
        </w:rPr>
        <w:tab/>
      </w:r>
      <w:r w:rsidRPr="00F133C7">
        <w:rPr>
          <w:noProof/>
        </w:rPr>
        <w:fldChar w:fldCharType="begin"/>
      </w:r>
      <w:r w:rsidRPr="00F133C7">
        <w:rPr>
          <w:noProof/>
        </w:rPr>
        <w:instrText xml:space="preserve"> PAGEREF _Toc423349592 \h </w:instrText>
      </w:r>
      <w:r w:rsidRPr="00F133C7">
        <w:rPr>
          <w:noProof/>
        </w:rPr>
      </w:r>
      <w:r w:rsidRPr="00F133C7">
        <w:rPr>
          <w:noProof/>
        </w:rPr>
        <w:fldChar w:fldCharType="separate"/>
      </w:r>
      <w:r w:rsidRPr="00F133C7">
        <w:rPr>
          <w:noProof/>
        </w:rPr>
        <w:t>206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57</w:t>
      </w:r>
      <w:r>
        <w:rPr>
          <w:noProof/>
        </w:rPr>
        <w:noBreakHyphen/>
        <w:t>45</w:t>
      </w:r>
      <w:r>
        <w:rPr>
          <w:noProof/>
        </w:rPr>
        <w:tab/>
        <w:t>Resident agents giving GST returns</w:t>
      </w:r>
      <w:r w:rsidRPr="00F133C7">
        <w:rPr>
          <w:noProof/>
        </w:rPr>
        <w:tab/>
      </w:r>
      <w:r w:rsidRPr="00F133C7">
        <w:rPr>
          <w:noProof/>
        </w:rPr>
        <w:fldChar w:fldCharType="begin"/>
      </w:r>
      <w:r w:rsidRPr="00F133C7">
        <w:rPr>
          <w:noProof/>
        </w:rPr>
        <w:instrText xml:space="preserve"> PAGEREF _Toc423349593 \h </w:instrText>
      </w:r>
      <w:r w:rsidRPr="00F133C7">
        <w:rPr>
          <w:noProof/>
        </w:rPr>
      </w:r>
      <w:r w:rsidRPr="00F133C7">
        <w:rPr>
          <w:noProof/>
        </w:rPr>
        <w:fldChar w:fldCharType="separate"/>
      </w:r>
      <w:r w:rsidRPr="00F133C7">
        <w:rPr>
          <w:noProof/>
        </w:rPr>
        <w:t>206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F133C7">
        <w:rPr>
          <w:noProof/>
        </w:rPr>
        <w:tab/>
      </w:r>
      <w:r w:rsidRPr="00F133C7">
        <w:rPr>
          <w:noProof/>
        </w:rPr>
        <w:fldChar w:fldCharType="begin"/>
      </w:r>
      <w:r w:rsidRPr="00F133C7">
        <w:rPr>
          <w:noProof/>
        </w:rPr>
        <w:instrText xml:space="preserve"> PAGEREF _Toc423349594 \h </w:instrText>
      </w:r>
      <w:r w:rsidRPr="00F133C7">
        <w:rPr>
          <w:noProof/>
        </w:rPr>
      </w:r>
      <w:r w:rsidRPr="00F133C7">
        <w:rPr>
          <w:noProof/>
        </w:rPr>
        <w:fldChar w:fldCharType="separate"/>
      </w:r>
      <w:r w:rsidRPr="00F133C7">
        <w:rPr>
          <w:noProof/>
        </w:rPr>
        <w:t>207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58—Representatives of incapacitated entities</w:t>
      </w:r>
      <w:r w:rsidRPr="00F133C7">
        <w:rPr>
          <w:b w:val="0"/>
          <w:noProof/>
          <w:sz w:val="18"/>
        </w:rPr>
        <w:tab/>
      </w:r>
      <w:r w:rsidRPr="00F133C7">
        <w:rPr>
          <w:b w:val="0"/>
          <w:noProof/>
          <w:sz w:val="18"/>
        </w:rPr>
        <w:fldChar w:fldCharType="begin"/>
      </w:r>
      <w:r w:rsidRPr="00F133C7">
        <w:rPr>
          <w:b w:val="0"/>
          <w:noProof/>
          <w:sz w:val="18"/>
        </w:rPr>
        <w:instrText xml:space="preserve"> PAGEREF _Toc423349595 \h </w:instrText>
      </w:r>
      <w:r w:rsidRPr="00F133C7">
        <w:rPr>
          <w:b w:val="0"/>
          <w:noProof/>
          <w:sz w:val="18"/>
        </w:rPr>
      </w:r>
      <w:r w:rsidRPr="00F133C7">
        <w:rPr>
          <w:b w:val="0"/>
          <w:noProof/>
          <w:sz w:val="18"/>
        </w:rPr>
        <w:fldChar w:fldCharType="separate"/>
      </w:r>
      <w:r w:rsidRPr="00F133C7">
        <w:rPr>
          <w:b w:val="0"/>
          <w:noProof/>
          <w:sz w:val="18"/>
        </w:rPr>
        <w:t>208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_Toc423349596 \h </w:instrText>
      </w:r>
      <w:r w:rsidRPr="00F133C7">
        <w:rPr>
          <w:noProof/>
        </w:rPr>
      </w:r>
      <w:r w:rsidRPr="00F133C7">
        <w:rPr>
          <w:noProof/>
        </w:rPr>
        <w:fldChar w:fldCharType="separate"/>
      </w:r>
      <w:r w:rsidRPr="00F133C7">
        <w:rPr>
          <w:noProof/>
        </w:rPr>
        <w:t>208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F133C7">
        <w:rPr>
          <w:noProof/>
        </w:rPr>
        <w:tab/>
      </w:r>
      <w:r w:rsidRPr="00F133C7">
        <w:rPr>
          <w:noProof/>
        </w:rPr>
        <w:fldChar w:fldCharType="begin"/>
      </w:r>
      <w:r w:rsidRPr="00F133C7">
        <w:rPr>
          <w:noProof/>
        </w:rPr>
        <w:instrText xml:space="preserve"> PAGEREF _Toc423349597 \h </w:instrText>
      </w:r>
      <w:r w:rsidRPr="00F133C7">
        <w:rPr>
          <w:noProof/>
        </w:rPr>
      </w:r>
      <w:r w:rsidRPr="00F133C7">
        <w:rPr>
          <w:noProof/>
        </w:rPr>
        <w:fldChar w:fldCharType="separate"/>
      </w:r>
      <w:r w:rsidRPr="00F133C7">
        <w:rPr>
          <w:noProof/>
        </w:rPr>
        <w:t>208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F133C7">
        <w:rPr>
          <w:noProof/>
        </w:rPr>
        <w:tab/>
      </w:r>
      <w:r w:rsidRPr="00F133C7">
        <w:rPr>
          <w:noProof/>
        </w:rPr>
        <w:fldChar w:fldCharType="begin"/>
      </w:r>
      <w:r w:rsidRPr="00F133C7">
        <w:rPr>
          <w:noProof/>
        </w:rPr>
        <w:instrText xml:space="preserve"> PAGEREF _Toc423349598 \h </w:instrText>
      </w:r>
      <w:r w:rsidRPr="00F133C7">
        <w:rPr>
          <w:noProof/>
        </w:rPr>
      </w:r>
      <w:r w:rsidRPr="00F133C7">
        <w:rPr>
          <w:noProof/>
        </w:rPr>
        <w:fldChar w:fldCharType="separate"/>
      </w:r>
      <w:r w:rsidRPr="00F133C7">
        <w:rPr>
          <w:noProof/>
        </w:rPr>
        <w:t>209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F133C7">
        <w:rPr>
          <w:noProof/>
        </w:rPr>
        <w:tab/>
      </w:r>
      <w:r w:rsidRPr="00F133C7">
        <w:rPr>
          <w:noProof/>
        </w:rPr>
        <w:fldChar w:fldCharType="begin"/>
      </w:r>
      <w:r w:rsidRPr="00F133C7">
        <w:rPr>
          <w:noProof/>
        </w:rPr>
        <w:instrText xml:space="preserve"> PAGEREF _Toc423349599 \h </w:instrText>
      </w:r>
      <w:r w:rsidRPr="00F133C7">
        <w:rPr>
          <w:noProof/>
        </w:rPr>
      </w:r>
      <w:r w:rsidRPr="00F133C7">
        <w:rPr>
          <w:noProof/>
        </w:rPr>
        <w:fldChar w:fldCharType="separate"/>
      </w:r>
      <w:r w:rsidRPr="00F133C7">
        <w:rPr>
          <w:noProof/>
        </w:rPr>
        <w:t>211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F133C7">
        <w:rPr>
          <w:noProof/>
        </w:rPr>
        <w:tab/>
      </w:r>
      <w:r w:rsidRPr="00F133C7">
        <w:rPr>
          <w:noProof/>
        </w:rPr>
        <w:fldChar w:fldCharType="begin"/>
      </w:r>
      <w:r w:rsidRPr="00F133C7">
        <w:rPr>
          <w:noProof/>
        </w:rPr>
        <w:instrText xml:space="preserve"> PAGEREF _Toc423349600 \h </w:instrText>
      </w:r>
      <w:r w:rsidRPr="00F133C7">
        <w:rPr>
          <w:noProof/>
        </w:rPr>
      </w:r>
      <w:r w:rsidRPr="00F133C7">
        <w:rPr>
          <w:noProof/>
        </w:rPr>
        <w:fldChar w:fldCharType="separate"/>
      </w:r>
      <w:r w:rsidRPr="00F133C7">
        <w:rPr>
          <w:noProof/>
        </w:rPr>
        <w:t>212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F133C7">
        <w:rPr>
          <w:noProof/>
        </w:rPr>
        <w:tab/>
      </w:r>
      <w:r w:rsidRPr="00F133C7">
        <w:rPr>
          <w:noProof/>
        </w:rPr>
        <w:fldChar w:fldCharType="begin"/>
      </w:r>
      <w:r w:rsidRPr="00F133C7">
        <w:rPr>
          <w:noProof/>
        </w:rPr>
        <w:instrText xml:space="preserve"> PAGEREF _Toc423349601 \h </w:instrText>
      </w:r>
      <w:r w:rsidRPr="00F133C7">
        <w:rPr>
          <w:noProof/>
        </w:rPr>
      </w:r>
      <w:r w:rsidRPr="00F133C7">
        <w:rPr>
          <w:noProof/>
        </w:rPr>
        <w:fldChar w:fldCharType="separate"/>
      </w:r>
      <w:r w:rsidRPr="00F133C7">
        <w:rPr>
          <w:noProof/>
        </w:rPr>
        <w:t>212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F133C7">
        <w:rPr>
          <w:noProof/>
        </w:rPr>
        <w:tab/>
      </w:r>
      <w:r w:rsidRPr="00F133C7">
        <w:rPr>
          <w:noProof/>
        </w:rPr>
        <w:fldChar w:fldCharType="begin"/>
      </w:r>
      <w:r w:rsidRPr="00F133C7">
        <w:rPr>
          <w:noProof/>
        </w:rPr>
        <w:instrText xml:space="preserve"> PAGEREF _Toc423349602 \h </w:instrText>
      </w:r>
      <w:r w:rsidRPr="00F133C7">
        <w:rPr>
          <w:noProof/>
        </w:rPr>
      </w:r>
      <w:r w:rsidRPr="00F133C7">
        <w:rPr>
          <w:noProof/>
        </w:rPr>
        <w:fldChar w:fldCharType="separate"/>
      </w:r>
      <w:r w:rsidRPr="00F133C7">
        <w:rPr>
          <w:noProof/>
        </w:rPr>
        <w:t>213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F133C7">
        <w:rPr>
          <w:noProof/>
        </w:rPr>
        <w:tab/>
      </w:r>
      <w:r w:rsidRPr="00F133C7">
        <w:rPr>
          <w:noProof/>
        </w:rPr>
        <w:fldChar w:fldCharType="begin"/>
      </w:r>
      <w:r w:rsidRPr="00F133C7">
        <w:rPr>
          <w:noProof/>
        </w:rPr>
        <w:instrText xml:space="preserve"> PAGEREF _Toc423349603 \h </w:instrText>
      </w:r>
      <w:r w:rsidRPr="00F133C7">
        <w:rPr>
          <w:noProof/>
        </w:rPr>
      </w:r>
      <w:r w:rsidRPr="00F133C7">
        <w:rPr>
          <w:noProof/>
        </w:rPr>
        <w:fldChar w:fldCharType="separate"/>
      </w:r>
      <w:r w:rsidRPr="00F133C7">
        <w:rPr>
          <w:noProof/>
        </w:rPr>
        <w:t>213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F133C7">
        <w:rPr>
          <w:noProof/>
        </w:rPr>
        <w:tab/>
      </w:r>
      <w:r w:rsidRPr="00F133C7">
        <w:rPr>
          <w:noProof/>
        </w:rPr>
        <w:fldChar w:fldCharType="begin"/>
      </w:r>
      <w:r w:rsidRPr="00F133C7">
        <w:rPr>
          <w:noProof/>
        </w:rPr>
        <w:instrText xml:space="preserve"> PAGEREF _Toc423349604 \h </w:instrText>
      </w:r>
      <w:r w:rsidRPr="00F133C7">
        <w:rPr>
          <w:noProof/>
        </w:rPr>
      </w:r>
      <w:r w:rsidRPr="00F133C7">
        <w:rPr>
          <w:noProof/>
        </w:rPr>
        <w:fldChar w:fldCharType="separate"/>
      </w:r>
      <w:r w:rsidRPr="00F133C7">
        <w:rPr>
          <w:noProof/>
        </w:rPr>
        <w:t>213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F133C7">
        <w:rPr>
          <w:noProof/>
        </w:rPr>
        <w:tab/>
      </w:r>
      <w:r w:rsidRPr="00F133C7">
        <w:rPr>
          <w:noProof/>
        </w:rPr>
        <w:fldChar w:fldCharType="begin"/>
      </w:r>
      <w:r w:rsidRPr="00F133C7">
        <w:rPr>
          <w:noProof/>
        </w:rPr>
        <w:instrText xml:space="preserve"> PAGEREF _Toc423349605 \h </w:instrText>
      </w:r>
      <w:r w:rsidRPr="00F133C7">
        <w:rPr>
          <w:noProof/>
        </w:rPr>
      </w:r>
      <w:r w:rsidRPr="00F133C7">
        <w:rPr>
          <w:noProof/>
        </w:rPr>
        <w:fldChar w:fldCharType="separate"/>
      </w:r>
      <w:r w:rsidRPr="00F133C7">
        <w:rPr>
          <w:noProof/>
        </w:rPr>
        <w:t>214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F133C7">
        <w:rPr>
          <w:noProof/>
        </w:rPr>
        <w:tab/>
      </w:r>
      <w:r w:rsidRPr="00F133C7">
        <w:rPr>
          <w:noProof/>
        </w:rPr>
        <w:fldChar w:fldCharType="begin"/>
      </w:r>
      <w:r w:rsidRPr="00F133C7">
        <w:rPr>
          <w:noProof/>
        </w:rPr>
        <w:instrText xml:space="preserve"> PAGEREF _Toc423349606 \h </w:instrText>
      </w:r>
      <w:r w:rsidRPr="00F133C7">
        <w:rPr>
          <w:noProof/>
        </w:rPr>
      </w:r>
      <w:r w:rsidRPr="00F133C7">
        <w:rPr>
          <w:noProof/>
        </w:rPr>
        <w:fldChar w:fldCharType="separate"/>
      </w:r>
      <w:r w:rsidRPr="00F133C7">
        <w:rPr>
          <w:noProof/>
        </w:rPr>
        <w:t>214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F133C7">
        <w:rPr>
          <w:noProof/>
        </w:rPr>
        <w:tab/>
      </w:r>
      <w:r w:rsidRPr="00F133C7">
        <w:rPr>
          <w:noProof/>
        </w:rPr>
        <w:fldChar w:fldCharType="begin"/>
      </w:r>
      <w:r w:rsidRPr="00F133C7">
        <w:rPr>
          <w:noProof/>
        </w:rPr>
        <w:instrText xml:space="preserve"> PAGEREF _Toc423349607 \h </w:instrText>
      </w:r>
      <w:r w:rsidRPr="00F133C7">
        <w:rPr>
          <w:noProof/>
        </w:rPr>
      </w:r>
      <w:r w:rsidRPr="00F133C7">
        <w:rPr>
          <w:noProof/>
        </w:rPr>
        <w:fldChar w:fldCharType="separate"/>
      </w:r>
      <w:r w:rsidRPr="00F133C7">
        <w:rPr>
          <w:noProof/>
        </w:rPr>
        <w:t>215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F133C7">
        <w:rPr>
          <w:noProof/>
        </w:rPr>
        <w:tab/>
      </w:r>
      <w:r w:rsidRPr="00F133C7">
        <w:rPr>
          <w:noProof/>
        </w:rPr>
        <w:fldChar w:fldCharType="begin"/>
      </w:r>
      <w:r w:rsidRPr="00F133C7">
        <w:rPr>
          <w:noProof/>
        </w:rPr>
        <w:instrText xml:space="preserve"> PAGEREF _Toc423349608 \h </w:instrText>
      </w:r>
      <w:r w:rsidRPr="00F133C7">
        <w:rPr>
          <w:noProof/>
        </w:rPr>
      </w:r>
      <w:r w:rsidRPr="00F133C7">
        <w:rPr>
          <w:noProof/>
        </w:rPr>
        <w:fldChar w:fldCharType="separate"/>
      </w:r>
      <w:r w:rsidRPr="00F133C7">
        <w:rPr>
          <w:noProof/>
        </w:rPr>
        <w:t>216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F133C7">
        <w:rPr>
          <w:noProof/>
        </w:rPr>
        <w:tab/>
      </w:r>
      <w:r w:rsidRPr="00F133C7">
        <w:rPr>
          <w:noProof/>
        </w:rPr>
        <w:fldChar w:fldCharType="begin"/>
      </w:r>
      <w:r w:rsidRPr="00F133C7">
        <w:rPr>
          <w:noProof/>
        </w:rPr>
        <w:instrText xml:space="preserve"> PAGEREF _Toc423349609 \h </w:instrText>
      </w:r>
      <w:r w:rsidRPr="00F133C7">
        <w:rPr>
          <w:noProof/>
        </w:rPr>
      </w:r>
      <w:r w:rsidRPr="00F133C7">
        <w:rPr>
          <w:noProof/>
        </w:rPr>
        <w:fldChar w:fldCharType="separate"/>
      </w:r>
      <w:r w:rsidRPr="00F133C7">
        <w:rPr>
          <w:noProof/>
        </w:rPr>
        <w:t>217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F133C7">
        <w:rPr>
          <w:noProof/>
        </w:rPr>
        <w:tab/>
      </w:r>
      <w:r w:rsidRPr="00F133C7">
        <w:rPr>
          <w:noProof/>
        </w:rPr>
        <w:fldChar w:fldCharType="begin"/>
      </w:r>
      <w:r w:rsidRPr="00F133C7">
        <w:rPr>
          <w:noProof/>
        </w:rPr>
        <w:instrText xml:space="preserve"> PAGEREF _Toc423349610 \h </w:instrText>
      </w:r>
      <w:r w:rsidRPr="00F133C7">
        <w:rPr>
          <w:noProof/>
        </w:rPr>
      </w:r>
      <w:r w:rsidRPr="00F133C7">
        <w:rPr>
          <w:noProof/>
        </w:rPr>
        <w:fldChar w:fldCharType="separate"/>
      </w:r>
      <w:r w:rsidRPr="00F133C7">
        <w:rPr>
          <w:noProof/>
        </w:rPr>
        <w:t>217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F133C7">
        <w:rPr>
          <w:noProof/>
        </w:rPr>
        <w:tab/>
      </w:r>
      <w:r w:rsidRPr="00F133C7">
        <w:rPr>
          <w:noProof/>
        </w:rPr>
        <w:fldChar w:fldCharType="begin"/>
      </w:r>
      <w:r w:rsidRPr="00F133C7">
        <w:rPr>
          <w:noProof/>
        </w:rPr>
        <w:instrText xml:space="preserve"> PAGEREF _Toc423349611 \h </w:instrText>
      </w:r>
      <w:r w:rsidRPr="00F133C7">
        <w:rPr>
          <w:noProof/>
        </w:rPr>
      </w:r>
      <w:r w:rsidRPr="00F133C7">
        <w:rPr>
          <w:noProof/>
        </w:rPr>
        <w:fldChar w:fldCharType="separate"/>
      </w:r>
      <w:r w:rsidRPr="00F133C7">
        <w:rPr>
          <w:noProof/>
        </w:rPr>
        <w:t>217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F133C7">
        <w:rPr>
          <w:b w:val="0"/>
          <w:noProof/>
          <w:sz w:val="18"/>
        </w:rPr>
        <w:tab/>
      </w:r>
      <w:r w:rsidRPr="00F133C7">
        <w:rPr>
          <w:b w:val="0"/>
          <w:noProof/>
          <w:sz w:val="18"/>
        </w:rPr>
        <w:fldChar w:fldCharType="begin"/>
      </w:r>
      <w:r w:rsidRPr="00F133C7">
        <w:rPr>
          <w:b w:val="0"/>
          <w:noProof/>
          <w:sz w:val="18"/>
        </w:rPr>
        <w:instrText xml:space="preserve"> PAGEREF _Toc423349612 \h </w:instrText>
      </w:r>
      <w:r w:rsidRPr="00F133C7">
        <w:rPr>
          <w:b w:val="0"/>
          <w:noProof/>
          <w:sz w:val="18"/>
        </w:rPr>
      </w:r>
      <w:r w:rsidRPr="00F133C7">
        <w:rPr>
          <w:b w:val="0"/>
          <w:noProof/>
          <w:sz w:val="18"/>
        </w:rPr>
        <w:fldChar w:fldCharType="separate"/>
      </w:r>
      <w:r w:rsidRPr="00F133C7">
        <w:rPr>
          <w:b w:val="0"/>
          <w:noProof/>
          <w:sz w:val="18"/>
        </w:rPr>
        <w:t>218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_Toc423349613 \h </w:instrText>
      </w:r>
      <w:r w:rsidRPr="00F133C7">
        <w:rPr>
          <w:noProof/>
        </w:rPr>
      </w:r>
      <w:r w:rsidRPr="00F133C7">
        <w:rPr>
          <w:noProof/>
        </w:rPr>
        <w:fldChar w:fldCharType="separate"/>
      </w:r>
      <w:r w:rsidRPr="00F133C7">
        <w:rPr>
          <w:noProof/>
        </w:rPr>
        <w:t>218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F133C7">
        <w:rPr>
          <w:noProof/>
        </w:rPr>
        <w:tab/>
      </w:r>
      <w:r w:rsidRPr="00F133C7">
        <w:rPr>
          <w:noProof/>
        </w:rPr>
        <w:fldChar w:fldCharType="begin"/>
      </w:r>
      <w:r w:rsidRPr="00F133C7">
        <w:rPr>
          <w:noProof/>
        </w:rPr>
        <w:instrText xml:space="preserve"> PAGEREF _Toc423349614 \h </w:instrText>
      </w:r>
      <w:r w:rsidRPr="00F133C7">
        <w:rPr>
          <w:noProof/>
        </w:rPr>
      </w:r>
      <w:r w:rsidRPr="00F133C7">
        <w:rPr>
          <w:noProof/>
        </w:rPr>
        <w:fldChar w:fldCharType="separate"/>
      </w:r>
      <w:r w:rsidRPr="00F133C7">
        <w:rPr>
          <w:noProof/>
        </w:rPr>
        <w:t>218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F133C7">
        <w:rPr>
          <w:noProof/>
        </w:rPr>
        <w:tab/>
      </w:r>
      <w:r w:rsidRPr="00F133C7">
        <w:rPr>
          <w:noProof/>
        </w:rPr>
        <w:fldChar w:fldCharType="begin"/>
      </w:r>
      <w:r w:rsidRPr="00F133C7">
        <w:rPr>
          <w:noProof/>
        </w:rPr>
        <w:instrText xml:space="preserve"> PAGEREF _Toc423349615 \h </w:instrText>
      </w:r>
      <w:r w:rsidRPr="00F133C7">
        <w:rPr>
          <w:noProof/>
        </w:rPr>
      </w:r>
      <w:r w:rsidRPr="00F133C7">
        <w:rPr>
          <w:noProof/>
        </w:rPr>
        <w:fldChar w:fldCharType="separate"/>
      </w:r>
      <w:r w:rsidRPr="00F133C7">
        <w:rPr>
          <w:noProof/>
        </w:rPr>
        <w:t>218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F133C7">
        <w:rPr>
          <w:noProof/>
        </w:rPr>
        <w:tab/>
      </w:r>
      <w:r w:rsidRPr="00F133C7">
        <w:rPr>
          <w:noProof/>
        </w:rPr>
        <w:fldChar w:fldCharType="begin"/>
      </w:r>
      <w:r w:rsidRPr="00F133C7">
        <w:rPr>
          <w:noProof/>
        </w:rPr>
        <w:instrText xml:space="preserve"> PAGEREF _Toc423349616 \h </w:instrText>
      </w:r>
      <w:r w:rsidRPr="00F133C7">
        <w:rPr>
          <w:noProof/>
        </w:rPr>
      </w:r>
      <w:r w:rsidRPr="00F133C7">
        <w:rPr>
          <w:noProof/>
        </w:rPr>
        <w:fldChar w:fldCharType="separate"/>
      </w:r>
      <w:r w:rsidRPr="00F133C7">
        <w:rPr>
          <w:noProof/>
        </w:rPr>
        <w:t>219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F133C7">
        <w:rPr>
          <w:noProof/>
        </w:rPr>
        <w:tab/>
      </w:r>
      <w:r w:rsidRPr="00F133C7">
        <w:rPr>
          <w:noProof/>
        </w:rPr>
        <w:fldChar w:fldCharType="begin"/>
      </w:r>
      <w:r w:rsidRPr="00F133C7">
        <w:rPr>
          <w:noProof/>
        </w:rPr>
        <w:instrText xml:space="preserve"> PAGEREF _Toc423349617 \h </w:instrText>
      </w:r>
      <w:r w:rsidRPr="00F133C7">
        <w:rPr>
          <w:noProof/>
        </w:rPr>
      </w:r>
      <w:r w:rsidRPr="00F133C7">
        <w:rPr>
          <w:noProof/>
        </w:rPr>
        <w:fldChar w:fldCharType="separate"/>
      </w:r>
      <w:r w:rsidRPr="00F133C7">
        <w:rPr>
          <w:noProof/>
        </w:rPr>
        <w:t>219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F133C7">
        <w:rPr>
          <w:noProof/>
        </w:rPr>
        <w:tab/>
      </w:r>
      <w:r w:rsidRPr="00F133C7">
        <w:rPr>
          <w:noProof/>
        </w:rPr>
        <w:fldChar w:fldCharType="begin"/>
      </w:r>
      <w:r w:rsidRPr="00F133C7">
        <w:rPr>
          <w:noProof/>
        </w:rPr>
        <w:instrText xml:space="preserve"> PAGEREF _Toc423349618 \h </w:instrText>
      </w:r>
      <w:r w:rsidRPr="00F133C7">
        <w:rPr>
          <w:noProof/>
        </w:rPr>
      </w:r>
      <w:r w:rsidRPr="00F133C7">
        <w:rPr>
          <w:noProof/>
        </w:rPr>
        <w:fldChar w:fldCharType="separate"/>
      </w:r>
      <w:r w:rsidRPr="00F133C7">
        <w:rPr>
          <w:noProof/>
        </w:rPr>
        <w:t>220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F133C7">
        <w:rPr>
          <w:noProof/>
        </w:rPr>
        <w:tab/>
      </w:r>
      <w:r w:rsidRPr="00F133C7">
        <w:rPr>
          <w:noProof/>
        </w:rPr>
        <w:fldChar w:fldCharType="begin"/>
      </w:r>
      <w:r w:rsidRPr="00F133C7">
        <w:rPr>
          <w:noProof/>
        </w:rPr>
        <w:instrText xml:space="preserve"> PAGEREF _Toc423349619 \h </w:instrText>
      </w:r>
      <w:r w:rsidRPr="00F133C7">
        <w:rPr>
          <w:noProof/>
        </w:rPr>
      </w:r>
      <w:r w:rsidRPr="00F133C7">
        <w:rPr>
          <w:noProof/>
        </w:rPr>
        <w:fldChar w:fldCharType="separate"/>
      </w:r>
      <w:r w:rsidRPr="00F133C7">
        <w:rPr>
          <w:noProof/>
        </w:rPr>
        <w:t>221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F133C7">
        <w:rPr>
          <w:noProof/>
        </w:rPr>
        <w:tab/>
      </w:r>
      <w:r w:rsidRPr="00F133C7">
        <w:rPr>
          <w:noProof/>
        </w:rPr>
        <w:fldChar w:fldCharType="begin"/>
      </w:r>
      <w:r w:rsidRPr="00F133C7">
        <w:rPr>
          <w:noProof/>
        </w:rPr>
        <w:instrText xml:space="preserve"> PAGEREF _Toc423349620 \h </w:instrText>
      </w:r>
      <w:r w:rsidRPr="00F133C7">
        <w:rPr>
          <w:noProof/>
        </w:rPr>
      </w:r>
      <w:r w:rsidRPr="00F133C7">
        <w:rPr>
          <w:noProof/>
        </w:rPr>
        <w:fldChar w:fldCharType="separate"/>
      </w:r>
      <w:r w:rsidRPr="00F133C7">
        <w:rPr>
          <w:noProof/>
        </w:rPr>
        <w:t>221</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F133C7">
        <w:rPr>
          <w:b w:val="0"/>
          <w:noProof/>
          <w:sz w:val="18"/>
        </w:rPr>
        <w:tab/>
      </w:r>
      <w:r w:rsidRPr="00F133C7">
        <w:rPr>
          <w:b w:val="0"/>
          <w:noProof/>
          <w:sz w:val="18"/>
        </w:rPr>
        <w:fldChar w:fldCharType="begin"/>
      </w:r>
      <w:r w:rsidRPr="00F133C7">
        <w:rPr>
          <w:b w:val="0"/>
          <w:noProof/>
          <w:sz w:val="18"/>
        </w:rPr>
        <w:instrText xml:space="preserve"> PAGEREF _Toc423349621 \h </w:instrText>
      </w:r>
      <w:r w:rsidRPr="00F133C7">
        <w:rPr>
          <w:b w:val="0"/>
          <w:noProof/>
          <w:sz w:val="18"/>
        </w:rPr>
      </w:r>
      <w:r w:rsidRPr="00F133C7">
        <w:rPr>
          <w:b w:val="0"/>
          <w:noProof/>
          <w:sz w:val="18"/>
        </w:rPr>
        <w:fldChar w:fldCharType="separate"/>
      </w:r>
      <w:r w:rsidRPr="00F133C7">
        <w:rPr>
          <w:b w:val="0"/>
          <w:noProof/>
          <w:sz w:val="18"/>
        </w:rPr>
        <w:t>222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_Toc423349622 \h </w:instrText>
      </w:r>
      <w:r w:rsidRPr="00F133C7">
        <w:rPr>
          <w:noProof/>
        </w:rPr>
      </w:r>
      <w:r w:rsidRPr="00F133C7">
        <w:rPr>
          <w:noProof/>
        </w:rPr>
        <w:fldChar w:fldCharType="separate"/>
      </w:r>
      <w:r w:rsidRPr="00F133C7">
        <w:rPr>
          <w:noProof/>
        </w:rPr>
        <w:t>222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F133C7">
        <w:rPr>
          <w:noProof/>
        </w:rPr>
        <w:tab/>
      </w:r>
      <w:r w:rsidRPr="00F133C7">
        <w:rPr>
          <w:noProof/>
        </w:rPr>
        <w:fldChar w:fldCharType="begin"/>
      </w:r>
      <w:r w:rsidRPr="00F133C7">
        <w:rPr>
          <w:noProof/>
        </w:rPr>
        <w:instrText xml:space="preserve"> PAGEREF _Toc423349623 \h </w:instrText>
      </w:r>
      <w:r w:rsidRPr="00F133C7">
        <w:rPr>
          <w:noProof/>
        </w:rPr>
      </w:r>
      <w:r w:rsidRPr="00F133C7">
        <w:rPr>
          <w:noProof/>
        </w:rPr>
        <w:fldChar w:fldCharType="separate"/>
      </w:r>
      <w:r w:rsidRPr="00F133C7">
        <w:rPr>
          <w:noProof/>
        </w:rPr>
        <w:t>222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F133C7">
        <w:rPr>
          <w:noProof/>
        </w:rPr>
        <w:tab/>
      </w:r>
      <w:r w:rsidRPr="00F133C7">
        <w:rPr>
          <w:noProof/>
        </w:rPr>
        <w:fldChar w:fldCharType="begin"/>
      </w:r>
      <w:r w:rsidRPr="00F133C7">
        <w:rPr>
          <w:noProof/>
        </w:rPr>
        <w:instrText xml:space="preserve"> PAGEREF _Toc423349624 \h </w:instrText>
      </w:r>
      <w:r w:rsidRPr="00F133C7">
        <w:rPr>
          <w:noProof/>
        </w:rPr>
      </w:r>
      <w:r w:rsidRPr="00F133C7">
        <w:rPr>
          <w:noProof/>
        </w:rPr>
        <w:fldChar w:fldCharType="separate"/>
      </w:r>
      <w:r w:rsidRPr="00F133C7">
        <w:rPr>
          <w:noProof/>
        </w:rPr>
        <w:t>222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63</w:t>
      </w:r>
      <w:r>
        <w:rPr>
          <w:noProof/>
        </w:rPr>
        <w:noBreakHyphen/>
        <w:t>15</w:t>
      </w:r>
      <w:r>
        <w:rPr>
          <w:noProof/>
        </w:rPr>
        <w:tab/>
        <w:t>Consequences of choosing to apply this Division</w:t>
      </w:r>
      <w:r w:rsidRPr="00F133C7">
        <w:rPr>
          <w:noProof/>
        </w:rPr>
        <w:tab/>
      </w:r>
      <w:r w:rsidRPr="00F133C7">
        <w:rPr>
          <w:noProof/>
        </w:rPr>
        <w:fldChar w:fldCharType="begin"/>
      </w:r>
      <w:r w:rsidRPr="00F133C7">
        <w:rPr>
          <w:noProof/>
        </w:rPr>
        <w:instrText xml:space="preserve"> PAGEREF _Toc423349625 \h </w:instrText>
      </w:r>
      <w:r w:rsidRPr="00F133C7">
        <w:rPr>
          <w:noProof/>
        </w:rPr>
      </w:r>
      <w:r w:rsidRPr="00F133C7">
        <w:rPr>
          <w:noProof/>
        </w:rPr>
        <w:fldChar w:fldCharType="separate"/>
      </w:r>
      <w:r w:rsidRPr="00F133C7">
        <w:rPr>
          <w:noProof/>
        </w:rPr>
        <w:t>223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F133C7">
        <w:rPr>
          <w:noProof/>
        </w:rPr>
        <w:tab/>
      </w:r>
      <w:r w:rsidRPr="00F133C7">
        <w:rPr>
          <w:noProof/>
        </w:rPr>
        <w:fldChar w:fldCharType="begin"/>
      </w:r>
      <w:r w:rsidRPr="00F133C7">
        <w:rPr>
          <w:noProof/>
        </w:rPr>
        <w:instrText xml:space="preserve"> PAGEREF _Toc423349626 \h </w:instrText>
      </w:r>
      <w:r w:rsidRPr="00F133C7">
        <w:rPr>
          <w:noProof/>
        </w:rPr>
      </w:r>
      <w:r w:rsidRPr="00F133C7">
        <w:rPr>
          <w:noProof/>
        </w:rPr>
        <w:fldChar w:fldCharType="separate"/>
      </w:r>
      <w:r w:rsidRPr="00F133C7">
        <w:rPr>
          <w:noProof/>
        </w:rPr>
        <w:t>224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F133C7">
        <w:rPr>
          <w:noProof/>
        </w:rPr>
        <w:tab/>
      </w:r>
      <w:r w:rsidRPr="00F133C7">
        <w:rPr>
          <w:noProof/>
        </w:rPr>
        <w:fldChar w:fldCharType="begin"/>
      </w:r>
      <w:r w:rsidRPr="00F133C7">
        <w:rPr>
          <w:noProof/>
        </w:rPr>
        <w:instrText xml:space="preserve"> PAGEREF _Toc423349627 \h </w:instrText>
      </w:r>
      <w:r w:rsidRPr="00F133C7">
        <w:rPr>
          <w:noProof/>
        </w:rPr>
      </w:r>
      <w:r w:rsidRPr="00F133C7">
        <w:rPr>
          <w:noProof/>
        </w:rPr>
        <w:fldChar w:fldCharType="separate"/>
      </w:r>
      <w:r w:rsidRPr="00F133C7">
        <w:rPr>
          <w:noProof/>
        </w:rPr>
        <w:t>224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F133C7">
        <w:rPr>
          <w:noProof/>
        </w:rPr>
        <w:tab/>
      </w:r>
      <w:r w:rsidRPr="00F133C7">
        <w:rPr>
          <w:noProof/>
        </w:rPr>
        <w:fldChar w:fldCharType="begin"/>
      </w:r>
      <w:r w:rsidRPr="00F133C7">
        <w:rPr>
          <w:noProof/>
        </w:rPr>
        <w:instrText xml:space="preserve"> PAGEREF _Toc423349628 \h </w:instrText>
      </w:r>
      <w:r w:rsidRPr="00F133C7">
        <w:rPr>
          <w:noProof/>
        </w:rPr>
      </w:r>
      <w:r w:rsidRPr="00F133C7">
        <w:rPr>
          <w:noProof/>
        </w:rPr>
        <w:fldChar w:fldCharType="separate"/>
      </w:r>
      <w:r w:rsidRPr="00F133C7">
        <w:rPr>
          <w:noProof/>
        </w:rPr>
        <w:t>224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F133C7">
        <w:rPr>
          <w:noProof/>
        </w:rPr>
        <w:tab/>
      </w:r>
      <w:r w:rsidRPr="00F133C7">
        <w:rPr>
          <w:noProof/>
        </w:rPr>
        <w:fldChar w:fldCharType="begin"/>
      </w:r>
      <w:r w:rsidRPr="00F133C7">
        <w:rPr>
          <w:noProof/>
        </w:rPr>
        <w:instrText xml:space="preserve"> PAGEREF _Toc423349629 \h </w:instrText>
      </w:r>
      <w:r w:rsidRPr="00F133C7">
        <w:rPr>
          <w:noProof/>
        </w:rPr>
      </w:r>
      <w:r w:rsidRPr="00F133C7">
        <w:rPr>
          <w:noProof/>
        </w:rPr>
        <w:fldChar w:fldCharType="separate"/>
      </w:r>
      <w:r w:rsidRPr="00F133C7">
        <w:rPr>
          <w:noProof/>
        </w:rPr>
        <w:t>225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F133C7">
        <w:rPr>
          <w:noProof/>
        </w:rPr>
        <w:tab/>
      </w:r>
      <w:r w:rsidRPr="00F133C7">
        <w:rPr>
          <w:noProof/>
        </w:rPr>
        <w:fldChar w:fldCharType="begin"/>
      </w:r>
      <w:r w:rsidRPr="00F133C7">
        <w:rPr>
          <w:noProof/>
        </w:rPr>
        <w:instrText xml:space="preserve"> PAGEREF _Toc423349630 \h </w:instrText>
      </w:r>
      <w:r w:rsidRPr="00F133C7">
        <w:rPr>
          <w:noProof/>
        </w:rPr>
      </w:r>
      <w:r w:rsidRPr="00F133C7">
        <w:rPr>
          <w:noProof/>
        </w:rPr>
        <w:fldChar w:fldCharType="separate"/>
      </w:r>
      <w:r w:rsidRPr="00F133C7">
        <w:rPr>
          <w:noProof/>
        </w:rPr>
        <w:t>226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F133C7">
        <w:rPr>
          <w:noProof/>
        </w:rPr>
        <w:tab/>
      </w:r>
      <w:r w:rsidRPr="00F133C7">
        <w:rPr>
          <w:noProof/>
        </w:rPr>
        <w:fldChar w:fldCharType="begin"/>
      </w:r>
      <w:r w:rsidRPr="00F133C7">
        <w:rPr>
          <w:noProof/>
        </w:rPr>
        <w:instrText xml:space="preserve"> PAGEREF _Toc423349631 \h </w:instrText>
      </w:r>
      <w:r w:rsidRPr="00F133C7">
        <w:rPr>
          <w:noProof/>
        </w:rPr>
      </w:r>
      <w:r w:rsidRPr="00F133C7">
        <w:rPr>
          <w:noProof/>
        </w:rPr>
        <w:fldChar w:fldCharType="separate"/>
      </w:r>
      <w:r w:rsidRPr="00F133C7">
        <w:rPr>
          <w:noProof/>
        </w:rPr>
        <w:t>226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F133C7">
        <w:rPr>
          <w:noProof/>
        </w:rPr>
        <w:tab/>
      </w:r>
      <w:r w:rsidRPr="00F133C7">
        <w:rPr>
          <w:noProof/>
        </w:rPr>
        <w:fldChar w:fldCharType="begin"/>
      </w:r>
      <w:r w:rsidRPr="00F133C7">
        <w:rPr>
          <w:noProof/>
        </w:rPr>
        <w:instrText xml:space="preserve"> PAGEREF _Toc423349632 \h </w:instrText>
      </w:r>
      <w:r w:rsidRPr="00F133C7">
        <w:rPr>
          <w:noProof/>
        </w:rPr>
      </w:r>
      <w:r w:rsidRPr="00F133C7">
        <w:rPr>
          <w:noProof/>
        </w:rPr>
        <w:fldChar w:fldCharType="separate"/>
      </w:r>
      <w:r w:rsidRPr="00F133C7">
        <w:rPr>
          <w:noProof/>
        </w:rPr>
        <w:t>227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F133C7">
        <w:rPr>
          <w:noProof/>
        </w:rPr>
        <w:tab/>
      </w:r>
      <w:r w:rsidRPr="00F133C7">
        <w:rPr>
          <w:noProof/>
        </w:rPr>
        <w:fldChar w:fldCharType="begin"/>
      </w:r>
      <w:r w:rsidRPr="00F133C7">
        <w:rPr>
          <w:noProof/>
        </w:rPr>
        <w:instrText xml:space="preserve"> PAGEREF _Toc423349633 \h </w:instrText>
      </w:r>
      <w:r w:rsidRPr="00F133C7">
        <w:rPr>
          <w:noProof/>
        </w:rPr>
      </w:r>
      <w:r w:rsidRPr="00F133C7">
        <w:rPr>
          <w:noProof/>
        </w:rPr>
        <w:fldChar w:fldCharType="separate"/>
      </w:r>
      <w:r w:rsidRPr="00F133C7">
        <w:rPr>
          <w:noProof/>
        </w:rPr>
        <w:t>227</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F133C7">
        <w:rPr>
          <w:b w:val="0"/>
          <w:noProof/>
          <w:sz w:val="18"/>
        </w:rPr>
        <w:tab/>
      </w:r>
      <w:r w:rsidRPr="00F133C7">
        <w:rPr>
          <w:b w:val="0"/>
          <w:noProof/>
          <w:sz w:val="18"/>
        </w:rPr>
        <w:fldChar w:fldCharType="begin"/>
      </w:r>
      <w:r w:rsidRPr="00F133C7">
        <w:rPr>
          <w:b w:val="0"/>
          <w:noProof/>
          <w:sz w:val="18"/>
        </w:rPr>
        <w:instrText xml:space="preserve"> PAGEREF _Toc423349634 \h </w:instrText>
      </w:r>
      <w:r w:rsidRPr="00F133C7">
        <w:rPr>
          <w:b w:val="0"/>
          <w:noProof/>
          <w:sz w:val="18"/>
        </w:rPr>
      </w:r>
      <w:r w:rsidRPr="00F133C7">
        <w:rPr>
          <w:b w:val="0"/>
          <w:noProof/>
          <w:sz w:val="18"/>
        </w:rPr>
        <w:fldChar w:fldCharType="separate"/>
      </w:r>
      <w:r w:rsidRPr="00F133C7">
        <w:rPr>
          <w:b w:val="0"/>
          <w:noProof/>
          <w:sz w:val="18"/>
        </w:rPr>
        <w:t>229</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F133C7">
        <w:rPr>
          <w:b w:val="0"/>
          <w:noProof/>
          <w:sz w:val="18"/>
        </w:rPr>
        <w:tab/>
      </w:r>
      <w:r w:rsidRPr="00F133C7">
        <w:rPr>
          <w:b w:val="0"/>
          <w:noProof/>
          <w:sz w:val="18"/>
        </w:rPr>
        <w:fldChar w:fldCharType="begin"/>
      </w:r>
      <w:r w:rsidRPr="00F133C7">
        <w:rPr>
          <w:b w:val="0"/>
          <w:noProof/>
          <w:sz w:val="18"/>
        </w:rPr>
        <w:instrText xml:space="preserve"> PAGEREF _Toc423349635 \h </w:instrText>
      </w:r>
      <w:r w:rsidRPr="00F133C7">
        <w:rPr>
          <w:b w:val="0"/>
          <w:noProof/>
          <w:sz w:val="18"/>
        </w:rPr>
      </w:r>
      <w:r w:rsidRPr="00F133C7">
        <w:rPr>
          <w:b w:val="0"/>
          <w:noProof/>
          <w:sz w:val="18"/>
        </w:rPr>
        <w:fldChar w:fldCharType="separate"/>
      </w:r>
      <w:r w:rsidRPr="00F133C7">
        <w:rPr>
          <w:b w:val="0"/>
          <w:noProof/>
          <w:sz w:val="18"/>
        </w:rPr>
        <w:t>229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_Toc423349636 \h </w:instrText>
      </w:r>
      <w:r w:rsidRPr="00F133C7">
        <w:rPr>
          <w:noProof/>
        </w:rPr>
      </w:r>
      <w:r w:rsidRPr="00F133C7">
        <w:rPr>
          <w:noProof/>
        </w:rPr>
        <w:fldChar w:fldCharType="separate"/>
      </w:r>
      <w:r w:rsidRPr="00F133C7">
        <w:rPr>
          <w:noProof/>
        </w:rPr>
        <w:t>229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F133C7">
        <w:rPr>
          <w:b w:val="0"/>
          <w:noProof/>
          <w:sz w:val="18"/>
        </w:rPr>
        <w:tab/>
      </w:r>
      <w:r w:rsidRPr="00F133C7">
        <w:rPr>
          <w:b w:val="0"/>
          <w:noProof/>
          <w:sz w:val="18"/>
        </w:rPr>
        <w:fldChar w:fldCharType="begin"/>
      </w:r>
      <w:r w:rsidRPr="00F133C7">
        <w:rPr>
          <w:b w:val="0"/>
          <w:noProof/>
          <w:sz w:val="18"/>
        </w:rPr>
        <w:instrText xml:space="preserve"> PAGEREF _Toc423349637 \h </w:instrText>
      </w:r>
      <w:r w:rsidRPr="00F133C7">
        <w:rPr>
          <w:b w:val="0"/>
          <w:noProof/>
          <w:sz w:val="18"/>
        </w:rPr>
      </w:r>
      <w:r w:rsidRPr="00F133C7">
        <w:rPr>
          <w:b w:val="0"/>
          <w:noProof/>
          <w:sz w:val="18"/>
        </w:rPr>
        <w:fldChar w:fldCharType="separate"/>
      </w:r>
      <w:r w:rsidRPr="00F133C7">
        <w:rPr>
          <w:b w:val="0"/>
          <w:noProof/>
          <w:sz w:val="18"/>
        </w:rPr>
        <w:t>229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F133C7">
        <w:rPr>
          <w:noProof/>
        </w:rPr>
        <w:tab/>
      </w:r>
      <w:r w:rsidRPr="00F133C7">
        <w:rPr>
          <w:noProof/>
        </w:rPr>
        <w:fldChar w:fldCharType="begin"/>
      </w:r>
      <w:r w:rsidRPr="00F133C7">
        <w:rPr>
          <w:noProof/>
        </w:rPr>
        <w:instrText xml:space="preserve"> PAGEREF _Toc423349638 \h </w:instrText>
      </w:r>
      <w:r w:rsidRPr="00F133C7">
        <w:rPr>
          <w:noProof/>
        </w:rPr>
      </w:r>
      <w:r w:rsidRPr="00F133C7">
        <w:rPr>
          <w:noProof/>
        </w:rPr>
        <w:fldChar w:fldCharType="separate"/>
      </w:r>
      <w:r w:rsidRPr="00F133C7">
        <w:rPr>
          <w:noProof/>
        </w:rPr>
        <w:t>229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F133C7">
        <w:rPr>
          <w:noProof/>
        </w:rPr>
        <w:tab/>
      </w:r>
      <w:r w:rsidRPr="00F133C7">
        <w:rPr>
          <w:noProof/>
        </w:rPr>
        <w:fldChar w:fldCharType="begin"/>
      </w:r>
      <w:r w:rsidRPr="00F133C7">
        <w:rPr>
          <w:noProof/>
        </w:rPr>
        <w:instrText xml:space="preserve"> PAGEREF _Toc423349639 \h </w:instrText>
      </w:r>
      <w:r w:rsidRPr="00F133C7">
        <w:rPr>
          <w:noProof/>
        </w:rPr>
      </w:r>
      <w:r w:rsidRPr="00F133C7">
        <w:rPr>
          <w:noProof/>
        </w:rPr>
        <w:fldChar w:fldCharType="separate"/>
      </w:r>
      <w:r w:rsidRPr="00F133C7">
        <w:rPr>
          <w:noProof/>
        </w:rPr>
        <w:t>230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F133C7">
        <w:rPr>
          <w:noProof/>
        </w:rPr>
        <w:tab/>
      </w:r>
      <w:r w:rsidRPr="00F133C7">
        <w:rPr>
          <w:noProof/>
        </w:rPr>
        <w:fldChar w:fldCharType="begin"/>
      </w:r>
      <w:r w:rsidRPr="00F133C7">
        <w:rPr>
          <w:noProof/>
        </w:rPr>
        <w:instrText xml:space="preserve"> PAGEREF _Toc423349640 \h </w:instrText>
      </w:r>
      <w:r w:rsidRPr="00F133C7">
        <w:rPr>
          <w:noProof/>
        </w:rPr>
      </w:r>
      <w:r w:rsidRPr="00F133C7">
        <w:rPr>
          <w:noProof/>
        </w:rPr>
        <w:fldChar w:fldCharType="separate"/>
      </w:r>
      <w:r w:rsidRPr="00F133C7">
        <w:rPr>
          <w:noProof/>
        </w:rPr>
        <w:t>230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F133C7">
        <w:rPr>
          <w:noProof/>
        </w:rPr>
        <w:tab/>
      </w:r>
      <w:r w:rsidRPr="00F133C7">
        <w:rPr>
          <w:noProof/>
        </w:rPr>
        <w:fldChar w:fldCharType="begin"/>
      </w:r>
      <w:r w:rsidRPr="00F133C7">
        <w:rPr>
          <w:noProof/>
        </w:rPr>
        <w:instrText xml:space="preserve"> PAGEREF _Toc423349641 \h </w:instrText>
      </w:r>
      <w:r w:rsidRPr="00F133C7">
        <w:rPr>
          <w:noProof/>
        </w:rPr>
      </w:r>
      <w:r w:rsidRPr="00F133C7">
        <w:rPr>
          <w:noProof/>
        </w:rPr>
        <w:fldChar w:fldCharType="separate"/>
      </w:r>
      <w:r w:rsidRPr="00F133C7">
        <w:rPr>
          <w:noProof/>
        </w:rPr>
        <w:t>231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F133C7">
        <w:rPr>
          <w:b w:val="0"/>
          <w:noProof/>
          <w:sz w:val="18"/>
        </w:rPr>
        <w:tab/>
      </w:r>
      <w:r w:rsidRPr="00F133C7">
        <w:rPr>
          <w:b w:val="0"/>
          <w:noProof/>
          <w:sz w:val="18"/>
        </w:rPr>
        <w:fldChar w:fldCharType="begin"/>
      </w:r>
      <w:r w:rsidRPr="00F133C7">
        <w:rPr>
          <w:b w:val="0"/>
          <w:noProof/>
          <w:sz w:val="18"/>
        </w:rPr>
        <w:instrText xml:space="preserve"> PAGEREF _Toc423349642 \h </w:instrText>
      </w:r>
      <w:r w:rsidRPr="00F133C7">
        <w:rPr>
          <w:b w:val="0"/>
          <w:noProof/>
          <w:sz w:val="18"/>
        </w:rPr>
      </w:r>
      <w:r w:rsidRPr="00F133C7">
        <w:rPr>
          <w:b w:val="0"/>
          <w:noProof/>
          <w:sz w:val="18"/>
        </w:rPr>
        <w:fldChar w:fldCharType="separate"/>
      </w:r>
      <w:r w:rsidRPr="00F133C7">
        <w:rPr>
          <w:b w:val="0"/>
          <w:noProof/>
          <w:sz w:val="18"/>
        </w:rPr>
        <w:t>233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F133C7">
        <w:rPr>
          <w:noProof/>
        </w:rPr>
        <w:tab/>
      </w:r>
      <w:r w:rsidRPr="00F133C7">
        <w:rPr>
          <w:noProof/>
        </w:rPr>
        <w:fldChar w:fldCharType="begin"/>
      </w:r>
      <w:r w:rsidRPr="00F133C7">
        <w:rPr>
          <w:noProof/>
        </w:rPr>
        <w:instrText xml:space="preserve"> PAGEREF _Toc423349643 \h </w:instrText>
      </w:r>
      <w:r w:rsidRPr="00F133C7">
        <w:rPr>
          <w:noProof/>
        </w:rPr>
      </w:r>
      <w:r w:rsidRPr="00F133C7">
        <w:rPr>
          <w:noProof/>
        </w:rPr>
        <w:fldChar w:fldCharType="separate"/>
      </w:r>
      <w:r w:rsidRPr="00F133C7">
        <w:rPr>
          <w:noProof/>
        </w:rPr>
        <w:t>233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F133C7">
        <w:rPr>
          <w:noProof/>
        </w:rPr>
        <w:tab/>
      </w:r>
      <w:r w:rsidRPr="00F133C7">
        <w:rPr>
          <w:noProof/>
        </w:rPr>
        <w:fldChar w:fldCharType="begin"/>
      </w:r>
      <w:r w:rsidRPr="00F133C7">
        <w:rPr>
          <w:noProof/>
        </w:rPr>
        <w:instrText xml:space="preserve"> PAGEREF _Toc423349644 \h </w:instrText>
      </w:r>
      <w:r w:rsidRPr="00F133C7">
        <w:rPr>
          <w:noProof/>
        </w:rPr>
      </w:r>
      <w:r w:rsidRPr="00F133C7">
        <w:rPr>
          <w:noProof/>
        </w:rPr>
        <w:fldChar w:fldCharType="separate"/>
      </w:r>
      <w:r w:rsidRPr="00F133C7">
        <w:rPr>
          <w:noProof/>
        </w:rPr>
        <w:t>234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F133C7">
        <w:rPr>
          <w:noProof/>
        </w:rPr>
        <w:tab/>
      </w:r>
      <w:r w:rsidRPr="00F133C7">
        <w:rPr>
          <w:noProof/>
        </w:rPr>
        <w:fldChar w:fldCharType="begin"/>
      </w:r>
      <w:r w:rsidRPr="00F133C7">
        <w:rPr>
          <w:noProof/>
        </w:rPr>
        <w:instrText xml:space="preserve"> PAGEREF _Toc423349645 \h </w:instrText>
      </w:r>
      <w:r w:rsidRPr="00F133C7">
        <w:rPr>
          <w:noProof/>
        </w:rPr>
      </w:r>
      <w:r w:rsidRPr="00F133C7">
        <w:rPr>
          <w:noProof/>
        </w:rPr>
        <w:fldChar w:fldCharType="separate"/>
      </w:r>
      <w:r w:rsidRPr="00F133C7">
        <w:rPr>
          <w:noProof/>
        </w:rPr>
        <w:t>234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F133C7">
        <w:rPr>
          <w:noProof/>
        </w:rPr>
        <w:tab/>
      </w:r>
      <w:r w:rsidRPr="00F133C7">
        <w:rPr>
          <w:noProof/>
        </w:rPr>
        <w:fldChar w:fldCharType="begin"/>
      </w:r>
      <w:r w:rsidRPr="00F133C7">
        <w:rPr>
          <w:noProof/>
        </w:rPr>
        <w:instrText xml:space="preserve"> PAGEREF _Toc423349646 \h </w:instrText>
      </w:r>
      <w:r w:rsidRPr="00F133C7">
        <w:rPr>
          <w:noProof/>
        </w:rPr>
      </w:r>
      <w:r w:rsidRPr="00F133C7">
        <w:rPr>
          <w:noProof/>
        </w:rPr>
        <w:fldChar w:fldCharType="separate"/>
      </w:r>
      <w:r w:rsidRPr="00F133C7">
        <w:rPr>
          <w:noProof/>
        </w:rPr>
        <w:t>235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F133C7">
        <w:rPr>
          <w:noProof/>
        </w:rPr>
        <w:tab/>
      </w:r>
      <w:r w:rsidRPr="00F133C7">
        <w:rPr>
          <w:noProof/>
        </w:rPr>
        <w:fldChar w:fldCharType="begin"/>
      </w:r>
      <w:r w:rsidRPr="00F133C7">
        <w:rPr>
          <w:noProof/>
        </w:rPr>
        <w:instrText xml:space="preserve"> PAGEREF _Toc423349647 \h </w:instrText>
      </w:r>
      <w:r w:rsidRPr="00F133C7">
        <w:rPr>
          <w:noProof/>
        </w:rPr>
      </w:r>
      <w:r w:rsidRPr="00F133C7">
        <w:rPr>
          <w:noProof/>
        </w:rPr>
        <w:fldChar w:fldCharType="separate"/>
      </w:r>
      <w:r w:rsidRPr="00F133C7">
        <w:rPr>
          <w:noProof/>
        </w:rPr>
        <w:t>235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F133C7">
        <w:rPr>
          <w:noProof/>
        </w:rPr>
        <w:tab/>
      </w:r>
      <w:r w:rsidRPr="00F133C7">
        <w:rPr>
          <w:noProof/>
        </w:rPr>
        <w:fldChar w:fldCharType="begin"/>
      </w:r>
      <w:r w:rsidRPr="00F133C7">
        <w:rPr>
          <w:noProof/>
        </w:rPr>
        <w:instrText xml:space="preserve"> PAGEREF _Toc423349648 \h </w:instrText>
      </w:r>
      <w:r w:rsidRPr="00F133C7">
        <w:rPr>
          <w:noProof/>
        </w:rPr>
      </w:r>
      <w:r w:rsidRPr="00F133C7">
        <w:rPr>
          <w:noProof/>
        </w:rPr>
        <w:fldChar w:fldCharType="separate"/>
      </w:r>
      <w:r w:rsidRPr="00F133C7">
        <w:rPr>
          <w:noProof/>
        </w:rPr>
        <w:t>236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F133C7">
        <w:rPr>
          <w:noProof/>
        </w:rPr>
        <w:tab/>
      </w:r>
      <w:r w:rsidRPr="00F133C7">
        <w:rPr>
          <w:noProof/>
        </w:rPr>
        <w:fldChar w:fldCharType="begin"/>
      </w:r>
      <w:r w:rsidRPr="00F133C7">
        <w:rPr>
          <w:noProof/>
        </w:rPr>
        <w:instrText xml:space="preserve"> PAGEREF _Toc423349649 \h </w:instrText>
      </w:r>
      <w:r w:rsidRPr="00F133C7">
        <w:rPr>
          <w:noProof/>
        </w:rPr>
      </w:r>
      <w:r w:rsidRPr="00F133C7">
        <w:rPr>
          <w:noProof/>
        </w:rPr>
        <w:fldChar w:fldCharType="separate"/>
      </w:r>
      <w:r w:rsidRPr="00F133C7">
        <w:rPr>
          <w:noProof/>
        </w:rPr>
        <w:t>236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F133C7">
        <w:rPr>
          <w:b w:val="0"/>
          <w:noProof/>
          <w:sz w:val="18"/>
        </w:rPr>
        <w:tab/>
      </w:r>
      <w:r w:rsidRPr="00F133C7">
        <w:rPr>
          <w:b w:val="0"/>
          <w:noProof/>
          <w:sz w:val="18"/>
        </w:rPr>
        <w:fldChar w:fldCharType="begin"/>
      </w:r>
      <w:r w:rsidRPr="00F133C7">
        <w:rPr>
          <w:b w:val="0"/>
          <w:noProof/>
          <w:sz w:val="18"/>
        </w:rPr>
        <w:instrText xml:space="preserve"> PAGEREF _Toc423349650 \h </w:instrText>
      </w:r>
      <w:r w:rsidRPr="00F133C7">
        <w:rPr>
          <w:b w:val="0"/>
          <w:noProof/>
          <w:sz w:val="18"/>
        </w:rPr>
      </w:r>
      <w:r w:rsidRPr="00F133C7">
        <w:rPr>
          <w:b w:val="0"/>
          <w:noProof/>
          <w:sz w:val="18"/>
        </w:rPr>
        <w:fldChar w:fldCharType="separate"/>
      </w:r>
      <w:r w:rsidRPr="00F133C7">
        <w:rPr>
          <w:b w:val="0"/>
          <w:noProof/>
          <w:sz w:val="18"/>
        </w:rPr>
        <w:t>237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_Toc423349651 \h </w:instrText>
      </w:r>
      <w:r w:rsidRPr="00F133C7">
        <w:rPr>
          <w:noProof/>
        </w:rPr>
      </w:r>
      <w:r w:rsidRPr="00F133C7">
        <w:rPr>
          <w:noProof/>
        </w:rPr>
        <w:fldChar w:fldCharType="separate"/>
      </w:r>
      <w:r w:rsidRPr="00F133C7">
        <w:rPr>
          <w:noProof/>
        </w:rPr>
        <w:t>237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F133C7">
        <w:rPr>
          <w:b w:val="0"/>
          <w:noProof/>
          <w:sz w:val="18"/>
        </w:rPr>
        <w:tab/>
      </w:r>
      <w:r w:rsidRPr="00F133C7">
        <w:rPr>
          <w:b w:val="0"/>
          <w:noProof/>
          <w:sz w:val="18"/>
        </w:rPr>
        <w:fldChar w:fldCharType="begin"/>
      </w:r>
      <w:r w:rsidRPr="00F133C7">
        <w:rPr>
          <w:b w:val="0"/>
          <w:noProof/>
          <w:sz w:val="18"/>
        </w:rPr>
        <w:instrText xml:space="preserve"> PAGEREF _Toc423349652 \h </w:instrText>
      </w:r>
      <w:r w:rsidRPr="00F133C7">
        <w:rPr>
          <w:b w:val="0"/>
          <w:noProof/>
          <w:sz w:val="18"/>
        </w:rPr>
      </w:r>
      <w:r w:rsidRPr="00F133C7">
        <w:rPr>
          <w:b w:val="0"/>
          <w:noProof/>
          <w:sz w:val="18"/>
        </w:rPr>
        <w:fldChar w:fldCharType="separate"/>
      </w:r>
      <w:r w:rsidRPr="00F133C7">
        <w:rPr>
          <w:b w:val="0"/>
          <w:noProof/>
          <w:sz w:val="18"/>
        </w:rPr>
        <w:t>237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69</w:t>
      </w:r>
      <w:r>
        <w:rPr>
          <w:noProof/>
        </w:rPr>
        <w:noBreakHyphen/>
        <w:t>5</w:t>
      </w:r>
      <w:r>
        <w:rPr>
          <w:noProof/>
        </w:rPr>
        <w:tab/>
        <w:t>Non</w:t>
      </w:r>
      <w:r>
        <w:rPr>
          <w:noProof/>
        </w:rPr>
        <w:noBreakHyphen/>
        <w:t>deductible expenses do not give rise to creditable acquisitions or creditable importations</w:t>
      </w:r>
      <w:r w:rsidRPr="00F133C7">
        <w:rPr>
          <w:noProof/>
        </w:rPr>
        <w:tab/>
      </w:r>
      <w:r w:rsidRPr="00F133C7">
        <w:rPr>
          <w:noProof/>
        </w:rPr>
        <w:fldChar w:fldCharType="begin"/>
      </w:r>
      <w:r w:rsidRPr="00F133C7">
        <w:rPr>
          <w:noProof/>
        </w:rPr>
        <w:instrText xml:space="preserve"> PAGEREF _Toc423349653 \h </w:instrText>
      </w:r>
      <w:r w:rsidRPr="00F133C7">
        <w:rPr>
          <w:noProof/>
        </w:rPr>
      </w:r>
      <w:r w:rsidRPr="00F133C7">
        <w:rPr>
          <w:noProof/>
        </w:rPr>
        <w:fldChar w:fldCharType="separate"/>
      </w:r>
      <w:r w:rsidRPr="00F133C7">
        <w:rPr>
          <w:noProof/>
        </w:rPr>
        <w:t>237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F133C7">
        <w:rPr>
          <w:noProof/>
        </w:rPr>
        <w:tab/>
      </w:r>
      <w:r w:rsidRPr="00F133C7">
        <w:rPr>
          <w:noProof/>
        </w:rPr>
        <w:fldChar w:fldCharType="begin"/>
      </w:r>
      <w:r w:rsidRPr="00F133C7">
        <w:rPr>
          <w:noProof/>
        </w:rPr>
        <w:instrText xml:space="preserve"> PAGEREF _Toc423349654 \h </w:instrText>
      </w:r>
      <w:r w:rsidRPr="00F133C7">
        <w:rPr>
          <w:noProof/>
        </w:rPr>
      </w:r>
      <w:r w:rsidRPr="00F133C7">
        <w:rPr>
          <w:noProof/>
        </w:rPr>
        <w:fldChar w:fldCharType="separate"/>
      </w:r>
      <w:r w:rsidRPr="00F133C7">
        <w:rPr>
          <w:noProof/>
        </w:rPr>
        <w:t>238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F133C7">
        <w:rPr>
          <w:b w:val="0"/>
          <w:noProof/>
          <w:sz w:val="18"/>
        </w:rPr>
        <w:tab/>
      </w:r>
      <w:r w:rsidRPr="00F133C7">
        <w:rPr>
          <w:b w:val="0"/>
          <w:noProof/>
          <w:sz w:val="18"/>
        </w:rPr>
        <w:fldChar w:fldCharType="begin"/>
      </w:r>
      <w:r w:rsidRPr="00F133C7">
        <w:rPr>
          <w:b w:val="0"/>
          <w:noProof/>
          <w:sz w:val="18"/>
        </w:rPr>
        <w:instrText xml:space="preserve"> PAGEREF _Toc423349655 \h </w:instrText>
      </w:r>
      <w:r w:rsidRPr="00F133C7">
        <w:rPr>
          <w:b w:val="0"/>
          <w:noProof/>
          <w:sz w:val="18"/>
        </w:rPr>
      </w:r>
      <w:r w:rsidRPr="00F133C7">
        <w:rPr>
          <w:b w:val="0"/>
          <w:noProof/>
          <w:sz w:val="18"/>
        </w:rPr>
        <w:fldChar w:fldCharType="separate"/>
      </w:r>
      <w:r w:rsidRPr="00F133C7">
        <w:rPr>
          <w:b w:val="0"/>
          <w:noProof/>
          <w:sz w:val="18"/>
        </w:rPr>
        <w:t>240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F133C7">
        <w:rPr>
          <w:noProof/>
        </w:rPr>
        <w:tab/>
      </w:r>
      <w:r w:rsidRPr="00F133C7">
        <w:rPr>
          <w:noProof/>
        </w:rPr>
        <w:fldChar w:fldCharType="begin"/>
      </w:r>
      <w:r w:rsidRPr="00F133C7">
        <w:rPr>
          <w:noProof/>
        </w:rPr>
        <w:instrText xml:space="preserve"> PAGEREF _Toc423349656 \h </w:instrText>
      </w:r>
      <w:r w:rsidRPr="00F133C7">
        <w:rPr>
          <w:noProof/>
        </w:rPr>
      </w:r>
      <w:r w:rsidRPr="00F133C7">
        <w:rPr>
          <w:noProof/>
        </w:rPr>
        <w:fldChar w:fldCharType="separate"/>
      </w:r>
      <w:r w:rsidRPr="00F133C7">
        <w:rPr>
          <w:noProof/>
        </w:rPr>
        <w:t>240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F133C7">
        <w:rPr>
          <w:noProof/>
        </w:rPr>
        <w:tab/>
      </w:r>
      <w:r w:rsidRPr="00F133C7">
        <w:rPr>
          <w:noProof/>
        </w:rPr>
        <w:fldChar w:fldCharType="begin"/>
      </w:r>
      <w:r w:rsidRPr="00F133C7">
        <w:rPr>
          <w:noProof/>
        </w:rPr>
        <w:instrText xml:space="preserve"> PAGEREF _Toc423349657 \h </w:instrText>
      </w:r>
      <w:r w:rsidRPr="00F133C7">
        <w:rPr>
          <w:noProof/>
        </w:rPr>
      </w:r>
      <w:r w:rsidRPr="00F133C7">
        <w:rPr>
          <w:noProof/>
        </w:rPr>
        <w:fldChar w:fldCharType="separate"/>
      </w:r>
      <w:r w:rsidRPr="00F133C7">
        <w:rPr>
          <w:noProof/>
        </w:rPr>
        <w:t>240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F133C7">
        <w:rPr>
          <w:noProof/>
        </w:rPr>
        <w:tab/>
      </w:r>
      <w:r w:rsidRPr="00F133C7">
        <w:rPr>
          <w:noProof/>
        </w:rPr>
        <w:fldChar w:fldCharType="begin"/>
      </w:r>
      <w:r w:rsidRPr="00F133C7">
        <w:rPr>
          <w:noProof/>
        </w:rPr>
        <w:instrText xml:space="preserve"> PAGEREF _Toc423349658 \h </w:instrText>
      </w:r>
      <w:r w:rsidRPr="00F133C7">
        <w:rPr>
          <w:noProof/>
        </w:rPr>
      </w:r>
      <w:r w:rsidRPr="00F133C7">
        <w:rPr>
          <w:noProof/>
        </w:rPr>
        <w:fldChar w:fldCharType="separate"/>
      </w:r>
      <w:r w:rsidRPr="00F133C7">
        <w:rPr>
          <w:noProof/>
        </w:rPr>
        <w:t>240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F133C7">
        <w:rPr>
          <w:noProof/>
        </w:rPr>
        <w:tab/>
      </w:r>
      <w:r w:rsidRPr="00F133C7">
        <w:rPr>
          <w:noProof/>
        </w:rPr>
        <w:fldChar w:fldCharType="begin"/>
      </w:r>
      <w:r w:rsidRPr="00F133C7">
        <w:rPr>
          <w:noProof/>
        </w:rPr>
        <w:instrText xml:space="preserve"> PAGEREF _Toc423349659 \h </w:instrText>
      </w:r>
      <w:r w:rsidRPr="00F133C7">
        <w:rPr>
          <w:noProof/>
        </w:rPr>
      </w:r>
      <w:r w:rsidRPr="00F133C7">
        <w:rPr>
          <w:noProof/>
        </w:rPr>
        <w:fldChar w:fldCharType="separate"/>
      </w:r>
      <w:r w:rsidRPr="00F133C7">
        <w:rPr>
          <w:noProof/>
        </w:rPr>
        <w:t>241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F133C7">
        <w:rPr>
          <w:noProof/>
        </w:rPr>
        <w:tab/>
      </w:r>
      <w:r w:rsidRPr="00F133C7">
        <w:rPr>
          <w:noProof/>
        </w:rPr>
        <w:fldChar w:fldCharType="begin"/>
      </w:r>
      <w:r w:rsidRPr="00F133C7">
        <w:rPr>
          <w:noProof/>
        </w:rPr>
        <w:instrText xml:space="preserve"> PAGEREF _Toc423349660 \h </w:instrText>
      </w:r>
      <w:r w:rsidRPr="00F133C7">
        <w:rPr>
          <w:noProof/>
        </w:rPr>
      </w:r>
      <w:r w:rsidRPr="00F133C7">
        <w:rPr>
          <w:noProof/>
        </w:rPr>
        <w:fldChar w:fldCharType="separate"/>
      </w:r>
      <w:r w:rsidRPr="00F133C7">
        <w:rPr>
          <w:noProof/>
        </w:rPr>
        <w:t>241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F133C7">
        <w:rPr>
          <w:noProof/>
        </w:rPr>
        <w:tab/>
      </w:r>
      <w:r w:rsidRPr="00F133C7">
        <w:rPr>
          <w:noProof/>
        </w:rPr>
        <w:fldChar w:fldCharType="begin"/>
      </w:r>
      <w:r w:rsidRPr="00F133C7">
        <w:rPr>
          <w:noProof/>
        </w:rPr>
        <w:instrText xml:space="preserve"> PAGEREF _Toc423349661 \h </w:instrText>
      </w:r>
      <w:r w:rsidRPr="00F133C7">
        <w:rPr>
          <w:noProof/>
        </w:rPr>
      </w:r>
      <w:r w:rsidRPr="00F133C7">
        <w:rPr>
          <w:noProof/>
        </w:rPr>
        <w:fldChar w:fldCharType="separate"/>
      </w:r>
      <w:r w:rsidRPr="00F133C7">
        <w:rPr>
          <w:noProof/>
        </w:rPr>
        <w:t>242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F133C7">
        <w:rPr>
          <w:noProof/>
        </w:rPr>
        <w:tab/>
      </w:r>
      <w:r w:rsidRPr="00F133C7">
        <w:rPr>
          <w:noProof/>
        </w:rPr>
        <w:fldChar w:fldCharType="begin"/>
      </w:r>
      <w:r w:rsidRPr="00F133C7">
        <w:rPr>
          <w:noProof/>
        </w:rPr>
        <w:instrText xml:space="preserve"> PAGEREF _Toc423349662 \h </w:instrText>
      </w:r>
      <w:r w:rsidRPr="00F133C7">
        <w:rPr>
          <w:noProof/>
        </w:rPr>
      </w:r>
      <w:r w:rsidRPr="00F133C7">
        <w:rPr>
          <w:noProof/>
        </w:rPr>
        <w:fldChar w:fldCharType="separate"/>
      </w:r>
      <w:r w:rsidRPr="00F133C7">
        <w:rPr>
          <w:noProof/>
        </w:rPr>
        <w:t>242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F133C7">
        <w:rPr>
          <w:noProof/>
        </w:rPr>
        <w:tab/>
      </w:r>
      <w:r w:rsidRPr="00F133C7">
        <w:rPr>
          <w:noProof/>
        </w:rPr>
        <w:fldChar w:fldCharType="begin"/>
      </w:r>
      <w:r w:rsidRPr="00F133C7">
        <w:rPr>
          <w:noProof/>
        </w:rPr>
        <w:instrText xml:space="preserve"> PAGEREF _Toc423349663 \h </w:instrText>
      </w:r>
      <w:r w:rsidRPr="00F133C7">
        <w:rPr>
          <w:noProof/>
        </w:rPr>
      </w:r>
      <w:r w:rsidRPr="00F133C7">
        <w:rPr>
          <w:noProof/>
        </w:rPr>
        <w:fldChar w:fldCharType="separate"/>
      </w:r>
      <w:r w:rsidRPr="00F133C7">
        <w:rPr>
          <w:noProof/>
        </w:rPr>
        <w:t>243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F133C7">
        <w:rPr>
          <w:noProof/>
        </w:rPr>
        <w:tab/>
      </w:r>
      <w:r w:rsidRPr="00F133C7">
        <w:rPr>
          <w:noProof/>
        </w:rPr>
        <w:fldChar w:fldCharType="begin"/>
      </w:r>
      <w:r w:rsidRPr="00F133C7">
        <w:rPr>
          <w:noProof/>
        </w:rPr>
        <w:instrText xml:space="preserve"> PAGEREF _Toc423349664 \h </w:instrText>
      </w:r>
      <w:r w:rsidRPr="00F133C7">
        <w:rPr>
          <w:noProof/>
        </w:rPr>
      </w:r>
      <w:r w:rsidRPr="00F133C7">
        <w:rPr>
          <w:noProof/>
        </w:rPr>
        <w:fldChar w:fldCharType="separate"/>
      </w:r>
      <w:r w:rsidRPr="00F133C7">
        <w:rPr>
          <w:noProof/>
        </w:rPr>
        <w:t>244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70—Financial supplies (reduced credit acquisitions)</w:t>
      </w:r>
      <w:r w:rsidRPr="00F133C7">
        <w:rPr>
          <w:b w:val="0"/>
          <w:noProof/>
          <w:sz w:val="18"/>
        </w:rPr>
        <w:tab/>
      </w:r>
      <w:r w:rsidRPr="00F133C7">
        <w:rPr>
          <w:b w:val="0"/>
          <w:noProof/>
          <w:sz w:val="18"/>
        </w:rPr>
        <w:fldChar w:fldCharType="begin"/>
      </w:r>
      <w:r w:rsidRPr="00F133C7">
        <w:rPr>
          <w:b w:val="0"/>
          <w:noProof/>
          <w:sz w:val="18"/>
        </w:rPr>
        <w:instrText xml:space="preserve"> PAGEREF _Toc423349665 \h </w:instrText>
      </w:r>
      <w:r w:rsidRPr="00F133C7">
        <w:rPr>
          <w:b w:val="0"/>
          <w:noProof/>
          <w:sz w:val="18"/>
        </w:rPr>
      </w:r>
      <w:r w:rsidRPr="00F133C7">
        <w:rPr>
          <w:b w:val="0"/>
          <w:noProof/>
          <w:sz w:val="18"/>
        </w:rPr>
        <w:fldChar w:fldCharType="separate"/>
      </w:r>
      <w:r w:rsidRPr="00F133C7">
        <w:rPr>
          <w:b w:val="0"/>
          <w:noProof/>
          <w:sz w:val="18"/>
        </w:rPr>
        <w:t>245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_Toc423349666 \h </w:instrText>
      </w:r>
      <w:r w:rsidRPr="00F133C7">
        <w:rPr>
          <w:noProof/>
        </w:rPr>
      </w:r>
      <w:r w:rsidRPr="00F133C7">
        <w:rPr>
          <w:noProof/>
        </w:rPr>
        <w:fldChar w:fldCharType="separate"/>
      </w:r>
      <w:r w:rsidRPr="00F133C7">
        <w:rPr>
          <w:noProof/>
        </w:rPr>
        <w:t>245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F133C7">
        <w:rPr>
          <w:noProof/>
        </w:rPr>
        <w:tab/>
      </w:r>
      <w:r w:rsidRPr="00F133C7">
        <w:rPr>
          <w:noProof/>
        </w:rPr>
        <w:fldChar w:fldCharType="begin"/>
      </w:r>
      <w:r w:rsidRPr="00F133C7">
        <w:rPr>
          <w:noProof/>
        </w:rPr>
        <w:instrText xml:space="preserve"> PAGEREF _Toc423349667 \h </w:instrText>
      </w:r>
      <w:r w:rsidRPr="00F133C7">
        <w:rPr>
          <w:noProof/>
        </w:rPr>
      </w:r>
      <w:r w:rsidRPr="00F133C7">
        <w:rPr>
          <w:noProof/>
        </w:rPr>
        <w:fldChar w:fldCharType="separate"/>
      </w:r>
      <w:r w:rsidRPr="00F133C7">
        <w:rPr>
          <w:noProof/>
        </w:rPr>
        <w:t>245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134F16">
        <w:rPr>
          <w:i/>
          <w:iCs/>
          <w:noProof/>
        </w:rPr>
        <w:t>creditable purpose</w:t>
      </w:r>
      <w:r w:rsidRPr="00F133C7">
        <w:rPr>
          <w:noProof/>
        </w:rPr>
        <w:tab/>
      </w:r>
      <w:r w:rsidRPr="00F133C7">
        <w:rPr>
          <w:noProof/>
        </w:rPr>
        <w:fldChar w:fldCharType="begin"/>
      </w:r>
      <w:r w:rsidRPr="00F133C7">
        <w:rPr>
          <w:noProof/>
        </w:rPr>
        <w:instrText xml:space="preserve"> PAGEREF _Toc423349668 \h </w:instrText>
      </w:r>
      <w:r w:rsidRPr="00F133C7">
        <w:rPr>
          <w:noProof/>
        </w:rPr>
      </w:r>
      <w:r w:rsidRPr="00F133C7">
        <w:rPr>
          <w:noProof/>
        </w:rPr>
        <w:fldChar w:fldCharType="separate"/>
      </w:r>
      <w:r w:rsidRPr="00F133C7">
        <w:rPr>
          <w:noProof/>
        </w:rPr>
        <w:t>245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F133C7">
        <w:rPr>
          <w:noProof/>
        </w:rPr>
        <w:tab/>
      </w:r>
      <w:r w:rsidRPr="00F133C7">
        <w:rPr>
          <w:noProof/>
        </w:rPr>
        <w:fldChar w:fldCharType="begin"/>
      </w:r>
      <w:r w:rsidRPr="00F133C7">
        <w:rPr>
          <w:noProof/>
        </w:rPr>
        <w:instrText xml:space="preserve"> PAGEREF _Toc423349669 \h </w:instrText>
      </w:r>
      <w:r w:rsidRPr="00F133C7">
        <w:rPr>
          <w:noProof/>
        </w:rPr>
      </w:r>
      <w:r w:rsidRPr="00F133C7">
        <w:rPr>
          <w:noProof/>
        </w:rPr>
        <w:fldChar w:fldCharType="separate"/>
      </w:r>
      <w:r w:rsidRPr="00F133C7">
        <w:rPr>
          <w:noProof/>
        </w:rPr>
        <w:t>246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F133C7">
        <w:rPr>
          <w:noProof/>
        </w:rPr>
        <w:tab/>
      </w:r>
      <w:r w:rsidRPr="00F133C7">
        <w:rPr>
          <w:noProof/>
        </w:rPr>
        <w:fldChar w:fldCharType="begin"/>
      </w:r>
      <w:r w:rsidRPr="00F133C7">
        <w:rPr>
          <w:noProof/>
        </w:rPr>
        <w:instrText xml:space="preserve"> PAGEREF _Toc423349670 \h </w:instrText>
      </w:r>
      <w:r w:rsidRPr="00F133C7">
        <w:rPr>
          <w:noProof/>
        </w:rPr>
      </w:r>
      <w:r w:rsidRPr="00F133C7">
        <w:rPr>
          <w:noProof/>
        </w:rPr>
        <w:fldChar w:fldCharType="separate"/>
      </w:r>
      <w:r w:rsidRPr="00F133C7">
        <w:rPr>
          <w:noProof/>
        </w:rPr>
        <w:t>246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F133C7">
        <w:rPr>
          <w:noProof/>
        </w:rPr>
        <w:tab/>
      </w:r>
      <w:r w:rsidRPr="00F133C7">
        <w:rPr>
          <w:noProof/>
        </w:rPr>
        <w:fldChar w:fldCharType="begin"/>
      </w:r>
      <w:r w:rsidRPr="00F133C7">
        <w:rPr>
          <w:noProof/>
        </w:rPr>
        <w:instrText xml:space="preserve"> PAGEREF _Toc423349671 \h </w:instrText>
      </w:r>
      <w:r w:rsidRPr="00F133C7">
        <w:rPr>
          <w:noProof/>
        </w:rPr>
      </w:r>
      <w:r w:rsidRPr="00F133C7">
        <w:rPr>
          <w:noProof/>
        </w:rPr>
        <w:fldChar w:fldCharType="separate"/>
      </w:r>
      <w:r w:rsidRPr="00F133C7">
        <w:rPr>
          <w:noProof/>
        </w:rPr>
        <w:t>247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F133C7">
        <w:rPr>
          <w:b w:val="0"/>
          <w:noProof/>
          <w:sz w:val="18"/>
        </w:rPr>
        <w:tab/>
      </w:r>
      <w:r w:rsidRPr="00F133C7">
        <w:rPr>
          <w:b w:val="0"/>
          <w:noProof/>
          <w:sz w:val="18"/>
        </w:rPr>
        <w:fldChar w:fldCharType="begin"/>
      </w:r>
      <w:r w:rsidRPr="00F133C7">
        <w:rPr>
          <w:b w:val="0"/>
          <w:noProof/>
          <w:sz w:val="18"/>
        </w:rPr>
        <w:instrText xml:space="preserve"> PAGEREF _Toc423349672 \h </w:instrText>
      </w:r>
      <w:r w:rsidRPr="00F133C7">
        <w:rPr>
          <w:b w:val="0"/>
          <w:noProof/>
          <w:sz w:val="18"/>
        </w:rPr>
      </w:r>
      <w:r w:rsidRPr="00F133C7">
        <w:rPr>
          <w:b w:val="0"/>
          <w:noProof/>
          <w:sz w:val="18"/>
        </w:rPr>
        <w:fldChar w:fldCharType="separate"/>
      </w:r>
      <w:r w:rsidRPr="00F133C7">
        <w:rPr>
          <w:b w:val="0"/>
          <w:noProof/>
          <w:sz w:val="18"/>
        </w:rPr>
        <w:t>249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_Toc423349673 \h </w:instrText>
      </w:r>
      <w:r w:rsidRPr="00F133C7">
        <w:rPr>
          <w:noProof/>
        </w:rPr>
      </w:r>
      <w:r w:rsidRPr="00F133C7">
        <w:rPr>
          <w:noProof/>
        </w:rPr>
        <w:fldChar w:fldCharType="separate"/>
      </w:r>
      <w:r w:rsidRPr="00F133C7">
        <w:rPr>
          <w:noProof/>
        </w:rPr>
        <w:t>249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F133C7">
        <w:rPr>
          <w:noProof/>
        </w:rPr>
        <w:tab/>
      </w:r>
      <w:r w:rsidRPr="00F133C7">
        <w:rPr>
          <w:noProof/>
        </w:rPr>
        <w:fldChar w:fldCharType="begin"/>
      </w:r>
      <w:r w:rsidRPr="00F133C7">
        <w:rPr>
          <w:noProof/>
        </w:rPr>
        <w:instrText xml:space="preserve"> PAGEREF _Toc423349674 \h </w:instrText>
      </w:r>
      <w:r w:rsidRPr="00F133C7">
        <w:rPr>
          <w:noProof/>
        </w:rPr>
      </w:r>
      <w:r w:rsidRPr="00F133C7">
        <w:rPr>
          <w:noProof/>
        </w:rPr>
        <w:fldChar w:fldCharType="separate"/>
      </w:r>
      <w:r w:rsidRPr="00F133C7">
        <w:rPr>
          <w:noProof/>
        </w:rPr>
        <w:t>249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F133C7">
        <w:rPr>
          <w:noProof/>
        </w:rPr>
        <w:tab/>
      </w:r>
      <w:r w:rsidRPr="00F133C7">
        <w:rPr>
          <w:noProof/>
        </w:rPr>
        <w:fldChar w:fldCharType="begin"/>
      </w:r>
      <w:r w:rsidRPr="00F133C7">
        <w:rPr>
          <w:noProof/>
        </w:rPr>
        <w:instrText xml:space="preserve"> PAGEREF _Toc423349675 \h </w:instrText>
      </w:r>
      <w:r w:rsidRPr="00F133C7">
        <w:rPr>
          <w:noProof/>
        </w:rPr>
      </w:r>
      <w:r w:rsidRPr="00F133C7">
        <w:rPr>
          <w:noProof/>
        </w:rPr>
        <w:fldChar w:fldCharType="separate"/>
      </w:r>
      <w:r w:rsidRPr="00F133C7">
        <w:rPr>
          <w:noProof/>
        </w:rPr>
        <w:t>250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72—Associates</w:t>
      </w:r>
      <w:r w:rsidRPr="00F133C7">
        <w:rPr>
          <w:b w:val="0"/>
          <w:noProof/>
          <w:sz w:val="18"/>
        </w:rPr>
        <w:tab/>
      </w:r>
      <w:r w:rsidRPr="00F133C7">
        <w:rPr>
          <w:b w:val="0"/>
          <w:noProof/>
          <w:sz w:val="18"/>
        </w:rPr>
        <w:fldChar w:fldCharType="begin"/>
      </w:r>
      <w:r w:rsidRPr="00F133C7">
        <w:rPr>
          <w:b w:val="0"/>
          <w:noProof/>
          <w:sz w:val="18"/>
        </w:rPr>
        <w:instrText xml:space="preserve"> PAGEREF _Toc423349676 \h </w:instrText>
      </w:r>
      <w:r w:rsidRPr="00F133C7">
        <w:rPr>
          <w:b w:val="0"/>
          <w:noProof/>
          <w:sz w:val="18"/>
        </w:rPr>
      </w:r>
      <w:r w:rsidRPr="00F133C7">
        <w:rPr>
          <w:b w:val="0"/>
          <w:noProof/>
          <w:sz w:val="18"/>
        </w:rPr>
        <w:fldChar w:fldCharType="separate"/>
      </w:r>
      <w:r w:rsidRPr="00F133C7">
        <w:rPr>
          <w:b w:val="0"/>
          <w:noProof/>
          <w:sz w:val="18"/>
        </w:rPr>
        <w:t>251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_Toc423349677 \h </w:instrText>
      </w:r>
      <w:r w:rsidRPr="00F133C7">
        <w:rPr>
          <w:noProof/>
        </w:rPr>
      </w:r>
      <w:r w:rsidRPr="00F133C7">
        <w:rPr>
          <w:noProof/>
        </w:rPr>
        <w:fldChar w:fldCharType="separate"/>
      </w:r>
      <w:r w:rsidRPr="00F133C7">
        <w:rPr>
          <w:noProof/>
        </w:rPr>
        <w:t>251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F133C7">
        <w:rPr>
          <w:b w:val="0"/>
          <w:noProof/>
          <w:sz w:val="18"/>
        </w:rPr>
        <w:tab/>
      </w:r>
      <w:r w:rsidRPr="00F133C7">
        <w:rPr>
          <w:b w:val="0"/>
          <w:noProof/>
          <w:sz w:val="18"/>
        </w:rPr>
        <w:fldChar w:fldCharType="begin"/>
      </w:r>
      <w:r w:rsidRPr="00F133C7">
        <w:rPr>
          <w:b w:val="0"/>
          <w:noProof/>
          <w:sz w:val="18"/>
        </w:rPr>
        <w:instrText xml:space="preserve"> PAGEREF _Toc423349678 \h </w:instrText>
      </w:r>
      <w:r w:rsidRPr="00F133C7">
        <w:rPr>
          <w:b w:val="0"/>
          <w:noProof/>
          <w:sz w:val="18"/>
        </w:rPr>
      </w:r>
      <w:r w:rsidRPr="00F133C7">
        <w:rPr>
          <w:b w:val="0"/>
          <w:noProof/>
          <w:sz w:val="18"/>
        </w:rPr>
        <w:fldChar w:fldCharType="separate"/>
      </w:r>
      <w:r w:rsidRPr="00F133C7">
        <w:rPr>
          <w:b w:val="0"/>
          <w:noProof/>
          <w:sz w:val="18"/>
        </w:rPr>
        <w:t>251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F133C7">
        <w:rPr>
          <w:noProof/>
        </w:rPr>
        <w:tab/>
      </w:r>
      <w:r w:rsidRPr="00F133C7">
        <w:rPr>
          <w:noProof/>
        </w:rPr>
        <w:fldChar w:fldCharType="begin"/>
      </w:r>
      <w:r w:rsidRPr="00F133C7">
        <w:rPr>
          <w:noProof/>
        </w:rPr>
        <w:instrText xml:space="preserve"> PAGEREF _Toc423349679 \h </w:instrText>
      </w:r>
      <w:r w:rsidRPr="00F133C7">
        <w:rPr>
          <w:noProof/>
        </w:rPr>
      </w:r>
      <w:r w:rsidRPr="00F133C7">
        <w:rPr>
          <w:noProof/>
        </w:rPr>
        <w:fldChar w:fldCharType="separate"/>
      </w:r>
      <w:r w:rsidRPr="00F133C7">
        <w:rPr>
          <w:noProof/>
        </w:rPr>
        <w:t>251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F133C7">
        <w:rPr>
          <w:noProof/>
        </w:rPr>
        <w:tab/>
      </w:r>
      <w:r w:rsidRPr="00F133C7">
        <w:rPr>
          <w:noProof/>
        </w:rPr>
        <w:fldChar w:fldCharType="begin"/>
      </w:r>
      <w:r w:rsidRPr="00F133C7">
        <w:rPr>
          <w:noProof/>
        </w:rPr>
        <w:instrText xml:space="preserve"> PAGEREF _Toc423349680 \h </w:instrText>
      </w:r>
      <w:r w:rsidRPr="00F133C7">
        <w:rPr>
          <w:noProof/>
        </w:rPr>
      </w:r>
      <w:r w:rsidRPr="00F133C7">
        <w:rPr>
          <w:noProof/>
        </w:rPr>
        <w:fldChar w:fldCharType="separate"/>
      </w:r>
      <w:r w:rsidRPr="00F133C7">
        <w:rPr>
          <w:noProof/>
        </w:rPr>
        <w:t>252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F133C7">
        <w:rPr>
          <w:noProof/>
        </w:rPr>
        <w:tab/>
      </w:r>
      <w:r w:rsidRPr="00F133C7">
        <w:rPr>
          <w:noProof/>
        </w:rPr>
        <w:fldChar w:fldCharType="begin"/>
      </w:r>
      <w:r w:rsidRPr="00F133C7">
        <w:rPr>
          <w:noProof/>
        </w:rPr>
        <w:instrText xml:space="preserve"> PAGEREF _Toc423349681 \h </w:instrText>
      </w:r>
      <w:r w:rsidRPr="00F133C7">
        <w:rPr>
          <w:noProof/>
        </w:rPr>
      </w:r>
      <w:r w:rsidRPr="00F133C7">
        <w:rPr>
          <w:noProof/>
        </w:rPr>
        <w:fldChar w:fldCharType="separate"/>
      </w:r>
      <w:r w:rsidRPr="00F133C7">
        <w:rPr>
          <w:noProof/>
        </w:rPr>
        <w:t>252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F133C7">
        <w:rPr>
          <w:noProof/>
        </w:rPr>
        <w:tab/>
      </w:r>
      <w:r w:rsidRPr="00F133C7">
        <w:rPr>
          <w:noProof/>
        </w:rPr>
        <w:fldChar w:fldCharType="begin"/>
      </w:r>
      <w:r w:rsidRPr="00F133C7">
        <w:rPr>
          <w:noProof/>
        </w:rPr>
        <w:instrText xml:space="preserve"> PAGEREF _Toc423349682 \h </w:instrText>
      </w:r>
      <w:r w:rsidRPr="00F133C7">
        <w:rPr>
          <w:noProof/>
        </w:rPr>
      </w:r>
      <w:r w:rsidRPr="00F133C7">
        <w:rPr>
          <w:noProof/>
        </w:rPr>
        <w:fldChar w:fldCharType="separate"/>
      </w:r>
      <w:r w:rsidRPr="00F133C7">
        <w:rPr>
          <w:noProof/>
        </w:rPr>
        <w:t>252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F133C7">
        <w:rPr>
          <w:noProof/>
        </w:rPr>
        <w:tab/>
      </w:r>
      <w:r w:rsidRPr="00F133C7">
        <w:rPr>
          <w:noProof/>
        </w:rPr>
        <w:fldChar w:fldCharType="begin"/>
      </w:r>
      <w:r w:rsidRPr="00F133C7">
        <w:rPr>
          <w:noProof/>
        </w:rPr>
        <w:instrText xml:space="preserve"> PAGEREF _Toc423349683 \h </w:instrText>
      </w:r>
      <w:r w:rsidRPr="00F133C7">
        <w:rPr>
          <w:noProof/>
        </w:rPr>
      </w:r>
      <w:r w:rsidRPr="00F133C7">
        <w:rPr>
          <w:noProof/>
        </w:rPr>
        <w:fldChar w:fldCharType="separate"/>
      </w:r>
      <w:r w:rsidRPr="00F133C7">
        <w:rPr>
          <w:noProof/>
        </w:rPr>
        <w:t>252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F133C7">
        <w:rPr>
          <w:b w:val="0"/>
          <w:noProof/>
          <w:sz w:val="18"/>
        </w:rPr>
        <w:tab/>
      </w:r>
      <w:r w:rsidRPr="00F133C7">
        <w:rPr>
          <w:b w:val="0"/>
          <w:noProof/>
          <w:sz w:val="18"/>
        </w:rPr>
        <w:fldChar w:fldCharType="begin"/>
      </w:r>
      <w:r w:rsidRPr="00F133C7">
        <w:rPr>
          <w:b w:val="0"/>
          <w:noProof/>
          <w:sz w:val="18"/>
        </w:rPr>
        <w:instrText xml:space="preserve"> PAGEREF _Toc423349684 \h </w:instrText>
      </w:r>
      <w:r w:rsidRPr="00F133C7">
        <w:rPr>
          <w:b w:val="0"/>
          <w:noProof/>
          <w:sz w:val="18"/>
        </w:rPr>
      </w:r>
      <w:r w:rsidRPr="00F133C7">
        <w:rPr>
          <w:b w:val="0"/>
          <w:noProof/>
          <w:sz w:val="18"/>
        </w:rPr>
        <w:fldChar w:fldCharType="separate"/>
      </w:r>
      <w:r w:rsidRPr="00F133C7">
        <w:rPr>
          <w:b w:val="0"/>
          <w:noProof/>
          <w:sz w:val="18"/>
        </w:rPr>
        <w:t>253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72</w:t>
      </w:r>
      <w:r>
        <w:rPr>
          <w:noProof/>
        </w:rPr>
        <w:noBreakHyphen/>
        <w:t>40</w:t>
      </w:r>
      <w:r>
        <w:rPr>
          <w:noProof/>
        </w:rPr>
        <w:tab/>
        <w:t>Creditable acquisitions without consideration</w:t>
      </w:r>
      <w:r w:rsidRPr="00F133C7">
        <w:rPr>
          <w:noProof/>
        </w:rPr>
        <w:tab/>
      </w:r>
      <w:r w:rsidRPr="00F133C7">
        <w:rPr>
          <w:noProof/>
        </w:rPr>
        <w:fldChar w:fldCharType="begin"/>
      </w:r>
      <w:r w:rsidRPr="00F133C7">
        <w:rPr>
          <w:noProof/>
        </w:rPr>
        <w:instrText xml:space="preserve"> PAGEREF _Toc423349685 \h </w:instrText>
      </w:r>
      <w:r w:rsidRPr="00F133C7">
        <w:rPr>
          <w:noProof/>
        </w:rPr>
      </w:r>
      <w:r w:rsidRPr="00F133C7">
        <w:rPr>
          <w:noProof/>
        </w:rPr>
        <w:fldChar w:fldCharType="separate"/>
      </w:r>
      <w:r w:rsidRPr="00F133C7">
        <w:rPr>
          <w:noProof/>
        </w:rPr>
        <w:t>253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F133C7">
        <w:rPr>
          <w:noProof/>
        </w:rPr>
        <w:tab/>
      </w:r>
      <w:r w:rsidRPr="00F133C7">
        <w:rPr>
          <w:noProof/>
        </w:rPr>
        <w:fldChar w:fldCharType="begin"/>
      </w:r>
      <w:r w:rsidRPr="00F133C7">
        <w:rPr>
          <w:noProof/>
        </w:rPr>
        <w:instrText xml:space="preserve"> PAGEREF _Toc423349686 \h </w:instrText>
      </w:r>
      <w:r w:rsidRPr="00F133C7">
        <w:rPr>
          <w:noProof/>
        </w:rPr>
      </w:r>
      <w:r w:rsidRPr="00F133C7">
        <w:rPr>
          <w:noProof/>
        </w:rPr>
        <w:fldChar w:fldCharType="separate"/>
      </w:r>
      <w:r w:rsidRPr="00F133C7">
        <w:rPr>
          <w:noProof/>
        </w:rPr>
        <w:t>253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F133C7">
        <w:rPr>
          <w:noProof/>
        </w:rPr>
        <w:tab/>
      </w:r>
      <w:r w:rsidRPr="00F133C7">
        <w:rPr>
          <w:noProof/>
        </w:rPr>
        <w:fldChar w:fldCharType="begin"/>
      </w:r>
      <w:r w:rsidRPr="00F133C7">
        <w:rPr>
          <w:noProof/>
        </w:rPr>
        <w:instrText xml:space="preserve"> PAGEREF _Toc423349687 \h </w:instrText>
      </w:r>
      <w:r w:rsidRPr="00F133C7">
        <w:rPr>
          <w:noProof/>
        </w:rPr>
      </w:r>
      <w:r w:rsidRPr="00F133C7">
        <w:rPr>
          <w:noProof/>
        </w:rPr>
        <w:fldChar w:fldCharType="separate"/>
      </w:r>
      <w:r w:rsidRPr="00F133C7">
        <w:rPr>
          <w:noProof/>
        </w:rPr>
        <w:t>254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F133C7">
        <w:rPr>
          <w:b w:val="0"/>
          <w:noProof/>
          <w:sz w:val="18"/>
        </w:rPr>
        <w:tab/>
      </w:r>
      <w:r w:rsidRPr="00F133C7">
        <w:rPr>
          <w:b w:val="0"/>
          <w:noProof/>
          <w:sz w:val="18"/>
        </w:rPr>
        <w:fldChar w:fldCharType="begin"/>
      </w:r>
      <w:r w:rsidRPr="00F133C7">
        <w:rPr>
          <w:b w:val="0"/>
          <w:noProof/>
          <w:sz w:val="18"/>
        </w:rPr>
        <w:instrText xml:space="preserve"> PAGEREF _Toc423349688 \h </w:instrText>
      </w:r>
      <w:r w:rsidRPr="00F133C7">
        <w:rPr>
          <w:b w:val="0"/>
          <w:noProof/>
          <w:sz w:val="18"/>
        </w:rPr>
      </w:r>
      <w:r w:rsidRPr="00F133C7">
        <w:rPr>
          <w:b w:val="0"/>
          <w:noProof/>
          <w:sz w:val="18"/>
        </w:rPr>
        <w:fldChar w:fldCharType="separate"/>
      </w:r>
      <w:r w:rsidRPr="00F133C7">
        <w:rPr>
          <w:b w:val="0"/>
          <w:noProof/>
          <w:sz w:val="18"/>
        </w:rPr>
        <w:t>254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F133C7">
        <w:rPr>
          <w:noProof/>
        </w:rPr>
        <w:tab/>
      </w:r>
      <w:r w:rsidRPr="00F133C7">
        <w:rPr>
          <w:noProof/>
        </w:rPr>
        <w:fldChar w:fldCharType="begin"/>
      </w:r>
      <w:r w:rsidRPr="00F133C7">
        <w:rPr>
          <w:noProof/>
        </w:rPr>
        <w:instrText xml:space="preserve"> PAGEREF _Toc423349689 \h </w:instrText>
      </w:r>
      <w:r w:rsidRPr="00F133C7">
        <w:rPr>
          <w:noProof/>
        </w:rPr>
      </w:r>
      <w:r w:rsidRPr="00F133C7">
        <w:rPr>
          <w:noProof/>
        </w:rPr>
        <w:fldChar w:fldCharType="separate"/>
      </w:r>
      <w:r w:rsidRPr="00F133C7">
        <w:rPr>
          <w:noProof/>
        </w:rPr>
        <w:t>254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F133C7">
        <w:rPr>
          <w:b w:val="0"/>
          <w:noProof/>
          <w:sz w:val="18"/>
        </w:rPr>
        <w:tab/>
      </w:r>
      <w:r w:rsidRPr="00F133C7">
        <w:rPr>
          <w:b w:val="0"/>
          <w:noProof/>
          <w:sz w:val="18"/>
        </w:rPr>
        <w:fldChar w:fldCharType="begin"/>
      </w:r>
      <w:r w:rsidRPr="00F133C7">
        <w:rPr>
          <w:b w:val="0"/>
          <w:noProof/>
          <w:sz w:val="18"/>
        </w:rPr>
        <w:instrText xml:space="preserve"> PAGEREF _Toc423349690 \h </w:instrText>
      </w:r>
      <w:r w:rsidRPr="00F133C7">
        <w:rPr>
          <w:b w:val="0"/>
          <w:noProof/>
          <w:sz w:val="18"/>
        </w:rPr>
      </w:r>
      <w:r w:rsidRPr="00F133C7">
        <w:rPr>
          <w:b w:val="0"/>
          <w:noProof/>
          <w:sz w:val="18"/>
        </w:rPr>
        <w:fldChar w:fldCharType="separate"/>
      </w:r>
      <w:r w:rsidRPr="00F133C7">
        <w:rPr>
          <w:b w:val="0"/>
          <w:noProof/>
          <w:sz w:val="18"/>
        </w:rPr>
        <w:t>255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F133C7">
        <w:rPr>
          <w:noProof/>
        </w:rPr>
        <w:tab/>
      </w:r>
      <w:r w:rsidRPr="00F133C7">
        <w:rPr>
          <w:noProof/>
        </w:rPr>
        <w:fldChar w:fldCharType="begin"/>
      </w:r>
      <w:r w:rsidRPr="00F133C7">
        <w:rPr>
          <w:noProof/>
        </w:rPr>
        <w:instrText xml:space="preserve"> PAGEREF _Toc423349691 \h </w:instrText>
      </w:r>
      <w:r w:rsidRPr="00F133C7">
        <w:rPr>
          <w:noProof/>
        </w:rPr>
      </w:r>
      <w:r w:rsidRPr="00F133C7">
        <w:rPr>
          <w:noProof/>
        </w:rPr>
        <w:fldChar w:fldCharType="separate"/>
      </w:r>
      <w:r w:rsidRPr="00F133C7">
        <w:rPr>
          <w:noProof/>
        </w:rPr>
        <w:t>255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F133C7">
        <w:rPr>
          <w:noProof/>
        </w:rPr>
        <w:tab/>
      </w:r>
      <w:r w:rsidRPr="00F133C7">
        <w:rPr>
          <w:noProof/>
        </w:rPr>
        <w:fldChar w:fldCharType="begin"/>
      </w:r>
      <w:r w:rsidRPr="00F133C7">
        <w:rPr>
          <w:noProof/>
        </w:rPr>
        <w:instrText xml:space="preserve"> PAGEREF _Toc423349692 \h </w:instrText>
      </w:r>
      <w:r w:rsidRPr="00F133C7">
        <w:rPr>
          <w:noProof/>
        </w:rPr>
      </w:r>
      <w:r w:rsidRPr="00F133C7">
        <w:rPr>
          <w:noProof/>
        </w:rPr>
        <w:fldChar w:fldCharType="separate"/>
      </w:r>
      <w:r w:rsidRPr="00F133C7">
        <w:rPr>
          <w:noProof/>
        </w:rPr>
        <w:t>255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F133C7">
        <w:rPr>
          <w:noProof/>
        </w:rPr>
        <w:tab/>
      </w:r>
      <w:r w:rsidRPr="00F133C7">
        <w:rPr>
          <w:noProof/>
        </w:rPr>
        <w:fldChar w:fldCharType="begin"/>
      </w:r>
      <w:r w:rsidRPr="00F133C7">
        <w:rPr>
          <w:noProof/>
        </w:rPr>
        <w:instrText xml:space="preserve"> PAGEREF _Toc423349693 \h </w:instrText>
      </w:r>
      <w:r w:rsidRPr="00F133C7">
        <w:rPr>
          <w:noProof/>
        </w:rPr>
      </w:r>
      <w:r w:rsidRPr="00F133C7">
        <w:rPr>
          <w:noProof/>
        </w:rPr>
        <w:fldChar w:fldCharType="separate"/>
      </w:r>
      <w:r w:rsidRPr="00F133C7">
        <w:rPr>
          <w:noProof/>
        </w:rPr>
        <w:t>255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F133C7">
        <w:rPr>
          <w:noProof/>
        </w:rPr>
        <w:tab/>
      </w:r>
      <w:r w:rsidRPr="00F133C7">
        <w:rPr>
          <w:noProof/>
        </w:rPr>
        <w:fldChar w:fldCharType="begin"/>
      </w:r>
      <w:r w:rsidRPr="00F133C7">
        <w:rPr>
          <w:noProof/>
        </w:rPr>
        <w:instrText xml:space="preserve"> PAGEREF _Toc423349694 \h </w:instrText>
      </w:r>
      <w:r w:rsidRPr="00F133C7">
        <w:rPr>
          <w:noProof/>
        </w:rPr>
      </w:r>
      <w:r w:rsidRPr="00F133C7">
        <w:rPr>
          <w:noProof/>
        </w:rPr>
        <w:fldChar w:fldCharType="separate"/>
      </w:r>
      <w:r w:rsidRPr="00F133C7">
        <w:rPr>
          <w:noProof/>
        </w:rPr>
        <w:t>256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75—Sale of freehold interests etc.</w:t>
      </w:r>
      <w:r w:rsidRPr="00F133C7">
        <w:rPr>
          <w:b w:val="0"/>
          <w:noProof/>
          <w:sz w:val="18"/>
        </w:rPr>
        <w:tab/>
      </w:r>
      <w:r w:rsidRPr="00F133C7">
        <w:rPr>
          <w:b w:val="0"/>
          <w:noProof/>
          <w:sz w:val="18"/>
        </w:rPr>
        <w:fldChar w:fldCharType="begin"/>
      </w:r>
      <w:r w:rsidRPr="00F133C7">
        <w:rPr>
          <w:b w:val="0"/>
          <w:noProof/>
          <w:sz w:val="18"/>
        </w:rPr>
        <w:instrText xml:space="preserve"> PAGEREF _Toc423349695 \h </w:instrText>
      </w:r>
      <w:r w:rsidRPr="00F133C7">
        <w:rPr>
          <w:b w:val="0"/>
          <w:noProof/>
          <w:sz w:val="18"/>
        </w:rPr>
      </w:r>
      <w:r w:rsidRPr="00F133C7">
        <w:rPr>
          <w:b w:val="0"/>
          <w:noProof/>
          <w:sz w:val="18"/>
        </w:rPr>
        <w:fldChar w:fldCharType="separate"/>
      </w:r>
      <w:r w:rsidRPr="00F133C7">
        <w:rPr>
          <w:b w:val="0"/>
          <w:noProof/>
          <w:sz w:val="18"/>
        </w:rPr>
        <w:t>257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_Toc423349696 \h </w:instrText>
      </w:r>
      <w:r w:rsidRPr="00F133C7">
        <w:rPr>
          <w:noProof/>
        </w:rPr>
      </w:r>
      <w:r w:rsidRPr="00F133C7">
        <w:rPr>
          <w:noProof/>
        </w:rPr>
        <w:fldChar w:fldCharType="separate"/>
      </w:r>
      <w:r w:rsidRPr="00F133C7">
        <w:rPr>
          <w:noProof/>
        </w:rPr>
        <w:t>257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F133C7">
        <w:rPr>
          <w:noProof/>
        </w:rPr>
        <w:tab/>
      </w:r>
      <w:r w:rsidRPr="00F133C7">
        <w:rPr>
          <w:noProof/>
        </w:rPr>
        <w:fldChar w:fldCharType="begin"/>
      </w:r>
      <w:r w:rsidRPr="00F133C7">
        <w:rPr>
          <w:noProof/>
        </w:rPr>
        <w:instrText xml:space="preserve"> PAGEREF _Toc423349697 \h </w:instrText>
      </w:r>
      <w:r w:rsidRPr="00F133C7">
        <w:rPr>
          <w:noProof/>
        </w:rPr>
      </w:r>
      <w:r w:rsidRPr="00F133C7">
        <w:rPr>
          <w:noProof/>
        </w:rPr>
        <w:fldChar w:fldCharType="separate"/>
      </w:r>
      <w:r w:rsidRPr="00F133C7">
        <w:rPr>
          <w:noProof/>
        </w:rPr>
        <w:t>257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F133C7">
        <w:rPr>
          <w:noProof/>
        </w:rPr>
        <w:tab/>
      </w:r>
      <w:r w:rsidRPr="00F133C7">
        <w:rPr>
          <w:noProof/>
        </w:rPr>
        <w:fldChar w:fldCharType="begin"/>
      </w:r>
      <w:r w:rsidRPr="00F133C7">
        <w:rPr>
          <w:noProof/>
        </w:rPr>
        <w:instrText xml:space="preserve"> PAGEREF _Toc423349698 \h </w:instrText>
      </w:r>
      <w:r w:rsidRPr="00F133C7">
        <w:rPr>
          <w:noProof/>
        </w:rPr>
      </w:r>
      <w:r w:rsidRPr="00F133C7">
        <w:rPr>
          <w:noProof/>
        </w:rPr>
        <w:fldChar w:fldCharType="separate"/>
      </w:r>
      <w:r w:rsidRPr="00F133C7">
        <w:rPr>
          <w:noProof/>
        </w:rPr>
        <w:t>260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F133C7">
        <w:rPr>
          <w:noProof/>
        </w:rPr>
        <w:tab/>
      </w:r>
      <w:r w:rsidRPr="00F133C7">
        <w:rPr>
          <w:noProof/>
        </w:rPr>
        <w:fldChar w:fldCharType="begin"/>
      </w:r>
      <w:r w:rsidRPr="00F133C7">
        <w:rPr>
          <w:noProof/>
        </w:rPr>
        <w:instrText xml:space="preserve"> PAGEREF _Toc423349699 \h </w:instrText>
      </w:r>
      <w:r w:rsidRPr="00F133C7">
        <w:rPr>
          <w:noProof/>
        </w:rPr>
      </w:r>
      <w:r w:rsidRPr="00F133C7">
        <w:rPr>
          <w:noProof/>
        </w:rPr>
        <w:fldChar w:fldCharType="separate"/>
      </w:r>
      <w:r w:rsidRPr="00F133C7">
        <w:rPr>
          <w:noProof/>
        </w:rPr>
        <w:t>262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F133C7">
        <w:rPr>
          <w:noProof/>
        </w:rPr>
        <w:tab/>
      </w:r>
      <w:r w:rsidRPr="00F133C7">
        <w:rPr>
          <w:noProof/>
        </w:rPr>
        <w:fldChar w:fldCharType="begin"/>
      </w:r>
      <w:r w:rsidRPr="00F133C7">
        <w:rPr>
          <w:noProof/>
        </w:rPr>
        <w:instrText xml:space="preserve"> PAGEREF _Toc423349700 \h </w:instrText>
      </w:r>
      <w:r w:rsidRPr="00F133C7">
        <w:rPr>
          <w:noProof/>
        </w:rPr>
      </w:r>
      <w:r w:rsidRPr="00F133C7">
        <w:rPr>
          <w:noProof/>
        </w:rPr>
        <w:fldChar w:fldCharType="separate"/>
      </w:r>
      <w:r w:rsidRPr="00F133C7">
        <w:rPr>
          <w:noProof/>
        </w:rPr>
        <w:t>268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F133C7">
        <w:rPr>
          <w:noProof/>
        </w:rPr>
        <w:tab/>
      </w:r>
      <w:r w:rsidRPr="00F133C7">
        <w:rPr>
          <w:noProof/>
        </w:rPr>
        <w:fldChar w:fldCharType="begin"/>
      </w:r>
      <w:r w:rsidRPr="00F133C7">
        <w:rPr>
          <w:noProof/>
        </w:rPr>
        <w:instrText xml:space="preserve"> PAGEREF _Toc423349701 \h </w:instrText>
      </w:r>
      <w:r w:rsidRPr="00F133C7">
        <w:rPr>
          <w:noProof/>
        </w:rPr>
      </w:r>
      <w:r w:rsidRPr="00F133C7">
        <w:rPr>
          <w:noProof/>
        </w:rPr>
        <w:fldChar w:fldCharType="separate"/>
      </w:r>
      <w:r w:rsidRPr="00F133C7">
        <w:rPr>
          <w:noProof/>
        </w:rPr>
        <w:t>269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F133C7">
        <w:rPr>
          <w:noProof/>
        </w:rPr>
        <w:tab/>
      </w:r>
      <w:r w:rsidRPr="00F133C7">
        <w:rPr>
          <w:noProof/>
        </w:rPr>
        <w:fldChar w:fldCharType="begin"/>
      </w:r>
      <w:r w:rsidRPr="00F133C7">
        <w:rPr>
          <w:noProof/>
        </w:rPr>
        <w:instrText xml:space="preserve"> PAGEREF _Toc423349702 \h </w:instrText>
      </w:r>
      <w:r w:rsidRPr="00F133C7">
        <w:rPr>
          <w:noProof/>
        </w:rPr>
      </w:r>
      <w:r w:rsidRPr="00F133C7">
        <w:rPr>
          <w:noProof/>
        </w:rPr>
        <w:fldChar w:fldCharType="separate"/>
      </w:r>
      <w:r w:rsidRPr="00F133C7">
        <w:rPr>
          <w:noProof/>
        </w:rPr>
        <w:t>269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F133C7">
        <w:rPr>
          <w:noProof/>
        </w:rPr>
        <w:tab/>
      </w:r>
      <w:r w:rsidRPr="00F133C7">
        <w:rPr>
          <w:noProof/>
        </w:rPr>
        <w:fldChar w:fldCharType="begin"/>
      </w:r>
      <w:r w:rsidRPr="00F133C7">
        <w:rPr>
          <w:noProof/>
        </w:rPr>
        <w:instrText xml:space="preserve"> PAGEREF _Toc423349703 \h </w:instrText>
      </w:r>
      <w:r w:rsidRPr="00F133C7">
        <w:rPr>
          <w:noProof/>
        </w:rPr>
      </w:r>
      <w:r w:rsidRPr="00F133C7">
        <w:rPr>
          <w:noProof/>
        </w:rPr>
        <w:fldChar w:fldCharType="separate"/>
      </w:r>
      <w:r w:rsidRPr="00F133C7">
        <w:rPr>
          <w:noProof/>
        </w:rPr>
        <w:t>270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F133C7">
        <w:rPr>
          <w:noProof/>
        </w:rPr>
        <w:tab/>
      </w:r>
      <w:r w:rsidRPr="00F133C7">
        <w:rPr>
          <w:noProof/>
        </w:rPr>
        <w:fldChar w:fldCharType="begin"/>
      </w:r>
      <w:r w:rsidRPr="00F133C7">
        <w:rPr>
          <w:noProof/>
        </w:rPr>
        <w:instrText xml:space="preserve"> PAGEREF _Toc423349704 \h </w:instrText>
      </w:r>
      <w:r w:rsidRPr="00F133C7">
        <w:rPr>
          <w:noProof/>
        </w:rPr>
      </w:r>
      <w:r w:rsidRPr="00F133C7">
        <w:rPr>
          <w:noProof/>
        </w:rPr>
        <w:fldChar w:fldCharType="separate"/>
      </w:r>
      <w:r w:rsidRPr="00F133C7">
        <w:rPr>
          <w:noProof/>
        </w:rPr>
        <w:t>270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F133C7">
        <w:rPr>
          <w:noProof/>
        </w:rPr>
        <w:tab/>
      </w:r>
      <w:r w:rsidRPr="00F133C7">
        <w:rPr>
          <w:noProof/>
        </w:rPr>
        <w:fldChar w:fldCharType="begin"/>
      </w:r>
      <w:r w:rsidRPr="00F133C7">
        <w:rPr>
          <w:noProof/>
        </w:rPr>
        <w:instrText xml:space="preserve"> PAGEREF _Toc423349705 \h </w:instrText>
      </w:r>
      <w:r w:rsidRPr="00F133C7">
        <w:rPr>
          <w:noProof/>
        </w:rPr>
      </w:r>
      <w:r w:rsidRPr="00F133C7">
        <w:rPr>
          <w:noProof/>
        </w:rPr>
        <w:fldChar w:fldCharType="separate"/>
      </w:r>
      <w:r w:rsidRPr="00F133C7">
        <w:rPr>
          <w:noProof/>
        </w:rPr>
        <w:t>271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F133C7">
        <w:rPr>
          <w:noProof/>
        </w:rPr>
        <w:tab/>
      </w:r>
      <w:r w:rsidRPr="00F133C7">
        <w:rPr>
          <w:noProof/>
        </w:rPr>
        <w:fldChar w:fldCharType="begin"/>
      </w:r>
      <w:r w:rsidRPr="00F133C7">
        <w:rPr>
          <w:noProof/>
        </w:rPr>
        <w:instrText xml:space="preserve"> PAGEREF _Toc423349706 \h </w:instrText>
      </w:r>
      <w:r w:rsidRPr="00F133C7">
        <w:rPr>
          <w:noProof/>
        </w:rPr>
      </w:r>
      <w:r w:rsidRPr="00F133C7">
        <w:rPr>
          <w:noProof/>
        </w:rPr>
        <w:fldChar w:fldCharType="separate"/>
      </w:r>
      <w:r w:rsidRPr="00F133C7">
        <w:rPr>
          <w:noProof/>
        </w:rPr>
        <w:t>271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F133C7">
        <w:rPr>
          <w:noProof/>
        </w:rPr>
        <w:tab/>
      </w:r>
      <w:r w:rsidRPr="00F133C7">
        <w:rPr>
          <w:noProof/>
        </w:rPr>
        <w:fldChar w:fldCharType="begin"/>
      </w:r>
      <w:r w:rsidRPr="00F133C7">
        <w:rPr>
          <w:noProof/>
        </w:rPr>
        <w:instrText xml:space="preserve"> PAGEREF _Toc423349707 \h </w:instrText>
      </w:r>
      <w:r w:rsidRPr="00F133C7">
        <w:rPr>
          <w:noProof/>
        </w:rPr>
      </w:r>
      <w:r w:rsidRPr="00F133C7">
        <w:rPr>
          <w:noProof/>
        </w:rPr>
        <w:fldChar w:fldCharType="separate"/>
      </w:r>
      <w:r w:rsidRPr="00F133C7">
        <w:rPr>
          <w:noProof/>
        </w:rPr>
        <w:t>273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F133C7">
        <w:rPr>
          <w:noProof/>
        </w:rPr>
        <w:tab/>
      </w:r>
      <w:r w:rsidRPr="00F133C7">
        <w:rPr>
          <w:noProof/>
        </w:rPr>
        <w:fldChar w:fldCharType="begin"/>
      </w:r>
      <w:r w:rsidRPr="00F133C7">
        <w:rPr>
          <w:noProof/>
        </w:rPr>
        <w:instrText xml:space="preserve"> PAGEREF _Toc423349708 \h </w:instrText>
      </w:r>
      <w:r w:rsidRPr="00F133C7">
        <w:rPr>
          <w:noProof/>
        </w:rPr>
      </w:r>
      <w:r w:rsidRPr="00F133C7">
        <w:rPr>
          <w:noProof/>
        </w:rPr>
        <w:fldChar w:fldCharType="separate"/>
      </w:r>
      <w:r w:rsidRPr="00F133C7">
        <w:rPr>
          <w:noProof/>
        </w:rPr>
        <w:t>274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F133C7">
        <w:rPr>
          <w:noProof/>
        </w:rPr>
        <w:tab/>
      </w:r>
      <w:r w:rsidRPr="00F133C7">
        <w:rPr>
          <w:noProof/>
        </w:rPr>
        <w:fldChar w:fldCharType="begin"/>
      </w:r>
      <w:r w:rsidRPr="00F133C7">
        <w:rPr>
          <w:noProof/>
        </w:rPr>
        <w:instrText xml:space="preserve"> PAGEREF _Toc423349709 \h </w:instrText>
      </w:r>
      <w:r w:rsidRPr="00F133C7">
        <w:rPr>
          <w:noProof/>
        </w:rPr>
      </w:r>
      <w:r w:rsidRPr="00F133C7">
        <w:rPr>
          <w:noProof/>
        </w:rPr>
        <w:fldChar w:fldCharType="separate"/>
      </w:r>
      <w:r w:rsidRPr="00F133C7">
        <w:rPr>
          <w:noProof/>
        </w:rPr>
        <w:t>274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F133C7">
        <w:rPr>
          <w:noProof/>
        </w:rPr>
        <w:tab/>
      </w:r>
      <w:r w:rsidRPr="00F133C7">
        <w:rPr>
          <w:noProof/>
        </w:rPr>
        <w:fldChar w:fldCharType="begin"/>
      </w:r>
      <w:r w:rsidRPr="00F133C7">
        <w:rPr>
          <w:noProof/>
        </w:rPr>
        <w:instrText xml:space="preserve"> PAGEREF _Toc423349710 \h </w:instrText>
      </w:r>
      <w:r w:rsidRPr="00F133C7">
        <w:rPr>
          <w:noProof/>
        </w:rPr>
      </w:r>
      <w:r w:rsidRPr="00F133C7">
        <w:rPr>
          <w:noProof/>
        </w:rPr>
        <w:fldChar w:fldCharType="separate"/>
      </w:r>
      <w:r w:rsidRPr="00F133C7">
        <w:rPr>
          <w:noProof/>
        </w:rPr>
        <w:t>274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78—Insurance</w:t>
      </w:r>
      <w:r w:rsidRPr="00F133C7">
        <w:rPr>
          <w:b w:val="0"/>
          <w:noProof/>
          <w:sz w:val="18"/>
        </w:rPr>
        <w:tab/>
      </w:r>
      <w:r w:rsidRPr="00F133C7">
        <w:rPr>
          <w:b w:val="0"/>
          <w:noProof/>
          <w:sz w:val="18"/>
        </w:rPr>
        <w:fldChar w:fldCharType="begin"/>
      </w:r>
      <w:r w:rsidRPr="00F133C7">
        <w:rPr>
          <w:b w:val="0"/>
          <w:noProof/>
          <w:sz w:val="18"/>
        </w:rPr>
        <w:instrText xml:space="preserve"> PAGEREF _Toc423349711 \h </w:instrText>
      </w:r>
      <w:r w:rsidRPr="00F133C7">
        <w:rPr>
          <w:b w:val="0"/>
          <w:noProof/>
          <w:sz w:val="18"/>
        </w:rPr>
      </w:r>
      <w:r w:rsidRPr="00F133C7">
        <w:rPr>
          <w:b w:val="0"/>
          <w:noProof/>
          <w:sz w:val="18"/>
        </w:rPr>
        <w:fldChar w:fldCharType="separate"/>
      </w:r>
      <w:r w:rsidRPr="00F133C7">
        <w:rPr>
          <w:b w:val="0"/>
          <w:noProof/>
          <w:sz w:val="18"/>
        </w:rPr>
        <w:t>275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_Toc423349712 \h </w:instrText>
      </w:r>
      <w:r w:rsidRPr="00F133C7">
        <w:rPr>
          <w:noProof/>
        </w:rPr>
      </w:r>
      <w:r w:rsidRPr="00F133C7">
        <w:rPr>
          <w:noProof/>
        </w:rPr>
        <w:fldChar w:fldCharType="separate"/>
      </w:r>
      <w:r w:rsidRPr="00F133C7">
        <w:rPr>
          <w:noProof/>
        </w:rPr>
        <w:t>275</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F133C7">
        <w:rPr>
          <w:b w:val="0"/>
          <w:noProof/>
          <w:sz w:val="18"/>
        </w:rPr>
        <w:tab/>
      </w:r>
      <w:r w:rsidRPr="00F133C7">
        <w:rPr>
          <w:b w:val="0"/>
          <w:noProof/>
          <w:sz w:val="18"/>
        </w:rPr>
        <w:fldChar w:fldCharType="begin"/>
      </w:r>
      <w:r w:rsidRPr="00F133C7">
        <w:rPr>
          <w:b w:val="0"/>
          <w:noProof/>
          <w:sz w:val="18"/>
        </w:rPr>
        <w:instrText xml:space="preserve"> PAGEREF _Toc423349713 \h </w:instrText>
      </w:r>
      <w:r w:rsidRPr="00F133C7">
        <w:rPr>
          <w:b w:val="0"/>
          <w:noProof/>
          <w:sz w:val="18"/>
        </w:rPr>
      </w:r>
      <w:r w:rsidRPr="00F133C7">
        <w:rPr>
          <w:b w:val="0"/>
          <w:noProof/>
          <w:sz w:val="18"/>
        </w:rPr>
        <w:fldChar w:fldCharType="separate"/>
      </w:r>
      <w:r w:rsidRPr="00F133C7">
        <w:rPr>
          <w:b w:val="0"/>
          <w:noProof/>
          <w:sz w:val="18"/>
        </w:rPr>
        <w:t>275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F133C7">
        <w:rPr>
          <w:noProof/>
        </w:rPr>
        <w:tab/>
      </w:r>
      <w:r w:rsidRPr="00F133C7">
        <w:rPr>
          <w:noProof/>
        </w:rPr>
        <w:fldChar w:fldCharType="begin"/>
      </w:r>
      <w:r w:rsidRPr="00F133C7">
        <w:rPr>
          <w:noProof/>
        </w:rPr>
        <w:instrText xml:space="preserve"> PAGEREF _Toc423349714 \h </w:instrText>
      </w:r>
      <w:r w:rsidRPr="00F133C7">
        <w:rPr>
          <w:noProof/>
        </w:rPr>
      </w:r>
      <w:r w:rsidRPr="00F133C7">
        <w:rPr>
          <w:noProof/>
        </w:rPr>
        <w:fldChar w:fldCharType="separate"/>
      </w:r>
      <w:r w:rsidRPr="00F133C7">
        <w:rPr>
          <w:noProof/>
        </w:rPr>
        <w:t>275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F133C7">
        <w:rPr>
          <w:noProof/>
        </w:rPr>
        <w:tab/>
      </w:r>
      <w:r w:rsidRPr="00F133C7">
        <w:rPr>
          <w:noProof/>
        </w:rPr>
        <w:fldChar w:fldCharType="begin"/>
      </w:r>
      <w:r w:rsidRPr="00F133C7">
        <w:rPr>
          <w:noProof/>
        </w:rPr>
        <w:instrText xml:space="preserve"> PAGEREF _Toc423349715 \h </w:instrText>
      </w:r>
      <w:r w:rsidRPr="00F133C7">
        <w:rPr>
          <w:noProof/>
        </w:rPr>
      </w:r>
      <w:r w:rsidRPr="00F133C7">
        <w:rPr>
          <w:noProof/>
        </w:rPr>
        <w:fldChar w:fldCharType="separate"/>
      </w:r>
      <w:r w:rsidRPr="00F133C7">
        <w:rPr>
          <w:noProof/>
        </w:rPr>
        <w:t>276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F133C7">
        <w:rPr>
          <w:noProof/>
        </w:rPr>
        <w:tab/>
      </w:r>
      <w:r w:rsidRPr="00F133C7">
        <w:rPr>
          <w:noProof/>
        </w:rPr>
        <w:fldChar w:fldCharType="begin"/>
      </w:r>
      <w:r w:rsidRPr="00F133C7">
        <w:rPr>
          <w:noProof/>
        </w:rPr>
        <w:instrText xml:space="preserve"> PAGEREF _Toc423349716 \h </w:instrText>
      </w:r>
      <w:r w:rsidRPr="00F133C7">
        <w:rPr>
          <w:noProof/>
        </w:rPr>
      </w:r>
      <w:r w:rsidRPr="00F133C7">
        <w:rPr>
          <w:noProof/>
        </w:rPr>
        <w:fldChar w:fldCharType="separate"/>
      </w:r>
      <w:r w:rsidRPr="00F133C7">
        <w:rPr>
          <w:noProof/>
        </w:rPr>
        <w:t>277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78</w:t>
      </w:r>
      <w:r>
        <w:rPr>
          <w:noProof/>
        </w:rPr>
        <w:noBreakHyphen/>
        <w:t>18</w:t>
      </w:r>
      <w:r>
        <w:rPr>
          <w:noProof/>
        </w:rPr>
        <w:tab/>
        <w:t>Increasing adjustments for payments of excess under insurance policies</w:t>
      </w:r>
      <w:r w:rsidRPr="00F133C7">
        <w:rPr>
          <w:noProof/>
        </w:rPr>
        <w:tab/>
      </w:r>
      <w:r w:rsidRPr="00F133C7">
        <w:rPr>
          <w:noProof/>
        </w:rPr>
        <w:fldChar w:fldCharType="begin"/>
      </w:r>
      <w:r w:rsidRPr="00F133C7">
        <w:rPr>
          <w:noProof/>
        </w:rPr>
        <w:instrText xml:space="preserve"> PAGEREF _Toc423349717 \h </w:instrText>
      </w:r>
      <w:r w:rsidRPr="00F133C7">
        <w:rPr>
          <w:noProof/>
        </w:rPr>
      </w:r>
      <w:r w:rsidRPr="00F133C7">
        <w:rPr>
          <w:noProof/>
        </w:rPr>
        <w:fldChar w:fldCharType="separate"/>
      </w:r>
      <w:r w:rsidRPr="00F133C7">
        <w:rPr>
          <w:noProof/>
        </w:rPr>
        <w:t>278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F133C7">
        <w:rPr>
          <w:noProof/>
        </w:rPr>
        <w:tab/>
      </w:r>
      <w:r w:rsidRPr="00F133C7">
        <w:rPr>
          <w:noProof/>
        </w:rPr>
        <w:fldChar w:fldCharType="begin"/>
      </w:r>
      <w:r w:rsidRPr="00F133C7">
        <w:rPr>
          <w:noProof/>
        </w:rPr>
        <w:instrText xml:space="preserve"> PAGEREF _Toc423349718 \h </w:instrText>
      </w:r>
      <w:r w:rsidRPr="00F133C7">
        <w:rPr>
          <w:noProof/>
        </w:rPr>
      </w:r>
      <w:r w:rsidRPr="00F133C7">
        <w:rPr>
          <w:noProof/>
        </w:rPr>
        <w:fldChar w:fldCharType="separate"/>
      </w:r>
      <w:r w:rsidRPr="00F133C7">
        <w:rPr>
          <w:noProof/>
        </w:rPr>
        <w:t>279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F133C7">
        <w:rPr>
          <w:noProof/>
        </w:rPr>
        <w:tab/>
      </w:r>
      <w:r w:rsidRPr="00F133C7">
        <w:rPr>
          <w:noProof/>
        </w:rPr>
        <w:fldChar w:fldCharType="begin"/>
      </w:r>
      <w:r w:rsidRPr="00F133C7">
        <w:rPr>
          <w:noProof/>
        </w:rPr>
        <w:instrText xml:space="preserve"> PAGEREF _Toc423349719 \h </w:instrText>
      </w:r>
      <w:r w:rsidRPr="00F133C7">
        <w:rPr>
          <w:noProof/>
        </w:rPr>
      </w:r>
      <w:r w:rsidRPr="00F133C7">
        <w:rPr>
          <w:noProof/>
        </w:rPr>
        <w:fldChar w:fldCharType="separate"/>
      </w:r>
      <w:r w:rsidRPr="00F133C7">
        <w:rPr>
          <w:noProof/>
        </w:rPr>
        <w:t>280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F133C7">
        <w:rPr>
          <w:noProof/>
        </w:rPr>
        <w:tab/>
      </w:r>
      <w:r w:rsidRPr="00F133C7">
        <w:rPr>
          <w:noProof/>
        </w:rPr>
        <w:fldChar w:fldCharType="begin"/>
      </w:r>
      <w:r w:rsidRPr="00F133C7">
        <w:rPr>
          <w:noProof/>
        </w:rPr>
        <w:instrText xml:space="preserve"> PAGEREF _Toc423349720 \h </w:instrText>
      </w:r>
      <w:r w:rsidRPr="00F133C7">
        <w:rPr>
          <w:noProof/>
        </w:rPr>
      </w:r>
      <w:r w:rsidRPr="00F133C7">
        <w:rPr>
          <w:noProof/>
        </w:rPr>
        <w:fldChar w:fldCharType="separate"/>
      </w:r>
      <w:r w:rsidRPr="00F133C7">
        <w:rPr>
          <w:noProof/>
        </w:rPr>
        <w:t>280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F133C7">
        <w:rPr>
          <w:noProof/>
        </w:rPr>
        <w:tab/>
      </w:r>
      <w:r w:rsidRPr="00F133C7">
        <w:rPr>
          <w:noProof/>
        </w:rPr>
        <w:fldChar w:fldCharType="begin"/>
      </w:r>
      <w:r w:rsidRPr="00F133C7">
        <w:rPr>
          <w:noProof/>
        </w:rPr>
        <w:instrText xml:space="preserve"> PAGEREF _Toc423349721 \h </w:instrText>
      </w:r>
      <w:r w:rsidRPr="00F133C7">
        <w:rPr>
          <w:noProof/>
        </w:rPr>
      </w:r>
      <w:r w:rsidRPr="00F133C7">
        <w:rPr>
          <w:noProof/>
        </w:rPr>
        <w:fldChar w:fldCharType="separate"/>
      </w:r>
      <w:r w:rsidRPr="00F133C7">
        <w:rPr>
          <w:noProof/>
        </w:rPr>
        <w:t>280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F133C7">
        <w:rPr>
          <w:noProof/>
        </w:rPr>
        <w:tab/>
      </w:r>
      <w:r w:rsidRPr="00F133C7">
        <w:rPr>
          <w:noProof/>
        </w:rPr>
        <w:fldChar w:fldCharType="begin"/>
      </w:r>
      <w:r w:rsidRPr="00F133C7">
        <w:rPr>
          <w:noProof/>
        </w:rPr>
        <w:instrText xml:space="preserve"> PAGEREF _Toc423349722 \h </w:instrText>
      </w:r>
      <w:r w:rsidRPr="00F133C7">
        <w:rPr>
          <w:noProof/>
        </w:rPr>
      </w:r>
      <w:r w:rsidRPr="00F133C7">
        <w:rPr>
          <w:noProof/>
        </w:rPr>
        <w:fldChar w:fldCharType="separate"/>
      </w:r>
      <w:r w:rsidRPr="00F133C7">
        <w:rPr>
          <w:noProof/>
        </w:rPr>
        <w:t>281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F133C7">
        <w:rPr>
          <w:noProof/>
        </w:rPr>
        <w:tab/>
      </w:r>
      <w:r w:rsidRPr="00F133C7">
        <w:rPr>
          <w:noProof/>
        </w:rPr>
        <w:fldChar w:fldCharType="begin"/>
      </w:r>
      <w:r w:rsidRPr="00F133C7">
        <w:rPr>
          <w:noProof/>
        </w:rPr>
        <w:instrText xml:space="preserve"> PAGEREF _Toc423349723 \h </w:instrText>
      </w:r>
      <w:r w:rsidRPr="00F133C7">
        <w:rPr>
          <w:noProof/>
        </w:rPr>
      </w:r>
      <w:r w:rsidRPr="00F133C7">
        <w:rPr>
          <w:noProof/>
        </w:rPr>
        <w:fldChar w:fldCharType="separate"/>
      </w:r>
      <w:r w:rsidRPr="00F133C7">
        <w:rPr>
          <w:noProof/>
        </w:rPr>
        <w:t>281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F133C7">
        <w:rPr>
          <w:b w:val="0"/>
          <w:noProof/>
          <w:sz w:val="18"/>
        </w:rPr>
        <w:tab/>
      </w:r>
      <w:r w:rsidRPr="00F133C7">
        <w:rPr>
          <w:b w:val="0"/>
          <w:noProof/>
          <w:sz w:val="18"/>
        </w:rPr>
        <w:fldChar w:fldCharType="begin"/>
      </w:r>
      <w:r w:rsidRPr="00F133C7">
        <w:rPr>
          <w:b w:val="0"/>
          <w:noProof/>
          <w:sz w:val="18"/>
        </w:rPr>
        <w:instrText xml:space="preserve"> PAGEREF _Toc423349724 \h </w:instrText>
      </w:r>
      <w:r w:rsidRPr="00F133C7">
        <w:rPr>
          <w:b w:val="0"/>
          <w:noProof/>
          <w:sz w:val="18"/>
        </w:rPr>
      </w:r>
      <w:r w:rsidRPr="00F133C7">
        <w:rPr>
          <w:b w:val="0"/>
          <w:noProof/>
          <w:sz w:val="18"/>
        </w:rPr>
        <w:fldChar w:fldCharType="separate"/>
      </w:r>
      <w:r w:rsidRPr="00F133C7">
        <w:rPr>
          <w:b w:val="0"/>
          <w:noProof/>
          <w:sz w:val="18"/>
        </w:rPr>
        <w:t>282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F133C7">
        <w:rPr>
          <w:noProof/>
        </w:rPr>
        <w:tab/>
      </w:r>
      <w:r w:rsidRPr="00F133C7">
        <w:rPr>
          <w:noProof/>
        </w:rPr>
        <w:fldChar w:fldCharType="begin"/>
      </w:r>
      <w:r w:rsidRPr="00F133C7">
        <w:rPr>
          <w:noProof/>
        </w:rPr>
        <w:instrText xml:space="preserve"> PAGEREF _Toc423349725 \h </w:instrText>
      </w:r>
      <w:r w:rsidRPr="00F133C7">
        <w:rPr>
          <w:noProof/>
        </w:rPr>
      </w:r>
      <w:r w:rsidRPr="00F133C7">
        <w:rPr>
          <w:noProof/>
        </w:rPr>
        <w:fldChar w:fldCharType="separate"/>
      </w:r>
      <w:r w:rsidRPr="00F133C7">
        <w:rPr>
          <w:noProof/>
        </w:rPr>
        <w:t>282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F133C7">
        <w:rPr>
          <w:noProof/>
        </w:rPr>
        <w:tab/>
      </w:r>
      <w:r w:rsidRPr="00F133C7">
        <w:rPr>
          <w:noProof/>
        </w:rPr>
        <w:fldChar w:fldCharType="begin"/>
      </w:r>
      <w:r w:rsidRPr="00F133C7">
        <w:rPr>
          <w:noProof/>
        </w:rPr>
        <w:instrText xml:space="preserve"> PAGEREF _Toc423349726 \h </w:instrText>
      </w:r>
      <w:r w:rsidRPr="00F133C7">
        <w:rPr>
          <w:noProof/>
        </w:rPr>
      </w:r>
      <w:r w:rsidRPr="00F133C7">
        <w:rPr>
          <w:noProof/>
        </w:rPr>
        <w:fldChar w:fldCharType="separate"/>
      </w:r>
      <w:r w:rsidRPr="00F133C7">
        <w:rPr>
          <w:noProof/>
        </w:rPr>
        <w:t>282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F133C7">
        <w:rPr>
          <w:noProof/>
        </w:rPr>
        <w:tab/>
      </w:r>
      <w:r w:rsidRPr="00F133C7">
        <w:rPr>
          <w:noProof/>
        </w:rPr>
        <w:fldChar w:fldCharType="begin"/>
      </w:r>
      <w:r w:rsidRPr="00F133C7">
        <w:rPr>
          <w:noProof/>
        </w:rPr>
        <w:instrText xml:space="preserve"> PAGEREF _Toc423349727 \h </w:instrText>
      </w:r>
      <w:r w:rsidRPr="00F133C7">
        <w:rPr>
          <w:noProof/>
        </w:rPr>
      </w:r>
      <w:r w:rsidRPr="00F133C7">
        <w:rPr>
          <w:noProof/>
        </w:rPr>
        <w:fldChar w:fldCharType="separate"/>
      </w:r>
      <w:r w:rsidRPr="00F133C7">
        <w:rPr>
          <w:noProof/>
        </w:rPr>
        <w:t>283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F133C7">
        <w:rPr>
          <w:noProof/>
        </w:rPr>
        <w:tab/>
      </w:r>
      <w:r w:rsidRPr="00F133C7">
        <w:rPr>
          <w:noProof/>
        </w:rPr>
        <w:fldChar w:fldCharType="begin"/>
      </w:r>
      <w:r w:rsidRPr="00F133C7">
        <w:rPr>
          <w:noProof/>
        </w:rPr>
        <w:instrText xml:space="preserve"> PAGEREF _Toc423349728 \h </w:instrText>
      </w:r>
      <w:r w:rsidRPr="00F133C7">
        <w:rPr>
          <w:noProof/>
        </w:rPr>
      </w:r>
      <w:r w:rsidRPr="00F133C7">
        <w:rPr>
          <w:noProof/>
        </w:rPr>
        <w:fldChar w:fldCharType="separate"/>
      </w:r>
      <w:r w:rsidRPr="00F133C7">
        <w:rPr>
          <w:noProof/>
        </w:rPr>
        <w:t>284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F133C7">
        <w:rPr>
          <w:b w:val="0"/>
          <w:noProof/>
          <w:sz w:val="18"/>
        </w:rPr>
        <w:tab/>
      </w:r>
      <w:r w:rsidRPr="00F133C7">
        <w:rPr>
          <w:b w:val="0"/>
          <w:noProof/>
          <w:sz w:val="18"/>
        </w:rPr>
        <w:fldChar w:fldCharType="begin"/>
      </w:r>
      <w:r w:rsidRPr="00F133C7">
        <w:rPr>
          <w:b w:val="0"/>
          <w:noProof/>
          <w:sz w:val="18"/>
        </w:rPr>
        <w:instrText xml:space="preserve"> PAGEREF _Toc423349729 \h </w:instrText>
      </w:r>
      <w:r w:rsidRPr="00F133C7">
        <w:rPr>
          <w:b w:val="0"/>
          <w:noProof/>
          <w:sz w:val="18"/>
        </w:rPr>
      </w:r>
      <w:r w:rsidRPr="00F133C7">
        <w:rPr>
          <w:b w:val="0"/>
          <w:noProof/>
          <w:sz w:val="18"/>
        </w:rPr>
        <w:fldChar w:fldCharType="separate"/>
      </w:r>
      <w:r w:rsidRPr="00F133C7">
        <w:rPr>
          <w:b w:val="0"/>
          <w:noProof/>
          <w:sz w:val="18"/>
        </w:rPr>
        <w:t>284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F133C7">
        <w:rPr>
          <w:noProof/>
        </w:rPr>
        <w:tab/>
      </w:r>
      <w:r w:rsidRPr="00F133C7">
        <w:rPr>
          <w:noProof/>
        </w:rPr>
        <w:fldChar w:fldCharType="begin"/>
      </w:r>
      <w:r w:rsidRPr="00F133C7">
        <w:rPr>
          <w:noProof/>
        </w:rPr>
        <w:instrText xml:space="preserve"> PAGEREF _Toc423349730 \h </w:instrText>
      </w:r>
      <w:r w:rsidRPr="00F133C7">
        <w:rPr>
          <w:noProof/>
        </w:rPr>
      </w:r>
      <w:r w:rsidRPr="00F133C7">
        <w:rPr>
          <w:noProof/>
        </w:rPr>
        <w:fldChar w:fldCharType="separate"/>
      </w:r>
      <w:r w:rsidRPr="00F133C7">
        <w:rPr>
          <w:noProof/>
        </w:rPr>
        <w:t>284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F133C7">
        <w:rPr>
          <w:noProof/>
        </w:rPr>
        <w:tab/>
      </w:r>
      <w:r w:rsidRPr="00F133C7">
        <w:rPr>
          <w:noProof/>
        </w:rPr>
        <w:fldChar w:fldCharType="begin"/>
      </w:r>
      <w:r w:rsidRPr="00F133C7">
        <w:rPr>
          <w:noProof/>
        </w:rPr>
        <w:instrText xml:space="preserve"> PAGEREF _Toc423349731 \h </w:instrText>
      </w:r>
      <w:r w:rsidRPr="00F133C7">
        <w:rPr>
          <w:noProof/>
        </w:rPr>
      </w:r>
      <w:r w:rsidRPr="00F133C7">
        <w:rPr>
          <w:noProof/>
        </w:rPr>
        <w:fldChar w:fldCharType="separate"/>
      </w:r>
      <w:r w:rsidRPr="00F133C7">
        <w:rPr>
          <w:noProof/>
        </w:rPr>
        <w:t>285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F133C7">
        <w:rPr>
          <w:noProof/>
        </w:rPr>
        <w:tab/>
      </w:r>
      <w:r w:rsidRPr="00F133C7">
        <w:rPr>
          <w:noProof/>
        </w:rPr>
        <w:fldChar w:fldCharType="begin"/>
      </w:r>
      <w:r w:rsidRPr="00F133C7">
        <w:rPr>
          <w:noProof/>
        </w:rPr>
        <w:instrText xml:space="preserve"> PAGEREF _Toc423349732 \h </w:instrText>
      </w:r>
      <w:r w:rsidRPr="00F133C7">
        <w:rPr>
          <w:noProof/>
        </w:rPr>
      </w:r>
      <w:r w:rsidRPr="00F133C7">
        <w:rPr>
          <w:noProof/>
        </w:rPr>
        <w:fldChar w:fldCharType="separate"/>
      </w:r>
      <w:r w:rsidRPr="00F133C7">
        <w:rPr>
          <w:noProof/>
        </w:rPr>
        <w:t>285</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F133C7">
        <w:rPr>
          <w:b w:val="0"/>
          <w:noProof/>
          <w:sz w:val="18"/>
        </w:rPr>
        <w:tab/>
      </w:r>
      <w:r w:rsidRPr="00F133C7">
        <w:rPr>
          <w:b w:val="0"/>
          <w:noProof/>
          <w:sz w:val="18"/>
        </w:rPr>
        <w:fldChar w:fldCharType="begin"/>
      </w:r>
      <w:r w:rsidRPr="00F133C7">
        <w:rPr>
          <w:b w:val="0"/>
          <w:noProof/>
          <w:sz w:val="18"/>
        </w:rPr>
        <w:instrText xml:space="preserve"> PAGEREF _Toc423349733 \h </w:instrText>
      </w:r>
      <w:r w:rsidRPr="00F133C7">
        <w:rPr>
          <w:b w:val="0"/>
          <w:noProof/>
          <w:sz w:val="18"/>
        </w:rPr>
      </w:r>
      <w:r w:rsidRPr="00F133C7">
        <w:rPr>
          <w:b w:val="0"/>
          <w:noProof/>
          <w:sz w:val="18"/>
        </w:rPr>
        <w:fldChar w:fldCharType="separate"/>
      </w:r>
      <w:r w:rsidRPr="00F133C7">
        <w:rPr>
          <w:b w:val="0"/>
          <w:noProof/>
          <w:sz w:val="18"/>
        </w:rPr>
        <w:t>286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F133C7">
        <w:rPr>
          <w:noProof/>
        </w:rPr>
        <w:tab/>
      </w:r>
      <w:r w:rsidRPr="00F133C7">
        <w:rPr>
          <w:noProof/>
        </w:rPr>
        <w:fldChar w:fldCharType="begin"/>
      </w:r>
      <w:r w:rsidRPr="00F133C7">
        <w:rPr>
          <w:noProof/>
        </w:rPr>
        <w:instrText xml:space="preserve"> PAGEREF _Toc423349734 \h </w:instrText>
      </w:r>
      <w:r w:rsidRPr="00F133C7">
        <w:rPr>
          <w:noProof/>
        </w:rPr>
      </w:r>
      <w:r w:rsidRPr="00F133C7">
        <w:rPr>
          <w:noProof/>
        </w:rPr>
        <w:fldChar w:fldCharType="separate"/>
      </w:r>
      <w:r w:rsidRPr="00F133C7">
        <w:rPr>
          <w:noProof/>
        </w:rPr>
        <w:t>286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F133C7">
        <w:rPr>
          <w:noProof/>
        </w:rPr>
        <w:tab/>
      </w:r>
      <w:r w:rsidRPr="00F133C7">
        <w:rPr>
          <w:noProof/>
        </w:rPr>
        <w:fldChar w:fldCharType="begin"/>
      </w:r>
      <w:r w:rsidRPr="00F133C7">
        <w:rPr>
          <w:noProof/>
        </w:rPr>
        <w:instrText xml:space="preserve"> PAGEREF _Toc423349735 \h </w:instrText>
      </w:r>
      <w:r w:rsidRPr="00F133C7">
        <w:rPr>
          <w:noProof/>
        </w:rPr>
      </w:r>
      <w:r w:rsidRPr="00F133C7">
        <w:rPr>
          <w:noProof/>
        </w:rPr>
        <w:fldChar w:fldCharType="separate"/>
      </w:r>
      <w:r w:rsidRPr="00F133C7">
        <w:rPr>
          <w:noProof/>
        </w:rPr>
        <w:t>286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F133C7">
        <w:rPr>
          <w:noProof/>
        </w:rPr>
        <w:tab/>
      </w:r>
      <w:r w:rsidRPr="00F133C7">
        <w:rPr>
          <w:noProof/>
        </w:rPr>
        <w:fldChar w:fldCharType="begin"/>
      </w:r>
      <w:r w:rsidRPr="00F133C7">
        <w:rPr>
          <w:noProof/>
        </w:rPr>
        <w:instrText xml:space="preserve"> PAGEREF _Toc423349736 \h </w:instrText>
      </w:r>
      <w:r w:rsidRPr="00F133C7">
        <w:rPr>
          <w:noProof/>
        </w:rPr>
      </w:r>
      <w:r w:rsidRPr="00F133C7">
        <w:rPr>
          <w:noProof/>
        </w:rPr>
        <w:fldChar w:fldCharType="separate"/>
      </w:r>
      <w:r w:rsidRPr="00F133C7">
        <w:rPr>
          <w:noProof/>
        </w:rPr>
        <w:t>287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F133C7">
        <w:rPr>
          <w:b w:val="0"/>
          <w:noProof/>
          <w:sz w:val="18"/>
        </w:rPr>
        <w:tab/>
      </w:r>
      <w:r w:rsidRPr="00F133C7">
        <w:rPr>
          <w:b w:val="0"/>
          <w:noProof/>
          <w:sz w:val="18"/>
        </w:rPr>
        <w:fldChar w:fldCharType="begin"/>
      </w:r>
      <w:r w:rsidRPr="00F133C7">
        <w:rPr>
          <w:b w:val="0"/>
          <w:noProof/>
          <w:sz w:val="18"/>
        </w:rPr>
        <w:instrText xml:space="preserve"> PAGEREF _Toc423349737 \h </w:instrText>
      </w:r>
      <w:r w:rsidRPr="00F133C7">
        <w:rPr>
          <w:b w:val="0"/>
          <w:noProof/>
          <w:sz w:val="18"/>
        </w:rPr>
      </w:r>
      <w:r w:rsidRPr="00F133C7">
        <w:rPr>
          <w:b w:val="0"/>
          <w:noProof/>
          <w:sz w:val="18"/>
        </w:rPr>
        <w:fldChar w:fldCharType="separate"/>
      </w:r>
      <w:r w:rsidRPr="00F133C7">
        <w:rPr>
          <w:b w:val="0"/>
          <w:noProof/>
          <w:sz w:val="18"/>
        </w:rPr>
        <w:t>287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F133C7">
        <w:rPr>
          <w:noProof/>
        </w:rPr>
        <w:tab/>
      </w:r>
      <w:r w:rsidRPr="00F133C7">
        <w:rPr>
          <w:noProof/>
        </w:rPr>
        <w:fldChar w:fldCharType="begin"/>
      </w:r>
      <w:r w:rsidRPr="00F133C7">
        <w:rPr>
          <w:noProof/>
        </w:rPr>
        <w:instrText xml:space="preserve"> PAGEREF _Toc423349738 \h </w:instrText>
      </w:r>
      <w:r w:rsidRPr="00F133C7">
        <w:rPr>
          <w:noProof/>
        </w:rPr>
      </w:r>
      <w:r w:rsidRPr="00F133C7">
        <w:rPr>
          <w:noProof/>
        </w:rPr>
        <w:fldChar w:fldCharType="separate"/>
      </w:r>
      <w:r w:rsidRPr="00F133C7">
        <w:rPr>
          <w:noProof/>
        </w:rPr>
        <w:t>287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F133C7">
        <w:rPr>
          <w:noProof/>
        </w:rPr>
        <w:tab/>
      </w:r>
      <w:r w:rsidRPr="00F133C7">
        <w:rPr>
          <w:noProof/>
        </w:rPr>
        <w:fldChar w:fldCharType="begin"/>
      </w:r>
      <w:r w:rsidRPr="00F133C7">
        <w:rPr>
          <w:noProof/>
        </w:rPr>
        <w:instrText xml:space="preserve"> PAGEREF _Toc423349739 \h </w:instrText>
      </w:r>
      <w:r w:rsidRPr="00F133C7">
        <w:rPr>
          <w:noProof/>
        </w:rPr>
      </w:r>
      <w:r w:rsidRPr="00F133C7">
        <w:rPr>
          <w:noProof/>
        </w:rPr>
        <w:fldChar w:fldCharType="separate"/>
      </w:r>
      <w:r w:rsidRPr="00F133C7">
        <w:rPr>
          <w:noProof/>
        </w:rPr>
        <w:t>288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134F16">
        <w:rPr>
          <w:i/>
          <w:iCs/>
          <w:noProof/>
        </w:rPr>
        <w:t>statutory compensation scheme</w:t>
      </w:r>
      <w:r w:rsidRPr="00F133C7">
        <w:rPr>
          <w:noProof/>
        </w:rPr>
        <w:tab/>
      </w:r>
      <w:r w:rsidRPr="00F133C7">
        <w:rPr>
          <w:noProof/>
        </w:rPr>
        <w:fldChar w:fldCharType="begin"/>
      </w:r>
      <w:r w:rsidRPr="00F133C7">
        <w:rPr>
          <w:noProof/>
        </w:rPr>
        <w:instrText xml:space="preserve"> PAGEREF _Toc423349740 \h </w:instrText>
      </w:r>
      <w:r w:rsidRPr="00F133C7">
        <w:rPr>
          <w:noProof/>
        </w:rPr>
      </w:r>
      <w:r w:rsidRPr="00F133C7">
        <w:rPr>
          <w:noProof/>
        </w:rPr>
        <w:fldChar w:fldCharType="separate"/>
      </w:r>
      <w:r w:rsidRPr="00F133C7">
        <w:rPr>
          <w:noProof/>
        </w:rPr>
        <w:t>289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F133C7">
        <w:rPr>
          <w:b w:val="0"/>
          <w:noProof/>
          <w:sz w:val="18"/>
        </w:rPr>
        <w:tab/>
      </w:r>
      <w:r w:rsidRPr="00F133C7">
        <w:rPr>
          <w:b w:val="0"/>
          <w:noProof/>
          <w:sz w:val="18"/>
        </w:rPr>
        <w:fldChar w:fldCharType="begin"/>
      </w:r>
      <w:r w:rsidRPr="00F133C7">
        <w:rPr>
          <w:b w:val="0"/>
          <w:noProof/>
          <w:sz w:val="18"/>
        </w:rPr>
        <w:instrText xml:space="preserve"> PAGEREF _Toc423349741 \h </w:instrText>
      </w:r>
      <w:r w:rsidRPr="00F133C7">
        <w:rPr>
          <w:b w:val="0"/>
          <w:noProof/>
          <w:sz w:val="18"/>
        </w:rPr>
      </w:r>
      <w:r w:rsidRPr="00F133C7">
        <w:rPr>
          <w:b w:val="0"/>
          <w:noProof/>
          <w:sz w:val="18"/>
        </w:rPr>
        <w:fldChar w:fldCharType="separate"/>
      </w:r>
      <w:r w:rsidRPr="00F133C7">
        <w:rPr>
          <w:b w:val="0"/>
          <w:noProof/>
          <w:sz w:val="18"/>
        </w:rPr>
        <w:t>289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F133C7">
        <w:rPr>
          <w:noProof/>
        </w:rPr>
        <w:tab/>
      </w:r>
      <w:r w:rsidRPr="00F133C7">
        <w:rPr>
          <w:noProof/>
        </w:rPr>
        <w:fldChar w:fldCharType="begin"/>
      </w:r>
      <w:r w:rsidRPr="00F133C7">
        <w:rPr>
          <w:noProof/>
        </w:rPr>
        <w:instrText xml:space="preserve"> PAGEREF _Toc423349742 \h </w:instrText>
      </w:r>
      <w:r w:rsidRPr="00F133C7">
        <w:rPr>
          <w:noProof/>
        </w:rPr>
      </w:r>
      <w:r w:rsidRPr="00F133C7">
        <w:rPr>
          <w:noProof/>
        </w:rPr>
        <w:fldChar w:fldCharType="separate"/>
      </w:r>
      <w:r w:rsidRPr="00F133C7">
        <w:rPr>
          <w:noProof/>
        </w:rPr>
        <w:t>289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F133C7">
        <w:rPr>
          <w:noProof/>
        </w:rPr>
        <w:tab/>
      </w:r>
      <w:r w:rsidRPr="00F133C7">
        <w:rPr>
          <w:noProof/>
        </w:rPr>
        <w:fldChar w:fldCharType="begin"/>
      </w:r>
      <w:r w:rsidRPr="00F133C7">
        <w:rPr>
          <w:noProof/>
        </w:rPr>
        <w:instrText xml:space="preserve"> PAGEREF _Toc423349743 \h </w:instrText>
      </w:r>
      <w:r w:rsidRPr="00F133C7">
        <w:rPr>
          <w:noProof/>
        </w:rPr>
      </w:r>
      <w:r w:rsidRPr="00F133C7">
        <w:rPr>
          <w:noProof/>
        </w:rPr>
        <w:fldChar w:fldCharType="separate"/>
      </w:r>
      <w:r w:rsidRPr="00F133C7">
        <w:rPr>
          <w:noProof/>
        </w:rPr>
        <w:t>290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F133C7">
        <w:rPr>
          <w:noProof/>
        </w:rPr>
        <w:tab/>
      </w:r>
      <w:r w:rsidRPr="00F133C7">
        <w:rPr>
          <w:noProof/>
        </w:rPr>
        <w:fldChar w:fldCharType="begin"/>
      </w:r>
      <w:r w:rsidRPr="00F133C7">
        <w:rPr>
          <w:noProof/>
        </w:rPr>
        <w:instrText xml:space="preserve"> PAGEREF _Toc423349744 \h </w:instrText>
      </w:r>
      <w:r w:rsidRPr="00F133C7">
        <w:rPr>
          <w:noProof/>
        </w:rPr>
      </w:r>
      <w:r w:rsidRPr="00F133C7">
        <w:rPr>
          <w:noProof/>
        </w:rPr>
        <w:fldChar w:fldCharType="separate"/>
      </w:r>
      <w:r w:rsidRPr="00F133C7">
        <w:rPr>
          <w:noProof/>
        </w:rPr>
        <w:t>290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F133C7">
        <w:rPr>
          <w:noProof/>
        </w:rPr>
        <w:tab/>
      </w:r>
      <w:r w:rsidRPr="00F133C7">
        <w:rPr>
          <w:noProof/>
        </w:rPr>
        <w:fldChar w:fldCharType="begin"/>
      </w:r>
      <w:r w:rsidRPr="00F133C7">
        <w:rPr>
          <w:noProof/>
        </w:rPr>
        <w:instrText xml:space="preserve"> PAGEREF _Toc423349745 \h </w:instrText>
      </w:r>
      <w:r w:rsidRPr="00F133C7">
        <w:rPr>
          <w:noProof/>
        </w:rPr>
      </w:r>
      <w:r w:rsidRPr="00F133C7">
        <w:rPr>
          <w:noProof/>
        </w:rPr>
        <w:fldChar w:fldCharType="separate"/>
      </w:r>
      <w:r w:rsidRPr="00F133C7">
        <w:rPr>
          <w:noProof/>
        </w:rPr>
        <w:t>291</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lastRenderedPageBreak/>
        <w:t>Division 79—Compulsory third party schemes</w:t>
      </w:r>
      <w:r w:rsidRPr="00F133C7">
        <w:rPr>
          <w:b w:val="0"/>
          <w:noProof/>
          <w:sz w:val="18"/>
        </w:rPr>
        <w:tab/>
      </w:r>
      <w:r w:rsidRPr="00F133C7">
        <w:rPr>
          <w:b w:val="0"/>
          <w:noProof/>
          <w:sz w:val="18"/>
        </w:rPr>
        <w:fldChar w:fldCharType="begin"/>
      </w:r>
      <w:r w:rsidRPr="00F133C7">
        <w:rPr>
          <w:b w:val="0"/>
          <w:noProof/>
          <w:sz w:val="18"/>
        </w:rPr>
        <w:instrText xml:space="preserve"> PAGEREF _Toc423349746 \h </w:instrText>
      </w:r>
      <w:r w:rsidRPr="00F133C7">
        <w:rPr>
          <w:b w:val="0"/>
          <w:noProof/>
          <w:sz w:val="18"/>
        </w:rPr>
      </w:r>
      <w:r w:rsidRPr="00F133C7">
        <w:rPr>
          <w:b w:val="0"/>
          <w:noProof/>
          <w:sz w:val="18"/>
        </w:rPr>
        <w:fldChar w:fldCharType="separate"/>
      </w:r>
      <w:r w:rsidRPr="00F133C7">
        <w:rPr>
          <w:b w:val="0"/>
          <w:noProof/>
          <w:sz w:val="18"/>
        </w:rPr>
        <w:t>293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_Toc423349747 \h </w:instrText>
      </w:r>
      <w:r w:rsidRPr="00F133C7">
        <w:rPr>
          <w:noProof/>
        </w:rPr>
      </w:r>
      <w:r w:rsidRPr="00F133C7">
        <w:rPr>
          <w:noProof/>
        </w:rPr>
        <w:fldChar w:fldCharType="separate"/>
      </w:r>
      <w:r w:rsidRPr="00F133C7">
        <w:rPr>
          <w:noProof/>
        </w:rPr>
        <w:t>293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F133C7">
        <w:rPr>
          <w:b w:val="0"/>
          <w:noProof/>
          <w:sz w:val="18"/>
        </w:rPr>
        <w:tab/>
      </w:r>
      <w:r w:rsidRPr="00F133C7">
        <w:rPr>
          <w:b w:val="0"/>
          <w:noProof/>
          <w:sz w:val="18"/>
        </w:rPr>
        <w:fldChar w:fldCharType="begin"/>
      </w:r>
      <w:r w:rsidRPr="00F133C7">
        <w:rPr>
          <w:b w:val="0"/>
          <w:noProof/>
          <w:sz w:val="18"/>
        </w:rPr>
        <w:instrText xml:space="preserve"> PAGEREF _Toc423349748 \h </w:instrText>
      </w:r>
      <w:r w:rsidRPr="00F133C7">
        <w:rPr>
          <w:b w:val="0"/>
          <w:noProof/>
          <w:sz w:val="18"/>
        </w:rPr>
      </w:r>
      <w:r w:rsidRPr="00F133C7">
        <w:rPr>
          <w:b w:val="0"/>
          <w:noProof/>
          <w:sz w:val="18"/>
        </w:rPr>
        <w:fldChar w:fldCharType="separate"/>
      </w:r>
      <w:r w:rsidRPr="00F133C7">
        <w:rPr>
          <w:b w:val="0"/>
          <w:noProof/>
          <w:sz w:val="18"/>
        </w:rPr>
        <w:t>294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F133C7">
        <w:rPr>
          <w:noProof/>
        </w:rPr>
        <w:tab/>
      </w:r>
      <w:r w:rsidRPr="00F133C7">
        <w:rPr>
          <w:noProof/>
        </w:rPr>
        <w:fldChar w:fldCharType="begin"/>
      </w:r>
      <w:r w:rsidRPr="00F133C7">
        <w:rPr>
          <w:noProof/>
        </w:rPr>
        <w:instrText xml:space="preserve"> PAGEREF _Toc423349749 \h </w:instrText>
      </w:r>
      <w:r w:rsidRPr="00F133C7">
        <w:rPr>
          <w:noProof/>
        </w:rPr>
      </w:r>
      <w:r w:rsidRPr="00F133C7">
        <w:rPr>
          <w:noProof/>
        </w:rPr>
        <w:fldChar w:fldCharType="separate"/>
      </w:r>
      <w:r w:rsidRPr="00F133C7">
        <w:rPr>
          <w:noProof/>
        </w:rPr>
        <w:t>294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F133C7">
        <w:rPr>
          <w:noProof/>
        </w:rPr>
        <w:tab/>
      </w:r>
      <w:r w:rsidRPr="00F133C7">
        <w:rPr>
          <w:noProof/>
        </w:rPr>
        <w:fldChar w:fldCharType="begin"/>
      </w:r>
      <w:r w:rsidRPr="00F133C7">
        <w:rPr>
          <w:noProof/>
        </w:rPr>
        <w:instrText xml:space="preserve"> PAGEREF _Toc423349750 \h </w:instrText>
      </w:r>
      <w:r w:rsidRPr="00F133C7">
        <w:rPr>
          <w:noProof/>
        </w:rPr>
      </w:r>
      <w:r w:rsidRPr="00F133C7">
        <w:rPr>
          <w:noProof/>
        </w:rPr>
        <w:fldChar w:fldCharType="separate"/>
      </w:r>
      <w:r w:rsidRPr="00F133C7">
        <w:rPr>
          <w:noProof/>
        </w:rPr>
        <w:t>295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F133C7">
        <w:rPr>
          <w:noProof/>
        </w:rPr>
        <w:tab/>
      </w:r>
      <w:r w:rsidRPr="00F133C7">
        <w:rPr>
          <w:noProof/>
        </w:rPr>
        <w:fldChar w:fldCharType="begin"/>
      </w:r>
      <w:r w:rsidRPr="00F133C7">
        <w:rPr>
          <w:noProof/>
        </w:rPr>
        <w:instrText xml:space="preserve"> PAGEREF _Toc423349751 \h </w:instrText>
      </w:r>
      <w:r w:rsidRPr="00F133C7">
        <w:rPr>
          <w:noProof/>
        </w:rPr>
      </w:r>
      <w:r w:rsidRPr="00F133C7">
        <w:rPr>
          <w:noProof/>
        </w:rPr>
        <w:fldChar w:fldCharType="separate"/>
      </w:r>
      <w:r w:rsidRPr="00F133C7">
        <w:rPr>
          <w:noProof/>
        </w:rPr>
        <w:t>297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F133C7">
        <w:rPr>
          <w:noProof/>
        </w:rPr>
        <w:tab/>
      </w:r>
      <w:r w:rsidRPr="00F133C7">
        <w:rPr>
          <w:noProof/>
        </w:rPr>
        <w:fldChar w:fldCharType="begin"/>
      </w:r>
      <w:r w:rsidRPr="00F133C7">
        <w:rPr>
          <w:noProof/>
        </w:rPr>
        <w:instrText xml:space="preserve"> PAGEREF _Toc423349752 \h </w:instrText>
      </w:r>
      <w:r w:rsidRPr="00F133C7">
        <w:rPr>
          <w:noProof/>
        </w:rPr>
      </w:r>
      <w:r w:rsidRPr="00F133C7">
        <w:rPr>
          <w:noProof/>
        </w:rPr>
        <w:fldChar w:fldCharType="separate"/>
      </w:r>
      <w:r w:rsidRPr="00F133C7">
        <w:rPr>
          <w:noProof/>
        </w:rPr>
        <w:t>298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F133C7">
        <w:rPr>
          <w:b w:val="0"/>
          <w:noProof/>
          <w:sz w:val="18"/>
        </w:rPr>
        <w:tab/>
      </w:r>
      <w:r w:rsidRPr="00F133C7">
        <w:rPr>
          <w:b w:val="0"/>
          <w:noProof/>
          <w:sz w:val="18"/>
        </w:rPr>
        <w:fldChar w:fldCharType="begin"/>
      </w:r>
      <w:r w:rsidRPr="00F133C7">
        <w:rPr>
          <w:b w:val="0"/>
          <w:noProof/>
          <w:sz w:val="18"/>
        </w:rPr>
        <w:instrText xml:space="preserve"> PAGEREF _Toc423349753 \h </w:instrText>
      </w:r>
      <w:r w:rsidRPr="00F133C7">
        <w:rPr>
          <w:b w:val="0"/>
          <w:noProof/>
          <w:sz w:val="18"/>
        </w:rPr>
      </w:r>
      <w:r w:rsidRPr="00F133C7">
        <w:rPr>
          <w:b w:val="0"/>
          <w:noProof/>
          <w:sz w:val="18"/>
        </w:rPr>
        <w:fldChar w:fldCharType="separate"/>
      </w:r>
      <w:r w:rsidRPr="00F133C7">
        <w:rPr>
          <w:b w:val="0"/>
          <w:noProof/>
          <w:sz w:val="18"/>
        </w:rPr>
        <w:t>299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134F16">
        <w:rPr>
          <w:i/>
          <w:noProof/>
        </w:rPr>
        <w:t>CTP hybrid payment or supply</w:t>
      </w:r>
      <w:r w:rsidRPr="00F133C7">
        <w:rPr>
          <w:noProof/>
        </w:rPr>
        <w:tab/>
      </w:r>
      <w:r w:rsidRPr="00F133C7">
        <w:rPr>
          <w:noProof/>
        </w:rPr>
        <w:fldChar w:fldCharType="begin"/>
      </w:r>
      <w:r w:rsidRPr="00F133C7">
        <w:rPr>
          <w:noProof/>
        </w:rPr>
        <w:instrText xml:space="preserve"> PAGEREF _Toc423349754 \h </w:instrText>
      </w:r>
      <w:r w:rsidRPr="00F133C7">
        <w:rPr>
          <w:noProof/>
        </w:rPr>
      </w:r>
      <w:r w:rsidRPr="00F133C7">
        <w:rPr>
          <w:noProof/>
        </w:rPr>
        <w:fldChar w:fldCharType="separate"/>
      </w:r>
      <w:r w:rsidRPr="00F133C7">
        <w:rPr>
          <w:noProof/>
        </w:rPr>
        <w:t>299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F133C7">
        <w:rPr>
          <w:noProof/>
        </w:rPr>
        <w:tab/>
      </w:r>
      <w:r w:rsidRPr="00F133C7">
        <w:rPr>
          <w:noProof/>
        </w:rPr>
        <w:fldChar w:fldCharType="begin"/>
      </w:r>
      <w:r w:rsidRPr="00F133C7">
        <w:rPr>
          <w:noProof/>
        </w:rPr>
        <w:instrText xml:space="preserve"> PAGEREF _Toc423349755 \h </w:instrText>
      </w:r>
      <w:r w:rsidRPr="00F133C7">
        <w:rPr>
          <w:noProof/>
        </w:rPr>
      </w:r>
      <w:r w:rsidRPr="00F133C7">
        <w:rPr>
          <w:noProof/>
        </w:rPr>
        <w:fldChar w:fldCharType="separate"/>
      </w:r>
      <w:r w:rsidRPr="00F133C7">
        <w:rPr>
          <w:noProof/>
        </w:rPr>
        <w:t>300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F133C7">
        <w:rPr>
          <w:b w:val="0"/>
          <w:noProof/>
          <w:sz w:val="18"/>
        </w:rPr>
        <w:tab/>
      </w:r>
      <w:r w:rsidRPr="00F133C7">
        <w:rPr>
          <w:b w:val="0"/>
          <w:noProof/>
          <w:sz w:val="18"/>
        </w:rPr>
        <w:fldChar w:fldCharType="begin"/>
      </w:r>
      <w:r w:rsidRPr="00F133C7">
        <w:rPr>
          <w:b w:val="0"/>
          <w:noProof/>
          <w:sz w:val="18"/>
        </w:rPr>
        <w:instrText xml:space="preserve"> PAGEREF _Toc423349756 \h </w:instrText>
      </w:r>
      <w:r w:rsidRPr="00F133C7">
        <w:rPr>
          <w:b w:val="0"/>
          <w:noProof/>
          <w:sz w:val="18"/>
        </w:rPr>
      </w:r>
      <w:r w:rsidRPr="00F133C7">
        <w:rPr>
          <w:b w:val="0"/>
          <w:noProof/>
          <w:sz w:val="18"/>
        </w:rPr>
        <w:fldChar w:fldCharType="separate"/>
      </w:r>
      <w:r w:rsidRPr="00F133C7">
        <w:rPr>
          <w:b w:val="0"/>
          <w:noProof/>
          <w:sz w:val="18"/>
        </w:rPr>
        <w:t>300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134F16">
        <w:rPr>
          <w:i/>
          <w:noProof/>
        </w:rPr>
        <w:t xml:space="preserve">CTP compensation or ancillary payment or supply </w:t>
      </w:r>
      <w:r>
        <w:rPr>
          <w:noProof/>
        </w:rPr>
        <w:t>etc.</w:t>
      </w:r>
      <w:r w:rsidRPr="00F133C7">
        <w:rPr>
          <w:noProof/>
        </w:rPr>
        <w:tab/>
      </w:r>
      <w:r w:rsidRPr="00F133C7">
        <w:rPr>
          <w:noProof/>
        </w:rPr>
        <w:fldChar w:fldCharType="begin"/>
      </w:r>
      <w:r w:rsidRPr="00F133C7">
        <w:rPr>
          <w:noProof/>
        </w:rPr>
        <w:instrText xml:space="preserve"> PAGEREF _Toc423349757 \h </w:instrText>
      </w:r>
      <w:r w:rsidRPr="00F133C7">
        <w:rPr>
          <w:noProof/>
        </w:rPr>
      </w:r>
      <w:r w:rsidRPr="00F133C7">
        <w:rPr>
          <w:noProof/>
        </w:rPr>
        <w:fldChar w:fldCharType="separate"/>
      </w:r>
      <w:r w:rsidRPr="00F133C7">
        <w:rPr>
          <w:noProof/>
        </w:rPr>
        <w:t>300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F133C7">
        <w:rPr>
          <w:noProof/>
        </w:rPr>
        <w:tab/>
      </w:r>
      <w:r w:rsidRPr="00F133C7">
        <w:rPr>
          <w:noProof/>
        </w:rPr>
        <w:fldChar w:fldCharType="begin"/>
      </w:r>
      <w:r w:rsidRPr="00F133C7">
        <w:rPr>
          <w:noProof/>
        </w:rPr>
        <w:instrText xml:space="preserve"> PAGEREF _Toc423349758 \h </w:instrText>
      </w:r>
      <w:r w:rsidRPr="00F133C7">
        <w:rPr>
          <w:noProof/>
        </w:rPr>
      </w:r>
      <w:r w:rsidRPr="00F133C7">
        <w:rPr>
          <w:noProof/>
        </w:rPr>
        <w:fldChar w:fldCharType="separate"/>
      </w:r>
      <w:r w:rsidRPr="00F133C7">
        <w:rPr>
          <w:noProof/>
        </w:rPr>
        <w:t>301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F133C7">
        <w:rPr>
          <w:noProof/>
        </w:rPr>
        <w:tab/>
      </w:r>
      <w:r w:rsidRPr="00F133C7">
        <w:rPr>
          <w:noProof/>
        </w:rPr>
        <w:fldChar w:fldCharType="begin"/>
      </w:r>
      <w:r w:rsidRPr="00F133C7">
        <w:rPr>
          <w:noProof/>
        </w:rPr>
        <w:instrText xml:space="preserve"> PAGEREF _Toc423349759 \h </w:instrText>
      </w:r>
      <w:r w:rsidRPr="00F133C7">
        <w:rPr>
          <w:noProof/>
        </w:rPr>
      </w:r>
      <w:r w:rsidRPr="00F133C7">
        <w:rPr>
          <w:noProof/>
        </w:rPr>
        <w:fldChar w:fldCharType="separate"/>
      </w:r>
      <w:r w:rsidRPr="00F133C7">
        <w:rPr>
          <w:noProof/>
        </w:rPr>
        <w:t>302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F133C7">
        <w:rPr>
          <w:noProof/>
        </w:rPr>
        <w:tab/>
      </w:r>
      <w:r w:rsidRPr="00F133C7">
        <w:rPr>
          <w:noProof/>
        </w:rPr>
        <w:fldChar w:fldCharType="begin"/>
      </w:r>
      <w:r w:rsidRPr="00F133C7">
        <w:rPr>
          <w:noProof/>
        </w:rPr>
        <w:instrText xml:space="preserve"> PAGEREF _Toc423349760 \h </w:instrText>
      </w:r>
      <w:r w:rsidRPr="00F133C7">
        <w:rPr>
          <w:noProof/>
        </w:rPr>
      </w:r>
      <w:r w:rsidRPr="00F133C7">
        <w:rPr>
          <w:noProof/>
        </w:rPr>
        <w:fldChar w:fldCharType="separate"/>
      </w:r>
      <w:r w:rsidRPr="00F133C7">
        <w:rPr>
          <w:noProof/>
        </w:rPr>
        <w:t>302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F133C7">
        <w:rPr>
          <w:noProof/>
        </w:rPr>
        <w:tab/>
      </w:r>
      <w:r w:rsidRPr="00F133C7">
        <w:rPr>
          <w:noProof/>
        </w:rPr>
        <w:fldChar w:fldCharType="begin"/>
      </w:r>
      <w:r w:rsidRPr="00F133C7">
        <w:rPr>
          <w:noProof/>
        </w:rPr>
        <w:instrText xml:space="preserve"> PAGEREF _Toc423349761 \h </w:instrText>
      </w:r>
      <w:r w:rsidRPr="00F133C7">
        <w:rPr>
          <w:noProof/>
        </w:rPr>
      </w:r>
      <w:r w:rsidRPr="00F133C7">
        <w:rPr>
          <w:noProof/>
        </w:rPr>
        <w:fldChar w:fldCharType="separate"/>
      </w:r>
      <w:r w:rsidRPr="00F133C7">
        <w:rPr>
          <w:noProof/>
        </w:rPr>
        <w:t>302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F133C7">
        <w:rPr>
          <w:noProof/>
        </w:rPr>
        <w:tab/>
      </w:r>
      <w:r w:rsidRPr="00F133C7">
        <w:rPr>
          <w:noProof/>
        </w:rPr>
        <w:fldChar w:fldCharType="begin"/>
      </w:r>
      <w:r w:rsidRPr="00F133C7">
        <w:rPr>
          <w:noProof/>
        </w:rPr>
        <w:instrText xml:space="preserve"> PAGEREF _Toc423349762 \h </w:instrText>
      </w:r>
      <w:r w:rsidRPr="00F133C7">
        <w:rPr>
          <w:noProof/>
        </w:rPr>
      </w:r>
      <w:r w:rsidRPr="00F133C7">
        <w:rPr>
          <w:noProof/>
        </w:rPr>
        <w:fldChar w:fldCharType="separate"/>
      </w:r>
      <w:r w:rsidRPr="00F133C7">
        <w:rPr>
          <w:noProof/>
        </w:rPr>
        <w:t>303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F133C7">
        <w:rPr>
          <w:noProof/>
        </w:rPr>
        <w:tab/>
      </w:r>
      <w:r w:rsidRPr="00F133C7">
        <w:rPr>
          <w:noProof/>
        </w:rPr>
        <w:fldChar w:fldCharType="begin"/>
      </w:r>
      <w:r w:rsidRPr="00F133C7">
        <w:rPr>
          <w:noProof/>
        </w:rPr>
        <w:instrText xml:space="preserve"> PAGEREF _Toc423349763 \h </w:instrText>
      </w:r>
      <w:r w:rsidRPr="00F133C7">
        <w:rPr>
          <w:noProof/>
        </w:rPr>
      </w:r>
      <w:r w:rsidRPr="00F133C7">
        <w:rPr>
          <w:noProof/>
        </w:rPr>
        <w:fldChar w:fldCharType="separate"/>
      </w:r>
      <w:r w:rsidRPr="00F133C7">
        <w:rPr>
          <w:noProof/>
        </w:rPr>
        <w:t>304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F133C7">
        <w:rPr>
          <w:noProof/>
        </w:rPr>
        <w:tab/>
      </w:r>
      <w:r w:rsidRPr="00F133C7">
        <w:rPr>
          <w:noProof/>
        </w:rPr>
        <w:fldChar w:fldCharType="begin"/>
      </w:r>
      <w:r w:rsidRPr="00F133C7">
        <w:rPr>
          <w:noProof/>
        </w:rPr>
        <w:instrText xml:space="preserve"> PAGEREF _Toc423349764 \h </w:instrText>
      </w:r>
      <w:r w:rsidRPr="00F133C7">
        <w:rPr>
          <w:noProof/>
        </w:rPr>
      </w:r>
      <w:r w:rsidRPr="00F133C7">
        <w:rPr>
          <w:noProof/>
        </w:rPr>
        <w:fldChar w:fldCharType="separate"/>
      </w:r>
      <w:r w:rsidRPr="00F133C7">
        <w:rPr>
          <w:noProof/>
        </w:rPr>
        <w:t>305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F133C7">
        <w:rPr>
          <w:noProof/>
        </w:rPr>
        <w:tab/>
      </w:r>
      <w:r w:rsidRPr="00F133C7">
        <w:rPr>
          <w:noProof/>
        </w:rPr>
        <w:fldChar w:fldCharType="begin"/>
      </w:r>
      <w:r w:rsidRPr="00F133C7">
        <w:rPr>
          <w:noProof/>
        </w:rPr>
        <w:instrText xml:space="preserve"> PAGEREF _Toc423349765 \h </w:instrText>
      </w:r>
      <w:r w:rsidRPr="00F133C7">
        <w:rPr>
          <w:noProof/>
        </w:rPr>
      </w:r>
      <w:r w:rsidRPr="00F133C7">
        <w:rPr>
          <w:noProof/>
        </w:rPr>
        <w:fldChar w:fldCharType="separate"/>
      </w:r>
      <w:r w:rsidRPr="00F133C7">
        <w:rPr>
          <w:noProof/>
        </w:rPr>
        <w:t>306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79</w:t>
      </w:r>
      <w:r>
        <w:rPr>
          <w:noProof/>
        </w:rPr>
        <w:noBreakHyphen/>
        <w:t>80</w:t>
      </w:r>
      <w:r>
        <w:rPr>
          <w:noProof/>
        </w:rPr>
        <w:tab/>
        <w:t>Payments of excess under compulsory third party schemes are not consideration for supplies</w:t>
      </w:r>
      <w:r w:rsidRPr="00F133C7">
        <w:rPr>
          <w:noProof/>
        </w:rPr>
        <w:tab/>
      </w:r>
      <w:r w:rsidRPr="00F133C7">
        <w:rPr>
          <w:noProof/>
        </w:rPr>
        <w:fldChar w:fldCharType="begin"/>
      </w:r>
      <w:r w:rsidRPr="00F133C7">
        <w:rPr>
          <w:noProof/>
        </w:rPr>
        <w:instrText xml:space="preserve"> PAGEREF _Toc423349766 \h </w:instrText>
      </w:r>
      <w:r w:rsidRPr="00F133C7">
        <w:rPr>
          <w:noProof/>
        </w:rPr>
      </w:r>
      <w:r w:rsidRPr="00F133C7">
        <w:rPr>
          <w:noProof/>
        </w:rPr>
        <w:fldChar w:fldCharType="separate"/>
      </w:r>
      <w:r w:rsidRPr="00F133C7">
        <w:rPr>
          <w:noProof/>
        </w:rPr>
        <w:t>306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F133C7">
        <w:rPr>
          <w:noProof/>
        </w:rPr>
        <w:tab/>
      </w:r>
      <w:r w:rsidRPr="00F133C7">
        <w:rPr>
          <w:noProof/>
        </w:rPr>
        <w:fldChar w:fldCharType="begin"/>
      </w:r>
      <w:r w:rsidRPr="00F133C7">
        <w:rPr>
          <w:noProof/>
        </w:rPr>
        <w:instrText xml:space="preserve"> PAGEREF _Toc423349767 \h </w:instrText>
      </w:r>
      <w:r w:rsidRPr="00F133C7">
        <w:rPr>
          <w:noProof/>
        </w:rPr>
      </w:r>
      <w:r w:rsidRPr="00F133C7">
        <w:rPr>
          <w:noProof/>
        </w:rPr>
        <w:fldChar w:fldCharType="separate"/>
      </w:r>
      <w:r w:rsidRPr="00F133C7">
        <w:rPr>
          <w:noProof/>
        </w:rPr>
        <w:t>306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F133C7">
        <w:rPr>
          <w:noProof/>
        </w:rPr>
        <w:tab/>
      </w:r>
      <w:r w:rsidRPr="00F133C7">
        <w:rPr>
          <w:noProof/>
        </w:rPr>
        <w:fldChar w:fldCharType="begin"/>
      </w:r>
      <w:r w:rsidRPr="00F133C7">
        <w:rPr>
          <w:noProof/>
        </w:rPr>
        <w:instrText xml:space="preserve"> PAGEREF _Toc423349768 \h </w:instrText>
      </w:r>
      <w:r w:rsidRPr="00F133C7">
        <w:rPr>
          <w:noProof/>
        </w:rPr>
      </w:r>
      <w:r w:rsidRPr="00F133C7">
        <w:rPr>
          <w:noProof/>
        </w:rPr>
        <w:fldChar w:fldCharType="separate"/>
      </w:r>
      <w:r w:rsidRPr="00F133C7">
        <w:rPr>
          <w:noProof/>
        </w:rPr>
        <w:t>307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F133C7">
        <w:rPr>
          <w:b w:val="0"/>
          <w:noProof/>
          <w:sz w:val="18"/>
        </w:rPr>
        <w:tab/>
      </w:r>
      <w:r w:rsidRPr="00F133C7">
        <w:rPr>
          <w:b w:val="0"/>
          <w:noProof/>
          <w:sz w:val="18"/>
        </w:rPr>
        <w:fldChar w:fldCharType="begin"/>
      </w:r>
      <w:r w:rsidRPr="00F133C7">
        <w:rPr>
          <w:b w:val="0"/>
          <w:noProof/>
          <w:sz w:val="18"/>
        </w:rPr>
        <w:instrText xml:space="preserve"> PAGEREF _Toc423349769 \h </w:instrText>
      </w:r>
      <w:r w:rsidRPr="00F133C7">
        <w:rPr>
          <w:b w:val="0"/>
          <w:noProof/>
          <w:sz w:val="18"/>
        </w:rPr>
      </w:r>
      <w:r w:rsidRPr="00F133C7">
        <w:rPr>
          <w:b w:val="0"/>
          <w:noProof/>
          <w:sz w:val="18"/>
        </w:rPr>
        <w:fldChar w:fldCharType="separate"/>
      </w:r>
      <w:r w:rsidRPr="00F133C7">
        <w:rPr>
          <w:b w:val="0"/>
          <w:noProof/>
          <w:sz w:val="18"/>
        </w:rPr>
        <w:t>308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F133C7">
        <w:rPr>
          <w:noProof/>
        </w:rPr>
        <w:tab/>
      </w:r>
      <w:r w:rsidRPr="00F133C7">
        <w:rPr>
          <w:noProof/>
        </w:rPr>
        <w:fldChar w:fldCharType="begin"/>
      </w:r>
      <w:r w:rsidRPr="00F133C7">
        <w:rPr>
          <w:noProof/>
        </w:rPr>
        <w:instrText xml:space="preserve"> PAGEREF _Toc423349770 \h </w:instrText>
      </w:r>
      <w:r w:rsidRPr="00F133C7">
        <w:rPr>
          <w:noProof/>
        </w:rPr>
      </w:r>
      <w:r w:rsidRPr="00F133C7">
        <w:rPr>
          <w:noProof/>
        </w:rPr>
        <w:fldChar w:fldCharType="separate"/>
      </w:r>
      <w:r w:rsidRPr="00F133C7">
        <w:rPr>
          <w:noProof/>
        </w:rPr>
        <w:t>308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134F16">
        <w:rPr>
          <w:i/>
          <w:noProof/>
        </w:rPr>
        <w:t>average input tax credit fraction</w:t>
      </w:r>
      <w:r w:rsidRPr="00F133C7">
        <w:rPr>
          <w:noProof/>
        </w:rPr>
        <w:tab/>
      </w:r>
      <w:r w:rsidRPr="00F133C7">
        <w:rPr>
          <w:noProof/>
        </w:rPr>
        <w:fldChar w:fldCharType="begin"/>
      </w:r>
      <w:r w:rsidRPr="00F133C7">
        <w:rPr>
          <w:noProof/>
        </w:rPr>
        <w:instrText xml:space="preserve"> PAGEREF _Toc423349771 \h </w:instrText>
      </w:r>
      <w:r w:rsidRPr="00F133C7">
        <w:rPr>
          <w:noProof/>
        </w:rPr>
      </w:r>
      <w:r w:rsidRPr="00F133C7">
        <w:rPr>
          <w:noProof/>
        </w:rPr>
        <w:fldChar w:fldCharType="separate"/>
      </w:r>
      <w:r w:rsidRPr="00F133C7">
        <w:rPr>
          <w:noProof/>
        </w:rPr>
        <w:t>310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80—Settlement sharing arrangements</w:t>
      </w:r>
      <w:r w:rsidRPr="00F133C7">
        <w:rPr>
          <w:b w:val="0"/>
          <w:noProof/>
          <w:sz w:val="18"/>
        </w:rPr>
        <w:tab/>
      </w:r>
      <w:r w:rsidRPr="00F133C7">
        <w:rPr>
          <w:b w:val="0"/>
          <w:noProof/>
          <w:sz w:val="18"/>
        </w:rPr>
        <w:fldChar w:fldCharType="begin"/>
      </w:r>
      <w:r w:rsidRPr="00F133C7">
        <w:rPr>
          <w:b w:val="0"/>
          <w:noProof/>
          <w:sz w:val="18"/>
        </w:rPr>
        <w:instrText xml:space="preserve"> PAGEREF _Toc423349772 \h </w:instrText>
      </w:r>
      <w:r w:rsidRPr="00F133C7">
        <w:rPr>
          <w:b w:val="0"/>
          <w:noProof/>
          <w:sz w:val="18"/>
        </w:rPr>
      </w:r>
      <w:r w:rsidRPr="00F133C7">
        <w:rPr>
          <w:b w:val="0"/>
          <w:noProof/>
          <w:sz w:val="18"/>
        </w:rPr>
        <w:fldChar w:fldCharType="separate"/>
      </w:r>
      <w:r w:rsidRPr="00F133C7">
        <w:rPr>
          <w:b w:val="0"/>
          <w:noProof/>
          <w:sz w:val="18"/>
        </w:rPr>
        <w:t>313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_Toc423349773 \h </w:instrText>
      </w:r>
      <w:r w:rsidRPr="00F133C7">
        <w:rPr>
          <w:noProof/>
        </w:rPr>
      </w:r>
      <w:r w:rsidRPr="00F133C7">
        <w:rPr>
          <w:noProof/>
        </w:rPr>
        <w:fldChar w:fldCharType="separate"/>
      </w:r>
      <w:r w:rsidRPr="00F133C7">
        <w:rPr>
          <w:noProof/>
        </w:rPr>
        <w:t>313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F133C7">
        <w:rPr>
          <w:b w:val="0"/>
          <w:noProof/>
          <w:sz w:val="18"/>
        </w:rPr>
        <w:tab/>
      </w:r>
      <w:r w:rsidRPr="00F133C7">
        <w:rPr>
          <w:b w:val="0"/>
          <w:noProof/>
          <w:sz w:val="18"/>
        </w:rPr>
        <w:fldChar w:fldCharType="begin"/>
      </w:r>
      <w:r w:rsidRPr="00F133C7">
        <w:rPr>
          <w:b w:val="0"/>
          <w:noProof/>
          <w:sz w:val="18"/>
        </w:rPr>
        <w:instrText xml:space="preserve"> PAGEREF _Toc423349774 \h </w:instrText>
      </w:r>
      <w:r w:rsidRPr="00F133C7">
        <w:rPr>
          <w:b w:val="0"/>
          <w:noProof/>
          <w:sz w:val="18"/>
        </w:rPr>
      </w:r>
      <w:r w:rsidRPr="00F133C7">
        <w:rPr>
          <w:b w:val="0"/>
          <w:noProof/>
          <w:sz w:val="18"/>
        </w:rPr>
        <w:fldChar w:fldCharType="separate"/>
      </w:r>
      <w:r w:rsidRPr="00F133C7">
        <w:rPr>
          <w:b w:val="0"/>
          <w:noProof/>
          <w:sz w:val="18"/>
        </w:rPr>
        <w:t>313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134F16">
        <w:rPr>
          <w:i/>
          <w:noProof/>
        </w:rPr>
        <w:t>insurance policy settlement sharing arrangement</w:t>
      </w:r>
      <w:r>
        <w:rPr>
          <w:noProof/>
        </w:rPr>
        <w:t xml:space="preserve"> etc.</w:t>
      </w:r>
      <w:r w:rsidRPr="00F133C7">
        <w:rPr>
          <w:noProof/>
        </w:rPr>
        <w:tab/>
      </w:r>
      <w:r w:rsidRPr="00F133C7">
        <w:rPr>
          <w:noProof/>
        </w:rPr>
        <w:fldChar w:fldCharType="begin"/>
      </w:r>
      <w:r w:rsidRPr="00F133C7">
        <w:rPr>
          <w:noProof/>
        </w:rPr>
        <w:instrText xml:space="preserve"> PAGEREF _Toc423349775 \h </w:instrText>
      </w:r>
      <w:r w:rsidRPr="00F133C7">
        <w:rPr>
          <w:noProof/>
        </w:rPr>
      </w:r>
      <w:r w:rsidRPr="00F133C7">
        <w:rPr>
          <w:noProof/>
        </w:rPr>
        <w:fldChar w:fldCharType="separate"/>
      </w:r>
      <w:r w:rsidRPr="00F133C7">
        <w:rPr>
          <w:noProof/>
        </w:rPr>
        <w:t>313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F133C7">
        <w:rPr>
          <w:noProof/>
        </w:rPr>
        <w:tab/>
      </w:r>
      <w:r w:rsidRPr="00F133C7">
        <w:rPr>
          <w:noProof/>
        </w:rPr>
        <w:fldChar w:fldCharType="begin"/>
      </w:r>
      <w:r w:rsidRPr="00F133C7">
        <w:rPr>
          <w:noProof/>
        </w:rPr>
        <w:instrText xml:space="preserve"> PAGEREF _Toc423349776 \h </w:instrText>
      </w:r>
      <w:r w:rsidRPr="00F133C7">
        <w:rPr>
          <w:noProof/>
        </w:rPr>
      </w:r>
      <w:r w:rsidRPr="00F133C7">
        <w:rPr>
          <w:noProof/>
        </w:rPr>
        <w:fldChar w:fldCharType="separate"/>
      </w:r>
      <w:r w:rsidRPr="00F133C7">
        <w:rPr>
          <w:noProof/>
        </w:rPr>
        <w:t>314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F133C7">
        <w:rPr>
          <w:noProof/>
        </w:rPr>
        <w:tab/>
      </w:r>
      <w:r w:rsidRPr="00F133C7">
        <w:rPr>
          <w:noProof/>
        </w:rPr>
        <w:fldChar w:fldCharType="begin"/>
      </w:r>
      <w:r w:rsidRPr="00F133C7">
        <w:rPr>
          <w:noProof/>
        </w:rPr>
        <w:instrText xml:space="preserve"> PAGEREF _Toc423349777 \h </w:instrText>
      </w:r>
      <w:r w:rsidRPr="00F133C7">
        <w:rPr>
          <w:noProof/>
        </w:rPr>
      </w:r>
      <w:r w:rsidRPr="00F133C7">
        <w:rPr>
          <w:noProof/>
        </w:rPr>
        <w:fldChar w:fldCharType="separate"/>
      </w:r>
      <w:r w:rsidRPr="00F133C7">
        <w:rPr>
          <w:noProof/>
        </w:rPr>
        <w:t>315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F133C7">
        <w:rPr>
          <w:noProof/>
        </w:rPr>
        <w:tab/>
      </w:r>
      <w:r w:rsidRPr="00F133C7">
        <w:rPr>
          <w:noProof/>
        </w:rPr>
        <w:fldChar w:fldCharType="begin"/>
      </w:r>
      <w:r w:rsidRPr="00F133C7">
        <w:rPr>
          <w:noProof/>
        </w:rPr>
        <w:instrText xml:space="preserve"> PAGEREF _Toc423349778 \h </w:instrText>
      </w:r>
      <w:r w:rsidRPr="00F133C7">
        <w:rPr>
          <w:noProof/>
        </w:rPr>
      </w:r>
      <w:r w:rsidRPr="00F133C7">
        <w:rPr>
          <w:noProof/>
        </w:rPr>
        <w:fldChar w:fldCharType="separate"/>
      </w:r>
      <w:r w:rsidRPr="00F133C7">
        <w:rPr>
          <w:noProof/>
        </w:rPr>
        <w:t>315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F133C7">
        <w:rPr>
          <w:noProof/>
        </w:rPr>
        <w:tab/>
      </w:r>
      <w:r w:rsidRPr="00F133C7">
        <w:rPr>
          <w:noProof/>
        </w:rPr>
        <w:fldChar w:fldCharType="begin"/>
      </w:r>
      <w:r w:rsidRPr="00F133C7">
        <w:rPr>
          <w:noProof/>
        </w:rPr>
        <w:instrText xml:space="preserve"> PAGEREF _Toc423349779 \h </w:instrText>
      </w:r>
      <w:r w:rsidRPr="00F133C7">
        <w:rPr>
          <w:noProof/>
        </w:rPr>
      </w:r>
      <w:r w:rsidRPr="00F133C7">
        <w:rPr>
          <w:noProof/>
        </w:rPr>
        <w:fldChar w:fldCharType="separate"/>
      </w:r>
      <w:r w:rsidRPr="00F133C7">
        <w:rPr>
          <w:noProof/>
        </w:rPr>
        <w:t>316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F133C7">
        <w:rPr>
          <w:noProof/>
        </w:rPr>
        <w:tab/>
      </w:r>
      <w:r w:rsidRPr="00F133C7">
        <w:rPr>
          <w:noProof/>
        </w:rPr>
        <w:fldChar w:fldCharType="begin"/>
      </w:r>
      <w:r w:rsidRPr="00F133C7">
        <w:rPr>
          <w:noProof/>
        </w:rPr>
        <w:instrText xml:space="preserve"> PAGEREF _Toc423349780 \h </w:instrText>
      </w:r>
      <w:r w:rsidRPr="00F133C7">
        <w:rPr>
          <w:noProof/>
        </w:rPr>
      </w:r>
      <w:r w:rsidRPr="00F133C7">
        <w:rPr>
          <w:noProof/>
        </w:rPr>
        <w:fldChar w:fldCharType="separate"/>
      </w:r>
      <w:r w:rsidRPr="00F133C7">
        <w:rPr>
          <w:noProof/>
        </w:rPr>
        <w:t>316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F133C7">
        <w:rPr>
          <w:noProof/>
        </w:rPr>
        <w:tab/>
      </w:r>
      <w:r w:rsidRPr="00F133C7">
        <w:rPr>
          <w:noProof/>
        </w:rPr>
        <w:fldChar w:fldCharType="begin"/>
      </w:r>
      <w:r w:rsidRPr="00F133C7">
        <w:rPr>
          <w:noProof/>
        </w:rPr>
        <w:instrText xml:space="preserve"> PAGEREF _Toc423349781 \h </w:instrText>
      </w:r>
      <w:r w:rsidRPr="00F133C7">
        <w:rPr>
          <w:noProof/>
        </w:rPr>
      </w:r>
      <w:r w:rsidRPr="00F133C7">
        <w:rPr>
          <w:noProof/>
        </w:rPr>
        <w:fldChar w:fldCharType="separate"/>
      </w:r>
      <w:r w:rsidRPr="00F133C7">
        <w:rPr>
          <w:noProof/>
        </w:rPr>
        <w:t>318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F133C7">
        <w:rPr>
          <w:b w:val="0"/>
          <w:noProof/>
          <w:sz w:val="18"/>
        </w:rPr>
        <w:tab/>
      </w:r>
      <w:r w:rsidRPr="00F133C7">
        <w:rPr>
          <w:b w:val="0"/>
          <w:noProof/>
          <w:sz w:val="18"/>
        </w:rPr>
        <w:fldChar w:fldCharType="begin"/>
      </w:r>
      <w:r w:rsidRPr="00F133C7">
        <w:rPr>
          <w:b w:val="0"/>
          <w:noProof/>
          <w:sz w:val="18"/>
        </w:rPr>
        <w:instrText xml:space="preserve"> PAGEREF _Toc423349782 \h </w:instrText>
      </w:r>
      <w:r w:rsidRPr="00F133C7">
        <w:rPr>
          <w:b w:val="0"/>
          <w:noProof/>
          <w:sz w:val="18"/>
        </w:rPr>
      </w:r>
      <w:r w:rsidRPr="00F133C7">
        <w:rPr>
          <w:b w:val="0"/>
          <w:noProof/>
          <w:sz w:val="18"/>
        </w:rPr>
        <w:fldChar w:fldCharType="separate"/>
      </w:r>
      <w:r w:rsidRPr="00F133C7">
        <w:rPr>
          <w:b w:val="0"/>
          <w:noProof/>
          <w:sz w:val="18"/>
        </w:rPr>
        <w:t>318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134F16">
        <w:rPr>
          <w:i/>
          <w:noProof/>
        </w:rPr>
        <w:t>nominal defendant settlement sharing arrangement</w:t>
      </w:r>
      <w:r>
        <w:rPr>
          <w:noProof/>
        </w:rPr>
        <w:t xml:space="preserve"> etc.</w:t>
      </w:r>
      <w:r w:rsidRPr="00F133C7">
        <w:rPr>
          <w:noProof/>
        </w:rPr>
        <w:tab/>
      </w:r>
      <w:r w:rsidRPr="00F133C7">
        <w:rPr>
          <w:noProof/>
        </w:rPr>
        <w:fldChar w:fldCharType="begin"/>
      </w:r>
      <w:r w:rsidRPr="00F133C7">
        <w:rPr>
          <w:noProof/>
        </w:rPr>
        <w:instrText xml:space="preserve"> PAGEREF _Toc423349783 \h </w:instrText>
      </w:r>
      <w:r w:rsidRPr="00F133C7">
        <w:rPr>
          <w:noProof/>
        </w:rPr>
      </w:r>
      <w:r w:rsidRPr="00F133C7">
        <w:rPr>
          <w:noProof/>
        </w:rPr>
        <w:fldChar w:fldCharType="separate"/>
      </w:r>
      <w:r w:rsidRPr="00F133C7">
        <w:rPr>
          <w:noProof/>
        </w:rPr>
        <w:t>318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F133C7">
        <w:rPr>
          <w:noProof/>
        </w:rPr>
        <w:tab/>
      </w:r>
      <w:r w:rsidRPr="00F133C7">
        <w:rPr>
          <w:noProof/>
        </w:rPr>
        <w:fldChar w:fldCharType="begin"/>
      </w:r>
      <w:r w:rsidRPr="00F133C7">
        <w:rPr>
          <w:noProof/>
        </w:rPr>
        <w:instrText xml:space="preserve"> PAGEREF _Toc423349784 \h </w:instrText>
      </w:r>
      <w:r w:rsidRPr="00F133C7">
        <w:rPr>
          <w:noProof/>
        </w:rPr>
      </w:r>
      <w:r w:rsidRPr="00F133C7">
        <w:rPr>
          <w:noProof/>
        </w:rPr>
        <w:fldChar w:fldCharType="separate"/>
      </w:r>
      <w:r w:rsidRPr="00F133C7">
        <w:rPr>
          <w:noProof/>
        </w:rPr>
        <w:t>319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F133C7">
        <w:rPr>
          <w:noProof/>
        </w:rPr>
        <w:tab/>
      </w:r>
      <w:r w:rsidRPr="00F133C7">
        <w:rPr>
          <w:noProof/>
        </w:rPr>
        <w:fldChar w:fldCharType="begin"/>
      </w:r>
      <w:r w:rsidRPr="00F133C7">
        <w:rPr>
          <w:noProof/>
        </w:rPr>
        <w:instrText xml:space="preserve"> PAGEREF _Toc423349785 \h </w:instrText>
      </w:r>
      <w:r w:rsidRPr="00F133C7">
        <w:rPr>
          <w:noProof/>
        </w:rPr>
      </w:r>
      <w:r w:rsidRPr="00F133C7">
        <w:rPr>
          <w:noProof/>
        </w:rPr>
        <w:fldChar w:fldCharType="separate"/>
      </w:r>
      <w:r w:rsidRPr="00F133C7">
        <w:rPr>
          <w:noProof/>
        </w:rPr>
        <w:t>319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F133C7">
        <w:rPr>
          <w:noProof/>
        </w:rPr>
        <w:tab/>
      </w:r>
      <w:r w:rsidRPr="00F133C7">
        <w:rPr>
          <w:noProof/>
        </w:rPr>
        <w:fldChar w:fldCharType="begin"/>
      </w:r>
      <w:r w:rsidRPr="00F133C7">
        <w:rPr>
          <w:noProof/>
        </w:rPr>
        <w:instrText xml:space="preserve"> PAGEREF _Toc423349786 \h </w:instrText>
      </w:r>
      <w:r w:rsidRPr="00F133C7">
        <w:rPr>
          <w:noProof/>
        </w:rPr>
      </w:r>
      <w:r w:rsidRPr="00F133C7">
        <w:rPr>
          <w:noProof/>
        </w:rPr>
        <w:fldChar w:fldCharType="separate"/>
      </w:r>
      <w:r w:rsidRPr="00F133C7">
        <w:rPr>
          <w:noProof/>
        </w:rPr>
        <w:t>320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F133C7">
        <w:rPr>
          <w:noProof/>
        </w:rPr>
        <w:tab/>
      </w:r>
      <w:r w:rsidRPr="00F133C7">
        <w:rPr>
          <w:noProof/>
        </w:rPr>
        <w:fldChar w:fldCharType="begin"/>
      </w:r>
      <w:r w:rsidRPr="00F133C7">
        <w:rPr>
          <w:noProof/>
        </w:rPr>
        <w:instrText xml:space="preserve"> PAGEREF _Toc423349787 \h </w:instrText>
      </w:r>
      <w:r w:rsidRPr="00F133C7">
        <w:rPr>
          <w:noProof/>
        </w:rPr>
      </w:r>
      <w:r w:rsidRPr="00F133C7">
        <w:rPr>
          <w:noProof/>
        </w:rPr>
        <w:fldChar w:fldCharType="separate"/>
      </w:r>
      <w:r w:rsidRPr="00F133C7">
        <w:rPr>
          <w:noProof/>
        </w:rPr>
        <w:t>320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F133C7">
        <w:rPr>
          <w:noProof/>
        </w:rPr>
        <w:tab/>
      </w:r>
      <w:r w:rsidRPr="00F133C7">
        <w:rPr>
          <w:noProof/>
        </w:rPr>
        <w:fldChar w:fldCharType="begin"/>
      </w:r>
      <w:r w:rsidRPr="00F133C7">
        <w:rPr>
          <w:noProof/>
        </w:rPr>
        <w:instrText xml:space="preserve"> PAGEREF _Toc423349788 \h </w:instrText>
      </w:r>
      <w:r w:rsidRPr="00F133C7">
        <w:rPr>
          <w:noProof/>
        </w:rPr>
      </w:r>
      <w:r w:rsidRPr="00F133C7">
        <w:rPr>
          <w:noProof/>
        </w:rPr>
        <w:fldChar w:fldCharType="separate"/>
      </w:r>
      <w:r w:rsidRPr="00F133C7">
        <w:rPr>
          <w:noProof/>
        </w:rPr>
        <w:t>320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F133C7">
        <w:rPr>
          <w:noProof/>
        </w:rPr>
        <w:tab/>
      </w:r>
      <w:r w:rsidRPr="00F133C7">
        <w:rPr>
          <w:noProof/>
        </w:rPr>
        <w:fldChar w:fldCharType="begin"/>
      </w:r>
      <w:r w:rsidRPr="00F133C7">
        <w:rPr>
          <w:noProof/>
        </w:rPr>
        <w:instrText xml:space="preserve"> PAGEREF _Toc423349789 \h </w:instrText>
      </w:r>
      <w:r w:rsidRPr="00F133C7">
        <w:rPr>
          <w:noProof/>
        </w:rPr>
      </w:r>
      <w:r w:rsidRPr="00F133C7">
        <w:rPr>
          <w:noProof/>
        </w:rPr>
        <w:fldChar w:fldCharType="separate"/>
      </w:r>
      <w:r w:rsidRPr="00F133C7">
        <w:rPr>
          <w:noProof/>
        </w:rPr>
        <w:t>320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80</w:t>
      </w:r>
      <w:r>
        <w:rPr>
          <w:noProof/>
        </w:rPr>
        <w:noBreakHyphen/>
        <w:t>75</w:t>
      </w:r>
      <w:r>
        <w:rPr>
          <w:noProof/>
        </w:rPr>
        <w:tab/>
        <w:t>Adjustment events relating to managing operator’s payment or supply</w:t>
      </w:r>
      <w:r w:rsidRPr="00F133C7">
        <w:rPr>
          <w:noProof/>
        </w:rPr>
        <w:tab/>
      </w:r>
      <w:r w:rsidRPr="00F133C7">
        <w:rPr>
          <w:noProof/>
        </w:rPr>
        <w:fldChar w:fldCharType="begin"/>
      </w:r>
      <w:r w:rsidRPr="00F133C7">
        <w:rPr>
          <w:noProof/>
        </w:rPr>
        <w:instrText xml:space="preserve"> PAGEREF _Toc423349790 \h </w:instrText>
      </w:r>
      <w:r w:rsidRPr="00F133C7">
        <w:rPr>
          <w:noProof/>
        </w:rPr>
      </w:r>
      <w:r w:rsidRPr="00F133C7">
        <w:rPr>
          <w:noProof/>
        </w:rPr>
        <w:fldChar w:fldCharType="separate"/>
      </w:r>
      <w:r w:rsidRPr="00F133C7">
        <w:rPr>
          <w:noProof/>
        </w:rPr>
        <w:t>321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F133C7">
        <w:rPr>
          <w:b w:val="0"/>
          <w:noProof/>
          <w:sz w:val="18"/>
        </w:rPr>
        <w:tab/>
      </w:r>
      <w:r w:rsidRPr="00F133C7">
        <w:rPr>
          <w:b w:val="0"/>
          <w:noProof/>
          <w:sz w:val="18"/>
        </w:rPr>
        <w:fldChar w:fldCharType="begin"/>
      </w:r>
      <w:r w:rsidRPr="00F133C7">
        <w:rPr>
          <w:b w:val="0"/>
          <w:noProof/>
          <w:sz w:val="18"/>
        </w:rPr>
        <w:instrText xml:space="preserve"> PAGEREF _Toc423349791 \h </w:instrText>
      </w:r>
      <w:r w:rsidRPr="00F133C7">
        <w:rPr>
          <w:b w:val="0"/>
          <w:noProof/>
          <w:sz w:val="18"/>
        </w:rPr>
      </w:r>
      <w:r w:rsidRPr="00F133C7">
        <w:rPr>
          <w:b w:val="0"/>
          <w:noProof/>
          <w:sz w:val="18"/>
        </w:rPr>
        <w:fldChar w:fldCharType="separate"/>
      </w:r>
      <w:r w:rsidRPr="00F133C7">
        <w:rPr>
          <w:b w:val="0"/>
          <w:noProof/>
          <w:sz w:val="18"/>
        </w:rPr>
        <w:t>322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134F16">
        <w:rPr>
          <w:i/>
          <w:noProof/>
        </w:rPr>
        <w:t>hybrid settlement sharing arrangement</w:t>
      </w:r>
      <w:r>
        <w:rPr>
          <w:noProof/>
        </w:rPr>
        <w:t xml:space="preserve"> etc.</w:t>
      </w:r>
      <w:r w:rsidRPr="00F133C7">
        <w:rPr>
          <w:noProof/>
        </w:rPr>
        <w:tab/>
      </w:r>
      <w:r w:rsidRPr="00F133C7">
        <w:rPr>
          <w:noProof/>
        </w:rPr>
        <w:fldChar w:fldCharType="begin"/>
      </w:r>
      <w:r w:rsidRPr="00F133C7">
        <w:rPr>
          <w:noProof/>
        </w:rPr>
        <w:instrText xml:space="preserve"> PAGEREF _Toc423349792 \h </w:instrText>
      </w:r>
      <w:r w:rsidRPr="00F133C7">
        <w:rPr>
          <w:noProof/>
        </w:rPr>
      </w:r>
      <w:r w:rsidRPr="00F133C7">
        <w:rPr>
          <w:noProof/>
        </w:rPr>
        <w:fldChar w:fldCharType="separate"/>
      </w:r>
      <w:r w:rsidRPr="00F133C7">
        <w:rPr>
          <w:noProof/>
        </w:rPr>
        <w:t>322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F133C7">
        <w:rPr>
          <w:noProof/>
        </w:rPr>
        <w:tab/>
      </w:r>
      <w:r w:rsidRPr="00F133C7">
        <w:rPr>
          <w:noProof/>
        </w:rPr>
        <w:fldChar w:fldCharType="begin"/>
      </w:r>
      <w:r w:rsidRPr="00F133C7">
        <w:rPr>
          <w:noProof/>
        </w:rPr>
        <w:instrText xml:space="preserve"> PAGEREF _Toc423349793 \h </w:instrText>
      </w:r>
      <w:r w:rsidRPr="00F133C7">
        <w:rPr>
          <w:noProof/>
        </w:rPr>
      </w:r>
      <w:r w:rsidRPr="00F133C7">
        <w:rPr>
          <w:noProof/>
        </w:rPr>
        <w:fldChar w:fldCharType="separate"/>
      </w:r>
      <w:r w:rsidRPr="00F133C7">
        <w:rPr>
          <w:noProof/>
        </w:rPr>
        <w:t>323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F133C7">
        <w:rPr>
          <w:noProof/>
        </w:rPr>
        <w:tab/>
      </w:r>
      <w:r w:rsidRPr="00F133C7">
        <w:rPr>
          <w:noProof/>
        </w:rPr>
        <w:fldChar w:fldCharType="begin"/>
      </w:r>
      <w:r w:rsidRPr="00F133C7">
        <w:rPr>
          <w:noProof/>
        </w:rPr>
        <w:instrText xml:space="preserve"> PAGEREF _Toc423349794 \h </w:instrText>
      </w:r>
      <w:r w:rsidRPr="00F133C7">
        <w:rPr>
          <w:noProof/>
        </w:rPr>
      </w:r>
      <w:r w:rsidRPr="00F133C7">
        <w:rPr>
          <w:noProof/>
        </w:rPr>
        <w:fldChar w:fldCharType="separate"/>
      </w:r>
      <w:r w:rsidRPr="00F133C7">
        <w:rPr>
          <w:noProof/>
        </w:rPr>
        <w:t>323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F133C7">
        <w:rPr>
          <w:noProof/>
        </w:rPr>
        <w:tab/>
      </w:r>
      <w:r w:rsidRPr="00F133C7">
        <w:rPr>
          <w:noProof/>
        </w:rPr>
        <w:fldChar w:fldCharType="begin"/>
      </w:r>
      <w:r w:rsidRPr="00F133C7">
        <w:rPr>
          <w:noProof/>
        </w:rPr>
        <w:instrText xml:space="preserve"> PAGEREF _Toc423349795 \h </w:instrText>
      </w:r>
      <w:r w:rsidRPr="00F133C7">
        <w:rPr>
          <w:noProof/>
        </w:rPr>
      </w:r>
      <w:r w:rsidRPr="00F133C7">
        <w:rPr>
          <w:noProof/>
        </w:rPr>
        <w:fldChar w:fldCharType="separate"/>
      </w:r>
      <w:r w:rsidRPr="00F133C7">
        <w:rPr>
          <w:noProof/>
        </w:rPr>
        <w:t>324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81—Payments of taxes, fees and charges</w:t>
      </w:r>
      <w:r w:rsidRPr="00F133C7">
        <w:rPr>
          <w:b w:val="0"/>
          <w:noProof/>
          <w:sz w:val="18"/>
        </w:rPr>
        <w:tab/>
      </w:r>
      <w:r w:rsidRPr="00F133C7">
        <w:rPr>
          <w:b w:val="0"/>
          <w:noProof/>
          <w:sz w:val="18"/>
        </w:rPr>
        <w:fldChar w:fldCharType="begin"/>
      </w:r>
      <w:r w:rsidRPr="00F133C7">
        <w:rPr>
          <w:b w:val="0"/>
          <w:noProof/>
          <w:sz w:val="18"/>
        </w:rPr>
        <w:instrText xml:space="preserve"> PAGEREF _Toc423349796 \h </w:instrText>
      </w:r>
      <w:r w:rsidRPr="00F133C7">
        <w:rPr>
          <w:b w:val="0"/>
          <w:noProof/>
          <w:sz w:val="18"/>
        </w:rPr>
      </w:r>
      <w:r w:rsidRPr="00F133C7">
        <w:rPr>
          <w:b w:val="0"/>
          <w:noProof/>
          <w:sz w:val="18"/>
        </w:rPr>
        <w:fldChar w:fldCharType="separate"/>
      </w:r>
      <w:r w:rsidRPr="00F133C7">
        <w:rPr>
          <w:b w:val="0"/>
          <w:noProof/>
          <w:sz w:val="18"/>
        </w:rPr>
        <w:t>325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_Toc423349797 \h </w:instrText>
      </w:r>
      <w:r w:rsidRPr="00F133C7">
        <w:rPr>
          <w:noProof/>
        </w:rPr>
      </w:r>
      <w:r w:rsidRPr="00F133C7">
        <w:rPr>
          <w:noProof/>
        </w:rPr>
        <w:fldChar w:fldCharType="separate"/>
      </w:r>
      <w:r w:rsidRPr="00F133C7">
        <w:rPr>
          <w:noProof/>
        </w:rPr>
        <w:t>325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F133C7">
        <w:rPr>
          <w:noProof/>
        </w:rPr>
        <w:tab/>
      </w:r>
      <w:r w:rsidRPr="00F133C7">
        <w:rPr>
          <w:noProof/>
        </w:rPr>
        <w:fldChar w:fldCharType="begin"/>
      </w:r>
      <w:r w:rsidRPr="00F133C7">
        <w:rPr>
          <w:noProof/>
        </w:rPr>
        <w:instrText xml:space="preserve"> PAGEREF _Toc423349798 \h </w:instrText>
      </w:r>
      <w:r w:rsidRPr="00F133C7">
        <w:rPr>
          <w:noProof/>
        </w:rPr>
      </w:r>
      <w:r w:rsidRPr="00F133C7">
        <w:rPr>
          <w:noProof/>
        </w:rPr>
        <w:fldChar w:fldCharType="separate"/>
      </w:r>
      <w:r w:rsidRPr="00F133C7">
        <w:rPr>
          <w:noProof/>
        </w:rPr>
        <w:t>325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F133C7">
        <w:rPr>
          <w:noProof/>
        </w:rPr>
        <w:tab/>
      </w:r>
      <w:r w:rsidRPr="00F133C7">
        <w:rPr>
          <w:noProof/>
        </w:rPr>
        <w:fldChar w:fldCharType="begin"/>
      </w:r>
      <w:r w:rsidRPr="00F133C7">
        <w:rPr>
          <w:noProof/>
        </w:rPr>
        <w:instrText xml:space="preserve"> PAGEREF _Toc423349799 \h </w:instrText>
      </w:r>
      <w:r w:rsidRPr="00F133C7">
        <w:rPr>
          <w:noProof/>
        </w:rPr>
      </w:r>
      <w:r w:rsidRPr="00F133C7">
        <w:rPr>
          <w:noProof/>
        </w:rPr>
        <w:fldChar w:fldCharType="separate"/>
      </w:r>
      <w:r w:rsidRPr="00F133C7">
        <w:rPr>
          <w:noProof/>
        </w:rPr>
        <w:t>325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F133C7">
        <w:rPr>
          <w:noProof/>
        </w:rPr>
        <w:tab/>
      </w:r>
      <w:r w:rsidRPr="00F133C7">
        <w:rPr>
          <w:noProof/>
        </w:rPr>
        <w:fldChar w:fldCharType="begin"/>
      </w:r>
      <w:r w:rsidRPr="00F133C7">
        <w:rPr>
          <w:noProof/>
        </w:rPr>
        <w:instrText xml:space="preserve"> PAGEREF _Toc423349800 \h </w:instrText>
      </w:r>
      <w:r w:rsidRPr="00F133C7">
        <w:rPr>
          <w:noProof/>
        </w:rPr>
      </w:r>
      <w:r w:rsidRPr="00F133C7">
        <w:rPr>
          <w:noProof/>
        </w:rPr>
        <w:fldChar w:fldCharType="separate"/>
      </w:r>
      <w:r w:rsidRPr="00F133C7">
        <w:rPr>
          <w:noProof/>
        </w:rPr>
        <w:t>327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F133C7">
        <w:rPr>
          <w:noProof/>
        </w:rPr>
        <w:tab/>
      </w:r>
      <w:r w:rsidRPr="00F133C7">
        <w:rPr>
          <w:noProof/>
        </w:rPr>
        <w:fldChar w:fldCharType="begin"/>
      </w:r>
      <w:r w:rsidRPr="00F133C7">
        <w:rPr>
          <w:noProof/>
        </w:rPr>
        <w:instrText xml:space="preserve"> PAGEREF _Toc423349801 \h </w:instrText>
      </w:r>
      <w:r w:rsidRPr="00F133C7">
        <w:rPr>
          <w:noProof/>
        </w:rPr>
      </w:r>
      <w:r w:rsidRPr="00F133C7">
        <w:rPr>
          <w:noProof/>
        </w:rPr>
        <w:fldChar w:fldCharType="separate"/>
      </w:r>
      <w:r w:rsidRPr="00F133C7">
        <w:rPr>
          <w:noProof/>
        </w:rPr>
        <w:t>327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F133C7">
        <w:rPr>
          <w:noProof/>
        </w:rPr>
        <w:tab/>
      </w:r>
      <w:r w:rsidRPr="00F133C7">
        <w:rPr>
          <w:noProof/>
        </w:rPr>
        <w:fldChar w:fldCharType="begin"/>
      </w:r>
      <w:r w:rsidRPr="00F133C7">
        <w:rPr>
          <w:noProof/>
        </w:rPr>
        <w:instrText xml:space="preserve"> PAGEREF _Toc423349802 \h </w:instrText>
      </w:r>
      <w:r w:rsidRPr="00F133C7">
        <w:rPr>
          <w:noProof/>
        </w:rPr>
      </w:r>
      <w:r w:rsidRPr="00F133C7">
        <w:rPr>
          <w:noProof/>
        </w:rPr>
        <w:fldChar w:fldCharType="separate"/>
      </w:r>
      <w:r w:rsidRPr="00F133C7">
        <w:rPr>
          <w:noProof/>
        </w:rPr>
        <w:t>327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82—Supplies in return for rights to develop land</w:t>
      </w:r>
      <w:r w:rsidRPr="00F133C7">
        <w:rPr>
          <w:b w:val="0"/>
          <w:noProof/>
          <w:sz w:val="18"/>
        </w:rPr>
        <w:tab/>
      </w:r>
      <w:r w:rsidRPr="00F133C7">
        <w:rPr>
          <w:b w:val="0"/>
          <w:noProof/>
          <w:sz w:val="18"/>
        </w:rPr>
        <w:fldChar w:fldCharType="begin"/>
      </w:r>
      <w:r w:rsidRPr="00F133C7">
        <w:rPr>
          <w:b w:val="0"/>
          <w:noProof/>
          <w:sz w:val="18"/>
        </w:rPr>
        <w:instrText xml:space="preserve"> PAGEREF _Toc423349803 \h </w:instrText>
      </w:r>
      <w:r w:rsidRPr="00F133C7">
        <w:rPr>
          <w:b w:val="0"/>
          <w:noProof/>
          <w:sz w:val="18"/>
        </w:rPr>
      </w:r>
      <w:r w:rsidRPr="00F133C7">
        <w:rPr>
          <w:b w:val="0"/>
          <w:noProof/>
          <w:sz w:val="18"/>
        </w:rPr>
        <w:fldChar w:fldCharType="separate"/>
      </w:r>
      <w:r w:rsidRPr="00F133C7">
        <w:rPr>
          <w:b w:val="0"/>
          <w:noProof/>
          <w:sz w:val="18"/>
        </w:rPr>
        <w:t>328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_Toc423349804 \h </w:instrText>
      </w:r>
      <w:r w:rsidRPr="00F133C7">
        <w:rPr>
          <w:noProof/>
        </w:rPr>
      </w:r>
      <w:r w:rsidRPr="00F133C7">
        <w:rPr>
          <w:noProof/>
        </w:rPr>
        <w:fldChar w:fldCharType="separate"/>
      </w:r>
      <w:r w:rsidRPr="00F133C7">
        <w:rPr>
          <w:noProof/>
        </w:rPr>
        <w:t>328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F133C7">
        <w:rPr>
          <w:noProof/>
        </w:rPr>
        <w:tab/>
      </w:r>
      <w:r w:rsidRPr="00F133C7">
        <w:rPr>
          <w:noProof/>
        </w:rPr>
        <w:fldChar w:fldCharType="begin"/>
      </w:r>
      <w:r w:rsidRPr="00F133C7">
        <w:rPr>
          <w:noProof/>
        </w:rPr>
        <w:instrText xml:space="preserve"> PAGEREF _Toc423349805 \h </w:instrText>
      </w:r>
      <w:r w:rsidRPr="00F133C7">
        <w:rPr>
          <w:noProof/>
        </w:rPr>
      </w:r>
      <w:r w:rsidRPr="00F133C7">
        <w:rPr>
          <w:noProof/>
        </w:rPr>
        <w:fldChar w:fldCharType="separate"/>
      </w:r>
      <w:r w:rsidRPr="00F133C7">
        <w:rPr>
          <w:noProof/>
        </w:rPr>
        <w:t>328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F133C7">
        <w:rPr>
          <w:noProof/>
        </w:rPr>
        <w:tab/>
      </w:r>
      <w:r w:rsidRPr="00F133C7">
        <w:rPr>
          <w:noProof/>
        </w:rPr>
        <w:fldChar w:fldCharType="begin"/>
      </w:r>
      <w:r w:rsidRPr="00F133C7">
        <w:rPr>
          <w:noProof/>
        </w:rPr>
        <w:instrText xml:space="preserve"> PAGEREF _Toc423349806 \h </w:instrText>
      </w:r>
      <w:r w:rsidRPr="00F133C7">
        <w:rPr>
          <w:noProof/>
        </w:rPr>
      </w:r>
      <w:r w:rsidRPr="00F133C7">
        <w:rPr>
          <w:noProof/>
        </w:rPr>
        <w:fldChar w:fldCharType="separate"/>
      </w:r>
      <w:r w:rsidRPr="00F133C7">
        <w:rPr>
          <w:noProof/>
        </w:rPr>
        <w:t>328</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F133C7">
        <w:rPr>
          <w:b w:val="0"/>
          <w:noProof/>
          <w:sz w:val="18"/>
        </w:rPr>
        <w:tab/>
      </w:r>
      <w:r w:rsidRPr="00F133C7">
        <w:rPr>
          <w:b w:val="0"/>
          <w:noProof/>
          <w:sz w:val="18"/>
        </w:rPr>
        <w:fldChar w:fldCharType="begin"/>
      </w:r>
      <w:r w:rsidRPr="00F133C7">
        <w:rPr>
          <w:b w:val="0"/>
          <w:noProof/>
          <w:sz w:val="18"/>
        </w:rPr>
        <w:instrText xml:space="preserve"> PAGEREF _Toc423349807 \h </w:instrText>
      </w:r>
      <w:r w:rsidRPr="00F133C7">
        <w:rPr>
          <w:b w:val="0"/>
          <w:noProof/>
          <w:sz w:val="18"/>
        </w:rPr>
      </w:r>
      <w:r w:rsidRPr="00F133C7">
        <w:rPr>
          <w:b w:val="0"/>
          <w:noProof/>
          <w:sz w:val="18"/>
        </w:rPr>
        <w:fldChar w:fldCharType="separate"/>
      </w:r>
      <w:r w:rsidRPr="00F133C7">
        <w:rPr>
          <w:b w:val="0"/>
          <w:noProof/>
          <w:sz w:val="18"/>
        </w:rPr>
        <w:t>330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_Toc423349808 \h </w:instrText>
      </w:r>
      <w:r w:rsidRPr="00F133C7">
        <w:rPr>
          <w:noProof/>
        </w:rPr>
      </w:r>
      <w:r w:rsidRPr="00F133C7">
        <w:rPr>
          <w:noProof/>
        </w:rPr>
        <w:fldChar w:fldCharType="separate"/>
      </w:r>
      <w:r w:rsidRPr="00F133C7">
        <w:rPr>
          <w:noProof/>
        </w:rPr>
        <w:t>330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F133C7">
        <w:rPr>
          <w:noProof/>
        </w:rPr>
        <w:tab/>
      </w:r>
      <w:r w:rsidRPr="00F133C7">
        <w:rPr>
          <w:noProof/>
        </w:rPr>
        <w:fldChar w:fldCharType="begin"/>
      </w:r>
      <w:r w:rsidRPr="00F133C7">
        <w:rPr>
          <w:noProof/>
        </w:rPr>
        <w:instrText xml:space="preserve"> PAGEREF _Toc423349809 \h </w:instrText>
      </w:r>
      <w:r w:rsidRPr="00F133C7">
        <w:rPr>
          <w:noProof/>
        </w:rPr>
      </w:r>
      <w:r w:rsidRPr="00F133C7">
        <w:rPr>
          <w:noProof/>
        </w:rPr>
        <w:fldChar w:fldCharType="separate"/>
      </w:r>
      <w:r w:rsidRPr="00F133C7">
        <w:rPr>
          <w:noProof/>
        </w:rPr>
        <w:t>330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F133C7">
        <w:rPr>
          <w:noProof/>
        </w:rPr>
        <w:tab/>
      </w:r>
      <w:r w:rsidRPr="00F133C7">
        <w:rPr>
          <w:noProof/>
        </w:rPr>
        <w:fldChar w:fldCharType="begin"/>
      </w:r>
      <w:r w:rsidRPr="00F133C7">
        <w:rPr>
          <w:noProof/>
        </w:rPr>
        <w:instrText xml:space="preserve"> PAGEREF _Toc423349810 \h </w:instrText>
      </w:r>
      <w:r w:rsidRPr="00F133C7">
        <w:rPr>
          <w:noProof/>
        </w:rPr>
      </w:r>
      <w:r w:rsidRPr="00F133C7">
        <w:rPr>
          <w:noProof/>
        </w:rPr>
        <w:fldChar w:fldCharType="separate"/>
      </w:r>
      <w:r w:rsidRPr="00F133C7">
        <w:rPr>
          <w:noProof/>
        </w:rPr>
        <w:t>331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F133C7">
        <w:rPr>
          <w:noProof/>
        </w:rPr>
        <w:tab/>
      </w:r>
      <w:r w:rsidRPr="00F133C7">
        <w:rPr>
          <w:noProof/>
        </w:rPr>
        <w:fldChar w:fldCharType="begin"/>
      </w:r>
      <w:r w:rsidRPr="00F133C7">
        <w:rPr>
          <w:noProof/>
        </w:rPr>
        <w:instrText xml:space="preserve"> PAGEREF _Toc423349811 \h </w:instrText>
      </w:r>
      <w:r w:rsidRPr="00F133C7">
        <w:rPr>
          <w:noProof/>
        </w:rPr>
      </w:r>
      <w:r w:rsidRPr="00F133C7">
        <w:rPr>
          <w:noProof/>
        </w:rPr>
        <w:fldChar w:fldCharType="separate"/>
      </w:r>
      <w:r w:rsidRPr="00F133C7">
        <w:rPr>
          <w:noProof/>
        </w:rPr>
        <w:t>331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F133C7">
        <w:rPr>
          <w:noProof/>
        </w:rPr>
        <w:tab/>
      </w:r>
      <w:r w:rsidRPr="00F133C7">
        <w:rPr>
          <w:noProof/>
        </w:rPr>
        <w:fldChar w:fldCharType="begin"/>
      </w:r>
      <w:r w:rsidRPr="00F133C7">
        <w:rPr>
          <w:noProof/>
        </w:rPr>
        <w:instrText xml:space="preserve"> PAGEREF _Toc423349812 \h </w:instrText>
      </w:r>
      <w:r w:rsidRPr="00F133C7">
        <w:rPr>
          <w:noProof/>
        </w:rPr>
      </w:r>
      <w:r w:rsidRPr="00F133C7">
        <w:rPr>
          <w:noProof/>
        </w:rPr>
        <w:fldChar w:fldCharType="separate"/>
      </w:r>
      <w:r w:rsidRPr="00F133C7">
        <w:rPr>
          <w:noProof/>
        </w:rPr>
        <w:t>331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F133C7">
        <w:rPr>
          <w:noProof/>
        </w:rPr>
        <w:tab/>
      </w:r>
      <w:r w:rsidRPr="00F133C7">
        <w:rPr>
          <w:noProof/>
        </w:rPr>
        <w:fldChar w:fldCharType="begin"/>
      </w:r>
      <w:r w:rsidRPr="00F133C7">
        <w:rPr>
          <w:noProof/>
        </w:rPr>
        <w:instrText xml:space="preserve"> PAGEREF _Toc423349813 \h </w:instrText>
      </w:r>
      <w:r w:rsidRPr="00F133C7">
        <w:rPr>
          <w:noProof/>
        </w:rPr>
      </w:r>
      <w:r w:rsidRPr="00F133C7">
        <w:rPr>
          <w:noProof/>
        </w:rPr>
        <w:fldChar w:fldCharType="separate"/>
      </w:r>
      <w:r w:rsidRPr="00F133C7">
        <w:rPr>
          <w:noProof/>
        </w:rPr>
        <w:t>331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F133C7">
        <w:rPr>
          <w:noProof/>
        </w:rPr>
        <w:tab/>
      </w:r>
      <w:r w:rsidRPr="00F133C7">
        <w:rPr>
          <w:noProof/>
        </w:rPr>
        <w:fldChar w:fldCharType="begin"/>
      </w:r>
      <w:r w:rsidRPr="00F133C7">
        <w:rPr>
          <w:noProof/>
        </w:rPr>
        <w:instrText xml:space="preserve"> PAGEREF _Toc423349814 \h </w:instrText>
      </w:r>
      <w:r w:rsidRPr="00F133C7">
        <w:rPr>
          <w:noProof/>
        </w:rPr>
      </w:r>
      <w:r w:rsidRPr="00F133C7">
        <w:rPr>
          <w:noProof/>
        </w:rPr>
        <w:fldChar w:fldCharType="separate"/>
      </w:r>
      <w:r w:rsidRPr="00F133C7">
        <w:rPr>
          <w:noProof/>
        </w:rPr>
        <w:t>332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F133C7">
        <w:rPr>
          <w:noProof/>
        </w:rPr>
        <w:tab/>
      </w:r>
      <w:r w:rsidRPr="00F133C7">
        <w:rPr>
          <w:noProof/>
        </w:rPr>
        <w:fldChar w:fldCharType="begin"/>
      </w:r>
      <w:r w:rsidRPr="00F133C7">
        <w:rPr>
          <w:noProof/>
        </w:rPr>
        <w:instrText xml:space="preserve"> PAGEREF _Toc423349815 \h </w:instrText>
      </w:r>
      <w:r w:rsidRPr="00F133C7">
        <w:rPr>
          <w:noProof/>
        </w:rPr>
      </w:r>
      <w:r w:rsidRPr="00F133C7">
        <w:rPr>
          <w:noProof/>
        </w:rPr>
        <w:fldChar w:fldCharType="separate"/>
      </w:r>
      <w:r w:rsidRPr="00F133C7">
        <w:rPr>
          <w:noProof/>
        </w:rPr>
        <w:t>332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lastRenderedPageBreak/>
        <w:t>Division 84—Offshore supplies other than goods or real property</w:t>
      </w:r>
      <w:r w:rsidRPr="00F133C7">
        <w:rPr>
          <w:b w:val="0"/>
          <w:noProof/>
          <w:sz w:val="18"/>
        </w:rPr>
        <w:tab/>
      </w:r>
      <w:r w:rsidRPr="00F133C7">
        <w:rPr>
          <w:b w:val="0"/>
          <w:noProof/>
          <w:sz w:val="18"/>
        </w:rPr>
        <w:fldChar w:fldCharType="begin"/>
      </w:r>
      <w:r w:rsidRPr="00F133C7">
        <w:rPr>
          <w:b w:val="0"/>
          <w:noProof/>
          <w:sz w:val="18"/>
        </w:rPr>
        <w:instrText xml:space="preserve"> PAGEREF _Toc423349816 \h </w:instrText>
      </w:r>
      <w:r w:rsidRPr="00F133C7">
        <w:rPr>
          <w:b w:val="0"/>
          <w:noProof/>
          <w:sz w:val="18"/>
        </w:rPr>
      </w:r>
      <w:r w:rsidRPr="00F133C7">
        <w:rPr>
          <w:b w:val="0"/>
          <w:noProof/>
          <w:sz w:val="18"/>
        </w:rPr>
        <w:fldChar w:fldCharType="separate"/>
      </w:r>
      <w:r w:rsidRPr="00F133C7">
        <w:rPr>
          <w:b w:val="0"/>
          <w:noProof/>
          <w:sz w:val="18"/>
        </w:rPr>
        <w:t>333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_Toc423349817 \h </w:instrText>
      </w:r>
      <w:r w:rsidRPr="00F133C7">
        <w:rPr>
          <w:noProof/>
        </w:rPr>
      </w:r>
      <w:r w:rsidRPr="00F133C7">
        <w:rPr>
          <w:noProof/>
        </w:rPr>
        <w:fldChar w:fldCharType="separate"/>
      </w:r>
      <w:r w:rsidRPr="00F133C7">
        <w:rPr>
          <w:noProof/>
        </w:rPr>
        <w:t>333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F133C7">
        <w:rPr>
          <w:noProof/>
        </w:rPr>
        <w:tab/>
      </w:r>
      <w:r w:rsidRPr="00F133C7">
        <w:rPr>
          <w:noProof/>
        </w:rPr>
        <w:fldChar w:fldCharType="begin"/>
      </w:r>
      <w:r w:rsidRPr="00F133C7">
        <w:rPr>
          <w:noProof/>
        </w:rPr>
        <w:instrText xml:space="preserve"> PAGEREF _Toc423349818 \h </w:instrText>
      </w:r>
      <w:r w:rsidRPr="00F133C7">
        <w:rPr>
          <w:noProof/>
        </w:rPr>
      </w:r>
      <w:r w:rsidRPr="00F133C7">
        <w:rPr>
          <w:noProof/>
        </w:rPr>
        <w:fldChar w:fldCharType="separate"/>
      </w:r>
      <w:r w:rsidRPr="00F133C7">
        <w:rPr>
          <w:noProof/>
        </w:rPr>
        <w:t>333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F133C7">
        <w:rPr>
          <w:noProof/>
        </w:rPr>
        <w:tab/>
      </w:r>
      <w:r w:rsidRPr="00F133C7">
        <w:rPr>
          <w:noProof/>
        </w:rPr>
        <w:fldChar w:fldCharType="begin"/>
      </w:r>
      <w:r w:rsidRPr="00F133C7">
        <w:rPr>
          <w:noProof/>
        </w:rPr>
        <w:instrText xml:space="preserve"> PAGEREF _Toc423349819 \h </w:instrText>
      </w:r>
      <w:r w:rsidRPr="00F133C7">
        <w:rPr>
          <w:noProof/>
        </w:rPr>
      </w:r>
      <w:r w:rsidRPr="00F133C7">
        <w:rPr>
          <w:noProof/>
        </w:rPr>
        <w:fldChar w:fldCharType="separate"/>
      </w:r>
      <w:r w:rsidRPr="00F133C7">
        <w:rPr>
          <w:noProof/>
        </w:rPr>
        <w:t>334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F133C7">
        <w:rPr>
          <w:noProof/>
        </w:rPr>
        <w:tab/>
      </w:r>
      <w:r w:rsidRPr="00F133C7">
        <w:rPr>
          <w:noProof/>
        </w:rPr>
        <w:fldChar w:fldCharType="begin"/>
      </w:r>
      <w:r w:rsidRPr="00F133C7">
        <w:rPr>
          <w:noProof/>
        </w:rPr>
        <w:instrText xml:space="preserve"> PAGEREF _Toc423349820 \h </w:instrText>
      </w:r>
      <w:r w:rsidRPr="00F133C7">
        <w:rPr>
          <w:noProof/>
        </w:rPr>
      </w:r>
      <w:r w:rsidRPr="00F133C7">
        <w:rPr>
          <w:noProof/>
        </w:rPr>
        <w:fldChar w:fldCharType="separate"/>
      </w:r>
      <w:r w:rsidRPr="00F133C7">
        <w:rPr>
          <w:noProof/>
        </w:rPr>
        <w:t>334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F133C7">
        <w:rPr>
          <w:noProof/>
        </w:rPr>
        <w:tab/>
      </w:r>
      <w:r w:rsidRPr="00F133C7">
        <w:rPr>
          <w:noProof/>
        </w:rPr>
        <w:fldChar w:fldCharType="begin"/>
      </w:r>
      <w:r w:rsidRPr="00F133C7">
        <w:rPr>
          <w:noProof/>
        </w:rPr>
        <w:instrText xml:space="preserve"> PAGEREF _Toc423349821 \h </w:instrText>
      </w:r>
      <w:r w:rsidRPr="00F133C7">
        <w:rPr>
          <w:noProof/>
        </w:rPr>
      </w:r>
      <w:r w:rsidRPr="00F133C7">
        <w:rPr>
          <w:noProof/>
        </w:rPr>
        <w:fldChar w:fldCharType="separate"/>
      </w:r>
      <w:r w:rsidRPr="00F133C7">
        <w:rPr>
          <w:noProof/>
        </w:rPr>
        <w:t>334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F133C7">
        <w:rPr>
          <w:noProof/>
        </w:rPr>
        <w:tab/>
      </w:r>
      <w:r w:rsidRPr="00F133C7">
        <w:rPr>
          <w:noProof/>
        </w:rPr>
        <w:fldChar w:fldCharType="begin"/>
      </w:r>
      <w:r w:rsidRPr="00F133C7">
        <w:rPr>
          <w:noProof/>
        </w:rPr>
        <w:instrText xml:space="preserve"> PAGEREF _Toc423349822 \h </w:instrText>
      </w:r>
      <w:r w:rsidRPr="00F133C7">
        <w:rPr>
          <w:noProof/>
        </w:rPr>
      </w:r>
      <w:r w:rsidRPr="00F133C7">
        <w:rPr>
          <w:noProof/>
        </w:rPr>
        <w:fldChar w:fldCharType="separate"/>
      </w:r>
      <w:r w:rsidRPr="00F133C7">
        <w:rPr>
          <w:noProof/>
        </w:rPr>
        <w:t>335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F133C7">
        <w:rPr>
          <w:noProof/>
        </w:rPr>
        <w:tab/>
      </w:r>
      <w:r w:rsidRPr="00F133C7">
        <w:rPr>
          <w:noProof/>
        </w:rPr>
        <w:fldChar w:fldCharType="begin"/>
      </w:r>
      <w:r w:rsidRPr="00F133C7">
        <w:rPr>
          <w:noProof/>
        </w:rPr>
        <w:instrText xml:space="preserve"> PAGEREF _Toc423349823 \h </w:instrText>
      </w:r>
      <w:r w:rsidRPr="00F133C7">
        <w:rPr>
          <w:noProof/>
        </w:rPr>
      </w:r>
      <w:r w:rsidRPr="00F133C7">
        <w:rPr>
          <w:noProof/>
        </w:rPr>
        <w:fldChar w:fldCharType="separate"/>
      </w:r>
      <w:r w:rsidRPr="00F133C7">
        <w:rPr>
          <w:noProof/>
        </w:rPr>
        <w:t>336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85—Telecommunication supplies</w:t>
      </w:r>
      <w:r w:rsidRPr="00F133C7">
        <w:rPr>
          <w:b w:val="0"/>
          <w:noProof/>
          <w:sz w:val="18"/>
        </w:rPr>
        <w:tab/>
      </w:r>
      <w:r w:rsidRPr="00F133C7">
        <w:rPr>
          <w:b w:val="0"/>
          <w:noProof/>
          <w:sz w:val="18"/>
        </w:rPr>
        <w:fldChar w:fldCharType="begin"/>
      </w:r>
      <w:r w:rsidRPr="00F133C7">
        <w:rPr>
          <w:b w:val="0"/>
          <w:noProof/>
          <w:sz w:val="18"/>
        </w:rPr>
        <w:instrText xml:space="preserve"> PAGEREF _Toc423349824 \h </w:instrText>
      </w:r>
      <w:r w:rsidRPr="00F133C7">
        <w:rPr>
          <w:b w:val="0"/>
          <w:noProof/>
          <w:sz w:val="18"/>
        </w:rPr>
      </w:r>
      <w:r w:rsidRPr="00F133C7">
        <w:rPr>
          <w:b w:val="0"/>
          <w:noProof/>
          <w:sz w:val="18"/>
        </w:rPr>
        <w:fldChar w:fldCharType="separate"/>
      </w:r>
      <w:r w:rsidRPr="00F133C7">
        <w:rPr>
          <w:b w:val="0"/>
          <w:noProof/>
          <w:sz w:val="18"/>
        </w:rPr>
        <w:t>337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_Toc423349825 \h </w:instrText>
      </w:r>
      <w:r w:rsidRPr="00F133C7">
        <w:rPr>
          <w:noProof/>
        </w:rPr>
      </w:r>
      <w:r w:rsidRPr="00F133C7">
        <w:rPr>
          <w:noProof/>
        </w:rPr>
        <w:fldChar w:fldCharType="separate"/>
      </w:r>
      <w:r w:rsidRPr="00F133C7">
        <w:rPr>
          <w:noProof/>
        </w:rPr>
        <w:t>337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F133C7">
        <w:rPr>
          <w:noProof/>
        </w:rPr>
        <w:tab/>
      </w:r>
      <w:r w:rsidRPr="00F133C7">
        <w:rPr>
          <w:noProof/>
        </w:rPr>
        <w:fldChar w:fldCharType="begin"/>
      </w:r>
      <w:r w:rsidRPr="00F133C7">
        <w:rPr>
          <w:noProof/>
        </w:rPr>
        <w:instrText xml:space="preserve"> PAGEREF _Toc423349826 \h </w:instrText>
      </w:r>
      <w:r w:rsidRPr="00F133C7">
        <w:rPr>
          <w:noProof/>
        </w:rPr>
      </w:r>
      <w:r w:rsidRPr="00F133C7">
        <w:rPr>
          <w:noProof/>
        </w:rPr>
        <w:fldChar w:fldCharType="separate"/>
      </w:r>
      <w:r w:rsidRPr="00F133C7">
        <w:rPr>
          <w:noProof/>
        </w:rPr>
        <w:t>337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134F16">
        <w:rPr>
          <w:i/>
          <w:iCs/>
          <w:noProof/>
        </w:rPr>
        <w:t>telecommunication supply</w:t>
      </w:r>
      <w:r w:rsidRPr="00F133C7">
        <w:rPr>
          <w:noProof/>
        </w:rPr>
        <w:tab/>
      </w:r>
      <w:r w:rsidRPr="00F133C7">
        <w:rPr>
          <w:noProof/>
        </w:rPr>
        <w:fldChar w:fldCharType="begin"/>
      </w:r>
      <w:r w:rsidRPr="00F133C7">
        <w:rPr>
          <w:noProof/>
        </w:rPr>
        <w:instrText xml:space="preserve"> PAGEREF _Toc423349827 \h </w:instrText>
      </w:r>
      <w:r w:rsidRPr="00F133C7">
        <w:rPr>
          <w:noProof/>
        </w:rPr>
      </w:r>
      <w:r w:rsidRPr="00F133C7">
        <w:rPr>
          <w:noProof/>
        </w:rPr>
        <w:fldChar w:fldCharType="separate"/>
      </w:r>
      <w:r w:rsidRPr="00F133C7">
        <w:rPr>
          <w:noProof/>
        </w:rPr>
        <w:t>337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F133C7">
        <w:rPr>
          <w:b w:val="0"/>
          <w:noProof/>
          <w:sz w:val="18"/>
        </w:rPr>
        <w:tab/>
      </w:r>
      <w:r w:rsidRPr="00F133C7">
        <w:rPr>
          <w:b w:val="0"/>
          <w:noProof/>
          <w:sz w:val="18"/>
        </w:rPr>
        <w:fldChar w:fldCharType="begin"/>
      </w:r>
      <w:r w:rsidRPr="00F133C7">
        <w:rPr>
          <w:b w:val="0"/>
          <w:noProof/>
          <w:sz w:val="18"/>
        </w:rPr>
        <w:instrText xml:space="preserve"> PAGEREF _Toc423349828 \h </w:instrText>
      </w:r>
      <w:r w:rsidRPr="00F133C7">
        <w:rPr>
          <w:b w:val="0"/>
          <w:noProof/>
          <w:sz w:val="18"/>
        </w:rPr>
      </w:r>
      <w:r w:rsidRPr="00F133C7">
        <w:rPr>
          <w:b w:val="0"/>
          <w:noProof/>
          <w:sz w:val="18"/>
        </w:rPr>
        <w:fldChar w:fldCharType="separate"/>
      </w:r>
      <w:r w:rsidRPr="00F133C7">
        <w:rPr>
          <w:b w:val="0"/>
          <w:noProof/>
          <w:sz w:val="18"/>
        </w:rPr>
        <w:t>339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_Toc423349829 \h </w:instrText>
      </w:r>
      <w:r w:rsidRPr="00F133C7">
        <w:rPr>
          <w:noProof/>
        </w:rPr>
      </w:r>
      <w:r w:rsidRPr="00F133C7">
        <w:rPr>
          <w:noProof/>
        </w:rPr>
        <w:fldChar w:fldCharType="separate"/>
      </w:r>
      <w:r w:rsidRPr="00F133C7">
        <w:rPr>
          <w:noProof/>
        </w:rPr>
        <w:t>339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F133C7">
        <w:rPr>
          <w:noProof/>
        </w:rPr>
        <w:tab/>
      </w:r>
      <w:r w:rsidRPr="00F133C7">
        <w:rPr>
          <w:noProof/>
        </w:rPr>
        <w:fldChar w:fldCharType="begin"/>
      </w:r>
      <w:r w:rsidRPr="00F133C7">
        <w:rPr>
          <w:noProof/>
        </w:rPr>
        <w:instrText xml:space="preserve"> PAGEREF _Toc423349830 \h </w:instrText>
      </w:r>
      <w:r w:rsidRPr="00F133C7">
        <w:rPr>
          <w:noProof/>
        </w:rPr>
      </w:r>
      <w:r w:rsidRPr="00F133C7">
        <w:rPr>
          <w:noProof/>
        </w:rPr>
        <w:fldChar w:fldCharType="separate"/>
      </w:r>
      <w:r w:rsidRPr="00F133C7">
        <w:rPr>
          <w:noProof/>
        </w:rPr>
        <w:t>339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F133C7">
        <w:rPr>
          <w:noProof/>
        </w:rPr>
        <w:tab/>
      </w:r>
      <w:r w:rsidRPr="00F133C7">
        <w:rPr>
          <w:noProof/>
        </w:rPr>
        <w:fldChar w:fldCharType="begin"/>
      </w:r>
      <w:r w:rsidRPr="00F133C7">
        <w:rPr>
          <w:noProof/>
        </w:rPr>
        <w:instrText xml:space="preserve"> PAGEREF _Toc423349831 \h </w:instrText>
      </w:r>
      <w:r w:rsidRPr="00F133C7">
        <w:rPr>
          <w:noProof/>
        </w:rPr>
      </w:r>
      <w:r w:rsidRPr="00F133C7">
        <w:rPr>
          <w:noProof/>
        </w:rPr>
        <w:fldChar w:fldCharType="separate"/>
      </w:r>
      <w:r w:rsidRPr="00F133C7">
        <w:rPr>
          <w:noProof/>
        </w:rPr>
        <w:t>339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134F16">
        <w:rPr>
          <w:i/>
          <w:iCs/>
          <w:noProof/>
        </w:rPr>
        <w:t>commercial accommodation</w:t>
      </w:r>
      <w:r w:rsidRPr="00F133C7">
        <w:rPr>
          <w:noProof/>
        </w:rPr>
        <w:tab/>
      </w:r>
      <w:r w:rsidRPr="00F133C7">
        <w:rPr>
          <w:noProof/>
        </w:rPr>
        <w:fldChar w:fldCharType="begin"/>
      </w:r>
      <w:r w:rsidRPr="00F133C7">
        <w:rPr>
          <w:noProof/>
        </w:rPr>
        <w:instrText xml:space="preserve"> PAGEREF _Toc423349832 \h </w:instrText>
      </w:r>
      <w:r w:rsidRPr="00F133C7">
        <w:rPr>
          <w:noProof/>
        </w:rPr>
      </w:r>
      <w:r w:rsidRPr="00F133C7">
        <w:rPr>
          <w:noProof/>
        </w:rPr>
        <w:fldChar w:fldCharType="separate"/>
      </w:r>
      <w:r w:rsidRPr="00F133C7">
        <w:rPr>
          <w:noProof/>
        </w:rPr>
        <w:t>340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134F16">
        <w:rPr>
          <w:i/>
          <w:iCs/>
          <w:noProof/>
        </w:rPr>
        <w:t>long</w:t>
      </w:r>
      <w:r w:rsidRPr="00134F16">
        <w:rPr>
          <w:i/>
          <w:iCs/>
          <w:noProof/>
        </w:rPr>
        <w:noBreakHyphen/>
        <w:t xml:space="preserve">term accommodation </w:t>
      </w:r>
      <w:r>
        <w:rPr>
          <w:noProof/>
        </w:rPr>
        <w:t>etc.</w:t>
      </w:r>
      <w:r w:rsidRPr="00F133C7">
        <w:rPr>
          <w:noProof/>
        </w:rPr>
        <w:tab/>
      </w:r>
      <w:r w:rsidRPr="00F133C7">
        <w:rPr>
          <w:noProof/>
        </w:rPr>
        <w:fldChar w:fldCharType="begin"/>
      </w:r>
      <w:r w:rsidRPr="00F133C7">
        <w:rPr>
          <w:noProof/>
        </w:rPr>
        <w:instrText xml:space="preserve"> PAGEREF _Toc423349833 \h </w:instrText>
      </w:r>
      <w:r w:rsidRPr="00F133C7">
        <w:rPr>
          <w:noProof/>
        </w:rPr>
      </w:r>
      <w:r w:rsidRPr="00F133C7">
        <w:rPr>
          <w:noProof/>
        </w:rPr>
        <w:fldChar w:fldCharType="separate"/>
      </w:r>
      <w:r w:rsidRPr="00F133C7">
        <w:rPr>
          <w:noProof/>
        </w:rPr>
        <w:t>340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F133C7">
        <w:rPr>
          <w:noProof/>
        </w:rPr>
        <w:tab/>
      </w:r>
      <w:r w:rsidRPr="00F133C7">
        <w:rPr>
          <w:noProof/>
        </w:rPr>
        <w:fldChar w:fldCharType="begin"/>
      </w:r>
      <w:r w:rsidRPr="00F133C7">
        <w:rPr>
          <w:noProof/>
        </w:rPr>
        <w:instrText xml:space="preserve"> PAGEREF _Toc423349834 \h </w:instrText>
      </w:r>
      <w:r w:rsidRPr="00F133C7">
        <w:rPr>
          <w:noProof/>
        </w:rPr>
      </w:r>
      <w:r w:rsidRPr="00F133C7">
        <w:rPr>
          <w:noProof/>
        </w:rPr>
        <w:fldChar w:fldCharType="separate"/>
      </w:r>
      <w:r w:rsidRPr="00F133C7">
        <w:rPr>
          <w:noProof/>
        </w:rPr>
        <w:t>341</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90—Company amalgamations</w:t>
      </w:r>
      <w:r w:rsidRPr="00F133C7">
        <w:rPr>
          <w:b w:val="0"/>
          <w:noProof/>
          <w:sz w:val="18"/>
        </w:rPr>
        <w:tab/>
      </w:r>
      <w:r w:rsidRPr="00F133C7">
        <w:rPr>
          <w:b w:val="0"/>
          <w:noProof/>
          <w:sz w:val="18"/>
        </w:rPr>
        <w:fldChar w:fldCharType="begin"/>
      </w:r>
      <w:r w:rsidRPr="00F133C7">
        <w:rPr>
          <w:b w:val="0"/>
          <w:noProof/>
          <w:sz w:val="18"/>
        </w:rPr>
        <w:instrText xml:space="preserve"> PAGEREF _Toc423349835 \h </w:instrText>
      </w:r>
      <w:r w:rsidRPr="00F133C7">
        <w:rPr>
          <w:b w:val="0"/>
          <w:noProof/>
          <w:sz w:val="18"/>
        </w:rPr>
      </w:r>
      <w:r w:rsidRPr="00F133C7">
        <w:rPr>
          <w:b w:val="0"/>
          <w:noProof/>
          <w:sz w:val="18"/>
        </w:rPr>
        <w:fldChar w:fldCharType="separate"/>
      </w:r>
      <w:r w:rsidRPr="00F133C7">
        <w:rPr>
          <w:b w:val="0"/>
          <w:noProof/>
          <w:sz w:val="18"/>
        </w:rPr>
        <w:t>342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_Toc423349836 \h </w:instrText>
      </w:r>
      <w:r w:rsidRPr="00F133C7">
        <w:rPr>
          <w:noProof/>
        </w:rPr>
      </w:r>
      <w:r w:rsidRPr="00F133C7">
        <w:rPr>
          <w:noProof/>
        </w:rPr>
        <w:fldChar w:fldCharType="separate"/>
      </w:r>
      <w:r w:rsidRPr="00F133C7">
        <w:rPr>
          <w:noProof/>
        </w:rPr>
        <w:t>342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F133C7">
        <w:rPr>
          <w:noProof/>
        </w:rPr>
        <w:tab/>
      </w:r>
      <w:r w:rsidRPr="00F133C7">
        <w:rPr>
          <w:noProof/>
        </w:rPr>
        <w:fldChar w:fldCharType="begin"/>
      </w:r>
      <w:r w:rsidRPr="00F133C7">
        <w:rPr>
          <w:noProof/>
        </w:rPr>
        <w:instrText xml:space="preserve"> PAGEREF _Toc423349837 \h </w:instrText>
      </w:r>
      <w:r w:rsidRPr="00F133C7">
        <w:rPr>
          <w:noProof/>
        </w:rPr>
      </w:r>
      <w:r w:rsidRPr="00F133C7">
        <w:rPr>
          <w:noProof/>
        </w:rPr>
        <w:fldChar w:fldCharType="separate"/>
      </w:r>
      <w:r w:rsidRPr="00F133C7">
        <w:rPr>
          <w:noProof/>
        </w:rPr>
        <w:t>342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F133C7">
        <w:rPr>
          <w:noProof/>
        </w:rPr>
        <w:tab/>
      </w:r>
      <w:r w:rsidRPr="00F133C7">
        <w:rPr>
          <w:noProof/>
        </w:rPr>
        <w:fldChar w:fldCharType="begin"/>
      </w:r>
      <w:r w:rsidRPr="00F133C7">
        <w:rPr>
          <w:noProof/>
        </w:rPr>
        <w:instrText xml:space="preserve"> PAGEREF _Toc423349838 \h </w:instrText>
      </w:r>
      <w:r w:rsidRPr="00F133C7">
        <w:rPr>
          <w:noProof/>
        </w:rPr>
      </w:r>
      <w:r w:rsidRPr="00F133C7">
        <w:rPr>
          <w:noProof/>
        </w:rPr>
        <w:fldChar w:fldCharType="separate"/>
      </w:r>
      <w:r w:rsidRPr="00F133C7">
        <w:rPr>
          <w:noProof/>
        </w:rPr>
        <w:t>342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F133C7">
        <w:rPr>
          <w:noProof/>
        </w:rPr>
        <w:tab/>
      </w:r>
      <w:r w:rsidRPr="00F133C7">
        <w:rPr>
          <w:noProof/>
        </w:rPr>
        <w:fldChar w:fldCharType="begin"/>
      </w:r>
      <w:r w:rsidRPr="00F133C7">
        <w:rPr>
          <w:noProof/>
        </w:rPr>
        <w:instrText xml:space="preserve"> PAGEREF _Toc423349839 \h </w:instrText>
      </w:r>
      <w:r w:rsidRPr="00F133C7">
        <w:rPr>
          <w:noProof/>
        </w:rPr>
      </w:r>
      <w:r w:rsidRPr="00F133C7">
        <w:rPr>
          <w:noProof/>
        </w:rPr>
        <w:fldChar w:fldCharType="separate"/>
      </w:r>
      <w:r w:rsidRPr="00F133C7">
        <w:rPr>
          <w:noProof/>
        </w:rPr>
        <w:t>343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F133C7">
        <w:rPr>
          <w:noProof/>
        </w:rPr>
        <w:tab/>
      </w:r>
      <w:r w:rsidRPr="00F133C7">
        <w:rPr>
          <w:noProof/>
        </w:rPr>
        <w:fldChar w:fldCharType="begin"/>
      </w:r>
      <w:r w:rsidRPr="00F133C7">
        <w:rPr>
          <w:noProof/>
        </w:rPr>
        <w:instrText xml:space="preserve"> PAGEREF _Toc423349840 \h </w:instrText>
      </w:r>
      <w:r w:rsidRPr="00F133C7">
        <w:rPr>
          <w:noProof/>
        </w:rPr>
      </w:r>
      <w:r w:rsidRPr="00F133C7">
        <w:rPr>
          <w:noProof/>
        </w:rPr>
        <w:fldChar w:fldCharType="separate"/>
      </w:r>
      <w:r w:rsidRPr="00F133C7">
        <w:rPr>
          <w:noProof/>
        </w:rPr>
        <w:t>343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F133C7">
        <w:rPr>
          <w:noProof/>
        </w:rPr>
        <w:tab/>
      </w:r>
      <w:r w:rsidRPr="00F133C7">
        <w:rPr>
          <w:noProof/>
        </w:rPr>
        <w:fldChar w:fldCharType="begin"/>
      </w:r>
      <w:r w:rsidRPr="00F133C7">
        <w:rPr>
          <w:noProof/>
        </w:rPr>
        <w:instrText xml:space="preserve"> PAGEREF _Toc423349841 \h </w:instrText>
      </w:r>
      <w:r w:rsidRPr="00F133C7">
        <w:rPr>
          <w:noProof/>
        </w:rPr>
      </w:r>
      <w:r w:rsidRPr="00F133C7">
        <w:rPr>
          <w:noProof/>
        </w:rPr>
        <w:fldChar w:fldCharType="separate"/>
      </w:r>
      <w:r w:rsidRPr="00F133C7">
        <w:rPr>
          <w:noProof/>
        </w:rPr>
        <w:t>343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F133C7">
        <w:rPr>
          <w:noProof/>
        </w:rPr>
        <w:tab/>
      </w:r>
      <w:r w:rsidRPr="00F133C7">
        <w:rPr>
          <w:noProof/>
        </w:rPr>
        <w:fldChar w:fldCharType="begin"/>
      </w:r>
      <w:r w:rsidRPr="00F133C7">
        <w:rPr>
          <w:noProof/>
        </w:rPr>
        <w:instrText xml:space="preserve"> PAGEREF _Toc423349842 \h </w:instrText>
      </w:r>
      <w:r w:rsidRPr="00F133C7">
        <w:rPr>
          <w:noProof/>
        </w:rPr>
      </w:r>
      <w:r w:rsidRPr="00F133C7">
        <w:rPr>
          <w:noProof/>
        </w:rPr>
        <w:fldChar w:fldCharType="separate"/>
      </w:r>
      <w:r w:rsidRPr="00F133C7">
        <w:rPr>
          <w:noProof/>
        </w:rPr>
        <w:t>344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90</w:t>
      </w:r>
      <w:r>
        <w:rPr>
          <w:noProof/>
        </w:rPr>
        <w:noBreakHyphen/>
        <w:t>35</w:t>
      </w:r>
      <w:r>
        <w:rPr>
          <w:noProof/>
        </w:rPr>
        <w:tab/>
        <w:t>Amalgamating companies accounting on a cash basis</w:t>
      </w:r>
      <w:r w:rsidRPr="00F133C7">
        <w:rPr>
          <w:noProof/>
        </w:rPr>
        <w:tab/>
      </w:r>
      <w:r w:rsidRPr="00F133C7">
        <w:rPr>
          <w:noProof/>
        </w:rPr>
        <w:fldChar w:fldCharType="begin"/>
      </w:r>
      <w:r w:rsidRPr="00F133C7">
        <w:rPr>
          <w:noProof/>
        </w:rPr>
        <w:instrText xml:space="preserve"> PAGEREF _Toc423349843 \h </w:instrText>
      </w:r>
      <w:r w:rsidRPr="00F133C7">
        <w:rPr>
          <w:noProof/>
        </w:rPr>
      </w:r>
      <w:r w:rsidRPr="00F133C7">
        <w:rPr>
          <w:noProof/>
        </w:rPr>
        <w:fldChar w:fldCharType="separate"/>
      </w:r>
      <w:r w:rsidRPr="00F133C7">
        <w:rPr>
          <w:noProof/>
        </w:rPr>
        <w:t>344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F133C7">
        <w:rPr>
          <w:b w:val="0"/>
          <w:noProof/>
          <w:sz w:val="18"/>
        </w:rPr>
        <w:tab/>
      </w:r>
      <w:r w:rsidRPr="00F133C7">
        <w:rPr>
          <w:b w:val="0"/>
          <w:noProof/>
          <w:sz w:val="18"/>
        </w:rPr>
        <w:fldChar w:fldCharType="begin"/>
      </w:r>
      <w:r w:rsidRPr="00F133C7">
        <w:rPr>
          <w:b w:val="0"/>
          <w:noProof/>
          <w:sz w:val="18"/>
        </w:rPr>
        <w:instrText xml:space="preserve"> PAGEREF _Toc423349844 \h </w:instrText>
      </w:r>
      <w:r w:rsidRPr="00F133C7">
        <w:rPr>
          <w:b w:val="0"/>
          <w:noProof/>
          <w:sz w:val="18"/>
        </w:rPr>
      </w:r>
      <w:r w:rsidRPr="00F133C7">
        <w:rPr>
          <w:b w:val="0"/>
          <w:noProof/>
          <w:sz w:val="18"/>
        </w:rPr>
        <w:fldChar w:fldCharType="separate"/>
      </w:r>
      <w:r w:rsidRPr="00F133C7">
        <w:rPr>
          <w:b w:val="0"/>
          <w:noProof/>
          <w:sz w:val="18"/>
        </w:rPr>
        <w:t>346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_Toc423349845 \h </w:instrText>
      </w:r>
      <w:r w:rsidRPr="00F133C7">
        <w:rPr>
          <w:noProof/>
        </w:rPr>
      </w:r>
      <w:r w:rsidRPr="00F133C7">
        <w:rPr>
          <w:noProof/>
        </w:rPr>
        <w:fldChar w:fldCharType="separate"/>
      </w:r>
      <w:r w:rsidRPr="00F133C7">
        <w:rPr>
          <w:noProof/>
        </w:rPr>
        <w:t>346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F133C7">
        <w:rPr>
          <w:noProof/>
        </w:rPr>
        <w:tab/>
      </w:r>
      <w:r w:rsidRPr="00F133C7">
        <w:rPr>
          <w:noProof/>
        </w:rPr>
        <w:fldChar w:fldCharType="begin"/>
      </w:r>
      <w:r w:rsidRPr="00F133C7">
        <w:rPr>
          <w:noProof/>
        </w:rPr>
        <w:instrText xml:space="preserve"> PAGEREF _Toc423349846 \h </w:instrText>
      </w:r>
      <w:r w:rsidRPr="00F133C7">
        <w:rPr>
          <w:noProof/>
        </w:rPr>
      </w:r>
      <w:r w:rsidRPr="00F133C7">
        <w:rPr>
          <w:noProof/>
        </w:rPr>
        <w:fldChar w:fldCharType="separate"/>
      </w:r>
      <w:r w:rsidRPr="00F133C7">
        <w:rPr>
          <w:noProof/>
        </w:rPr>
        <w:t>346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F133C7">
        <w:rPr>
          <w:noProof/>
        </w:rPr>
        <w:tab/>
      </w:r>
      <w:r w:rsidRPr="00F133C7">
        <w:rPr>
          <w:noProof/>
        </w:rPr>
        <w:fldChar w:fldCharType="begin"/>
      </w:r>
      <w:r w:rsidRPr="00F133C7">
        <w:rPr>
          <w:noProof/>
        </w:rPr>
        <w:instrText xml:space="preserve"> PAGEREF _Toc423349847 \h </w:instrText>
      </w:r>
      <w:r w:rsidRPr="00F133C7">
        <w:rPr>
          <w:noProof/>
        </w:rPr>
      </w:r>
      <w:r w:rsidRPr="00F133C7">
        <w:rPr>
          <w:noProof/>
        </w:rPr>
        <w:fldChar w:fldCharType="separate"/>
      </w:r>
      <w:r w:rsidRPr="00F133C7">
        <w:rPr>
          <w:noProof/>
        </w:rPr>
        <w:t>346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F133C7">
        <w:rPr>
          <w:noProof/>
        </w:rPr>
        <w:tab/>
      </w:r>
      <w:r w:rsidRPr="00F133C7">
        <w:rPr>
          <w:noProof/>
        </w:rPr>
        <w:fldChar w:fldCharType="begin"/>
      </w:r>
      <w:r w:rsidRPr="00F133C7">
        <w:rPr>
          <w:noProof/>
        </w:rPr>
        <w:instrText xml:space="preserve"> PAGEREF _Toc423349848 \h </w:instrText>
      </w:r>
      <w:r w:rsidRPr="00F133C7">
        <w:rPr>
          <w:noProof/>
        </w:rPr>
      </w:r>
      <w:r w:rsidRPr="00F133C7">
        <w:rPr>
          <w:noProof/>
        </w:rPr>
        <w:fldChar w:fldCharType="separate"/>
      </w:r>
      <w:r w:rsidRPr="00F133C7">
        <w:rPr>
          <w:noProof/>
        </w:rPr>
        <w:t>350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F133C7">
        <w:rPr>
          <w:b w:val="0"/>
          <w:noProof/>
          <w:sz w:val="18"/>
        </w:rPr>
        <w:tab/>
      </w:r>
      <w:r w:rsidRPr="00F133C7">
        <w:rPr>
          <w:b w:val="0"/>
          <w:noProof/>
          <w:sz w:val="18"/>
        </w:rPr>
        <w:fldChar w:fldCharType="begin"/>
      </w:r>
      <w:r w:rsidRPr="00F133C7">
        <w:rPr>
          <w:b w:val="0"/>
          <w:noProof/>
          <w:sz w:val="18"/>
        </w:rPr>
        <w:instrText xml:space="preserve"> PAGEREF _Toc423349849 \h </w:instrText>
      </w:r>
      <w:r w:rsidRPr="00F133C7">
        <w:rPr>
          <w:b w:val="0"/>
          <w:noProof/>
          <w:sz w:val="18"/>
        </w:rPr>
      </w:r>
      <w:r w:rsidRPr="00F133C7">
        <w:rPr>
          <w:b w:val="0"/>
          <w:noProof/>
          <w:sz w:val="18"/>
        </w:rPr>
        <w:fldChar w:fldCharType="separate"/>
      </w:r>
      <w:r w:rsidRPr="00F133C7">
        <w:rPr>
          <w:b w:val="0"/>
          <w:noProof/>
          <w:sz w:val="18"/>
        </w:rPr>
        <w:t>351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_Toc423349850 \h </w:instrText>
      </w:r>
      <w:r w:rsidRPr="00F133C7">
        <w:rPr>
          <w:noProof/>
        </w:rPr>
      </w:r>
      <w:r w:rsidRPr="00F133C7">
        <w:rPr>
          <w:noProof/>
        </w:rPr>
        <w:fldChar w:fldCharType="separate"/>
      </w:r>
      <w:r w:rsidRPr="00F133C7">
        <w:rPr>
          <w:noProof/>
        </w:rPr>
        <w:t>351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F133C7">
        <w:rPr>
          <w:noProof/>
        </w:rPr>
        <w:tab/>
      </w:r>
      <w:r w:rsidRPr="00F133C7">
        <w:rPr>
          <w:noProof/>
        </w:rPr>
        <w:fldChar w:fldCharType="begin"/>
      </w:r>
      <w:r w:rsidRPr="00F133C7">
        <w:rPr>
          <w:noProof/>
        </w:rPr>
        <w:instrText xml:space="preserve"> PAGEREF _Toc423349851 \h </w:instrText>
      </w:r>
      <w:r w:rsidRPr="00F133C7">
        <w:rPr>
          <w:noProof/>
        </w:rPr>
      </w:r>
      <w:r w:rsidRPr="00F133C7">
        <w:rPr>
          <w:noProof/>
        </w:rPr>
        <w:fldChar w:fldCharType="separate"/>
      </w:r>
      <w:r w:rsidRPr="00F133C7">
        <w:rPr>
          <w:noProof/>
        </w:rPr>
        <w:t>351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F133C7">
        <w:rPr>
          <w:noProof/>
        </w:rPr>
        <w:tab/>
      </w:r>
      <w:r w:rsidRPr="00F133C7">
        <w:rPr>
          <w:noProof/>
        </w:rPr>
        <w:fldChar w:fldCharType="begin"/>
      </w:r>
      <w:r w:rsidRPr="00F133C7">
        <w:rPr>
          <w:noProof/>
        </w:rPr>
        <w:instrText xml:space="preserve"> PAGEREF _Toc423349852 \h </w:instrText>
      </w:r>
      <w:r w:rsidRPr="00F133C7">
        <w:rPr>
          <w:noProof/>
        </w:rPr>
      </w:r>
      <w:r w:rsidRPr="00F133C7">
        <w:rPr>
          <w:noProof/>
        </w:rPr>
        <w:fldChar w:fldCharType="separate"/>
      </w:r>
      <w:r w:rsidRPr="00F133C7">
        <w:rPr>
          <w:noProof/>
        </w:rPr>
        <w:t>352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99—Deposits as security</w:t>
      </w:r>
      <w:r w:rsidRPr="00F133C7">
        <w:rPr>
          <w:b w:val="0"/>
          <w:noProof/>
          <w:sz w:val="18"/>
        </w:rPr>
        <w:tab/>
      </w:r>
      <w:r w:rsidRPr="00F133C7">
        <w:rPr>
          <w:b w:val="0"/>
          <w:noProof/>
          <w:sz w:val="18"/>
        </w:rPr>
        <w:fldChar w:fldCharType="begin"/>
      </w:r>
      <w:r w:rsidRPr="00F133C7">
        <w:rPr>
          <w:b w:val="0"/>
          <w:noProof/>
          <w:sz w:val="18"/>
        </w:rPr>
        <w:instrText xml:space="preserve"> PAGEREF _Toc423349853 \h </w:instrText>
      </w:r>
      <w:r w:rsidRPr="00F133C7">
        <w:rPr>
          <w:b w:val="0"/>
          <w:noProof/>
          <w:sz w:val="18"/>
        </w:rPr>
      </w:r>
      <w:r w:rsidRPr="00F133C7">
        <w:rPr>
          <w:b w:val="0"/>
          <w:noProof/>
          <w:sz w:val="18"/>
        </w:rPr>
        <w:fldChar w:fldCharType="separate"/>
      </w:r>
      <w:r w:rsidRPr="00F133C7">
        <w:rPr>
          <w:b w:val="0"/>
          <w:noProof/>
          <w:sz w:val="18"/>
        </w:rPr>
        <w:t>353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_Toc423349854 \h </w:instrText>
      </w:r>
      <w:r w:rsidRPr="00F133C7">
        <w:rPr>
          <w:noProof/>
        </w:rPr>
      </w:r>
      <w:r w:rsidRPr="00F133C7">
        <w:rPr>
          <w:noProof/>
        </w:rPr>
        <w:fldChar w:fldCharType="separate"/>
      </w:r>
      <w:r w:rsidRPr="00F133C7">
        <w:rPr>
          <w:noProof/>
        </w:rPr>
        <w:t>353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F133C7">
        <w:rPr>
          <w:noProof/>
        </w:rPr>
        <w:tab/>
      </w:r>
      <w:r w:rsidRPr="00F133C7">
        <w:rPr>
          <w:noProof/>
        </w:rPr>
        <w:fldChar w:fldCharType="begin"/>
      </w:r>
      <w:r w:rsidRPr="00F133C7">
        <w:rPr>
          <w:noProof/>
        </w:rPr>
        <w:instrText xml:space="preserve"> PAGEREF _Toc423349855 \h </w:instrText>
      </w:r>
      <w:r w:rsidRPr="00F133C7">
        <w:rPr>
          <w:noProof/>
        </w:rPr>
      </w:r>
      <w:r w:rsidRPr="00F133C7">
        <w:rPr>
          <w:noProof/>
        </w:rPr>
        <w:fldChar w:fldCharType="separate"/>
      </w:r>
      <w:r w:rsidRPr="00F133C7">
        <w:rPr>
          <w:noProof/>
        </w:rPr>
        <w:t>353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F133C7">
        <w:rPr>
          <w:noProof/>
        </w:rPr>
        <w:tab/>
      </w:r>
      <w:r w:rsidRPr="00F133C7">
        <w:rPr>
          <w:noProof/>
        </w:rPr>
        <w:fldChar w:fldCharType="begin"/>
      </w:r>
      <w:r w:rsidRPr="00F133C7">
        <w:rPr>
          <w:noProof/>
        </w:rPr>
        <w:instrText xml:space="preserve"> PAGEREF _Toc423349856 \h </w:instrText>
      </w:r>
      <w:r w:rsidRPr="00F133C7">
        <w:rPr>
          <w:noProof/>
        </w:rPr>
      </w:r>
      <w:r w:rsidRPr="00F133C7">
        <w:rPr>
          <w:noProof/>
        </w:rPr>
        <w:fldChar w:fldCharType="separate"/>
      </w:r>
      <w:r w:rsidRPr="00F133C7">
        <w:rPr>
          <w:noProof/>
        </w:rPr>
        <w:t>353</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100—Vouchers</w:t>
      </w:r>
      <w:r w:rsidRPr="00F133C7">
        <w:rPr>
          <w:b w:val="0"/>
          <w:noProof/>
          <w:sz w:val="18"/>
        </w:rPr>
        <w:tab/>
      </w:r>
      <w:r w:rsidRPr="00F133C7">
        <w:rPr>
          <w:b w:val="0"/>
          <w:noProof/>
          <w:sz w:val="18"/>
        </w:rPr>
        <w:fldChar w:fldCharType="begin"/>
      </w:r>
      <w:r w:rsidRPr="00F133C7">
        <w:rPr>
          <w:b w:val="0"/>
          <w:noProof/>
          <w:sz w:val="18"/>
        </w:rPr>
        <w:instrText xml:space="preserve"> PAGEREF _Toc423349857 \h </w:instrText>
      </w:r>
      <w:r w:rsidRPr="00F133C7">
        <w:rPr>
          <w:b w:val="0"/>
          <w:noProof/>
          <w:sz w:val="18"/>
        </w:rPr>
      </w:r>
      <w:r w:rsidRPr="00F133C7">
        <w:rPr>
          <w:b w:val="0"/>
          <w:noProof/>
          <w:sz w:val="18"/>
        </w:rPr>
        <w:fldChar w:fldCharType="separate"/>
      </w:r>
      <w:r w:rsidRPr="00F133C7">
        <w:rPr>
          <w:b w:val="0"/>
          <w:noProof/>
          <w:sz w:val="18"/>
        </w:rPr>
        <w:t>354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_Toc423349858 \h </w:instrText>
      </w:r>
      <w:r w:rsidRPr="00F133C7">
        <w:rPr>
          <w:noProof/>
        </w:rPr>
      </w:r>
      <w:r w:rsidRPr="00F133C7">
        <w:rPr>
          <w:noProof/>
        </w:rPr>
        <w:fldChar w:fldCharType="separate"/>
      </w:r>
      <w:r w:rsidRPr="00F133C7">
        <w:rPr>
          <w:noProof/>
        </w:rPr>
        <w:t>354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F133C7">
        <w:rPr>
          <w:noProof/>
        </w:rPr>
        <w:tab/>
      </w:r>
      <w:r w:rsidRPr="00F133C7">
        <w:rPr>
          <w:noProof/>
        </w:rPr>
        <w:fldChar w:fldCharType="begin"/>
      </w:r>
      <w:r w:rsidRPr="00F133C7">
        <w:rPr>
          <w:noProof/>
        </w:rPr>
        <w:instrText xml:space="preserve"> PAGEREF _Toc423349859 \h </w:instrText>
      </w:r>
      <w:r w:rsidRPr="00F133C7">
        <w:rPr>
          <w:noProof/>
        </w:rPr>
      </w:r>
      <w:r w:rsidRPr="00F133C7">
        <w:rPr>
          <w:noProof/>
        </w:rPr>
        <w:fldChar w:fldCharType="separate"/>
      </w:r>
      <w:r w:rsidRPr="00F133C7">
        <w:rPr>
          <w:noProof/>
        </w:rPr>
        <w:t>354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F133C7">
        <w:rPr>
          <w:noProof/>
        </w:rPr>
        <w:tab/>
      </w:r>
      <w:r w:rsidRPr="00F133C7">
        <w:rPr>
          <w:noProof/>
        </w:rPr>
        <w:fldChar w:fldCharType="begin"/>
      </w:r>
      <w:r w:rsidRPr="00F133C7">
        <w:rPr>
          <w:noProof/>
        </w:rPr>
        <w:instrText xml:space="preserve"> PAGEREF _Toc423349860 \h </w:instrText>
      </w:r>
      <w:r w:rsidRPr="00F133C7">
        <w:rPr>
          <w:noProof/>
        </w:rPr>
      </w:r>
      <w:r w:rsidRPr="00F133C7">
        <w:rPr>
          <w:noProof/>
        </w:rPr>
        <w:fldChar w:fldCharType="separate"/>
      </w:r>
      <w:r w:rsidRPr="00F133C7">
        <w:rPr>
          <w:noProof/>
        </w:rPr>
        <w:t>355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F133C7">
        <w:rPr>
          <w:noProof/>
        </w:rPr>
        <w:tab/>
      </w:r>
      <w:r w:rsidRPr="00F133C7">
        <w:rPr>
          <w:noProof/>
        </w:rPr>
        <w:fldChar w:fldCharType="begin"/>
      </w:r>
      <w:r w:rsidRPr="00F133C7">
        <w:rPr>
          <w:noProof/>
        </w:rPr>
        <w:instrText xml:space="preserve"> PAGEREF _Toc423349861 \h </w:instrText>
      </w:r>
      <w:r w:rsidRPr="00F133C7">
        <w:rPr>
          <w:noProof/>
        </w:rPr>
      </w:r>
      <w:r w:rsidRPr="00F133C7">
        <w:rPr>
          <w:noProof/>
        </w:rPr>
        <w:fldChar w:fldCharType="separate"/>
      </w:r>
      <w:r w:rsidRPr="00F133C7">
        <w:rPr>
          <w:noProof/>
        </w:rPr>
        <w:t>355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F133C7">
        <w:rPr>
          <w:noProof/>
        </w:rPr>
        <w:tab/>
      </w:r>
      <w:r w:rsidRPr="00F133C7">
        <w:rPr>
          <w:noProof/>
        </w:rPr>
        <w:fldChar w:fldCharType="begin"/>
      </w:r>
      <w:r w:rsidRPr="00F133C7">
        <w:rPr>
          <w:noProof/>
        </w:rPr>
        <w:instrText xml:space="preserve"> PAGEREF _Toc423349862 \h </w:instrText>
      </w:r>
      <w:r w:rsidRPr="00F133C7">
        <w:rPr>
          <w:noProof/>
        </w:rPr>
      </w:r>
      <w:r w:rsidRPr="00F133C7">
        <w:rPr>
          <w:noProof/>
        </w:rPr>
        <w:fldChar w:fldCharType="separate"/>
      </w:r>
      <w:r w:rsidRPr="00F133C7">
        <w:rPr>
          <w:noProof/>
        </w:rPr>
        <w:t>356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F133C7">
        <w:rPr>
          <w:noProof/>
        </w:rPr>
        <w:tab/>
      </w:r>
      <w:r w:rsidRPr="00F133C7">
        <w:rPr>
          <w:noProof/>
        </w:rPr>
        <w:fldChar w:fldCharType="begin"/>
      </w:r>
      <w:r w:rsidRPr="00F133C7">
        <w:rPr>
          <w:noProof/>
        </w:rPr>
        <w:instrText xml:space="preserve"> PAGEREF _Toc423349863 \h </w:instrText>
      </w:r>
      <w:r w:rsidRPr="00F133C7">
        <w:rPr>
          <w:noProof/>
        </w:rPr>
      </w:r>
      <w:r w:rsidRPr="00F133C7">
        <w:rPr>
          <w:noProof/>
        </w:rPr>
        <w:fldChar w:fldCharType="separate"/>
      </w:r>
      <w:r w:rsidRPr="00F133C7">
        <w:rPr>
          <w:noProof/>
        </w:rPr>
        <w:t>356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F133C7">
        <w:rPr>
          <w:noProof/>
        </w:rPr>
        <w:tab/>
      </w:r>
      <w:r w:rsidRPr="00F133C7">
        <w:rPr>
          <w:noProof/>
        </w:rPr>
        <w:fldChar w:fldCharType="begin"/>
      </w:r>
      <w:r w:rsidRPr="00F133C7">
        <w:rPr>
          <w:noProof/>
        </w:rPr>
        <w:instrText xml:space="preserve"> PAGEREF _Toc423349864 \h </w:instrText>
      </w:r>
      <w:r w:rsidRPr="00F133C7">
        <w:rPr>
          <w:noProof/>
        </w:rPr>
      </w:r>
      <w:r w:rsidRPr="00F133C7">
        <w:rPr>
          <w:noProof/>
        </w:rPr>
        <w:fldChar w:fldCharType="separate"/>
      </w:r>
      <w:r w:rsidRPr="00F133C7">
        <w:rPr>
          <w:noProof/>
        </w:rPr>
        <w:t>357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134F16">
        <w:rPr>
          <w:i/>
          <w:noProof/>
        </w:rPr>
        <w:t>voucher</w:t>
      </w:r>
      <w:r>
        <w:rPr>
          <w:noProof/>
        </w:rPr>
        <w:t xml:space="preserve"> etc.</w:t>
      </w:r>
      <w:r w:rsidRPr="00F133C7">
        <w:rPr>
          <w:noProof/>
        </w:rPr>
        <w:tab/>
      </w:r>
      <w:r w:rsidRPr="00F133C7">
        <w:rPr>
          <w:noProof/>
        </w:rPr>
        <w:fldChar w:fldCharType="begin"/>
      </w:r>
      <w:r w:rsidRPr="00F133C7">
        <w:rPr>
          <w:noProof/>
        </w:rPr>
        <w:instrText xml:space="preserve"> PAGEREF _Toc423349865 \h </w:instrText>
      </w:r>
      <w:r w:rsidRPr="00F133C7">
        <w:rPr>
          <w:noProof/>
        </w:rPr>
      </w:r>
      <w:r w:rsidRPr="00F133C7">
        <w:rPr>
          <w:noProof/>
        </w:rPr>
        <w:fldChar w:fldCharType="separate"/>
      </w:r>
      <w:r w:rsidRPr="00F133C7">
        <w:rPr>
          <w:noProof/>
        </w:rPr>
        <w:t>357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F133C7">
        <w:rPr>
          <w:b w:val="0"/>
          <w:noProof/>
          <w:sz w:val="18"/>
        </w:rPr>
        <w:tab/>
      </w:r>
      <w:r w:rsidRPr="00F133C7">
        <w:rPr>
          <w:b w:val="0"/>
          <w:noProof/>
          <w:sz w:val="18"/>
        </w:rPr>
        <w:fldChar w:fldCharType="begin"/>
      </w:r>
      <w:r w:rsidRPr="00F133C7">
        <w:rPr>
          <w:b w:val="0"/>
          <w:noProof/>
          <w:sz w:val="18"/>
        </w:rPr>
        <w:instrText xml:space="preserve"> PAGEREF _Toc423349866 \h </w:instrText>
      </w:r>
      <w:r w:rsidRPr="00F133C7">
        <w:rPr>
          <w:b w:val="0"/>
          <w:noProof/>
          <w:sz w:val="18"/>
        </w:rPr>
      </w:r>
      <w:r w:rsidRPr="00F133C7">
        <w:rPr>
          <w:b w:val="0"/>
          <w:noProof/>
          <w:sz w:val="18"/>
        </w:rPr>
        <w:fldChar w:fldCharType="separate"/>
      </w:r>
      <w:r w:rsidRPr="00F133C7">
        <w:rPr>
          <w:b w:val="0"/>
          <w:noProof/>
          <w:sz w:val="18"/>
        </w:rPr>
        <w:t>358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_Toc423349867 \h </w:instrText>
      </w:r>
      <w:r w:rsidRPr="00F133C7">
        <w:rPr>
          <w:noProof/>
        </w:rPr>
      </w:r>
      <w:r w:rsidRPr="00F133C7">
        <w:rPr>
          <w:noProof/>
        </w:rPr>
        <w:fldChar w:fldCharType="separate"/>
      </w:r>
      <w:r w:rsidRPr="00F133C7">
        <w:rPr>
          <w:noProof/>
        </w:rPr>
        <w:t>358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F133C7">
        <w:rPr>
          <w:noProof/>
        </w:rPr>
        <w:tab/>
      </w:r>
      <w:r w:rsidRPr="00F133C7">
        <w:rPr>
          <w:noProof/>
        </w:rPr>
        <w:fldChar w:fldCharType="begin"/>
      </w:r>
      <w:r w:rsidRPr="00F133C7">
        <w:rPr>
          <w:noProof/>
        </w:rPr>
        <w:instrText xml:space="preserve"> PAGEREF _Toc423349868 \h </w:instrText>
      </w:r>
      <w:r w:rsidRPr="00F133C7">
        <w:rPr>
          <w:noProof/>
        </w:rPr>
      </w:r>
      <w:r w:rsidRPr="00F133C7">
        <w:rPr>
          <w:noProof/>
        </w:rPr>
        <w:fldChar w:fldCharType="separate"/>
      </w:r>
      <w:r w:rsidRPr="00F133C7">
        <w:rPr>
          <w:noProof/>
        </w:rPr>
        <w:t>358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F133C7">
        <w:rPr>
          <w:noProof/>
        </w:rPr>
        <w:tab/>
      </w:r>
      <w:r w:rsidRPr="00F133C7">
        <w:rPr>
          <w:noProof/>
        </w:rPr>
        <w:fldChar w:fldCharType="begin"/>
      </w:r>
      <w:r w:rsidRPr="00F133C7">
        <w:rPr>
          <w:noProof/>
        </w:rPr>
        <w:instrText xml:space="preserve"> PAGEREF _Toc423349869 \h </w:instrText>
      </w:r>
      <w:r w:rsidRPr="00F133C7">
        <w:rPr>
          <w:noProof/>
        </w:rPr>
      </w:r>
      <w:r w:rsidRPr="00F133C7">
        <w:rPr>
          <w:noProof/>
        </w:rPr>
        <w:fldChar w:fldCharType="separate"/>
      </w:r>
      <w:r w:rsidRPr="00F133C7">
        <w:rPr>
          <w:noProof/>
        </w:rPr>
        <w:t>358</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105—Supplies in satisfaction of debts</w:t>
      </w:r>
      <w:r w:rsidRPr="00F133C7">
        <w:rPr>
          <w:b w:val="0"/>
          <w:noProof/>
          <w:sz w:val="18"/>
        </w:rPr>
        <w:tab/>
      </w:r>
      <w:r w:rsidRPr="00F133C7">
        <w:rPr>
          <w:b w:val="0"/>
          <w:noProof/>
          <w:sz w:val="18"/>
        </w:rPr>
        <w:fldChar w:fldCharType="begin"/>
      </w:r>
      <w:r w:rsidRPr="00F133C7">
        <w:rPr>
          <w:b w:val="0"/>
          <w:noProof/>
          <w:sz w:val="18"/>
        </w:rPr>
        <w:instrText xml:space="preserve"> PAGEREF _Toc423349870 \h </w:instrText>
      </w:r>
      <w:r w:rsidRPr="00F133C7">
        <w:rPr>
          <w:b w:val="0"/>
          <w:noProof/>
          <w:sz w:val="18"/>
        </w:rPr>
      </w:r>
      <w:r w:rsidRPr="00F133C7">
        <w:rPr>
          <w:b w:val="0"/>
          <w:noProof/>
          <w:sz w:val="18"/>
        </w:rPr>
        <w:fldChar w:fldCharType="separate"/>
      </w:r>
      <w:r w:rsidRPr="00F133C7">
        <w:rPr>
          <w:b w:val="0"/>
          <w:noProof/>
          <w:sz w:val="18"/>
        </w:rPr>
        <w:t>359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_Toc423349871 \h </w:instrText>
      </w:r>
      <w:r w:rsidRPr="00F133C7">
        <w:rPr>
          <w:noProof/>
        </w:rPr>
      </w:r>
      <w:r w:rsidRPr="00F133C7">
        <w:rPr>
          <w:noProof/>
        </w:rPr>
        <w:fldChar w:fldCharType="separate"/>
      </w:r>
      <w:r w:rsidRPr="00F133C7">
        <w:rPr>
          <w:noProof/>
        </w:rPr>
        <w:t>359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F133C7">
        <w:rPr>
          <w:noProof/>
        </w:rPr>
        <w:tab/>
      </w:r>
      <w:r w:rsidRPr="00F133C7">
        <w:rPr>
          <w:noProof/>
        </w:rPr>
        <w:fldChar w:fldCharType="begin"/>
      </w:r>
      <w:r w:rsidRPr="00F133C7">
        <w:rPr>
          <w:noProof/>
        </w:rPr>
        <w:instrText xml:space="preserve"> PAGEREF _Toc423349872 \h </w:instrText>
      </w:r>
      <w:r w:rsidRPr="00F133C7">
        <w:rPr>
          <w:noProof/>
        </w:rPr>
      </w:r>
      <w:r w:rsidRPr="00F133C7">
        <w:rPr>
          <w:noProof/>
        </w:rPr>
        <w:fldChar w:fldCharType="separate"/>
      </w:r>
      <w:r w:rsidRPr="00F133C7">
        <w:rPr>
          <w:noProof/>
        </w:rPr>
        <w:t>359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F133C7">
        <w:rPr>
          <w:noProof/>
        </w:rPr>
        <w:tab/>
      </w:r>
      <w:r w:rsidRPr="00F133C7">
        <w:rPr>
          <w:noProof/>
        </w:rPr>
        <w:fldChar w:fldCharType="begin"/>
      </w:r>
      <w:r w:rsidRPr="00F133C7">
        <w:rPr>
          <w:noProof/>
        </w:rPr>
        <w:instrText xml:space="preserve"> PAGEREF _Toc423349873 \h </w:instrText>
      </w:r>
      <w:r w:rsidRPr="00F133C7">
        <w:rPr>
          <w:noProof/>
        </w:rPr>
      </w:r>
      <w:r w:rsidRPr="00F133C7">
        <w:rPr>
          <w:noProof/>
        </w:rPr>
        <w:fldChar w:fldCharType="separate"/>
      </w:r>
      <w:r w:rsidRPr="00F133C7">
        <w:rPr>
          <w:noProof/>
        </w:rPr>
        <w:t>360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F133C7">
        <w:rPr>
          <w:noProof/>
        </w:rPr>
        <w:tab/>
      </w:r>
      <w:r w:rsidRPr="00F133C7">
        <w:rPr>
          <w:noProof/>
        </w:rPr>
        <w:fldChar w:fldCharType="begin"/>
      </w:r>
      <w:r w:rsidRPr="00F133C7">
        <w:rPr>
          <w:noProof/>
        </w:rPr>
        <w:instrText xml:space="preserve"> PAGEREF _Toc423349874 \h </w:instrText>
      </w:r>
      <w:r w:rsidRPr="00F133C7">
        <w:rPr>
          <w:noProof/>
        </w:rPr>
      </w:r>
      <w:r w:rsidRPr="00F133C7">
        <w:rPr>
          <w:noProof/>
        </w:rPr>
        <w:fldChar w:fldCharType="separate"/>
      </w:r>
      <w:r w:rsidRPr="00F133C7">
        <w:rPr>
          <w:noProof/>
        </w:rPr>
        <w:t>360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F133C7">
        <w:rPr>
          <w:noProof/>
        </w:rPr>
        <w:tab/>
      </w:r>
      <w:r w:rsidRPr="00F133C7">
        <w:rPr>
          <w:noProof/>
        </w:rPr>
        <w:fldChar w:fldCharType="begin"/>
      </w:r>
      <w:r w:rsidRPr="00F133C7">
        <w:rPr>
          <w:noProof/>
        </w:rPr>
        <w:instrText xml:space="preserve"> PAGEREF _Toc423349875 \h </w:instrText>
      </w:r>
      <w:r w:rsidRPr="00F133C7">
        <w:rPr>
          <w:noProof/>
        </w:rPr>
      </w:r>
      <w:r w:rsidRPr="00F133C7">
        <w:rPr>
          <w:noProof/>
        </w:rPr>
        <w:fldChar w:fldCharType="separate"/>
      </w:r>
      <w:r w:rsidRPr="00F133C7">
        <w:rPr>
          <w:noProof/>
        </w:rPr>
        <w:t>360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lastRenderedPageBreak/>
        <w:t>Division 108—Valuation of taxable supplies of goods in bond</w:t>
      </w:r>
      <w:r w:rsidRPr="00F133C7">
        <w:rPr>
          <w:b w:val="0"/>
          <w:noProof/>
          <w:sz w:val="18"/>
        </w:rPr>
        <w:tab/>
      </w:r>
      <w:r w:rsidRPr="00F133C7">
        <w:rPr>
          <w:b w:val="0"/>
          <w:noProof/>
          <w:sz w:val="18"/>
        </w:rPr>
        <w:fldChar w:fldCharType="begin"/>
      </w:r>
      <w:r w:rsidRPr="00F133C7">
        <w:rPr>
          <w:b w:val="0"/>
          <w:noProof/>
          <w:sz w:val="18"/>
        </w:rPr>
        <w:instrText xml:space="preserve"> PAGEREF _Toc423349876 \h </w:instrText>
      </w:r>
      <w:r w:rsidRPr="00F133C7">
        <w:rPr>
          <w:b w:val="0"/>
          <w:noProof/>
          <w:sz w:val="18"/>
        </w:rPr>
      </w:r>
      <w:r w:rsidRPr="00F133C7">
        <w:rPr>
          <w:b w:val="0"/>
          <w:noProof/>
          <w:sz w:val="18"/>
        </w:rPr>
        <w:fldChar w:fldCharType="separate"/>
      </w:r>
      <w:r w:rsidRPr="00F133C7">
        <w:rPr>
          <w:b w:val="0"/>
          <w:noProof/>
          <w:sz w:val="18"/>
        </w:rPr>
        <w:t>362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_Toc423349877 \h </w:instrText>
      </w:r>
      <w:r w:rsidRPr="00F133C7">
        <w:rPr>
          <w:noProof/>
        </w:rPr>
      </w:r>
      <w:r w:rsidRPr="00F133C7">
        <w:rPr>
          <w:noProof/>
        </w:rPr>
        <w:fldChar w:fldCharType="separate"/>
      </w:r>
      <w:r w:rsidRPr="00F133C7">
        <w:rPr>
          <w:noProof/>
        </w:rPr>
        <w:t>362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F133C7">
        <w:rPr>
          <w:noProof/>
        </w:rPr>
        <w:tab/>
      </w:r>
      <w:r w:rsidRPr="00F133C7">
        <w:rPr>
          <w:noProof/>
        </w:rPr>
        <w:fldChar w:fldCharType="begin"/>
      </w:r>
      <w:r w:rsidRPr="00F133C7">
        <w:rPr>
          <w:noProof/>
        </w:rPr>
        <w:instrText xml:space="preserve"> PAGEREF _Toc423349878 \h </w:instrText>
      </w:r>
      <w:r w:rsidRPr="00F133C7">
        <w:rPr>
          <w:noProof/>
        </w:rPr>
      </w:r>
      <w:r w:rsidRPr="00F133C7">
        <w:rPr>
          <w:noProof/>
        </w:rPr>
        <w:fldChar w:fldCharType="separate"/>
      </w:r>
      <w:r w:rsidRPr="00F133C7">
        <w:rPr>
          <w:noProof/>
        </w:rPr>
        <w:t>362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F133C7">
        <w:rPr>
          <w:b w:val="0"/>
          <w:noProof/>
          <w:sz w:val="18"/>
        </w:rPr>
        <w:tab/>
      </w:r>
      <w:r w:rsidRPr="00F133C7">
        <w:rPr>
          <w:b w:val="0"/>
          <w:noProof/>
          <w:sz w:val="18"/>
        </w:rPr>
        <w:fldChar w:fldCharType="begin"/>
      </w:r>
      <w:r w:rsidRPr="00F133C7">
        <w:rPr>
          <w:b w:val="0"/>
          <w:noProof/>
          <w:sz w:val="18"/>
        </w:rPr>
        <w:instrText xml:space="preserve"> PAGEREF _Toc423349879 \h </w:instrText>
      </w:r>
      <w:r w:rsidRPr="00F133C7">
        <w:rPr>
          <w:b w:val="0"/>
          <w:noProof/>
          <w:sz w:val="18"/>
        </w:rPr>
      </w:r>
      <w:r w:rsidRPr="00F133C7">
        <w:rPr>
          <w:b w:val="0"/>
          <w:noProof/>
          <w:sz w:val="18"/>
        </w:rPr>
        <w:fldChar w:fldCharType="separate"/>
      </w:r>
      <w:r w:rsidRPr="00F133C7">
        <w:rPr>
          <w:b w:val="0"/>
          <w:noProof/>
          <w:sz w:val="18"/>
        </w:rPr>
        <w:t>363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_Toc423349880 \h </w:instrText>
      </w:r>
      <w:r w:rsidRPr="00F133C7">
        <w:rPr>
          <w:noProof/>
        </w:rPr>
      </w:r>
      <w:r w:rsidRPr="00F133C7">
        <w:rPr>
          <w:noProof/>
        </w:rPr>
        <w:fldChar w:fldCharType="separate"/>
      </w:r>
      <w:r w:rsidRPr="00F133C7">
        <w:rPr>
          <w:noProof/>
        </w:rPr>
        <w:t>363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F133C7">
        <w:rPr>
          <w:b w:val="0"/>
          <w:noProof/>
          <w:sz w:val="18"/>
        </w:rPr>
        <w:tab/>
      </w:r>
      <w:r w:rsidRPr="00F133C7">
        <w:rPr>
          <w:b w:val="0"/>
          <w:noProof/>
          <w:sz w:val="18"/>
        </w:rPr>
        <w:fldChar w:fldCharType="begin"/>
      </w:r>
      <w:r w:rsidRPr="00F133C7">
        <w:rPr>
          <w:b w:val="0"/>
          <w:noProof/>
          <w:sz w:val="18"/>
        </w:rPr>
        <w:instrText xml:space="preserve"> PAGEREF _Toc423349881 \h </w:instrText>
      </w:r>
      <w:r w:rsidRPr="00F133C7">
        <w:rPr>
          <w:b w:val="0"/>
          <w:noProof/>
          <w:sz w:val="18"/>
        </w:rPr>
      </w:r>
      <w:r w:rsidRPr="00F133C7">
        <w:rPr>
          <w:b w:val="0"/>
          <w:noProof/>
          <w:sz w:val="18"/>
        </w:rPr>
        <w:fldChar w:fldCharType="separate"/>
      </w:r>
      <w:r w:rsidRPr="00F133C7">
        <w:rPr>
          <w:b w:val="0"/>
          <w:noProof/>
          <w:sz w:val="18"/>
        </w:rPr>
        <w:t>363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F133C7">
        <w:rPr>
          <w:noProof/>
        </w:rPr>
        <w:tab/>
      </w:r>
      <w:r w:rsidRPr="00F133C7">
        <w:rPr>
          <w:noProof/>
        </w:rPr>
        <w:fldChar w:fldCharType="begin"/>
      </w:r>
      <w:r w:rsidRPr="00F133C7">
        <w:rPr>
          <w:noProof/>
        </w:rPr>
        <w:instrText xml:space="preserve"> PAGEREF _Toc423349882 \h </w:instrText>
      </w:r>
      <w:r w:rsidRPr="00F133C7">
        <w:rPr>
          <w:noProof/>
        </w:rPr>
      </w:r>
      <w:r w:rsidRPr="00F133C7">
        <w:rPr>
          <w:noProof/>
        </w:rPr>
        <w:fldChar w:fldCharType="separate"/>
      </w:r>
      <w:r w:rsidRPr="00F133C7">
        <w:rPr>
          <w:noProof/>
        </w:rPr>
        <w:t>363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F133C7">
        <w:rPr>
          <w:noProof/>
        </w:rPr>
        <w:tab/>
      </w:r>
      <w:r w:rsidRPr="00F133C7">
        <w:rPr>
          <w:noProof/>
        </w:rPr>
        <w:fldChar w:fldCharType="begin"/>
      </w:r>
      <w:r w:rsidRPr="00F133C7">
        <w:rPr>
          <w:noProof/>
        </w:rPr>
        <w:instrText xml:space="preserve"> PAGEREF _Toc423349883 \h </w:instrText>
      </w:r>
      <w:r w:rsidRPr="00F133C7">
        <w:rPr>
          <w:noProof/>
        </w:rPr>
      </w:r>
      <w:r w:rsidRPr="00F133C7">
        <w:rPr>
          <w:noProof/>
        </w:rPr>
        <w:fldChar w:fldCharType="separate"/>
      </w:r>
      <w:r w:rsidRPr="00F133C7">
        <w:rPr>
          <w:noProof/>
        </w:rPr>
        <w:t>363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F133C7">
        <w:rPr>
          <w:noProof/>
        </w:rPr>
        <w:tab/>
      </w:r>
      <w:r w:rsidRPr="00F133C7">
        <w:rPr>
          <w:noProof/>
        </w:rPr>
        <w:fldChar w:fldCharType="begin"/>
      </w:r>
      <w:r w:rsidRPr="00F133C7">
        <w:rPr>
          <w:noProof/>
        </w:rPr>
        <w:instrText xml:space="preserve"> PAGEREF _Toc423349884 \h </w:instrText>
      </w:r>
      <w:r w:rsidRPr="00F133C7">
        <w:rPr>
          <w:noProof/>
        </w:rPr>
      </w:r>
      <w:r w:rsidRPr="00F133C7">
        <w:rPr>
          <w:noProof/>
        </w:rPr>
        <w:fldChar w:fldCharType="separate"/>
      </w:r>
      <w:r w:rsidRPr="00F133C7">
        <w:rPr>
          <w:noProof/>
        </w:rPr>
        <w:t>364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F133C7">
        <w:rPr>
          <w:noProof/>
        </w:rPr>
        <w:tab/>
      </w:r>
      <w:r w:rsidRPr="00F133C7">
        <w:rPr>
          <w:noProof/>
        </w:rPr>
        <w:fldChar w:fldCharType="begin"/>
      </w:r>
      <w:r w:rsidRPr="00F133C7">
        <w:rPr>
          <w:noProof/>
        </w:rPr>
        <w:instrText xml:space="preserve"> PAGEREF _Toc423349885 \h </w:instrText>
      </w:r>
      <w:r w:rsidRPr="00F133C7">
        <w:rPr>
          <w:noProof/>
        </w:rPr>
      </w:r>
      <w:r w:rsidRPr="00F133C7">
        <w:rPr>
          <w:noProof/>
        </w:rPr>
        <w:fldChar w:fldCharType="separate"/>
      </w:r>
      <w:r w:rsidRPr="00F133C7">
        <w:rPr>
          <w:noProof/>
        </w:rPr>
        <w:t>364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F133C7">
        <w:rPr>
          <w:noProof/>
        </w:rPr>
        <w:tab/>
      </w:r>
      <w:r w:rsidRPr="00F133C7">
        <w:rPr>
          <w:noProof/>
        </w:rPr>
        <w:fldChar w:fldCharType="begin"/>
      </w:r>
      <w:r w:rsidRPr="00F133C7">
        <w:rPr>
          <w:noProof/>
        </w:rPr>
        <w:instrText xml:space="preserve"> PAGEREF _Toc423349886 \h </w:instrText>
      </w:r>
      <w:r w:rsidRPr="00F133C7">
        <w:rPr>
          <w:noProof/>
        </w:rPr>
      </w:r>
      <w:r w:rsidRPr="00F133C7">
        <w:rPr>
          <w:noProof/>
        </w:rPr>
        <w:fldChar w:fldCharType="separate"/>
      </w:r>
      <w:r w:rsidRPr="00F133C7">
        <w:rPr>
          <w:noProof/>
        </w:rPr>
        <w:t>365</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F133C7">
        <w:rPr>
          <w:b w:val="0"/>
          <w:noProof/>
          <w:sz w:val="18"/>
        </w:rPr>
        <w:tab/>
      </w:r>
      <w:r w:rsidRPr="00F133C7">
        <w:rPr>
          <w:b w:val="0"/>
          <w:noProof/>
          <w:sz w:val="18"/>
        </w:rPr>
        <w:fldChar w:fldCharType="begin"/>
      </w:r>
      <w:r w:rsidRPr="00F133C7">
        <w:rPr>
          <w:b w:val="0"/>
          <w:noProof/>
          <w:sz w:val="18"/>
        </w:rPr>
        <w:instrText xml:space="preserve"> PAGEREF _Toc423349887 \h </w:instrText>
      </w:r>
      <w:r w:rsidRPr="00F133C7">
        <w:rPr>
          <w:b w:val="0"/>
          <w:noProof/>
          <w:sz w:val="18"/>
        </w:rPr>
      </w:r>
      <w:r w:rsidRPr="00F133C7">
        <w:rPr>
          <w:b w:val="0"/>
          <w:noProof/>
          <w:sz w:val="18"/>
        </w:rPr>
        <w:fldChar w:fldCharType="separate"/>
      </w:r>
      <w:r w:rsidRPr="00F133C7">
        <w:rPr>
          <w:b w:val="0"/>
          <w:noProof/>
          <w:sz w:val="18"/>
        </w:rPr>
        <w:t>366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F133C7">
        <w:rPr>
          <w:noProof/>
        </w:rPr>
        <w:tab/>
      </w:r>
      <w:r w:rsidRPr="00F133C7">
        <w:rPr>
          <w:noProof/>
        </w:rPr>
        <w:fldChar w:fldCharType="begin"/>
      </w:r>
      <w:r w:rsidRPr="00F133C7">
        <w:rPr>
          <w:noProof/>
        </w:rPr>
        <w:instrText xml:space="preserve"> PAGEREF _Toc423349888 \h </w:instrText>
      </w:r>
      <w:r w:rsidRPr="00F133C7">
        <w:rPr>
          <w:noProof/>
        </w:rPr>
      </w:r>
      <w:r w:rsidRPr="00F133C7">
        <w:rPr>
          <w:noProof/>
        </w:rPr>
        <w:fldChar w:fldCharType="separate"/>
      </w:r>
      <w:r w:rsidRPr="00F133C7">
        <w:rPr>
          <w:noProof/>
        </w:rPr>
        <w:t>366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F133C7">
        <w:rPr>
          <w:noProof/>
        </w:rPr>
        <w:tab/>
      </w:r>
      <w:r w:rsidRPr="00F133C7">
        <w:rPr>
          <w:noProof/>
        </w:rPr>
        <w:fldChar w:fldCharType="begin"/>
      </w:r>
      <w:r w:rsidRPr="00F133C7">
        <w:rPr>
          <w:noProof/>
        </w:rPr>
        <w:instrText xml:space="preserve"> PAGEREF _Toc423349889 \h </w:instrText>
      </w:r>
      <w:r w:rsidRPr="00F133C7">
        <w:rPr>
          <w:noProof/>
        </w:rPr>
      </w:r>
      <w:r w:rsidRPr="00F133C7">
        <w:rPr>
          <w:noProof/>
        </w:rPr>
        <w:fldChar w:fldCharType="separate"/>
      </w:r>
      <w:r w:rsidRPr="00F133C7">
        <w:rPr>
          <w:noProof/>
        </w:rPr>
        <w:t>366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111—Reimbursement of employees etc.</w:t>
      </w:r>
      <w:r w:rsidRPr="00F133C7">
        <w:rPr>
          <w:b w:val="0"/>
          <w:noProof/>
          <w:sz w:val="18"/>
        </w:rPr>
        <w:tab/>
      </w:r>
      <w:r w:rsidRPr="00F133C7">
        <w:rPr>
          <w:b w:val="0"/>
          <w:noProof/>
          <w:sz w:val="18"/>
        </w:rPr>
        <w:fldChar w:fldCharType="begin"/>
      </w:r>
      <w:r w:rsidRPr="00F133C7">
        <w:rPr>
          <w:b w:val="0"/>
          <w:noProof/>
          <w:sz w:val="18"/>
        </w:rPr>
        <w:instrText xml:space="preserve"> PAGEREF _Toc423349890 \h </w:instrText>
      </w:r>
      <w:r w:rsidRPr="00F133C7">
        <w:rPr>
          <w:b w:val="0"/>
          <w:noProof/>
          <w:sz w:val="18"/>
        </w:rPr>
      </w:r>
      <w:r w:rsidRPr="00F133C7">
        <w:rPr>
          <w:b w:val="0"/>
          <w:noProof/>
          <w:sz w:val="18"/>
        </w:rPr>
        <w:fldChar w:fldCharType="separate"/>
      </w:r>
      <w:r w:rsidRPr="00F133C7">
        <w:rPr>
          <w:b w:val="0"/>
          <w:noProof/>
          <w:sz w:val="18"/>
        </w:rPr>
        <w:t>368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_Toc423349891 \h </w:instrText>
      </w:r>
      <w:r w:rsidRPr="00F133C7">
        <w:rPr>
          <w:noProof/>
        </w:rPr>
      </w:r>
      <w:r w:rsidRPr="00F133C7">
        <w:rPr>
          <w:noProof/>
        </w:rPr>
        <w:fldChar w:fldCharType="separate"/>
      </w:r>
      <w:r w:rsidRPr="00F133C7">
        <w:rPr>
          <w:noProof/>
        </w:rPr>
        <w:t>368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F133C7">
        <w:rPr>
          <w:noProof/>
        </w:rPr>
        <w:tab/>
      </w:r>
      <w:r w:rsidRPr="00F133C7">
        <w:rPr>
          <w:noProof/>
        </w:rPr>
        <w:fldChar w:fldCharType="begin"/>
      </w:r>
      <w:r w:rsidRPr="00F133C7">
        <w:rPr>
          <w:noProof/>
        </w:rPr>
        <w:instrText xml:space="preserve"> PAGEREF _Toc423349892 \h </w:instrText>
      </w:r>
      <w:r w:rsidRPr="00F133C7">
        <w:rPr>
          <w:noProof/>
        </w:rPr>
      </w:r>
      <w:r w:rsidRPr="00F133C7">
        <w:rPr>
          <w:noProof/>
        </w:rPr>
        <w:fldChar w:fldCharType="separate"/>
      </w:r>
      <w:r w:rsidRPr="00F133C7">
        <w:rPr>
          <w:noProof/>
        </w:rPr>
        <w:t>368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F133C7">
        <w:rPr>
          <w:noProof/>
        </w:rPr>
        <w:tab/>
      </w:r>
      <w:r w:rsidRPr="00F133C7">
        <w:rPr>
          <w:noProof/>
        </w:rPr>
        <w:fldChar w:fldCharType="begin"/>
      </w:r>
      <w:r w:rsidRPr="00F133C7">
        <w:rPr>
          <w:noProof/>
        </w:rPr>
        <w:instrText xml:space="preserve"> PAGEREF _Toc423349893 \h </w:instrText>
      </w:r>
      <w:r w:rsidRPr="00F133C7">
        <w:rPr>
          <w:noProof/>
        </w:rPr>
      </w:r>
      <w:r w:rsidRPr="00F133C7">
        <w:rPr>
          <w:noProof/>
        </w:rPr>
        <w:fldChar w:fldCharType="separate"/>
      </w:r>
      <w:r w:rsidRPr="00F133C7">
        <w:rPr>
          <w:noProof/>
        </w:rPr>
        <w:t>369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F133C7">
        <w:rPr>
          <w:noProof/>
        </w:rPr>
        <w:tab/>
      </w:r>
      <w:r w:rsidRPr="00F133C7">
        <w:rPr>
          <w:noProof/>
        </w:rPr>
        <w:fldChar w:fldCharType="begin"/>
      </w:r>
      <w:r w:rsidRPr="00F133C7">
        <w:rPr>
          <w:noProof/>
        </w:rPr>
        <w:instrText xml:space="preserve"> PAGEREF _Toc423349894 \h </w:instrText>
      </w:r>
      <w:r w:rsidRPr="00F133C7">
        <w:rPr>
          <w:noProof/>
        </w:rPr>
      </w:r>
      <w:r w:rsidRPr="00F133C7">
        <w:rPr>
          <w:noProof/>
        </w:rPr>
        <w:fldChar w:fldCharType="separate"/>
      </w:r>
      <w:r w:rsidRPr="00F133C7">
        <w:rPr>
          <w:noProof/>
        </w:rPr>
        <w:t>370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F133C7">
        <w:rPr>
          <w:noProof/>
        </w:rPr>
        <w:tab/>
      </w:r>
      <w:r w:rsidRPr="00F133C7">
        <w:rPr>
          <w:noProof/>
        </w:rPr>
        <w:fldChar w:fldCharType="begin"/>
      </w:r>
      <w:r w:rsidRPr="00F133C7">
        <w:rPr>
          <w:noProof/>
        </w:rPr>
        <w:instrText xml:space="preserve"> PAGEREF _Toc423349895 \h </w:instrText>
      </w:r>
      <w:r w:rsidRPr="00F133C7">
        <w:rPr>
          <w:noProof/>
        </w:rPr>
      </w:r>
      <w:r w:rsidRPr="00F133C7">
        <w:rPr>
          <w:noProof/>
        </w:rPr>
        <w:fldChar w:fldCharType="separate"/>
      </w:r>
      <w:r w:rsidRPr="00F133C7">
        <w:rPr>
          <w:noProof/>
        </w:rPr>
        <w:t>370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F133C7">
        <w:rPr>
          <w:noProof/>
        </w:rPr>
        <w:tab/>
      </w:r>
      <w:r w:rsidRPr="00F133C7">
        <w:rPr>
          <w:noProof/>
        </w:rPr>
        <w:fldChar w:fldCharType="begin"/>
      </w:r>
      <w:r w:rsidRPr="00F133C7">
        <w:rPr>
          <w:noProof/>
        </w:rPr>
        <w:instrText xml:space="preserve"> PAGEREF _Toc423349896 \h </w:instrText>
      </w:r>
      <w:r w:rsidRPr="00F133C7">
        <w:rPr>
          <w:noProof/>
        </w:rPr>
      </w:r>
      <w:r w:rsidRPr="00F133C7">
        <w:rPr>
          <w:noProof/>
        </w:rPr>
        <w:fldChar w:fldCharType="separate"/>
      </w:r>
      <w:r w:rsidRPr="00F133C7">
        <w:rPr>
          <w:noProof/>
        </w:rPr>
        <w:t>371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F133C7">
        <w:rPr>
          <w:noProof/>
        </w:rPr>
        <w:tab/>
      </w:r>
      <w:r w:rsidRPr="00F133C7">
        <w:rPr>
          <w:noProof/>
        </w:rPr>
        <w:fldChar w:fldCharType="begin"/>
      </w:r>
      <w:r w:rsidRPr="00F133C7">
        <w:rPr>
          <w:noProof/>
        </w:rPr>
        <w:instrText xml:space="preserve"> PAGEREF _Toc423349897 \h </w:instrText>
      </w:r>
      <w:r w:rsidRPr="00F133C7">
        <w:rPr>
          <w:noProof/>
        </w:rPr>
      </w:r>
      <w:r w:rsidRPr="00F133C7">
        <w:rPr>
          <w:noProof/>
        </w:rPr>
        <w:fldChar w:fldCharType="separate"/>
      </w:r>
      <w:r w:rsidRPr="00F133C7">
        <w:rPr>
          <w:noProof/>
        </w:rPr>
        <w:t>372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F133C7">
        <w:rPr>
          <w:noProof/>
        </w:rPr>
        <w:tab/>
      </w:r>
      <w:r w:rsidRPr="00F133C7">
        <w:rPr>
          <w:noProof/>
        </w:rPr>
        <w:fldChar w:fldCharType="begin"/>
      </w:r>
      <w:r w:rsidRPr="00F133C7">
        <w:rPr>
          <w:noProof/>
        </w:rPr>
        <w:instrText xml:space="preserve"> PAGEREF _Toc423349898 \h </w:instrText>
      </w:r>
      <w:r w:rsidRPr="00F133C7">
        <w:rPr>
          <w:noProof/>
        </w:rPr>
      </w:r>
      <w:r w:rsidRPr="00F133C7">
        <w:rPr>
          <w:noProof/>
        </w:rPr>
        <w:fldChar w:fldCharType="separate"/>
      </w:r>
      <w:r w:rsidRPr="00F133C7">
        <w:rPr>
          <w:noProof/>
        </w:rPr>
        <w:t>372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113—PAYG voluntary agreements</w:t>
      </w:r>
      <w:r w:rsidRPr="00F133C7">
        <w:rPr>
          <w:b w:val="0"/>
          <w:noProof/>
          <w:sz w:val="18"/>
        </w:rPr>
        <w:tab/>
      </w:r>
      <w:r w:rsidRPr="00F133C7">
        <w:rPr>
          <w:b w:val="0"/>
          <w:noProof/>
          <w:sz w:val="18"/>
        </w:rPr>
        <w:fldChar w:fldCharType="begin"/>
      </w:r>
      <w:r w:rsidRPr="00F133C7">
        <w:rPr>
          <w:b w:val="0"/>
          <w:noProof/>
          <w:sz w:val="18"/>
        </w:rPr>
        <w:instrText xml:space="preserve"> PAGEREF _Toc423349899 \h </w:instrText>
      </w:r>
      <w:r w:rsidRPr="00F133C7">
        <w:rPr>
          <w:b w:val="0"/>
          <w:noProof/>
          <w:sz w:val="18"/>
        </w:rPr>
      </w:r>
      <w:r w:rsidRPr="00F133C7">
        <w:rPr>
          <w:b w:val="0"/>
          <w:noProof/>
          <w:sz w:val="18"/>
        </w:rPr>
        <w:fldChar w:fldCharType="separate"/>
      </w:r>
      <w:r w:rsidRPr="00F133C7">
        <w:rPr>
          <w:b w:val="0"/>
          <w:noProof/>
          <w:sz w:val="18"/>
        </w:rPr>
        <w:t>374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_Toc423349900 \h </w:instrText>
      </w:r>
      <w:r w:rsidRPr="00F133C7">
        <w:rPr>
          <w:noProof/>
        </w:rPr>
      </w:r>
      <w:r w:rsidRPr="00F133C7">
        <w:rPr>
          <w:noProof/>
        </w:rPr>
        <w:fldChar w:fldCharType="separate"/>
      </w:r>
      <w:r w:rsidRPr="00F133C7">
        <w:rPr>
          <w:noProof/>
        </w:rPr>
        <w:t>374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F133C7">
        <w:rPr>
          <w:noProof/>
        </w:rPr>
        <w:tab/>
      </w:r>
      <w:r w:rsidRPr="00F133C7">
        <w:rPr>
          <w:noProof/>
        </w:rPr>
        <w:fldChar w:fldCharType="begin"/>
      </w:r>
      <w:r w:rsidRPr="00F133C7">
        <w:rPr>
          <w:noProof/>
        </w:rPr>
        <w:instrText xml:space="preserve"> PAGEREF _Toc423349901 \h </w:instrText>
      </w:r>
      <w:r w:rsidRPr="00F133C7">
        <w:rPr>
          <w:noProof/>
        </w:rPr>
      </w:r>
      <w:r w:rsidRPr="00F133C7">
        <w:rPr>
          <w:noProof/>
        </w:rPr>
        <w:fldChar w:fldCharType="separate"/>
      </w:r>
      <w:r w:rsidRPr="00F133C7">
        <w:rPr>
          <w:noProof/>
        </w:rPr>
        <w:t>374</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F133C7">
        <w:rPr>
          <w:b w:val="0"/>
          <w:noProof/>
          <w:sz w:val="18"/>
        </w:rPr>
        <w:tab/>
      </w:r>
      <w:r w:rsidRPr="00F133C7">
        <w:rPr>
          <w:b w:val="0"/>
          <w:noProof/>
          <w:sz w:val="18"/>
        </w:rPr>
        <w:fldChar w:fldCharType="begin"/>
      </w:r>
      <w:r w:rsidRPr="00F133C7">
        <w:rPr>
          <w:b w:val="0"/>
          <w:noProof/>
          <w:sz w:val="18"/>
        </w:rPr>
        <w:instrText xml:space="preserve"> PAGEREF _Toc423349902 \h </w:instrText>
      </w:r>
      <w:r w:rsidRPr="00F133C7">
        <w:rPr>
          <w:b w:val="0"/>
          <w:noProof/>
          <w:sz w:val="18"/>
        </w:rPr>
      </w:r>
      <w:r w:rsidRPr="00F133C7">
        <w:rPr>
          <w:b w:val="0"/>
          <w:noProof/>
          <w:sz w:val="18"/>
        </w:rPr>
        <w:fldChar w:fldCharType="separate"/>
      </w:r>
      <w:r w:rsidRPr="00F133C7">
        <w:rPr>
          <w:b w:val="0"/>
          <w:noProof/>
          <w:sz w:val="18"/>
        </w:rPr>
        <w:t>376</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F133C7">
        <w:rPr>
          <w:b w:val="0"/>
          <w:noProof/>
          <w:sz w:val="18"/>
        </w:rPr>
        <w:tab/>
      </w:r>
      <w:r w:rsidRPr="00F133C7">
        <w:rPr>
          <w:b w:val="0"/>
          <w:noProof/>
          <w:sz w:val="18"/>
        </w:rPr>
        <w:fldChar w:fldCharType="begin"/>
      </w:r>
      <w:r w:rsidRPr="00F133C7">
        <w:rPr>
          <w:b w:val="0"/>
          <w:noProof/>
          <w:sz w:val="18"/>
        </w:rPr>
        <w:instrText xml:space="preserve"> PAGEREF _Toc423349903 \h </w:instrText>
      </w:r>
      <w:r w:rsidRPr="00F133C7">
        <w:rPr>
          <w:b w:val="0"/>
          <w:noProof/>
          <w:sz w:val="18"/>
        </w:rPr>
      </w:r>
      <w:r w:rsidRPr="00F133C7">
        <w:rPr>
          <w:b w:val="0"/>
          <w:noProof/>
          <w:sz w:val="18"/>
        </w:rPr>
        <w:fldChar w:fldCharType="separate"/>
      </w:r>
      <w:r w:rsidRPr="00F133C7">
        <w:rPr>
          <w:b w:val="0"/>
          <w:noProof/>
          <w:sz w:val="18"/>
        </w:rPr>
        <w:t>376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_Toc423349904 \h </w:instrText>
      </w:r>
      <w:r w:rsidRPr="00F133C7">
        <w:rPr>
          <w:noProof/>
        </w:rPr>
      </w:r>
      <w:r w:rsidRPr="00F133C7">
        <w:rPr>
          <w:noProof/>
        </w:rPr>
        <w:fldChar w:fldCharType="separate"/>
      </w:r>
      <w:r w:rsidRPr="00F133C7">
        <w:rPr>
          <w:noProof/>
        </w:rPr>
        <w:t>376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F133C7">
        <w:rPr>
          <w:noProof/>
        </w:rPr>
        <w:tab/>
      </w:r>
      <w:r w:rsidRPr="00F133C7">
        <w:rPr>
          <w:noProof/>
        </w:rPr>
        <w:fldChar w:fldCharType="begin"/>
      </w:r>
      <w:r w:rsidRPr="00F133C7">
        <w:rPr>
          <w:noProof/>
        </w:rPr>
        <w:instrText xml:space="preserve"> PAGEREF _Toc423349905 \h </w:instrText>
      </w:r>
      <w:r w:rsidRPr="00F133C7">
        <w:rPr>
          <w:noProof/>
        </w:rPr>
      </w:r>
      <w:r w:rsidRPr="00F133C7">
        <w:rPr>
          <w:noProof/>
        </w:rPr>
        <w:fldChar w:fldCharType="separate"/>
      </w:r>
      <w:r w:rsidRPr="00F133C7">
        <w:rPr>
          <w:noProof/>
        </w:rPr>
        <w:t>376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F133C7">
        <w:rPr>
          <w:noProof/>
        </w:rPr>
        <w:tab/>
      </w:r>
      <w:r w:rsidRPr="00F133C7">
        <w:rPr>
          <w:noProof/>
        </w:rPr>
        <w:fldChar w:fldCharType="begin"/>
      </w:r>
      <w:r w:rsidRPr="00F133C7">
        <w:rPr>
          <w:noProof/>
        </w:rPr>
        <w:instrText xml:space="preserve"> PAGEREF _Toc423349906 \h </w:instrText>
      </w:r>
      <w:r w:rsidRPr="00F133C7">
        <w:rPr>
          <w:noProof/>
        </w:rPr>
      </w:r>
      <w:r w:rsidRPr="00F133C7">
        <w:rPr>
          <w:noProof/>
        </w:rPr>
        <w:fldChar w:fldCharType="separate"/>
      </w:r>
      <w:r w:rsidRPr="00F133C7">
        <w:rPr>
          <w:noProof/>
        </w:rPr>
        <w:t>378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114</w:t>
      </w:r>
      <w:r>
        <w:rPr>
          <w:noProof/>
        </w:rPr>
        <w:noBreakHyphen/>
        <w:t>15</w:t>
      </w:r>
      <w:r>
        <w:rPr>
          <w:noProof/>
        </w:rPr>
        <w:tab/>
        <w:t>Payments of amounts of assessed GST where security for payment of customs duty is forfeited</w:t>
      </w:r>
      <w:r w:rsidRPr="00F133C7">
        <w:rPr>
          <w:noProof/>
        </w:rPr>
        <w:tab/>
      </w:r>
      <w:r w:rsidRPr="00F133C7">
        <w:rPr>
          <w:noProof/>
        </w:rPr>
        <w:fldChar w:fldCharType="begin"/>
      </w:r>
      <w:r w:rsidRPr="00F133C7">
        <w:rPr>
          <w:noProof/>
        </w:rPr>
        <w:instrText xml:space="preserve"> PAGEREF _Toc423349907 \h </w:instrText>
      </w:r>
      <w:r w:rsidRPr="00F133C7">
        <w:rPr>
          <w:noProof/>
        </w:rPr>
      </w:r>
      <w:r w:rsidRPr="00F133C7">
        <w:rPr>
          <w:noProof/>
        </w:rPr>
        <w:fldChar w:fldCharType="separate"/>
      </w:r>
      <w:r w:rsidRPr="00F133C7">
        <w:rPr>
          <w:noProof/>
        </w:rPr>
        <w:t>379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F133C7">
        <w:rPr>
          <w:noProof/>
        </w:rPr>
        <w:tab/>
      </w:r>
      <w:r w:rsidRPr="00F133C7">
        <w:rPr>
          <w:noProof/>
        </w:rPr>
        <w:fldChar w:fldCharType="begin"/>
      </w:r>
      <w:r w:rsidRPr="00F133C7">
        <w:rPr>
          <w:noProof/>
        </w:rPr>
        <w:instrText xml:space="preserve"> PAGEREF _Toc423349908 \h </w:instrText>
      </w:r>
      <w:r w:rsidRPr="00F133C7">
        <w:rPr>
          <w:noProof/>
        </w:rPr>
      </w:r>
      <w:r w:rsidRPr="00F133C7">
        <w:rPr>
          <w:noProof/>
        </w:rPr>
        <w:fldChar w:fldCharType="separate"/>
      </w:r>
      <w:r w:rsidRPr="00F133C7">
        <w:rPr>
          <w:noProof/>
        </w:rPr>
        <w:t>379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F133C7">
        <w:rPr>
          <w:noProof/>
        </w:rPr>
        <w:tab/>
      </w:r>
      <w:r w:rsidRPr="00F133C7">
        <w:rPr>
          <w:noProof/>
        </w:rPr>
        <w:fldChar w:fldCharType="begin"/>
      </w:r>
      <w:r w:rsidRPr="00F133C7">
        <w:rPr>
          <w:noProof/>
        </w:rPr>
        <w:instrText xml:space="preserve"> PAGEREF _Toc423349909 \h </w:instrText>
      </w:r>
      <w:r w:rsidRPr="00F133C7">
        <w:rPr>
          <w:noProof/>
        </w:rPr>
      </w:r>
      <w:r w:rsidRPr="00F133C7">
        <w:rPr>
          <w:noProof/>
        </w:rPr>
        <w:fldChar w:fldCharType="separate"/>
      </w:r>
      <w:r w:rsidRPr="00F133C7">
        <w:rPr>
          <w:noProof/>
        </w:rPr>
        <w:t>380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F133C7">
        <w:rPr>
          <w:b w:val="0"/>
          <w:noProof/>
          <w:sz w:val="18"/>
        </w:rPr>
        <w:tab/>
      </w:r>
      <w:r w:rsidRPr="00F133C7">
        <w:rPr>
          <w:b w:val="0"/>
          <w:noProof/>
          <w:sz w:val="18"/>
        </w:rPr>
        <w:fldChar w:fldCharType="begin"/>
      </w:r>
      <w:r w:rsidRPr="00F133C7">
        <w:rPr>
          <w:b w:val="0"/>
          <w:noProof/>
          <w:sz w:val="18"/>
        </w:rPr>
        <w:instrText xml:space="preserve"> PAGEREF _Toc423349910 \h </w:instrText>
      </w:r>
      <w:r w:rsidRPr="00F133C7">
        <w:rPr>
          <w:b w:val="0"/>
          <w:noProof/>
          <w:sz w:val="18"/>
        </w:rPr>
      </w:r>
      <w:r w:rsidRPr="00F133C7">
        <w:rPr>
          <w:b w:val="0"/>
          <w:noProof/>
          <w:sz w:val="18"/>
        </w:rPr>
        <w:fldChar w:fldCharType="separate"/>
      </w:r>
      <w:r w:rsidRPr="00F133C7">
        <w:rPr>
          <w:b w:val="0"/>
          <w:noProof/>
          <w:sz w:val="18"/>
        </w:rPr>
        <w:t>381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_Toc423349911 \h </w:instrText>
      </w:r>
      <w:r w:rsidRPr="00F133C7">
        <w:rPr>
          <w:noProof/>
        </w:rPr>
      </w:r>
      <w:r w:rsidRPr="00F133C7">
        <w:rPr>
          <w:noProof/>
        </w:rPr>
        <w:fldChar w:fldCharType="separate"/>
      </w:r>
      <w:r w:rsidRPr="00F133C7">
        <w:rPr>
          <w:noProof/>
        </w:rPr>
        <w:t>381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F133C7">
        <w:rPr>
          <w:noProof/>
        </w:rPr>
        <w:tab/>
      </w:r>
      <w:r w:rsidRPr="00F133C7">
        <w:rPr>
          <w:noProof/>
        </w:rPr>
        <w:fldChar w:fldCharType="begin"/>
      </w:r>
      <w:r w:rsidRPr="00F133C7">
        <w:rPr>
          <w:noProof/>
        </w:rPr>
        <w:instrText xml:space="preserve"> PAGEREF _Toc423349912 \h </w:instrText>
      </w:r>
      <w:r w:rsidRPr="00F133C7">
        <w:rPr>
          <w:noProof/>
        </w:rPr>
      </w:r>
      <w:r w:rsidRPr="00F133C7">
        <w:rPr>
          <w:noProof/>
        </w:rPr>
        <w:fldChar w:fldCharType="separate"/>
      </w:r>
      <w:r w:rsidRPr="00F133C7">
        <w:rPr>
          <w:noProof/>
        </w:rPr>
        <w:t>381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F133C7">
        <w:rPr>
          <w:noProof/>
        </w:rPr>
        <w:tab/>
      </w:r>
      <w:r w:rsidRPr="00F133C7">
        <w:rPr>
          <w:noProof/>
        </w:rPr>
        <w:fldChar w:fldCharType="begin"/>
      </w:r>
      <w:r w:rsidRPr="00F133C7">
        <w:rPr>
          <w:noProof/>
        </w:rPr>
        <w:instrText xml:space="preserve"> PAGEREF _Toc423349913 \h </w:instrText>
      </w:r>
      <w:r w:rsidRPr="00F133C7">
        <w:rPr>
          <w:noProof/>
        </w:rPr>
      </w:r>
      <w:r w:rsidRPr="00F133C7">
        <w:rPr>
          <w:noProof/>
        </w:rPr>
        <w:fldChar w:fldCharType="separate"/>
      </w:r>
      <w:r w:rsidRPr="00F133C7">
        <w:rPr>
          <w:noProof/>
        </w:rPr>
        <w:t>382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F133C7">
        <w:rPr>
          <w:noProof/>
        </w:rPr>
        <w:tab/>
      </w:r>
      <w:r w:rsidRPr="00F133C7">
        <w:rPr>
          <w:noProof/>
        </w:rPr>
        <w:fldChar w:fldCharType="begin"/>
      </w:r>
      <w:r w:rsidRPr="00F133C7">
        <w:rPr>
          <w:noProof/>
        </w:rPr>
        <w:instrText xml:space="preserve"> PAGEREF _Toc423349914 \h </w:instrText>
      </w:r>
      <w:r w:rsidRPr="00F133C7">
        <w:rPr>
          <w:noProof/>
        </w:rPr>
      </w:r>
      <w:r w:rsidRPr="00F133C7">
        <w:rPr>
          <w:noProof/>
        </w:rPr>
        <w:fldChar w:fldCharType="separate"/>
      </w:r>
      <w:r w:rsidRPr="00F133C7">
        <w:rPr>
          <w:noProof/>
        </w:rPr>
        <w:t>383</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F133C7">
        <w:rPr>
          <w:b w:val="0"/>
          <w:noProof/>
          <w:sz w:val="18"/>
        </w:rPr>
        <w:tab/>
      </w:r>
      <w:r w:rsidRPr="00F133C7">
        <w:rPr>
          <w:b w:val="0"/>
          <w:noProof/>
          <w:sz w:val="18"/>
        </w:rPr>
        <w:fldChar w:fldCharType="begin"/>
      </w:r>
      <w:r w:rsidRPr="00F133C7">
        <w:rPr>
          <w:b w:val="0"/>
          <w:noProof/>
          <w:sz w:val="18"/>
        </w:rPr>
        <w:instrText xml:space="preserve"> PAGEREF _Toc423349915 \h </w:instrText>
      </w:r>
      <w:r w:rsidRPr="00F133C7">
        <w:rPr>
          <w:b w:val="0"/>
          <w:noProof/>
          <w:sz w:val="18"/>
        </w:rPr>
      </w:r>
      <w:r w:rsidRPr="00F133C7">
        <w:rPr>
          <w:b w:val="0"/>
          <w:noProof/>
          <w:sz w:val="18"/>
        </w:rPr>
        <w:fldChar w:fldCharType="separate"/>
      </w:r>
      <w:r w:rsidRPr="00F133C7">
        <w:rPr>
          <w:b w:val="0"/>
          <w:noProof/>
          <w:sz w:val="18"/>
        </w:rPr>
        <w:t>384</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F133C7">
        <w:rPr>
          <w:b w:val="0"/>
          <w:noProof/>
          <w:sz w:val="18"/>
        </w:rPr>
        <w:tab/>
      </w:r>
      <w:r w:rsidRPr="00F133C7">
        <w:rPr>
          <w:b w:val="0"/>
          <w:noProof/>
          <w:sz w:val="18"/>
        </w:rPr>
        <w:fldChar w:fldCharType="begin"/>
      </w:r>
      <w:r w:rsidRPr="00F133C7">
        <w:rPr>
          <w:b w:val="0"/>
          <w:noProof/>
          <w:sz w:val="18"/>
        </w:rPr>
        <w:instrText xml:space="preserve"> PAGEREF _Toc423349916 \h </w:instrText>
      </w:r>
      <w:r w:rsidRPr="00F133C7">
        <w:rPr>
          <w:b w:val="0"/>
          <w:noProof/>
          <w:sz w:val="18"/>
        </w:rPr>
      </w:r>
      <w:r w:rsidRPr="00F133C7">
        <w:rPr>
          <w:b w:val="0"/>
          <w:noProof/>
          <w:sz w:val="18"/>
        </w:rPr>
        <w:fldChar w:fldCharType="separate"/>
      </w:r>
      <w:r w:rsidRPr="00F133C7">
        <w:rPr>
          <w:b w:val="0"/>
          <w:noProof/>
          <w:sz w:val="18"/>
        </w:rPr>
        <w:t>384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_Toc423349917 \h </w:instrText>
      </w:r>
      <w:r w:rsidRPr="00F133C7">
        <w:rPr>
          <w:noProof/>
        </w:rPr>
      </w:r>
      <w:r w:rsidRPr="00F133C7">
        <w:rPr>
          <w:noProof/>
        </w:rPr>
        <w:fldChar w:fldCharType="separate"/>
      </w:r>
      <w:r w:rsidRPr="00F133C7">
        <w:rPr>
          <w:noProof/>
        </w:rPr>
        <w:t>384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F133C7">
        <w:rPr>
          <w:noProof/>
        </w:rPr>
        <w:tab/>
      </w:r>
      <w:r w:rsidRPr="00F133C7">
        <w:rPr>
          <w:noProof/>
        </w:rPr>
        <w:fldChar w:fldCharType="begin"/>
      </w:r>
      <w:r w:rsidRPr="00F133C7">
        <w:rPr>
          <w:noProof/>
        </w:rPr>
        <w:instrText xml:space="preserve"> PAGEREF _Toc423349918 \h </w:instrText>
      </w:r>
      <w:r w:rsidRPr="00F133C7">
        <w:rPr>
          <w:noProof/>
        </w:rPr>
      </w:r>
      <w:r w:rsidRPr="00F133C7">
        <w:rPr>
          <w:noProof/>
        </w:rPr>
        <w:fldChar w:fldCharType="separate"/>
      </w:r>
      <w:r w:rsidRPr="00F133C7">
        <w:rPr>
          <w:noProof/>
        </w:rPr>
        <w:t>384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134F16">
        <w:rPr>
          <w:i/>
          <w:noProof/>
        </w:rPr>
        <w:t>small enterprise entity</w:t>
      </w:r>
      <w:r w:rsidRPr="00F133C7">
        <w:rPr>
          <w:noProof/>
        </w:rPr>
        <w:tab/>
      </w:r>
      <w:r w:rsidRPr="00F133C7">
        <w:rPr>
          <w:noProof/>
        </w:rPr>
        <w:fldChar w:fldCharType="begin"/>
      </w:r>
      <w:r w:rsidRPr="00F133C7">
        <w:rPr>
          <w:noProof/>
        </w:rPr>
        <w:instrText xml:space="preserve"> PAGEREF _Toc423349919 \h </w:instrText>
      </w:r>
      <w:r w:rsidRPr="00F133C7">
        <w:rPr>
          <w:noProof/>
        </w:rPr>
      </w:r>
      <w:r w:rsidRPr="00F133C7">
        <w:rPr>
          <w:noProof/>
        </w:rPr>
        <w:fldChar w:fldCharType="separate"/>
      </w:r>
      <w:r w:rsidRPr="00F133C7">
        <w:rPr>
          <w:noProof/>
        </w:rPr>
        <w:t>385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F133C7">
        <w:rPr>
          <w:noProof/>
        </w:rPr>
        <w:tab/>
      </w:r>
      <w:r w:rsidRPr="00F133C7">
        <w:rPr>
          <w:noProof/>
        </w:rPr>
        <w:fldChar w:fldCharType="begin"/>
      </w:r>
      <w:r w:rsidRPr="00F133C7">
        <w:rPr>
          <w:noProof/>
        </w:rPr>
        <w:instrText xml:space="preserve"> PAGEREF _Toc423349920 \h </w:instrText>
      </w:r>
      <w:r w:rsidRPr="00F133C7">
        <w:rPr>
          <w:noProof/>
        </w:rPr>
      </w:r>
      <w:r w:rsidRPr="00F133C7">
        <w:rPr>
          <w:noProof/>
        </w:rPr>
        <w:fldChar w:fldCharType="separate"/>
      </w:r>
      <w:r w:rsidRPr="00F133C7">
        <w:rPr>
          <w:noProof/>
        </w:rPr>
        <w:t>385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F133C7">
        <w:rPr>
          <w:noProof/>
        </w:rPr>
        <w:tab/>
      </w:r>
      <w:r w:rsidRPr="00F133C7">
        <w:rPr>
          <w:noProof/>
        </w:rPr>
        <w:fldChar w:fldCharType="begin"/>
      </w:r>
      <w:r w:rsidRPr="00F133C7">
        <w:rPr>
          <w:noProof/>
        </w:rPr>
        <w:instrText xml:space="preserve"> PAGEREF _Toc423349921 \h </w:instrText>
      </w:r>
      <w:r w:rsidRPr="00F133C7">
        <w:rPr>
          <w:noProof/>
        </w:rPr>
      </w:r>
      <w:r w:rsidRPr="00F133C7">
        <w:rPr>
          <w:noProof/>
        </w:rPr>
        <w:fldChar w:fldCharType="separate"/>
      </w:r>
      <w:r w:rsidRPr="00F133C7">
        <w:rPr>
          <w:noProof/>
        </w:rPr>
        <w:t>386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126—Gambling</w:t>
      </w:r>
      <w:r w:rsidRPr="00F133C7">
        <w:rPr>
          <w:b w:val="0"/>
          <w:noProof/>
          <w:sz w:val="18"/>
        </w:rPr>
        <w:tab/>
      </w:r>
      <w:r w:rsidRPr="00F133C7">
        <w:rPr>
          <w:b w:val="0"/>
          <w:noProof/>
          <w:sz w:val="18"/>
        </w:rPr>
        <w:fldChar w:fldCharType="begin"/>
      </w:r>
      <w:r w:rsidRPr="00F133C7">
        <w:rPr>
          <w:b w:val="0"/>
          <w:noProof/>
          <w:sz w:val="18"/>
        </w:rPr>
        <w:instrText xml:space="preserve"> PAGEREF _Toc423349922 \h </w:instrText>
      </w:r>
      <w:r w:rsidRPr="00F133C7">
        <w:rPr>
          <w:b w:val="0"/>
          <w:noProof/>
          <w:sz w:val="18"/>
        </w:rPr>
      </w:r>
      <w:r w:rsidRPr="00F133C7">
        <w:rPr>
          <w:b w:val="0"/>
          <w:noProof/>
          <w:sz w:val="18"/>
        </w:rPr>
        <w:fldChar w:fldCharType="separate"/>
      </w:r>
      <w:r w:rsidRPr="00F133C7">
        <w:rPr>
          <w:b w:val="0"/>
          <w:noProof/>
          <w:sz w:val="18"/>
        </w:rPr>
        <w:t>388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_Toc423349923 \h </w:instrText>
      </w:r>
      <w:r w:rsidRPr="00F133C7">
        <w:rPr>
          <w:noProof/>
        </w:rPr>
      </w:r>
      <w:r w:rsidRPr="00F133C7">
        <w:rPr>
          <w:noProof/>
        </w:rPr>
        <w:fldChar w:fldCharType="separate"/>
      </w:r>
      <w:r w:rsidRPr="00F133C7">
        <w:rPr>
          <w:noProof/>
        </w:rPr>
        <w:t>388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F133C7">
        <w:rPr>
          <w:noProof/>
        </w:rPr>
        <w:tab/>
      </w:r>
      <w:r w:rsidRPr="00F133C7">
        <w:rPr>
          <w:noProof/>
        </w:rPr>
        <w:fldChar w:fldCharType="begin"/>
      </w:r>
      <w:r w:rsidRPr="00F133C7">
        <w:rPr>
          <w:noProof/>
        </w:rPr>
        <w:instrText xml:space="preserve"> PAGEREF _Toc423349924 \h </w:instrText>
      </w:r>
      <w:r w:rsidRPr="00F133C7">
        <w:rPr>
          <w:noProof/>
        </w:rPr>
      </w:r>
      <w:r w:rsidRPr="00F133C7">
        <w:rPr>
          <w:noProof/>
        </w:rPr>
        <w:fldChar w:fldCharType="separate"/>
      </w:r>
      <w:r w:rsidRPr="00F133C7">
        <w:rPr>
          <w:noProof/>
        </w:rPr>
        <w:t>388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F133C7">
        <w:rPr>
          <w:noProof/>
        </w:rPr>
        <w:tab/>
      </w:r>
      <w:r w:rsidRPr="00F133C7">
        <w:rPr>
          <w:noProof/>
        </w:rPr>
        <w:fldChar w:fldCharType="begin"/>
      </w:r>
      <w:r w:rsidRPr="00F133C7">
        <w:rPr>
          <w:noProof/>
        </w:rPr>
        <w:instrText xml:space="preserve"> PAGEREF _Toc423349925 \h </w:instrText>
      </w:r>
      <w:r w:rsidRPr="00F133C7">
        <w:rPr>
          <w:noProof/>
        </w:rPr>
      </w:r>
      <w:r w:rsidRPr="00F133C7">
        <w:rPr>
          <w:noProof/>
        </w:rPr>
        <w:fldChar w:fldCharType="separate"/>
      </w:r>
      <w:r w:rsidRPr="00F133C7">
        <w:rPr>
          <w:noProof/>
        </w:rPr>
        <w:t>389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F133C7">
        <w:rPr>
          <w:noProof/>
        </w:rPr>
        <w:tab/>
      </w:r>
      <w:r w:rsidRPr="00F133C7">
        <w:rPr>
          <w:noProof/>
        </w:rPr>
        <w:fldChar w:fldCharType="begin"/>
      </w:r>
      <w:r w:rsidRPr="00F133C7">
        <w:rPr>
          <w:noProof/>
        </w:rPr>
        <w:instrText xml:space="preserve"> PAGEREF _Toc423349926 \h </w:instrText>
      </w:r>
      <w:r w:rsidRPr="00F133C7">
        <w:rPr>
          <w:noProof/>
        </w:rPr>
      </w:r>
      <w:r w:rsidRPr="00F133C7">
        <w:rPr>
          <w:noProof/>
        </w:rPr>
        <w:fldChar w:fldCharType="separate"/>
      </w:r>
      <w:r w:rsidRPr="00F133C7">
        <w:rPr>
          <w:noProof/>
        </w:rPr>
        <w:t>390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F133C7">
        <w:rPr>
          <w:noProof/>
        </w:rPr>
        <w:tab/>
      </w:r>
      <w:r w:rsidRPr="00F133C7">
        <w:rPr>
          <w:noProof/>
        </w:rPr>
        <w:fldChar w:fldCharType="begin"/>
      </w:r>
      <w:r w:rsidRPr="00F133C7">
        <w:rPr>
          <w:noProof/>
        </w:rPr>
        <w:instrText xml:space="preserve"> PAGEREF _Toc423349927 \h </w:instrText>
      </w:r>
      <w:r w:rsidRPr="00F133C7">
        <w:rPr>
          <w:noProof/>
        </w:rPr>
      </w:r>
      <w:r w:rsidRPr="00F133C7">
        <w:rPr>
          <w:noProof/>
        </w:rPr>
        <w:fldChar w:fldCharType="separate"/>
      </w:r>
      <w:r w:rsidRPr="00F133C7">
        <w:rPr>
          <w:noProof/>
        </w:rPr>
        <w:t>390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F133C7">
        <w:rPr>
          <w:noProof/>
        </w:rPr>
        <w:tab/>
      </w:r>
      <w:r w:rsidRPr="00F133C7">
        <w:rPr>
          <w:noProof/>
        </w:rPr>
        <w:fldChar w:fldCharType="begin"/>
      </w:r>
      <w:r w:rsidRPr="00F133C7">
        <w:rPr>
          <w:noProof/>
        </w:rPr>
        <w:instrText xml:space="preserve"> PAGEREF _Toc423349928 \h </w:instrText>
      </w:r>
      <w:r w:rsidRPr="00F133C7">
        <w:rPr>
          <w:noProof/>
        </w:rPr>
      </w:r>
      <w:r w:rsidRPr="00F133C7">
        <w:rPr>
          <w:noProof/>
        </w:rPr>
        <w:fldChar w:fldCharType="separate"/>
      </w:r>
      <w:r w:rsidRPr="00F133C7">
        <w:rPr>
          <w:noProof/>
        </w:rPr>
        <w:t>391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F133C7">
        <w:rPr>
          <w:noProof/>
        </w:rPr>
        <w:tab/>
      </w:r>
      <w:r w:rsidRPr="00F133C7">
        <w:rPr>
          <w:noProof/>
        </w:rPr>
        <w:fldChar w:fldCharType="begin"/>
      </w:r>
      <w:r w:rsidRPr="00F133C7">
        <w:rPr>
          <w:noProof/>
        </w:rPr>
        <w:instrText xml:space="preserve"> PAGEREF _Toc423349929 \h </w:instrText>
      </w:r>
      <w:r w:rsidRPr="00F133C7">
        <w:rPr>
          <w:noProof/>
        </w:rPr>
      </w:r>
      <w:r w:rsidRPr="00F133C7">
        <w:rPr>
          <w:noProof/>
        </w:rPr>
        <w:fldChar w:fldCharType="separate"/>
      </w:r>
      <w:r w:rsidRPr="00F133C7">
        <w:rPr>
          <w:noProof/>
        </w:rPr>
        <w:t>391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F133C7">
        <w:rPr>
          <w:noProof/>
        </w:rPr>
        <w:tab/>
      </w:r>
      <w:r w:rsidRPr="00F133C7">
        <w:rPr>
          <w:noProof/>
        </w:rPr>
        <w:fldChar w:fldCharType="begin"/>
      </w:r>
      <w:r w:rsidRPr="00F133C7">
        <w:rPr>
          <w:noProof/>
        </w:rPr>
        <w:instrText xml:space="preserve"> PAGEREF _Toc423349930 \h </w:instrText>
      </w:r>
      <w:r w:rsidRPr="00F133C7">
        <w:rPr>
          <w:noProof/>
        </w:rPr>
      </w:r>
      <w:r w:rsidRPr="00F133C7">
        <w:rPr>
          <w:noProof/>
        </w:rPr>
        <w:fldChar w:fldCharType="separate"/>
      </w:r>
      <w:r w:rsidRPr="00F133C7">
        <w:rPr>
          <w:noProof/>
        </w:rPr>
        <w:t>391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F133C7">
        <w:rPr>
          <w:noProof/>
        </w:rPr>
        <w:tab/>
      </w:r>
      <w:r w:rsidRPr="00F133C7">
        <w:rPr>
          <w:noProof/>
        </w:rPr>
        <w:fldChar w:fldCharType="begin"/>
      </w:r>
      <w:r w:rsidRPr="00F133C7">
        <w:rPr>
          <w:noProof/>
        </w:rPr>
        <w:instrText xml:space="preserve"> PAGEREF _Toc423349931 \h </w:instrText>
      </w:r>
      <w:r w:rsidRPr="00F133C7">
        <w:rPr>
          <w:noProof/>
        </w:rPr>
      </w:r>
      <w:r w:rsidRPr="00F133C7">
        <w:rPr>
          <w:noProof/>
        </w:rPr>
        <w:fldChar w:fldCharType="separate"/>
      </w:r>
      <w:r w:rsidRPr="00F133C7">
        <w:rPr>
          <w:noProof/>
        </w:rPr>
        <w:t>391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134F16">
        <w:rPr>
          <w:i/>
          <w:iCs/>
          <w:noProof/>
        </w:rPr>
        <w:t>gambling supply</w:t>
      </w:r>
      <w:r>
        <w:rPr>
          <w:noProof/>
        </w:rPr>
        <w:t xml:space="preserve"> and </w:t>
      </w:r>
      <w:r w:rsidRPr="00134F16">
        <w:rPr>
          <w:i/>
          <w:iCs/>
          <w:noProof/>
        </w:rPr>
        <w:t>gambling event</w:t>
      </w:r>
      <w:r w:rsidRPr="00F133C7">
        <w:rPr>
          <w:noProof/>
        </w:rPr>
        <w:tab/>
      </w:r>
      <w:r w:rsidRPr="00F133C7">
        <w:rPr>
          <w:noProof/>
        </w:rPr>
        <w:fldChar w:fldCharType="begin"/>
      </w:r>
      <w:r w:rsidRPr="00F133C7">
        <w:rPr>
          <w:noProof/>
        </w:rPr>
        <w:instrText xml:space="preserve"> PAGEREF _Toc423349932 \h </w:instrText>
      </w:r>
      <w:r w:rsidRPr="00F133C7">
        <w:rPr>
          <w:noProof/>
        </w:rPr>
      </w:r>
      <w:r w:rsidRPr="00F133C7">
        <w:rPr>
          <w:noProof/>
        </w:rPr>
        <w:fldChar w:fldCharType="separate"/>
      </w:r>
      <w:r w:rsidRPr="00F133C7">
        <w:rPr>
          <w:noProof/>
        </w:rPr>
        <w:t>392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129—Changes in the extent of creditable purpose</w:t>
      </w:r>
      <w:r w:rsidRPr="00F133C7">
        <w:rPr>
          <w:b w:val="0"/>
          <w:noProof/>
          <w:sz w:val="18"/>
        </w:rPr>
        <w:tab/>
      </w:r>
      <w:r w:rsidRPr="00F133C7">
        <w:rPr>
          <w:b w:val="0"/>
          <w:noProof/>
          <w:sz w:val="18"/>
        </w:rPr>
        <w:fldChar w:fldCharType="begin"/>
      </w:r>
      <w:r w:rsidRPr="00F133C7">
        <w:rPr>
          <w:b w:val="0"/>
          <w:noProof/>
          <w:sz w:val="18"/>
        </w:rPr>
        <w:instrText xml:space="preserve"> PAGEREF _Toc423349933 \h </w:instrText>
      </w:r>
      <w:r w:rsidRPr="00F133C7">
        <w:rPr>
          <w:b w:val="0"/>
          <w:noProof/>
          <w:sz w:val="18"/>
        </w:rPr>
      </w:r>
      <w:r w:rsidRPr="00F133C7">
        <w:rPr>
          <w:b w:val="0"/>
          <w:noProof/>
          <w:sz w:val="18"/>
        </w:rPr>
        <w:fldChar w:fldCharType="separate"/>
      </w:r>
      <w:r w:rsidRPr="00F133C7">
        <w:rPr>
          <w:b w:val="0"/>
          <w:noProof/>
          <w:sz w:val="18"/>
        </w:rPr>
        <w:t>393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_Toc423349934 \h </w:instrText>
      </w:r>
      <w:r w:rsidRPr="00F133C7">
        <w:rPr>
          <w:noProof/>
        </w:rPr>
      </w:r>
      <w:r w:rsidRPr="00F133C7">
        <w:rPr>
          <w:noProof/>
        </w:rPr>
        <w:fldChar w:fldCharType="separate"/>
      </w:r>
      <w:r w:rsidRPr="00F133C7">
        <w:rPr>
          <w:noProof/>
        </w:rPr>
        <w:t>393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F133C7">
        <w:rPr>
          <w:b w:val="0"/>
          <w:noProof/>
          <w:sz w:val="18"/>
        </w:rPr>
        <w:tab/>
      </w:r>
      <w:r w:rsidRPr="00F133C7">
        <w:rPr>
          <w:b w:val="0"/>
          <w:noProof/>
          <w:sz w:val="18"/>
        </w:rPr>
        <w:fldChar w:fldCharType="begin"/>
      </w:r>
      <w:r w:rsidRPr="00F133C7">
        <w:rPr>
          <w:b w:val="0"/>
          <w:noProof/>
          <w:sz w:val="18"/>
        </w:rPr>
        <w:instrText xml:space="preserve"> PAGEREF _Toc423349935 \h </w:instrText>
      </w:r>
      <w:r w:rsidRPr="00F133C7">
        <w:rPr>
          <w:b w:val="0"/>
          <w:noProof/>
          <w:sz w:val="18"/>
        </w:rPr>
      </w:r>
      <w:r w:rsidRPr="00F133C7">
        <w:rPr>
          <w:b w:val="0"/>
          <w:noProof/>
          <w:sz w:val="18"/>
        </w:rPr>
        <w:fldChar w:fldCharType="separate"/>
      </w:r>
      <w:r w:rsidRPr="00F133C7">
        <w:rPr>
          <w:b w:val="0"/>
          <w:noProof/>
          <w:sz w:val="18"/>
        </w:rPr>
        <w:t>393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129</w:t>
      </w:r>
      <w:r>
        <w:rPr>
          <w:noProof/>
        </w:rPr>
        <w:noBreakHyphen/>
        <w:t>5</w:t>
      </w:r>
      <w:r>
        <w:rPr>
          <w:noProof/>
        </w:rPr>
        <w:tab/>
        <w:t>Adjustments arising under this Division</w:t>
      </w:r>
      <w:r w:rsidRPr="00F133C7">
        <w:rPr>
          <w:noProof/>
        </w:rPr>
        <w:tab/>
      </w:r>
      <w:r w:rsidRPr="00F133C7">
        <w:rPr>
          <w:noProof/>
        </w:rPr>
        <w:fldChar w:fldCharType="begin"/>
      </w:r>
      <w:r w:rsidRPr="00F133C7">
        <w:rPr>
          <w:noProof/>
        </w:rPr>
        <w:instrText xml:space="preserve"> PAGEREF _Toc423349936 \h </w:instrText>
      </w:r>
      <w:r w:rsidRPr="00F133C7">
        <w:rPr>
          <w:noProof/>
        </w:rPr>
      </w:r>
      <w:r w:rsidRPr="00F133C7">
        <w:rPr>
          <w:noProof/>
        </w:rPr>
        <w:fldChar w:fldCharType="separate"/>
      </w:r>
      <w:r w:rsidRPr="00F133C7">
        <w:rPr>
          <w:noProof/>
        </w:rPr>
        <w:t>393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F133C7">
        <w:rPr>
          <w:noProof/>
        </w:rPr>
        <w:tab/>
      </w:r>
      <w:r w:rsidRPr="00F133C7">
        <w:rPr>
          <w:noProof/>
        </w:rPr>
        <w:fldChar w:fldCharType="begin"/>
      </w:r>
      <w:r w:rsidRPr="00F133C7">
        <w:rPr>
          <w:noProof/>
        </w:rPr>
        <w:instrText xml:space="preserve"> PAGEREF _Toc423349937 \h </w:instrText>
      </w:r>
      <w:r w:rsidRPr="00F133C7">
        <w:rPr>
          <w:noProof/>
        </w:rPr>
      </w:r>
      <w:r w:rsidRPr="00F133C7">
        <w:rPr>
          <w:noProof/>
        </w:rPr>
        <w:fldChar w:fldCharType="separate"/>
      </w:r>
      <w:r w:rsidRPr="00F133C7">
        <w:rPr>
          <w:noProof/>
        </w:rPr>
        <w:t>394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F133C7">
        <w:rPr>
          <w:noProof/>
        </w:rPr>
        <w:tab/>
      </w:r>
      <w:r w:rsidRPr="00F133C7">
        <w:rPr>
          <w:noProof/>
        </w:rPr>
        <w:fldChar w:fldCharType="begin"/>
      </w:r>
      <w:r w:rsidRPr="00F133C7">
        <w:rPr>
          <w:noProof/>
        </w:rPr>
        <w:instrText xml:space="preserve"> PAGEREF _Toc423349938 \h </w:instrText>
      </w:r>
      <w:r w:rsidRPr="00F133C7">
        <w:rPr>
          <w:noProof/>
        </w:rPr>
      </w:r>
      <w:r w:rsidRPr="00F133C7">
        <w:rPr>
          <w:noProof/>
        </w:rPr>
        <w:fldChar w:fldCharType="separate"/>
      </w:r>
      <w:r w:rsidRPr="00F133C7">
        <w:rPr>
          <w:noProof/>
        </w:rPr>
        <w:t>394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F133C7">
        <w:rPr>
          <w:b w:val="0"/>
          <w:noProof/>
          <w:sz w:val="18"/>
        </w:rPr>
        <w:tab/>
      </w:r>
      <w:r w:rsidRPr="00F133C7">
        <w:rPr>
          <w:b w:val="0"/>
          <w:noProof/>
          <w:sz w:val="18"/>
        </w:rPr>
        <w:fldChar w:fldCharType="begin"/>
      </w:r>
      <w:r w:rsidRPr="00F133C7">
        <w:rPr>
          <w:b w:val="0"/>
          <w:noProof/>
          <w:sz w:val="18"/>
        </w:rPr>
        <w:instrText xml:space="preserve"> PAGEREF _Toc423349939 \h </w:instrText>
      </w:r>
      <w:r w:rsidRPr="00F133C7">
        <w:rPr>
          <w:b w:val="0"/>
          <w:noProof/>
          <w:sz w:val="18"/>
        </w:rPr>
      </w:r>
      <w:r w:rsidRPr="00F133C7">
        <w:rPr>
          <w:b w:val="0"/>
          <w:noProof/>
          <w:sz w:val="18"/>
        </w:rPr>
        <w:fldChar w:fldCharType="separate"/>
      </w:r>
      <w:r w:rsidRPr="00F133C7">
        <w:rPr>
          <w:b w:val="0"/>
          <w:noProof/>
          <w:sz w:val="18"/>
        </w:rPr>
        <w:t>394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F133C7">
        <w:rPr>
          <w:noProof/>
        </w:rPr>
        <w:tab/>
      </w:r>
      <w:r w:rsidRPr="00F133C7">
        <w:rPr>
          <w:noProof/>
        </w:rPr>
        <w:fldChar w:fldCharType="begin"/>
      </w:r>
      <w:r w:rsidRPr="00F133C7">
        <w:rPr>
          <w:noProof/>
        </w:rPr>
        <w:instrText xml:space="preserve"> PAGEREF _Toc423349940 \h </w:instrText>
      </w:r>
      <w:r w:rsidRPr="00F133C7">
        <w:rPr>
          <w:noProof/>
        </w:rPr>
      </w:r>
      <w:r w:rsidRPr="00F133C7">
        <w:rPr>
          <w:noProof/>
        </w:rPr>
        <w:fldChar w:fldCharType="separate"/>
      </w:r>
      <w:r w:rsidRPr="00F133C7">
        <w:rPr>
          <w:noProof/>
        </w:rPr>
        <w:t>394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F133C7">
        <w:rPr>
          <w:noProof/>
        </w:rPr>
        <w:tab/>
      </w:r>
      <w:r w:rsidRPr="00F133C7">
        <w:rPr>
          <w:noProof/>
        </w:rPr>
        <w:fldChar w:fldCharType="begin"/>
      </w:r>
      <w:r w:rsidRPr="00F133C7">
        <w:rPr>
          <w:noProof/>
        </w:rPr>
        <w:instrText xml:space="preserve"> PAGEREF _Toc423349941 \h </w:instrText>
      </w:r>
      <w:r w:rsidRPr="00F133C7">
        <w:rPr>
          <w:noProof/>
        </w:rPr>
      </w:r>
      <w:r w:rsidRPr="00F133C7">
        <w:rPr>
          <w:noProof/>
        </w:rPr>
        <w:fldChar w:fldCharType="separate"/>
      </w:r>
      <w:r w:rsidRPr="00F133C7">
        <w:rPr>
          <w:noProof/>
        </w:rPr>
        <w:t>396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F133C7">
        <w:rPr>
          <w:b w:val="0"/>
          <w:noProof/>
          <w:sz w:val="18"/>
        </w:rPr>
        <w:tab/>
      </w:r>
      <w:r w:rsidRPr="00F133C7">
        <w:rPr>
          <w:b w:val="0"/>
          <w:noProof/>
          <w:sz w:val="18"/>
        </w:rPr>
        <w:fldChar w:fldCharType="begin"/>
      </w:r>
      <w:r w:rsidRPr="00F133C7">
        <w:rPr>
          <w:b w:val="0"/>
          <w:noProof/>
          <w:sz w:val="18"/>
        </w:rPr>
        <w:instrText xml:space="preserve"> PAGEREF _Toc423349942 \h </w:instrText>
      </w:r>
      <w:r w:rsidRPr="00F133C7">
        <w:rPr>
          <w:b w:val="0"/>
          <w:noProof/>
          <w:sz w:val="18"/>
        </w:rPr>
      </w:r>
      <w:r w:rsidRPr="00F133C7">
        <w:rPr>
          <w:b w:val="0"/>
          <w:noProof/>
          <w:sz w:val="18"/>
        </w:rPr>
        <w:fldChar w:fldCharType="separate"/>
      </w:r>
      <w:r w:rsidRPr="00F133C7">
        <w:rPr>
          <w:b w:val="0"/>
          <w:noProof/>
          <w:sz w:val="18"/>
        </w:rPr>
        <w:t>397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F133C7">
        <w:rPr>
          <w:noProof/>
        </w:rPr>
        <w:tab/>
      </w:r>
      <w:r w:rsidRPr="00F133C7">
        <w:rPr>
          <w:noProof/>
        </w:rPr>
        <w:fldChar w:fldCharType="begin"/>
      </w:r>
      <w:r w:rsidRPr="00F133C7">
        <w:rPr>
          <w:noProof/>
        </w:rPr>
        <w:instrText xml:space="preserve"> PAGEREF _Toc423349943 \h </w:instrText>
      </w:r>
      <w:r w:rsidRPr="00F133C7">
        <w:rPr>
          <w:noProof/>
        </w:rPr>
      </w:r>
      <w:r w:rsidRPr="00F133C7">
        <w:rPr>
          <w:noProof/>
        </w:rPr>
        <w:fldChar w:fldCharType="separate"/>
      </w:r>
      <w:r w:rsidRPr="00F133C7">
        <w:rPr>
          <w:noProof/>
        </w:rPr>
        <w:t>397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F133C7">
        <w:rPr>
          <w:noProof/>
        </w:rPr>
        <w:tab/>
      </w:r>
      <w:r w:rsidRPr="00F133C7">
        <w:rPr>
          <w:noProof/>
        </w:rPr>
        <w:fldChar w:fldCharType="begin"/>
      </w:r>
      <w:r w:rsidRPr="00F133C7">
        <w:rPr>
          <w:noProof/>
        </w:rPr>
        <w:instrText xml:space="preserve"> PAGEREF _Toc423349944 \h </w:instrText>
      </w:r>
      <w:r w:rsidRPr="00F133C7">
        <w:rPr>
          <w:noProof/>
        </w:rPr>
      </w:r>
      <w:r w:rsidRPr="00F133C7">
        <w:rPr>
          <w:noProof/>
        </w:rPr>
        <w:fldChar w:fldCharType="separate"/>
      </w:r>
      <w:r w:rsidRPr="00F133C7">
        <w:rPr>
          <w:noProof/>
        </w:rPr>
        <w:t>398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F133C7">
        <w:rPr>
          <w:noProof/>
        </w:rPr>
        <w:tab/>
      </w:r>
      <w:r w:rsidRPr="00F133C7">
        <w:rPr>
          <w:noProof/>
        </w:rPr>
        <w:fldChar w:fldCharType="begin"/>
      </w:r>
      <w:r w:rsidRPr="00F133C7">
        <w:rPr>
          <w:noProof/>
        </w:rPr>
        <w:instrText xml:space="preserve"> PAGEREF _Toc423349945 \h </w:instrText>
      </w:r>
      <w:r w:rsidRPr="00F133C7">
        <w:rPr>
          <w:noProof/>
        </w:rPr>
      </w:r>
      <w:r w:rsidRPr="00F133C7">
        <w:rPr>
          <w:noProof/>
        </w:rPr>
        <w:fldChar w:fldCharType="separate"/>
      </w:r>
      <w:r w:rsidRPr="00F133C7">
        <w:rPr>
          <w:noProof/>
        </w:rPr>
        <w:t>399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134F16">
        <w:rPr>
          <w:i/>
          <w:iCs/>
          <w:noProof/>
        </w:rPr>
        <w:t>apply</w:t>
      </w:r>
      <w:r w:rsidRPr="00F133C7">
        <w:rPr>
          <w:noProof/>
        </w:rPr>
        <w:tab/>
      </w:r>
      <w:r w:rsidRPr="00F133C7">
        <w:rPr>
          <w:noProof/>
        </w:rPr>
        <w:fldChar w:fldCharType="begin"/>
      </w:r>
      <w:r w:rsidRPr="00F133C7">
        <w:rPr>
          <w:noProof/>
        </w:rPr>
        <w:instrText xml:space="preserve"> PAGEREF _Toc423349946 \h </w:instrText>
      </w:r>
      <w:r w:rsidRPr="00F133C7">
        <w:rPr>
          <w:noProof/>
        </w:rPr>
      </w:r>
      <w:r w:rsidRPr="00F133C7">
        <w:rPr>
          <w:noProof/>
        </w:rPr>
        <w:fldChar w:fldCharType="separate"/>
      </w:r>
      <w:r w:rsidRPr="00F133C7">
        <w:rPr>
          <w:noProof/>
        </w:rPr>
        <w:t>400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F133C7">
        <w:rPr>
          <w:b w:val="0"/>
          <w:noProof/>
          <w:sz w:val="18"/>
        </w:rPr>
        <w:tab/>
      </w:r>
      <w:r w:rsidRPr="00F133C7">
        <w:rPr>
          <w:b w:val="0"/>
          <w:noProof/>
          <w:sz w:val="18"/>
        </w:rPr>
        <w:fldChar w:fldCharType="begin"/>
      </w:r>
      <w:r w:rsidRPr="00F133C7">
        <w:rPr>
          <w:b w:val="0"/>
          <w:noProof/>
          <w:sz w:val="18"/>
        </w:rPr>
        <w:instrText xml:space="preserve"> PAGEREF _Toc423349947 \h </w:instrText>
      </w:r>
      <w:r w:rsidRPr="00F133C7">
        <w:rPr>
          <w:b w:val="0"/>
          <w:noProof/>
          <w:sz w:val="18"/>
        </w:rPr>
      </w:r>
      <w:r w:rsidRPr="00F133C7">
        <w:rPr>
          <w:b w:val="0"/>
          <w:noProof/>
          <w:sz w:val="18"/>
        </w:rPr>
        <w:fldChar w:fldCharType="separate"/>
      </w:r>
      <w:r w:rsidRPr="00F133C7">
        <w:rPr>
          <w:b w:val="0"/>
          <w:noProof/>
          <w:sz w:val="18"/>
        </w:rPr>
        <w:t>400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F133C7">
        <w:rPr>
          <w:noProof/>
        </w:rPr>
        <w:tab/>
      </w:r>
      <w:r w:rsidRPr="00F133C7">
        <w:rPr>
          <w:noProof/>
        </w:rPr>
        <w:fldChar w:fldCharType="begin"/>
      </w:r>
      <w:r w:rsidRPr="00F133C7">
        <w:rPr>
          <w:noProof/>
        </w:rPr>
        <w:instrText xml:space="preserve"> PAGEREF _Toc423349948 \h </w:instrText>
      </w:r>
      <w:r w:rsidRPr="00F133C7">
        <w:rPr>
          <w:noProof/>
        </w:rPr>
      </w:r>
      <w:r w:rsidRPr="00F133C7">
        <w:rPr>
          <w:noProof/>
        </w:rPr>
        <w:fldChar w:fldCharType="separate"/>
      </w:r>
      <w:r w:rsidRPr="00F133C7">
        <w:rPr>
          <w:noProof/>
        </w:rPr>
        <w:t>400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F133C7">
        <w:rPr>
          <w:noProof/>
        </w:rPr>
        <w:tab/>
      </w:r>
      <w:r w:rsidRPr="00F133C7">
        <w:rPr>
          <w:noProof/>
        </w:rPr>
        <w:fldChar w:fldCharType="begin"/>
      </w:r>
      <w:r w:rsidRPr="00F133C7">
        <w:rPr>
          <w:noProof/>
        </w:rPr>
        <w:instrText xml:space="preserve"> PAGEREF _Toc423349949 \h </w:instrText>
      </w:r>
      <w:r w:rsidRPr="00F133C7">
        <w:rPr>
          <w:noProof/>
        </w:rPr>
      </w:r>
      <w:r w:rsidRPr="00F133C7">
        <w:rPr>
          <w:noProof/>
        </w:rPr>
        <w:fldChar w:fldCharType="separate"/>
      </w:r>
      <w:r w:rsidRPr="00F133C7">
        <w:rPr>
          <w:noProof/>
        </w:rPr>
        <w:t>400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F133C7">
        <w:rPr>
          <w:noProof/>
        </w:rPr>
        <w:tab/>
      </w:r>
      <w:r w:rsidRPr="00F133C7">
        <w:rPr>
          <w:noProof/>
        </w:rPr>
        <w:fldChar w:fldCharType="begin"/>
      </w:r>
      <w:r w:rsidRPr="00F133C7">
        <w:rPr>
          <w:noProof/>
        </w:rPr>
        <w:instrText xml:space="preserve"> PAGEREF _Toc423349950 \h </w:instrText>
      </w:r>
      <w:r w:rsidRPr="00F133C7">
        <w:rPr>
          <w:noProof/>
        </w:rPr>
      </w:r>
      <w:r w:rsidRPr="00F133C7">
        <w:rPr>
          <w:noProof/>
        </w:rPr>
        <w:fldChar w:fldCharType="separate"/>
      </w:r>
      <w:r w:rsidRPr="00F133C7">
        <w:rPr>
          <w:noProof/>
        </w:rPr>
        <w:t>401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F133C7">
        <w:rPr>
          <w:b w:val="0"/>
          <w:noProof/>
          <w:sz w:val="18"/>
        </w:rPr>
        <w:tab/>
      </w:r>
      <w:r w:rsidRPr="00F133C7">
        <w:rPr>
          <w:b w:val="0"/>
          <w:noProof/>
          <w:sz w:val="18"/>
        </w:rPr>
        <w:fldChar w:fldCharType="begin"/>
      </w:r>
      <w:r w:rsidRPr="00F133C7">
        <w:rPr>
          <w:b w:val="0"/>
          <w:noProof/>
          <w:sz w:val="18"/>
        </w:rPr>
        <w:instrText xml:space="preserve"> PAGEREF _Toc423349951 \h </w:instrText>
      </w:r>
      <w:r w:rsidRPr="00F133C7">
        <w:rPr>
          <w:b w:val="0"/>
          <w:noProof/>
          <w:sz w:val="18"/>
        </w:rPr>
      </w:r>
      <w:r w:rsidRPr="00F133C7">
        <w:rPr>
          <w:b w:val="0"/>
          <w:noProof/>
          <w:sz w:val="18"/>
        </w:rPr>
        <w:fldChar w:fldCharType="separate"/>
      </w:r>
      <w:r w:rsidRPr="00F133C7">
        <w:rPr>
          <w:b w:val="0"/>
          <w:noProof/>
          <w:sz w:val="18"/>
        </w:rPr>
        <w:t>401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F133C7">
        <w:rPr>
          <w:noProof/>
        </w:rPr>
        <w:tab/>
      </w:r>
      <w:r w:rsidRPr="00F133C7">
        <w:rPr>
          <w:noProof/>
        </w:rPr>
        <w:fldChar w:fldCharType="begin"/>
      </w:r>
      <w:r w:rsidRPr="00F133C7">
        <w:rPr>
          <w:noProof/>
        </w:rPr>
        <w:instrText xml:space="preserve"> PAGEREF _Toc423349952 \h </w:instrText>
      </w:r>
      <w:r w:rsidRPr="00F133C7">
        <w:rPr>
          <w:noProof/>
        </w:rPr>
      </w:r>
      <w:r w:rsidRPr="00F133C7">
        <w:rPr>
          <w:noProof/>
        </w:rPr>
        <w:fldChar w:fldCharType="separate"/>
      </w:r>
      <w:r w:rsidRPr="00F133C7">
        <w:rPr>
          <w:noProof/>
        </w:rPr>
        <w:t>401</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F133C7">
        <w:rPr>
          <w:b w:val="0"/>
          <w:noProof/>
          <w:sz w:val="18"/>
        </w:rPr>
        <w:tab/>
      </w:r>
      <w:r w:rsidRPr="00F133C7">
        <w:rPr>
          <w:b w:val="0"/>
          <w:noProof/>
          <w:sz w:val="18"/>
        </w:rPr>
        <w:fldChar w:fldCharType="begin"/>
      </w:r>
      <w:r w:rsidRPr="00F133C7">
        <w:rPr>
          <w:b w:val="0"/>
          <w:noProof/>
          <w:sz w:val="18"/>
        </w:rPr>
        <w:instrText xml:space="preserve"> PAGEREF _Toc423349953 \h </w:instrText>
      </w:r>
      <w:r w:rsidRPr="00F133C7">
        <w:rPr>
          <w:b w:val="0"/>
          <w:noProof/>
          <w:sz w:val="18"/>
        </w:rPr>
      </w:r>
      <w:r w:rsidRPr="00F133C7">
        <w:rPr>
          <w:b w:val="0"/>
          <w:noProof/>
          <w:sz w:val="18"/>
        </w:rPr>
        <w:fldChar w:fldCharType="separate"/>
      </w:r>
      <w:r w:rsidRPr="00F133C7">
        <w:rPr>
          <w:b w:val="0"/>
          <w:noProof/>
          <w:sz w:val="18"/>
        </w:rPr>
        <w:t>402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_Toc423349954 \h </w:instrText>
      </w:r>
      <w:r w:rsidRPr="00F133C7">
        <w:rPr>
          <w:noProof/>
        </w:rPr>
      </w:r>
      <w:r w:rsidRPr="00F133C7">
        <w:rPr>
          <w:noProof/>
        </w:rPr>
        <w:fldChar w:fldCharType="separate"/>
      </w:r>
      <w:r w:rsidRPr="00F133C7">
        <w:rPr>
          <w:noProof/>
        </w:rPr>
        <w:t>402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F133C7">
        <w:rPr>
          <w:noProof/>
        </w:rPr>
        <w:tab/>
      </w:r>
      <w:r w:rsidRPr="00F133C7">
        <w:rPr>
          <w:noProof/>
        </w:rPr>
        <w:fldChar w:fldCharType="begin"/>
      </w:r>
      <w:r w:rsidRPr="00F133C7">
        <w:rPr>
          <w:noProof/>
        </w:rPr>
        <w:instrText xml:space="preserve"> PAGEREF _Toc423349955 \h </w:instrText>
      </w:r>
      <w:r w:rsidRPr="00F133C7">
        <w:rPr>
          <w:noProof/>
        </w:rPr>
      </w:r>
      <w:r w:rsidRPr="00F133C7">
        <w:rPr>
          <w:noProof/>
        </w:rPr>
        <w:fldChar w:fldCharType="separate"/>
      </w:r>
      <w:r w:rsidRPr="00F133C7">
        <w:rPr>
          <w:noProof/>
        </w:rPr>
        <w:t>402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131—Annual apportionment of creditable purpose</w:t>
      </w:r>
      <w:r w:rsidRPr="00F133C7">
        <w:rPr>
          <w:b w:val="0"/>
          <w:noProof/>
          <w:sz w:val="18"/>
        </w:rPr>
        <w:tab/>
      </w:r>
      <w:r w:rsidRPr="00F133C7">
        <w:rPr>
          <w:b w:val="0"/>
          <w:noProof/>
          <w:sz w:val="18"/>
        </w:rPr>
        <w:fldChar w:fldCharType="begin"/>
      </w:r>
      <w:r w:rsidRPr="00F133C7">
        <w:rPr>
          <w:b w:val="0"/>
          <w:noProof/>
          <w:sz w:val="18"/>
        </w:rPr>
        <w:instrText xml:space="preserve"> PAGEREF _Toc423349956 \h </w:instrText>
      </w:r>
      <w:r w:rsidRPr="00F133C7">
        <w:rPr>
          <w:b w:val="0"/>
          <w:noProof/>
          <w:sz w:val="18"/>
        </w:rPr>
      </w:r>
      <w:r w:rsidRPr="00F133C7">
        <w:rPr>
          <w:b w:val="0"/>
          <w:noProof/>
          <w:sz w:val="18"/>
        </w:rPr>
        <w:fldChar w:fldCharType="separate"/>
      </w:r>
      <w:r w:rsidRPr="00F133C7">
        <w:rPr>
          <w:b w:val="0"/>
          <w:noProof/>
          <w:sz w:val="18"/>
        </w:rPr>
        <w:t>403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_Toc423349957 \h </w:instrText>
      </w:r>
      <w:r w:rsidRPr="00F133C7">
        <w:rPr>
          <w:noProof/>
        </w:rPr>
      </w:r>
      <w:r w:rsidRPr="00F133C7">
        <w:rPr>
          <w:noProof/>
        </w:rPr>
        <w:fldChar w:fldCharType="separate"/>
      </w:r>
      <w:r w:rsidRPr="00F133C7">
        <w:rPr>
          <w:noProof/>
        </w:rPr>
        <w:t>403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F133C7">
        <w:rPr>
          <w:b w:val="0"/>
          <w:noProof/>
          <w:sz w:val="18"/>
        </w:rPr>
        <w:tab/>
      </w:r>
      <w:r w:rsidRPr="00F133C7">
        <w:rPr>
          <w:b w:val="0"/>
          <w:noProof/>
          <w:sz w:val="18"/>
        </w:rPr>
        <w:fldChar w:fldCharType="begin"/>
      </w:r>
      <w:r w:rsidRPr="00F133C7">
        <w:rPr>
          <w:b w:val="0"/>
          <w:noProof/>
          <w:sz w:val="18"/>
        </w:rPr>
        <w:instrText xml:space="preserve"> PAGEREF _Toc423349958 \h </w:instrText>
      </w:r>
      <w:r w:rsidRPr="00F133C7">
        <w:rPr>
          <w:b w:val="0"/>
          <w:noProof/>
          <w:sz w:val="18"/>
        </w:rPr>
      </w:r>
      <w:r w:rsidRPr="00F133C7">
        <w:rPr>
          <w:b w:val="0"/>
          <w:noProof/>
          <w:sz w:val="18"/>
        </w:rPr>
        <w:fldChar w:fldCharType="separate"/>
      </w:r>
      <w:r w:rsidRPr="00F133C7">
        <w:rPr>
          <w:b w:val="0"/>
          <w:noProof/>
          <w:sz w:val="18"/>
        </w:rPr>
        <w:t>403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F133C7">
        <w:rPr>
          <w:noProof/>
        </w:rPr>
        <w:tab/>
      </w:r>
      <w:r w:rsidRPr="00F133C7">
        <w:rPr>
          <w:noProof/>
        </w:rPr>
        <w:fldChar w:fldCharType="begin"/>
      </w:r>
      <w:r w:rsidRPr="00F133C7">
        <w:rPr>
          <w:noProof/>
        </w:rPr>
        <w:instrText xml:space="preserve"> PAGEREF _Toc423349959 \h </w:instrText>
      </w:r>
      <w:r w:rsidRPr="00F133C7">
        <w:rPr>
          <w:noProof/>
        </w:rPr>
      </w:r>
      <w:r w:rsidRPr="00F133C7">
        <w:rPr>
          <w:noProof/>
        </w:rPr>
        <w:fldChar w:fldCharType="separate"/>
      </w:r>
      <w:r w:rsidRPr="00F133C7">
        <w:rPr>
          <w:noProof/>
        </w:rPr>
        <w:t>403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F133C7">
        <w:rPr>
          <w:noProof/>
        </w:rPr>
        <w:tab/>
      </w:r>
      <w:r w:rsidRPr="00F133C7">
        <w:rPr>
          <w:noProof/>
        </w:rPr>
        <w:fldChar w:fldCharType="begin"/>
      </w:r>
      <w:r w:rsidRPr="00F133C7">
        <w:rPr>
          <w:noProof/>
        </w:rPr>
        <w:instrText xml:space="preserve"> PAGEREF _Toc423349960 \h </w:instrText>
      </w:r>
      <w:r w:rsidRPr="00F133C7">
        <w:rPr>
          <w:noProof/>
        </w:rPr>
      </w:r>
      <w:r w:rsidRPr="00F133C7">
        <w:rPr>
          <w:noProof/>
        </w:rPr>
        <w:fldChar w:fldCharType="separate"/>
      </w:r>
      <w:r w:rsidRPr="00F133C7">
        <w:rPr>
          <w:noProof/>
        </w:rPr>
        <w:t>404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F133C7">
        <w:rPr>
          <w:noProof/>
        </w:rPr>
        <w:tab/>
      </w:r>
      <w:r w:rsidRPr="00F133C7">
        <w:rPr>
          <w:noProof/>
        </w:rPr>
        <w:fldChar w:fldCharType="begin"/>
      </w:r>
      <w:r w:rsidRPr="00F133C7">
        <w:rPr>
          <w:noProof/>
        </w:rPr>
        <w:instrText xml:space="preserve"> PAGEREF _Toc423349961 \h </w:instrText>
      </w:r>
      <w:r w:rsidRPr="00F133C7">
        <w:rPr>
          <w:noProof/>
        </w:rPr>
      </w:r>
      <w:r w:rsidRPr="00F133C7">
        <w:rPr>
          <w:noProof/>
        </w:rPr>
        <w:fldChar w:fldCharType="separate"/>
      </w:r>
      <w:r w:rsidRPr="00F133C7">
        <w:rPr>
          <w:noProof/>
        </w:rPr>
        <w:t>404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F133C7">
        <w:rPr>
          <w:noProof/>
        </w:rPr>
        <w:tab/>
      </w:r>
      <w:r w:rsidRPr="00F133C7">
        <w:rPr>
          <w:noProof/>
        </w:rPr>
        <w:fldChar w:fldCharType="begin"/>
      </w:r>
      <w:r w:rsidRPr="00F133C7">
        <w:rPr>
          <w:noProof/>
        </w:rPr>
        <w:instrText xml:space="preserve"> PAGEREF _Toc423349962 \h </w:instrText>
      </w:r>
      <w:r w:rsidRPr="00F133C7">
        <w:rPr>
          <w:noProof/>
        </w:rPr>
      </w:r>
      <w:r w:rsidRPr="00F133C7">
        <w:rPr>
          <w:noProof/>
        </w:rPr>
        <w:fldChar w:fldCharType="separate"/>
      </w:r>
      <w:r w:rsidRPr="00F133C7">
        <w:rPr>
          <w:noProof/>
        </w:rPr>
        <w:t>404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F133C7">
        <w:rPr>
          <w:b w:val="0"/>
          <w:noProof/>
          <w:sz w:val="18"/>
        </w:rPr>
        <w:tab/>
      </w:r>
      <w:r w:rsidRPr="00F133C7">
        <w:rPr>
          <w:b w:val="0"/>
          <w:noProof/>
          <w:sz w:val="18"/>
        </w:rPr>
        <w:fldChar w:fldCharType="begin"/>
      </w:r>
      <w:r w:rsidRPr="00F133C7">
        <w:rPr>
          <w:b w:val="0"/>
          <w:noProof/>
          <w:sz w:val="18"/>
        </w:rPr>
        <w:instrText xml:space="preserve"> PAGEREF _Toc423349963 \h </w:instrText>
      </w:r>
      <w:r w:rsidRPr="00F133C7">
        <w:rPr>
          <w:b w:val="0"/>
          <w:noProof/>
          <w:sz w:val="18"/>
        </w:rPr>
      </w:r>
      <w:r w:rsidRPr="00F133C7">
        <w:rPr>
          <w:b w:val="0"/>
          <w:noProof/>
          <w:sz w:val="18"/>
        </w:rPr>
        <w:fldChar w:fldCharType="separate"/>
      </w:r>
      <w:r w:rsidRPr="00F133C7">
        <w:rPr>
          <w:b w:val="0"/>
          <w:noProof/>
          <w:sz w:val="18"/>
        </w:rPr>
        <w:t>406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F133C7">
        <w:rPr>
          <w:noProof/>
        </w:rPr>
        <w:tab/>
      </w:r>
      <w:r w:rsidRPr="00F133C7">
        <w:rPr>
          <w:noProof/>
        </w:rPr>
        <w:fldChar w:fldCharType="begin"/>
      </w:r>
      <w:r w:rsidRPr="00F133C7">
        <w:rPr>
          <w:noProof/>
        </w:rPr>
        <w:instrText xml:space="preserve"> PAGEREF _Toc423349964 \h </w:instrText>
      </w:r>
      <w:r w:rsidRPr="00F133C7">
        <w:rPr>
          <w:noProof/>
        </w:rPr>
      </w:r>
      <w:r w:rsidRPr="00F133C7">
        <w:rPr>
          <w:noProof/>
        </w:rPr>
        <w:fldChar w:fldCharType="separate"/>
      </w:r>
      <w:r w:rsidRPr="00F133C7">
        <w:rPr>
          <w:noProof/>
        </w:rPr>
        <w:t>406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F133C7">
        <w:rPr>
          <w:noProof/>
        </w:rPr>
        <w:tab/>
      </w:r>
      <w:r w:rsidRPr="00F133C7">
        <w:rPr>
          <w:noProof/>
        </w:rPr>
        <w:fldChar w:fldCharType="begin"/>
      </w:r>
      <w:r w:rsidRPr="00F133C7">
        <w:rPr>
          <w:noProof/>
        </w:rPr>
        <w:instrText xml:space="preserve"> PAGEREF _Toc423349965 \h </w:instrText>
      </w:r>
      <w:r w:rsidRPr="00F133C7">
        <w:rPr>
          <w:noProof/>
        </w:rPr>
      </w:r>
      <w:r w:rsidRPr="00F133C7">
        <w:rPr>
          <w:noProof/>
        </w:rPr>
        <w:fldChar w:fldCharType="separate"/>
      </w:r>
      <w:r w:rsidRPr="00F133C7">
        <w:rPr>
          <w:noProof/>
        </w:rPr>
        <w:t>407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131</w:t>
      </w:r>
      <w:r>
        <w:rPr>
          <w:noProof/>
        </w:rPr>
        <w:noBreakHyphen/>
        <w:t>50</w:t>
      </w:r>
      <w:r>
        <w:rPr>
          <w:noProof/>
        </w:rPr>
        <w:tab/>
        <w:t>Amounts of input tax credits for creditable acquisitions or creditable importations of certain cars</w:t>
      </w:r>
      <w:r w:rsidRPr="00F133C7">
        <w:rPr>
          <w:noProof/>
        </w:rPr>
        <w:tab/>
      </w:r>
      <w:r w:rsidRPr="00F133C7">
        <w:rPr>
          <w:noProof/>
        </w:rPr>
        <w:fldChar w:fldCharType="begin"/>
      </w:r>
      <w:r w:rsidRPr="00F133C7">
        <w:rPr>
          <w:noProof/>
        </w:rPr>
        <w:instrText xml:space="preserve"> PAGEREF _Toc423349966 \h </w:instrText>
      </w:r>
      <w:r w:rsidRPr="00F133C7">
        <w:rPr>
          <w:noProof/>
        </w:rPr>
      </w:r>
      <w:r w:rsidRPr="00F133C7">
        <w:rPr>
          <w:noProof/>
        </w:rPr>
        <w:fldChar w:fldCharType="separate"/>
      </w:r>
      <w:r w:rsidRPr="00F133C7">
        <w:rPr>
          <w:noProof/>
        </w:rPr>
        <w:t>408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F133C7">
        <w:rPr>
          <w:noProof/>
        </w:rPr>
        <w:tab/>
      </w:r>
      <w:r w:rsidRPr="00F133C7">
        <w:rPr>
          <w:noProof/>
        </w:rPr>
        <w:fldChar w:fldCharType="begin"/>
      </w:r>
      <w:r w:rsidRPr="00F133C7">
        <w:rPr>
          <w:noProof/>
        </w:rPr>
        <w:instrText xml:space="preserve"> PAGEREF _Toc423349967 \h </w:instrText>
      </w:r>
      <w:r w:rsidRPr="00F133C7">
        <w:rPr>
          <w:noProof/>
        </w:rPr>
      </w:r>
      <w:r w:rsidRPr="00F133C7">
        <w:rPr>
          <w:noProof/>
        </w:rPr>
        <w:fldChar w:fldCharType="separate"/>
      </w:r>
      <w:r w:rsidRPr="00F133C7">
        <w:rPr>
          <w:noProof/>
        </w:rPr>
        <w:t>409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F133C7">
        <w:rPr>
          <w:noProof/>
        </w:rPr>
        <w:tab/>
      </w:r>
      <w:r w:rsidRPr="00F133C7">
        <w:rPr>
          <w:noProof/>
        </w:rPr>
        <w:fldChar w:fldCharType="begin"/>
      </w:r>
      <w:r w:rsidRPr="00F133C7">
        <w:rPr>
          <w:noProof/>
        </w:rPr>
        <w:instrText xml:space="preserve"> PAGEREF _Toc423349968 \h </w:instrText>
      </w:r>
      <w:r w:rsidRPr="00F133C7">
        <w:rPr>
          <w:noProof/>
        </w:rPr>
      </w:r>
      <w:r w:rsidRPr="00F133C7">
        <w:rPr>
          <w:noProof/>
        </w:rPr>
        <w:fldChar w:fldCharType="separate"/>
      </w:r>
      <w:r w:rsidRPr="00F133C7">
        <w:rPr>
          <w:noProof/>
        </w:rPr>
        <w:t>410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F133C7">
        <w:rPr>
          <w:b w:val="0"/>
          <w:noProof/>
          <w:sz w:val="18"/>
        </w:rPr>
        <w:tab/>
      </w:r>
      <w:r w:rsidRPr="00F133C7">
        <w:rPr>
          <w:b w:val="0"/>
          <w:noProof/>
          <w:sz w:val="18"/>
        </w:rPr>
        <w:fldChar w:fldCharType="begin"/>
      </w:r>
      <w:r w:rsidRPr="00F133C7">
        <w:rPr>
          <w:b w:val="0"/>
          <w:noProof/>
          <w:sz w:val="18"/>
        </w:rPr>
        <w:instrText xml:space="preserve"> PAGEREF _Toc423349969 \h </w:instrText>
      </w:r>
      <w:r w:rsidRPr="00F133C7">
        <w:rPr>
          <w:b w:val="0"/>
          <w:noProof/>
          <w:sz w:val="18"/>
        </w:rPr>
      </w:r>
      <w:r w:rsidRPr="00F133C7">
        <w:rPr>
          <w:b w:val="0"/>
          <w:noProof/>
          <w:sz w:val="18"/>
        </w:rPr>
        <w:fldChar w:fldCharType="separate"/>
      </w:r>
      <w:r w:rsidRPr="00F133C7">
        <w:rPr>
          <w:b w:val="0"/>
          <w:noProof/>
          <w:sz w:val="18"/>
        </w:rPr>
        <w:t>413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_Toc423349970 \h </w:instrText>
      </w:r>
      <w:r w:rsidRPr="00F133C7">
        <w:rPr>
          <w:noProof/>
        </w:rPr>
      </w:r>
      <w:r w:rsidRPr="00F133C7">
        <w:rPr>
          <w:noProof/>
        </w:rPr>
        <w:fldChar w:fldCharType="separate"/>
      </w:r>
      <w:r w:rsidRPr="00F133C7">
        <w:rPr>
          <w:noProof/>
        </w:rPr>
        <w:t>413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F133C7">
        <w:rPr>
          <w:noProof/>
        </w:rPr>
        <w:tab/>
      </w:r>
      <w:r w:rsidRPr="00F133C7">
        <w:rPr>
          <w:noProof/>
        </w:rPr>
        <w:fldChar w:fldCharType="begin"/>
      </w:r>
      <w:r w:rsidRPr="00F133C7">
        <w:rPr>
          <w:noProof/>
        </w:rPr>
        <w:instrText xml:space="preserve"> PAGEREF _Toc423349971 \h </w:instrText>
      </w:r>
      <w:r w:rsidRPr="00F133C7">
        <w:rPr>
          <w:noProof/>
        </w:rPr>
      </w:r>
      <w:r w:rsidRPr="00F133C7">
        <w:rPr>
          <w:noProof/>
        </w:rPr>
        <w:fldChar w:fldCharType="separate"/>
      </w:r>
      <w:r w:rsidRPr="00F133C7">
        <w:rPr>
          <w:noProof/>
        </w:rPr>
        <w:t>413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F133C7">
        <w:rPr>
          <w:noProof/>
        </w:rPr>
        <w:tab/>
      </w:r>
      <w:r w:rsidRPr="00F133C7">
        <w:rPr>
          <w:noProof/>
        </w:rPr>
        <w:fldChar w:fldCharType="begin"/>
      </w:r>
      <w:r w:rsidRPr="00F133C7">
        <w:rPr>
          <w:noProof/>
        </w:rPr>
        <w:instrText xml:space="preserve"> PAGEREF _Toc423349972 \h </w:instrText>
      </w:r>
      <w:r w:rsidRPr="00F133C7">
        <w:rPr>
          <w:noProof/>
        </w:rPr>
      </w:r>
      <w:r w:rsidRPr="00F133C7">
        <w:rPr>
          <w:noProof/>
        </w:rPr>
        <w:fldChar w:fldCharType="separate"/>
      </w:r>
      <w:r w:rsidRPr="00F133C7">
        <w:rPr>
          <w:noProof/>
        </w:rPr>
        <w:t>414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F133C7">
        <w:rPr>
          <w:b w:val="0"/>
          <w:noProof/>
          <w:sz w:val="18"/>
        </w:rPr>
        <w:tab/>
      </w:r>
      <w:r w:rsidRPr="00F133C7">
        <w:rPr>
          <w:b w:val="0"/>
          <w:noProof/>
          <w:sz w:val="18"/>
        </w:rPr>
        <w:fldChar w:fldCharType="begin"/>
      </w:r>
      <w:r w:rsidRPr="00F133C7">
        <w:rPr>
          <w:b w:val="0"/>
          <w:noProof/>
          <w:sz w:val="18"/>
        </w:rPr>
        <w:instrText xml:space="preserve"> PAGEREF _Toc423349973 \h </w:instrText>
      </w:r>
      <w:r w:rsidRPr="00F133C7">
        <w:rPr>
          <w:b w:val="0"/>
          <w:noProof/>
          <w:sz w:val="18"/>
        </w:rPr>
      </w:r>
      <w:r w:rsidRPr="00F133C7">
        <w:rPr>
          <w:b w:val="0"/>
          <w:noProof/>
          <w:sz w:val="18"/>
        </w:rPr>
        <w:fldChar w:fldCharType="separate"/>
      </w:r>
      <w:r w:rsidRPr="00F133C7">
        <w:rPr>
          <w:b w:val="0"/>
          <w:noProof/>
          <w:sz w:val="18"/>
        </w:rPr>
        <w:t>416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_Toc423349974 \h </w:instrText>
      </w:r>
      <w:r w:rsidRPr="00F133C7">
        <w:rPr>
          <w:noProof/>
        </w:rPr>
      </w:r>
      <w:r w:rsidRPr="00F133C7">
        <w:rPr>
          <w:noProof/>
        </w:rPr>
        <w:fldChar w:fldCharType="separate"/>
      </w:r>
      <w:r w:rsidRPr="00F133C7">
        <w:rPr>
          <w:noProof/>
        </w:rPr>
        <w:t>416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F133C7">
        <w:rPr>
          <w:noProof/>
        </w:rPr>
        <w:tab/>
      </w:r>
      <w:r w:rsidRPr="00F133C7">
        <w:rPr>
          <w:noProof/>
        </w:rPr>
        <w:fldChar w:fldCharType="begin"/>
      </w:r>
      <w:r w:rsidRPr="00F133C7">
        <w:rPr>
          <w:noProof/>
        </w:rPr>
        <w:instrText xml:space="preserve"> PAGEREF _Toc423349975 \h </w:instrText>
      </w:r>
      <w:r w:rsidRPr="00F133C7">
        <w:rPr>
          <w:noProof/>
        </w:rPr>
      </w:r>
      <w:r w:rsidRPr="00F133C7">
        <w:rPr>
          <w:noProof/>
        </w:rPr>
        <w:fldChar w:fldCharType="separate"/>
      </w:r>
      <w:r w:rsidRPr="00F133C7">
        <w:rPr>
          <w:noProof/>
        </w:rPr>
        <w:t>416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F133C7">
        <w:rPr>
          <w:noProof/>
        </w:rPr>
        <w:tab/>
      </w:r>
      <w:r w:rsidRPr="00F133C7">
        <w:rPr>
          <w:noProof/>
        </w:rPr>
        <w:fldChar w:fldCharType="begin"/>
      </w:r>
      <w:r w:rsidRPr="00F133C7">
        <w:rPr>
          <w:noProof/>
        </w:rPr>
        <w:instrText xml:space="preserve"> PAGEREF _Toc423349976 \h </w:instrText>
      </w:r>
      <w:r w:rsidRPr="00F133C7">
        <w:rPr>
          <w:noProof/>
        </w:rPr>
      </w:r>
      <w:r w:rsidRPr="00F133C7">
        <w:rPr>
          <w:noProof/>
        </w:rPr>
        <w:fldChar w:fldCharType="separate"/>
      </w:r>
      <w:r w:rsidRPr="00F133C7">
        <w:rPr>
          <w:noProof/>
        </w:rPr>
        <w:t>417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134—Third party payments</w:t>
      </w:r>
      <w:r w:rsidRPr="00F133C7">
        <w:rPr>
          <w:b w:val="0"/>
          <w:noProof/>
          <w:sz w:val="18"/>
        </w:rPr>
        <w:tab/>
      </w:r>
      <w:r w:rsidRPr="00F133C7">
        <w:rPr>
          <w:b w:val="0"/>
          <w:noProof/>
          <w:sz w:val="18"/>
        </w:rPr>
        <w:fldChar w:fldCharType="begin"/>
      </w:r>
      <w:r w:rsidRPr="00F133C7">
        <w:rPr>
          <w:b w:val="0"/>
          <w:noProof/>
          <w:sz w:val="18"/>
        </w:rPr>
        <w:instrText xml:space="preserve"> PAGEREF _Toc423349977 \h </w:instrText>
      </w:r>
      <w:r w:rsidRPr="00F133C7">
        <w:rPr>
          <w:b w:val="0"/>
          <w:noProof/>
          <w:sz w:val="18"/>
        </w:rPr>
      </w:r>
      <w:r w:rsidRPr="00F133C7">
        <w:rPr>
          <w:b w:val="0"/>
          <w:noProof/>
          <w:sz w:val="18"/>
        </w:rPr>
        <w:fldChar w:fldCharType="separate"/>
      </w:r>
      <w:r w:rsidRPr="00F133C7">
        <w:rPr>
          <w:b w:val="0"/>
          <w:noProof/>
          <w:sz w:val="18"/>
        </w:rPr>
        <w:t>419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_Toc423349978 \h </w:instrText>
      </w:r>
      <w:r w:rsidRPr="00F133C7">
        <w:rPr>
          <w:noProof/>
        </w:rPr>
      </w:r>
      <w:r w:rsidRPr="00F133C7">
        <w:rPr>
          <w:noProof/>
        </w:rPr>
        <w:fldChar w:fldCharType="separate"/>
      </w:r>
      <w:r w:rsidRPr="00F133C7">
        <w:rPr>
          <w:noProof/>
        </w:rPr>
        <w:t>419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F133C7">
        <w:rPr>
          <w:noProof/>
        </w:rPr>
        <w:tab/>
      </w:r>
      <w:r w:rsidRPr="00F133C7">
        <w:rPr>
          <w:noProof/>
        </w:rPr>
        <w:fldChar w:fldCharType="begin"/>
      </w:r>
      <w:r w:rsidRPr="00F133C7">
        <w:rPr>
          <w:noProof/>
        </w:rPr>
        <w:instrText xml:space="preserve"> PAGEREF _Toc423349979 \h </w:instrText>
      </w:r>
      <w:r w:rsidRPr="00F133C7">
        <w:rPr>
          <w:noProof/>
        </w:rPr>
      </w:r>
      <w:r w:rsidRPr="00F133C7">
        <w:rPr>
          <w:noProof/>
        </w:rPr>
        <w:fldChar w:fldCharType="separate"/>
      </w:r>
      <w:r w:rsidRPr="00F133C7">
        <w:rPr>
          <w:noProof/>
        </w:rPr>
        <w:t>419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F133C7">
        <w:rPr>
          <w:noProof/>
        </w:rPr>
        <w:tab/>
      </w:r>
      <w:r w:rsidRPr="00F133C7">
        <w:rPr>
          <w:noProof/>
        </w:rPr>
        <w:fldChar w:fldCharType="begin"/>
      </w:r>
      <w:r w:rsidRPr="00F133C7">
        <w:rPr>
          <w:noProof/>
        </w:rPr>
        <w:instrText xml:space="preserve"> PAGEREF _Toc423349980 \h </w:instrText>
      </w:r>
      <w:r w:rsidRPr="00F133C7">
        <w:rPr>
          <w:noProof/>
        </w:rPr>
      </w:r>
      <w:r w:rsidRPr="00F133C7">
        <w:rPr>
          <w:noProof/>
        </w:rPr>
        <w:fldChar w:fldCharType="separate"/>
      </w:r>
      <w:r w:rsidRPr="00F133C7">
        <w:rPr>
          <w:noProof/>
        </w:rPr>
        <w:t>421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F133C7">
        <w:rPr>
          <w:noProof/>
        </w:rPr>
        <w:tab/>
      </w:r>
      <w:r w:rsidRPr="00F133C7">
        <w:rPr>
          <w:noProof/>
        </w:rPr>
        <w:fldChar w:fldCharType="begin"/>
      </w:r>
      <w:r w:rsidRPr="00F133C7">
        <w:rPr>
          <w:noProof/>
        </w:rPr>
        <w:instrText xml:space="preserve"> PAGEREF _Toc423349981 \h </w:instrText>
      </w:r>
      <w:r w:rsidRPr="00F133C7">
        <w:rPr>
          <w:noProof/>
        </w:rPr>
      </w:r>
      <w:r w:rsidRPr="00F133C7">
        <w:rPr>
          <w:noProof/>
        </w:rPr>
        <w:fldChar w:fldCharType="separate"/>
      </w:r>
      <w:r w:rsidRPr="00F133C7">
        <w:rPr>
          <w:noProof/>
        </w:rPr>
        <w:t>423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F133C7">
        <w:rPr>
          <w:noProof/>
        </w:rPr>
        <w:tab/>
      </w:r>
      <w:r w:rsidRPr="00F133C7">
        <w:rPr>
          <w:noProof/>
        </w:rPr>
        <w:fldChar w:fldCharType="begin"/>
      </w:r>
      <w:r w:rsidRPr="00F133C7">
        <w:rPr>
          <w:noProof/>
        </w:rPr>
        <w:instrText xml:space="preserve"> PAGEREF _Toc423349982 \h </w:instrText>
      </w:r>
      <w:r w:rsidRPr="00F133C7">
        <w:rPr>
          <w:noProof/>
        </w:rPr>
      </w:r>
      <w:r w:rsidRPr="00F133C7">
        <w:rPr>
          <w:noProof/>
        </w:rPr>
        <w:fldChar w:fldCharType="separate"/>
      </w:r>
      <w:r w:rsidRPr="00F133C7">
        <w:rPr>
          <w:noProof/>
        </w:rPr>
        <w:t>424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F133C7">
        <w:rPr>
          <w:noProof/>
        </w:rPr>
        <w:tab/>
      </w:r>
      <w:r w:rsidRPr="00F133C7">
        <w:rPr>
          <w:noProof/>
        </w:rPr>
        <w:fldChar w:fldCharType="begin"/>
      </w:r>
      <w:r w:rsidRPr="00F133C7">
        <w:rPr>
          <w:noProof/>
        </w:rPr>
        <w:instrText xml:space="preserve"> PAGEREF _Toc423349983 \h </w:instrText>
      </w:r>
      <w:r w:rsidRPr="00F133C7">
        <w:rPr>
          <w:noProof/>
        </w:rPr>
      </w:r>
      <w:r w:rsidRPr="00F133C7">
        <w:rPr>
          <w:noProof/>
        </w:rPr>
        <w:fldChar w:fldCharType="separate"/>
      </w:r>
      <w:r w:rsidRPr="00F133C7">
        <w:rPr>
          <w:noProof/>
        </w:rPr>
        <w:t>425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F133C7">
        <w:rPr>
          <w:noProof/>
        </w:rPr>
        <w:tab/>
      </w:r>
      <w:r w:rsidRPr="00F133C7">
        <w:rPr>
          <w:noProof/>
        </w:rPr>
        <w:fldChar w:fldCharType="begin"/>
      </w:r>
      <w:r w:rsidRPr="00F133C7">
        <w:rPr>
          <w:noProof/>
        </w:rPr>
        <w:instrText xml:space="preserve"> PAGEREF _Toc423349984 \h </w:instrText>
      </w:r>
      <w:r w:rsidRPr="00F133C7">
        <w:rPr>
          <w:noProof/>
        </w:rPr>
      </w:r>
      <w:r w:rsidRPr="00F133C7">
        <w:rPr>
          <w:noProof/>
        </w:rPr>
        <w:fldChar w:fldCharType="separate"/>
      </w:r>
      <w:r w:rsidRPr="00F133C7">
        <w:rPr>
          <w:noProof/>
        </w:rPr>
        <w:t>425</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135—Supplies of going concerns</w:t>
      </w:r>
      <w:r w:rsidRPr="00F133C7">
        <w:rPr>
          <w:b w:val="0"/>
          <w:noProof/>
          <w:sz w:val="18"/>
        </w:rPr>
        <w:tab/>
      </w:r>
      <w:r w:rsidRPr="00F133C7">
        <w:rPr>
          <w:b w:val="0"/>
          <w:noProof/>
          <w:sz w:val="18"/>
        </w:rPr>
        <w:fldChar w:fldCharType="begin"/>
      </w:r>
      <w:r w:rsidRPr="00F133C7">
        <w:rPr>
          <w:b w:val="0"/>
          <w:noProof/>
          <w:sz w:val="18"/>
        </w:rPr>
        <w:instrText xml:space="preserve"> PAGEREF _Toc423349985 \h </w:instrText>
      </w:r>
      <w:r w:rsidRPr="00F133C7">
        <w:rPr>
          <w:b w:val="0"/>
          <w:noProof/>
          <w:sz w:val="18"/>
        </w:rPr>
      </w:r>
      <w:r w:rsidRPr="00F133C7">
        <w:rPr>
          <w:b w:val="0"/>
          <w:noProof/>
          <w:sz w:val="18"/>
        </w:rPr>
        <w:fldChar w:fldCharType="separate"/>
      </w:r>
      <w:r w:rsidRPr="00F133C7">
        <w:rPr>
          <w:b w:val="0"/>
          <w:noProof/>
          <w:sz w:val="18"/>
        </w:rPr>
        <w:t>426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_Toc423349986 \h </w:instrText>
      </w:r>
      <w:r w:rsidRPr="00F133C7">
        <w:rPr>
          <w:noProof/>
        </w:rPr>
      </w:r>
      <w:r w:rsidRPr="00F133C7">
        <w:rPr>
          <w:noProof/>
        </w:rPr>
        <w:fldChar w:fldCharType="separate"/>
      </w:r>
      <w:r w:rsidRPr="00F133C7">
        <w:rPr>
          <w:noProof/>
        </w:rPr>
        <w:t>426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F133C7">
        <w:rPr>
          <w:noProof/>
        </w:rPr>
        <w:tab/>
      </w:r>
      <w:r w:rsidRPr="00F133C7">
        <w:rPr>
          <w:noProof/>
        </w:rPr>
        <w:fldChar w:fldCharType="begin"/>
      </w:r>
      <w:r w:rsidRPr="00F133C7">
        <w:rPr>
          <w:noProof/>
        </w:rPr>
        <w:instrText xml:space="preserve"> PAGEREF _Toc423349987 \h </w:instrText>
      </w:r>
      <w:r w:rsidRPr="00F133C7">
        <w:rPr>
          <w:noProof/>
        </w:rPr>
      </w:r>
      <w:r w:rsidRPr="00F133C7">
        <w:rPr>
          <w:noProof/>
        </w:rPr>
        <w:fldChar w:fldCharType="separate"/>
      </w:r>
      <w:r w:rsidRPr="00F133C7">
        <w:rPr>
          <w:noProof/>
        </w:rPr>
        <w:t>426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F133C7">
        <w:rPr>
          <w:noProof/>
        </w:rPr>
        <w:tab/>
      </w:r>
      <w:r w:rsidRPr="00F133C7">
        <w:rPr>
          <w:noProof/>
        </w:rPr>
        <w:fldChar w:fldCharType="begin"/>
      </w:r>
      <w:r w:rsidRPr="00F133C7">
        <w:rPr>
          <w:noProof/>
        </w:rPr>
        <w:instrText xml:space="preserve"> PAGEREF _Toc423349988 \h </w:instrText>
      </w:r>
      <w:r w:rsidRPr="00F133C7">
        <w:rPr>
          <w:noProof/>
        </w:rPr>
      </w:r>
      <w:r w:rsidRPr="00F133C7">
        <w:rPr>
          <w:noProof/>
        </w:rPr>
        <w:fldChar w:fldCharType="separate"/>
      </w:r>
      <w:r w:rsidRPr="00F133C7">
        <w:rPr>
          <w:noProof/>
        </w:rPr>
        <w:t>427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F133C7">
        <w:rPr>
          <w:b w:val="0"/>
          <w:noProof/>
          <w:sz w:val="18"/>
        </w:rPr>
        <w:tab/>
      </w:r>
      <w:r w:rsidRPr="00F133C7">
        <w:rPr>
          <w:b w:val="0"/>
          <w:noProof/>
          <w:sz w:val="18"/>
        </w:rPr>
        <w:fldChar w:fldCharType="begin"/>
      </w:r>
      <w:r w:rsidRPr="00F133C7">
        <w:rPr>
          <w:b w:val="0"/>
          <w:noProof/>
          <w:sz w:val="18"/>
        </w:rPr>
        <w:instrText xml:space="preserve"> PAGEREF _Toc423349989 \h </w:instrText>
      </w:r>
      <w:r w:rsidRPr="00F133C7">
        <w:rPr>
          <w:b w:val="0"/>
          <w:noProof/>
          <w:sz w:val="18"/>
        </w:rPr>
      </w:r>
      <w:r w:rsidRPr="00F133C7">
        <w:rPr>
          <w:b w:val="0"/>
          <w:noProof/>
          <w:sz w:val="18"/>
        </w:rPr>
        <w:fldChar w:fldCharType="separate"/>
      </w:r>
      <w:r w:rsidRPr="00F133C7">
        <w:rPr>
          <w:b w:val="0"/>
          <w:noProof/>
          <w:sz w:val="18"/>
        </w:rPr>
        <w:t>428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_Toc423349990 \h </w:instrText>
      </w:r>
      <w:r w:rsidRPr="00F133C7">
        <w:rPr>
          <w:noProof/>
        </w:rPr>
      </w:r>
      <w:r w:rsidRPr="00F133C7">
        <w:rPr>
          <w:noProof/>
        </w:rPr>
        <w:fldChar w:fldCharType="separate"/>
      </w:r>
      <w:r w:rsidRPr="00F133C7">
        <w:rPr>
          <w:noProof/>
        </w:rPr>
        <w:t>428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F133C7">
        <w:rPr>
          <w:b w:val="0"/>
          <w:noProof/>
          <w:sz w:val="18"/>
        </w:rPr>
        <w:tab/>
      </w:r>
      <w:r w:rsidRPr="00F133C7">
        <w:rPr>
          <w:b w:val="0"/>
          <w:noProof/>
          <w:sz w:val="18"/>
        </w:rPr>
        <w:fldChar w:fldCharType="begin"/>
      </w:r>
      <w:r w:rsidRPr="00F133C7">
        <w:rPr>
          <w:b w:val="0"/>
          <w:noProof/>
          <w:sz w:val="18"/>
        </w:rPr>
        <w:instrText xml:space="preserve"> PAGEREF _Toc423349991 \h </w:instrText>
      </w:r>
      <w:r w:rsidRPr="00F133C7">
        <w:rPr>
          <w:b w:val="0"/>
          <w:noProof/>
          <w:sz w:val="18"/>
        </w:rPr>
      </w:r>
      <w:r w:rsidRPr="00F133C7">
        <w:rPr>
          <w:b w:val="0"/>
          <w:noProof/>
          <w:sz w:val="18"/>
        </w:rPr>
        <w:fldChar w:fldCharType="separate"/>
      </w:r>
      <w:r w:rsidRPr="00F133C7">
        <w:rPr>
          <w:b w:val="0"/>
          <w:noProof/>
          <w:sz w:val="18"/>
        </w:rPr>
        <w:t>428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F133C7">
        <w:rPr>
          <w:noProof/>
        </w:rPr>
        <w:tab/>
      </w:r>
      <w:r w:rsidRPr="00F133C7">
        <w:rPr>
          <w:noProof/>
        </w:rPr>
        <w:fldChar w:fldCharType="begin"/>
      </w:r>
      <w:r w:rsidRPr="00F133C7">
        <w:rPr>
          <w:noProof/>
        </w:rPr>
        <w:instrText xml:space="preserve"> PAGEREF _Toc423349992 \h </w:instrText>
      </w:r>
      <w:r w:rsidRPr="00F133C7">
        <w:rPr>
          <w:noProof/>
        </w:rPr>
      </w:r>
      <w:r w:rsidRPr="00F133C7">
        <w:rPr>
          <w:noProof/>
        </w:rPr>
        <w:fldChar w:fldCharType="separate"/>
      </w:r>
      <w:r w:rsidRPr="00F133C7">
        <w:rPr>
          <w:noProof/>
        </w:rPr>
        <w:t>428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F133C7">
        <w:rPr>
          <w:noProof/>
        </w:rPr>
        <w:tab/>
      </w:r>
      <w:r w:rsidRPr="00F133C7">
        <w:rPr>
          <w:noProof/>
        </w:rPr>
        <w:fldChar w:fldCharType="begin"/>
      </w:r>
      <w:r w:rsidRPr="00F133C7">
        <w:rPr>
          <w:noProof/>
        </w:rPr>
        <w:instrText xml:space="preserve"> PAGEREF _Toc423349993 \h </w:instrText>
      </w:r>
      <w:r w:rsidRPr="00F133C7">
        <w:rPr>
          <w:noProof/>
        </w:rPr>
      </w:r>
      <w:r w:rsidRPr="00F133C7">
        <w:rPr>
          <w:noProof/>
        </w:rPr>
        <w:fldChar w:fldCharType="separate"/>
      </w:r>
      <w:r w:rsidRPr="00F133C7">
        <w:rPr>
          <w:noProof/>
        </w:rPr>
        <w:t>429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lastRenderedPageBreak/>
        <w:t>Subdivision 136</w:t>
      </w:r>
      <w:r>
        <w:rPr>
          <w:noProof/>
        </w:rPr>
        <w:noBreakHyphen/>
        <w:t>B—Bad debts relating to transactions that are taxable or creditable at less than 1/11 of the price</w:t>
      </w:r>
      <w:r w:rsidRPr="00F133C7">
        <w:rPr>
          <w:b w:val="0"/>
          <w:noProof/>
          <w:sz w:val="18"/>
        </w:rPr>
        <w:tab/>
      </w:r>
      <w:r w:rsidRPr="00F133C7">
        <w:rPr>
          <w:b w:val="0"/>
          <w:noProof/>
          <w:sz w:val="18"/>
        </w:rPr>
        <w:fldChar w:fldCharType="begin"/>
      </w:r>
      <w:r w:rsidRPr="00F133C7">
        <w:rPr>
          <w:b w:val="0"/>
          <w:noProof/>
          <w:sz w:val="18"/>
        </w:rPr>
        <w:instrText xml:space="preserve"> PAGEREF _Toc423349994 \h </w:instrText>
      </w:r>
      <w:r w:rsidRPr="00F133C7">
        <w:rPr>
          <w:b w:val="0"/>
          <w:noProof/>
          <w:sz w:val="18"/>
        </w:rPr>
      </w:r>
      <w:r w:rsidRPr="00F133C7">
        <w:rPr>
          <w:b w:val="0"/>
          <w:noProof/>
          <w:sz w:val="18"/>
        </w:rPr>
        <w:fldChar w:fldCharType="separate"/>
      </w:r>
      <w:r w:rsidRPr="00F133C7">
        <w:rPr>
          <w:b w:val="0"/>
          <w:noProof/>
          <w:sz w:val="18"/>
        </w:rPr>
        <w:t>430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F133C7">
        <w:rPr>
          <w:noProof/>
        </w:rPr>
        <w:tab/>
      </w:r>
      <w:r w:rsidRPr="00F133C7">
        <w:rPr>
          <w:noProof/>
        </w:rPr>
        <w:fldChar w:fldCharType="begin"/>
      </w:r>
      <w:r w:rsidRPr="00F133C7">
        <w:rPr>
          <w:noProof/>
        </w:rPr>
        <w:instrText xml:space="preserve"> PAGEREF _Toc423349995 \h </w:instrText>
      </w:r>
      <w:r w:rsidRPr="00F133C7">
        <w:rPr>
          <w:noProof/>
        </w:rPr>
      </w:r>
      <w:r w:rsidRPr="00F133C7">
        <w:rPr>
          <w:noProof/>
        </w:rPr>
        <w:fldChar w:fldCharType="separate"/>
      </w:r>
      <w:r w:rsidRPr="00F133C7">
        <w:rPr>
          <w:noProof/>
        </w:rPr>
        <w:t>430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F133C7">
        <w:rPr>
          <w:noProof/>
        </w:rPr>
        <w:tab/>
      </w:r>
      <w:r w:rsidRPr="00F133C7">
        <w:rPr>
          <w:noProof/>
        </w:rPr>
        <w:fldChar w:fldCharType="begin"/>
      </w:r>
      <w:r w:rsidRPr="00F133C7">
        <w:rPr>
          <w:noProof/>
        </w:rPr>
        <w:instrText xml:space="preserve"> PAGEREF _Toc423349996 \h </w:instrText>
      </w:r>
      <w:r w:rsidRPr="00F133C7">
        <w:rPr>
          <w:noProof/>
        </w:rPr>
      </w:r>
      <w:r w:rsidRPr="00F133C7">
        <w:rPr>
          <w:noProof/>
        </w:rPr>
        <w:fldChar w:fldCharType="separate"/>
      </w:r>
      <w:r w:rsidRPr="00F133C7">
        <w:rPr>
          <w:noProof/>
        </w:rPr>
        <w:t>431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F133C7">
        <w:rPr>
          <w:noProof/>
        </w:rPr>
        <w:tab/>
      </w:r>
      <w:r w:rsidRPr="00F133C7">
        <w:rPr>
          <w:noProof/>
        </w:rPr>
        <w:fldChar w:fldCharType="begin"/>
      </w:r>
      <w:r w:rsidRPr="00F133C7">
        <w:rPr>
          <w:noProof/>
        </w:rPr>
        <w:instrText xml:space="preserve"> PAGEREF _Toc423349997 \h </w:instrText>
      </w:r>
      <w:r w:rsidRPr="00F133C7">
        <w:rPr>
          <w:noProof/>
        </w:rPr>
      </w:r>
      <w:r w:rsidRPr="00F133C7">
        <w:rPr>
          <w:noProof/>
        </w:rPr>
        <w:fldChar w:fldCharType="separate"/>
      </w:r>
      <w:r w:rsidRPr="00F133C7">
        <w:rPr>
          <w:noProof/>
        </w:rPr>
        <w:t>433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F133C7">
        <w:rPr>
          <w:noProof/>
        </w:rPr>
        <w:tab/>
      </w:r>
      <w:r w:rsidRPr="00F133C7">
        <w:rPr>
          <w:noProof/>
        </w:rPr>
        <w:fldChar w:fldCharType="begin"/>
      </w:r>
      <w:r w:rsidRPr="00F133C7">
        <w:rPr>
          <w:noProof/>
        </w:rPr>
        <w:instrText xml:space="preserve"> PAGEREF _Toc423349998 \h </w:instrText>
      </w:r>
      <w:r w:rsidRPr="00F133C7">
        <w:rPr>
          <w:noProof/>
        </w:rPr>
      </w:r>
      <w:r w:rsidRPr="00F133C7">
        <w:rPr>
          <w:noProof/>
        </w:rPr>
        <w:fldChar w:fldCharType="separate"/>
      </w:r>
      <w:r w:rsidRPr="00F133C7">
        <w:rPr>
          <w:noProof/>
        </w:rPr>
        <w:t>434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134F16">
        <w:rPr>
          <w:noProof/>
          <w:position w:val="6"/>
        </w:rPr>
        <w:t>1</w:t>
      </w:r>
      <w:r>
        <w:rPr>
          <w:noProof/>
        </w:rPr>
        <w:t xml:space="preserve">/11 of the price and creditable at less than </w:t>
      </w:r>
      <w:r w:rsidRPr="00134F16">
        <w:rPr>
          <w:noProof/>
          <w:position w:val="6"/>
        </w:rPr>
        <w:t>1</w:t>
      </w:r>
      <w:r>
        <w:rPr>
          <w:noProof/>
        </w:rPr>
        <w:t>/11 of the consideration</w:t>
      </w:r>
      <w:r w:rsidRPr="00F133C7">
        <w:rPr>
          <w:noProof/>
        </w:rPr>
        <w:tab/>
      </w:r>
      <w:r w:rsidRPr="00F133C7">
        <w:rPr>
          <w:noProof/>
        </w:rPr>
        <w:fldChar w:fldCharType="begin"/>
      </w:r>
      <w:r w:rsidRPr="00F133C7">
        <w:rPr>
          <w:noProof/>
        </w:rPr>
        <w:instrText xml:space="preserve"> PAGEREF _Toc423349999 \h </w:instrText>
      </w:r>
      <w:r w:rsidRPr="00F133C7">
        <w:rPr>
          <w:noProof/>
        </w:rPr>
      </w:r>
      <w:r w:rsidRPr="00F133C7">
        <w:rPr>
          <w:noProof/>
        </w:rPr>
        <w:fldChar w:fldCharType="separate"/>
      </w:r>
      <w:r w:rsidRPr="00F133C7">
        <w:rPr>
          <w:noProof/>
        </w:rPr>
        <w:t>435</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137—Stock on hand on becoming registered etc.</w:t>
      </w:r>
      <w:r w:rsidRPr="00F133C7">
        <w:rPr>
          <w:b w:val="0"/>
          <w:noProof/>
          <w:sz w:val="18"/>
        </w:rPr>
        <w:tab/>
      </w:r>
      <w:r w:rsidRPr="00F133C7">
        <w:rPr>
          <w:b w:val="0"/>
          <w:noProof/>
          <w:sz w:val="18"/>
        </w:rPr>
        <w:fldChar w:fldCharType="begin"/>
      </w:r>
      <w:r w:rsidRPr="00F133C7">
        <w:rPr>
          <w:b w:val="0"/>
          <w:noProof/>
          <w:sz w:val="18"/>
        </w:rPr>
        <w:instrText xml:space="preserve"> PAGEREF _Toc423350000 \h </w:instrText>
      </w:r>
      <w:r w:rsidRPr="00F133C7">
        <w:rPr>
          <w:b w:val="0"/>
          <w:noProof/>
          <w:sz w:val="18"/>
        </w:rPr>
      </w:r>
      <w:r w:rsidRPr="00F133C7">
        <w:rPr>
          <w:b w:val="0"/>
          <w:noProof/>
          <w:sz w:val="18"/>
        </w:rPr>
        <w:fldChar w:fldCharType="separate"/>
      </w:r>
      <w:r w:rsidRPr="00F133C7">
        <w:rPr>
          <w:b w:val="0"/>
          <w:noProof/>
          <w:sz w:val="18"/>
        </w:rPr>
        <w:t>436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_Toc423350001 \h </w:instrText>
      </w:r>
      <w:r w:rsidRPr="00F133C7">
        <w:rPr>
          <w:noProof/>
        </w:rPr>
      </w:r>
      <w:r w:rsidRPr="00F133C7">
        <w:rPr>
          <w:noProof/>
        </w:rPr>
        <w:fldChar w:fldCharType="separate"/>
      </w:r>
      <w:r w:rsidRPr="00F133C7">
        <w:rPr>
          <w:noProof/>
        </w:rPr>
        <w:t>436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F133C7">
        <w:rPr>
          <w:noProof/>
        </w:rPr>
        <w:tab/>
      </w:r>
      <w:r w:rsidRPr="00F133C7">
        <w:rPr>
          <w:noProof/>
        </w:rPr>
        <w:fldChar w:fldCharType="begin"/>
      </w:r>
      <w:r w:rsidRPr="00F133C7">
        <w:rPr>
          <w:noProof/>
        </w:rPr>
        <w:instrText xml:space="preserve"> PAGEREF _Toc423350002 \h </w:instrText>
      </w:r>
      <w:r w:rsidRPr="00F133C7">
        <w:rPr>
          <w:noProof/>
        </w:rPr>
      </w:r>
      <w:r w:rsidRPr="00F133C7">
        <w:rPr>
          <w:noProof/>
        </w:rPr>
        <w:fldChar w:fldCharType="separate"/>
      </w:r>
      <w:r w:rsidRPr="00F133C7">
        <w:rPr>
          <w:noProof/>
        </w:rPr>
        <w:t>436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138—Cessation of registration</w:t>
      </w:r>
      <w:r w:rsidRPr="00F133C7">
        <w:rPr>
          <w:b w:val="0"/>
          <w:noProof/>
          <w:sz w:val="18"/>
        </w:rPr>
        <w:tab/>
      </w:r>
      <w:r w:rsidRPr="00F133C7">
        <w:rPr>
          <w:b w:val="0"/>
          <w:noProof/>
          <w:sz w:val="18"/>
        </w:rPr>
        <w:fldChar w:fldCharType="begin"/>
      </w:r>
      <w:r w:rsidRPr="00F133C7">
        <w:rPr>
          <w:b w:val="0"/>
          <w:noProof/>
          <w:sz w:val="18"/>
        </w:rPr>
        <w:instrText xml:space="preserve"> PAGEREF _Toc423350003 \h </w:instrText>
      </w:r>
      <w:r w:rsidRPr="00F133C7">
        <w:rPr>
          <w:b w:val="0"/>
          <w:noProof/>
          <w:sz w:val="18"/>
        </w:rPr>
      </w:r>
      <w:r w:rsidRPr="00F133C7">
        <w:rPr>
          <w:b w:val="0"/>
          <w:noProof/>
          <w:sz w:val="18"/>
        </w:rPr>
        <w:fldChar w:fldCharType="separate"/>
      </w:r>
      <w:r w:rsidRPr="00F133C7">
        <w:rPr>
          <w:b w:val="0"/>
          <w:noProof/>
          <w:sz w:val="18"/>
        </w:rPr>
        <w:t>437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_Toc423350004 \h </w:instrText>
      </w:r>
      <w:r w:rsidRPr="00F133C7">
        <w:rPr>
          <w:noProof/>
        </w:rPr>
      </w:r>
      <w:r w:rsidRPr="00F133C7">
        <w:rPr>
          <w:noProof/>
        </w:rPr>
        <w:fldChar w:fldCharType="separate"/>
      </w:r>
      <w:r w:rsidRPr="00F133C7">
        <w:rPr>
          <w:noProof/>
        </w:rPr>
        <w:t>437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F133C7">
        <w:rPr>
          <w:noProof/>
        </w:rPr>
        <w:tab/>
      </w:r>
      <w:r w:rsidRPr="00F133C7">
        <w:rPr>
          <w:noProof/>
        </w:rPr>
        <w:fldChar w:fldCharType="begin"/>
      </w:r>
      <w:r w:rsidRPr="00F133C7">
        <w:rPr>
          <w:noProof/>
        </w:rPr>
        <w:instrText xml:space="preserve"> PAGEREF _Toc423350005 \h </w:instrText>
      </w:r>
      <w:r w:rsidRPr="00F133C7">
        <w:rPr>
          <w:noProof/>
        </w:rPr>
      </w:r>
      <w:r w:rsidRPr="00F133C7">
        <w:rPr>
          <w:noProof/>
        </w:rPr>
        <w:fldChar w:fldCharType="separate"/>
      </w:r>
      <w:r w:rsidRPr="00F133C7">
        <w:rPr>
          <w:noProof/>
        </w:rPr>
        <w:t>437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F133C7">
        <w:rPr>
          <w:noProof/>
        </w:rPr>
        <w:tab/>
      </w:r>
      <w:r w:rsidRPr="00F133C7">
        <w:rPr>
          <w:noProof/>
        </w:rPr>
        <w:fldChar w:fldCharType="begin"/>
      </w:r>
      <w:r w:rsidRPr="00F133C7">
        <w:rPr>
          <w:noProof/>
        </w:rPr>
        <w:instrText xml:space="preserve"> PAGEREF _Toc423350006 \h </w:instrText>
      </w:r>
      <w:r w:rsidRPr="00F133C7">
        <w:rPr>
          <w:noProof/>
        </w:rPr>
      </w:r>
      <w:r w:rsidRPr="00F133C7">
        <w:rPr>
          <w:noProof/>
        </w:rPr>
        <w:fldChar w:fldCharType="separate"/>
      </w:r>
      <w:r w:rsidRPr="00F133C7">
        <w:rPr>
          <w:noProof/>
        </w:rPr>
        <w:t>438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F133C7">
        <w:rPr>
          <w:noProof/>
        </w:rPr>
        <w:tab/>
      </w:r>
      <w:r w:rsidRPr="00F133C7">
        <w:rPr>
          <w:noProof/>
        </w:rPr>
        <w:fldChar w:fldCharType="begin"/>
      </w:r>
      <w:r w:rsidRPr="00F133C7">
        <w:rPr>
          <w:noProof/>
        </w:rPr>
        <w:instrText xml:space="preserve"> PAGEREF _Toc423350007 \h </w:instrText>
      </w:r>
      <w:r w:rsidRPr="00F133C7">
        <w:rPr>
          <w:noProof/>
        </w:rPr>
      </w:r>
      <w:r w:rsidRPr="00F133C7">
        <w:rPr>
          <w:noProof/>
        </w:rPr>
        <w:fldChar w:fldCharType="separate"/>
      </w:r>
      <w:r w:rsidRPr="00F133C7">
        <w:rPr>
          <w:noProof/>
        </w:rPr>
        <w:t>438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F133C7">
        <w:rPr>
          <w:noProof/>
        </w:rPr>
        <w:tab/>
      </w:r>
      <w:r w:rsidRPr="00F133C7">
        <w:rPr>
          <w:noProof/>
        </w:rPr>
        <w:fldChar w:fldCharType="begin"/>
      </w:r>
      <w:r w:rsidRPr="00F133C7">
        <w:rPr>
          <w:noProof/>
        </w:rPr>
        <w:instrText xml:space="preserve"> PAGEREF _Toc423350008 \h </w:instrText>
      </w:r>
      <w:r w:rsidRPr="00F133C7">
        <w:rPr>
          <w:noProof/>
        </w:rPr>
      </w:r>
      <w:r w:rsidRPr="00F133C7">
        <w:rPr>
          <w:noProof/>
        </w:rPr>
        <w:fldChar w:fldCharType="separate"/>
      </w:r>
      <w:r w:rsidRPr="00F133C7">
        <w:rPr>
          <w:noProof/>
        </w:rPr>
        <w:t>439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F133C7">
        <w:rPr>
          <w:noProof/>
        </w:rPr>
        <w:tab/>
      </w:r>
      <w:r w:rsidRPr="00F133C7">
        <w:rPr>
          <w:noProof/>
        </w:rPr>
        <w:fldChar w:fldCharType="begin"/>
      </w:r>
      <w:r w:rsidRPr="00F133C7">
        <w:rPr>
          <w:noProof/>
        </w:rPr>
        <w:instrText xml:space="preserve"> PAGEREF _Toc423350009 \h </w:instrText>
      </w:r>
      <w:r w:rsidRPr="00F133C7">
        <w:rPr>
          <w:noProof/>
        </w:rPr>
      </w:r>
      <w:r w:rsidRPr="00F133C7">
        <w:rPr>
          <w:noProof/>
        </w:rPr>
        <w:fldChar w:fldCharType="separate"/>
      </w:r>
      <w:r w:rsidRPr="00F133C7">
        <w:rPr>
          <w:noProof/>
        </w:rPr>
        <w:t>440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139—Distributions from deceased estates</w:t>
      </w:r>
      <w:r w:rsidRPr="00F133C7">
        <w:rPr>
          <w:b w:val="0"/>
          <w:noProof/>
          <w:sz w:val="18"/>
        </w:rPr>
        <w:tab/>
      </w:r>
      <w:r w:rsidRPr="00F133C7">
        <w:rPr>
          <w:b w:val="0"/>
          <w:noProof/>
          <w:sz w:val="18"/>
        </w:rPr>
        <w:fldChar w:fldCharType="begin"/>
      </w:r>
      <w:r w:rsidRPr="00F133C7">
        <w:rPr>
          <w:b w:val="0"/>
          <w:noProof/>
          <w:sz w:val="18"/>
        </w:rPr>
        <w:instrText xml:space="preserve"> PAGEREF _Toc423350010 \h </w:instrText>
      </w:r>
      <w:r w:rsidRPr="00F133C7">
        <w:rPr>
          <w:b w:val="0"/>
          <w:noProof/>
          <w:sz w:val="18"/>
        </w:rPr>
      </w:r>
      <w:r w:rsidRPr="00F133C7">
        <w:rPr>
          <w:b w:val="0"/>
          <w:noProof/>
          <w:sz w:val="18"/>
        </w:rPr>
        <w:fldChar w:fldCharType="separate"/>
      </w:r>
      <w:r w:rsidRPr="00F133C7">
        <w:rPr>
          <w:b w:val="0"/>
          <w:noProof/>
          <w:sz w:val="18"/>
        </w:rPr>
        <w:t>441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_Toc423350011 \h </w:instrText>
      </w:r>
      <w:r w:rsidRPr="00F133C7">
        <w:rPr>
          <w:noProof/>
        </w:rPr>
      </w:r>
      <w:r w:rsidRPr="00F133C7">
        <w:rPr>
          <w:noProof/>
        </w:rPr>
        <w:fldChar w:fldCharType="separate"/>
      </w:r>
      <w:r w:rsidRPr="00F133C7">
        <w:rPr>
          <w:noProof/>
        </w:rPr>
        <w:t>441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F133C7">
        <w:rPr>
          <w:noProof/>
        </w:rPr>
        <w:tab/>
      </w:r>
      <w:r w:rsidRPr="00F133C7">
        <w:rPr>
          <w:noProof/>
        </w:rPr>
        <w:fldChar w:fldCharType="begin"/>
      </w:r>
      <w:r w:rsidRPr="00F133C7">
        <w:rPr>
          <w:noProof/>
        </w:rPr>
        <w:instrText xml:space="preserve"> PAGEREF _Toc423350012 \h </w:instrText>
      </w:r>
      <w:r w:rsidRPr="00F133C7">
        <w:rPr>
          <w:noProof/>
        </w:rPr>
      </w:r>
      <w:r w:rsidRPr="00F133C7">
        <w:rPr>
          <w:noProof/>
        </w:rPr>
        <w:fldChar w:fldCharType="separate"/>
      </w:r>
      <w:r w:rsidRPr="00F133C7">
        <w:rPr>
          <w:noProof/>
        </w:rPr>
        <w:t>441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F133C7">
        <w:rPr>
          <w:noProof/>
        </w:rPr>
        <w:tab/>
      </w:r>
      <w:r w:rsidRPr="00F133C7">
        <w:rPr>
          <w:noProof/>
        </w:rPr>
        <w:fldChar w:fldCharType="begin"/>
      </w:r>
      <w:r w:rsidRPr="00F133C7">
        <w:rPr>
          <w:noProof/>
        </w:rPr>
        <w:instrText xml:space="preserve"> PAGEREF _Toc423350013 \h </w:instrText>
      </w:r>
      <w:r w:rsidRPr="00F133C7">
        <w:rPr>
          <w:noProof/>
        </w:rPr>
      </w:r>
      <w:r w:rsidRPr="00F133C7">
        <w:rPr>
          <w:noProof/>
        </w:rPr>
        <w:fldChar w:fldCharType="separate"/>
      </w:r>
      <w:r w:rsidRPr="00F133C7">
        <w:rPr>
          <w:noProof/>
        </w:rPr>
        <w:t>442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F133C7">
        <w:rPr>
          <w:noProof/>
        </w:rPr>
        <w:tab/>
      </w:r>
      <w:r w:rsidRPr="00F133C7">
        <w:rPr>
          <w:noProof/>
        </w:rPr>
        <w:fldChar w:fldCharType="begin"/>
      </w:r>
      <w:r w:rsidRPr="00F133C7">
        <w:rPr>
          <w:noProof/>
        </w:rPr>
        <w:instrText xml:space="preserve"> PAGEREF _Toc423350014 \h </w:instrText>
      </w:r>
      <w:r w:rsidRPr="00F133C7">
        <w:rPr>
          <w:noProof/>
        </w:rPr>
      </w:r>
      <w:r w:rsidRPr="00F133C7">
        <w:rPr>
          <w:noProof/>
        </w:rPr>
        <w:fldChar w:fldCharType="separate"/>
      </w:r>
      <w:r w:rsidRPr="00F133C7">
        <w:rPr>
          <w:noProof/>
        </w:rPr>
        <w:t>442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141—Tradex scheme goods</w:t>
      </w:r>
      <w:r w:rsidRPr="00F133C7">
        <w:rPr>
          <w:b w:val="0"/>
          <w:noProof/>
          <w:sz w:val="18"/>
        </w:rPr>
        <w:tab/>
      </w:r>
      <w:r w:rsidRPr="00F133C7">
        <w:rPr>
          <w:b w:val="0"/>
          <w:noProof/>
          <w:sz w:val="18"/>
        </w:rPr>
        <w:fldChar w:fldCharType="begin"/>
      </w:r>
      <w:r w:rsidRPr="00F133C7">
        <w:rPr>
          <w:b w:val="0"/>
          <w:noProof/>
          <w:sz w:val="18"/>
        </w:rPr>
        <w:instrText xml:space="preserve"> PAGEREF _Toc423350015 \h </w:instrText>
      </w:r>
      <w:r w:rsidRPr="00F133C7">
        <w:rPr>
          <w:b w:val="0"/>
          <w:noProof/>
          <w:sz w:val="18"/>
        </w:rPr>
      </w:r>
      <w:r w:rsidRPr="00F133C7">
        <w:rPr>
          <w:b w:val="0"/>
          <w:noProof/>
          <w:sz w:val="18"/>
        </w:rPr>
        <w:fldChar w:fldCharType="separate"/>
      </w:r>
      <w:r w:rsidRPr="00F133C7">
        <w:rPr>
          <w:b w:val="0"/>
          <w:noProof/>
          <w:sz w:val="18"/>
        </w:rPr>
        <w:t>443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_Toc423350016 \h </w:instrText>
      </w:r>
      <w:r w:rsidRPr="00F133C7">
        <w:rPr>
          <w:noProof/>
        </w:rPr>
      </w:r>
      <w:r w:rsidRPr="00F133C7">
        <w:rPr>
          <w:noProof/>
        </w:rPr>
        <w:fldChar w:fldCharType="separate"/>
      </w:r>
      <w:r w:rsidRPr="00F133C7">
        <w:rPr>
          <w:noProof/>
        </w:rPr>
        <w:t>443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F133C7">
        <w:rPr>
          <w:noProof/>
        </w:rPr>
        <w:tab/>
      </w:r>
      <w:r w:rsidRPr="00F133C7">
        <w:rPr>
          <w:noProof/>
        </w:rPr>
        <w:fldChar w:fldCharType="begin"/>
      </w:r>
      <w:r w:rsidRPr="00F133C7">
        <w:rPr>
          <w:noProof/>
        </w:rPr>
        <w:instrText xml:space="preserve"> PAGEREF _Toc423350017 \h </w:instrText>
      </w:r>
      <w:r w:rsidRPr="00F133C7">
        <w:rPr>
          <w:noProof/>
        </w:rPr>
      </w:r>
      <w:r w:rsidRPr="00F133C7">
        <w:rPr>
          <w:noProof/>
        </w:rPr>
        <w:fldChar w:fldCharType="separate"/>
      </w:r>
      <w:r w:rsidRPr="00F133C7">
        <w:rPr>
          <w:noProof/>
        </w:rPr>
        <w:t>443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134F16">
        <w:rPr>
          <w:i/>
          <w:iCs/>
          <w:noProof/>
        </w:rPr>
        <w:t>tradex scheme goods</w:t>
      </w:r>
      <w:r>
        <w:rPr>
          <w:noProof/>
        </w:rPr>
        <w:t xml:space="preserve"> etc.</w:t>
      </w:r>
      <w:r w:rsidRPr="00F133C7">
        <w:rPr>
          <w:noProof/>
        </w:rPr>
        <w:tab/>
      </w:r>
      <w:r w:rsidRPr="00F133C7">
        <w:rPr>
          <w:noProof/>
        </w:rPr>
        <w:fldChar w:fldCharType="begin"/>
      </w:r>
      <w:r w:rsidRPr="00F133C7">
        <w:rPr>
          <w:noProof/>
        </w:rPr>
        <w:instrText xml:space="preserve"> PAGEREF _Toc423350018 \h </w:instrText>
      </w:r>
      <w:r w:rsidRPr="00F133C7">
        <w:rPr>
          <w:noProof/>
        </w:rPr>
      </w:r>
      <w:r w:rsidRPr="00F133C7">
        <w:rPr>
          <w:noProof/>
        </w:rPr>
        <w:fldChar w:fldCharType="separate"/>
      </w:r>
      <w:r w:rsidRPr="00F133C7">
        <w:rPr>
          <w:noProof/>
        </w:rPr>
        <w:t>444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F133C7">
        <w:rPr>
          <w:noProof/>
        </w:rPr>
        <w:tab/>
      </w:r>
      <w:r w:rsidRPr="00F133C7">
        <w:rPr>
          <w:noProof/>
        </w:rPr>
        <w:fldChar w:fldCharType="begin"/>
      </w:r>
      <w:r w:rsidRPr="00F133C7">
        <w:rPr>
          <w:noProof/>
        </w:rPr>
        <w:instrText xml:space="preserve"> PAGEREF _Toc423350019 \h </w:instrText>
      </w:r>
      <w:r w:rsidRPr="00F133C7">
        <w:rPr>
          <w:noProof/>
        </w:rPr>
      </w:r>
      <w:r w:rsidRPr="00F133C7">
        <w:rPr>
          <w:noProof/>
        </w:rPr>
        <w:fldChar w:fldCharType="separate"/>
      </w:r>
      <w:r w:rsidRPr="00F133C7">
        <w:rPr>
          <w:noProof/>
        </w:rPr>
        <w:t>444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F133C7">
        <w:rPr>
          <w:noProof/>
        </w:rPr>
        <w:tab/>
      </w:r>
      <w:r w:rsidRPr="00F133C7">
        <w:rPr>
          <w:noProof/>
        </w:rPr>
        <w:fldChar w:fldCharType="begin"/>
      </w:r>
      <w:r w:rsidRPr="00F133C7">
        <w:rPr>
          <w:noProof/>
        </w:rPr>
        <w:instrText xml:space="preserve"> PAGEREF _Toc423350020 \h </w:instrText>
      </w:r>
      <w:r w:rsidRPr="00F133C7">
        <w:rPr>
          <w:noProof/>
        </w:rPr>
      </w:r>
      <w:r w:rsidRPr="00F133C7">
        <w:rPr>
          <w:noProof/>
        </w:rPr>
        <w:fldChar w:fldCharType="separate"/>
      </w:r>
      <w:r w:rsidRPr="00F133C7">
        <w:rPr>
          <w:noProof/>
        </w:rPr>
        <w:t>444</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142—Excess GST</w:t>
      </w:r>
      <w:r w:rsidRPr="00F133C7">
        <w:rPr>
          <w:b w:val="0"/>
          <w:noProof/>
          <w:sz w:val="18"/>
        </w:rPr>
        <w:tab/>
      </w:r>
      <w:r w:rsidRPr="00F133C7">
        <w:rPr>
          <w:b w:val="0"/>
          <w:noProof/>
          <w:sz w:val="18"/>
        </w:rPr>
        <w:fldChar w:fldCharType="begin"/>
      </w:r>
      <w:r w:rsidRPr="00F133C7">
        <w:rPr>
          <w:b w:val="0"/>
          <w:noProof/>
          <w:sz w:val="18"/>
        </w:rPr>
        <w:instrText xml:space="preserve"> PAGEREF _Toc423350021 \h </w:instrText>
      </w:r>
      <w:r w:rsidRPr="00F133C7">
        <w:rPr>
          <w:b w:val="0"/>
          <w:noProof/>
          <w:sz w:val="18"/>
        </w:rPr>
      </w:r>
      <w:r w:rsidRPr="00F133C7">
        <w:rPr>
          <w:b w:val="0"/>
          <w:noProof/>
          <w:sz w:val="18"/>
        </w:rPr>
        <w:fldChar w:fldCharType="separate"/>
      </w:r>
      <w:r w:rsidRPr="00F133C7">
        <w:rPr>
          <w:b w:val="0"/>
          <w:noProof/>
          <w:sz w:val="18"/>
        </w:rPr>
        <w:t>445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_Toc423350022 \h </w:instrText>
      </w:r>
      <w:r w:rsidRPr="00F133C7">
        <w:rPr>
          <w:noProof/>
        </w:rPr>
      </w:r>
      <w:r w:rsidRPr="00F133C7">
        <w:rPr>
          <w:noProof/>
        </w:rPr>
        <w:fldChar w:fldCharType="separate"/>
      </w:r>
      <w:r w:rsidRPr="00F133C7">
        <w:rPr>
          <w:noProof/>
        </w:rPr>
        <w:t>445</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F133C7">
        <w:rPr>
          <w:b w:val="0"/>
          <w:noProof/>
          <w:sz w:val="18"/>
        </w:rPr>
        <w:tab/>
      </w:r>
      <w:r w:rsidRPr="00F133C7">
        <w:rPr>
          <w:b w:val="0"/>
          <w:noProof/>
          <w:sz w:val="18"/>
        </w:rPr>
        <w:fldChar w:fldCharType="begin"/>
      </w:r>
      <w:r w:rsidRPr="00F133C7">
        <w:rPr>
          <w:b w:val="0"/>
          <w:noProof/>
          <w:sz w:val="18"/>
        </w:rPr>
        <w:instrText xml:space="preserve"> PAGEREF _Toc423350023 \h </w:instrText>
      </w:r>
      <w:r w:rsidRPr="00F133C7">
        <w:rPr>
          <w:b w:val="0"/>
          <w:noProof/>
          <w:sz w:val="18"/>
        </w:rPr>
      </w:r>
      <w:r w:rsidRPr="00F133C7">
        <w:rPr>
          <w:b w:val="0"/>
          <w:noProof/>
          <w:sz w:val="18"/>
        </w:rPr>
        <w:fldChar w:fldCharType="separate"/>
      </w:r>
      <w:r w:rsidRPr="00F133C7">
        <w:rPr>
          <w:b w:val="0"/>
          <w:noProof/>
          <w:sz w:val="18"/>
        </w:rPr>
        <w:t>445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F133C7">
        <w:rPr>
          <w:noProof/>
        </w:rPr>
        <w:tab/>
      </w:r>
      <w:r w:rsidRPr="00F133C7">
        <w:rPr>
          <w:noProof/>
        </w:rPr>
        <w:fldChar w:fldCharType="begin"/>
      </w:r>
      <w:r w:rsidRPr="00F133C7">
        <w:rPr>
          <w:noProof/>
        </w:rPr>
        <w:instrText xml:space="preserve"> PAGEREF _Toc423350024 \h </w:instrText>
      </w:r>
      <w:r w:rsidRPr="00F133C7">
        <w:rPr>
          <w:noProof/>
        </w:rPr>
      </w:r>
      <w:r w:rsidRPr="00F133C7">
        <w:rPr>
          <w:noProof/>
        </w:rPr>
        <w:fldChar w:fldCharType="separate"/>
      </w:r>
      <w:r w:rsidRPr="00F133C7">
        <w:rPr>
          <w:noProof/>
        </w:rPr>
        <w:t>445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F133C7">
        <w:rPr>
          <w:noProof/>
        </w:rPr>
        <w:tab/>
      </w:r>
      <w:r w:rsidRPr="00F133C7">
        <w:rPr>
          <w:noProof/>
        </w:rPr>
        <w:fldChar w:fldCharType="begin"/>
      </w:r>
      <w:r w:rsidRPr="00F133C7">
        <w:rPr>
          <w:noProof/>
        </w:rPr>
        <w:instrText xml:space="preserve"> PAGEREF _Toc423350025 \h </w:instrText>
      </w:r>
      <w:r w:rsidRPr="00F133C7">
        <w:rPr>
          <w:noProof/>
        </w:rPr>
      </w:r>
      <w:r w:rsidRPr="00F133C7">
        <w:rPr>
          <w:noProof/>
        </w:rPr>
        <w:fldChar w:fldCharType="separate"/>
      </w:r>
      <w:r w:rsidRPr="00F133C7">
        <w:rPr>
          <w:noProof/>
        </w:rPr>
        <w:t>446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F133C7">
        <w:rPr>
          <w:noProof/>
        </w:rPr>
        <w:tab/>
      </w:r>
      <w:r w:rsidRPr="00F133C7">
        <w:rPr>
          <w:noProof/>
        </w:rPr>
        <w:fldChar w:fldCharType="begin"/>
      </w:r>
      <w:r w:rsidRPr="00F133C7">
        <w:rPr>
          <w:noProof/>
        </w:rPr>
        <w:instrText xml:space="preserve"> PAGEREF _Toc423350026 \h </w:instrText>
      </w:r>
      <w:r w:rsidRPr="00F133C7">
        <w:rPr>
          <w:noProof/>
        </w:rPr>
      </w:r>
      <w:r w:rsidRPr="00F133C7">
        <w:rPr>
          <w:noProof/>
        </w:rPr>
        <w:fldChar w:fldCharType="separate"/>
      </w:r>
      <w:r w:rsidRPr="00F133C7">
        <w:rPr>
          <w:noProof/>
        </w:rPr>
        <w:t>446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lastRenderedPageBreak/>
        <w:t>Subdivision 142</w:t>
      </w:r>
      <w:r>
        <w:rPr>
          <w:noProof/>
        </w:rPr>
        <w:noBreakHyphen/>
        <w:t>B—GST related to cancelled supplies</w:t>
      </w:r>
      <w:r w:rsidRPr="00F133C7">
        <w:rPr>
          <w:b w:val="0"/>
          <w:noProof/>
          <w:sz w:val="18"/>
        </w:rPr>
        <w:tab/>
      </w:r>
      <w:r w:rsidRPr="00F133C7">
        <w:rPr>
          <w:b w:val="0"/>
          <w:noProof/>
          <w:sz w:val="18"/>
        </w:rPr>
        <w:fldChar w:fldCharType="begin"/>
      </w:r>
      <w:r w:rsidRPr="00F133C7">
        <w:rPr>
          <w:b w:val="0"/>
          <w:noProof/>
          <w:sz w:val="18"/>
        </w:rPr>
        <w:instrText xml:space="preserve"> PAGEREF _Toc423350027 \h </w:instrText>
      </w:r>
      <w:r w:rsidRPr="00F133C7">
        <w:rPr>
          <w:b w:val="0"/>
          <w:noProof/>
          <w:sz w:val="18"/>
        </w:rPr>
      </w:r>
      <w:r w:rsidRPr="00F133C7">
        <w:rPr>
          <w:b w:val="0"/>
          <w:noProof/>
          <w:sz w:val="18"/>
        </w:rPr>
        <w:fldChar w:fldCharType="separate"/>
      </w:r>
      <w:r w:rsidRPr="00F133C7">
        <w:rPr>
          <w:b w:val="0"/>
          <w:noProof/>
          <w:sz w:val="18"/>
        </w:rPr>
        <w:t>447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F133C7">
        <w:rPr>
          <w:noProof/>
        </w:rPr>
        <w:tab/>
      </w:r>
      <w:r w:rsidRPr="00F133C7">
        <w:rPr>
          <w:noProof/>
        </w:rPr>
        <w:fldChar w:fldCharType="begin"/>
      </w:r>
      <w:r w:rsidRPr="00F133C7">
        <w:rPr>
          <w:noProof/>
        </w:rPr>
        <w:instrText xml:space="preserve"> PAGEREF _Toc423350028 \h </w:instrText>
      </w:r>
      <w:r w:rsidRPr="00F133C7">
        <w:rPr>
          <w:noProof/>
        </w:rPr>
      </w:r>
      <w:r w:rsidRPr="00F133C7">
        <w:rPr>
          <w:noProof/>
        </w:rPr>
        <w:fldChar w:fldCharType="separate"/>
      </w:r>
      <w:r w:rsidRPr="00F133C7">
        <w:rPr>
          <w:noProof/>
        </w:rPr>
        <w:t>447</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F133C7">
        <w:rPr>
          <w:b w:val="0"/>
          <w:noProof/>
          <w:sz w:val="18"/>
        </w:rPr>
        <w:tab/>
      </w:r>
      <w:r w:rsidRPr="00F133C7">
        <w:rPr>
          <w:b w:val="0"/>
          <w:noProof/>
          <w:sz w:val="18"/>
        </w:rPr>
        <w:fldChar w:fldCharType="begin"/>
      </w:r>
      <w:r w:rsidRPr="00F133C7">
        <w:rPr>
          <w:b w:val="0"/>
          <w:noProof/>
          <w:sz w:val="18"/>
        </w:rPr>
        <w:instrText xml:space="preserve"> PAGEREF _Toc423350029 \h </w:instrText>
      </w:r>
      <w:r w:rsidRPr="00F133C7">
        <w:rPr>
          <w:b w:val="0"/>
          <w:noProof/>
          <w:sz w:val="18"/>
        </w:rPr>
      </w:r>
      <w:r w:rsidRPr="00F133C7">
        <w:rPr>
          <w:b w:val="0"/>
          <w:noProof/>
          <w:sz w:val="18"/>
        </w:rPr>
        <w:fldChar w:fldCharType="separate"/>
      </w:r>
      <w:r w:rsidRPr="00F133C7">
        <w:rPr>
          <w:b w:val="0"/>
          <w:noProof/>
          <w:sz w:val="18"/>
        </w:rPr>
        <w:t>448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F133C7">
        <w:rPr>
          <w:noProof/>
        </w:rPr>
        <w:tab/>
      </w:r>
      <w:r w:rsidRPr="00F133C7">
        <w:rPr>
          <w:noProof/>
        </w:rPr>
        <w:fldChar w:fldCharType="begin"/>
      </w:r>
      <w:r w:rsidRPr="00F133C7">
        <w:rPr>
          <w:noProof/>
        </w:rPr>
        <w:instrText xml:space="preserve"> PAGEREF _Toc423350030 \h </w:instrText>
      </w:r>
      <w:r w:rsidRPr="00F133C7">
        <w:rPr>
          <w:noProof/>
        </w:rPr>
      </w:r>
      <w:r w:rsidRPr="00F133C7">
        <w:rPr>
          <w:noProof/>
        </w:rPr>
        <w:fldChar w:fldCharType="separate"/>
      </w:r>
      <w:r w:rsidRPr="00F133C7">
        <w:rPr>
          <w:noProof/>
        </w:rPr>
        <w:t>448</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F133C7">
        <w:rPr>
          <w:b w:val="0"/>
          <w:noProof/>
          <w:sz w:val="18"/>
        </w:rPr>
        <w:tab/>
      </w:r>
      <w:r w:rsidRPr="00F133C7">
        <w:rPr>
          <w:b w:val="0"/>
          <w:noProof/>
          <w:sz w:val="18"/>
        </w:rPr>
        <w:fldChar w:fldCharType="begin"/>
      </w:r>
      <w:r w:rsidRPr="00F133C7">
        <w:rPr>
          <w:b w:val="0"/>
          <w:noProof/>
          <w:sz w:val="18"/>
        </w:rPr>
        <w:instrText xml:space="preserve"> PAGEREF _Toc423350031 \h </w:instrText>
      </w:r>
      <w:r w:rsidRPr="00F133C7">
        <w:rPr>
          <w:b w:val="0"/>
          <w:noProof/>
          <w:sz w:val="18"/>
        </w:rPr>
      </w:r>
      <w:r w:rsidRPr="00F133C7">
        <w:rPr>
          <w:b w:val="0"/>
          <w:noProof/>
          <w:sz w:val="18"/>
        </w:rPr>
        <w:fldChar w:fldCharType="separate"/>
      </w:r>
      <w:r w:rsidRPr="00F133C7">
        <w:rPr>
          <w:b w:val="0"/>
          <w:noProof/>
          <w:sz w:val="18"/>
        </w:rPr>
        <w:t>449</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144—Taxis</w:t>
      </w:r>
      <w:r w:rsidRPr="00F133C7">
        <w:rPr>
          <w:b w:val="0"/>
          <w:noProof/>
          <w:sz w:val="18"/>
        </w:rPr>
        <w:tab/>
      </w:r>
      <w:r w:rsidRPr="00F133C7">
        <w:rPr>
          <w:b w:val="0"/>
          <w:noProof/>
          <w:sz w:val="18"/>
        </w:rPr>
        <w:fldChar w:fldCharType="begin"/>
      </w:r>
      <w:r w:rsidRPr="00F133C7">
        <w:rPr>
          <w:b w:val="0"/>
          <w:noProof/>
          <w:sz w:val="18"/>
        </w:rPr>
        <w:instrText xml:space="preserve"> PAGEREF _Toc423350032 \h </w:instrText>
      </w:r>
      <w:r w:rsidRPr="00F133C7">
        <w:rPr>
          <w:b w:val="0"/>
          <w:noProof/>
          <w:sz w:val="18"/>
        </w:rPr>
      </w:r>
      <w:r w:rsidRPr="00F133C7">
        <w:rPr>
          <w:b w:val="0"/>
          <w:noProof/>
          <w:sz w:val="18"/>
        </w:rPr>
        <w:fldChar w:fldCharType="separate"/>
      </w:r>
      <w:r w:rsidRPr="00F133C7">
        <w:rPr>
          <w:b w:val="0"/>
          <w:noProof/>
          <w:sz w:val="18"/>
        </w:rPr>
        <w:t>449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_Toc423350033 \h </w:instrText>
      </w:r>
      <w:r w:rsidRPr="00F133C7">
        <w:rPr>
          <w:noProof/>
        </w:rPr>
      </w:r>
      <w:r w:rsidRPr="00F133C7">
        <w:rPr>
          <w:noProof/>
        </w:rPr>
        <w:fldChar w:fldCharType="separate"/>
      </w:r>
      <w:r w:rsidRPr="00F133C7">
        <w:rPr>
          <w:noProof/>
        </w:rPr>
        <w:t>449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F133C7">
        <w:rPr>
          <w:noProof/>
        </w:rPr>
        <w:tab/>
      </w:r>
      <w:r w:rsidRPr="00F133C7">
        <w:rPr>
          <w:noProof/>
        </w:rPr>
        <w:fldChar w:fldCharType="begin"/>
      </w:r>
      <w:r w:rsidRPr="00F133C7">
        <w:rPr>
          <w:noProof/>
        </w:rPr>
        <w:instrText xml:space="preserve"> PAGEREF _Toc423350034 \h </w:instrText>
      </w:r>
      <w:r w:rsidRPr="00F133C7">
        <w:rPr>
          <w:noProof/>
        </w:rPr>
      </w:r>
      <w:r w:rsidRPr="00F133C7">
        <w:rPr>
          <w:noProof/>
        </w:rPr>
        <w:fldChar w:fldCharType="separate"/>
      </w:r>
      <w:r w:rsidRPr="00F133C7">
        <w:rPr>
          <w:noProof/>
        </w:rPr>
        <w:t>449</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149—Government entities</w:t>
      </w:r>
      <w:r w:rsidRPr="00F133C7">
        <w:rPr>
          <w:b w:val="0"/>
          <w:noProof/>
          <w:sz w:val="18"/>
        </w:rPr>
        <w:tab/>
      </w:r>
      <w:r w:rsidRPr="00F133C7">
        <w:rPr>
          <w:b w:val="0"/>
          <w:noProof/>
          <w:sz w:val="18"/>
        </w:rPr>
        <w:fldChar w:fldCharType="begin"/>
      </w:r>
      <w:r w:rsidRPr="00F133C7">
        <w:rPr>
          <w:b w:val="0"/>
          <w:noProof/>
          <w:sz w:val="18"/>
        </w:rPr>
        <w:instrText xml:space="preserve"> PAGEREF _Toc423350035 \h </w:instrText>
      </w:r>
      <w:r w:rsidRPr="00F133C7">
        <w:rPr>
          <w:b w:val="0"/>
          <w:noProof/>
          <w:sz w:val="18"/>
        </w:rPr>
      </w:r>
      <w:r w:rsidRPr="00F133C7">
        <w:rPr>
          <w:b w:val="0"/>
          <w:noProof/>
          <w:sz w:val="18"/>
        </w:rPr>
        <w:fldChar w:fldCharType="separate"/>
      </w:r>
      <w:r w:rsidRPr="00F133C7">
        <w:rPr>
          <w:b w:val="0"/>
          <w:noProof/>
          <w:sz w:val="18"/>
        </w:rPr>
        <w:t>450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_Toc423350036 \h </w:instrText>
      </w:r>
      <w:r w:rsidRPr="00F133C7">
        <w:rPr>
          <w:noProof/>
        </w:rPr>
      </w:r>
      <w:r w:rsidRPr="00F133C7">
        <w:rPr>
          <w:noProof/>
        </w:rPr>
        <w:fldChar w:fldCharType="separate"/>
      </w:r>
      <w:r w:rsidRPr="00F133C7">
        <w:rPr>
          <w:noProof/>
        </w:rPr>
        <w:t>450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F133C7">
        <w:rPr>
          <w:noProof/>
        </w:rPr>
        <w:tab/>
      </w:r>
      <w:r w:rsidRPr="00F133C7">
        <w:rPr>
          <w:noProof/>
        </w:rPr>
        <w:fldChar w:fldCharType="begin"/>
      </w:r>
      <w:r w:rsidRPr="00F133C7">
        <w:rPr>
          <w:noProof/>
        </w:rPr>
        <w:instrText xml:space="preserve"> PAGEREF _Toc423350037 \h </w:instrText>
      </w:r>
      <w:r w:rsidRPr="00F133C7">
        <w:rPr>
          <w:noProof/>
        </w:rPr>
      </w:r>
      <w:r w:rsidRPr="00F133C7">
        <w:rPr>
          <w:noProof/>
        </w:rPr>
        <w:fldChar w:fldCharType="separate"/>
      </w:r>
      <w:r w:rsidRPr="00F133C7">
        <w:rPr>
          <w:noProof/>
        </w:rPr>
        <w:t>450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F133C7">
        <w:rPr>
          <w:noProof/>
        </w:rPr>
        <w:tab/>
      </w:r>
      <w:r w:rsidRPr="00F133C7">
        <w:rPr>
          <w:noProof/>
        </w:rPr>
        <w:fldChar w:fldCharType="begin"/>
      </w:r>
      <w:r w:rsidRPr="00F133C7">
        <w:rPr>
          <w:noProof/>
        </w:rPr>
        <w:instrText xml:space="preserve"> PAGEREF _Toc423350038 \h </w:instrText>
      </w:r>
      <w:r w:rsidRPr="00F133C7">
        <w:rPr>
          <w:noProof/>
        </w:rPr>
      </w:r>
      <w:r w:rsidRPr="00F133C7">
        <w:rPr>
          <w:noProof/>
        </w:rPr>
        <w:fldChar w:fldCharType="separate"/>
      </w:r>
      <w:r w:rsidRPr="00F133C7">
        <w:rPr>
          <w:noProof/>
        </w:rPr>
        <w:t>450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F133C7">
        <w:rPr>
          <w:noProof/>
        </w:rPr>
        <w:tab/>
      </w:r>
      <w:r w:rsidRPr="00F133C7">
        <w:rPr>
          <w:noProof/>
        </w:rPr>
        <w:fldChar w:fldCharType="begin"/>
      </w:r>
      <w:r w:rsidRPr="00F133C7">
        <w:rPr>
          <w:noProof/>
        </w:rPr>
        <w:instrText xml:space="preserve"> PAGEREF _Toc423350039 \h </w:instrText>
      </w:r>
      <w:r w:rsidRPr="00F133C7">
        <w:rPr>
          <w:noProof/>
        </w:rPr>
      </w:r>
      <w:r w:rsidRPr="00F133C7">
        <w:rPr>
          <w:noProof/>
        </w:rPr>
        <w:fldChar w:fldCharType="separate"/>
      </w:r>
      <w:r w:rsidRPr="00F133C7">
        <w:rPr>
          <w:noProof/>
        </w:rPr>
        <w:t>451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F133C7">
        <w:rPr>
          <w:noProof/>
        </w:rPr>
        <w:tab/>
      </w:r>
      <w:r w:rsidRPr="00F133C7">
        <w:rPr>
          <w:noProof/>
        </w:rPr>
        <w:fldChar w:fldCharType="begin"/>
      </w:r>
      <w:r w:rsidRPr="00F133C7">
        <w:rPr>
          <w:noProof/>
        </w:rPr>
        <w:instrText xml:space="preserve"> PAGEREF _Toc423350040 \h </w:instrText>
      </w:r>
      <w:r w:rsidRPr="00F133C7">
        <w:rPr>
          <w:noProof/>
        </w:rPr>
      </w:r>
      <w:r w:rsidRPr="00F133C7">
        <w:rPr>
          <w:noProof/>
        </w:rPr>
        <w:fldChar w:fldCharType="separate"/>
      </w:r>
      <w:r w:rsidRPr="00F133C7">
        <w:rPr>
          <w:noProof/>
        </w:rPr>
        <w:t>451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F133C7">
        <w:rPr>
          <w:noProof/>
        </w:rPr>
        <w:tab/>
      </w:r>
      <w:r w:rsidRPr="00F133C7">
        <w:rPr>
          <w:noProof/>
        </w:rPr>
        <w:fldChar w:fldCharType="begin"/>
      </w:r>
      <w:r w:rsidRPr="00F133C7">
        <w:rPr>
          <w:noProof/>
        </w:rPr>
        <w:instrText xml:space="preserve"> PAGEREF _Toc423350041 \h </w:instrText>
      </w:r>
      <w:r w:rsidRPr="00F133C7">
        <w:rPr>
          <w:noProof/>
        </w:rPr>
      </w:r>
      <w:r w:rsidRPr="00F133C7">
        <w:rPr>
          <w:noProof/>
        </w:rPr>
        <w:fldChar w:fldCharType="separate"/>
      </w:r>
      <w:r w:rsidRPr="00F133C7">
        <w:rPr>
          <w:noProof/>
        </w:rPr>
        <w:t>451</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F133C7">
        <w:rPr>
          <w:b w:val="0"/>
          <w:noProof/>
          <w:sz w:val="18"/>
        </w:rPr>
        <w:tab/>
      </w:r>
      <w:r w:rsidRPr="00F133C7">
        <w:rPr>
          <w:b w:val="0"/>
          <w:noProof/>
          <w:sz w:val="18"/>
        </w:rPr>
        <w:fldChar w:fldCharType="begin"/>
      </w:r>
      <w:r w:rsidRPr="00F133C7">
        <w:rPr>
          <w:b w:val="0"/>
          <w:noProof/>
          <w:sz w:val="18"/>
        </w:rPr>
        <w:instrText xml:space="preserve"> PAGEREF _Toc423350042 \h </w:instrText>
      </w:r>
      <w:r w:rsidRPr="00F133C7">
        <w:rPr>
          <w:b w:val="0"/>
          <w:noProof/>
          <w:sz w:val="18"/>
        </w:rPr>
      </w:r>
      <w:r w:rsidRPr="00F133C7">
        <w:rPr>
          <w:b w:val="0"/>
          <w:noProof/>
          <w:sz w:val="18"/>
        </w:rPr>
        <w:fldChar w:fldCharType="separate"/>
      </w:r>
      <w:r w:rsidRPr="00F133C7">
        <w:rPr>
          <w:b w:val="0"/>
          <w:noProof/>
          <w:sz w:val="18"/>
        </w:rPr>
        <w:t>452</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151—Annual tax periods</w:t>
      </w:r>
      <w:r w:rsidRPr="00F133C7">
        <w:rPr>
          <w:b w:val="0"/>
          <w:noProof/>
          <w:sz w:val="18"/>
        </w:rPr>
        <w:tab/>
      </w:r>
      <w:r w:rsidRPr="00F133C7">
        <w:rPr>
          <w:b w:val="0"/>
          <w:noProof/>
          <w:sz w:val="18"/>
        </w:rPr>
        <w:fldChar w:fldCharType="begin"/>
      </w:r>
      <w:r w:rsidRPr="00F133C7">
        <w:rPr>
          <w:b w:val="0"/>
          <w:noProof/>
          <w:sz w:val="18"/>
        </w:rPr>
        <w:instrText xml:space="preserve"> PAGEREF _Toc423350043 \h </w:instrText>
      </w:r>
      <w:r w:rsidRPr="00F133C7">
        <w:rPr>
          <w:b w:val="0"/>
          <w:noProof/>
          <w:sz w:val="18"/>
        </w:rPr>
      </w:r>
      <w:r w:rsidRPr="00F133C7">
        <w:rPr>
          <w:b w:val="0"/>
          <w:noProof/>
          <w:sz w:val="18"/>
        </w:rPr>
        <w:fldChar w:fldCharType="separate"/>
      </w:r>
      <w:r w:rsidRPr="00F133C7">
        <w:rPr>
          <w:b w:val="0"/>
          <w:noProof/>
          <w:sz w:val="18"/>
        </w:rPr>
        <w:t>452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_Toc423350044 \h </w:instrText>
      </w:r>
      <w:r w:rsidRPr="00F133C7">
        <w:rPr>
          <w:noProof/>
        </w:rPr>
      </w:r>
      <w:r w:rsidRPr="00F133C7">
        <w:rPr>
          <w:noProof/>
        </w:rPr>
        <w:fldChar w:fldCharType="separate"/>
      </w:r>
      <w:r w:rsidRPr="00F133C7">
        <w:rPr>
          <w:noProof/>
        </w:rPr>
        <w:t>452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F133C7">
        <w:rPr>
          <w:b w:val="0"/>
          <w:noProof/>
          <w:sz w:val="18"/>
        </w:rPr>
        <w:tab/>
      </w:r>
      <w:r w:rsidRPr="00F133C7">
        <w:rPr>
          <w:b w:val="0"/>
          <w:noProof/>
          <w:sz w:val="18"/>
        </w:rPr>
        <w:fldChar w:fldCharType="begin"/>
      </w:r>
      <w:r w:rsidRPr="00F133C7">
        <w:rPr>
          <w:b w:val="0"/>
          <w:noProof/>
          <w:sz w:val="18"/>
        </w:rPr>
        <w:instrText xml:space="preserve"> PAGEREF _Toc423350045 \h </w:instrText>
      </w:r>
      <w:r w:rsidRPr="00F133C7">
        <w:rPr>
          <w:b w:val="0"/>
          <w:noProof/>
          <w:sz w:val="18"/>
        </w:rPr>
      </w:r>
      <w:r w:rsidRPr="00F133C7">
        <w:rPr>
          <w:b w:val="0"/>
          <w:noProof/>
          <w:sz w:val="18"/>
        </w:rPr>
        <w:fldChar w:fldCharType="separate"/>
      </w:r>
      <w:r w:rsidRPr="00F133C7">
        <w:rPr>
          <w:b w:val="0"/>
          <w:noProof/>
          <w:sz w:val="18"/>
        </w:rPr>
        <w:t>452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F133C7">
        <w:rPr>
          <w:noProof/>
        </w:rPr>
        <w:tab/>
      </w:r>
      <w:r w:rsidRPr="00F133C7">
        <w:rPr>
          <w:noProof/>
        </w:rPr>
        <w:fldChar w:fldCharType="begin"/>
      </w:r>
      <w:r w:rsidRPr="00F133C7">
        <w:rPr>
          <w:noProof/>
        </w:rPr>
        <w:instrText xml:space="preserve"> PAGEREF _Toc423350046 \h </w:instrText>
      </w:r>
      <w:r w:rsidRPr="00F133C7">
        <w:rPr>
          <w:noProof/>
        </w:rPr>
      </w:r>
      <w:r w:rsidRPr="00F133C7">
        <w:rPr>
          <w:noProof/>
        </w:rPr>
        <w:fldChar w:fldCharType="separate"/>
      </w:r>
      <w:r w:rsidRPr="00F133C7">
        <w:rPr>
          <w:noProof/>
        </w:rPr>
        <w:t>452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F133C7">
        <w:rPr>
          <w:noProof/>
        </w:rPr>
        <w:tab/>
      </w:r>
      <w:r w:rsidRPr="00F133C7">
        <w:rPr>
          <w:noProof/>
        </w:rPr>
        <w:fldChar w:fldCharType="begin"/>
      </w:r>
      <w:r w:rsidRPr="00F133C7">
        <w:rPr>
          <w:noProof/>
        </w:rPr>
        <w:instrText xml:space="preserve"> PAGEREF _Toc423350047 \h </w:instrText>
      </w:r>
      <w:r w:rsidRPr="00F133C7">
        <w:rPr>
          <w:noProof/>
        </w:rPr>
      </w:r>
      <w:r w:rsidRPr="00F133C7">
        <w:rPr>
          <w:noProof/>
        </w:rPr>
        <w:fldChar w:fldCharType="separate"/>
      </w:r>
      <w:r w:rsidRPr="00F133C7">
        <w:rPr>
          <w:noProof/>
        </w:rPr>
        <w:t>453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F133C7">
        <w:rPr>
          <w:noProof/>
        </w:rPr>
        <w:tab/>
      </w:r>
      <w:r w:rsidRPr="00F133C7">
        <w:rPr>
          <w:noProof/>
        </w:rPr>
        <w:fldChar w:fldCharType="begin"/>
      </w:r>
      <w:r w:rsidRPr="00F133C7">
        <w:rPr>
          <w:noProof/>
        </w:rPr>
        <w:instrText xml:space="preserve"> PAGEREF _Toc423350048 \h </w:instrText>
      </w:r>
      <w:r w:rsidRPr="00F133C7">
        <w:rPr>
          <w:noProof/>
        </w:rPr>
      </w:r>
      <w:r w:rsidRPr="00F133C7">
        <w:rPr>
          <w:noProof/>
        </w:rPr>
        <w:fldChar w:fldCharType="separate"/>
      </w:r>
      <w:r w:rsidRPr="00F133C7">
        <w:rPr>
          <w:noProof/>
        </w:rPr>
        <w:t>453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F133C7">
        <w:rPr>
          <w:noProof/>
        </w:rPr>
        <w:tab/>
      </w:r>
      <w:r w:rsidRPr="00F133C7">
        <w:rPr>
          <w:noProof/>
        </w:rPr>
        <w:fldChar w:fldCharType="begin"/>
      </w:r>
      <w:r w:rsidRPr="00F133C7">
        <w:rPr>
          <w:noProof/>
        </w:rPr>
        <w:instrText xml:space="preserve"> PAGEREF _Toc423350049 \h </w:instrText>
      </w:r>
      <w:r w:rsidRPr="00F133C7">
        <w:rPr>
          <w:noProof/>
        </w:rPr>
      </w:r>
      <w:r w:rsidRPr="00F133C7">
        <w:rPr>
          <w:noProof/>
        </w:rPr>
        <w:fldChar w:fldCharType="separate"/>
      </w:r>
      <w:r w:rsidRPr="00F133C7">
        <w:rPr>
          <w:noProof/>
        </w:rPr>
        <w:t>453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F133C7">
        <w:rPr>
          <w:noProof/>
        </w:rPr>
        <w:tab/>
      </w:r>
      <w:r w:rsidRPr="00F133C7">
        <w:rPr>
          <w:noProof/>
        </w:rPr>
        <w:fldChar w:fldCharType="begin"/>
      </w:r>
      <w:r w:rsidRPr="00F133C7">
        <w:rPr>
          <w:noProof/>
        </w:rPr>
        <w:instrText xml:space="preserve"> PAGEREF _Toc423350050 \h </w:instrText>
      </w:r>
      <w:r w:rsidRPr="00F133C7">
        <w:rPr>
          <w:noProof/>
        </w:rPr>
      </w:r>
      <w:r w:rsidRPr="00F133C7">
        <w:rPr>
          <w:noProof/>
        </w:rPr>
        <w:fldChar w:fldCharType="separate"/>
      </w:r>
      <w:r w:rsidRPr="00F133C7">
        <w:rPr>
          <w:noProof/>
        </w:rPr>
        <w:t>454</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F133C7">
        <w:rPr>
          <w:b w:val="0"/>
          <w:noProof/>
          <w:sz w:val="18"/>
        </w:rPr>
        <w:tab/>
      </w:r>
      <w:r w:rsidRPr="00F133C7">
        <w:rPr>
          <w:b w:val="0"/>
          <w:noProof/>
          <w:sz w:val="18"/>
        </w:rPr>
        <w:fldChar w:fldCharType="begin"/>
      </w:r>
      <w:r w:rsidRPr="00F133C7">
        <w:rPr>
          <w:b w:val="0"/>
          <w:noProof/>
          <w:sz w:val="18"/>
        </w:rPr>
        <w:instrText xml:space="preserve"> PAGEREF _Toc423350051 \h </w:instrText>
      </w:r>
      <w:r w:rsidRPr="00F133C7">
        <w:rPr>
          <w:b w:val="0"/>
          <w:noProof/>
          <w:sz w:val="18"/>
        </w:rPr>
      </w:r>
      <w:r w:rsidRPr="00F133C7">
        <w:rPr>
          <w:b w:val="0"/>
          <w:noProof/>
          <w:sz w:val="18"/>
        </w:rPr>
        <w:fldChar w:fldCharType="separate"/>
      </w:r>
      <w:r w:rsidRPr="00F133C7">
        <w:rPr>
          <w:b w:val="0"/>
          <w:noProof/>
          <w:sz w:val="18"/>
        </w:rPr>
        <w:t>456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F133C7">
        <w:rPr>
          <w:noProof/>
        </w:rPr>
        <w:tab/>
      </w:r>
      <w:r w:rsidRPr="00F133C7">
        <w:rPr>
          <w:noProof/>
        </w:rPr>
        <w:fldChar w:fldCharType="begin"/>
      </w:r>
      <w:r w:rsidRPr="00F133C7">
        <w:rPr>
          <w:noProof/>
        </w:rPr>
        <w:instrText xml:space="preserve"> PAGEREF _Toc423350052 \h </w:instrText>
      </w:r>
      <w:r w:rsidRPr="00F133C7">
        <w:rPr>
          <w:noProof/>
        </w:rPr>
      </w:r>
      <w:r w:rsidRPr="00F133C7">
        <w:rPr>
          <w:noProof/>
        </w:rPr>
        <w:fldChar w:fldCharType="separate"/>
      </w:r>
      <w:r w:rsidRPr="00F133C7">
        <w:rPr>
          <w:noProof/>
        </w:rPr>
        <w:t>456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F133C7">
        <w:rPr>
          <w:noProof/>
        </w:rPr>
        <w:tab/>
      </w:r>
      <w:r w:rsidRPr="00F133C7">
        <w:rPr>
          <w:noProof/>
        </w:rPr>
        <w:fldChar w:fldCharType="begin"/>
      </w:r>
      <w:r w:rsidRPr="00F133C7">
        <w:rPr>
          <w:noProof/>
        </w:rPr>
        <w:instrText xml:space="preserve"> PAGEREF _Toc423350053 \h </w:instrText>
      </w:r>
      <w:r w:rsidRPr="00F133C7">
        <w:rPr>
          <w:noProof/>
        </w:rPr>
      </w:r>
      <w:r w:rsidRPr="00F133C7">
        <w:rPr>
          <w:noProof/>
        </w:rPr>
        <w:fldChar w:fldCharType="separate"/>
      </w:r>
      <w:r w:rsidRPr="00F133C7">
        <w:rPr>
          <w:noProof/>
        </w:rPr>
        <w:t>456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F133C7">
        <w:rPr>
          <w:noProof/>
        </w:rPr>
        <w:tab/>
      </w:r>
      <w:r w:rsidRPr="00F133C7">
        <w:rPr>
          <w:noProof/>
        </w:rPr>
        <w:fldChar w:fldCharType="begin"/>
      </w:r>
      <w:r w:rsidRPr="00F133C7">
        <w:rPr>
          <w:noProof/>
        </w:rPr>
        <w:instrText xml:space="preserve"> PAGEREF _Toc423350054 \h </w:instrText>
      </w:r>
      <w:r w:rsidRPr="00F133C7">
        <w:rPr>
          <w:noProof/>
        </w:rPr>
      </w:r>
      <w:r w:rsidRPr="00F133C7">
        <w:rPr>
          <w:noProof/>
        </w:rPr>
        <w:fldChar w:fldCharType="separate"/>
      </w:r>
      <w:r w:rsidRPr="00F133C7">
        <w:rPr>
          <w:noProof/>
        </w:rPr>
        <w:t>457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F133C7">
        <w:rPr>
          <w:noProof/>
        </w:rPr>
        <w:tab/>
      </w:r>
      <w:r w:rsidRPr="00F133C7">
        <w:rPr>
          <w:noProof/>
        </w:rPr>
        <w:fldChar w:fldCharType="begin"/>
      </w:r>
      <w:r w:rsidRPr="00F133C7">
        <w:rPr>
          <w:noProof/>
        </w:rPr>
        <w:instrText xml:space="preserve"> PAGEREF _Toc423350055 \h </w:instrText>
      </w:r>
      <w:r w:rsidRPr="00F133C7">
        <w:rPr>
          <w:noProof/>
        </w:rPr>
      </w:r>
      <w:r w:rsidRPr="00F133C7">
        <w:rPr>
          <w:noProof/>
        </w:rPr>
        <w:fldChar w:fldCharType="separate"/>
      </w:r>
      <w:r w:rsidRPr="00F133C7">
        <w:rPr>
          <w:noProof/>
        </w:rPr>
        <w:t>457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F133C7">
        <w:rPr>
          <w:noProof/>
        </w:rPr>
        <w:tab/>
      </w:r>
      <w:r w:rsidRPr="00F133C7">
        <w:rPr>
          <w:noProof/>
        </w:rPr>
        <w:fldChar w:fldCharType="begin"/>
      </w:r>
      <w:r w:rsidRPr="00F133C7">
        <w:rPr>
          <w:noProof/>
        </w:rPr>
        <w:instrText xml:space="preserve"> PAGEREF _Toc423350056 \h </w:instrText>
      </w:r>
      <w:r w:rsidRPr="00F133C7">
        <w:rPr>
          <w:noProof/>
        </w:rPr>
      </w:r>
      <w:r w:rsidRPr="00F133C7">
        <w:rPr>
          <w:noProof/>
        </w:rPr>
        <w:fldChar w:fldCharType="separate"/>
      </w:r>
      <w:r w:rsidRPr="00F133C7">
        <w:rPr>
          <w:noProof/>
        </w:rPr>
        <w:t>457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153—Agents etc. and insurance brokers</w:t>
      </w:r>
      <w:r w:rsidRPr="00F133C7">
        <w:rPr>
          <w:b w:val="0"/>
          <w:noProof/>
          <w:sz w:val="18"/>
        </w:rPr>
        <w:tab/>
      </w:r>
      <w:r w:rsidRPr="00F133C7">
        <w:rPr>
          <w:b w:val="0"/>
          <w:noProof/>
          <w:sz w:val="18"/>
        </w:rPr>
        <w:fldChar w:fldCharType="begin"/>
      </w:r>
      <w:r w:rsidRPr="00F133C7">
        <w:rPr>
          <w:b w:val="0"/>
          <w:noProof/>
          <w:sz w:val="18"/>
        </w:rPr>
        <w:instrText xml:space="preserve"> PAGEREF _Toc423350057 \h </w:instrText>
      </w:r>
      <w:r w:rsidRPr="00F133C7">
        <w:rPr>
          <w:b w:val="0"/>
          <w:noProof/>
          <w:sz w:val="18"/>
        </w:rPr>
      </w:r>
      <w:r w:rsidRPr="00F133C7">
        <w:rPr>
          <w:b w:val="0"/>
          <w:noProof/>
          <w:sz w:val="18"/>
        </w:rPr>
        <w:fldChar w:fldCharType="separate"/>
      </w:r>
      <w:r w:rsidRPr="00F133C7">
        <w:rPr>
          <w:b w:val="0"/>
          <w:noProof/>
          <w:sz w:val="18"/>
        </w:rPr>
        <w:t>459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_Toc423350058 \h </w:instrText>
      </w:r>
      <w:r w:rsidRPr="00F133C7">
        <w:rPr>
          <w:noProof/>
        </w:rPr>
      </w:r>
      <w:r w:rsidRPr="00F133C7">
        <w:rPr>
          <w:noProof/>
        </w:rPr>
        <w:fldChar w:fldCharType="separate"/>
      </w:r>
      <w:r w:rsidRPr="00F133C7">
        <w:rPr>
          <w:noProof/>
        </w:rPr>
        <w:t>459</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F133C7">
        <w:rPr>
          <w:b w:val="0"/>
          <w:noProof/>
          <w:sz w:val="18"/>
        </w:rPr>
        <w:tab/>
      </w:r>
      <w:r w:rsidRPr="00F133C7">
        <w:rPr>
          <w:b w:val="0"/>
          <w:noProof/>
          <w:sz w:val="18"/>
        </w:rPr>
        <w:fldChar w:fldCharType="begin"/>
      </w:r>
      <w:r w:rsidRPr="00F133C7">
        <w:rPr>
          <w:b w:val="0"/>
          <w:noProof/>
          <w:sz w:val="18"/>
        </w:rPr>
        <w:instrText xml:space="preserve"> PAGEREF _Toc423350059 \h </w:instrText>
      </w:r>
      <w:r w:rsidRPr="00F133C7">
        <w:rPr>
          <w:b w:val="0"/>
          <w:noProof/>
          <w:sz w:val="18"/>
        </w:rPr>
      </w:r>
      <w:r w:rsidRPr="00F133C7">
        <w:rPr>
          <w:b w:val="0"/>
          <w:noProof/>
          <w:sz w:val="18"/>
        </w:rPr>
        <w:fldChar w:fldCharType="separate"/>
      </w:r>
      <w:r w:rsidRPr="00F133C7">
        <w:rPr>
          <w:b w:val="0"/>
          <w:noProof/>
          <w:sz w:val="18"/>
        </w:rPr>
        <w:t>459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153</w:t>
      </w:r>
      <w:r>
        <w:rPr>
          <w:noProof/>
        </w:rPr>
        <w:noBreakHyphen/>
        <w:t>5</w:t>
      </w:r>
      <w:r>
        <w:rPr>
          <w:noProof/>
        </w:rPr>
        <w:tab/>
        <w:t>Attributing the input tax credits for your creditable acquisitions</w:t>
      </w:r>
      <w:r w:rsidRPr="00F133C7">
        <w:rPr>
          <w:noProof/>
        </w:rPr>
        <w:tab/>
      </w:r>
      <w:r w:rsidRPr="00F133C7">
        <w:rPr>
          <w:noProof/>
        </w:rPr>
        <w:fldChar w:fldCharType="begin"/>
      </w:r>
      <w:r w:rsidRPr="00F133C7">
        <w:rPr>
          <w:noProof/>
        </w:rPr>
        <w:instrText xml:space="preserve"> PAGEREF _Toc423350060 \h </w:instrText>
      </w:r>
      <w:r w:rsidRPr="00F133C7">
        <w:rPr>
          <w:noProof/>
        </w:rPr>
      </w:r>
      <w:r w:rsidRPr="00F133C7">
        <w:rPr>
          <w:noProof/>
        </w:rPr>
        <w:fldChar w:fldCharType="separate"/>
      </w:r>
      <w:r w:rsidRPr="00F133C7">
        <w:rPr>
          <w:noProof/>
        </w:rPr>
        <w:t>459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F133C7">
        <w:rPr>
          <w:noProof/>
        </w:rPr>
        <w:tab/>
      </w:r>
      <w:r w:rsidRPr="00F133C7">
        <w:rPr>
          <w:noProof/>
        </w:rPr>
        <w:fldChar w:fldCharType="begin"/>
      </w:r>
      <w:r w:rsidRPr="00F133C7">
        <w:rPr>
          <w:noProof/>
        </w:rPr>
        <w:instrText xml:space="preserve"> PAGEREF _Toc423350061 \h </w:instrText>
      </w:r>
      <w:r w:rsidRPr="00F133C7">
        <w:rPr>
          <w:noProof/>
        </w:rPr>
      </w:r>
      <w:r w:rsidRPr="00F133C7">
        <w:rPr>
          <w:noProof/>
        </w:rPr>
        <w:fldChar w:fldCharType="separate"/>
      </w:r>
      <w:r w:rsidRPr="00F133C7">
        <w:rPr>
          <w:noProof/>
        </w:rPr>
        <w:t>460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F133C7">
        <w:rPr>
          <w:noProof/>
        </w:rPr>
        <w:tab/>
      </w:r>
      <w:r w:rsidRPr="00F133C7">
        <w:rPr>
          <w:noProof/>
        </w:rPr>
        <w:fldChar w:fldCharType="begin"/>
      </w:r>
      <w:r w:rsidRPr="00F133C7">
        <w:rPr>
          <w:noProof/>
        </w:rPr>
        <w:instrText xml:space="preserve"> PAGEREF _Toc423350062 \h </w:instrText>
      </w:r>
      <w:r w:rsidRPr="00F133C7">
        <w:rPr>
          <w:noProof/>
        </w:rPr>
      </w:r>
      <w:r w:rsidRPr="00F133C7">
        <w:rPr>
          <w:noProof/>
        </w:rPr>
        <w:fldChar w:fldCharType="separate"/>
      </w:r>
      <w:r w:rsidRPr="00F133C7">
        <w:rPr>
          <w:noProof/>
        </w:rPr>
        <w:t>460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F133C7">
        <w:rPr>
          <w:noProof/>
        </w:rPr>
        <w:tab/>
      </w:r>
      <w:r w:rsidRPr="00F133C7">
        <w:rPr>
          <w:noProof/>
        </w:rPr>
        <w:fldChar w:fldCharType="begin"/>
      </w:r>
      <w:r w:rsidRPr="00F133C7">
        <w:rPr>
          <w:noProof/>
        </w:rPr>
        <w:instrText xml:space="preserve"> PAGEREF _Toc423350063 \h </w:instrText>
      </w:r>
      <w:r w:rsidRPr="00F133C7">
        <w:rPr>
          <w:noProof/>
        </w:rPr>
      </w:r>
      <w:r w:rsidRPr="00F133C7">
        <w:rPr>
          <w:noProof/>
        </w:rPr>
        <w:fldChar w:fldCharType="separate"/>
      </w:r>
      <w:r w:rsidRPr="00F133C7">
        <w:rPr>
          <w:noProof/>
        </w:rPr>
        <w:t>461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F133C7">
        <w:rPr>
          <w:noProof/>
        </w:rPr>
        <w:tab/>
      </w:r>
      <w:r w:rsidRPr="00F133C7">
        <w:rPr>
          <w:noProof/>
        </w:rPr>
        <w:fldChar w:fldCharType="begin"/>
      </w:r>
      <w:r w:rsidRPr="00F133C7">
        <w:rPr>
          <w:noProof/>
        </w:rPr>
        <w:instrText xml:space="preserve"> PAGEREF _Toc423350064 \h </w:instrText>
      </w:r>
      <w:r w:rsidRPr="00F133C7">
        <w:rPr>
          <w:noProof/>
        </w:rPr>
      </w:r>
      <w:r w:rsidRPr="00F133C7">
        <w:rPr>
          <w:noProof/>
        </w:rPr>
        <w:fldChar w:fldCharType="separate"/>
      </w:r>
      <w:r w:rsidRPr="00F133C7">
        <w:rPr>
          <w:noProof/>
        </w:rPr>
        <w:t>461</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F133C7">
        <w:rPr>
          <w:b w:val="0"/>
          <w:noProof/>
          <w:sz w:val="18"/>
        </w:rPr>
        <w:tab/>
      </w:r>
      <w:r w:rsidRPr="00F133C7">
        <w:rPr>
          <w:b w:val="0"/>
          <w:noProof/>
          <w:sz w:val="18"/>
        </w:rPr>
        <w:fldChar w:fldCharType="begin"/>
      </w:r>
      <w:r w:rsidRPr="00F133C7">
        <w:rPr>
          <w:b w:val="0"/>
          <w:noProof/>
          <w:sz w:val="18"/>
        </w:rPr>
        <w:instrText xml:space="preserve"> PAGEREF _Toc423350065 \h </w:instrText>
      </w:r>
      <w:r w:rsidRPr="00F133C7">
        <w:rPr>
          <w:b w:val="0"/>
          <w:noProof/>
          <w:sz w:val="18"/>
        </w:rPr>
      </w:r>
      <w:r w:rsidRPr="00F133C7">
        <w:rPr>
          <w:b w:val="0"/>
          <w:noProof/>
          <w:sz w:val="18"/>
        </w:rPr>
        <w:fldChar w:fldCharType="separate"/>
      </w:r>
      <w:r w:rsidRPr="00F133C7">
        <w:rPr>
          <w:b w:val="0"/>
          <w:noProof/>
          <w:sz w:val="18"/>
        </w:rPr>
        <w:t>462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F133C7">
        <w:rPr>
          <w:noProof/>
        </w:rPr>
        <w:tab/>
      </w:r>
      <w:r w:rsidRPr="00F133C7">
        <w:rPr>
          <w:noProof/>
        </w:rPr>
        <w:fldChar w:fldCharType="begin"/>
      </w:r>
      <w:r w:rsidRPr="00F133C7">
        <w:rPr>
          <w:noProof/>
        </w:rPr>
        <w:instrText xml:space="preserve"> PAGEREF _Toc423350066 \h </w:instrText>
      </w:r>
      <w:r w:rsidRPr="00F133C7">
        <w:rPr>
          <w:noProof/>
        </w:rPr>
      </w:r>
      <w:r w:rsidRPr="00F133C7">
        <w:rPr>
          <w:noProof/>
        </w:rPr>
        <w:fldChar w:fldCharType="separate"/>
      </w:r>
      <w:r w:rsidRPr="00F133C7">
        <w:rPr>
          <w:noProof/>
        </w:rPr>
        <w:t>462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F133C7">
        <w:rPr>
          <w:noProof/>
        </w:rPr>
        <w:tab/>
      </w:r>
      <w:r w:rsidRPr="00F133C7">
        <w:rPr>
          <w:noProof/>
        </w:rPr>
        <w:fldChar w:fldCharType="begin"/>
      </w:r>
      <w:r w:rsidRPr="00F133C7">
        <w:rPr>
          <w:noProof/>
        </w:rPr>
        <w:instrText xml:space="preserve"> PAGEREF _Toc423350067 \h </w:instrText>
      </w:r>
      <w:r w:rsidRPr="00F133C7">
        <w:rPr>
          <w:noProof/>
        </w:rPr>
      </w:r>
      <w:r w:rsidRPr="00F133C7">
        <w:rPr>
          <w:noProof/>
        </w:rPr>
        <w:fldChar w:fldCharType="separate"/>
      </w:r>
      <w:r w:rsidRPr="00F133C7">
        <w:rPr>
          <w:noProof/>
        </w:rPr>
        <w:t>463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F133C7">
        <w:rPr>
          <w:noProof/>
        </w:rPr>
        <w:tab/>
      </w:r>
      <w:r w:rsidRPr="00F133C7">
        <w:rPr>
          <w:noProof/>
        </w:rPr>
        <w:fldChar w:fldCharType="begin"/>
      </w:r>
      <w:r w:rsidRPr="00F133C7">
        <w:rPr>
          <w:noProof/>
        </w:rPr>
        <w:instrText xml:space="preserve"> PAGEREF _Toc423350068 \h </w:instrText>
      </w:r>
      <w:r w:rsidRPr="00F133C7">
        <w:rPr>
          <w:noProof/>
        </w:rPr>
      </w:r>
      <w:r w:rsidRPr="00F133C7">
        <w:rPr>
          <w:noProof/>
        </w:rPr>
        <w:fldChar w:fldCharType="separate"/>
      </w:r>
      <w:r w:rsidRPr="00F133C7">
        <w:rPr>
          <w:noProof/>
        </w:rPr>
        <w:t>464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F133C7">
        <w:rPr>
          <w:noProof/>
        </w:rPr>
        <w:tab/>
      </w:r>
      <w:r w:rsidRPr="00F133C7">
        <w:rPr>
          <w:noProof/>
        </w:rPr>
        <w:fldChar w:fldCharType="begin"/>
      </w:r>
      <w:r w:rsidRPr="00F133C7">
        <w:rPr>
          <w:noProof/>
        </w:rPr>
        <w:instrText xml:space="preserve"> PAGEREF _Toc423350069 \h </w:instrText>
      </w:r>
      <w:r w:rsidRPr="00F133C7">
        <w:rPr>
          <w:noProof/>
        </w:rPr>
      </w:r>
      <w:r w:rsidRPr="00F133C7">
        <w:rPr>
          <w:noProof/>
        </w:rPr>
        <w:fldChar w:fldCharType="separate"/>
      </w:r>
      <w:r w:rsidRPr="00F133C7">
        <w:rPr>
          <w:noProof/>
        </w:rPr>
        <w:t>465</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F133C7">
        <w:rPr>
          <w:b w:val="0"/>
          <w:noProof/>
          <w:sz w:val="18"/>
        </w:rPr>
        <w:tab/>
      </w:r>
      <w:r w:rsidRPr="00F133C7">
        <w:rPr>
          <w:b w:val="0"/>
          <w:noProof/>
          <w:sz w:val="18"/>
        </w:rPr>
        <w:fldChar w:fldCharType="begin"/>
      </w:r>
      <w:r w:rsidRPr="00F133C7">
        <w:rPr>
          <w:b w:val="0"/>
          <w:noProof/>
          <w:sz w:val="18"/>
        </w:rPr>
        <w:instrText xml:space="preserve"> PAGEREF _Toc423350070 \h </w:instrText>
      </w:r>
      <w:r w:rsidRPr="00F133C7">
        <w:rPr>
          <w:b w:val="0"/>
          <w:noProof/>
          <w:sz w:val="18"/>
        </w:rPr>
      </w:r>
      <w:r w:rsidRPr="00F133C7">
        <w:rPr>
          <w:b w:val="0"/>
          <w:noProof/>
          <w:sz w:val="18"/>
        </w:rPr>
        <w:fldChar w:fldCharType="separate"/>
      </w:r>
      <w:r w:rsidRPr="00F133C7">
        <w:rPr>
          <w:b w:val="0"/>
          <w:noProof/>
          <w:sz w:val="18"/>
        </w:rPr>
        <w:t>467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_Toc423350071 \h </w:instrText>
      </w:r>
      <w:r w:rsidRPr="00F133C7">
        <w:rPr>
          <w:noProof/>
        </w:rPr>
      </w:r>
      <w:r w:rsidRPr="00F133C7">
        <w:rPr>
          <w:noProof/>
        </w:rPr>
        <w:fldChar w:fldCharType="separate"/>
      </w:r>
      <w:r w:rsidRPr="00F133C7">
        <w:rPr>
          <w:noProof/>
        </w:rPr>
        <w:t>467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F133C7">
        <w:rPr>
          <w:noProof/>
        </w:rPr>
        <w:tab/>
      </w:r>
      <w:r w:rsidRPr="00F133C7">
        <w:rPr>
          <w:noProof/>
        </w:rPr>
        <w:fldChar w:fldCharType="begin"/>
      </w:r>
      <w:r w:rsidRPr="00F133C7">
        <w:rPr>
          <w:noProof/>
        </w:rPr>
        <w:instrText xml:space="preserve"> PAGEREF _Toc423350072 \h </w:instrText>
      </w:r>
      <w:r w:rsidRPr="00F133C7">
        <w:rPr>
          <w:noProof/>
        </w:rPr>
      </w:r>
      <w:r w:rsidRPr="00F133C7">
        <w:rPr>
          <w:noProof/>
        </w:rPr>
        <w:fldChar w:fldCharType="separate"/>
      </w:r>
      <w:r w:rsidRPr="00F133C7">
        <w:rPr>
          <w:noProof/>
        </w:rPr>
        <w:t>467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F133C7">
        <w:rPr>
          <w:noProof/>
        </w:rPr>
        <w:tab/>
      </w:r>
      <w:r w:rsidRPr="00F133C7">
        <w:rPr>
          <w:noProof/>
        </w:rPr>
        <w:fldChar w:fldCharType="begin"/>
      </w:r>
      <w:r w:rsidRPr="00F133C7">
        <w:rPr>
          <w:noProof/>
        </w:rPr>
        <w:instrText xml:space="preserve"> PAGEREF _Toc423350073 \h </w:instrText>
      </w:r>
      <w:r w:rsidRPr="00F133C7">
        <w:rPr>
          <w:noProof/>
        </w:rPr>
      </w:r>
      <w:r w:rsidRPr="00F133C7">
        <w:rPr>
          <w:noProof/>
        </w:rPr>
        <w:fldChar w:fldCharType="separate"/>
      </w:r>
      <w:r w:rsidRPr="00F133C7">
        <w:rPr>
          <w:noProof/>
        </w:rPr>
        <w:t>467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the indirect tax zone</w:t>
      </w:r>
      <w:r w:rsidRPr="00F133C7">
        <w:rPr>
          <w:noProof/>
        </w:rPr>
        <w:tab/>
      </w:r>
      <w:r w:rsidRPr="00F133C7">
        <w:rPr>
          <w:noProof/>
        </w:rPr>
        <w:fldChar w:fldCharType="begin"/>
      </w:r>
      <w:r w:rsidRPr="00F133C7">
        <w:rPr>
          <w:noProof/>
        </w:rPr>
        <w:instrText xml:space="preserve"> PAGEREF _Toc423350074 \h </w:instrText>
      </w:r>
      <w:r w:rsidRPr="00F133C7">
        <w:rPr>
          <w:noProof/>
        </w:rPr>
      </w:r>
      <w:r w:rsidRPr="00F133C7">
        <w:rPr>
          <w:noProof/>
        </w:rPr>
        <w:fldChar w:fldCharType="separate"/>
      </w:r>
      <w:r w:rsidRPr="00F133C7">
        <w:rPr>
          <w:noProof/>
        </w:rPr>
        <w:t>468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F133C7">
        <w:rPr>
          <w:noProof/>
        </w:rPr>
        <w:tab/>
      </w:r>
      <w:r w:rsidRPr="00F133C7">
        <w:rPr>
          <w:noProof/>
        </w:rPr>
        <w:fldChar w:fldCharType="begin"/>
      </w:r>
      <w:r w:rsidRPr="00F133C7">
        <w:rPr>
          <w:noProof/>
        </w:rPr>
        <w:instrText xml:space="preserve"> PAGEREF _Toc423350075 \h </w:instrText>
      </w:r>
      <w:r w:rsidRPr="00F133C7">
        <w:rPr>
          <w:noProof/>
        </w:rPr>
      </w:r>
      <w:r w:rsidRPr="00F133C7">
        <w:rPr>
          <w:noProof/>
        </w:rPr>
        <w:fldChar w:fldCharType="separate"/>
      </w:r>
      <w:r w:rsidRPr="00F133C7">
        <w:rPr>
          <w:noProof/>
        </w:rPr>
        <w:t>468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F133C7">
        <w:rPr>
          <w:noProof/>
        </w:rPr>
        <w:tab/>
      </w:r>
      <w:r w:rsidRPr="00F133C7">
        <w:rPr>
          <w:noProof/>
        </w:rPr>
        <w:fldChar w:fldCharType="begin"/>
      </w:r>
      <w:r w:rsidRPr="00F133C7">
        <w:rPr>
          <w:noProof/>
        </w:rPr>
        <w:instrText xml:space="preserve"> PAGEREF _Toc423350076 \h </w:instrText>
      </w:r>
      <w:r w:rsidRPr="00F133C7">
        <w:rPr>
          <w:noProof/>
        </w:rPr>
      </w:r>
      <w:r w:rsidRPr="00F133C7">
        <w:rPr>
          <w:noProof/>
        </w:rPr>
        <w:fldChar w:fldCharType="separate"/>
      </w:r>
      <w:r w:rsidRPr="00F133C7">
        <w:rPr>
          <w:noProof/>
        </w:rPr>
        <w:t>469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F133C7">
        <w:rPr>
          <w:noProof/>
        </w:rPr>
        <w:tab/>
      </w:r>
      <w:r w:rsidRPr="00F133C7">
        <w:rPr>
          <w:noProof/>
        </w:rPr>
        <w:fldChar w:fldCharType="begin"/>
      </w:r>
      <w:r w:rsidRPr="00F133C7">
        <w:rPr>
          <w:noProof/>
        </w:rPr>
        <w:instrText xml:space="preserve"> PAGEREF _Toc423350077 \h </w:instrText>
      </w:r>
      <w:r w:rsidRPr="00F133C7">
        <w:rPr>
          <w:noProof/>
        </w:rPr>
      </w:r>
      <w:r w:rsidRPr="00F133C7">
        <w:rPr>
          <w:noProof/>
        </w:rPr>
        <w:fldChar w:fldCharType="separate"/>
      </w:r>
      <w:r w:rsidRPr="00F133C7">
        <w:rPr>
          <w:noProof/>
        </w:rPr>
        <w:t>469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F133C7">
        <w:rPr>
          <w:noProof/>
        </w:rPr>
        <w:tab/>
      </w:r>
      <w:r w:rsidRPr="00F133C7">
        <w:rPr>
          <w:noProof/>
        </w:rPr>
        <w:fldChar w:fldCharType="begin"/>
      </w:r>
      <w:r w:rsidRPr="00F133C7">
        <w:rPr>
          <w:noProof/>
        </w:rPr>
        <w:instrText xml:space="preserve"> PAGEREF _Toc423350078 \h </w:instrText>
      </w:r>
      <w:r w:rsidRPr="00F133C7">
        <w:rPr>
          <w:noProof/>
        </w:rPr>
      </w:r>
      <w:r w:rsidRPr="00F133C7">
        <w:rPr>
          <w:noProof/>
        </w:rPr>
        <w:fldChar w:fldCharType="separate"/>
      </w:r>
      <w:r w:rsidRPr="00F133C7">
        <w:rPr>
          <w:noProof/>
        </w:rPr>
        <w:t>469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F133C7">
        <w:rPr>
          <w:noProof/>
        </w:rPr>
        <w:tab/>
      </w:r>
      <w:r w:rsidRPr="00F133C7">
        <w:rPr>
          <w:noProof/>
        </w:rPr>
        <w:fldChar w:fldCharType="begin"/>
      </w:r>
      <w:r w:rsidRPr="00F133C7">
        <w:rPr>
          <w:noProof/>
        </w:rPr>
        <w:instrText xml:space="preserve"> PAGEREF _Toc423350079 \h </w:instrText>
      </w:r>
      <w:r w:rsidRPr="00F133C7">
        <w:rPr>
          <w:noProof/>
        </w:rPr>
      </w:r>
      <w:r w:rsidRPr="00F133C7">
        <w:rPr>
          <w:noProof/>
        </w:rPr>
        <w:fldChar w:fldCharType="separate"/>
      </w:r>
      <w:r w:rsidRPr="00F133C7">
        <w:rPr>
          <w:noProof/>
        </w:rPr>
        <w:t>469</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157—Accounting basis of charities etc.</w:t>
      </w:r>
      <w:r w:rsidRPr="00F133C7">
        <w:rPr>
          <w:b w:val="0"/>
          <w:noProof/>
          <w:sz w:val="18"/>
        </w:rPr>
        <w:tab/>
      </w:r>
      <w:r w:rsidRPr="00F133C7">
        <w:rPr>
          <w:b w:val="0"/>
          <w:noProof/>
          <w:sz w:val="18"/>
        </w:rPr>
        <w:fldChar w:fldCharType="begin"/>
      </w:r>
      <w:r w:rsidRPr="00F133C7">
        <w:rPr>
          <w:b w:val="0"/>
          <w:noProof/>
          <w:sz w:val="18"/>
        </w:rPr>
        <w:instrText xml:space="preserve"> PAGEREF _Toc423350080 \h </w:instrText>
      </w:r>
      <w:r w:rsidRPr="00F133C7">
        <w:rPr>
          <w:b w:val="0"/>
          <w:noProof/>
          <w:sz w:val="18"/>
        </w:rPr>
      </w:r>
      <w:r w:rsidRPr="00F133C7">
        <w:rPr>
          <w:b w:val="0"/>
          <w:noProof/>
          <w:sz w:val="18"/>
        </w:rPr>
        <w:fldChar w:fldCharType="separate"/>
      </w:r>
      <w:r w:rsidRPr="00F133C7">
        <w:rPr>
          <w:b w:val="0"/>
          <w:noProof/>
          <w:sz w:val="18"/>
        </w:rPr>
        <w:t>470</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_Toc423350081 \h </w:instrText>
      </w:r>
      <w:r w:rsidRPr="00F133C7">
        <w:rPr>
          <w:noProof/>
        </w:rPr>
      </w:r>
      <w:r w:rsidRPr="00F133C7">
        <w:rPr>
          <w:noProof/>
        </w:rPr>
        <w:fldChar w:fldCharType="separate"/>
      </w:r>
      <w:r w:rsidRPr="00F133C7">
        <w:rPr>
          <w:noProof/>
        </w:rPr>
        <w:t>470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F133C7">
        <w:rPr>
          <w:noProof/>
        </w:rPr>
        <w:tab/>
      </w:r>
      <w:r w:rsidRPr="00F133C7">
        <w:rPr>
          <w:noProof/>
        </w:rPr>
        <w:fldChar w:fldCharType="begin"/>
      </w:r>
      <w:r w:rsidRPr="00F133C7">
        <w:rPr>
          <w:noProof/>
        </w:rPr>
        <w:instrText xml:space="preserve"> PAGEREF _Toc423350082 \h </w:instrText>
      </w:r>
      <w:r w:rsidRPr="00F133C7">
        <w:rPr>
          <w:noProof/>
        </w:rPr>
      </w:r>
      <w:r w:rsidRPr="00F133C7">
        <w:rPr>
          <w:noProof/>
        </w:rPr>
        <w:fldChar w:fldCharType="separate"/>
      </w:r>
      <w:r w:rsidRPr="00F133C7">
        <w:rPr>
          <w:noProof/>
        </w:rPr>
        <w:t>470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F133C7">
        <w:rPr>
          <w:noProof/>
        </w:rPr>
        <w:tab/>
      </w:r>
      <w:r w:rsidRPr="00F133C7">
        <w:rPr>
          <w:noProof/>
        </w:rPr>
        <w:fldChar w:fldCharType="begin"/>
      </w:r>
      <w:r w:rsidRPr="00F133C7">
        <w:rPr>
          <w:noProof/>
        </w:rPr>
        <w:instrText xml:space="preserve"> PAGEREF _Toc423350083 \h </w:instrText>
      </w:r>
      <w:r w:rsidRPr="00F133C7">
        <w:rPr>
          <w:noProof/>
        </w:rPr>
      </w:r>
      <w:r w:rsidRPr="00F133C7">
        <w:rPr>
          <w:noProof/>
        </w:rPr>
        <w:fldChar w:fldCharType="separate"/>
      </w:r>
      <w:r w:rsidRPr="00F133C7">
        <w:rPr>
          <w:noProof/>
        </w:rPr>
        <w:t>470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158—Hire purchase agreements</w:t>
      </w:r>
      <w:r w:rsidRPr="00F133C7">
        <w:rPr>
          <w:b w:val="0"/>
          <w:noProof/>
          <w:sz w:val="18"/>
        </w:rPr>
        <w:tab/>
      </w:r>
      <w:r w:rsidRPr="00F133C7">
        <w:rPr>
          <w:b w:val="0"/>
          <w:noProof/>
          <w:sz w:val="18"/>
        </w:rPr>
        <w:fldChar w:fldCharType="begin"/>
      </w:r>
      <w:r w:rsidRPr="00F133C7">
        <w:rPr>
          <w:b w:val="0"/>
          <w:noProof/>
          <w:sz w:val="18"/>
        </w:rPr>
        <w:instrText xml:space="preserve"> PAGEREF _Toc423350084 \h </w:instrText>
      </w:r>
      <w:r w:rsidRPr="00F133C7">
        <w:rPr>
          <w:b w:val="0"/>
          <w:noProof/>
          <w:sz w:val="18"/>
        </w:rPr>
      </w:r>
      <w:r w:rsidRPr="00F133C7">
        <w:rPr>
          <w:b w:val="0"/>
          <w:noProof/>
          <w:sz w:val="18"/>
        </w:rPr>
        <w:fldChar w:fldCharType="separate"/>
      </w:r>
      <w:r w:rsidRPr="00F133C7">
        <w:rPr>
          <w:b w:val="0"/>
          <w:noProof/>
          <w:sz w:val="18"/>
        </w:rPr>
        <w:t>472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_Toc423350085 \h </w:instrText>
      </w:r>
      <w:r w:rsidRPr="00F133C7">
        <w:rPr>
          <w:noProof/>
        </w:rPr>
      </w:r>
      <w:r w:rsidRPr="00F133C7">
        <w:rPr>
          <w:noProof/>
        </w:rPr>
        <w:fldChar w:fldCharType="separate"/>
      </w:r>
      <w:r w:rsidRPr="00F133C7">
        <w:rPr>
          <w:noProof/>
        </w:rPr>
        <w:t>472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F133C7">
        <w:rPr>
          <w:noProof/>
        </w:rPr>
        <w:tab/>
      </w:r>
      <w:r w:rsidRPr="00F133C7">
        <w:rPr>
          <w:noProof/>
        </w:rPr>
        <w:fldChar w:fldCharType="begin"/>
      </w:r>
      <w:r w:rsidRPr="00F133C7">
        <w:rPr>
          <w:noProof/>
        </w:rPr>
        <w:instrText xml:space="preserve"> PAGEREF _Toc423350086 \h </w:instrText>
      </w:r>
      <w:r w:rsidRPr="00F133C7">
        <w:rPr>
          <w:noProof/>
        </w:rPr>
      </w:r>
      <w:r w:rsidRPr="00F133C7">
        <w:rPr>
          <w:noProof/>
        </w:rPr>
        <w:fldChar w:fldCharType="separate"/>
      </w:r>
      <w:r w:rsidRPr="00F133C7">
        <w:rPr>
          <w:noProof/>
        </w:rPr>
        <w:t>472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159—Changing your accounting basis</w:t>
      </w:r>
      <w:r w:rsidRPr="00F133C7">
        <w:rPr>
          <w:b w:val="0"/>
          <w:noProof/>
          <w:sz w:val="18"/>
        </w:rPr>
        <w:tab/>
      </w:r>
      <w:r w:rsidRPr="00F133C7">
        <w:rPr>
          <w:b w:val="0"/>
          <w:noProof/>
          <w:sz w:val="18"/>
        </w:rPr>
        <w:fldChar w:fldCharType="begin"/>
      </w:r>
      <w:r w:rsidRPr="00F133C7">
        <w:rPr>
          <w:b w:val="0"/>
          <w:noProof/>
          <w:sz w:val="18"/>
        </w:rPr>
        <w:instrText xml:space="preserve"> PAGEREF _Toc423350087 \h </w:instrText>
      </w:r>
      <w:r w:rsidRPr="00F133C7">
        <w:rPr>
          <w:b w:val="0"/>
          <w:noProof/>
          <w:sz w:val="18"/>
        </w:rPr>
      </w:r>
      <w:r w:rsidRPr="00F133C7">
        <w:rPr>
          <w:b w:val="0"/>
          <w:noProof/>
          <w:sz w:val="18"/>
        </w:rPr>
        <w:fldChar w:fldCharType="separate"/>
      </w:r>
      <w:r w:rsidRPr="00F133C7">
        <w:rPr>
          <w:b w:val="0"/>
          <w:noProof/>
          <w:sz w:val="18"/>
        </w:rPr>
        <w:t>473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_Toc423350088 \h </w:instrText>
      </w:r>
      <w:r w:rsidRPr="00F133C7">
        <w:rPr>
          <w:noProof/>
        </w:rPr>
      </w:r>
      <w:r w:rsidRPr="00F133C7">
        <w:rPr>
          <w:noProof/>
        </w:rPr>
        <w:fldChar w:fldCharType="separate"/>
      </w:r>
      <w:r w:rsidRPr="00F133C7">
        <w:rPr>
          <w:noProof/>
        </w:rPr>
        <w:t>473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159</w:t>
      </w:r>
      <w:r>
        <w:rPr>
          <w:noProof/>
        </w:rPr>
        <w:noBreakHyphen/>
        <w:t>5</w:t>
      </w:r>
      <w:r>
        <w:rPr>
          <w:noProof/>
        </w:rPr>
        <w:tab/>
        <w:t>Ceasing to account on a cash basis—amounts not previously attributed</w:t>
      </w:r>
      <w:r w:rsidRPr="00F133C7">
        <w:rPr>
          <w:noProof/>
        </w:rPr>
        <w:tab/>
      </w:r>
      <w:r w:rsidRPr="00F133C7">
        <w:rPr>
          <w:noProof/>
        </w:rPr>
        <w:fldChar w:fldCharType="begin"/>
      </w:r>
      <w:r w:rsidRPr="00F133C7">
        <w:rPr>
          <w:noProof/>
        </w:rPr>
        <w:instrText xml:space="preserve"> PAGEREF _Toc423350089 \h </w:instrText>
      </w:r>
      <w:r w:rsidRPr="00F133C7">
        <w:rPr>
          <w:noProof/>
        </w:rPr>
      </w:r>
      <w:r w:rsidRPr="00F133C7">
        <w:rPr>
          <w:noProof/>
        </w:rPr>
        <w:fldChar w:fldCharType="separate"/>
      </w:r>
      <w:r w:rsidRPr="00F133C7">
        <w:rPr>
          <w:noProof/>
        </w:rPr>
        <w:t>473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F133C7">
        <w:rPr>
          <w:noProof/>
        </w:rPr>
        <w:tab/>
      </w:r>
      <w:r w:rsidRPr="00F133C7">
        <w:rPr>
          <w:noProof/>
        </w:rPr>
        <w:fldChar w:fldCharType="begin"/>
      </w:r>
      <w:r w:rsidRPr="00F133C7">
        <w:rPr>
          <w:noProof/>
        </w:rPr>
        <w:instrText xml:space="preserve"> PAGEREF _Toc423350090 \h </w:instrText>
      </w:r>
      <w:r w:rsidRPr="00F133C7">
        <w:rPr>
          <w:noProof/>
        </w:rPr>
      </w:r>
      <w:r w:rsidRPr="00F133C7">
        <w:rPr>
          <w:noProof/>
        </w:rPr>
        <w:fldChar w:fldCharType="separate"/>
      </w:r>
      <w:r w:rsidRPr="00F133C7">
        <w:rPr>
          <w:noProof/>
        </w:rPr>
        <w:t>474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F133C7">
        <w:rPr>
          <w:noProof/>
        </w:rPr>
        <w:tab/>
      </w:r>
      <w:r w:rsidRPr="00F133C7">
        <w:rPr>
          <w:noProof/>
        </w:rPr>
        <w:fldChar w:fldCharType="begin"/>
      </w:r>
      <w:r w:rsidRPr="00F133C7">
        <w:rPr>
          <w:noProof/>
        </w:rPr>
        <w:instrText xml:space="preserve"> PAGEREF _Toc423350091 \h </w:instrText>
      </w:r>
      <w:r w:rsidRPr="00F133C7">
        <w:rPr>
          <w:noProof/>
        </w:rPr>
      </w:r>
      <w:r w:rsidRPr="00F133C7">
        <w:rPr>
          <w:noProof/>
        </w:rPr>
        <w:fldChar w:fldCharType="separate"/>
      </w:r>
      <w:r w:rsidRPr="00F133C7">
        <w:rPr>
          <w:noProof/>
        </w:rPr>
        <w:t>475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F133C7">
        <w:rPr>
          <w:noProof/>
        </w:rPr>
        <w:tab/>
      </w:r>
      <w:r w:rsidRPr="00F133C7">
        <w:rPr>
          <w:noProof/>
        </w:rPr>
        <w:fldChar w:fldCharType="begin"/>
      </w:r>
      <w:r w:rsidRPr="00F133C7">
        <w:rPr>
          <w:noProof/>
        </w:rPr>
        <w:instrText xml:space="preserve"> PAGEREF _Toc423350092 \h </w:instrText>
      </w:r>
      <w:r w:rsidRPr="00F133C7">
        <w:rPr>
          <w:noProof/>
        </w:rPr>
      </w:r>
      <w:r w:rsidRPr="00F133C7">
        <w:rPr>
          <w:noProof/>
        </w:rPr>
        <w:fldChar w:fldCharType="separate"/>
      </w:r>
      <w:r w:rsidRPr="00F133C7">
        <w:rPr>
          <w:noProof/>
        </w:rPr>
        <w:t>476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F133C7">
        <w:rPr>
          <w:noProof/>
        </w:rPr>
        <w:tab/>
      </w:r>
      <w:r w:rsidRPr="00F133C7">
        <w:rPr>
          <w:noProof/>
        </w:rPr>
        <w:fldChar w:fldCharType="begin"/>
      </w:r>
      <w:r w:rsidRPr="00F133C7">
        <w:rPr>
          <w:noProof/>
        </w:rPr>
        <w:instrText xml:space="preserve"> PAGEREF _Toc423350093 \h </w:instrText>
      </w:r>
      <w:r w:rsidRPr="00F133C7">
        <w:rPr>
          <w:noProof/>
        </w:rPr>
      </w:r>
      <w:r w:rsidRPr="00F133C7">
        <w:rPr>
          <w:noProof/>
        </w:rPr>
        <w:fldChar w:fldCharType="separate"/>
      </w:r>
      <w:r w:rsidRPr="00F133C7">
        <w:rPr>
          <w:noProof/>
        </w:rPr>
        <w:t>476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F133C7">
        <w:rPr>
          <w:noProof/>
        </w:rPr>
        <w:tab/>
      </w:r>
      <w:r w:rsidRPr="00F133C7">
        <w:rPr>
          <w:noProof/>
        </w:rPr>
        <w:fldChar w:fldCharType="begin"/>
      </w:r>
      <w:r w:rsidRPr="00F133C7">
        <w:rPr>
          <w:noProof/>
        </w:rPr>
        <w:instrText xml:space="preserve"> PAGEREF _Toc423350094 \h </w:instrText>
      </w:r>
      <w:r w:rsidRPr="00F133C7">
        <w:rPr>
          <w:noProof/>
        </w:rPr>
      </w:r>
      <w:r w:rsidRPr="00F133C7">
        <w:rPr>
          <w:noProof/>
        </w:rPr>
        <w:fldChar w:fldCharType="separate"/>
      </w:r>
      <w:r w:rsidRPr="00F133C7">
        <w:rPr>
          <w:noProof/>
        </w:rPr>
        <w:t>477</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F133C7">
        <w:rPr>
          <w:b w:val="0"/>
          <w:noProof/>
          <w:sz w:val="18"/>
        </w:rPr>
        <w:tab/>
      </w:r>
      <w:r w:rsidRPr="00F133C7">
        <w:rPr>
          <w:b w:val="0"/>
          <w:noProof/>
          <w:sz w:val="18"/>
        </w:rPr>
        <w:fldChar w:fldCharType="begin"/>
      </w:r>
      <w:r w:rsidRPr="00F133C7">
        <w:rPr>
          <w:b w:val="0"/>
          <w:noProof/>
          <w:sz w:val="18"/>
        </w:rPr>
        <w:instrText xml:space="preserve"> PAGEREF _Toc423350095 \h </w:instrText>
      </w:r>
      <w:r w:rsidRPr="00F133C7">
        <w:rPr>
          <w:b w:val="0"/>
          <w:noProof/>
          <w:sz w:val="18"/>
        </w:rPr>
      </w:r>
      <w:r w:rsidRPr="00F133C7">
        <w:rPr>
          <w:b w:val="0"/>
          <w:noProof/>
          <w:sz w:val="18"/>
        </w:rPr>
        <w:fldChar w:fldCharType="separate"/>
      </w:r>
      <w:r w:rsidRPr="00F133C7">
        <w:rPr>
          <w:b w:val="0"/>
          <w:noProof/>
          <w:sz w:val="18"/>
        </w:rPr>
        <w:t>478</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162—Payment of GST by instalments</w:t>
      </w:r>
      <w:r w:rsidRPr="00F133C7">
        <w:rPr>
          <w:b w:val="0"/>
          <w:noProof/>
          <w:sz w:val="18"/>
        </w:rPr>
        <w:tab/>
      </w:r>
      <w:r w:rsidRPr="00F133C7">
        <w:rPr>
          <w:b w:val="0"/>
          <w:noProof/>
          <w:sz w:val="18"/>
        </w:rPr>
        <w:fldChar w:fldCharType="begin"/>
      </w:r>
      <w:r w:rsidRPr="00F133C7">
        <w:rPr>
          <w:b w:val="0"/>
          <w:noProof/>
          <w:sz w:val="18"/>
        </w:rPr>
        <w:instrText xml:space="preserve"> PAGEREF _Toc423350096 \h </w:instrText>
      </w:r>
      <w:r w:rsidRPr="00F133C7">
        <w:rPr>
          <w:b w:val="0"/>
          <w:noProof/>
          <w:sz w:val="18"/>
        </w:rPr>
      </w:r>
      <w:r w:rsidRPr="00F133C7">
        <w:rPr>
          <w:b w:val="0"/>
          <w:noProof/>
          <w:sz w:val="18"/>
        </w:rPr>
        <w:fldChar w:fldCharType="separate"/>
      </w:r>
      <w:r w:rsidRPr="00F133C7">
        <w:rPr>
          <w:b w:val="0"/>
          <w:noProof/>
          <w:sz w:val="18"/>
        </w:rPr>
        <w:t>478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_Toc423350097 \h </w:instrText>
      </w:r>
      <w:r w:rsidRPr="00F133C7">
        <w:rPr>
          <w:noProof/>
        </w:rPr>
      </w:r>
      <w:r w:rsidRPr="00F133C7">
        <w:rPr>
          <w:noProof/>
        </w:rPr>
        <w:fldChar w:fldCharType="separate"/>
      </w:r>
      <w:r w:rsidRPr="00F133C7">
        <w:rPr>
          <w:noProof/>
        </w:rPr>
        <w:t>478</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F133C7">
        <w:rPr>
          <w:b w:val="0"/>
          <w:noProof/>
          <w:sz w:val="18"/>
        </w:rPr>
        <w:tab/>
      </w:r>
      <w:r w:rsidRPr="00F133C7">
        <w:rPr>
          <w:b w:val="0"/>
          <w:noProof/>
          <w:sz w:val="18"/>
        </w:rPr>
        <w:fldChar w:fldCharType="begin"/>
      </w:r>
      <w:r w:rsidRPr="00F133C7">
        <w:rPr>
          <w:b w:val="0"/>
          <w:noProof/>
          <w:sz w:val="18"/>
        </w:rPr>
        <w:instrText xml:space="preserve"> PAGEREF _Toc423350098 \h </w:instrText>
      </w:r>
      <w:r w:rsidRPr="00F133C7">
        <w:rPr>
          <w:b w:val="0"/>
          <w:noProof/>
          <w:sz w:val="18"/>
        </w:rPr>
      </w:r>
      <w:r w:rsidRPr="00F133C7">
        <w:rPr>
          <w:b w:val="0"/>
          <w:noProof/>
          <w:sz w:val="18"/>
        </w:rPr>
        <w:fldChar w:fldCharType="separate"/>
      </w:r>
      <w:r w:rsidRPr="00F133C7">
        <w:rPr>
          <w:b w:val="0"/>
          <w:noProof/>
          <w:sz w:val="18"/>
        </w:rPr>
        <w:t>478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F133C7">
        <w:rPr>
          <w:noProof/>
        </w:rPr>
        <w:tab/>
      </w:r>
      <w:r w:rsidRPr="00F133C7">
        <w:rPr>
          <w:noProof/>
        </w:rPr>
        <w:fldChar w:fldCharType="begin"/>
      </w:r>
      <w:r w:rsidRPr="00F133C7">
        <w:rPr>
          <w:noProof/>
        </w:rPr>
        <w:instrText xml:space="preserve"> PAGEREF _Toc423350099 \h </w:instrText>
      </w:r>
      <w:r w:rsidRPr="00F133C7">
        <w:rPr>
          <w:noProof/>
        </w:rPr>
      </w:r>
      <w:r w:rsidRPr="00F133C7">
        <w:rPr>
          <w:noProof/>
        </w:rPr>
        <w:fldChar w:fldCharType="separate"/>
      </w:r>
      <w:r w:rsidRPr="00F133C7">
        <w:rPr>
          <w:noProof/>
        </w:rPr>
        <w:t>478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F133C7">
        <w:rPr>
          <w:noProof/>
        </w:rPr>
        <w:tab/>
      </w:r>
      <w:r w:rsidRPr="00F133C7">
        <w:rPr>
          <w:noProof/>
        </w:rPr>
        <w:fldChar w:fldCharType="begin"/>
      </w:r>
      <w:r w:rsidRPr="00F133C7">
        <w:rPr>
          <w:noProof/>
        </w:rPr>
        <w:instrText xml:space="preserve"> PAGEREF _Toc423350100 \h </w:instrText>
      </w:r>
      <w:r w:rsidRPr="00F133C7">
        <w:rPr>
          <w:noProof/>
        </w:rPr>
      </w:r>
      <w:r w:rsidRPr="00F133C7">
        <w:rPr>
          <w:noProof/>
        </w:rPr>
        <w:fldChar w:fldCharType="separate"/>
      </w:r>
      <w:r w:rsidRPr="00F133C7">
        <w:rPr>
          <w:noProof/>
        </w:rPr>
        <w:t>480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F133C7">
        <w:rPr>
          <w:noProof/>
        </w:rPr>
        <w:tab/>
      </w:r>
      <w:r w:rsidRPr="00F133C7">
        <w:rPr>
          <w:noProof/>
        </w:rPr>
        <w:fldChar w:fldCharType="begin"/>
      </w:r>
      <w:r w:rsidRPr="00F133C7">
        <w:rPr>
          <w:noProof/>
        </w:rPr>
        <w:instrText xml:space="preserve"> PAGEREF _Toc423350101 \h </w:instrText>
      </w:r>
      <w:r w:rsidRPr="00F133C7">
        <w:rPr>
          <w:noProof/>
        </w:rPr>
      </w:r>
      <w:r w:rsidRPr="00F133C7">
        <w:rPr>
          <w:noProof/>
        </w:rPr>
        <w:fldChar w:fldCharType="separate"/>
      </w:r>
      <w:r w:rsidRPr="00F133C7">
        <w:rPr>
          <w:noProof/>
        </w:rPr>
        <w:t>480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F133C7">
        <w:rPr>
          <w:noProof/>
        </w:rPr>
        <w:tab/>
      </w:r>
      <w:r w:rsidRPr="00F133C7">
        <w:rPr>
          <w:noProof/>
        </w:rPr>
        <w:fldChar w:fldCharType="begin"/>
      </w:r>
      <w:r w:rsidRPr="00F133C7">
        <w:rPr>
          <w:noProof/>
        </w:rPr>
        <w:instrText xml:space="preserve"> PAGEREF _Toc423350102 \h </w:instrText>
      </w:r>
      <w:r w:rsidRPr="00F133C7">
        <w:rPr>
          <w:noProof/>
        </w:rPr>
      </w:r>
      <w:r w:rsidRPr="00F133C7">
        <w:rPr>
          <w:noProof/>
        </w:rPr>
        <w:fldChar w:fldCharType="separate"/>
      </w:r>
      <w:r w:rsidRPr="00F133C7">
        <w:rPr>
          <w:noProof/>
        </w:rPr>
        <w:t>481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F133C7">
        <w:rPr>
          <w:noProof/>
        </w:rPr>
        <w:tab/>
      </w:r>
      <w:r w:rsidRPr="00F133C7">
        <w:rPr>
          <w:noProof/>
        </w:rPr>
        <w:fldChar w:fldCharType="begin"/>
      </w:r>
      <w:r w:rsidRPr="00F133C7">
        <w:rPr>
          <w:noProof/>
        </w:rPr>
        <w:instrText xml:space="preserve"> PAGEREF _Toc423350103 \h </w:instrText>
      </w:r>
      <w:r w:rsidRPr="00F133C7">
        <w:rPr>
          <w:noProof/>
        </w:rPr>
      </w:r>
      <w:r w:rsidRPr="00F133C7">
        <w:rPr>
          <w:noProof/>
        </w:rPr>
        <w:fldChar w:fldCharType="separate"/>
      </w:r>
      <w:r w:rsidRPr="00F133C7">
        <w:rPr>
          <w:noProof/>
        </w:rPr>
        <w:t>481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F133C7">
        <w:rPr>
          <w:noProof/>
        </w:rPr>
        <w:tab/>
      </w:r>
      <w:r w:rsidRPr="00F133C7">
        <w:rPr>
          <w:noProof/>
        </w:rPr>
        <w:fldChar w:fldCharType="begin"/>
      </w:r>
      <w:r w:rsidRPr="00F133C7">
        <w:rPr>
          <w:noProof/>
        </w:rPr>
        <w:instrText xml:space="preserve"> PAGEREF _Toc423350104 \h </w:instrText>
      </w:r>
      <w:r w:rsidRPr="00F133C7">
        <w:rPr>
          <w:noProof/>
        </w:rPr>
      </w:r>
      <w:r w:rsidRPr="00F133C7">
        <w:rPr>
          <w:noProof/>
        </w:rPr>
        <w:fldChar w:fldCharType="separate"/>
      </w:r>
      <w:r w:rsidRPr="00F133C7">
        <w:rPr>
          <w:noProof/>
        </w:rPr>
        <w:t>482</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F133C7">
        <w:rPr>
          <w:b w:val="0"/>
          <w:noProof/>
          <w:sz w:val="18"/>
        </w:rPr>
        <w:tab/>
      </w:r>
      <w:r w:rsidRPr="00F133C7">
        <w:rPr>
          <w:b w:val="0"/>
          <w:noProof/>
          <w:sz w:val="18"/>
        </w:rPr>
        <w:fldChar w:fldCharType="begin"/>
      </w:r>
      <w:r w:rsidRPr="00F133C7">
        <w:rPr>
          <w:b w:val="0"/>
          <w:noProof/>
          <w:sz w:val="18"/>
        </w:rPr>
        <w:instrText xml:space="preserve"> PAGEREF _Toc423350105 \h </w:instrText>
      </w:r>
      <w:r w:rsidRPr="00F133C7">
        <w:rPr>
          <w:b w:val="0"/>
          <w:noProof/>
          <w:sz w:val="18"/>
        </w:rPr>
      </w:r>
      <w:r w:rsidRPr="00F133C7">
        <w:rPr>
          <w:b w:val="0"/>
          <w:noProof/>
          <w:sz w:val="18"/>
        </w:rPr>
        <w:fldChar w:fldCharType="separate"/>
      </w:r>
      <w:r w:rsidRPr="00F133C7">
        <w:rPr>
          <w:b w:val="0"/>
          <w:noProof/>
          <w:sz w:val="18"/>
        </w:rPr>
        <w:t>484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F133C7">
        <w:rPr>
          <w:noProof/>
        </w:rPr>
        <w:tab/>
      </w:r>
      <w:r w:rsidRPr="00F133C7">
        <w:rPr>
          <w:noProof/>
        </w:rPr>
        <w:fldChar w:fldCharType="begin"/>
      </w:r>
      <w:r w:rsidRPr="00F133C7">
        <w:rPr>
          <w:noProof/>
        </w:rPr>
        <w:instrText xml:space="preserve"> PAGEREF _Toc423350106 \h </w:instrText>
      </w:r>
      <w:r w:rsidRPr="00F133C7">
        <w:rPr>
          <w:noProof/>
        </w:rPr>
      </w:r>
      <w:r w:rsidRPr="00F133C7">
        <w:rPr>
          <w:noProof/>
        </w:rPr>
        <w:fldChar w:fldCharType="separate"/>
      </w:r>
      <w:r w:rsidRPr="00F133C7">
        <w:rPr>
          <w:noProof/>
        </w:rPr>
        <w:t>484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F133C7">
        <w:rPr>
          <w:noProof/>
        </w:rPr>
        <w:tab/>
      </w:r>
      <w:r w:rsidRPr="00F133C7">
        <w:rPr>
          <w:noProof/>
        </w:rPr>
        <w:fldChar w:fldCharType="begin"/>
      </w:r>
      <w:r w:rsidRPr="00F133C7">
        <w:rPr>
          <w:noProof/>
        </w:rPr>
        <w:instrText xml:space="preserve"> PAGEREF _Toc423350107 \h </w:instrText>
      </w:r>
      <w:r w:rsidRPr="00F133C7">
        <w:rPr>
          <w:noProof/>
        </w:rPr>
      </w:r>
      <w:r w:rsidRPr="00F133C7">
        <w:rPr>
          <w:noProof/>
        </w:rPr>
        <w:fldChar w:fldCharType="separate"/>
      </w:r>
      <w:r w:rsidRPr="00F133C7">
        <w:rPr>
          <w:noProof/>
        </w:rPr>
        <w:t>484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F133C7">
        <w:rPr>
          <w:noProof/>
        </w:rPr>
        <w:tab/>
      </w:r>
      <w:r w:rsidRPr="00F133C7">
        <w:rPr>
          <w:noProof/>
        </w:rPr>
        <w:fldChar w:fldCharType="begin"/>
      </w:r>
      <w:r w:rsidRPr="00F133C7">
        <w:rPr>
          <w:noProof/>
        </w:rPr>
        <w:instrText xml:space="preserve"> PAGEREF _Toc423350108 \h </w:instrText>
      </w:r>
      <w:r w:rsidRPr="00F133C7">
        <w:rPr>
          <w:noProof/>
        </w:rPr>
      </w:r>
      <w:r w:rsidRPr="00F133C7">
        <w:rPr>
          <w:noProof/>
        </w:rPr>
        <w:fldChar w:fldCharType="separate"/>
      </w:r>
      <w:r w:rsidRPr="00F133C7">
        <w:rPr>
          <w:noProof/>
        </w:rPr>
        <w:t>484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F133C7">
        <w:rPr>
          <w:noProof/>
        </w:rPr>
        <w:tab/>
      </w:r>
      <w:r w:rsidRPr="00F133C7">
        <w:rPr>
          <w:noProof/>
        </w:rPr>
        <w:fldChar w:fldCharType="begin"/>
      </w:r>
      <w:r w:rsidRPr="00F133C7">
        <w:rPr>
          <w:noProof/>
        </w:rPr>
        <w:instrText xml:space="preserve"> PAGEREF _Toc423350109 \h </w:instrText>
      </w:r>
      <w:r w:rsidRPr="00F133C7">
        <w:rPr>
          <w:noProof/>
        </w:rPr>
      </w:r>
      <w:r w:rsidRPr="00F133C7">
        <w:rPr>
          <w:noProof/>
        </w:rPr>
        <w:fldChar w:fldCharType="separate"/>
      </w:r>
      <w:r w:rsidRPr="00F133C7">
        <w:rPr>
          <w:noProof/>
        </w:rPr>
        <w:t>485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F133C7">
        <w:rPr>
          <w:noProof/>
        </w:rPr>
        <w:tab/>
      </w:r>
      <w:r w:rsidRPr="00F133C7">
        <w:rPr>
          <w:noProof/>
        </w:rPr>
        <w:fldChar w:fldCharType="begin"/>
      </w:r>
      <w:r w:rsidRPr="00F133C7">
        <w:rPr>
          <w:noProof/>
        </w:rPr>
        <w:instrText xml:space="preserve"> PAGEREF _Toc423350110 \h </w:instrText>
      </w:r>
      <w:r w:rsidRPr="00F133C7">
        <w:rPr>
          <w:noProof/>
        </w:rPr>
      </w:r>
      <w:r w:rsidRPr="00F133C7">
        <w:rPr>
          <w:noProof/>
        </w:rPr>
        <w:fldChar w:fldCharType="separate"/>
      </w:r>
      <w:r w:rsidRPr="00F133C7">
        <w:rPr>
          <w:noProof/>
        </w:rPr>
        <w:t>486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F133C7">
        <w:rPr>
          <w:noProof/>
        </w:rPr>
        <w:tab/>
      </w:r>
      <w:r w:rsidRPr="00F133C7">
        <w:rPr>
          <w:noProof/>
        </w:rPr>
        <w:fldChar w:fldCharType="begin"/>
      </w:r>
      <w:r w:rsidRPr="00F133C7">
        <w:rPr>
          <w:noProof/>
        </w:rPr>
        <w:instrText xml:space="preserve"> PAGEREF _Toc423350111 \h </w:instrText>
      </w:r>
      <w:r w:rsidRPr="00F133C7">
        <w:rPr>
          <w:noProof/>
        </w:rPr>
      </w:r>
      <w:r w:rsidRPr="00F133C7">
        <w:rPr>
          <w:noProof/>
        </w:rPr>
        <w:fldChar w:fldCharType="separate"/>
      </w:r>
      <w:r w:rsidRPr="00F133C7">
        <w:rPr>
          <w:noProof/>
        </w:rPr>
        <w:t>487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F133C7">
        <w:rPr>
          <w:noProof/>
        </w:rPr>
        <w:tab/>
      </w:r>
      <w:r w:rsidRPr="00F133C7">
        <w:rPr>
          <w:noProof/>
        </w:rPr>
        <w:fldChar w:fldCharType="begin"/>
      </w:r>
      <w:r w:rsidRPr="00F133C7">
        <w:rPr>
          <w:noProof/>
        </w:rPr>
        <w:instrText xml:space="preserve"> PAGEREF _Toc423350112 \h </w:instrText>
      </w:r>
      <w:r w:rsidRPr="00F133C7">
        <w:rPr>
          <w:noProof/>
        </w:rPr>
      </w:r>
      <w:r w:rsidRPr="00F133C7">
        <w:rPr>
          <w:noProof/>
        </w:rPr>
        <w:fldChar w:fldCharType="separate"/>
      </w:r>
      <w:r w:rsidRPr="00F133C7">
        <w:rPr>
          <w:noProof/>
        </w:rPr>
        <w:t>487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F133C7">
        <w:rPr>
          <w:noProof/>
        </w:rPr>
        <w:tab/>
      </w:r>
      <w:r w:rsidRPr="00F133C7">
        <w:rPr>
          <w:noProof/>
        </w:rPr>
        <w:fldChar w:fldCharType="begin"/>
      </w:r>
      <w:r w:rsidRPr="00F133C7">
        <w:rPr>
          <w:noProof/>
        </w:rPr>
        <w:instrText xml:space="preserve"> PAGEREF _Toc423350113 \h </w:instrText>
      </w:r>
      <w:r w:rsidRPr="00F133C7">
        <w:rPr>
          <w:noProof/>
        </w:rPr>
      </w:r>
      <w:r w:rsidRPr="00F133C7">
        <w:rPr>
          <w:noProof/>
        </w:rPr>
        <w:fldChar w:fldCharType="separate"/>
      </w:r>
      <w:r w:rsidRPr="00F133C7">
        <w:rPr>
          <w:noProof/>
        </w:rPr>
        <w:t>488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F133C7">
        <w:rPr>
          <w:noProof/>
        </w:rPr>
        <w:tab/>
      </w:r>
      <w:r w:rsidRPr="00F133C7">
        <w:rPr>
          <w:noProof/>
        </w:rPr>
        <w:fldChar w:fldCharType="begin"/>
      </w:r>
      <w:r w:rsidRPr="00F133C7">
        <w:rPr>
          <w:noProof/>
        </w:rPr>
        <w:instrText xml:space="preserve"> PAGEREF _Toc423350114 \h </w:instrText>
      </w:r>
      <w:r w:rsidRPr="00F133C7">
        <w:rPr>
          <w:noProof/>
        </w:rPr>
      </w:r>
      <w:r w:rsidRPr="00F133C7">
        <w:rPr>
          <w:noProof/>
        </w:rPr>
        <w:fldChar w:fldCharType="separate"/>
      </w:r>
      <w:r w:rsidRPr="00F133C7">
        <w:rPr>
          <w:noProof/>
        </w:rPr>
        <w:t>488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F133C7">
        <w:rPr>
          <w:noProof/>
        </w:rPr>
        <w:tab/>
      </w:r>
      <w:r w:rsidRPr="00F133C7">
        <w:rPr>
          <w:noProof/>
        </w:rPr>
        <w:fldChar w:fldCharType="begin"/>
      </w:r>
      <w:r w:rsidRPr="00F133C7">
        <w:rPr>
          <w:noProof/>
        </w:rPr>
        <w:instrText xml:space="preserve"> PAGEREF _Toc423350115 \h </w:instrText>
      </w:r>
      <w:r w:rsidRPr="00F133C7">
        <w:rPr>
          <w:noProof/>
        </w:rPr>
      </w:r>
      <w:r w:rsidRPr="00F133C7">
        <w:rPr>
          <w:noProof/>
        </w:rPr>
        <w:fldChar w:fldCharType="separate"/>
      </w:r>
      <w:r w:rsidRPr="00F133C7">
        <w:rPr>
          <w:noProof/>
        </w:rPr>
        <w:t>489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F133C7">
        <w:rPr>
          <w:noProof/>
        </w:rPr>
        <w:tab/>
      </w:r>
      <w:r w:rsidRPr="00F133C7">
        <w:rPr>
          <w:noProof/>
        </w:rPr>
        <w:fldChar w:fldCharType="begin"/>
      </w:r>
      <w:r w:rsidRPr="00F133C7">
        <w:rPr>
          <w:noProof/>
        </w:rPr>
        <w:instrText xml:space="preserve"> PAGEREF _Toc423350116 \h </w:instrText>
      </w:r>
      <w:r w:rsidRPr="00F133C7">
        <w:rPr>
          <w:noProof/>
        </w:rPr>
      </w:r>
      <w:r w:rsidRPr="00F133C7">
        <w:rPr>
          <w:noProof/>
        </w:rPr>
        <w:fldChar w:fldCharType="separate"/>
      </w:r>
      <w:r w:rsidRPr="00F133C7">
        <w:rPr>
          <w:noProof/>
        </w:rPr>
        <w:t>490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F133C7">
        <w:rPr>
          <w:noProof/>
        </w:rPr>
        <w:tab/>
      </w:r>
      <w:r w:rsidRPr="00F133C7">
        <w:rPr>
          <w:noProof/>
        </w:rPr>
        <w:fldChar w:fldCharType="begin"/>
      </w:r>
      <w:r w:rsidRPr="00F133C7">
        <w:rPr>
          <w:noProof/>
        </w:rPr>
        <w:instrText xml:space="preserve"> PAGEREF _Toc423350117 \h </w:instrText>
      </w:r>
      <w:r w:rsidRPr="00F133C7">
        <w:rPr>
          <w:noProof/>
        </w:rPr>
      </w:r>
      <w:r w:rsidRPr="00F133C7">
        <w:rPr>
          <w:noProof/>
        </w:rPr>
        <w:fldChar w:fldCharType="separate"/>
      </w:r>
      <w:r w:rsidRPr="00F133C7">
        <w:rPr>
          <w:noProof/>
        </w:rPr>
        <w:t>490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F133C7">
        <w:rPr>
          <w:noProof/>
        </w:rPr>
        <w:tab/>
      </w:r>
      <w:r w:rsidRPr="00F133C7">
        <w:rPr>
          <w:noProof/>
        </w:rPr>
        <w:fldChar w:fldCharType="begin"/>
      </w:r>
      <w:r w:rsidRPr="00F133C7">
        <w:rPr>
          <w:noProof/>
        </w:rPr>
        <w:instrText xml:space="preserve"> PAGEREF _Toc423350118 \h </w:instrText>
      </w:r>
      <w:r w:rsidRPr="00F133C7">
        <w:rPr>
          <w:noProof/>
        </w:rPr>
      </w:r>
      <w:r w:rsidRPr="00F133C7">
        <w:rPr>
          <w:noProof/>
        </w:rPr>
        <w:fldChar w:fldCharType="separate"/>
      </w:r>
      <w:r w:rsidRPr="00F133C7">
        <w:rPr>
          <w:noProof/>
        </w:rPr>
        <w:t>490</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F133C7">
        <w:rPr>
          <w:b w:val="0"/>
          <w:noProof/>
          <w:sz w:val="18"/>
        </w:rPr>
        <w:tab/>
      </w:r>
      <w:r w:rsidRPr="00F133C7">
        <w:rPr>
          <w:b w:val="0"/>
          <w:noProof/>
          <w:sz w:val="18"/>
        </w:rPr>
        <w:fldChar w:fldCharType="begin"/>
      </w:r>
      <w:r w:rsidRPr="00F133C7">
        <w:rPr>
          <w:b w:val="0"/>
          <w:noProof/>
          <w:sz w:val="18"/>
        </w:rPr>
        <w:instrText xml:space="preserve"> PAGEREF _Toc423350119 \h </w:instrText>
      </w:r>
      <w:r w:rsidRPr="00F133C7">
        <w:rPr>
          <w:b w:val="0"/>
          <w:noProof/>
          <w:sz w:val="18"/>
        </w:rPr>
      </w:r>
      <w:r w:rsidRPr="00F133C7">
        <w:rPr>
          <w:b w:val="0"/>
          <w:noProof/>
          <w:sz w:val="18"/>
        </w:rPr>
        <w:fldChar w:fldCharType="separate"/>
      </w:r>
      <w:r w:rsidRPr="00F133C7">
        <w:rPr>
          <w:b w:val="0"/>
          <w:noProof/>
          <w:sz w:val="18"/>
        </w:rPr>
        <w:t>491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F133C7">
        <w:rPr>
          <w:noProof/>
        </w:rPr>
        <w:tab/>
      </w:r>
      <w:r w:rsidRPr="00F133C7">
        <w:rPr>
          <w:noProof/>
        </w:rPr>
        <w:fldChar w:fldCharType="begin"/>
      </w:r>
      <w:r w:rsidRPr="00F133C7">
        <w:rPr>
          <w:noProof/>
        </w:rPr>
        <w:instrText xml:space="preserve"> PAGEREF _Toc423350120 \h </w:instrText>
      </w:r>
      <w:r w:rsidRPr="00F133C7">
        <w:rPr>
          <w:noProof/>
        </w:rPr>
      </w:r>
      <w:r w:rsidRPr="00F133C7">
        <w:rPr>
          <w:noProof/>
        </w:rPr>
        <w:fldChar w:fldCharType="separate"/>
      </w:r>
      <w:r w:rsidRPr="00F133C7">
        <w:rPr>
          <w:noProof/>
        </w:rPr>
        <w:t>491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F133C7">
        <w:rPr>
          <w:noProof/>
        </w:rPr>
        <w:tab/>
      </w:r>
      <w:r w:rsidRPr="00F133C7">
        <w:rPr>
          <w:noProof/>
        </w:rPr>
        <w:fldChar w:fldCharType="begin"/>
      </w:r>
      <w:r w:rsidRPr="00F133C7">
        <w:rPr>
          <w:noProof/>
        </w:rPr>
        <w:instrText xml:space="preserve"> PAGEREF _Toc423350121 \h </w:instrText>
      </w:r>
      <w:r w:rsidRPr="00F133C7">
        <w:rPr>
          <w:noProof/>
        </w:rPr>
      </w:r>
      <w:r w:rsidRPr="00F133C7">
        <w:rPr>
          <w:noProof/>
        </w:rPr>
        <w:fldChar w:fldCharType="separate"/>
      </w:r>
      <w:r w:rsidRPr="00F133C7">
        <w:rPr>
          <w:noProof/>
        </w:rPr>
        <w:t>492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162</w:t>
      </w:r>
      <w:r>
        <w:rPr>
          <w:noProof/>
        </w:rPr>
        <w:noBreakHyphen/>
        <w:t>140</w:t>
      </w:r>
      <w:r>
        <w:rPr>
          <w:noProof/>
        </w:rPr>
        <w:tab/>
        <w:t>Varied instalment amounts</w:t>
      </w:r>
      <w:r w:rsidRPr="00F133C7">
        <w:rPr>
          <w:noProof/>
        </w:rPr>
        <w:tab/>
      </w:r>
      <w:r w:rsidRPr="00F133C7">
        <w:rPr>
          <w:noProof/>
        </w:rPr>
        <w:fldChar w:fldCharType="begin"/>
      </w:r>
      <w:r w:rsidRPr="00F133C7">
        <w:rPr>
          <w:noProof/>
        </w:rPr>
        <w:instrText xml:space="preserve"> PAGEREF _Toc423350122 \h </w:instrText>
      </w:r>
      <w:r w:rsidRPr="00F133C7">
        <w:rPr>
          <w:noProof/>
        </w:rPr>
      </w:r>
      <w:r w:rsidRPr="00F133C7">
        <w:rPr>
          <w:noProof/>
        </w:rPr>
        <w:fldChar w:fldCharType="separate"/>
      </w:r>
      <w:r w:rsidRPr="00F133C7">
        <w:rPr>
          <w:noProof/>
        </w:rPr>
        <w:t>492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F133C7">
        <w:rPr>
          <w:noProof/>
        </w:rPr>
        <w:tab/>
      </w:r>
      <w:r w:rsidRPr="00F133C7">
        <w:rPr>
          <w:noProof/>
        </w:rPr>
        <w:fldChar w:fldCharType="begin"/>
      </w:r>
      <w:r w:rsidRPr="00F133C7">
        <w:rPr>
          <w:noProof/>
        </w:rPr>
        <w:instrText xml:space="preserve"> PAGEREF _Toc423350123 \h </w:instrText>
      </w:r>
      <w:r w:rsidRPr="00F133C7">
        <w:rPr>
          <w:noProof/>
        </w:rPr>
      </w:r>
      <w:r w:rsidRPr="00F133C7">
        <w:rPr>
          <w:noProof/>
        </w:rPr>
        <w:fldChar w:fldCharType="separate"/>
      </w:r>
      <w:r w:rsidRPr="00F133C7">
        <w:rPr>
          <w:noProof/>
        </w:rPr>
        <w:t>493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F133C7">
        <w:rPr>
          <w:b w:val="0"/>
          <w:noProof/>
          <w:sz w:val="18"/>
        </w:rPr>
        <w:tab/>
      </w:r>
      <w:r w:rsidRPr="00F133C7">
        <w:rPr>
          <w:b w:val="0"/>
          <w:noProof/>
          <w:sz w:val="18"/>
        </w:rPr>
        <w:fldChar w:fldCharType="begin"/>
      </w:r>
      <w:r w:rsidRPr="00F133C7">
        <w:rPr>
          <w:b w:val="0"/>
          <w:noProof/>
          <w:sz w:val="18"/>
        </w:rPr>
        <w:instrText xml:space="preserve"> PAGEREF _Toc423350124 \h </w:instrText>
      </w:r>
      <w:r w:rsidRPr="00F133C7">
        <w:rPr>
          <w:b w:val="0"/>
          <w:noProof/>
          <w:sz w:val="18"/>
        </w:rPr>
      </w:r>
      <w:r w:rsidRPr="00F133C7">
        <w:rPr>
          <w:b w:val="0"/>
          <w:noProof/>
          <w:sz w:val="18"/>
        </w:rPr>
        <w:fldChar w:fldCharType="separate"/>
      </w:r>
      <w:r w:rsidRPr="00F133C7">
        <w:rPr>
          <w:b w:val="0"/>
          <w:noProof/>
          <w:sz w:val="18"/>
        </w:rPr>
        <w:t>494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F133C7">
        <w:rPr>
          <w:noProof/>
        </w:rPr>
        <w:tab/>
      </w:r>
      <w:r w:rsidRPr="00F133C7">
        <w:rPr>
          <w:noProof/>
        </w:rPr>
        <w:fldChar w:fldCharType="begin"/>
      </w:r>
      <w:r w:rsidRPr="00F133C7">
        <w:rPr>
          <w:noProof/>
        </w:rPr>
        <w:instrText xml:space="preserve"> PAGEREF _Toc423350125 \h </w:instrText>
      </w:r>
      <w:r w:rsidRPr="00F133C7">
        <w:rPr>
          <w:noProof/>
        </w:rPr>
      </w:r>
      <w:r w:rsidRPr="00F133C7">
        <w:rPr>
          <w:noProof/>
        </w:rPr>
        <w:fldChar w:fldCharType="separate"/>
      </w:r>
      <w:r w:rsidRPr="00F133C7">
        <w:rPr>
          <w:noProof/>
        </w:rPr>
        <w:t>494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F133C7">
        <w:rPr>
          <w:noProof/>
        </w:rPr>
        <w:tab/>
      </w:r>
      <w:r w:rsidRPr="00F133C7">
        <w:rPr>
          <w:noProof/>
        </w:rPr>
        <w:fldChar w:fldCharType="begin"/>
      </w:r>
      <w:r w:rsidRPr="00F133C7">
        <w:rPr>
          <w:noProof/>
        </w:rPr>
        <w:instrText xml:space="preserve"> PAGEREF _Toc423350126 \h </w:instrText>
      </w:r>
      <w:r w:rsidRPr="00F133C7">
        <w:rPr>
          <w:noProof/>
        </w:rPr>
      </w:r>
      <w:r w:rsidRPr="00F133C7">
        <w:rPr>
          <w:noProof/>
        </w:rPr>
        <w:fldChar w:fldCharType="separate"/>
      </w:r>
      <w:r w:rsidRPr="00F133C7">
        <w:rPr>
          <w:noProof/>
        </w:rPr>
        <w:t>494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F133C7">
        <w:rPr>
          <w:noProof/>
        </w:rPr>
        <w:tab/>
      </w:r>
      <w:r w:rsidRPr="00F133C7">
        <w:rPr>
          <w:noProof/>
        </w:rPr>
        <w:fldChar w:fldCharType="begin"/>
      </w:r>
      <w:r w:rsidRPr="00F133C7">
        <w:rPr>
          <w:noProof/>
        </w:rPr>
        <w:instrText xml:space="preserve"> PAGEREF _Toc423350127 \h </w:instrText>
      </w:r>
      <w:r w:rsidRPr="00F133C7">
        <w:rPr>
          <w:noProof/>
        </w:rPr>
      </w:r>
      <w:r w:rsidRPr="00F133C7">
        <w:rPr>
          <w:noProof/>
        </w:rPr>
        <w:fldChar w:fldCharType="separate"/>
      </w:r>
      <w:r w:rsidRPr="00F133C7">
        <w:rPr>
          <w:noProof/>
        </w:rPr>
        <w:t>496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F133C7">
        <w:rPr>
          <w:noProof/>
        </w:rPr>
        <w:tab/>
      </w:r>
      <w:r w:rsidRPr="00F133C7">
        <w:rPr>
          <w:noProof/>
        </w:rPr>
        <w:fldChar w:fldCharType="begin"/>
      </w:r>
      <w:r w:rsidRPr="00F133C7">
        <w:rPr>
          <w:noProof/>
        </w:rPr>
        <w:instrText xml:space="preserve"> PAGEREF _Toc423350128 \h </w:instrText>
      </w:r>
      <w:r w:rsidRPr="00F133C7">
        <w:rPr>
          <w:noProof/>
        </w:rPr>
      </w:r>
      <w:r w:rsidRPr="00F133C7">
        <w:rPr>
          <w:noProof/>
        </w:rPr>
        <w:fldChar w:fldCharType="separate"/>
      </w:r>
      <w:r w:rsidRPr="00F133C7">
        <w:rPr>
          <w:noProof/>
        </w:rPr>
        <w:t>498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F133C7">
        <w:rPr>
          <w:noProof/>
        </w:rPr>
        <w:tab/>
      </w:r>
      <w:r w:rsidRPr="00F133C7">
        <w:rPr>
          <w:noProof/>
        </w:rPr>
        <w:fldChar w:fldCharType="begin"/>
      </w:r>
      <w:r w:rsidRPr="00F133C7">
        <w:rPr>
          <w:noProof/>
        </w:rPr>
        <w:instrText xml:space="preserve"> PAGEREF _Toc423350129 \h </w:instrText>
      </w:r>
      <w:r w:rsidRPr="00F133C7">
        <w:rPr>
          <w:noProof/>
        </w:rPr>
      </w:r>
      <w:r w:rsidRPr="00F133C7">
        <w:rPr>
          <w:noProof/>
        </w:rPr>
        <w:fldChar w:fldCharType="separate"/>
      </w:r>
      <w:r w:rsidRPr="00F133C7">
        <w:rPr>
          <w:noProof/>
        </w:rPr>
        <w:t>499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F133C7">
        <w:rPr>
          <w:noProof/>
        </w:rPr>
        <w:tab/>
      </w:r>
      <w:r w:rsidRPr="00F133C7">
        <w:rPr>
          <w:noProof/>
        </w:rPr>
        <w:fldChar w:fldCharType="begin"/>
      </w:r>
      <w:r w:rsidRPr="00F133C7">
        <w:rPr>
          <w:noProof/>
        </w:rPr>
        <w:instrText xml:space="preserve"> PAGEREF _Toc423350130 \h </w:instrText>
      </w:r>
      <w:r w:rsidRPr="00F133C7">
        <w:rPr>
          <w:noProof/>
        </w:rPr>
      </w:r>
      <w:r w:rsidRPr="00F133C7">
        <w:rPr>
          <w:noProof/>
        </w:rPr>
        <w:fldChar w:fldCharType="separate"/>
      </w:r>
      <w:r w:rsidRPr="00F133C7">
        <w:rPr>
          <w:noProof/>
        </w:rPr>
        <w:t>500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F133C7">
        <w:rPr>
          <w:noProof/>
        </w:rPr>
        <w:tab/>
      </w:r>
      <w:r w:rsidRPr="00F133C7">
        <w:rPr>
          <w:noProof/>
        </w:rPr>
        <w:fldChar w:fldCharType="begin"/>
      </w:r>
      <w:r w:rsidRPr="00F133C7">
        <w:rPr>
          <w:noProof/>
        </w:rPr>
        <w:instrText xml:space="preserve"> PAGEREF _Toc423350131 \h </w:instrText>
      </w:r>
      <w:r w:rsidRPr="00F133C7">
        <w:rPr>
          <w:noProof/>
        </w:rPr>
      </w:r>
      <w:r w:rsidRPr="00F133C7">
        <w:rPr>
          <w:noProof/>
        </w:rPr>
        <w:fldChar w:fldCharType="separate"/>
      </w:r>
      <w:r w:rsidRPr="00F133C7">
        <w:rPr>
          <w:noProof/>
        </w:rPr>
        <w:t>501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F133C7">
        <w:rPr>
          <w:noProof/>
        </w:rPr>
        <w:tab/>
      </w:r>
      <w:r w:rsidRPr="00F133C7">
        <w:rPr>
          <w:noProof/>
        </w:rPr>
        <w:fldChar w:fldCharType="begin"/>
      </w:r>
      <w:r w:rsidRPr="00F133C7">
        <w:rPr>
          <w:noProof/>
        </w:rPr>
        <w:instrText xml:space="preserve"> PAGEREF _Toc423350132 \h </w:instrText>
      </w:r>
      <w:r w:rsidRPr="00F133C7">
        <w:rPr>
          <w:noProof/>
        </w:rPr>
      </w:r>
      <w:r w:rsidRPr="00F133C7">
        <w:rPr>
          <w:noProof/>
        </w:rPr>
        <w:fldChar w:fldCharType="separate"/>
      </w:r>
      <w:r w:rsidRPr="00F133C7">
        <w:rPr>
          <w:noProof/>
        </w:rPr>
        <w:t>502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F133C7">
        <w:rPr>
          <w:b w:val="0"/>
          <w:noProof/>
          <w:sz w:val="18"/>
        </w:rPr>
        <w:tab/>
      </w:r>
      <w:r w:rsidRPr="00F133C7">
        <w:rPr>
          <w:b w:val="0"/>
          <w:noProof/>
          <w:sz w:val="18"/>
        </w:rPr>
        <w:fldChar w:fldCharType="begin"/>
      </w:r>
      <w:r w:rsidRPr="00F133C7">
        <w:rPr>
          <w:b w:val="0"/>
          <w:noProof/>
          <w:sz w:val="18"/>
        </w:rPr>
        <w:instrText xml:space="preserve"> PAGEREF _Toc423350133 \h </w:instrText>
      </w:r>
      <w:r w:rsidRPr="00F133C7">
        <w:rPr>
          <w:b w:val="0"/>
          <w:noProof/>
          <w:sz w:val="18"/>
        </w:rPr>
      </w:r>
      <w:r w:rsidRPr="00F133C7">
        <w:rPr>
          <w:b w:val="0"/>
          <w:noProof/>
          <w:sz w:val="18"/>
        </w:rPr>
        <w:fldChar w:fldCharType="separate"/>
      </w:r>
      <w:r w:rsidRPr="00F133C7">
        <w:rPr>
          <w:b w:val="0"/>
          <w:noProof/>
          <w:sz w:val="18"/>
        </w:rPr>
        <w:t>503</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_Toc423350134 \h </w:instrText>
      </w:r>
      <w:r w:rsidRPr="00F133C7">
        <w:rPr>
          <w:noProof/>
        </w:rPr>
      </w:r>
      <w:r w:rsidRPr="00F133C7">
        <w:rPr>
          <w:noProof/>
        </w:rPr>
        <w:fldChar w:fldCharType="separate"/>
      </w:r>
      <w:r w:rsidRPr="00F133C7">
        <w:rPr>
          <w:noProof/>
        </w:rPr>
        <w:t>503</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F133C7">
        <w:rPr>
          <w:b w:val="0"/>
          <w:noProof/>
          <w:sz w:val="18"/>
        </w:rPr>
        <w:tab/>
      </w:r>
      <w:r w:rsidRPr="00F133C7">
        <w:rPr>
          <w:b w:val="0"/>
          <w:noProof/>
          <w:sz w:val="18"/>
        </w:rPr>
        <w:fldChar w:fldCharType="begin"/>
      </w:r>
      <w:r w:rsidRPr="00F133C7">
        <w:rPr>
          <w:b w:val="0"/>
          <w:noProof/>
          <w:sz w:val="18"/>
        </w:rPr>
        <w:instrText xml:space="preserve"> PAGEREF _Toc423350135 \h </w:instrText>
      </w:r>
      <w:r w:rsidRPr="00F133C7">
        <w:rPr>
          <w:b w:val="0"/>
          <w:noProof/>
          <w:sz w:val="18"/>
        </w:rPr>
      </w:r>
      <w:r w:rsidRPr="00F133C7">
        <w:rPr>
          <w:b w:val="0"/>
          <w:noProof/>
          <w:sz w:val="18"/>
        </w:rPr>
        <w:fldChar w:fldCharType="separate"/>
      </w:r>
      <w:r w:rsidRPr="00F133C7">
        <w:rPr>
          <w:b w:val="0"/>
          <w:noProof/>
          <w:sz w:val="18"/>
        </w:rPr>
        <w:t>504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F133C7">
        <w:rPr>
          <w:noProof/>
        </w:rPr>
        <w:tab/>
      </w:r>
      <w:r w:rsidRPr="00F133C7">
        <w:rPr>
          <w:noProof/>
        </w:rPr>
        <w:fldChar w:fldCharType="begin"/>
      </w:r>
      <w:r w:rsidRPr="00F133C7">
        <w:rPr>
          <w:noProof/>
        </w:rPr>
        <w:instrText xml:space="preserve"> PAGEREF _Toc423350136 \h </w:instrText>
      </w:r>
      <w:r w:rsidRPr="00F133C7">
        <w:rPr>
          <w:noProof/>
        </w:rPr>
      </w:r>
      <w:r w:rsidRPr="00F133C7">
        <w:rPr>
          <w:noProof/>
        </w:rPr>
        <w:fldChar w:fldCharType="separate"/>
      </w:r>
      <w:r w:rsidRPr="00F133C7">
        <w:rPr>
          <w:noProof/>
        </w:rPr>
        <w:t>504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134F16">
        <w:rPr>
          <w:i/>
          <w:iCs/>
          <w:noProof/>
        </w:rPr>
        <w:t>GST benefit</w:t>
      </w:r>
      <w:r>
        <w:rPr>
          <w:noProof/>
        </w:rPr>
        <w:t xml:space="preserve"> from a scheme?</w:t>
      </w:r>
      <w:r w:rsidRPr="00F133C7">
        <w:rPr>
          <w:noProof/>
        </w:rPr>
        <w:tab/>
      </w:r>
      <w:r w:rsidRPr="00F133C7">
        <w:rPr>
          <w:noProof/>
        </w:rPr>
        <w:fldChar w:fldCharType="begin"/>
      </w:r>
      <w:r w:rsidRPr="00F133C7">
        <w:rPr>
          <w:noProof/>
        </w:rPr>
        <w:instrText xml:space="preserve"> PAGEREF _Toc423350137 \h </w:instrText>
      </w:r>
      <w:r w:rsidRPr="00F133C7">
        <w:rPr>
          <w:noProof/>
        </w:rPr>
      </w:r>
      <w:r w:rsidRPr="00F133C7">
        <w:rPr>
          <w:noProof/>
        </w:rPr>
        <w:fldChar w:fldCharType="separate"/>
      </w:r>
      <w:r w:rsidRPr="00F133C7">
        <w:rPr>
          <w:noProof/>
        </w:rPr>
        <w:t>505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F133C7">
        <w:rPr>
          <w:noProof/>
        </w:rPr>
        <w:tab/>
      </w:r>
      <w:r w:rsidRPr="00F133C7">
        <w:rPr>
          <w:noProof/>
        </w:rPr>
        <w:fldChar w:fldCharType="begin"/>
      </w:r>
      <w:r w:rsidRPr="00F133C7">
        <w:rPr>
          <w:noProof/>
        </w:rPr>
        <w:instrText xml:space="preserve"> PAGEREF _Toc423350138 \h </w:instrText>
      </w:r>
      <w:r w:rsidRPr="00F133C7">
        <w:rPr>
          <w:noProof/>
        </w:rPr>
      </w:r>
      <w:r w:rsidRPr="00F133C7">
        <w:rPr>
          <w:noProof/>
        </w:rPr>
        <w:fldChar w:fldCharType="separate"/>
      </w:r>
      <w:r w:rsidRPr="00F133C7">
        <w:rPr>
          <w:noProof/>
        </w:rPr>
        <w:t>506</w:t>
      </w:r>
      <w:r w:rsidRPr="00F133C7">
        <w:rPr>
          <w:noProof/>
        </w:rPr>
        <w:fldChar w:fldCharType="end"/>
      </w:r>
    </w:p>
    <w:p w:rsidR="00F133C7" w:rsidRDefault="00F133C7">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F133C7">
        <w:rPr>
          <w:b w:val="0"/>
          <w:noProof/>
          <w:sz w:val="18"/>
        </w:rPr>
        <w:tab/>
      </w:r>
      <w:r w:rsidRPr="00F133C7">
        <w:rPr>
          <w:b w:val="0"/>
          <w:noProof/>
          <w:sz w:val="18"/>
        </w:rPr>
        <w:fldChar w:fldCharType="begin"/>
      </w:r>
      <w:r w:rsidRPr="00F133C7">
        <w:rPr>
          <w:b w:val="0"/>
          <w:noProof/>
          <w:sz w:val="18"/>
        </w:rPr>
        <w:instrText xml:space="preserve"> PAGEREF _Toc423350139 \h </w:instrText>
      </w:r>
      <w:r w:rsidRPr="00F133C7">
        <w:rPr>
          <w:b w:val="0"/>
          <w:noProof/>
          <w:sz w:val="18"/>
        </w:rPr>
      </w:r>
      <w:r w:rsidRPr="00F133C7">
        <w:rPr>
          <w:b w:val="0"/>
          <w:noProof/>
          <w:sz w:val="18"/>
        </w:rPr>
        <w:fldChar w:fldCharType="separate"/>
      </w:r>
      <w:r w:rsidRPr="00F133C7">
        <w:rPr>
          <w:b w:val="0"/>
          <w:noProof/>
          <w:sz w:val="18"/>
        </w:rPr>
        <w:t>508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F133C7">
        <w:rPr>
          <w:noProof/>
        </w:rPr>
        <w:tab/>
      </w:r>
      <w:r w:rsidRPr="00F133C7">
        <w:rPr>
          <w:noProof/>
        </w:rPr>
        <w:fldChar w:fldCharType="begin"/>
      </w:r>
      <w:r w:rsidRPr="00F133C7">
        <w:rPr>
          <w:noProof/>
        </w:rPr>
        <w:instrText xml:space="preserve"> PAGEREF _Toc423350140 \h </w:instrText>
      </w:r>
      <w:r w:rsidRPr="00F133C7">
        <w:rPr>
          <w:noProof/>
        </w:rPr>
      </w:r>
      <w:r w:rsidRPr="00F133C7">
        <w:rPr>
          <w:noProof/>
        </w:rPr>
        <w:fldChar w:fldCharType="separate"/>
      </w:r>
      <w:r w:rsidRPr="00F133C7">
        <w:rPr>
          <w:noProof/>
        </w:rPr>
        <w:t>508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F133C7">
        <w:rPr>
          <w:noProof/>
        </w:rPr>
        <w:tab/>
      </w:r>
      <w:r w:rsidRPr="00F133C7">
        <w:rPr>
          <w:noProof/>
        </w:rPr>
        <w:fldChar w:fldCharType="begin"/>
      </w:r>
      <w:r w:rsidRPr="00F133C7">
        <w:rPr>
          <w:noProof/>
        </w:rPr>
        <w:instrText xml:space="preserve"> PAGEREF _Toc423350141 \h </w:instrText>
      </w:r>
      <w:r w:rsidRPr="00F133C7">
        <w:rPr>
          <w:noProof/>
        </w:rPr>
      </w:r>
      <w:r w:rsidRPr="00F133C7">
        <w:rPr>
          <w:noProof/>
        </w:rPr>
        <w:fldChar w:fldCharType="separate"/>
      </w:r>
      <w:r w:rsidRPr="00F133C7">
        <w:rPr>
          <w:noProof/>
        </w:rPr>
        <w:t>508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F133C7">
        <w:rPr>
          <w:noProof/>
        </w:rPr>
        <w:tab/>
      </w:r>
      <w:r w:rsidRPr="00F133C7">
        <w:rPr>
          <w:noProof/>
        </w:rPr>
        <w:fldChar w:fldCharType="begin"/>
      </w:r>
      <w:r w:rsidRPr="00F133C7">
        <w:rPr>
          <w:noProof/>
        </w:rPr>
        <w:instrText xml:space="preserve"> PAGEREF _Toc423350142 \h </w:instrText>
      </w:r>
      <w:r w:rsidRPr="00F133C7">
        <w:rPr>
          <w:noProof/>
        </w:rPr>
      </w:r>
      <w:r w:rsidRPr="00F133C7">
        <w:rPr>
          <w:noProof/>
        </w:rPr>
        <w:fldChar w:fldCharType="separate"/>
      </w:r>
      <w:r w:rsidRPr="00F133C7">
        <w:rPr>
          <w:noProof/>
        </w:rPr>
        <w:t>509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F133C7">
        <w:rPr>
          <w:noProof/>
        </w:rPr>
        <w:tab/>
      </w:r>
      <w:r w:rsidRPr="00F133C7">
        <w:rPr>
          <w:noProof/>
        </w:rPr>
        <w:fldChar w:fldCharType="begin"/>
      </w:r>
      <w:r w:rsidRPr="00F133C7">
        <w:rPr>
          <w:noProof/>
        </w:rPr>
        <w:instrText xml:space="preserve"> PAGEREF _Toc423350143 \h </w:instrText>
      </w:r>
      <w:r w:rsidRPr="00F133C7">
        <w:rPr>
          <w:noProof/>
        </w:rPr>
      </w:r>
      <w:r w:rsidRPr="00F133C7">
        <w:rPr>
          <w:noProof/>
        </w:rPr>
        <w:fldChar w:fldCharType="separate"/>
      </w:r>
      <w:r w:rsidRPr="00F133C7">
        <w:rPr>
          <w:noProof/>
        </w:rPr>
        <w:t>510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F133C7">
        <w:rPr>
          <w:noProof/>
        </w:rPr>
        <w:tab/>
      </w:r>
      <w:r w:rsidRPr="00F133C7">
        <w:rPr>
          <w:noProof/>
        </w:rPr>
        <w:fldChar w:fldCharType="begin"/>
      </w:r>
      <w:r w:rsidRPr="00F133C7">
        <w:rPr>
          <w:noProof/>
        </w:rPr>
        <w:instrText xml:space="preserve"> PAGEREF _Toc423350144 \h </w:instrText>
      </w:r>
      <w:r w:rsidRPr="00F133C7">
        <w:rPr>
          <w:noProof/>
        </w:rPr>
      </w:r>
      <w:r w:rsidRPr="00F133C7">
        <w:rPr>
          <w:noProof/>
        </w:rPr>
        <w:fldChar w:fldCharType="separate"/>
      </w:r>
      <w:r w:rsidRPr="00F133C7">
        <w:rPr>
          <w:noProof/>
        </w:rPr>
        <w:t>510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F133C7">
        <w:rPr>
          <w:noProof/>
        </w:rPr>
        <w:tab/>
      </w:r>
      <w:r w:rsidRPr="00F133C7">
        <w:rPr>
          <w:noProof/>
        </w:rPr>
        <w:fldChar w:fldCharType="begin"/>
      </w:r>
      <w:r w:rsidRPr="00F133C7">
        <w:rPr>
          <w:noProof/>
        </w:rPr>
        <w:instrText xml:space="preserve"> PAGEREF _Toc423350145 \h </w:instrText>
      </w:r>
      <w:r w:rsidRPr="00F133C7">
        <w:rPr>
          <w:noProof/>
        </w:rPr>
      </w:r>
      <w:r w:rsidRPr="00F133C7">
        <w:rPr>
          <w:noProof/>
        </w:rPr>
        <w:fldChar w:fldCharType="separate"/>
      </w:r>
      <w:r w:rsidRPr="00F133C7">
        <w:rPr>
          <w:noProof/>
        </w:rPr>
        <w:t>510</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168—Tourist refund scheme</w:t>
      </w:r>
      <w:r w:rsidRPr="00F133C7">
        <w:rPr>
          <w:b w:val="0"/>
          <w:noProof/>
          <w:sz w:val="18"/>
        </w:rPr>
        <w:tab/>
      </w:r>
      <w:r w:rsidRPr="00F133C7">
        <w:rPr>
          <w:b w:val="0"/>
          <w:noProof/>
          <w:sz w:val="18"/>
        </w:rPr>
        <w:fldChar w:fldCharType="begin"/>
      </w:r>
      <w:r w:rsidRPr="00F133C7">
        <w:rPr>
          <w:b w:val="0"/>
          <w:noProof/>
          <w:sz w:val="18"/>
        </w:rPr>
        <w:instrText xml:space="preserve"> PAGEREF _Toc423350146 \h </w:instrText>
      </w:r>
      <w:r w:rsidRPr="00F133C7">
        <w:rPr>
          <w:b w:val="0"/>
          <w:noProof/>
          <w:sz w:val="18"/>
        </w:rPr>
      </w:r>
      <w:r w:rsidRPr="00F133C7">
        <w:rPr>
          <w:b w:val="0"/>
          <w:noProof/>
          <w:sz w:val="18"/>
        </w:rPr>
        <w:fldChar w:fldCharType="separate"/>
      </w:r>
      <w:r w:rsidRPr="00F133C7">
        <w:rPr>
          <w:b w:val="0"/>
          <w:noProof/>
          <w:sz w:val="18"/>
        </w:rPr>
        <w:t>511</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_Toc423350147 \h </w:instrText>
      </w:r>
      <w:r w:rsidRPr="00F133C7">
        <w:rPr>
          <w:noProof/>
        </w:rPr>
      </w:r>
      <w:r w:rsidRPr="00F133C7">
        <w:rPr>
          <w:noProof/>
        </w:rPr>
        <w:fldChar w:fldCharType="separate"/>
      </w:r>
      <w:r w:rsidRPr="00F133C7">
        <w:rPr>
          <w:noProof/>
        </w:rPr>
        <w:t>511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F133C7">
        <w:rPr>
          <w:noProof/>
        </w:rPr>
        <w:tab/>
      </w:r>
      <w:r w:rsidRPr="00F133C7">
        <w:rPr>
          <w:noProof/>
        </w:rPr>
        <w:fldChar w:fldCharType="begin"/>
      </w:r>
      <w:r w:rsidRPr="00F133C7">
        <w:rPr>
          <w:noProof/>
        </w:rPr>
        <w:instrText xml:space="preserve"> PAGEREF _Toc423350148 \h </w:instrText>
      </w:r>
      <w:r w:rsidRPr="00F133C7">
        <w:rPr>
          <w:noProof/>
        </w:rPr>
      </w:r>
      <w:r w:rsidRPr="00F133C7">
        <w:rPr>
          <w:noProof/>
        </w:rPr>
        <w:fldChar w:fldCharType="separate"/>
      </w:r>
      <w:r w:rsidRPr="00F133C7">
        <w:rPr>
          <w:noProof/>
        </w:rPr>
        <w:t>511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F133C7">
        <w:rPr>
          <w:noProof/>
        </w:rPr>
        <w:tab/>
      </w:r>
      <w:r w:rsidRPr="00F133C7">
        <w:rPr>
          <w:noProof/>
        </w:rPr>
        <w:fldChar w:fldCharType="begin"/>
      </w:r>
      <w:r w:rsidRPr="00F133C7">
        <w:rPr>
          <w:noProof/>
        </w:rPr>
        <w:instrText xml:space="preserve"> PAGEREF _Toc423350149 \h </w:instrText>
      </w:r>
      <w:r w:rsidRPr="00F133C7">
        <w:rPr>
          <w:noProof/>
        </w:rPr>
      </w:r>
      <w:r w:rsidRPr="00F133C7">
        <w:rPr>
          <w:noProof/>
        </w:rPr>
        <w:fldChar w:fldCharType="separate"/>
      </w:r>
      <w:r w:rsidRPr="00F133C7">
        <w:rPr>
          <w:noProof/>
        </w:rPr>
        <w:t>512</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lastRenderedPageBreak/>
        <w:t>Division 171—Customs security etc. given on taxable importations</w:t>
      </w:r>
      <w:r w:rsidRPr="00F133C7">
        <w:rPr>
          <w:b w:val="0"/>
          <w:noProof/>
          <w:sz w:val="18"/>
        </w:rPr>
        <w:tab/>
      </w:r>
      <w:r w:rsidRPr="00F133C7">
        <w:rPr>
          <w:b w:val="0"/>
          <w:noProof/>
          <w:sz w:val="18"/>
        </w:rPr>
        <w:fldChar w:fldCharType="begin"/>
      </w:r>
      <w:r w:rsidRPr="00F133C7">
        <w:rPr>
          <w:b w:val="0"/>
          <w:noProof/>
          <w:sz w:val="18"/>
        </w:rPr>
        <w:instrText xml:space="preserve"> PAGEREF _Toc423350150 \h </w:instrText>
      </w:r>
      <w:r w:rsidRPr="00F133C7">
        <w:rPr>
          <w:b w:val="0"/>
          <w:noProof/>
          <w:sz w:val="18"/>
        </w:rPr>
      </w:r>
      <w:r w:rsidRPr="00F133C7">
        <w:rPr>
          <w:b w:val="0"/>
          <w:noProof/>
          <w:sz w:val="18"/>
        </w:rPr>
        <w:fldChar w:fldCharType="separate"/>
      </w:r>
      <w:r w:rsidRPr="00F133C7">
        <w:rPr>
          <w:b w:val="0"/>
          <w:noProof/>
          <w:sz w:val="18"/>
        </w:rPr>
        <w:t>514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_Toc423350151 \h </w:instrText>
      </w:r>
      <w:r w:rsidRPr="00F133C7">
        <w:rPr>
          <w:noProof/>
        </w:rPr>
      </w:r>
      <w:r w:rsidRPr="00F133C7">
        <w:rPr>
          <w:noProof/>
        </w:rPr>
        <w:fldChar w:fldCharType="separate"/>
      </w:r>
      <w:r w:rsidRPr="00F133C7">
        <w:rPr>
          <w:noProof/>
        </w:rPr>
        <w:t>514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F133C7">
        <w:rPr>
          <w:noProof/>
        </w:rPr>
        <w:tab/>
      </w:r>
      <w:r w:rsidRPr="00F133C7">
        <w:rPr>
          <w:noProof/>
        </w:rPr>
        <w:fldChar w:fldCharType="begin"/>
      </w:r>
      <w:r w:rsidRPr="00F133C7">
        <w:rPr>
          <w:noProof/>
        </w:rPr>
        <w:instrText xml:space="preserve"> PAGEREF _Toc423350152 \h </w:instrText>
      </w:r>
      <w:r w:rsidRPr="00F133C7">
        <w:rPr>
          <w:noProof/>
        </w:rPr>
      </w:r>
      <w:r w:rsidRPr="00F133C7">
        <w:rPr>
          <w:noProof/>
        </w:rPr>
        <w:fldChar w:fldCharType="separate"/>
      </w:r>
      <w:r w:rsidRPr="00F133C7">
        <w:rPr>
          <w:noProof/>
        </w:rPr>
        <w:t>514</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Chapter 5—Miscellaneous</w:t>
      </w:r>
      <w:r w:rsidRPr="00F133C7">
        <w:rPr>
          <w:b w:val="0"/>
          <w:noProof/>
          <w:sz w:val="18"/>
        </w:rPr>
        <w:tab/>
      </w:r>
      <w:r w:rsidRPr="00F133C7">
        <w:rPr>
          <w:b w:val="0"/>
          <w:noProof/>
          <w:sz w:val="18"/>
        </w:rPr>
        <w:fldChar w:fldCharType="begin"/>
      </w:r>
      <w:r w:rsidRPr="00F133C7">
        <w:rPr>
          <w:b w:val="0"/>
          <w:noProof/>
          <w:sz w:val="18"/>
        </w:rPr>
        <w:instrText xml:space="preserve"> PAGEREF _Toc423350153 \h </w:instrText>
      </w:r>
      <w:r w:rsidRPr="00F133C7">
        <w:rPr>
          <w:b w:val="0"/>
          <w:noProof/>
          <w:sz w:val="18"/>
        </w:rPr>
      </w:r>
      <w:r w:rsidRPr="00F133C7">
        <w:rPr>
          <w:b w:val="0"/>
          <w:noProof/>
          <w:sz w:val="18"/>
        </w:rPr>
        <w:fldChar w:fldCharType="separate"/>
      </w:r>
      <w:r w:rsidRPr="00F133C7">
        <w:rPr>
          <w:b w:val="0"/>
          <w:noProof/>
          <w:sz w:val="18"/>
        </w:rPr>
        <w:t>516</w:t>
      </w:r>
      <w:r w:rsidRPr="00F133C7">
        <w:rPr>
          <w:b w:val="0"/>
          <w:noProof/>
          <w:sz w:val="18"/>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F133C7">
        <w:rPr>
          <w:b w:val="0"/>
          <w:noProof/>
          <w:sz w:val="18"/>
        </w:rPr>
        <w:tab/>
      </w:r>
      <w:r w:rsidRPr="00F133C7">
        <w:rPr>
          <w:b w:val="0"/>
          <w:noProof/>
          <w:sz w:val="18"/>
        </w:rPr>
        <w:fldChar w:fldCharType="begin"/>
      </w:r>
      <w:r w:rsidRPr="00F133C7">
        <w:rPr>
          <w:b w:val="0"/>
          <w:noProof/>
          <w:sz w:val="18"/>
        </w:rPr>
        <w:instrText xml:space="preserve"> PAGEREF _Toc423350154 \h </w:instrText>
      </w:r>
      <w:r w:rsidRPr="00F133C7">
        <w:rPr>
          <w:b w:val="0"/>
          <w:noProof/>
          <w:sz w:val="18"/>
        </w:rPr>
      </w:r>
      <w:r w:rsidRPr="00F133C7">
        <w:rPr>
          <w:b w:val="0"/>
          <w:noProof/>
          <w:sz w:val="18"/>
        </w:rPr>
        <w:fldChar w:fldCharType="separate"/>
      </w:r>
      <w:r w:rsidRPr="00F133C7">
        <w:rPr>
          <w:b w:val="0"/>
          <w:noProof/>
          <w:sz w:val="18"/>
        </w:rPr>
        <w:t>516</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176—Endorsement of charities etc.</w:t>
      </w:r>
      <w:r w:rsidRPr="00F133C7">
        <w:rPr>
          <w:b w:val="0"/>
          <w:noProof/>
          <w:sz w:val="18"/>
        </w:rPr>
        <w:tab/>
      </w:r>
      <w:r w:rsidRPr="00F133C7">
        <w:rPr>
          <w:b w:val="0"/>
          <w:noProof/>
          <w:sz w:val="18"/>
        </w:rPr>
        <w:fldChar w:fldCharType="begin"/>
      </w:r>
      <w:r w:rsidRPr="00F133C7">
        <w:rPr>
          <w:b w:val="0"/>
          <w:noProof/>
          <w:sz w:val="18"/>
        </w:rPr>
        <w:instrText xml:space="preserve"> PAGEREF _Toc423350155 \h </w:instrText>
      </w:r>
      <w:r w:rsidRPr="00F133C7">
        <w:rPr>
          <w:b w:val="0"/>
          <w:noProof/>
          <w:sz w:val="18"/>
        </w:rPr>
      </w:r>
      <w:r w:rsidRPr="00F133C7">
        <w:rPr>
          <w:b w:val="0"/>
          <w:noProof/>
          <w:sz w:val="18"/>
        </w:rPr>
        <w:fldChar w:fldCharType="separate"/>
      </w:r>
      <w:r w:rsidRPr="00F133C7">
        <w:rPr>
          <w:b w:val="0"/>
          <w:noProof/>
          <w:sz w:val="18"/>
        </w:rPr>
        <w:t>516</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F133C7">
        <w:rPr>
          <w:noProof/>
        </w:rPr>
        <w:tab/>
      </w:r>
      <w:r w:rsidRPr="00F133C7">
        <w:rPr>
          <w:noProof/>
        </w:rPr>
        <w:fldChar w:fldCharType="begin"/>
      </w:r>
      <w:r w:rsidRPr="00F133C7">
        <w:rPr>
          <w:noProof/>
        </w:rPr>
        <w:instrText xml:space="preserve"> PAGEREF _Toc423350156 \h </w:instrText>
      </w:r>
      <w:r w:rsidRPr="00F133C7">
        <w:rPr>
          <w:noProof/>
        </w:rPr>
      </w:r>
      <w:r w:rsidRPr="00F133C7">
        <w:rPr>
          <w:noProof/>
        </w:rPr>
        <w:fldChar w:fldCharType="separate"/>
      </w:r>
      <w:r w:rsidRPr="00F133C7">
        <w:rPr>
          <w:noProof/>
        </w:rPr>
        <w:t>516</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177—Miscellaneous</w:t>
      </w:r>
      <w:r w:rsidRPr="00F133C7">
        <w:rPr>
          <w:b w:val="0"/>
          <w:noProof/>
          <w:sz w:val="18"/>
        </w:rPr>
        <w:tab/>
      </w:r>
      <w:r w:rsidRPr="00F133C7">
        <w:rPr>
          <w:b w:val="0"/>
          <w:noProof/>
          <w:sz w:val="18"/>
        </w:rPr>
        <w:fldChar w:fldCharType="begin"/>
      </w:r>
      <w:r w:rsidRPr="00F133C7">
        <w:rPr>
          <w:b w:val="0"/>
          <w:noProof/>
          <w:sz w:val="18"/>
        </w:rPr>
        <w:instrText xml:space="preserve"> PAGEREF _Toc423350157 \h </w:instrText>
      </w:r>
      <w:r w:rsidRPr="00F133C7">
        <w:rPr>
          <w:b w:val="0"/>
          <w:noProof/>
          <w:sz w:val="18"/>
        </w:rPr>
      </w:r>
      <w:r w:rsidRPr="00F133C7">
        <w:rPr>
          <w:b w:val="0"/>
          <w:noProof/>
          <w:sz w:val="18"/>
        </w:rPr>
        <w:fldChar w:fldCharType="separate"/>
      </w:r>
      <w:r w:rsidRPr="00F133C7">
        <w:rPr>
          <w:b w:val="0"/>
          <w:noProof/>
          <w:sz w:val="18"/>
        </w:rPr>
        <w:t>517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F133C7">
        <w:rPr>
          <w:noProof/>
        </w:rPr>
        <w:tab/>
      </w:r>
      <w:r w:rsidRPr="00F133C7">
        <w:rPr>
          <w:noProof/>
        </w:rPr>
        <w:fldChar w:fldCharType="begin"/>
      </w:r>
      <w:r w:rsidRPr="00F133C7">
        <w:rPr>
          <w:noProof/>
        </w:rPr>
        <w:instrText xml:space="preserve"> PAGEREF _Toc423350158 \h </w:instrText>
      </w:r>
      <w:r w:rsidRPr="00F133C7">
        <w:rPr>
          <w:noProof/>
        </w:rPr>
      </w:r>
      <w:r w:rsidRPr="00F133C7">
        <w:rPr>
          <w:noProof/>
        </w:rPr>
        <w:fldChar w:fldCharType="separate"/>
      </w:r>
      <w:r w:rsidRPr="00F133C7">
        <w:rPr>
          <w:noProof/>
        </w:rPr>
        <w:t>517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F133C7">
        <w:rPr>
          <w:noProof/>
        </w:rPr>
        <w:tab/>
      </w:r>
      <w:r w:rsidRPr="00F133C7">
        <w:rPr>
          <w:noProof/>
        </w:rPr>
        <w:fldChar w:fldCharType="begin"/>
      </w:r>
      <w:r w:rsidRPr="00F133C7">
        <w:rPr>
          <w:noProof/>
        </w:rPr>
        <w:instrText xml:space="preserve"> PAGEREF _Toc423350159 \h </w:instrText>
      </w:r>
      <w:r w:rsidRPr="00F133C7">
        <w:rPr>
          <w:noProof/>
        </w:rPr>
      </w:r>
      <w:r w:rsidRPr="00F133C7">
        <w:rPr>
          <w:noProof/>
        </w:rPr>
        <w:fldChar w:fldCharType="separate"/>
      </w:r>
      <w:r w:rsidRPr="00F133C7">
        <w:rPr>
          <w:noProof/>
        </w:rPr>
        <w:t>518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F133C7">
        <w:rPr>
          <w:noProof/>
        </w:rPr>
        <w:tab/>
      </w:r>
      <w:r w:rsidRPr="00F133C7">
        <w:rPr>
          <w:noProof/>
        </w:rPr>
        <w:fldChar w:fldCharType="begin"/>
      </w:r>
      <w:r w:rsidRPr="00F133C7">
        <w:rPr>
          <w:noProof/>
        </w:rPr>
        <w:instrText xml:space="preserve"> PAGEREF _Toc423350160 \h </w:instrText>
      </w:r>
      <w:r w:rsidRPr="00F133C7">
        <w:rPr>
          <w:noProof/>
        </w:rPr>
      </w:r>
      <w:r w:rsidRPr="00F133C7">
        <w:rPr>
          <w:noProof/>
        </w:rPr>
        <w:fldChar w:fldCharType="separate"/>
      </w:r>
      <w:r w:rsidRPr="00F133C7">
        <w:rPr>
          <w:noProof/>
        </w:rPr>
        <w:t>518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F133C7">
        <w:rPr>
          <w:noProof/>
        </w:rPr>
        <w:tab/>
      </w:r>
      <w:r w:rsidRPr="00F133C7">
        <w:rPr>
          <w:noProof/>
        </w:rPr>
        <w:fldChar w:fldCharType="begin"/>
      </w:r>
      <w:r w:rsidRPr="00F133C7">
        <w:rPr>
          <w:noProof/>
        </w:rPr>
        <w:instrText xml:space="preserve"> PAGEREF _Toc423350161 \h </w:instrText>
      </w:r>
      <w:r w:rsidRPr="00F133C7">
        <w:rPr>
          <w:noProof/>
        </w:rPr>
      </w:r>
      <w:r w:rsidRPr="00F133C7">
        <w:rPr>
          <w:noProof/>
        </w:rPr>
        <w:fldChar w:fldCharType="separate"/>
      </w:r>
      <w:r w:rsidRPr="00F133C7">
        <w:rPr>
          <w:noProof/>
        </w:rPr>
        <w:t>518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F133C7">
        <w:rPr>
          <w:noProof/>
        </w:rPr>
        <w:tab/>
      </w:r>
      <w:r w:rsidRPr="00F133C7">
        <w:rPr>
          <w:noProof/>
        </w:rPr>
        <w:fldChar w:fldCharType="begin"/>
      </w:r>
      <w:r w:rsidRPr="00F133C7">
        <w:rPr>
          <w:noProof/>
        </w:rPr>
        <w:instrText xml:space="preserve"> PAGEREF _Toc423350162 \h </w:instrText>
      </w:r>
      <w:r w:rsidRPr="00F133C7">
        <w:rPr>
          <w:noProof/>
        </w:rPr>
      </w:r>
      <w:r w:rsidRPr="00F133C7">
        <w:rPr>
          <w:noProof/>
        </w:rPr>
        <w:fldChar w:fldCharType="separate"/>
      </w:r>
      <w:r w:rsidRPr="00F133C7">
        <w:rPr>
          <w:noProof/>
        </w:rPr>
        <w:t>519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F133C7">
        <w:rPr>
          <w:noProof/>
        </w:rPr>
        <w:tab/>
      </w:r>
      <w:r w:rsidRPr="00F133C7">
        <w:rPr>
          <w:noProof/>
        </w:rPr>
        <w:fldChar w:fldCharType="begin"/>
      </w:r>
      <w:r w:rsidRPr="00F133C7">
        <w:rPr>
          <w:noProof/>
        </w:rPr>
        <w:instrText xml:space="preserve"> PAGEREF _Toc423350163 \h </w:instrText>
      </w:r>
      <w:r w:rsidRPr="00F133C7">
        <w:rPr>
          <w:noProof/>
        </w:rPr>
      </w:r>
      <w:r w:rsidRPr="00F133C7">
        <w:rPr>
          <w:noProof/>
        </w:rPr>
        <w:fldChar w:fldCharType="separate"/>
      </w:r>
      <w:r w:rsidRPr="00F133C7">
        <w:rPr>
          <w:noProof/>
        </w:rPr>
        <w:t>520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F133C7">
        <w:rPr>
          <w:noProof/>
        </w:rPr>
        <w:tab/>
      </w:r>
      <w:r w:rsidRPr="00F133C7">
        <w:rPr>
          <w:noProof/>
        </w:rPr>
        <w:fldChar w:fldCharType="begin"/>
      </w:r>
      <w:r w:rsidRPr="00F133C7">
        <w:rPr>
          <w:noProof/>
        </w:rPr>
        <w:instrText xml:space="preserve"> PAGEREF _Toc423350164 \h </w:instrText>
      </w:r>
      <w:r w:rsidRPr="00F133C7">
        <w:rPr>
          <w:noProof/>
        </w:rPr>
      </w:r>
      <w:r w:rsidRPr="00F133C7">
        <w:rPr>
          <w:noProof/>
        </w:rPr>
        <w:fldChar w:fldCharType="separate"/>
      </w:r>
      <w:r w:rsidRPr="00F133C7">
        <w:rPr>
          <w:noProof/>
        </w:rPr>
        <w:t>521</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Chapter 6—Interpreting this Act</w:t>
      </w:r>
      <w:r w:rsidRPr="00F133C7">
        <w:rPr>
          <w:b w:val="0"/>
          <w:noProof/>
          <w:sz w:val="18"/>
        </w:rPr>
        <w:tab/>
      </w:r>
      <w:r w:rsidRPr="00F133C7">
        <w:rPr>
          <w:b w:val="0"/>
          <w:noProof/>
          <w:sz w:val="18"/>
        </w:rPr>
        <w:fldChar w:fldCharType="begin"/>
      </w:r>
      <w:r w:rsidRPr="00F133C7">
        <w:rPr>
          <w:b w:val="0"/>
          <w:noProof/>
          <w:sz w:val="18"/>
        </w:rPr>
        <w:instrText xml:space="preserve"> PAGEREF _Toc423350165 \h </w:instrText>
      </w:r>
      <w:r w:rsidRPr="00F133C7">
        <w:rPr>
          <w:b w:val="0"/>
          <w:noProof/>
          <w:sz w:val="18"/>
        </w:rPr>
      </w:r>
      <w:r w:rsidRPr="00F133C7">
        <w:rPr>
          <w:b w:val="0"/>
          <w:noProof/>
          <w:sz w:val="18"/>
        </w:rPr>
        <w:fldChar w:fldCharType="separate"/>
      </w:r>
      <w:r w:rsidRPr="00F133C7">
        <w:rPr>
          <w:b w:val="0"/>
          <w:noProof/>
          <w:sz w:val="18"/>
        </w:rPr>
        <w:t>522</w:t>
      </w:r>
      <w:r w:rsidRPr="00F133C7">
        <w:rPr>
          <w:b w:val="0"/>
          <w:noProof/>
          <w:sz w:val="18"/>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F133C7">
        <w:rPr>
          <w:b w:val="0"/>
          <w:noProof/>
          <w:sz w:val="18"/>
        </w:rPr>
        <w:tab/>
      </w:r>
      <w:r w:rsidRPr="00F133C7">
        <w:rPr>
          <w:b w:val="0"/>
          <w:noProof/>
          <w:sz w:val="18"/>
        </w:rPr>
        <w:fldChar w:fldCharType="begin"/>
      </w:r>
      <w:r w:rsidRPr="00F133C7">
        <w:rPr>
          <w:b w:val="0"/>
          <w:noProof/>
          <w:sz w:val="18"/>
        </w:rPr>
        <w:instrText xml:space="preserve"> PAGEREF _Toc423350166 \h </w:instrText>
      </w:r>
      <w:r w:rsidRPr="00F133C7">
        <w:rPr>
          <w:b w:val="0"/>
          <w:noProof/>
          <w:sz w:val="18"/>
        </w:rPr>
      </w:r>
      <w:r w:rsidRPr="00F133C7">
        <w:rPr>
          <w:b w:val="0"/>
          <w:noProof/>
          <w:sz w:val="18"/>
        </w:rPr>
        <w:fldChar w:fldCharType="separate"/>
      </w:r>
      <w:r w:rsidRPr="00F133C7">
        <w:rPr>
          <w:b w:val="0"/>
          <w:noProof/>
          <w:sz w:val="18"/>
        </w:rPr>
        <w:t>522</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182—Rules for interpreting this Act</w:t>
      </w:r>
      <w:r w:rsidRPr="00F133C7">
        <w:rPr>
          <w:b w:val="0"/>
          <w:noProof/>
          <w:sz w:val="18"/>
        </w:rPr>
        <w:tab/>
      </w:r>
      <w:r w:rsidRPr="00F133C7">
        <w:rPr>
          <w:b w:val="0"/>
          <w:noProof/>
          <w:sz w:val="18"/>
        </w:rPr>
        <w:fldChar w:fldCharType="begin"/>
      </w:r>
      <w:r w:rsidRPr="00F133C7">
        <w:rPr>
          <w:b w:val="0"/>
          <w:noProof/>
          <w:sz w:val="18"/>
        </w:rPr>
        <w:instrText xml:space="preserve"> PAGEREF _Toc423350167 \h </w:instrText>
      </w:r>
      <w:r w:rsidRPr="00F133C7">
        <w:rPr>
          <w:b w:val="0"/>
          <w:noProof/>
          <w:sz w:val="18"/>
        </w:rPr>
      </w:r>
      <w:r w:rsidRPr="00F133C7">
        <w:rPr>
          <w:b w:val="0"/>
          <w:noProof/>
          <w:sz w:val="18"/>
        </w:rPr>
        <w:fldChar w:fldCharType="separate"/>
      </w:r>
      <w:r w:rsidRPr="00F133C7">
        <w:rPr>
          <w:b w:val="0"/>
          <w:noProof/>
          <w:sz w:val="18"/>
        </w:rPr>
        <w:t>522</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F133C7">
        <w:rPr>
          <w:noProof/>
        </w:rPr>
        <w:tab/>
      </w:r>
      <w:r w:rsidRPr="00F133C7">
        <w:rPr>
          <w:noProof/>
        </w:rPr>
        <w:fldChar w:fldCharType="begin"/>
      </w:r>
      <w:r w:rsidRPr="00F133C7">
        <w:rPr>
          <w:noProof/>
        </w:rPr>
        <w:instrText xml:space="preserve"> PAGEREF _Toc423350168 \h </w:instrText>
      </w:r>
      <w:r w:rsidRPr="00F133C7">
        <w:rPr>
          <w:noProof/>
        </w:rPr>
      </w:r>
      <w:r w:rsidRPr="00F133C7">
        <w:rPr>
          <w:noProof/>
        </w:rPr>
        <w:fldChar w:fldCharType="separate"/>
      </w:r>
      <w:r w:rsidRPr="00F133C7">
        <w:rPr>
          <w:noProof/>
        </w:rPr>
        <w:t>522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F133C7">
        <w:rPr>
          <w:noProof/>
        </w:rPr>
        <w:tab/>
      </w:r>
      <w:r w:rsidRPr="00F133C7">
        <w:rPr>
          <w:noProof/>
        </w:rPr>
        <w:fldChar w:fldCharType="begin"/>
      </w:r>
      <w:r w:rsidRPr="00F133C7">
        <w:rPr>
          <w:noProof/>
        </w:rPr>
        <w:instrText xml:space="preserve"> PAGEREF _Toc423350169 \h </w:instrText>
      </w:r>
      <w:r w:rsidRPr="00F133C7">
        <w:rPr>
          <w:noProof/>
        </w:rPr>
      </w:r>
      <w:r w:rsidRPr="00F133C7">
        <w:rPr>
          <w:noProof/>
        </w:rPr>
        <w:fldChar w:fldCharType="separate"/>
      </w:r>
      <w:r w:rsidRPr="00F133C7">
        <w:rPr>
          <w:noProof/>
        </w:rPr>
        <w:t>522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F133C7">
        <w:rPr>
          <w:noProof/>
        </w:rPr>
        <w:tab/>
      </w:r>
      <w:r w:rsidRPr="00F133C7">
        <w:rPr>
          <w:noProof/>
        </w:rPr>
        <w:fldChar w:fldCharType="begin"/>
      </w:r>
      <w:r w:rsidRPr="00F133C7">
        <w:rPr>
          <w:noProof/>
        </w:rPr>
        <w:instrText xml:space="preserve"> PAGEREF _Toc423350170 \h </w:instrText>
      </w:r>
      <w:r w:rsidRPr="00F133C7">
        <w:rPr>
          <w:noProof/>
        </w:rPr>
      </w:r>
      <w:r w:rsidRPr="00F133C7">
        <w:rPr>
          <w:noProof/>
        </w:rPr>
        <w:fldChar w:fldCharType="separate"/>
      </w:r>
      <w:r w:rsidRPr="00F133C7">
        <w:rPr>
          <w:noProof/>
        </w:rPr>
        <w:t>522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F133C7">
        <w:rPr>
          <w:noProof/>
        </w:rPr>
        <w:tab/>
      </w:r>
      <w:r w:rsidRPr="00F133C7">
        <w:rPr>
          <w:noProof/>
        </w:rPr>
        <w:fldChar w:fldCharType="begin"/>
      </w:r>
      <w:r w:rsidRPr="00F133C7">
        <w:rPr>
          <w:noProof/>
        </w:rPr>
        <w:instrText xml:space="preserve"> PAGEREF _Toc423350171 \h </w:instrText>
      </w:r>
      <w:r w:rsidRPr="00F133C7">
        <w:rPr>
          <w:noProof/>
        </w:rPr>
      </w:r>
      <w:r w:rsidRPr="00F133C7">
        <w:rPr>
          <w:noProof/>
        </w:rPr>
        <w:fldChar w:fldCharType="separate"/>
      </w:r>
      <w:r w:rsidRPr="00F133C7">
        <w:rPr>
          <w:noProof/>
        </w:rPr>
        <w:t>523</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F133C7">
        <w:rPr>
          <w:b w:val="0"/>
          <w:noProof/>
          <w:sz w:val="18"/>
        </w:rPr>
        <w:tab/>
      </w:r>
      <w:r w:rsidRPr="00F133C7">
        <w:rPr>
          <w:b w:val="0"/>
          <w:noProof/>
          <w:sz w:val="18"/>
        </w:rPr>
        <w:fldChar w:fldCharType="begin"/>
      </w:r>
      <w:r w:rsidRPr="00F133C7">
        <w:rPr>
          <w:b w:val="0"/>
          <w:noProof/>
          <w:sz w:val="18"/>
        </w:rPr>
        <w:instrText xml:space="preserve"> PAGEREF _Toc423350172 \h </w:instrText>
      </w:r>
      <w:r w:rsidRPr="00F133C7">
        <w:rPr>
          <w:b w:val="0"/>
          <w:noProof/>
          <w:sz w:val="18"/>
        </w:rPr>
      </w:r>
      <w:r w:rsidRPr="00F133C7">
        <w:rPr>
          <w:b w:val="0"/>
          <w:noProof/>
          <w:sz w:val="18"/>
        </w:rPr>
        <w:fldChar w:fldCharType="separate"/>
      </w:r>
      <w:r w:rsidRPr="00F133C7">
        <w:rPr>
          <w:b w:val="0"/>
          <w:noProof/>
          <w:sz w:val="18"/>
        </w:rPr>
        <w:t>524</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184—Meaning of entity</w:t>
      </w:r>
      <w:r w:rsidRPr="00F133C7">
        <w:rPr>
          <w:b w:val="0"/>
          <w:noProof/>
          <w:sz w:val="18"/>
        </w:rPr>
        <w:tab/>
      </w:r>
      <w:r w:rsidRPr="00F133C7">
        <w:rPr>
          <w:b w:val="0"/>
          <w:noProof/>
          <w:sz w:val="18"/>
        </w:rPr>
        <w:fldChar w:fldCharType="begin"/>
      </w:r>
      <w:r w:rsidRPr="00F133C7">
        <w:rPr>
          <w:b w:val="0"/>
          <w:noProof/>
          <w:sz w:val="18"/>
        </w:rPr>
        <w:instrText xml:space="preserve"> PAGEREF _Toc423350173 \h </w:instrText>
      </w:r>
      <w:r w:rsidRPr="00F133C7">
        <w:rPr>
          <w:b w:val="0"/>
          <w:noProof/>
          <w:sz w:val="18"/>
        </w:rPr>
      </w:r>
      <w:r w:rsidRPr="00F133C7">
        <w:rPr>
          <w:b w:val="0"/>
          <w:noProof/>
          <w:sz w:val="18"/>
        </w:rPr>
        <w:fldChar w:fldCharType="separate"/>
      </w:r>
      <w:r w:rsidRPr="00F133C7">
        <w:rPr>
          <w:b w:val="0"/>
          <w:noProof/>
          <w:sz w:val="18"/>
        </w:rPr>
        <w:t>524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F133C7">
        <w:rPr>
          <w:noProof/>
        </w:rPr>
        <w:tab/>
      </w:r>
      <w:r w:rsidRPr="00F133C7">
        <w:rPr>
          <w:noProof/>
        </w:rPr>
        <w:fldChar w:fldCharType="begin"/>
      </w:r>
      <w:r w:rsidRPr="00F133C7">
        <w:rPr>
          <w:noProof/>
        </w:rPr>
        <w:instrText xml:space="preserve"> PAGEREF _Toc423350174 \h </w:instrText>
      </w:r>
      <w:r w:rsidRPr="00F133C7">
        <w:rPr>
          <w:noProof/>
        </w:rPr>
      </w:r>
      <w:r w:rsidRPr="00F133C7">
        <w:rPr>
          <w:noProof/>
        </w:rPr>
        <w:fldChar w:fldCharType="separate"/>
      </w:r>
      <w:r w:rsidRPr="00F133C7">
        <w:rPr>
          <w:noProof/>
        </w:rPr>
        <w:t>524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F133C7">
        <w:rPr>
          <w:noProof/>
        </w:rPr>
        <w:tab/>
      </w:r>
      <w:r w:rsidRPr="00F133C7">
        <w:rPr>
          <w:noProof/>
        </w:rPr>
        <w:fldChar w:fldCharType="begin"/>
      </w:r>
      <w:r w:rsidRPr="00F133C7">
        <w:rPr>
          <w:noProof/>
        </w:rPr>
        <w:instrText xml:space="preserve"> PAGEREF _Toc423350175 \h </w:instrText>
      </w:r>
      <w:r w:rsidRPr="00F133C7">
        <w:rPr>
          <w:noProof/>
        </w:rPr>
      </w:r>
      <w:r w:rsidRPr="00F133C7">
        <w:rPr>
          <w:noProof/>
        </w:rPr>
        <w:fldChar w:fldCharType="separate"/>
      </w:r>
      <w:r w:rsidRPr="00F133C7">
        <w:rPr>
          <w:noProof/>
        </w:rPr>
        <w:t>525</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188—Meaning of GST turnover</w:t>
      </w:r>
      <w:r w:rsidRPr="00F133C7">
        <w:rPr>
          <w:b w:val="0"/>
          <w:noProof/>
          <w:sz w:val="18"/>
        </w:rPr>
        <w:tab/>
      </w:r>
      <w:r w:rsidRPr="00F133C7">
        <w:rPr>
          <w:b w:val="0"/>
          <w:noProof/>
          <w:sz w:val="18"/>
        </w:rPr>
        <w:fldChar w:fldCharType="begin"/>
      </w:r>
      <w:r w:rsidRPr="00F133C7">
        <w:rPr>
          <w:b w:val="0"/>
          <w:noProof/>
          <w:sz w:val="18"/>
        </w:rPr>
        <w:instrText xml:space="preserve"> PAGEREF _Toc423350176 \h </w:instrText>
      </w:r>
      <w:r w:rsidRPr="00F133C7">
        <w:rPr>
          <w:b w:val="0"/>
          <w:noProof/>
          <w:sz w:val="18"/>
        </w:rPr>
      </w:r>
      <w:r w:rsidRPr="00F133C7">
        <w:rPr>
          <w:b w:val="0"/>
          <w:noProof/>
          <w:sz w:val="18"/>
        </w:rPr>
        <w:fldChar w:fldCharType="separate"/>
      </w:r>
      <w:r w:rsidRPr="00F133C7">
        <w:rPr>
          <w:b w:val="0"/>
          <w:noProof/>
          <w:sz w:val="18"/>
        </w:rPr>
        <w:t>527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_Toc423350177 \h </w:instrText>
      </w:r>
      <w:r w:rsidRPr="00F133C7">
        <w:rPr>
          <w:noProof/>
        </w:rPr>
      </w:r>
      <w:r w:rsidRPr="00F133C7">
        <w:rPr>
          <w:noProof/>
        </w:rPr>
        <w:fldChar w:fldCharType="separate"/>
      </w:r>
      <w:r w:rsidRPr="00F133C7">
        <w:rPr>
          <w:noProof/>
        </w:rPr>
        <w:t>527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F133C7">
        <w:rPr>
          <w:noProof/>
        </w:rPr>
        <w:tab/>
      </w:r>
      <w:r w:rsidRPr="00F133C7">
        <w:rPr>
          <w:noProof/>
        </w:rPr>
        <w:fldChar w:fldCharType="begin"/>
      </w:r>
      <w:r w:rsidRPr="00F133C7">
        <w:rPr>
          <w:noProof/>
        </w:rPr>
        <w:instrText xml:space="preserve"> PAGEREF _Toc423350178 \h </w:instrText>
      </w:r>
      <w:r w:rsidRPr="00F133C7">
        <w:rPr>
          <w:noProof/>
        </w:rPr>
      </w:r>
      <w:r w:rsidRPr="00F133C7">
        <w:rPr>
          <w:noProof/>
        </w:rPr>
        <w:fldChar w:fldCharType="separate"/>
      </w:r>
      <w:r w:rsidRPr="00F133C7">
        <w:rPr>
          <w:noProof/>
        </w:rPr>
        <w:t>527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188</w:t>
      </w:r>
      <w:r>
        <w:rPr>
          <w:noProof/>
        </w:rPr>
        <w:noBreakHyphen/>
        <w:t>10</w:t>
      </w:r>
      <w:r>
        <w:rPr>
          <w:noProof/>
        </w:rPr>
        <w:tab/>
        <w:t>Whether your GST turnover meets, or does not exceed, a turnover threshold</w:t>
      </w:r>
      <w:r w:rsidRPr="00F133C7">
        <w:rPr>
          <w:noProof/>
        </w:rPr>
        <w:tab/>
      </w:r>
      <w:r w:rsidRPr="00F133C7">
        <w:rPr>
          <w:noProof/>
        </w:rPr>
        <w:fldChar w:fldCharType="begin"/>
      </w:r>
      <w:r w:rsidRPr="00F133C7">
        <w:rPr>
          <w:noProof/>
        </w:rPr>
        <w:instrText xml:space="preserve"> PAGEREF _Toc423350179 \h </w:instrText>
      </w:r>
      <w:r w:rsidRPr="00F133C7">
        <w:rPr>
          <w:noProof/>
        </w:rPr>
      </w:r>
      <w:r w:rsidRPr="00F133C7">
        <w:rPr>
          <w:noProof/>
        </w:rPr>
        <w:fldChar w:fldCharType="separate"/>
      </w:r>
      <w:r w:rsidRPr="00F133C7">
        <w:rPr>
          <w:noProof/>
        </w:rPr>
        <w:t>528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F133C7">
        <w:rPr>
          <w:noProof/>
        </w:rPr>
        <w:tab/>
      </w:r>
      <w:r w:rsidRPr="00F133C7">
        <w:rPr>
          <w:noProof/>
        </w:rPr>
        <w:fldChar w:fldCharType="begin"/>
      </w:r>
      <w:r w:rsidRPr="00F133C7">
        <w:rPr>
          <w:noProof/>
        </w:rPr>
        <w:instrText xml:space="preserve"> PAGEREF _Toc423350180 \h </w:instrText>
      </w:r>
      <w:r w:rsidRPr="00F133C7">
        <w:rPr>
          <w:noProof/>
        </w:rPr>
      </w:r>
      <w:r w:rsidRPr="00F133C7">
        <w:rPr>
          <w:noProof/>
        </w:rPr>
        <w:fldChar w:fldCharType="separate"/>
      </w:r>
      <w:r w:rsidRPr="00F133C7">
        <w:rPr>
          <w:noProof/>
        </w:rPr>
        <w:t>529</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F133C7">
        <w:rPr>
          <w:noProof/>
        </w:rPr>
        <w:tab/>
      </w:r>
      <w:r w:rsidRPr="00F133C7">
        <w:rPr>
          <w:noProof/>
        </w:rPr>
        <w:fldChar w:fldCharType="begin"/>
      </w:r>
      <w:r w:rsidRPr="00F133C7">
        <w:rPr>
          <w:noProof/>
        </w:rPr>
        <w:instrText xml:space="preserve"> PAGEREF _Toc423350181 \h </w:instrText>
      </w:r>
      <w:r w:rsidRPr="00F133C7">
        <w:rPr>
          <w:noProof/>
        </w:rPr>
      </w:r>
      <w:r w:rsidRPr="00F133C7">
        <w:rPr>
          <w:noProof/>
        </w:rPr>
        <w:fldChar w:fldCharType="separate"/>
      </w:r>
      <w:r w:rsidRPr="00F133C7">
        <w:rPr>
          <w:noProof/>
        </w:rPr>
        <w:t>530</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F133C7">
        <w:rPr>
          <w:noProof/>
        </w:rPr>
        <w:tab/>
      </w:r>
      <w:r w:rsidRPr="00F133C7">
        <w:rPr>
          <w:noProof/>
        </w:rPr>
        <w:fldChar w:fldCharType="begin"/>
      </w:r>
      <w:r w:rsidRPr="00F133C7">
        <w:rPr>
          <w:noProof/>
        </w:rPr>
        <w:instrText xml:space="preserve"> PAGEREF _Toc423350182 \h </w:instrText>
      </w:r>
      <w:r w:rsidRPr="00F133C7">
        <w:rPr>
          <w:noProof/>
        </w:rPr>
      </w:r>
      <w:r w:rsidRPr="00F133C7">
        <w:rPr>
          <w:noProof/>
        </w:rPr>
        <w:fldChar w:fldCharType="separate"/>
      </w:r>
      <w:r w:rsidRPr="00F133C7">
        <w:rPr>
          <w:noProof/>
        </w:rPr>
        <w:t>531</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F133C7">
        <w:rPr>
          <w:noProof/>
        </w:rPr>
        <w:tab/>
      </w:r>
      <w:r w:rsidRPr="00F133C7">
        <w:rPr>
          <w:noProof/>
        </w:rPr>
        <w:fldChar w:fldCharType="begin"/>
      </w:r>
      <w:r w:rsidRPr="00F133C7">
        <w:rPr>
          <w:noProof/>
        </w:rPr>
        <w:instrText xml:space="preserve"> PAGEREF _Toc423350183 \h </w:instrText>
      </w:r>
      <w:r w:rsidRPr="00F133C7">
        <w:rPr>
          <w:noProof/>
        </w:rPr>
      </w:r>
      <w:r w:rsidRPr="00F133C7">
        <w:rPr>
          <w:noProof/>
        </w:rPr>
        <w:fldChar w:fldCharType="separate"/>
      </w:r>
      <w:r w:rsidRPr="00F133C7">
        <w:rPr>
          <w:noProof/>
        </w:rPr>
        <w:t>532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F133C7">
        <w:rPr>
          <w:noProof/>
        </w:rPr>
        <w:tab/>
      </w:r>
      <w:r w:rsidRPr="00F133C7">
        <w:rPr>
          <w:noProof/>
        </w:rPr>
        <w:fldChar w:fldCharType="begin"/>
      </w:r>
      <w:r w:rsidRPr="00F133C7">
        <w:rPr>
          <w:noProof/>
        </w:rPr>
        <w:instrText xml:space="preserve"> PAGEREF _Toc423350184 \h </w:instrText>
      </w:r>
      <w:r w:rsidRPr="00F133C7">
        <w:rPr>
          <w:noProof/>
        </w:rPr>
      </w:r>
      <w:r w:rsidRPr="00F133C7">
        <w:rPr>
          <w:noProof/>
        </w:rPr>
        <w:fldChar w:fldCharType="separate"/>
      </w:r>
      <w:r w:rsidRPr="00F133C7">
        <w:rPr>
          <w:noProof/>
        </w:rPr>
        <w:t>532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F133C7">
        <w:rPr>
          <w:noProof/>
        </w:rPr>
        <w:tab/>
      </w:r>
      <w:r w:rsidRPr="00F133C7">
        <w:rPr>
          <w:noProof/>
        </w:rPr>
        <w:fldChar w:fldCharType="begin"/>
      </w:r>
      <w:r w:rsidRPr="00F133C7">
        <w:rPr>
          <w:noProof/>
        </w:rPr>
        <w:instrText xml:space="preserve"> PAGEREF _Toc423350185 \h </w:instrText>
      </w:r>
      <w:r w:rsidRPr="00F133C7">
        <w:rPr>
          <w:noProof/>
        </w:rPr>
      </w:r>
      <w:r w:rsidRPr="00F133C7">
        <w:rPr>
          <w:noProof/>
        </w:rPr>
        <w:fldChar w:fldCharType="separate"/>
      </w:r>
      <w:r w:rsidRPr="00F133C7">
        <w:rPr>
          <w:noProof/>
        </w:rPr>
        <w:t>532</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F133C7">
        <w:rPr>
          <w:noProof/>
        </w:rPr>
        <w:tab/>
      </w:r>
      <w:r w:rsidRPr="00F133C7">
        <w:rPr>
          <w:noProof/>
        </w:rPr>
        <w:fldChar w:fldCharType="begin"/>
      </w:r>
      <w:r w:rsidRPr="00F133C7">
        <w:rPr>
          <w:noProof/>
        </w:rPr>
        <w:instrText xml:space="preserve"> PAGEREF _Toc423350186 \h </w:instrText>
      </w:r>
      <w:r w:rsidRPr="00F133C7">
        <w:rPr>
          <w:noProof/>
        </w:rPr>
      </w:r>
      <w:r w:rsidRPr="00F133C7">
        <w:rPr>
          <w:noProof/>
        </w:rPr>
        <w:fldChar w:fldCharType="separate"/>
      </w:r>
      <w:r w:rsidRPr="00F133C7">
        <w:rPr>
          <w:noProof/>
        </w:rPr>
        <w:t>533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F133C7">
        <w:rPr>
          <w:noProof/>
        </w:rPr>
        <w:tab/>
      </w:r>
      <w:r w:rsidRPr="00F133C7">
        <w:rPr>
          <w:noProof/>
        </w:rPr>
        <w:fldChar w:fldCharType="begin"/>
      </w:r>
      <w:r w:rsidRPr="00F133C7">
        <w:rPr>
          <w:noProof/>
        </w:rPr>
        <w:instrText xml:space="preserve"> PAGEREF _Toc423350187 \h </w:instrText>
      </w:r>
      <w:r w:rsidRPr="00F133C7">
        <w:rPr>
          <w:noProof/>
        </w:rPr>
      </w:r>
      <w:r w:rsidRPr="00F133C7">
        <w:rPr>
          <w:noProof/>
        </w:rPr>
        <w:fldChar w:fldCharType="separate"/>
      </w:r>
      <w:r w:rsidRPr="00F133C7">
        <w:rPr>
          <w:noProof/>
        </w:rPr>
        <w:t>533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F133C7">
        <w:rPr>
          <w:noProof/>
        </w:rPr>
        <w:tab/>
      </w:r>
      <w:r w:rsidRPr="00F133C7">
        <w:rPr>
          <w:noProof/>
        </w:rPr>
        <w:fldChar w:fldCharType="begin"/>
      </w:r>
      <w:r w:rsidRPr="00F133C7">
        <w:rPr>
          <w:noProof/>
        </w:rPr>
        <w:instrText xml:space="preserve"> PAGEREF _Toc423350188 \h </w:instrText>
      </w:r>
      <w:r w:rsidRPr="00F133C7">
        <w:rPr>
          <w:noProof/>
        </w:rPr>
      </w:r>
      <w:r w:rsidRPr="00F133C7">
        <w:rPr>
          <w:noProof/>
        </w:rPr>
        <w:fldChar w:fldCharType="separate"/>
      </w:r>
      <w:r w:rsidRPr="00F133C7">
        <w:rPr>
          <w:noProof/>
        </w:rPr>
        <w:t>533</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F133C7">
        <w:rPr>
          <w:noProof/>
        </w:rPr>
        <w:tab/>
      </w:r>
      <w:r w:rsidRPr="00F133C7">
        <w:rPr>
          <w:noProof/>
        </w:rPr>
        <w:fldChar w:fldCharType="begin"/>
      </w:r>
      <w:r w:rsidRPr="00F133C7">
        <w:rPr>
          <w:noProof/>
        </w:rPr>
        <w:instrText xml:space="preserve"> PAGEREF _Toc423350189 \h </w:instrText>
      </w:r>
      <w:r w:rsidRPr="00F133C7">
        <w:rPr>
          <w:noProof/>
        </w:rPr>
      </w:r>
      <w:r w:rsidRPr="00F133C7">
        <w:rPr>
          <w:noProof/>
        </w:rPr>
        <w:fldChar w:fldCharType="separate"/>
      </w:r>
      <w:r w:rsidRPr="00F133C7">
        <w:rPr>
          <w:noProof/>
        </w:rPr>
        <w:t>533</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F133C7">
        <w:rPr>
          <w:b w:val="0"/>
          <w:noProof/>
          <w:sz w:val="18"/>
        </w:rPr>
        <w:tab/>
      </w:r>
      <w:r w:rsidRPr="00F133C7">
        <w:rPr>
          <w:b w:val="0"/>
          <w:noProof/>
          <w:sz w:val="18"/>
        </w:rPr>
        <w:fldChar w:fldCharType="begin"/>
      </w:r>
      <w:r w:rsidRPr="00F133C7">
        <w:rPr>
          <w:b w:val="0"/>
          <w:noProof/>
          <w:sz w:val="18"/>
        </w:rPr>
        <w:instrText xml:space="preserve"> PAGEREF _Toc423350190 \h </w:instrText>
      </w:r>
      <w:r w:rsidRPr="00F133C7">
        <w:rPr>
          <w:b w:val="0"/>
          <w:noProof/>
          <w:sz w:val="18"/>
        </w:rPr>
      </w:r>
      <w:r w:rsidRPr="00F133C7">
        <w:rPr>
          <w:b w:val="0"/>
          <w:noProof/>
          <w:sz w:val="18"/>
        </w:rPr>
        <w:fldChar w:fldCharType="separate"/>
      </w:r>
      <w:r w:rsidRPr="00F133C7">
        <w:rPr>
          <w:b w:val="0"/>
          <w:noProof/>
          <w:sz w:val="18"/>
        </w:rPr>
        <w:t>535</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F133C7">
        <w:rPr>
          <w:noProof/>
        </w:rPr>
        <w:tab/>
      </w:r>
      <w:r w:rsidRPr="00F133C7">
        <w:rPr>
          <w:noProof/>
        </w:rPr>
        <w:fldChar w:fldCharType="begin"/>
      </w:r>
      <w:r w:rsidRPr="00F133C7">
        <w:rPr>
          <w:noProof/>
        </w:rPr>
        <w:instrText xml:space="preserve"> PAGEREF _Toc423350191 \h </w:instrText>
      </w:r>
      <w:r w:rsidRPr="00F133C7">
        <w:rPr>
          <w:noProof/>
        </w:rPr>
      </w:r>
      <w:r w:rsidRPr="00F133C7">
        <w:rPr>
          <w:noProof/>
        </w:rPr>
        <w:fldChar w:fldCharType="separate"/>
      </w:r>
      <w:r w:rsidRPr="00F133C7">
        <w:rPr>
          <w:noProof/>
        </w:rPr>
        <w:t>535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F133C7">
        <w:rPr>
          <w:noProof/>
        </w:rPr>
        <w:tab/>
      </w:r>
      <w:r w:rsidRPr="00F133C7">
        <w:rPr>
          <w:noProof/>
        </w:rPr>
        <w:fldChar w:fldCharType="begin"/>
      </w:r>
      <w:r w:rsidRPr="00F133C7">
        <w:rPr>
          <w:noProof/>
        </w:rPr>
        <w:instrText xml:space="preserve"> PAGEREF _Toc423350192 \h </w:instrText>
      </w:r>
      <w:r w:rsidRPr="00F133C7">
        <w:rPr>
          <w:noProof/>
        </w:rPr>
      </w:r>
      <w:r w:rsidRPr="00F133C7">
        <w:rPr>
          <w:noProof/>
        </w:rPr>
        <w:fldChar w:fldCharType="separate"/>
      </w:r>
      <w:r w:rsidRPr="00F133C7">
        <w:rPr>
          <w:noProof/>
        </w:rPr>
        <w:t>535</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F133C7">
        <w:rPr>
          <w:noProof/>
        </w:rPr>
        <w:tab/>
      </w:r>
      <w:r w:rsidRPr="00F133C7">
        <w:rPr>
          <w:noProof/>
        </w:rPr>
        <w:fldChar w:fldCharType="begin"/>
      </w:r>
      <w:r w:rsidRPr="00F133C7">
        <w:rPr>
          <w:noProof/>
        </w:rPr>
        <w:instrText xml:space="preserve"> PAGEREF _Toc423350193 \h </w:instrText>
      </w:r>
      <w:r w:rsidRPr="00F133C7">
        <w:rPr>
          <w:noProof/>
        </w:rPr>
      </w:r>
      <w:r w:rsidRPr="00F133C7">
        <w:rPr>
          <w:noProof/>
        </w:rPr>
        <w:fldChar w:fldCharType="separate"/>
      </w:r>
      <w:r w:rsidRPr="00F133C7">
        <w:rPr>
          <w:noProof/>
        </w:rPr>
        <w:t>536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134F16">
        <w:rPr>
          <w:i/>
          <w:iCs/>
          <w:noProof/>
        </w:rPr>
        <w:t>financial acquisition</w:t>
      </w:r>
      <w:r w:rsidRPr="00F133C7">
        <w:rPr>
          <w:noProof/>
        </w:rPr>
        <w:tab/>
      </w:r>
      <w:r w:rsidRPr="00F133C7">
        <w:rPr>
          <w:noProof/>
        </w:rPr>
        <w:fldChar w:fldCharType="begin"/>
      </w:r>
      <w:r w:rsidRPr="00F133C7">
        <w:rPr>
          <w:noProof/>
        </w:rPr>
        <w:instrText xml:space="preserve"> PAGEREF _Toc423350194 \h </w:instrText>
      </w:r>
      <w:r w:rsidRPr="00F133C7">
        <w:rPr>
          <w:noProof/>
        </w:rPr>
      </w:r>
      <w:r w:rsidRPr="00F133C7">
        <w:rPr>
          <w:noProof/>
        </w:rPr>
        <w:fldChar w:fldCharType="separate"/>
      </w:r>
      <w:r w:rsidRPr="00F133C7">
        <w:rPr>
          <w:noProof/>
        </w:rPr>
        <w:t>537</w:t>
      </w:r>
      <w:r w:rsidRPr="00F133C7">
        <w:rPr>
          <w:noProof/>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190—90% owned groups of companies</w:t>
      </w:r>
      <w:r w:rsidRPr="00F133C7">
        <w:rPr>
          <w:b w:val="0"/>
          <w:noProof/>
          <w:sz w:val="18"/>
        </w:rPr>
        <w:tab/>
      </w:r>
      <w:r w:rsidRPr="00F133C7">
        <w:rPr>
          <w:b w:val="0"/>
          <w:noProof/>
          <w:sz w:val="18"/>
        </w:rPr>
        <w:fldChar w:fldCharType="begin"/>
      </w:r>
      <w:r w:rsidRPr="00F133C7">
        <w:rPr>
          <w:b w:val="0"/>
          <w:noProof/>
          <w:sz w:val="18"/>
        </w:rPr>
        <w:instrText xml:space="preserve"> PAGEREF _Toc423350195 \h </w:instrText>
      </w:r>
      <w:r w:rsidRPr="00F133C7">
        <w:rPr>
          <w:b w:val="0"/>
          <w:noProof/>
          <w:sz w:val="18"/>
        </w:rPr>
      </w:r>
      <w:r w:rsidRPr="00F133C7">
        <w:rPr>
          <w:b w:val="0"/>
          <w:noProof/>
          <w:sz w:val="18"/>
        </w:rPr>
        <w:fldChar w:fldCharType="separate"/>
      </w:r>
      <w:r w:rsidRPr="00F133C7">
        <w:rPr>
          <w:b w:val="0"/>
          <w:noProof/>
          <w:sz w:val="18"/>
        </w:rPr>
        <w:t>538</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F133C7">
        <w:rPr>
          <w:noProof/>
        </w:rPr>
        <w:tab/>
      </w:r>
      <w:r w:rsidRPr="00F133C7">
        <w:rPr>
          <w:noProof/>
        </w:rPr>
        <w:fldChar w:fldCharType="begin"/>
      </w:r>
      <w:r w:rsidRPr="00F133C7">
        <w:rPr>
          <w:noProof/>
        </w:rPr>
        <w:instrText xml:space="preserve"> PAGEREF _Toc423350196 \h </w:instrText>
      </w:r>
      <w:r w:rsidRPr="00F133C7">
        <w:rPr>
          <w:noProof/>
        </w:rPr>
      </w:r>
      <w:r w:rsidRPr="00F133C7">
        <w:rPr>
          <w:noProof/>
        </w:rPr>
        <w:fldChar w:fldCharType="separate"/>
      </w:r>
      <w:r w:rsidRPr="00F133C7">
        <w:rPr>
          <w:noProof/>
        </w:rPr>
        <w:t>538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F133C7">
        <w:rPr>
          <w:noProof/>
        </w:rPr>
        <w:tab/>
      </w:r>
      <w:r w:rsidRPr="00F133C7">
        <w:rPr>
          <w:noProof/>
        </w:rPr>
        <w:fldChar w:fldCharType="begin"/>
      </w:r>
      <w:r w:rsidRPr="00F133C7">
        <w:rPr>
          <w:noProof/>
        </w:rPr>
        <w:instrText xml:space="preserve"> PAGEREF _Toc423350197 \h </w:instrText>
      </w:r>
      <w:r w:rsidRPr="00F133C7">
        <w:rPr>
          <w:noProof/>
        </w:rPr>
      </w:r>
      <w:r w:rsidRPr="00F133C7">
        <w:rPr>
          <w:noProof/>
        </w:rPr>
        <w:fldChar w:fldCharType="separate"/>
      </w:r>
      <w:r w:rsidRPr="00F133C7">
        <w:rPr>
          <w:noProof/>
        </w:rPr>
        <w:t>538</w:t>
      </w:r>
      <w:r w:rsidRPr="00F133C7">
        <w:rPr>
          <w:noProof/>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F133C7">
        <w:rPr>
          <w:b w:val="0"/>
          <w:noProof/>
          <w:sz w:val="18"/>
        </w:rPr>
        <w:tab/>
      </w:r>
      <w:r w:rsidRPr="00F133C7">
        <w:rPr>
          <w:b w:val="0"/>
          <w:noProof/>
          <w:sz w:val="18"/>
        </w:rPr>
        <w:fldChar w:fldCharType="begin"/>
      </w:r>
      <w:r w:rsidRPr="00F133C7">
        <w:rPr>
          <w:b w:val="0"/>
          <w:noProof/>
          <w:sz w:val="18"/>
        </w:rPr>
        <w:instrText xml:space="preserve"> PAGEREF _Toc423350198 \h </w:instrText>
      </w:r>
      <w:r w:rsidRPr="00F133C7">
        <w:rPr>
          <w:b w:val="0"/>
          <w:noProof/>
          <w:sz w:val="18"/>
        </w:rPr>
      </w:r>
      <w:r w:rsidRPr="00F133C7">
        <w:rPr>
          <w:b w:val="0"/>
          <w:noProof/>
          <w:sz w:val="18"/>
        </w:rPr>
        <w:fldChar w:fldCharType="separate"/>
      </w:r>
      <w:r w:rsidRPr="00F133C7">
        <w:rPr>
          <w:b w:val="0"/>
          <w:noProof/>
          <w:sz w:val="18"/>
        </w:rPr>
        <w:t>539</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Division 195—Dictionary</w:t>
      </w:r>
      <w:r w:rsidRPr="00F133C7">
        <w:rPr>
          <w:b w:val="0"/>
          <w:noProof/>
          <w:sz w:val="18"/>
        </w:rPr>
        <w:tab/>
      </w:r>
      <w:r w:rsidRPr="00F133C7">
        <w:rPr>
          <w:b w:val="0"/>
          <w:noProof/>
          <w:sz w:val="18"/>
        </w:rPr>
        <w:fldChar w:fldCharType="begin"/>
      </w:r>
      <w:r w:rsidRPr="00F133C7">
        <w:rPr>
          <w:b w:val="0"/>
          <w:noProof/>
          <w:sz w:val="18"/>
        </w:rPr>
        <w:instrText xml:space="preserve"> PAGEREF _Toc423350199 \h </w:instrText>
      </w:r>
      <w:r w:rsidRPr="00F133C7">
        <w:rPr>
          <w:b w:val="0"/>
          <w:noProof/>
          <w:sz w:val="18"/>
        </w:rPr>
      </w:r>
      <w:r w:rsidRPr="00F133C7">
        <w:rPr>
          <w:b w:val="0"/>
          <w:noProof/>
          <w:sz w:val="18"/>
        </w:rPr>
        <w:fldChar w:fldCharType="separate"/>
      </w:r>
      <w:r w:rsidRPr="00F133C7">
        <w:rPr>
          <w:b w:val="0"/>
          <w:noProof/>
          <w:sz w:val="18"/>
        </w:rPr>
        <w:t>539</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F133C7">
        <w:rPr>
          <w:noProof/>
        </w:rPr>
        <w:tab/>
      </w:r>
      <w:r w:rsidRPr="00F133C7">
        <w:rPr>
          <w:noProof/>
        </w:rPr>
        <w:fldChar w:fldCharType="begin"/>
      </w:r>
      <w:r w:rsidRPr="00F133C7">
        <w:rPr>
          <w:noProof/>
        </w:rPr>
        <w:instrText xml:space="preserve"> PAGEREF _Toc423350200 \h </w:instrText>
      </w:r>
      <w:r w:rsidRPr="00F133C7">
        <w:rPr>
          <w:noProof/>
        </w:rPr>
      </w:r>
      <w:r w:rsidRPr="00F133C7">
        <w:rPr>
          <w:noProof/>
        </w:rPr>
        <w:fldChar w:fldCharType="separate"/>
      </w:r>
      <w:r w:rsidRPr="00F133C7">
        <w:rPr>
          <w:noProof/>
        </w:rPr>
        <w:t>539</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F133C7">
        <w:rPr>
          <w:b w:val="0"/>
          <w:noProof/>
          <w:sz w:val="18"/>
        </w:rPr>
        <w:tab/>
      </w:r>
      <w:r w:rsidRPr="00F133C7">
        <w:rPr>
          <w:b w:val="0"/>
          <w:noProof/>
          <w:sz w:val="18"/>
        </w:rPr>
        <w:fldChar w:fldCharType="begin"/>
      </w:r>
      <w:r w:rsidRPr="00F133C7">
        <w:rPr>
          <w:b w:val="0"/>
          <w:noProof/>
          <w:sz w:val="18"/>
        </w:rPr>
        <w:instrText xml:space="preserve"> PAGEREF _Toc423350201 \h </w:instrText>
      </w:r>
      <w:r w:rsidRPr="00F133C7">
        <w:rPr>
          <w:b w:val="0"/>
          <w:noProof/>
          <w:sz w:val="18"/>
        </w:rPr>
      </w:r>
      <w:r w:rsidRPr="00F133C7">
        <w:rPr>
          <w:b w:val="0"/>
          <w:noProof/>
          <w:sz w:val="18"/>
        </w:rPr>
        <w:fldChar w:fldCharType="separate"/>
      </w:r>
      <w:r w:rsidRPr="00F133C7">
        <w:rPr>
          <w:b w:val="0"/>
          <w:noProof/>
          <w:sz w:val="18"/>
        </w:rPr>
        <w:t>584</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F133C7">
        <w:rPr>
          <w:noProof/>
        </w:rPr>
        <w:tab/>
      </w:r>
      <w:r w:rsidRPr="00F133C7">
        <w:rPr>
          <w:noProof/>
        </w:rPr>
        <w:fldChar w:fldCharType="begin"/>
      </w:r>
      <w:r w:rsidRPr="00F133C7">
        <w:rPr>
          <w:noProof/>
        </w:rPr>
        <w:instrText xml:space="preserve"> PAGEREF _Toc423350202 \h </w:instrText>
      </w:r>
      <w:r w:rsidRPr="00F133C7">
        <w:rPr>
          <w:noProof/>
        </w:rPr>
      </w:r>
      <w:r w:rsidRPr="00F133C7">
        <w:rPr>
          <w:noProof/>
        </w:rPr>
        <w:fldChar w:fldCharType="separate"/>
      </w:r>
      <w:r w:rsidRPr="00F133C7">
        <w:rPr>
          <w:noProof/>
        </w:rPr>
        <w:t>584</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F133C7">
        <w:rPr>
          <w:noProof/>
        </w:rPr>
        <w:tab/>
      </w:r>
      <w:r w:rsidRPr="00F133C7">
        <w:rPr>
          <w:noProof/>
        </w:rPr>
        <w:fldChar w:fldCharType="begin"/>
      </w:r>
      <w:r w:rsidRPr="00F133C7">
        <w:rPr>
          <w:noProof/>
        </w:rPr>
        <w:instrText xml:space="preserve"> PAGEREF _Toc423350203 \h </w:instrText>
      </w:r>
      <w:r w:rsidRPr="00F133C7">
        <w:rPr>
          <w:noProof/>
        </w:rPr>
      </w:r>
      <w:r w:rsidRPr="00F133C7">
        <w:rPr>
          <w:noProof/>
        </w:rPr>
        <w:fldChar w:fldCharType="separate"/>
      </w:r>
      <w:r w:rsidRPr="00F133C7">
        <w:rPr>
          <w:noProof/>
        </w:rPr>
        <w:t>586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3</w:t>
      </w:r>
      <w:r>
        <w:rPr>
          <w:noProof/>
        </w:rPr>
        <w:tab/>
        <w:t>Prepared meals</w:t>
      </w:r>
      <w:r w:rsidRPr="00F133C7">
        <w:rPr>
          <w:noProof/>
        </w:rPr>
        <w:tab/>
      </w:r>
      <w:r w:rsidRPr="00F133C7">
        <w:rPr>
          <w:noProof/>
        </w:rPr>
        <w:fldChar w:fldCharType="begin"/>
      </w:r>
      <w:r w:rsidRPr="00F133C7">
        <w:rPr>
          <w:noProof/>
        </w:rPr>
        <w:instrText xml:space="preserve"> PAGEREF _Toc423350204 \h </w:instrText>
      </w:r>
      <w:r w:rsidRPr="00F133C7">
        <w:rPr>
          <w:noProof/>
        </w:rPr>
      </w:r>
      <w:r w:rsidRPr="00F133C7">
        <w:rPr>
          <w:noProof/>
        </w:rPr>
        <w:fldChar w:fldCharType="separate"/>
      </w:r>
      <w:r w:rsidRPr="00F133C7">
        <w:rPr>
          <w:noProof/>
        </w:rPr>
        <w:t>586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4</w:t>
      </w:r>
      <w:r>
        <w:rPr>
          <w:noProof/>
        </w:rPr>
        <w:tab/>
        <w:t>Candied peel</w:t>
      </w:r>
      <w:r w:rsidRPr="00F133C7">
        <w:rPr>
          <w:noProof/>
        </w:rPr>
        <w:tab/>
      </w:r>
      <w:r w:rsidRPr="00F133C7">
        <w:rPr>
          <w:noProof/>
        </w:rPr>
        <w:fldChar w:fldCharType="begin"/>
      </w:r>
      <w:r w:rsidRPr="00F133C7">
        <w:rPr>
          <w:noProof/>
        </w:rPr>
        <w:instrText xml:space="preserve"> PAGEREF _Toc423350205 \h </w:instrText>
      </w:r>
      <w:r w:rsidRPr="00F133C7">
        <w:rPr>
          <w:noProof/>
        </w:rPr>
      </w:r>
      <w:r w:rsidRPr="00F133C7">
        <w:rPr>
          <w:noProof/>
        </w:rPr>
        <w:fldChar w:fldCharType="separate"/>
      </w:r>
      <w:r w:rsidRPr="00F133C7">
        <w:rPr>
          <w:noProof/>
        </w:rPr>
        <w:t>586</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F133C7">
        <w:rPr>
          <w:noProof/>
        </w:rPr>
        <w:tab/>
      </w:r>
      <w:r w:rsidRPr="00F133C7">
        <w:rPr>
          <w:noProof/>
        </w:rPr>
        <w:fldChar w:fldCharType="begin"/>
      </w:r>
      <w:r w:rsidRPr="00F133C7">
        <w:rPr>
          <w:noProof/>
        </w:rPr>
        <w:instrText xml:space="preserve"> PAGEREF _Toc423350206 \h </w:instrText>
      </w:r>
      <w:r w:rsidRPr="00F133C7">
        <w:rPr>
          <w:noProof/>
        </w:rPr>
      </w:r>
      <w:r w:rsidRPr="00F133C7">
        <w:rPr>
          <w:noProof/>
        </w:rPr>
        <w:fldChar w:fldCharType="separate"/>
      </w:r>
      <w:r w:rsidRPr="00F133C7">
        <w:rPr>
          <w:noProof/>
        </w:rPr>
        <w:t>586</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F133C7">
        <w:rPr>
          <w:b w:val="0"/>
          <w:noProof/>
          <w:sz w:val="18"/>
        </w:rPr>
        <w:tab/>
      </w:r>
      <w:r w:rsidRPr="00F133C7">
        <w:rPr>
          <w:b w:val="0"/>
          <w:noProof/>
          <w:sz w:val="18"/>
        </w:rPr>
        <w:fldChar w:fldCharType="begin"/>
      </w:r>
      <w:r w:rsidRPr="00F133C7">
        <w:rPr>
          <w:b w:val="0"/>
          <w:noProof/>
          <w:sz w:val="18"/>
        </w:rPr>
        <w:instrText xml:space="preserve"> PAGEREF _Toc423350207 \h </w:instrText>
      </w:r>
      <w:r w:rsidRPr="00F133C7">
        <w:rPr>
          <w:b w:val="0"/>
          <w:noProof/>
          <w:sz w:val="18"/>
        </w:rPr>
      </w:r>
      <w:r w:rsidRPr="00F133C7">
        <w:rPr>
          <w:b w:val="0"/>
          <w:noProof/>
          <w:sz w:val="18"/>
        </w:rPr>
        <w:fldChar w:fldCharType="separate"/>
      </w:r>
      <w:r w:rsidRPr="00F133C7">
        <w:rPr>
          <w:b w:val="0"/>
          <w:noProof/>
          <w:sz w:val="18"/>
        </w:rPr>
        <w:t>587</w:t>
      </w:r>
      <w:r w:rsidRPr="00F133C7">
        <w:rPr>
          <w:b w:val="0"/>
          <w:noProof/>
          <w:sz w:val="18"/>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F133C7">
        <w:rPr>
          <w:noProof/>
        </w:rPr>
        <w:tab/>
      </w:r>
      <w:r w:rsidRPr="00F133C7">
        <w:rPr>
          <w:noProof/>
        </w:rPr>
        <w:fldChar w:fldCharType="begin"/>
      </w:r>
      <w:r w:rsidRPr="00F133C7">
        <w:rPr>
          <w:noProof/>
        </w:rPr>
        <w:instrText xml:space="preserve"> PAGEREF _Toc423350208 \h </w:instrText>
      </w:r>
      <w:r w:rsidRPr="00F133C7">
        <w:rPr>
          <w:noProof/>
        </w:rPr>
      </w:r>
      <w:r w:rsidRPr="00F133C7">
        <w:rPr>
          <w:noProof/>
        </w:rPr>
        <w:fldChar w:fldCharType="separate"/>
      </w:r>
      <w:r w:rsidRPr="00F133C7">
        <w:rPr>
          <w:noProof/>
        </w:rPr>
        <w:t>587</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t>2</w:t>
      </w:r>
      <w:r>
        <w:rPr>
          <w:noProof/>
        </w:rPr>
        <w:tab/>
        <w:t>Tea, coffee etc.</w:t>
      </w:r>
      <w:r w:rsidRPr="00F133C7">
        <w:rPr>
          <w:noProof/>
        </w:rPr>
        <w:tab/>
      </w:r>
      <w:r w:rsidRPr="00F133C7">
        <w:rPr>
          <w:noProof/>
        </w:rPr>
        <w:fldChar w:fldCharType="begin"/>
      </w:r>
      <w:r w:rsidRPr="00F133C7">
        <w:rPr>
          <w:noProof/>
        </w:rPr>
        <w:instrText xml:space="preserve"> PAGEREF _Toc423350209 \h </w:instrText>
      </w:r>
      <w:r w:rsidRPr="00F133C7">
        <w:rPr>
          <w:noProof/>
        </w:rPr>
      </w:r>
      <w:r w:rsidRPr="00F133C7">
        <w:rPr>
          <w:noProof/>
        </w:rPr>
        <w:fldChar w:fldCharType="separate"/>
      </w:r>
      <w:r w:rsidRPr="00F133C7">
        <w:rPr>
          <w:noProof/>
        </w:rPr>
        <w:t>588</w:t>
      </w:r>
      <w:r w:rsidRPr="00F133C7">
        <w:rPr>
          <w:noProof/>
        </w:rPr>
        <w:fldChar w:fldCharType="end"/>
      </w:r>
    </w:p>
    <w:p w:rsidR="00F133C7" w:rsidRDefault="00F133C7">
      <w:pPr>
        <w:pStyle w:val="TOC5"/>
        <w:rPr>
          <w:rFonts w:asciiTheme="minorHAnsi" w:eastAsiaTheme="minorEastAsia" w:hAnsiTheme="minorHAnsi" w:cstheme="minorBidi"/>
          <w:noProof/>
          <w:kern w:val="0"/>
          <w:sz w:val="22"/>
          <w:szCs w:val="22"/>
        </w:rPr>
      </w:pPr>
      <w:r>
        <w:rPr>
          <w:noProof/>
        </w:rPr>
        <w:lastRenderedPageBreak/>
        <w:t>3</w:t>
      </w:r>
      <w:r>
        <w:rPr>
          <w:noProof/>
        </w:rPr>
        <w:tab/>
        <w:t>Fruit and vegetable juices</w:t>
      </w:r>
      <w:r w:rsidRPr="00F133C7">
        <w:rPr>
          <w:noProof/>
        </w:rPr>
        <w:tab/>
      </w:r>
      <w:r w:rsidRPr="00F133C7">
        <w:rPr>
          <w:noProof/>
        </w:rPr>
        <w:fldChar w:fldCharType="begin"/>
      </w:r>
      <w:r w:rsidRPr="00F133C7">
        <w:rPr>
          <w:noProof/>
        </w:rPr>
        <w:instrText xml:space="preserve"> PAGEREF _Toc423350210 \h </w:instrText>
      </w:r>
      <w:r w:rsidRPr="00F133C7">
        <w:rPr>
          <w:noProof/>
        </w:rPr>
      </w:r>
      <w:r w:rsidRPr="00F133C7">
        <w:rPr>
          <w:noProof/>
        </w:rPr>
        <w:fldChar w:fldCharType="separate"/>
      </w:r>
      <w:r w:rsidRPr="00F133C7">
        <w:rPr>
          <w:noProof/>
        </w:rPr>
        <w:t>588</w:t>
      </w:r>
      <w:r w:rsidRPr="00F133C7">
        <w:rPr>
          <w:noProof/>
        </w:rPr>
        <w:fldChar w:fldCharType="end"/>
      </w:r>
    </w:p>
    <w:p w:rsidR="00F133C7" w:rsidRDefault="00F133C7">
      <w:pPr>
        <w:pStyle w:val="TOC1"/>
        <w:rPr>
          <w:rFonts w:asciiTheme="minorHAnsi" w:eastAsiaTheme="minorEastAsia" w:hAnsiTheme="minorHAnsi" w:cstheme="minorBidi"/>
          <w:b w:val="0"/>
          <w:noProof/>
          <w:kern w:val="0"/>
          <w:sz w:val="22"/>
          <w:szCs w:val="22"/>
        </w:rPr>
      </w:pPr>
      <w:r>
        <w:rPr>
          <w:noProof/>
        </w:rPr>
        <w:t>Schedule 3—Medical aids and appliances</w:t>
      </w:r>
      <w:r w:rsidRPr="00F133C7">
        <w:rPr>
          <w:b w:val="0"/>
          <w:noProof/>
          <w:sz w:val="18"/>
        </w:rPr>
        <w:tab/>
      </w:r>
      <w:r w:rsidRPr="00F133C7">
        <w:rPr>
          <w:b w:val="0"/>
          <w:noProof/>
          <w:sz w:val="18"/>
        </w:rPr>
        <w:fldChar w:fldCharType="begin"/>
      </w:r>
      <w:r w:rsidRPr="00F133C7">
        <w:rPr>
          <w:b w:val="0"/>
          <w:noProof/>
          <w:sz w:val="18"/>
        </w:rPr>
        <w:instrText xml:space="preserve"> PAGEREF _Toc423350211 \h </w:instrText>
      </w:r>
      <w:r w:rsidRPr="00F133C7">
        <w:rPr>
          <w:b w:val="0"/>
          <w:noProof/>
          <w:sz w:val="18"/>
        </w:rPr>
      </w:r>
      <w:r w:rsidRPr="00F133C7">
        <w:rPr>
          <w:b w:val="0"/>
          <w:noProof/>
          <w:sz w:val="18"/>
        </w:rPr>
        <w:fldChar w:fldCharType="separate"/>
      </w:r>
      <w:r w:rsidRPr="00F133C7">
        <w:rPr>
          <w:b w:val="0"/>
          <w:noProof/>
          <w:sz w:val="18"/>
        </w:rPr>
        <w:t>589</w:t>
      </w:r>
      <w:r w:rsidRPr="00F133C7">
        <w:rPr>
          <w:b w:val="0"/>
          <w:noProof/>
          <w:sz w:val="18"/>
        </w:rPr>
        <w:fldChar w:fldCharType="end"/>
      </w:r>
    </w:p>
    <w:p w:rsidR="00F133C7" w:rsidRDefault="00F133C7">
      <w:pPr>
        <w:pStyle w:val="TOC2"/>
        <w:rPr>
          <w:rFonts w:asciiTheme="minorHAnsi" w:eastAsiaTheme="minorEastAsia" w:hAnsiTheme="minorHAnsi" w:cstheme="minorBidi"/>
          <w:b w:val="0"/>
          <w:noProof/>
          <w:kern w:val="0"/>
          <w:sz w:val="22"/>
          <w:szCs w:val="22"/>
        </w:rPr>
      </w:pPr>
      <w:r>
        <w:rPr>
          <w:noProof/>
        </w:rPr>
        <w:t>Endnotes</w:t>
      </w:r>
      <w:r w:rsidRPr="00F133C7">
        <w:rPr>
          <w:b w:val="0"/>
          <w:noProof/>
          <w:sz w:val="18"/>
        </w:rPr>
        <w:tab/>
      </w:r>
      <w:r w:rsidRPr="00F133C7">
        <w:rPr>
          <w:b w:val="0"/>
          <w:noProof/>
          <w:sz w:val="18"/>
        </w:rPr>
        <w:fldChar w:fldCharType="begin"/>
      </w:r>
      <w:r w:rsidRPr="00F133C7">
        <w:rPr>
          <w:b w:val="0"/>
          <w:noProof/>
          <w:sz w:val="18"/>
        </w:rPr>
        <w:instrText xml:space="preserve"> PAGEREF _Toc423350212 \h </w:instrText>
      </w:r>
      <w:r w:rsidRPr="00F133C7">
        <w:rPr>
          <w:b w:val="0"/>
          <w:noProof/>
          <w:sz w:val="18"/>
        </w:rPr>
      </w:r>
      <w:r w:rsidRPr="00F133C7">
        <w:rPr>
          <w:b w:val="0"/>
          <w:noProof/>
          <w:sz w:val="18"/>
        </w:rPr>
        <w:fldChar w:fldCharType="separate"/>
      </w:r>
      <w:r w:rsidRPr="00F133C7">
        <w:rPr>
          <w:b w:val="0"/>
          <w:noProof/>
          <w:sz w:val="18"/>
        </w:rPr>
        <w:t>597</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Endnote 1—About the endnotes</w:t>
      </w:r>
      <w:r w:rsidRPr="00F133C7">
        <w:rPr>
          <w:b w:val="0"/>
          <w:noProof/>
          <w:sz w:val="18"/>
        </w:rPr>
        <w:tab/>
      </w:r>
      <w:r w:rsidRPr="00F133C7">
        <w:rPr>
          <w:b w:val="0"/>
          <w:noProof/>
          <w:sz w:val="18"/>
        </w:rPr>
        <w:fldChar w:fldCharType="begin"/>
      </w:r>
      <w:r w:rsidRPr="00F133C7">
        <w:rPr>
          <w:b w:val="0"/>
          <w:noProof/>
          <w:sz w:val="18"/>
        </w:rPr>
        <w:instrText xml:space="preserve"> PAGEREF _Toc423350213 \h </w:instrText>
      </w:r>
      <w:r w:rsidRPr="00F133C7">
        <w:rPr>
          <w:b w:val="0"/>
          <w:noProof/>
          <w:sz w:val="18"/>
        </w:rPr>
      </w:r>
      <w:r w:rsidRPr="00F133C7">
        <w:rPr>
          <w:b w:val="0"/>
          <w:noProof/>
          <w:sz w:val="18"/>
        </w:rPr>
        <w:fldChar w:fldCharType="separate"/>
      </w:r>
      <w:r w:rsidRPr="00F133C7">
        <w:rPr>
          <w:b w:val="0"/>
          <w:noProof/>
          <w:sz w:val="18"/>
        </w:rPr>
        <w:t>597</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Endnote 2—Abbreviation key</w:t>
      </w:r>
      <w:r w:rsidRPr="00F133C7">
        <w:rPr>
          <w:b w:val="0"/>
          <w:noProof/>
          <w:sz w:val="18"/>
        </w:rPr>
        <w:tab/>
      </w:r>
      <w:r w:rsidRPr="00F133C7">
        <w:rPr>
          <w:b w:val="0"/>
          <w:noProof/>
          <w:sz w:val="18"/>
        </w:rPr>
        <w:fldChar w:fldCharType="begin"/>
      </w:r>
      <w:r w:rsidRPr="00F133C7">
        <w:rPr>
          <w:b w:val="0"/>
          <w:noProof/>
          <w:sz w:val="18"/>
        </w:rPr>
        <w:instrText xml:space="preserve"> PAGEREF _Toc423350214 \h </w:instrText>
      </w:r>
      <w:r w:rsidRPr="00F133C7">
        <w:rPr>
          <w:b w:val="0"/>
          <w:noProof/>
          <w:sz w:val="18"/>
        </w:rPr>
      </w:r>
      <w:r w:rsidRPr="00F133C7">
        <w:rPr>
          <w:b w:val="0"/>
          <w:noProof/>
          <w:sz w:val="18"/>
        </w:rPr>
        <w:fldChar w:fldCharType="separate"/>
      </w:r>
      <w:r w:rsidRPr="00F133C7">
        <w:rPr>
          <w:b w:val="0"/>
          <w:noProof/>
          <w:sz w:val="18"/>
        </w:rPr>
        <w:t>598</w:t>
      </w:r>
      <w:r w:rsidRPr="00F133C7">
        <w:rPr>
          <w:b w:val="0"/>
          <w:noProof/>
          <w:sz w:val="18"/>
        </w:rPr>
        <w:fldChar w:fldCharType="end"/>
      </w:r>
    </w:p>
    <w:p w:rsidR="00F133C7" w:rsidRDefault="00F133C7">
      <w:pPr>
        <w:pStyle w:val="TOC3"/>
        <w:rPr>
          <w:rFonts w:asciiTheme="minorHAnsi" w:eastAsiaTheme="minorEastAsia" w:hAnsiTheme="minorHAnsi" w:cstheme="minorBidi"/>
          <w:b w:val="0"/>
          <w:noProof/>
          <w:kern w:val="0"/>
          <w:szCs w:val="22"/>
        </w:rPr>
      </w:pPr>
      <w:r>
        <w:rPr>
          <w:noProof/>
        </w:rPr>
        <w:t>Endnote 3—Legislation history</w:t>
      </w:r>
      <w:r w:rsidRPr="00F133C7">
        <w:rPr>
          <w:b w:val="0"/>
          <w:noProof/>
          <w:sz w:val="18"/>
        </w:rPr>
        <w:tab/>
      </w:r>
      <w:r w:rsidRPr="00F133C7">
        <w:rPr>
          <w:b w:val="0"/>
          <w:noProof/>
          <w:sz w:val="18"/>
        </w:rPr>
        <w:fldChar w:fldCharType="begin"/>
      </w:r>
      <w:r w:rsidRPr="00F133C7">
        <w:rPr>
          <w:b w:val="0"/>
          <w:noProof/>
          <w:sz w:val="18"/>
        </w:rPr>
        <w:instrText xml:space="preserve"> PAGEREF _Toc423350215 \h </w:instrText>
      </w:r>
      <w:r w:rsidRPr="00F133C7">
        <w:rPr>
          <w:b w:val="0"/>
          <w:noProof/>
          <w:sz w:val="18"/>
        </w:rPr>
      </w:r>
      <w:r w:rsidRPr="00F133C7">
        <w:rPr>
          <w:b w:val="0"/>
          <w:noProof/>
          <w:sz w:val="18"/>
        </w:rPr>
        <w:fldChar w:fldCharType="separate"/>
      </w:r>
      <w:r w:rsidRPr="00F133C7">
        <w:rPr>
          <w:b w:val="0"/>
          <w:noProof/>
          <w:sz w:val="18"/>
        </w:rPr>
        <w:t>599</w:t>
      </w:r>
      <w:r w:rsidRPr="00F133C7">
        <w:rPr>
          <w:b w:val="0"/>
          <w:noProof/>
          <w:sz w:val="18"/>
        </w:rPr>
        <w:fldChar w:fldCharType="end"/>
      </w:r>
    </w:p>
    <w:p w:rsidR="00F133C7" w:rsidRPr="00F133C7" w:rsidRDefault="00F133C7">
      <w:pPr>
        <w:pStyle w:val="TOC3"/>
        <w:rPr>
          <w:rFonts w:eastAsiaTheme="minorEastAsia"/>
          <w:b w:val="0"/>
          <w:noProof/>
          <w:kern w:val="0"/>
          <w:sz w:val="18"/>
          <w:szCs w:val="22"/>
        </w:rPr>
      </w:pPr>
      <w:r>
        <w:rPr>
          <w:noProof/>
        </w:rPr>
        <w:t>Endnote 4—Amendment history</w:t>
      </w:r>
      <w:r w:rsidRPr="00F133C7">
        <w:rPr>
          <w:b w:val="0"/>
          <w:noProof/>
          <w:sz w:val="18"/>
        </w:rPr>
        <w:tab/>
      </w:r>
      <w:r w:rsidRPr="00F133C7">
        <w:rPr>
          <w:b w:val="0"/>
          <w:noProof/>
          <w:sz w:val="18"/>
        </w:rPr>
        <w:fldChar w:fldCharType="begin"/>
      </w:r>
      <w:r w:rsidRPr="00F133C7">
        <w:rPr>
          <w:b w:val="0"/>
          <w:noProof/>
          <w:sz w:val="18"/>
        </w:rPr>
        <w:instrText xml:space="preserve"> PAGEREF _Toc423350216 \h </w:instrText>
      </w:r>
      <w:r w:rsidRPr="00F133C7">
        <w:rPr>
          <w:b w:val="0"/>
          <w:noProof/>
          <w:sz w:val="18"/>
        </w:rPr>
      </w:r>
      <w:r w:rsidRPr="00F133C7">
        <w:rPr>
          <w:b w:val="0"/>
          <w:noProof/>
          <w:sz w:val="18"/>
        </w:rPr>
        <w:fldChar w:fldCharType="separate"/>
      </w:r>
      <w:r w:rsidRPr="00F133C7">
        <w:rPr>
          <w:b w:val="0"/>
          <w:noProof/>
          <w:sz w:val="18"/>
        </w:rPr>
        <w:t>617</w:t>
      </w:r>
      <w:r w:rsidRPr="00F133C7">
        <w:rPr>
          <w:b w:val="0"/>
          <w:noProof/>
          <w:sz w:val="18"/>
        </w:rPr>
        <w:fldChar w:fldCharType="end"/>
      </w:r>
    </w:p>
    <w:p w:rsidR="00D3499B" w:rsidRPr="00106A12" w:rsidRDefault="00CD5983" w:rsidP="0062738E">
      <w:r w:rsidRPr="00F133C7">
        <w:rPr>
          <w:rFonts w:cs="Times New Roman"/>
          <w:sz w:val="18"/>
        </w:rPr>
        <w:fldChar w:fldCharType="end"/>
      </w:r>
    </w:p>
    <w:p w:rsidR="00D3499B" w:rsidRPr="00106A12" w:rsidRDefault="00D3499B" w:rsidP="0062738E">
      <w:pPr>
        <w:sectPr w:rsidR="00D3499B" w:rsidRPr="00106A12" w:rsidSect="00DA1D7B">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106A12" w:rsidRDefault="00300522" w:rsidP="00300522">
      <w:pPr>
        <w:pStyle w:val="LongT"/>
      </w:pPr>
      <w:r w:rsidRPr="00106A12">
        <w:lastRenderedPageBreak/>
        <w:t>An Act about a goods and services tax to implement A New Tax System, and for related purposes</w:t>
      </w:r>
    </w:p>
    <w:p w:rsidR="00300522" w:rsidRPr="00106A12" w:rsidRDefault="00300522" w:rsidP="00D900F9">
      <w:pPr>
        <w:pStyle w:val="ActHead1"/>
        <w:spacing w:before="360"/>
      </w:pPr>
      <w:bookmarkStart w:id="1" w:name="_Toc423349196"/>
      <w:r w:rsidRPr="00002FE3">
        <w:rPr>
          <w:rStyle w:val="CharChapNo"/>
        </w:rPr>
        <w:t>Chapter</w:t>
      </w:r>
      <w:r w:rsidR="00106A12" w:rsidRPr="00002FE3">
        <w:rPr>
          <w:rStyle w:val="CharChapNo"/>
        </w:rPr>
        <w:t> </w:t>
      </w:r>
      <w:r w:rsidRPr="00002FE3">
        <w:rPr>
          <w:rStyle w:val="CharChapNo"/>
        </w:rPr>
        <w:t>1</w:t>
      </w:r>
      <w:r w:rsidRPr="00106A12">
        <w:t>—</w:t>
      </w:r>
      <w:r w:rsidRPr="00002FE3">
        <w:rPr>
          <w:rStyle w:val="CharChapText"/>
        </w:rPr>
        <w:t>Introduction</w:t>
      </w:r>
      <w:bookmarkEnd w:id="1"/>
    </w:p>
    <w:p w:rsidR="00300522" w:rsidRPr="00106A12" w:rsidRDefault="00300522" w:rsidP="00300522">
      <w:pPr>
        <w:pStyle w:val="ActHead2"/>
      </w:pPr>
      <w:bookmarkStart w:id="2" w:name="_Toc423349197"/>
      <w:r w:rsidRPr="00002FE3">
        <w:rPr>
          <w:rStyle w:val="CharPartNo"/>
        </w:rPr>
        <w:t>Part</w:t>
      </w:r>
      <w:r w:rsidR="00106A12" w:rsidRPr="00002FE3">
        <w:rPr>
          <w:rStyle w:val="CharPartNo"/>
        </w:rPr>
        <w:t> </w:t>
      </w:r>
      <w:r w:rsidRPr="00002FE3">
        <w:rPr>
          <w:rStyle w:val="CharPartNo"/>
        </w:rPr>
        <w:t>1</w:t>
      </w:r>
      <w:r w:rsidR="00106A12" w:rsidRPr="00002FE3">
        <w:rPr>
          <w:rStyle w:val="CharPartNo"/>
        </w:rPr>
        <w:noBreakHyphen/>
      </w:r>
      <w:r w:rsidRPr="00002FE3">
        <w:rPr>
          <w:rStyle w:val="CharPartNo"/>
        </w:rPr>
        <w:t>1</w:t>
      </w:r>
      <w:r w:rsidRPr="00106A12">
        <w:t>—</w:t>
      </w:r>
      <w:r w:rsidRPr="00002FE3">
        <w:rPr>
          <w:rStyle w:val="CharPartText"/>
        </w:rPr>
        <w:t>Preliminary</w:t>
      </w:r>
      <w:bookmarkEnd w:id="2"/>
    </w:p>
    <w:p w:rsidR="00300522" w:rsidRPr="00106A12" w:rsidRDefault="00300522" w:rsidP="00300522">
      <w:pPr>
        <w:pStyle w:val="ActHead3"/>
      </w:pPr>
      <w:bookmarkStart w:id="3" w:name="_Toc423349198"/>
      <w:r w:rsidRPr="00002FE3">
        <w:rPr>
          <w:rStyle w:val="CharDivNo"/>
        </w:rPr>
        <w:t>Division</w:t>
      </w:r>
      <w:r w:rsidR="00106A12" w:rsidRPr="00002FE3">
        <w:rPr>
          <w:rStyle w:val="CharDivNo"/>
        </w:rPr>
        <w:t> </w:t>
      </w:r>
      <w:r w:rsidRPr="00002FE3">
        <w:rPr>
          <w:rStyle w:val="CharDivNo"/>
        </w:rPr>
        <w:t>1</w:t>
      </w:r>
      <w:r w:rsidRPr="00106A12">
        <w:t>—</w:t>
      </w:r>
      <w:r w:rsidRPr="00002FE3">
        <w:rPr>
          <w:rStyle w:val="CharDivText"/>
        </w:rPr>
        <w:t>Preliminary</w:t>
      </w:r>
      <w:bookmarkEnd w:id="3"/>
    </w:p>
    <w:p w:rsidR="00300522" w:rsidRPr="00106A12" w:rsidRDefault="00300522" w:rsidP="00300522">
      <w:pPr>
        <w:pStyle w:val="ActHead5"/>
      </w:pPr>
      <w:bookmarkStart w:id="4" w:name="_Toc423349199"/>
      <w:r w:rsidRPr="00002FE3">
        <w:rPr>
          <w:rStyle w:val="CharSectno"/>
        </w:rPr>
        <w:t>1</w:t>
      </w:r>
      <w:r w:rsidR="00106A12" w:rsidRPr="00002FE3">
        <w:rPr>
          <w:rStyle w:val="CharSectno"/>
        </w:rPr>
        <w:noBreakHyphen/>
      </w:r>
      <w:r w:rsidRPr="00002FE3">
        <w:rPr>
          <w:rStyle w:val="CharSectno"/>
        </w:rPr>
        <w:t>1</w:t>
      </w:r>
      <w:r w:rsidRPr="00106A12">
        <w:t xml:space="preserve">  Short title</w:t>
      </w:r>
      <w:bookmarkEnd w:id="4"/>
    </w:p>
    <w:p w:rsidR="00300522" w:rsidRPr="00106A12" w:rsidRDefault="00300522" w:rsidP="00300522">
      <w:pPr>
        <w:pStyle w:val="subsection"/>
      </w:pPr>
      <w:r w:rsidRPr="00106A12">
        <w:tab/>
      </w:r>
      <w:r w:rsidRPr="00106A12">
        <w:tab/>
        <w:t xml:space="preserve">This Act may be cited as the </w:t>
      </w:r>
      <w:r w:rsidRPr="00106A12">
        <w:rPr>
          <w:i/>
        </w:rPr>
        <w:t>A New Tax System (Goods and Services Tax) Act 1999</w:t>
      </w:r>
      <w:r w:rsidRPr="00106A12">
        <w:t>.</w:t>
      </w:r>
    </w:p>
    <w:p w:rsidR="00300522" w:rsidRPr="00106A12" w:rsidRDefault="00300522" w:rsidP="00300522">
      <w:pPr>
        <w:pStyle w:val="ActHead5"/>
      </w:pPr>
      <w:bookmarkStart w:id="5" w:name="_Toc423349200"/>
      <w:r w:rsidRPr="00002FE3">
        <w:rPr>
          <w:rStyle w:val="CharSectno"/>
        </w:rPr>
        <w:t>1</w:t>
      </w:r>
      <w:r w:rsidR="00106A12" w:rsidRPr="00002FE3">
        <w:rPr>
          <w:rStyle w:val="CharSectno"/>
        </w:rPr>
        <w:noBreakHyphen/>
      </w:r>
      <w:r w:rsidRPr="00002FE3">
        <w:rPr>
          <w:rStyle w:val="CharSectno"/>
        </w:rPr>
        <w:t>2</w:t>
      </w:r>
      <w:r w:rsidRPr="00106A12">
        <w:t xml:space="preserve">  Commencement</w:t>
      </w:r>
      <w:bookmarkEnd w:id="5"/>
    </w:p>
    <w:p w:rsidR="00300522" w:rsidRPr="00106A12" w:rsidRDefault="00300522" w:rsidP="00300522">
      <w:pPr>
        <w:pStyle w:val="subsection"/>
      </w:pPr>
      <w:r w:rsidRPr="00106A12">
        <w:tab/>
        <w:t>(1)</w:t>
      </w:r>
      <w:r w:rsidRPr="00106A12">
        <w:tab/>
        <w:t>This Act commences on 1</w:t>
      </w:r>
      <w:r w:rsidR="00106A12">
        <w:t> </w:t>
      </w:r>
      <w:r w:rsidRPr="00106A12">
        <w:t>July 2000.</w:t>
      </w:r>
    </w:p>
    <w:p w:rsidR="00300522" w:rsidRPr="00106A12" w:rsidRDefault="00300522" w:rsidP="00300522">
      <w:pPr>
        <w:pStyle w:val="ActHead5"/>
      </w:pPr>
      <w:bookmarkStart w:id="6" w:name="_Toc423349201"/>
      <w:r w:rsidRPr="00002FE3">
        <w:rPr>
          <w:rStyle w:val="CharSectno"/>
        </w:rPr>
        <w:t>1</w:t>
      </w:r>
      <w:r w:rsidR="00106A12" w:rsidRPr="00002FE3">
        <w:rPr>
          <w:rStyle w:val="CharSectno"/>
        </w:rPr>
        <w:noBreakHyphen/>
      </w:r>
      <w:r w:rsidRPr="00002FE3">
        <w:rPr>
          <w:rStyle w:val="CharSectno"/>
        </w:rPr>
        <w:t>3</w:t>
      </w:r>
      <w:r w:rsidRPr="00106A12">
        <w:t xml:space="preserve">  Commonwealth</w:t>
      </w:r>
      <w:r w:rsidR="00106A12">
        <w:noBreakHyphen/>
      </w:r>
      <w:r w:rsidRPr="00106A12">
        <w:t>State financial relations</w:t>
      </w:r>
      <w:bookmarkEnd w:id="6"/>
    </w:p>
    <w:p w:rsidR="00300522" w:rsidRPr="00106A12" w:rsidRDefault="00300522" w:rsidP="00300522">
      <w:pPr>
        <w:pStyle w:val="subsection"/>
      </w:pPr>
      <w:r w:rsidRPr="00106A12">
        <w:tab/>
      </w:r>
      <w:r w:rsidRPr="00106A12">
        <w:tab/>
        <w:t>The Parliament acknowledges that the Commonwealth:</w:t>
      </w:r>
    </w:p>
    <w:p w:rsidR="00300522" w:rsidRPr="00106A12" w:rsidRDefault="00300522" w:rsidP="00300522">
      <w:pPr>
        <w:pStyle w:val="paragraph"/>
      </w:pPr>
      <w:r w:rsidRPr="00106A12">
        <w:tab/>
        <w:t>(a)</w:t>
      </w:r>
      <w:r w:rsidRPr="00106A12">
        <w:tab/>
        <w:t xml:space="preserve">will introduce legislation to provide that the revenue from the GST will be granted to the States, the </w:t>
      </w:r>
      <w:smartTag w:uri="urn:schemas-microsoft-com:office:smarttags" w:element="State">
        <w:smartTag w:uri="urn:schemas-microsoft-com:office:smarttags" w:element="place">
          <w:r w:rsidRPr="00106A12">
            <w:t>Australian Capital Territory</w:t>
          </w:r>
        </w:smartTag>
      </w:smartTag>
      <w:r w:rsidRPr="00106A12">
        <w:t xml:space="preserve"> and the </w:t>
      </w:r>
      <w:smartTag w:uri="urn:schemas-microsoft-com:office:smarttags" w:element="State">
        <w:smartTag w:uri="urn:schemas-microsoft-com:office:smarttags" w:element="place">
          <w:r w:rsidRPr="00106A12">
            <w:t>Northern Territory</w:t>
          </w:r>
        </w:smartTag>
      </w:smartTag>
      <w:r w:rsidRPr="00106A12">
        <w:t>; and</w:t>
      </w:r>
    </w:p>
    <w:p w:rsidR="00300522" w:rsidRPr="00106A12" w:rsidRDefault="00300522" w:rsidP="00300522">
      <w:pPr>
        <w:pStyle w:val="paragraph"/>
      </w:pPr>
      <w:r w:rsidRPr="00106A12">
        <w:tab/>
        <w:t>(b)</w:t>
      </w:r>
      <w:r w:rsidRPr="00106A12">
        <w:tab/>
        <w:t>will maintain the rate and base of the GST in accordance with the Agreement on Principles for the Reform of Commonwealth</w:t>
      </w:r>
      <w:r w:rsidR="00106A12">
        <w:noBreakHyphen/>
      </w:r>
      <w:r w:rsidRPr="00106A12">
        <w:t xml:space="preserve">State Financial Relations endorsed at the Special Premiers’ Conference in </w:t>
      </w:r>
      <w:smartTag w:uri="urn:schemas-microsoft-com:office:smarttags" w:element="City">
        <w:smartTag w:uri="urn:schemas-microsoft-com:office:smarttags" w:element="place">
          <w:r w:rsidRPr="00106A12">
            <w:t>Canberra</w:t>
          </w:r>
        </w:smartTag>
      </w:smartTag>
      <w:r w:rsidRPr="00106A12">
        <w:t xml:space="preserve"> on 13</w:t>
      </w:r>
      <w:r w:rsidR="00106A12">
        <w:t> </w:t>
      </w:r>
      <w:r w:rsidRPr="00106A12">
        <w:t>November 1998.</w:t>
      </w:r>
    </w:p>
    <w:p w:rsidR="00300522" w:rsidRPr="00106A12" w:rsidRDefault="00300522" w:rsidP="00300522">
      <w:pPr>
        <w:pStyle w:val="ActHead5"/>
      </w:pPr>
      <w:bookmarkStart w:id="7" w:name="_Toc423349202"/>
      <w:r w:rsidRPr="00002FE3">
        <w:rPr>
          <w:rStyle w:val="CharSectno"/>
        </w:rPr>
        <w:lastRenderedPageBreak/>
        <w:t>1</w:t>
      </w:r>
      <w:r w:rsidR="00106A12" w:rsidRPr="00002FE3">
        <w:rPr>
          <w:rStyle w:val="CharSectno"/>
        </w:rPr>
        <w:noBreakHyphen/>
      </w:r>
      <w:r w:rsidRPr="00002FE3">
        <w:rPr>
          <w:rStyle w:val="CharSectno"/>
        </w:rPr>
        <w:t>4</w:t>
      </w:r>
      <w:r w:rsidRPr="00106A12">
        <w:t xml:space="preserve">  </w:t>
      </w:r>
      <w:smartTag w:uri="urn:schemas-microsoft-com:office:smarttags" w:element="PlaceType">
        <w:r w:rsidRPr="00106A12">
          <w:t>States</w:t>
        </w:r>
      </w:smartTag>
      <w:r w:rsidRPr="00106A12">
        <w:t xml:space="preserve"> and Territories are bound by the GST law</w:t>
      </w:r>
      <w:bookmarkEnd w:id="7"/>
    </w:p>
    <w:p w:rsidR="00300522" w:rsidRPr="00106A12" w:rsidRDefault="00300522" w:rsidP="00300522">
      <w:pPr>
        <w:pStyle w:val="subsection"/>
      </w:pPr>
      <w:r w:rsidRPr="00106A12">
        <w:tab/>
      </w:r>
      <w:r w:rsidRPr="00106A12">
        <w:tab/>
        <w:t xml:space="preserve">The </w:t>
      </w:r>
      <w:r w:rsidR="00106A12" w:rsidRPr="00106A12">
        <w:rPr>
          <w:position w:val="6"/>
          <w:sz w:val="16"/>
          <w:szCs w:val="16"/>
        </w:rPr>
        <w:t>*</w:t>
      </w:r>
      <w:r w:rsidRPr="00106A12">
        <w:t xml:space="preserve">GST law binds the Crown in right of each of the States, of the </w:t>
      </w:r>
      <w:smartTag w:uri="urn:schemas-microsoft-com:office:smarttags" w:element="State">
        <w:smartTag w:uri="urn:schemas-microsoft-com:office:smarttags" w:element="place">
          <w:r w:rsidRPr="00106A12">
            <w:t>Australian Capital Territory</w:t>
          </w:r>
        </w:smartTag>
      </w:smartTag>
      <w:r w:rsidRPr="00106A12">
        <w:t xml:space="preserve"> and of the </w:t>
      </w:r>
      <w:smartTag w:uri="urn:schemas-microsoft-com:office:smarttags" w:element="State">
        <w:smartTag w:uri="urn:schemas-microsoft-com:office:smarttags" w:element="place">
          <w:r w:rsidRPr="00106A12">
            <w:t>Northern Territory</w:t>
          </w:r>
        </w:smartTag>
      </w:smartTag>
      <w:r w:rsidRPr="00106A12">
        <w:t>. However, it does not make the Crown liable to be prosecuted for an offence.</w:t>
      </w:r>
    </w:p>
    <w:p w:rsidR="00300522" w:rsidRPr="00106A12" w:rsidRDefault="00300522" w:rsidP="00A36DB5">
      <w:pPr>
        <w:pStyle w:val="ActHead2"/>
        <w:pageBreakBefore/>
      </w:pPr>
      <w:bookmarkStart w:id="8" w:name="_Toc423349203"/>
      <w:r w:rsidRPr="00002FE3">
        <w:rPr>
          <w:rStyle w:val="CharPartNo"/>
        </w:rPr>
        <w:lastRenderedPageBreak/>
        <w:t>Part</w:t>
      </w:r>
      <w:r w:rsidR="00106A12" w:rsidRPr="00002FE3">
        <w:rPr>
          <w:rStyle w:val="CharPartNo"/>
        </w:rPr>
        <w:t> </w:t>
      </w:r>
      <w:r w:rsidRPr="00002FE3">
        <w:rPr>
          <w:rStyle w:val="CharPartNo"/>
        </w:rPr>
        <w:t>1</w:t>
      </w:r>
      <w:r w:rsidR="00106A12" w:rsidRPr="00002FE3">
        <w:rPr>
          <w:rStyle w:val="CharPartNo"/>
        </w:rPr>
        <w:noBreakHyphen/>
      </w:r>
      <w:r w:rsidRPr="00002FE3">
        <w:rPr>
          <w:rStyle w:val="CharPartNo"/>
        </w:rPr>
        <w:t>2</w:t>
      </w:r>
      <w:r w:rsidRPr="00106A12">
        <w:t>—</w:t>
      </w:r>
      <w:r w:rsidRPr="00002FE3">
        <w:rPr>
          <w:rStyle w:val="CharPartText"/>
        </w:rPr>
        <w:t>Using this Act</w:t>
      </w:r>
      <w:bookmarkEnd w:id="8"/>
    </w:p>
    <w:p w:rsidR="00300522" w:rsidRPr="00106A12" w:rsidRDefault="00300522" w:rsidP="00300522">
      <w:pPr>
        <w:pStyle w:val="ActHead3"/>
      </w:pPr>
      <w:bookmarkStart w:id="9" w:name="_Toc423349204"/>
      <w:r w:rsidRPr="00002FE3">
        <w:rPr>
          <w:rStyle w:val="CharDivNo"/>
        </w:rPr>
        <w:t>Division</w:t>
      </w:r>
      <w:r w:rsidR="00106A12" w:rsidRPr="00002FE3">
        <w:rPr>
          <w:rStyle w:val="CharDivNo"/>
        </w:rPr>
        <w:t> </w:t>
      </w:r>
      <w:r w:rsidRPr="00002FE3">
        <w:rPr>
          <w:rStyle w:val="CharDivNo"/>
        </w:rPr>
        <w:t>2</w:t>
      </w:r>
      <w:r w:rsidRPr="00106A12">
        <w:t>—</w:t>
      </w:r>
      <w:r w:rsidRPr="00002FE3">
        <w:rPr>
          <w:rStyle w:val="CharDivText"/>
        </w:rPr>
        <w:t>Overview of the GST legislation</w:t>
      </w:r>
      <w:bookmarkEnd w:id="9"/>
    </w:p>
    <w:p w:rsidR="00300522" w:rsidRPr="00106A12" w:rsidRDefault="00300522" w:rsidP="00300522">
      <w:pPr>
        <w:pStyle w:val="ActHead5"/>
      </w:pPr>
      <w:bookmarkStart w:id="10" w:name="_Toc423349205"/>
      <w:r w:rsidRPr="00002FE3">
        <w:rPr>
          <w:rStyle w:val="CharSectno"/>
        </w:rPr>
        <w:t>2</w:t>
      </w:r>
      <w:r w:rsidR="00106A12" w:rsidRPr="00002FE3">
        <w:rPr>
          <w:rStyle w:val="CharSectno"/>
        </w:rPr>
        <w:noBreakHyphen/>
      </w:r>
      <w:r w:rsidRPr="00002FE3">
        <w:rPr>
          <w:rStyle w:val="CharSectno"/>
        </w:rPr>
        <w:t>1</w:t>
      </w:r>
      <w:r w:rsidRPr="00106A12">
        <w:t xml:space="preserve">  What this Act is about</w:t>
      </w:r>
      <w:bookmarkEnd w:id="10"/>
    </w:p>
    <w:p w:rsidR="00300522" w:rsidRPr="00106A12" w:rsidRDefault="00300522" w:rsidP="00300522">
      <w:pPr>
        <w:pStyle w:val="subsection"/>
      </w:pPr>
      <w:r w:rsidRPr="00106A12">
        <w:tab/>
      </w:r>
      <w:r w:rsidRPr="00106A12">
        <w:tab/>
        <w:t>This Act is about the GST.</w:t>
      </w:r>
    </w:p>
    <w:p w:rsidR="00300522" w:rsidRPr="00106A12" w:rsidRDefault="00300522" w:rsidP="00300522">
      <w:pPr>
        <w:pStyle w:val="subsection"/>
      </w:pPr>
      <w:r w:rsidRPr="00106A12">
        <w:tab/>
      </w:r>
      <w:r w:rsidRPr="00106A12">
        <w:tab/>
        <w:t>It begins (in Chapter</w:t>
      </w:r>
      <w:r w:rsidR="00106A12">
        <w:t> </w:t>
      </w:r>
      <w:r w:rsidRPr="00106A12">
        <w:t>2) with the basic rules about the GST, and then sets out in Chapter</w:t>
      </w:r>
      <w:r w:rsidR="00106A12">
        <w:t> </w:t>
      </w:r>
      <w:r w:rsidRPr="00106A12">
        <w:t>3 the exemptions from the GST and in Chapter</w:t>
      </w:r>
      <w:r w:rsidR="00106A12">
        <w:t> </w:t>
      </w:r>
      <w:r w:rsidRPr="00106A12">
        <w:t>4 the special rules that can apply in particular cases.</w:t>
      </w:r>
    </w:p>
    <w:p w:rsidR="00300522" w:rsidRPr="00106A12" w:rsidRDefault="00300522" w:rsidP="00300522">
      <w:pPr>
        <w:pStyle w:val="subsection"/>
      </w:pPr>
      <w:r w:rsidRPr="00106A12">
        <w:tab/>
      </w:r>
      <w:r w:rsidRPr="00106A12">
        <w:tab/>
        <w:t>It concludes with definitions and other interpretative material.</w:t>
      </w:r>
    </w:p>
    <w:p w:rsidR="00300522" w:rsidRPr="00106A12" w:rsidRDefault="00300522" w:rsidP="00300522">
      <w:pPr>
        <w:pStyle w:val="notetext"/>
      </w:pPr>
      <w:r w:rsidRPr="00106A12">
        <w:t>Note:</w:t>
      </w:r>
      <w:r w:rsidRPr="00106A12">
        <w:tab/>
        <w:t>The GST is imposed by 6 Acts, the most important of which are:</w:t>
      </w:r>
    </w:p>
    <w:p w:rsidR="00300522" w:rsidRPr="00106A12" w:rsidRDefault="00300522" w:rsidP="00EE5347">
      <w:pPr>
        <w:pStyle w:val="notepara"/>
      </w:pPr>
      <w:r w:rsidRPr="00106A12">
        <w:t>(a)</w:t>
      </w:r>
      <w:r w:rsidRPr="00106A12">
        <w:tab/>
        <w:t xml:space="preserve">the </w:t>
      </w:r>
      <w:r w:rsidRPr="00106A12">
        <w:rPr>
          <w:i/>
        </w:rPr>
        <w:t>A New Tax System (Goods and Services Tax Imposition—General) Act 1999</w:t>
      </w:r>
      <w:r w:rsidRPr="00106A12">
        <w:t>; and</w:t>
      </w:r>
    </w:p>
    <w:p w:rsidR="00300522" w:rsidRPr="00106A12" w:rsidRDefault="00300522" w:rsidP="00EE5347">
      <w:pPr>
        <w:pStyle w:val="notepara"/>
      </w:pPr>
      <w:r w:rsidRPr="00106A12">
        <w:t>(b)</w:t>
      </w:r>
      <w:r w:rsidRPr="00106A12">
        <w:tab/>
        <w:t xml:space="preserve">the </w:t>
      </w:r>
      <w:r w:rsidRPr="00106A12">
        <w:rPr>
          <w:i/>
        </w:rPr>
        <w:t>A New Tax System (Goods and Services Tax Imposition—Customs) Act 1999</w:t>
      </w:r>
      <w:r w:rsidRPr="00106A12">
        <w:t>; and</w:t>
      </w:r>
    </w:p>
    <w:p w:rsidR="00300522" w:rsidRPr="00106A12" w:rsidRDefault="00300522" w:rsidP="00EE5347">
      <w:pPr>
        <w:pStyle w:val="notepara"/>
      </w:pPr>
      <w:r w:rsidRPr="00106A12">
        <w:t>(c)</w:t>
      </w:r>
      <w:r w:rsidRPr="00106A12">
        <w:tab/>
        <w:t xml:space="preserve">the </w:t>
      </w:r>
      <w:r w:rsidRPr="00106A12">
        <w:rPr>
          <w:i/>
        </w:rPr>
        <w:t>A New Tax System (Goods and Services Tax Imposition—Excise) Act 1999</w:t>
      </w:r>
      <w:r w:rsidRPr="00106A12">
        <w:t>.</w:t>
      </w:r>
    </w:p>
    <w:p w:rsidR="00300522" w:rsidRPr="00106A12" w:rsidRDefault="00300522" w:rsidP="00300522">
      <w:pPr>
        <w:pStyle w:val="ActHead5"/>
      </w:pPr>
      <w:bookmarkStart w:id="11" w:name="_Toc423349206"/>
      <w:r w:rsidRPr="00002FE3">
        <w:rPr>
          <w:rStyle w:val="CharSectno"/>
        </w:rPr>
        <w:t>2</w:t>
      </w:r>
      <w:r w:rsidR="00106A12" w:rsidRPr="00002FE3">
        <w:rPr>
          <w:rStyle w:val="CharSectno"/>
        </w:rPr>
        <w:noBreakHyphen/>
      </w:r>
      <w:r w:rsidRPr="00002FE3">
        <w:rPr>
          <w:rStyle w:val="CharSectno"/>
        </w:rPr>
        <w:t>5</w:t>
      </w:r>
      <w:r w:rsidRPr="00106A12">
        <w:t xml:space="preserve">  The basic rules (Chapter</w:t>
      </w:r>
      <w:r w:rsidR="00106A12">
        <w:t> </w:t>
      </w:r>
      <w:r w:rsidRPr="00106A12">
        <w:t>2)</w:t>
      </w:r>
      <w:bookmarkEnd w:id="11"/>
    </w:p>
    <w:p w:rsidR="00300522" w:rsidRPr="00106A12" w:rsidRDefault="00300522" w:rsidP="00300522">
      <w:pPr>
        <w:pStyle w:val="subsection"/>
      </w:pPr>
      <w:r w:rsidRPr="00106A12">
        <w:tab/>
      </w:r>
      <w:r w:rsidRPr="00106A12">
        <w:tab/>
        <w:t>Chapter</w:t>
      </w:r>
      <w:r w:rsidR="00106A12">
        <w:t> </w:t>
      </w:r>
      <w:r w:rsidRPr="00106A12">
        <w:t>2 has the basic rules for the GST, including:</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when and how the GST arises, and who is liable to pay it;</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when and how input tax credits arise, and who is entitled to them;</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how to work out payments and refunds of GST;</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when and how the payments and refunds are to be made.</w:t>
      </w:r>
    </w:p>
    <w:p w:rsidR="00300522" w:rsidRPr="00106A12" w:rsidRDefault="00300522" w:rsidP="00300522">
      <w:pPr>
        <w:pStyle w:val="ActHead5"/>
      </w:pPr>
      <w:bookmarkStart w:id="12" w:name="_Toc423349207"/>
      <w:r w:rsidRPr="00002FE3">
        <w:rPr>
          <w:rStyle w:val="CharSectno"/>
        </w:rPr>
        <w:t>2</w:t>
      </w:r>
      <w:r w:rsidR="00106A12" w:rsidRPr="00002FE3">
        <w:rPr>
          <w:rStyle w:val="CharSectno"/>
        </w:rPr>
        <w:noBreakHyphen/>
      </w:r>
      <w:r w:rsidRPr="00002FE3">
        <w:rPr>
          <w:rStyle w:val="CharSectno"/>
        </w:rPr>
        <w:t>10</w:t>
      </w:r>
      <w:r w:rsidRPr="00106A12">
        <w:t xml:space="preserve">  The exemptions (Chapter</w:t>
      </w:r>
      <w:r w:rsidR="00106A12">
        <w:t> </w:t>
      </w:r>
      <w:r w:rsidRPr="00106A12">
        <w:t>3)</w:t>
      </w:r>
      <w:bookmarkEnd w:id="12"/>
    </w:p>
    <w:p w:rsidR="00300522" w:rsidRPr="00106A12" w:rsidRDefault="00300522" w:rsidP="00300522">
      <w:pPr>
        <w:pStyle w:val="subsection"/>
      </w:pPr>
      <w:r w:rsidRPr="00106A12">
        <w:tab/>
      </w:r>
      <w:r w:rsidRPr="00106A12">
        <w:tab/>
        <w:t>Chapter</w:t>
      </w:r>
      <w:r w:rsidR="00106A12">
        <w:t> </w:t>
      </w:r>
      <w:r w:rsidRPr="00106A12">
        <w:t>3 sets out the supplies and importations that are GST</w:t>
      </w:r>
      <w:r w:rsidR="00106A12">
        <w:noBreakHyphen/>
      </w:r>
      <w:r w:rsidRPr="00106A12">
        <w:t>free or input taxed.</w:t>
      </w:r>
    </w:p>
    <w:p w:rsidR="00300522" w:rsidRPr="00106A12" w:rsidRDefault="00300522" w:rsidP="00300522">
      <w:pPr>
        <w:pStyle w:val="ActHead5"/>
      </w:pPr>
      <w:bookmarkStart w:id="13" w:name="_Toc423349208"/>
      <w:r w:rsidRPr="00002FE3">
        <w:rPr>
          <w:rStyle w:val="CharSectno"/>
        </w:rPr>
        <w:lastRenderedPageBreak/>
        <w:t>2</w:t>
      </w:r>
      <w:r w:rsidR="00106A12" w:rsidRPr="00002FE3">
        <w:rPr>
          <w:rStyle w:val="CharSectno"/>
        </w:rPr>
        <w:noBreakHyphen/>
      </w:r>
      <w:r w:rsidRPr="00002FE3">
        <w:rPr>
          <w:rStyle w:val="CharSectno"/>
        </w:rPr>
        <w:t>15</w:t>
      </w:r>
      <w:r w:rsidRPr="00106A12">
        <w:t xml:space="preserve">  The special rules (Chapter</w:t>
      </w:r>
      <w:r w:rsidR="00106A12">
        <w:t> </w:t>
      </w:r>
      <w:r w:rsidRPr="00106A12">
        <w:t>4)</w:t>
      </w:r>
      <w:bookmarkEnd w:id="13"/>
    </w:p>
    <w:p w:rsidR="00300522" w:rsidRPr="00106A12" w:rsidRDefault="00300522" w:rsidP="00300522">
      <w:pPr>
        <w:pStyle w:val="subsection"/>
      </w:pPr>
      <w:r w:rsidRPr="00106A12">
        <w:tab/>
      </w:r>
      <w:r w:rsidRPr="00106A12">
        <w:tab/>
        <w:t>Chapter</w:t>
      </w:r>
      <w:r w:rsidR="00106A12">
        <w:t> </w:t>
      </w:r>
      <w:r w:rsidRPr="00106A12">
        <w:t>4 has special rules which, in particular cases, have the effect of modifying the basic rules in Chapter</w:t>
      </w:r>
      <w:r w:rsidR="00106A12">
        <w:t> </w:t>
      </w:r>
      <w:r w:rsidRPr="00106A12">
        <w:t>2.</w:t>
      </w:r>
    </w:p>
    <w:p w:rsidR="00300522" w:rsidRPr="00106A12" w:rsidRDefault="00300522" w:rsidP="00300522">
      <w:pPr>
        <w:pStyle w:val="notetext"/>
      </w:pPr>
      <w:r w:rsidRPr="00106A12">
        <w:t>Note:</w:t>
      </w:r>
      <w:r w:rsidRPr="00106A12">
        <w:tab/>
        <w:t>There is a checklist of special rules at the end of Chapter</w:t>
      </w:r>
      <w:r w:rsidR="00106A12">
        <w:t> </w:t>
      </w:r>
      <w:r w:rsidRPr="00106A12">
        <w:t>2 (in Part</w:t>
      </w:r>
      <w:r w:rsidR="00106A12">
        <w:t> </w:t>
      </w:r>
      <w:r w:rsidRPr="00106A12">
        <w:t>2</w:t>
      </w:r>
      <w:r w:rsidR="00106A12">
        <w:noBreakHyphen/>
      </w:r>
      <w:r w:rsidRPr="00106A12">
        <w:t>8).</w:t>
      </w:r>
    </w:p>
    <w:p w:rsidR="00300522" w:rsidRPr="00106A12" w:rsidRDefault="00300522" w:rsidP="00300522">
      <w:pPr>
        <w:pStyle w:val="ActHead5"/>
      </w:pPr>
      <w:bookmarkStart w:id="14" w:name="_Toc423349209"/>
      <w:r w:rsidRPr="00002FE3">
        <w:rPr>
          <w:rStyle w:val="CharSectno"/>
        </w:rPr>
        <w:t>2</w:t>
      </w:r>
      <w:r w:rsidR="00106A12" w:rsidRPr="00002FE3">
        <w:rPr>
          <w:rStyle w:val="CharSectno"/>
        </w:rPr>
        <w:noBreakHyphen/>
      </w:r>
      <w:r w:rsidRPr="00002FE3">
        <w:rPr>
          <w:rStyle w:val="CharSectno"/>
        </w:rPr>
        <w:t>20</w:t>
      </w:r>
      <w:r w:rsidRPr="00106A12">
        <w:t xml:space="preserve">  Miscellaneous (Chapter</w:t>
      </w:r>
      <w:r w:rsidR="00106A12">
        <w:t> </w:t>
      </w:r>
      <w:r w:rsidRPr="00106A12">
        <w:t>5)</w:t>
      </w:r>
      <w:bookmarkEnd w:id="14"/>
    </w:p>
    <w:p w:rsidR="00300522" w:rsidRPr="00106A12" w:rsidRDefault="00300522" w:rsidP="00300522">
      <w:pPr>
        <w:pStyle w:val="subsection"/>
      </w:pPr>
      <w:r w:rsidRPr="00106A12">
        <w:tab/>
      </w:r>
      <w:r w:rsidRPr="00106A12">
        <w:tab/>
        <w:t>Chapter</w:t>
      </w:r>
      <w:r w:rsidR="00106A12">
        <w:t> </w:t>
      </w:r>
      <w:r w:rsidRPr="00106A12">
        <w:t>5 deals with miscellaneous matters.</w:t>
      </w:r>
    </w:p>
    <w:p w:rsidR="00300522" w:rsidRPr="00106A12" w:rsidRDefault="00300522" w:rsidP="00300522">
      <w:pPr>
        <w:pStyle w:val="ActHead5"/>
      </w:pPr>
      <w:bookmarkStart w:id="15" w:name="_Toc423349210"/>
      <w:r w:rsidRPr="00002FE3">
        <w:rPr>
          <w:rStyle w:val="CharSectno"/>
        </w:rPr>
        <w:t>2</w:t>
      </w:r>
      <w:r w:rsidR="00106A12" w:rsidRPr="00002FE3">
        <w:rPr>
          <w:rStyle w:val="CharSectno"/>
        </w:rPr>
        <w:noBreakHyphen/>
      </w:r>
      <w:r w:rsidRPr="00002FE3">
        <w:rPr>
          <w:rStyle w:val="CharSectno"/>
        </w:rPr>
        <w:t>25</w:t>
      </w:r>
      <w:r w:rsidRPr="00106A12">
        <w:rPr>
          <w:i/>
          <w:iCs/>
        </w:rPr>
        <w:t xml:space="preserve">  </w:t>
      </w:r>
      <w:r w:rsidRPr="00106A12">
        <w:t>Interpretative provisions (Chapter</w:t>
      </w:r>
      <w:r w:rsidR="00106A12">
        <w:t> </w:t>
      </w:r>
      <w:r w:rsidRPr="00106A12">
        <w:t>6)</w:t>
      </w:r>
      <w:bookmarkEnd w:id="15"/>
    </w:p>
    <w:p w:rsidR="00300522" w:rsidRPr="00106A12" w:rsidRDefault="00300522" w:rsidP="00300522">
      <w:pPr>
        <w:pStyle w:val="subsection"/>
      </w:pPr>
      <w:r w:rsidRPr="00106A12">
        <w:tab/>
      </w:r>
      <w:r w:rsidRPr="00106A12">
        <w:tab/>
        <w:t>Chapter</w:t>
      </w:r>
      <w:r w:rsidR="00106A12">
        <w:t> </w:t>
      </w:r>
      <w:r w:rsidRPr="00106A12">
        <w:t>6 contains the Dictionary, which sets out a list of all the terms that are defined in this Act. It also sets out the meanings of some important concepts and rules on how to interpret this Act.</w:t>
      </w:r>
    </w:p>
    <w:p w:rsidR="00300522" w:rsidRPr="00106A12" w:rsidRDefault="00300522" w:rsidP="00300522">
      <w:pPr>
        <w:pStyle w:val="ActHead5"/>
      </w:pPr>
      <w:bookmarkStart w:id="16" w:name="_Toc423349211"/>
      <w:r w:rsidRPr="00002FE3">
        <w:rPr>
          <w:rStyle w:val="CharSectno"/>
        </w:rPr>
        <w:t>2</w:t>
      </w:r>
      <w:r w:rsidR="00106A12" w:rsidRPr="00002FE3">
        <w:rPr>
          <w:rStyle w:val="CharSectno"/>
        </w:rPr>
        <w:noBreakHyphen/>
      </w:r>
      <w:r w:rsidRPr="00002FE3">
        <w:rPr>
          <w:rStyle w:val="CharSectno"/>
        </w:rPr>
        <w:t>30</w:t>
      </w:r>
      <w:r w:rsidRPr="00106A12">
        <w:t xml:space="preserve">  Administration, collection and recovery provisions in the </w:t>
      </w:r>
      <w:r w:rsidRPr="00106A12">
        <w:rPr>
          <w:i/>
        </w:rPr>
        <w:t>Taxation Administration Act 1953</w:t>
      </w:r>
      <w:bookmarkEnd w:id="16"/>
    </w:p>
    <w:p w:rsidR="00300522" w:rsidRPr="00106A12" w:rsidRDefault="00300522" w:rsidP="00300522">
      <w:pPr>
        <w:pStyle w:val="subsection"/>
      </w:pPr>
      <w:r w:rsidRPr="00106A12">
        <w:tab/>
      </w:r>
      <w:r w:rsidRPr="00106A12">
        <w:tab/>
      </w:r>
      <w:r w:rsidR="00E905D8" w:rsidRPr="00106A12">
        <w:t>Schedule</w:t>
      </w:r>
      <w:r w:rsidR="00106A12">
        <w:t> </w:t>
      </w:r>
      <w:r w:rsidR="00E905D8" w:rsidRPr="00106A12">
        <w:t xml:space="preserve">1 to the </w:t>
      </w:r>
      <w:r w:rsidR="00E905D8" w:rsidRPr="00106A12">
        <w:rPr>
          <w:i/>
        </w:rPr>
        <w:t>Taxation Administration Act 1953</w:t>
      </w:r>
      <w:r w:rsidR="00E905D8" w:rsidRPr="00106A12">
        <w:t xml:space="preserve"> contains</w:t>
      </w:r>
      <w:r w:rsidRPr="00106A12">
        <w:t xml:space="preserve"> provisions relating to the administration of the GST, and to collection and recovery of amounts of GST.</w:t>
      </w:r>
    </w:p>
    <w:p w:rsidR="00300522" w:rsidRPr="00106A12" w:rsidRDefault="00300522" w:rsidP="00A36DB5">
      <w:pPr>
        <w:pStyle w:val="ActHead3"/>
        <w:pageBreakBefore/>
      </w:pPr>
      <w:bookmarkStart w:id="17" w:name="_Toc423349212"/>
      <w:r w:rsidRPr="00002FE3">
        <w:rPr>
          <w:rStyle w:val="CharDivNo"/>
        </w:rPr>
        <w:lastRenderedPageBreak/>
        <w:t>Division</w:t>
      </w:r>
      <w:r w:rsidR="00106A12" w:rsidRPr="00002FE3">
        <w:rPr>
          <w:rStyle w:val="CharDivNo"/>
        </w:rPr>
        <w:t> </w:t>
      </w:r>
      <w:r w:rsidRPr="00002FE3">
        <w:rPr>
          <w:rStyle w:val="CharDivNo"/>
        </w:rPr>
        <w:t>3</w:t>
      </w:r>
      <w:r w:rsidRPr="00106A12">
        <w:t>—</w:t>
      </w:r>
      <w:r w:rsidRPr="00002FE3">
        <w:rPr>
          <w:rStyle w:val="CharDivText"/>
        </w:rPr>
        <w:t>Defined terms</w:t>
      </w:r>
      <w:bookmarkEnd w:id="17"/>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18" w:name="_Toc423349213"/>
      <w:r w:rsidRPr="00002FE3">
        <w:rPr>
          <w:rStyle w:val="CharSectno"/>
        </w:rPr>
        <w:t>3</w:t>
      </w:r>
      <w:r w:rsidR="00106A12" w:rsidRPr="00002FE3">
        <w:rPr>
          <w:rStyle w:val="CharSectno"/>
        </w:rPr>
        <w:noBreakHyphen/>
      </w:r>
      <w:r w:rsidRPr="00002FE3">
        <w:rPr>
          <w:rStyle w:val="CharSectno"/>
        </w:rPr>
        <w:t>1</w:t>
      </w:r>
      <w:r w:rsidRPr="00106A12">
        <w:t xml:space="preserve">  When defined terms are identified</w:t>
      </w:r>
      <w:bookmarkEnd w:id="18"/>
    </w:p>
    <w:p w:rsidR="00300522" w:rsidRPr="00106A12" w:rsidRDefault="00300522" w:rsidP="00300522">
      <w:pPr>
        <w:pStyle w:val="subsection"/>
      </w:pPr>
      <w:r w:rsidRPr="00106A12">
        <w:tab/>
        <w:t>(1)</w:t>
      </w:r>
      <w:r w:rsidRPr="00106A12">
        <w:tab/>
        <w:t>Many of the terms used in the law relating to the GST are defined.</w:t>
      </w:r>
    </w:p>
    <w:p w:rsidR="00300522" w:rsidRPr="00106A12" w:rsidRDefault="00300522" w:rsidP="00300522">
      <w:pPr>
        <w:pStyle w:val="subsection"/>
      </w:pPr>
      <w:r w:rsidRPr="00106A12">
        <w:tab/>
        <w:t>(2)</w:t>
      </w:r>
      <w:r w:rsidRPr="00106A12">
        <w:tab/>
        <w:t>Most defined terms in this Act are identified by an asterisk appearing at the start of the term: as in “</w:t>
      </w:r>
      <w:r w:rsidR="00106A12" w:rsidRPr="00106A12">
        <w:rPr>
          <w:position w:val="6"/>
          <w:sz w:val="16"/>
          <w:szCs w:val="16"/>
        </w:rPr>
        <w:t>*</w:t>
      </w:r>
      <w:r w:rsidRPr="00106A12">
        <w:t>enterprise”. The footnote that goes with the asterisk contains a signpost to the Dictionary definitions starting at section</w:t>
      </w:r>
      <w:r w:rsidR="00106A12">
        <w:t> </w:t>
      </w:r>
      <w:r w:rsidRPr="00106A12">
        <w:t>195</w:t>
      </w:r>
      <w:r w:rsidR="00106A12">
        <w:noBreakHyphen/>
      </w:r>
      <w:r w:rsidRPr="00106A12">
        <w:t>1.</w:t>
      </w:r>
    </w:p>
    <w:p w:rsidR="00300522" w:rsidRPr="00106A12" w:rsidRDefault="00300522" w:rsidP="00300522">
      <w:pPr>
        <w:pStyle w:val="ActHead5"/>
      </w:pPr>
      <w:bookmarkStart w:id="19" w:name="_Toc423349214"/>
      <w:r w:rsidRPr="00002FE3">
        <w:rPr>
          <w:rStyle w:val="CharSectno"/>
        </w:rPr>
        <w:t>3</w:t>
      </w:r>
      <w:r w:rsidR="00106A12" w:rsidRPr="00002FE3">
        <w:rPr>
          <w:rStyle w:val="CharSectno"/>
        </w:rPr>
        <w:noBreakHyphen/>
      </w:r>
      <w:r w:rsidRPr="00002FE3">
        <w:rPr>
          <w:rStyle w:val="CharSectno"/>
        </w:rPr>
        <w:t>5</w:t>
      </w:r>
      <w:r w:rsidRPr="00106A12">
        <w:t xml:space="preserve">  When terms are </w:t>
      </w:r>
      <w:r w:rsidRPr="00106A12">
        <w:rPr>
          <w:i/>
          <w:iCs/>
        </w:rPr>
        <w:t>not</w:t>
      </w:r>
      <w:r w:rsidRPr="00106A12">
        <w:t xml:space="preserve"> identified</w:t>
      </w:r>
      <w:bookmarkEnd w:id="19"/>
    </w:p>
    <w:p w:rsidR="00300522" w:rsidRPr="00106A12" w:rsidRDefault="00300522" w:rsidP="00300522">
      <w:pPr>
        <w:pStyle w:val="subsection"/>
      </w:pPr>
      <w:r w:rsidRPr="00106A12">
        <w:tab/>
        <w:t>(1)</w:t>
      </w:r>
      <w:r w:rsidRPr="00106A12">
        <w:tab/>
        <w:t xml:space="preserve">Once a defined term has been identified by an asterisk, later occurrences of the term in the same subsection are </w:t>
      </w:r>
      <w:r w:rsidRPr="00106A12">
        <w:rPr>
          <w:i/>
          <w:iCs/>
        </w:rPr>
        <w:t>not</w:t>
      </w:r>
      <w:r w:rsidRPr="00106A12">
        <w:t xml:space="preserve"> usually asterisked.</w:t>
      </w:r>
    </w:p>
    <w:p w:rsidR="00300522" w:rsidRPr="00106A12" w:rsidRDefault="00300522" w:rsidP="00300522">
      <w:pPr>
        <w:pStyle w:val="subsection"/>
      </w:pPr>
      <w:r w:rsidRPr="00106A12">
        <w:tab/>
        <w:t>(2)</w:t>
      </w:r>
      <w:r w:rsidRPr="00106A12">
        <w:tab/>
        <w:t xml:space="preserve">Terms are </w:t>
      </w:r>
      <w:r w:rsidRPr="00106A12">
        <w:rPr>
          <w:i/>
          <w:iCs/>
        </w:rPr>
        <w:t>not</w:t>
      </w:r>
      <w:r w:rsidRPr="00106A12">
        <w:t xml:space="preserve"> asterisked in the non</w:t>
      </w:r>
      <w:r w:rsidR="00106A12">
        <w:noBreakHyphen/>
      </w:r>
      <w:r w:rsidRPr="00106A12">
        <w:t>operative material contained in this Act.</w:t>
      </w:r>
    </w:p>
    <w:p w:rsidR="00300522" w:rsidRPr="00106A12" w:rsidRDefault="00300522" w:rsidP="00300522">
      <w:pPr>
        <w:pStyle w:val="notetext"/>
      </w:pPr>
      <w:r w:rsidRPr="00106A12">
        <w:t>Note:</w:t>
      </w:r>
      <w:r w:rsidRPr="00106A12">
        <w:tab/>
        <w:t>The non</w:t>
      </w:r>
      <w:r w:rsidR="00106A12">
        <w:noBreakHyphen/>
      </w:r>
      <w:r w:rsidRPr="00106A12">
        <w:t>operative material is described in Division</w:t>
      </w:r>
      <w:r w:rsidR="00106A12">
        <w:t> </w:t>
      </w:r>
      <w:r w:rsidRPr="00106A12">
        <w:t>4.</w:t>
      </w:r>
    </w:p>
    <w:p w:rsidR="00300522" w:rsidRPr="00106A12" w:rsidRDefault="00300522" w:rsidP="00300522">
      <w:pPr>
        <w:pStyle w:val="subsection"/>
      </w:pPr>
      <w:r w:rsidRPr="00106A12">
        <w:tab/>
        <w:t>(3)</w:t>
      </w:r>
      <w:r w:rsidRPr="00106A12">
        <w:tab/>
        <w:t xml:space="preserve">The following basic terms used throughout the Act are </w:t>
      </w:r>
      <w:r w:rsidRPr="00106A12">
        <w:rPr>
          <w:i/>
          <w:iCs/>
        </w:rPr>
        <w:t>not</w:t>
      </w:r>
      <w:r w:rsidRPr="00106A12">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106A12" w:rsidTr="00D801DF">
        <w:trPr>
          <w:tblHeader/>
        </w:trPr>
        <w:tc>
          <w:tcPr>
            <w:tcW w:w="4111" w:type="dxa"/>
            <w:gridSpan w:val="2"/>
            <w:tcBorders>
              <w:top w:val="single" w:sz="12" w:space="0" w:color="auto"/>
              <w:bottom w:val="single" w:sz="6" w:space="0" w:color="auto"/>
            </w:tcBorders>
            <w:shd w:val="clear" w:color="auto" w:fill="auto"/>
          </w:tcPr>
          <w:p w:rsidR="007E7728" w:rsidRPr="00106A12" w:rsidRDefault="007E7728" w:rsidP="00D801DF">
            <w:pPr>
              <w:pStyle w:val="TableHeading"/>
            </w:pPr>
            <w:r w:rsidRPr="00106A12">
              <w:t>Common definitions that are not asterisked</w:t>
            </w:r>
          </w:p>
        </w:tc>
      </w:tr>
      <w:tr w:rsidR="007E7728" w:rsidRPr="00106A12" w:rsidTr="00D801DF">
        <w:trPr>
          <w:tblHeader/>
        </w:trPr>
        <w:tc>
          <w:tcPr>
            <w:tcW w:w="709" w:type="dxa"/>
            <w:tcBorders>
              <w:top w:val="single" w:sz="6" w:space="0" w:color="auto"/>
              <w:bottom w:val="single" w:sz="12" w:space="0" w:color="auto"/>
            </w:tcBorders>
            <w:shd w:val="clear" w:color="auto" w:fill="auto"/>
          </w:tcPr>
          <w:p w:rsidR="007E7728" w:rsidRPr="00106A12" w:rsidRDefault="007E7728" w:rsidP="00D801DF">
            <w:pPr>
              <w:pStyle w:val="TableHeading"/>
            </w:pPr>
            <w:r w:rsidRPr="00106A12">
              <w:t>Item</w:t>
            </w:r>
          </w:p>
        </w:tc>
        <w:tc>
          <w:tcPr>
            <w:tcW w:w="3402" w:type="dxa"/>
            <w:tcBorders>
              <w:top w:val="single" w:sz="6" w:space="0" w:color="auto"/>
              <w:bottom w:val="single" w:sz="12" w:space="0" w:color="auto"/>
            </w:tcBorders>
            <w:shd w:val="clear" w:color="auto" w:fill="auto"/>
          </w:tcPr>
          <w:p w:rsidR="007E7728" w:rsidRPr="00106A12" w:rsidRDefault="007E7728" w:rsidP="00D801DF">
            <w:pPr>
              <w:pStyle w:val="TableHeading"/>
            </w:pPr>
            <w:r w:rsidRPr="00106A12">
              <w:t>This term:</w:t>
            </w:r>
          </w:p>
        </w:tc>
      </w:tr>
      <w:tr w:rsidR="007E7728" w:rsidRPr="00106A12" w:rsidTr="00D801DF">
        <w:tc>
          <w:tcPr>
            <w:tcW w:w="709" w:type="dxa"/>
            <w:tcBorders>
              <w:top w:val="single" w:sz="12" w:space="0" w:color="auto"/>
            </w:tcBorders>
            <w:shd w:val="clear" w:color="auto" w:fill="auto"/>
          </w:tcPr>
          <w:p w:rsidR="007E7728" w:rsidRPr="00106A12" w:rsidRDefault="007E7728" w:rsidP="00D801DF">
            <w:pPr>
              <w:pStyle w:val="Tabletext"/>
            </w:pPr>
            <w:r w:rsidRPr="00106A12">
              <w:t>1</w:t>
            </w:r>
          </w:p>
        </w:tc>
        <w:tc>
          <w:tcPr>
            <w:tcW w:w="3402" w:type="dxa"/>
            <w:tcBorders>
              <w:top w:val="single" w:sz="12" w:space="0" w:color="auto"/>
            </w:tcBorders>
            <w:shd w:val="clear" w:color="auto" w:fill="auto"/>
          </w:tcPr>
          <w:p w:rsidR="007E7728" w:rsidRPr="00106A12" w:rsidRDefault="007E7728" w:rsidP="00D801DF">
            <w:pPr>
              <w:pStyle w:val="Tabletext"/>
            </w:pPr>
            <w:r w:rsidRPr="00106A12">
              <w:t>acquisition</w:t>
            </w:r>
          </w:p>
        </w:tc>
      </w:tr>
      <w:tr w:rsidR="007E7728" w:rsidRPr="00106A12" w:rsidTr="00D801DF">
        <w:tc>
          <w:tcPr>
            <w:tcW w:w="709" w:type="dxa"/>
            <w:shd w:val="clear" w:color="auto" w:fill="auto"/>
          </w:tcPr>
          <w:p w:rsidR="007E7728" w:rsidRPr="00106A12" w:rsidRDefault="007E7728" w:rsidP="00D801DF">
            <w:pPr>
              <w:pStyle w:val="Tabletext"/>
            </w:pPr>
            <w:r w:rsidRPr="00106A12">
              <w:t>2</w:t>
            </w:r>
          </w:p>
        </w:tc>
        <w:tc>
          <w:tcPr>
            <w:tcW w:w="3402" w:type="dxa"/>
            <w:shd w:val="clear" w:color="auto" w:fill="auto"/>
          </w:tcPr>
          <w:p w:rsidR="007E7728" w:rsidRPr="00106A12" w:rsidRDefault="007E7728" w:rsidP="00D801DF">
            <w:pPr>
              <w:pStyle w:val="Tabletext"/>
            </w:pPr>
            <w:r w:rsidRPr="00106A12">
              <w:t>amount</w:t>
            </w:r>
          </w:p>
        </w:tc>
      </w:tr>
      <w:tr w:rsidR="007E7728" w:rsidRPr="00106A12" w:rsidTr="00D801DF">
        <w:tc>
          <w:tcPr>
            <w:tcW w:w="709" w:type="dxa"/>
            <w:shd w:val="clear" w:color="auto" w:fill="auto"/>
          </w:tcPr>
          <w:p w:rsidR="007E7728" w:rsidRPr="00106A12" w:rsidRDefault="007E7728" w:rsidP="00D801DF">
            <w:pPr>
              <w:pStyle w:val="Tabletext"/>
            </w:pPr>
            <w:r w:rsidRPr="00106A12">
              <w:t>3</w:t>
            </w:r>
          </w:p>
        </w:tc>
        <w:tc>
          <w:tcPr>
            <w:tcW w:w="3402" w:type="dxa"/>
            <w:shd w:val="clear" w:color="auto" w:fill="auto"/>
          </w:tcPr>
          <w:p w:rsidR="007E7728" w:rsidRPr="00106A12" w:rsidRDefault="007E7728" w:rsidP="00D801DF">
            <w:pPr>
              <w:pStyle w:val="Tabletext"/>
            </w:pPr>
            <w:r w:rsidRPr="00106A12">
              <w:t>Commissioner</w:t>
            </w:r>
          </w:p>
        </w:tc>
      </w:tr>
      <w:tr w:rsidR="007E7728" w:rsidRPr="00106A12" w:rsidTr="00D801DF">
        <w:tc>
          <w:tcPr>
            <w:tcW w:w="709" w:type="dxa"/>
            <w:shd w:val="clear" w:color="auto" w:fill="auto"/>
          </w:tcPr>
          <w:p w:rsidR="007E7728" w:rsidRPr="00106A12" w:rsidRDefault="007E7728" w:rsidP="00D801DF">
            <w:pPr>
              <w:pStyle w:val="Tabletext"/>
            </w:pPr>
            <w:r w:rsidRPr="00106A12">
              <w:t>4</w:t>
            </w:r>
          </w:p>
        </w:tc>
        <w:tc>
          <w:tcPr>
            <w:tcW w:w="3402" w:type="dxa"/>
            <w:shd w:val="clear" w:color="auto" w:fill="auto"/>
          </w:tcPr>
          <w:p w:rsidR="007E7728" w:rsidRPr="00106A12" w:rsidRDefault="007E7728" w:rsidP="00D801DF">
            <w:pPr>
              <w:pStyle w:val="Tabletext"/>
            </w:pPr>
            <w:r w:rsidRPr="00106A12">
              <w:t>entity</w:t>
            </w:r>
          </w:p>
        </w:tc>
      </w:tr>
      <w:tr w:rsidR="007E7728" w:rsidRPr="00106A12" w:rsidTr="00D801DF">
        <w:tc>
          <w:tcPr>
            <w:tcW w:w="709" w:type="dxa"/>
            <w:shd w:val="clear" w:color="auto" w:fill="auto"/>
          </w:tcPr>
          <w:p w:rsidR="007E7728" w:rsidRPr="00106A12" w:rsidRDefault="007E7728" w:rsidP="00D801DF">
            <w:pPr>
              <w:pStyle w:val="Tabletext"/>
            </w:pPr>
            <w:r w:rsidRPr="00106A12">
              <w:t>5</w:t>
            </w:r>
          </w:p>
        </w:tc>
        <w:tc>
          <w:tcPr>
            <w:tcW w:w="3402" w:type="dxa"/>
            <w:shd w:val="clear" w:color="auto" w:fill="auto"/>
          </w:tcPr>
          <w:p w:rsidR="007E7728" w:rsidRPr="00106A12" w:rsidRDefault="007E7728" w:rsidP="00D801DF">
            <w:pPr>
              <w:pStyle w:val="Tabletext"/>
            </w:pPr>
            <w:r w:rsidRPr="00106A12">
              <w:t>goods</w:t>
            </w:r>
          </w:p>
        </w:tc>
      </w:tr>
      <w:tr w:rsidR="007E7728" w:rsidRPr="00106A12" w:rsidTr="00D801DF">
        <w:tc>
          <w:tcPr>
            <w:tcW w:w="709" w:type="dxa"/>
            <w:shd w:val="clear" w:color="auto" w:fill="auto"/>
          </w:tcPr>
          <w:p w:rsidR="007E7728" w:rsidRPr="00106A12" w:rsidRDefault="007E7728" w:rsidP="00D801DF">
            <w:pPr>
              <w:pStyle w:val="Tabletext"/>
            </w:pPr>
            <w:r w:rsidRPr="00106A12">
              <w:t>6</w:t>
            </w:r>
          </w:p>
        </w:tc>
        <w:tc>
          <w:tcPr>
            <w:tcW w:w="3402" w:type="dxa"/>
            <w:shd w:val="clear" w:color="auto" w:fill="auto"/>
          </w:tcPr>
          <w:p w:rsidR="007E7728" w:rsidRPr="00106A12" w:rsidRDefault="007E7728" w:rsidP="00D801DF">
            <w:pPr>
              <w:pStyle w:val="Tabletext"/>
            </w:pPr>
            <w:r w:rsidRPr="00106A12">
              <w:t>GST</w:t>
            </w:r>
          </w:p>
        </w:tc>
      </w:tr>
      <w:tr w:rsidR="007E7728" w:rsidRPr="00106A12" w:rsidTr="00D801DF">
        <w:tc>
          <w:tcPr>
            <w:tcW w:w="709" w:type="dxa"/>
            <w:shd w:val="clear" w:color="auto" w:fill="auto"/>
          </w:tcPr>
          <w:p w:rsidR="007E7728" w:rsidRPr="00106A12" w:rsidRDefault="007E7728" w:rsidP="00D801DF">
            <w:pPr>
              <w:pStyle w:val="Tabletext"/>
            </w:pPr>
            <w:r w:rsidRPr="00106A12">
              <w:t>7</w:t>
            </w:r>
          </w:p>
        </w:tc>
        <w:tc>
          <w:tcPr>
            <w:tcW w:w="3402" w:type="dxa"/>
            <w:shd w:val="clear" w:color="auto" w:fill="auto"/>
          </w:tcPr>
          <w:p w:rsidR="007E7728" w:rsidRPr="00106A12" w:rsidRDefault="007E7728" w:rsidP="00D801DF">
            <w:pPr>
              <w:pStyle w:val="Tabletext"/>
            </w:pPr>
            <w:r w:rsidRPr="00106A12">
              <w:t>import</w:t>
            </w:r>
          </w:p>
        </w:tc>
      </w:tr>
      <w:tr w:rsidR="007E7728" w:rsidRPr="00106A12" w:rsidTr="00D801DF">
        <w:tc>
          <w:tcPr>
            <w:tcW w:w="709" w:type="dxa"/>
            <w:shd w:val="clear" w:color="auto" w:fill="auto"/>
          </w:tcPr>
          <w:p w:rsidR="007E7728" w:rsidRPr="00106A12" w:rsidRDefault="007E7728" w:rsidP="00D801DF">
            <w:pPr>
              <w:pStyle w:val="Tabletext"/>
            </w:pPr>
            <w:r w:rsidRPr="00106A12">
              <w:t>8</w:t>
            </w:r>
          </w:p>
        </w:tc>
        <w:tc>
          <w:tcPr>
            <w:tcW w:w="3402" w:type="dxa"/>
            <w:shd w:val="clear" w:color="auto" w:fill="auto"/>
          </w:tcPr>
          <w:p w:rsidR="007E7728" w:rsidRPr="00106A12" w:rsidRDefault="007E7728" w:rsidP="00D801DF">
            <w:pPr>
              <w:pStyle w:val="Tabletext"/>
            </w:pPr>
            <w:r w:rsidRPr="00106A12">
              <w:t>indirect tax zone</w:t>
            </w:r>
          </w:p>
        </w:tc>
      </w:tr>
      <w:tr w:rsidR="007E7728" w:rsidRPr="00106A12" w:rsidTr="00D801DF">
        <w:tc>
          <w:tcPr>
            <w:tcW w:w="709" w:type="dxa"/>
            <w:shd w:val="clear" w:color="auto" w:fill="auto"/>
          </w:tcPr>
          <w:p w:rsidR="007E7728" w:rsidRPr="00106A12" w:rsidRDefault="007E7728" w:rsidP="00D801DF">
            <w:pPr>
              <w:pStyle w:val="Tabletext"/>
            </w:pPr>
            <w:r w:rsidRPr="00106A12">
              <w:lastRenderedPageBreak/>
              <w:t>9</w:t>
            </w:r>
          </w:p>
        </w:tc>
        <w:tc>
          <w:tcPr>
            <w:tcW w:w="3402" w:type="dxa"/>
            <w:shd w:val="clear" w:color="auto" w:fill="auto"/>
          </w:tcPr>
          <w:p w:rsidR="007E7728" w:rsidRPr="00106A12" w:rsidRDefault="007E7728" w:rsidP="00D801DF">
            <w:pPr>
              <w:pStyle w:val="Tabletext"/>
            </w:pPr>
            <w:r w:rsidRPr="00106A12">
              <w:t>individual</w:t>
            </w:r>
          </w:p>
        </w:tc>
      </w:tr>
      <w:tr w:rsidR="007E7728" w:rsidRPr="00106A12" w:rsidTr="00D801DF">
        <w:tc>
          <w:tcPr>
            <w:tcW w:w="709" w:type="dxa"/>
            <w:shd w:val="clear" w:color="auto" w:fill="auto"/>
          </w:tcPr>
          <w:p w:rsidR="007E7728" w:rsidRPr="00106A12" w:rsidRDefault="007E7728" w:rsidP="00D801DF">
            <w:pPr>
              <w:pStyle w:val="Tabletext"/>
            </w:pPr>
            <w:r w:rsidRPr="00106A12">
              <w:t>10</w:t>
            </w:r>
          </w:p>
        </w:tc>
        <w:tc>
          <w:tcPr>
            <w:tcW w:w="3402" w:type="dxa"/>
            <w:shd w:val="clear" w:color="auto" w:fill="auto"/>
          </w:tcPr>
          <w:p w:rsidR="007E7728" w:rsidRPr="00106A12" w:rsidRDefault="007E7728" w:rsidP="00D801DF">
            <w:pPr>
              <w:pStyle w:val="Tabletext"/>
            </w:pPr>
            <w:r w:rsidRPr="00106A12">
              <w:t>input tax credit</w:t>
            </w:r>
          </w:p>
        </w:tc>
      </w:tr>
      <w:tr w:rsidR="007E7728" w:rsidRPr="00106A12" w:rsidTr="00D801DF">
        <w:tc>
          <w:tcPr>
            <w:tcW w:w="709" w:type="dxa"/>
            <w:shd w:val="clear" w:color="auto" w:fill="auto"/>
          </w:tcPr>
          <w:p w:rsidR="007E7728" w:rsidRPr="00106A12" w:rsidRDefault="007E7728" w:rsidP="00D801DF">
            <w:pPr>
              <w:pStyle w:val="Tabletext"/>
            </w:pPr>
            <w:r w:rsidRPr="00106A12">
              <w:t>11</w:t>
            </w:r>
          </w:p>
        </w:tc>
        <w:tc>
          <w:tcPr>
            <w:tcW w:w="3402" w:type="dxa"/>
            <w:shd w:val="clear" w:color="auto" w:fill="auto"/>
          </w:tcPr>
          <w:p w:rsidR="007E7728" w:rsidRPr="00106A12" w:rsidRDefault="007E7728" w:rsidP="00D801DF">
            <w:pPr>
              <w:pStyle w:val="Tabletext"/>
            </w:pPr>
            <w:r w:rsidRPr="00106A12">
              <w:t>supply</w:t>
            </w:r>
          </w:p>
        </w:tc>
      </w:tr>
      <w:tr w:rsidR="007E7728" w:rsidRPr="00106A12" w:rsidTr="00D801DF">
        <w:tc>
          <w:tcPr>
            <w:tcW w:w="709" w:type="dxa"/>
            <w:shd w:val="clear" w:color="auto" w:fill="auto"/>
          </w:tcPr>
          <w:p w:rsidR="007E7728" w:rsidRPr="00106A12" w:rsidRDefault="007E7728" w:rsidP="00D801DF">
            <w:pPr>
              <w:pStyle w:val="Tabletext"/>
            </w:pPr>
            <w:r w:rsidRPr="00106A12">
              <w:t>12</w:t>
            </w:r>
          </w:p>
        </w:tc>
        <w:tc>
          <w:tcPr>
            <w:tcW w:w="3402" w:type="dxa"/>
            <w:shd w:val="clear" w:color="auto" w:fill="auto"/>
          </w:tcPr>
          <w:p w:rsidR="007E7728" w:rsidRPr="00106A12" w:rsidRDefault="007E7728" w:rsidP="00D801DF">
            <w:pPr>
              <w:pStyle w:val="Tabletext"/>
            </w:pPr>
            <w:r w:rsidRPr="00106A12">
              <w:t>tax period</w:t>
            </w:r>
          </w:p>
        </w:tc>
      </w:tr>
      <w:tr w:rsidR="007E7728" w:rsidRPr="00106A12" w:rsidTr="00D801DF">
        <w:tc>
          <w:tcPr>
            <w:tcW w:w="709" w:type="dxa"/>
            <w:shd w:val="clear" w:color="auto" w:fill="auto"/>
          </w:tcPr>
          <w:p w:rsidR="007E7728" w:rsidRPr="00106A12" w:rsidRDefault="007E7728" w:rsidP="00D801DF">
            <w:pPr>
              <w:pStyle w:val="Tabletext"/>
            </w:pPr>
            <w:r w:rsidRPr="00106A12">
              <w:t>13</w:t>
            </w:r>
          </w:p>
        </w:tc>
        <w:tc>
          <w:tcPr>
            <w:tcW w:w="3402" w:type="dxa"/>
            <w:shd w:val="clear" w:color="auto" w:fill="auto"/>
          </w:tcPr>
          <w:p w:rsidR="007E7728" w:rsidRPr="00106A12" w:rsidRDefault="007E7728" w:rsidP="00D801DF">
            <w:pPr>
              <w:pStyle w:val="Tabletext"/>
            </w:pPr>
            <w:r w:rsidRPr="00106A12">
              <w:t>thing</w:t>
            </w:r>
          </w:p>
        </w:tc>
      </w:tr>
      <w:tr w:rsidR="007E7728" w:rsidRPr="00106A12" w:rsidTr="00D801DF">
        <w:tc>
          <w:tcPr>
            <w:tcW w:w="709" w:type="dxa"/>
            <w:tcBorders>
              <w:bottom w:val="single" w:sz="12" w:space="0" w:color="auto"/>
            </w:tcBorders>
            <w:shd w:val="clear" w:color="auto" w:fill="auto"/>
          </w:tcPr>
          <w:p w:rsidR="007E7728" w:rsidRPr="00106A12" w:rsidRDefault="007E7728" w:rsidP="00D801DF">
            <w:pPr>
              <w:pStyle w:val="Tabletext"/>
            </w:pPr>
            <w:r w:rsidRPr="00106A12">
              <w:t>14</w:t>
            </w:r>
          </w:p>
        </w:tc>
        <w:tc>
          <w:tcPr>
            <w:tcW w:w="3402" w:type="dxa"/>
            <w:tcBorders>
              <w:bottom w:val="single" w:sz="12" w:space="0" w:color="auto"/>
            </w:tcBorders>
            <w:shd w:val="clear" w:color="auto" w:fill="auto"/>
          </w:tcPr>
          <w:p w:rsidR="007E7728" w:rsidRPr="00106A12" w:rsidRDefault="007E7728" w:rsidP="00D801DF">
            <w:pPr>
              <w:pStyle w:val="Tabletext"/>
            </w:pPr>
            <w:r w:rsidRPr="00106A12">
              <w:t>you</w:t>
            </w:r>
          </w:p>
        </w:tc>
      </w:tr>
    </w:tbl>
    <w:p w:rsidR="00300522" w:rsidRPr="00106A12" w:rsidRDefault="00300522" w:rsidP="00300522">
      <w:pPr>
        <w:pStyle w:val="ActHead5"/>
      </w:pPr>
      <w:bookmarkStart w:id="20" w:name="_Toc423349215"/>
      <w:r w:rsidRPr="00002FE3">
        <w:rPr>
          <w:rStyle w:val="CharSectno"/>
        </w:rPr>
        <w:t>3</w:t>
      </w:r>
      <w:r w:rsidR="00106A12" w:rsidRPr="00002FE3">
        <w:rPr>
          <w:rStyle w:val="CharSectno"/>
        </w:rPr>
        <w:noBreakHyphen/>
      </w:r>
      <w:r w:rsidRPr="00002FE3">
        <w:rPr>
          <w:rStyle w:val="CharSectno"/>
        </w:rPr>
        <w:t>10</w:t>
      </w:r>
      <w:r w:rsidRPr="00106A12">
        <w:t xml:space="preserve">  Identifying the defined term in a definition</w:t>
      </w:r>
      <w:bookmarkEnd w:id="20"/>
    </w:p>
    <w:p w:rsidR="00300522" w:rsidRPr="00106A12" w:rsidRDefault="00300522" w:rsidP="00300522">
      <w:pPr>
        <w:pStyle w:val="subsection"/>
      </w:pPr>
      <w:r w:rsidRPr="00106A12">
        <w:tab/>
      </w:r>
      <w:r w:rsidRPr="00106A12">
        <w:tab/>
        <w:t xml:space="preserve">Within a definition, the defined term is identified by </w:t>
      </w:r>
      <w:r w:rsidRPr="00106A12">
        <w:rPr>
          <w:b/>
          <w:bCs/>
          <w:i/>
          <w:iCs/>
        </w:rPr>
        <w:t>bold italics</w:t>
      </w:r>
      <w:r w:rsidRPr="00106A12">
        <w:t>.</w:t>
      </w:r>
    </w:p>
    <w:p w:rsidR="00300522" w:rsidRPr="00106A12" w:rsidRDefault="00300522" w:rsidP="00A36DB5">
      <w:pPr>
        <w:pStyle w:val="ActHead3"/>
        <w:pageBreakBefore/>
      </w:pPr>
      <w:bookmarkStart w:id="21" w:name="_Toc423349216"/>
      <w:r w:rsidRPr="00002FE3">
        <w:rPr>
          <w:rStyle w:val="CharDivNo"/>
        </w:rPr>
        <w:lastRenderedPageBreak/>
        <w:t>Division</w:t>
      </w:r>
      <w:r w:rsidR="00106A12" w:rsidRPr="00002FE3">
        <w:rPr>
          <w:rStyle w:val="CharDivNo"/>
        </w:rPr>
        <w:t> </w:t>
      </w:r>
      <w:r w:rsidRPr="00002FE3">
        <w:rPr>
          <w:rStyle w:val="CharDivNo"/>
        </w:rPr>
        <w:t>4</w:t>
      </w:r>
      <w:r w:rsidRPr="00106A12">
        <w:t>—</w:t>
      </w:r>
      <w:r w:rsidRPr="00002FE3">
        <w:rPr>
          <w:rStyle w:val="CharDivText"/>
        </w:rPr>
        <w:t>Status of Guides and other non</w:t>
      </w:r>
      <w:r w:rsidR="00106A12" w:rsidRPr="00002FE3">
        <w:rPr>
          <w:rStyle w:val="CharDivText"/>
        </w:rPr>
        <w:noBreakHyphen/>
      </w:r>
      <w:r w:rsidRPr="00002FE3">
        <w:rPr>
          <w:rStyle w:val="CharDivText"/>
        </w:rPr>
        <w:t>operative material</w:t>
      </w:r>
      <w:bookmarkEnd w:id="21"/>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22" w:name="_Toc423349217"/>
      <w:r w:rsidRPr="00002FE3">
        <w:rPr>
          <w:rStyle w:val="CharSectno"/>
        </w:rPr>
        <w:t>4</w:t>
      </w:r>
      <w:r w:rsidR="00106A12" w:rsidRPr="00002FE3">
        <w:rPr>
          <w:rStyle w:val="CharSectno"/>
        </w:rPr>
        <w:noBreakHyphen/>
      </w:r>
      <w:r w:rsidRPr="00002FE3">
        <w:rPr>
          <w:rStyle w:val="CharSectno"/>
        </w:rPr>
        <w:t>1</w:t>
      </w:r>
      <w:r w:rsidRPr="00106A12">
        <w:t xml:space="preserve">  Non</w:t>
      </w:r>
      <w:r w:rsidR="00106A12">
        <w:noBreakHyphen/>
      </w:r>
      <w:r w:rsidRPr="00106A12">
        <w:t>operative material</w:t>
      </w:r>
      <w:bookmarkEnd w:id="22"/>
    </w:p>
    <w:p w:rsidR="00300522" w:rsidRPr="00106A12" w:rsidRDefault="00300522" w:rsidP="00300522">
      <w:pPr>
        <w:pStyle w:val="subsection"/>
      </w:pPr>
      <w:r w:rsidRPr="00106A12">
        <w:tab/>
      </w:r>
      <w:r w:rsidRPr="00106A12">
        <w:tab/>
        <w:t>In addition to the operative provisions themselves, this Act contains other material to help you identify accurately and quickly the provisions that are relevant to you and to help you understand them.</w:t>
      </w:r>
    </w:p>
    <w:p w:rsidR="00300522" w:rsidRPr="00106A12" w:rsidRDefault="00300522" w:rsidP="00300522">
      <w:pPr>
        <w:pStyle w:val="subsection"/>
      </w:pPr>
      <w:r w:rsidRPr="00106A12">
        <w:tab/>
      </w:r>
      <w:r w:rsidRPr="00106A12">
        <w:tab/>
        <w:t>This other material falls into 2 main categories.</w:t>
      </w:r>
    </w:p>
    <w:p w:rsidR="00300522" w:rsidRPr="00106A12" w:rsidRDefault="00300522" w:rsidP="00300522">
      <w:pPr>
        <w:pStyle w:val="ActHead5"/>
      </w:pPr>
      <w:bookmarkStart w:id="23" w:name="_Toc423349218"/>
      <w:r w:rsidRPr="00002FE3">
        <w:rPr>
          <w:rStyle w:val="CharSectno"/>
        </w:rPr>
        <w:t>4</w:t>
      </w:r>
      <w:r w:rsidR="00106A12" w:rsidRPr="00002FE3">
        <w:rPr>
          <w:rStyle w:val="CharSectno"/>
        </w:rPr>
        <w:noBreakHyphen/>
      </w:r>
      <w:r w:rsidRPr="00002FE3">
        <w:rPr>
          <w:rStyle w:val="CharSectno"/>
        </w:rPr>
        <w:t>5</w:t>
      </w:r>
      <w:r w:rsidRPr="00106A12">
        <w:t xml:space="preserve">  Explanatory sections</w:t>
      </w:r>
      <w:bookmarkEnd w:id="23"/>
    </w:p>
    <w:p w:rsidR="00300522" w:rsidRPr="00106A12" w:rsidRDefault="00300522" w:rsidP="00300522">
      <w:pPr>
        <w:pStyle w:val="subsection"/>
      </w:pPr>
      <w:r w:rsidRPr="00106A12">
        <w:tab/>
      </w:r>
      <w:r w:rsidRPr="00106A12">
        <w:tab/>
        <w:t xml:space="preserve">One category is the explanatory section in many Divisions. Under the section heading “What this </w:t>
      </w:r>
      <w:r w:rsidR="00A53099" w:rsidRPr="00106A12">
        <w:t>Division</w:t>
      </w:r>
      <w:r w:rsidR="00A36DB5" w:rsidRPr="00106A12">
        <w:t xml:space="preserve"> </w:t>
      </w:r>
      <w:r w:rsidRPr="00106A12">
        <w:t xml:space="preserve">is about”, a short explanation of the </w:t>
      </w:r>
      <w:r w:rsidR="00A53099" w:rsidRPr="00106A12">
        <w:t>Division</w:t>
      </w:r>
      <w:r w:rsidR="00A36DB5" w:rsidRPr="00106A12">
        <w:t xml:space="preserve"> </w:t>
      </w:r>
      <w:r w:rsidRPr="00106A12">
        <w:t>appears in boxed text.</w:t>
      </w:r>
    </w:p>
    <w:p w:rsidR="00300522" w:rsidRPr="00106A12" w:rsidRDefault="00300522" w:rsidP="00300522">
      <w:pPr>
        <w:pStyle w:val="subsection"/>
      </w:pPr>
      <w:r w:rsidRPr="00106A12">
        <w:tab/>
      </w:r>
      <w:r w:rsidRPr="00106A12">
        <w:tab/>
        <w:t>Explanatory sections form part of this Act but are not operative provisions. In interpreting an operative provision, explanatory sections may only be considered for limited purposes. They are set out in section</w:t>
      </w:r>
      <w:r w:rsidR="00106A12">
        <w:t> </w:t>
      </w:r>
      <w:r w:rsidRPr="00106A12">
        <w:t>182</w:t>
      </w:r>
      <w:r w:rsidR="00106A12">
        <w:noBreakHyphen/>
      </w:r>
      <w:r w:rsidRPr="00106A12">
        <w:t>10.</w:t>
      </w:r>
    </w:p>
    <w:p w:rsidR="00300522" w:rsidRPr="00106A12" w:rsidRDefault="00300522" w:rsidP="00300522">
      <w:pPr>
        <w:pStyle w:val="ActHead5"/>
      </w:pPr>
      <w:bookmarkStart w:id="24" w:name="_Toc423349219"/>
      <w:r w:rsidRPr="00002FE3">
        <w:rPr>
          <w:rStyle w:val="CharSectno"/>
        </w:rPr>
        <w:t>4</w:t>
      </w:r>
      <w:r w:rsidR="00106A12" w:rsidRPr="00002FE3">
        <w:rPr>
          <w:rStyle w:val="CharSectno"/>
        </w:rPr>
        <w:noBreakHyphen/>
      </w:r>
      <w:r w:rsidRPr="00002FE3">
        <w:rPr>
          <w:rStyle w:val="CharSectno"/>
        </w:rPr>
        <w:t>10</w:t>
      </w:r>
      <w:r w:rsidRPr="00106A12">
        <w:t xml:space="preserve">  Other material</w:t>
      </w:r>
      <w:bookmarkEnd w:id="24"/>
    </w:p>
    <w:p w:rsidR="00300522" w:rsidRPr="00106A12" w:rsidRDefault="00300522" w:rsidP="00300522">
      <w:pPr>
        <w:pStyle w:val="subsection"/>
      </w:pPr>
      <w:r w:rsidRPr="00106A12">
        <w:tab/>
      </w:r>
      <w:r w:rsidRPr="00106A12">
        <w:tab/>
        <w:t>The other category consists of material such as notes and examples. These also form part of the Act. They are distinguished by type size from the operative provisions (except for formulas), but are not kept separate from them.</w:t>
      </w:r>
    </w:p>
    <w:p w:rsidR="00300522" w:rsidRPr="00106A12" w:rsidRDefault="00300522" w:rsidP="00A36DB5">
      <w:pPr>
        <w:pStyle w:val="ActHead1"/>
        <w:pageBreakBefore/>
      </w:pPr>
      <w:bookmarkStart w:id="25" w:name="_Toc423349220"/>
      <w:r w:rsidRPr="00002FE3">
        <w:rPr>
          <w:rStyle w:val="CharChapNo"/>
        </w:rPr>
        <w:lastRenderedPageBreak/>
        <w:t>Chapter</w:t>
      </w:r>
      <w:r w:rsidR="00106A12" w:rsidRPr="00002FE3">
        <w:rPr>
          <w:rStyle w:val="CharChapNo"/>
        </w:rPr>
        <w:t> </w:t>
      </w:r>
      <w:r w:rsidRPr="00002FE3">
        <w:rPr>
          <w:rStyle w:val="CharChapNo"/>
        </w:rPr>
        <w:t>2</w:t>
      </w:r>
      <w:r w:rsidRPr="00106A12">
        <w:t>—</w:t>
      </w:r>
      <w:r w:rsidRPr="00002FE3">
        <w:rPr>
          <w:rStyle w:val="CharChapText"/>
        </w:rPr>
        <w:t>The basic rules</w:t>
      </w:r>
      <w:bookmarkEnd w:id="25"/>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106A12" w:rsidRDefault="00300522" w:rsidP="00300522">
      <w:pPr>
        <w:pStyle w:val="ActHead3"/>
      </w:pPr>
      <w:bookmarkStart w:id="26" w:name="_Toc423349221"/>
      <w:r w:rsidRPr="00002FE3">
        <w:rPr>
          <w:rStyle w:val="CharDivNo"/>
        </w:rPr>
        <w:t>Division</w:t>
      </w:r>
      <w:r w:rsidR="00106A12" w:rsidRPr="00002FE3">
        <w:rPr>
          <w:rStyle w:val="CharDivNo"/>
        </w:rPr>
        <w:t> </w:t>
      </w:r>
      <w:r w:rsidRPr="00002FE3">
        <w:rPr>
          <w:rStyle w:val="CharDivNo"/>
        </w:rPr>
        <w:t>5</w:t>
      </w:r>
      <w:r w:rsidRPr="00106A12">
        <w:t>—</w:t>
      </w:r>
      <w:r w:rsidRPr="00002FE3">
        <w:rPr>
          <w:rStyle w:val="CharDivText"/>
        </w:rPr>
        <w:t>Introduction</w:t>
      </w:r>
      <w:bookmarkEnd w:id="26"/>
    </w:p>
    <w:p w:rsidR="00300522" w:rsidRPr="00106A12" w:rsidRDefault="00300522" w:rsidP="00300522">
      <w:pPr>
        <w:pStyle w:val="ActHead5"/>
      </w:pPr>
      <w:bookmarkStart w:id="27" w:name="_Toc423349222"/>
      <w:r w:rsidRPr="00002FE3">
        <w:rPr>
          <w:rStyle w:val="CharSectno"/>
        </w:rPr>
        <w:t>5</w:t>
      </w:r>
      <w:r w:rsidR="00106A12" w:rsidRPr="00002FE3">
        <w:rPr>
          <w:rStyle w:val="CharSectno"/>
        </w:rPr>
        <w:noBreakHyphen/>
      </w:r>
      <w:r w:rsidRPr="00002FE3">
        <w:rPr>
          <w:rStyle w:val="CharSectno"/>
        </w:rPr>
        <w:t>1</w:t>
      </w:r>
      <w:r w:rsidRPr="00106A12">
        <w:t xml:space="preserve">  What this </w:t>
      </w:r>
      <w:r w:rsidR="00A53099" w:rsidRPr="00106A12">
        <w:t>Chapter</w:t>
      </w:r>
      <w:r w:rsidR="00A36DB5" w:rsidRPr="00106A12">
        <w:t xml:space="preserve"> </w:t>
      </w:r>
      <w:r w:rsidRPr="00106A12">
        <w:t>is about</w:t>
      </w:r>
      <w:bookmarkEnd w:id="27"/>
    </w:p>
    <w:p w:rsidR="00300522" w:rsidRPr="00106A12" w:rsidRDefault="00300522" w:rsidP="00300522">
      <w:pPr>
        <w:pStyle w:val="BoxText"/>
      </w:pPr>
      <w:r w:rsidRPr="00106A12">
        <w:t xml:space="preserve">This </w:t>
      </w:r>
      <w:r w:rsidR="00A53099" w:rsidRPr="00106A12">
        <w:t>Chapter</w:t>
      </w:r>
      <w:r w:rsidR="00A36DB5" w:rsidRPr="00106A12">
        <w:t xml:space="preserve"> </w:t>
      </w:r>
      <w:r w:rsidRPr="00106A12">
        <w:t>sets out the basic rules for the GST. In particular, these rules will tell you:</w:t>
      </w:r>
    </w:p>
    <w:p w:rsidR="00300522" w:rsidRPr="00106A12" w:rsidRDefault="00300522" w:rsidP="00300522">
      <w:pPr>
        <w:pStyle w:val="BoxList"/>
      </w:pPr>
      <w:r w:rsidRPr="00106A12">
        <w:t>•</w:t>
      </w:r>
      <w:r w:rsidRPr="00106A12">
        <w:tab/>
        <w:t>where liability for GST arises;</w:t>
      </w:r>
    </w:p>
    <w:p w:rsidR="00300522" w:rsidRPr="00106A12" w:rsidRDefault="00300522" w:rsidP="00300522">
      <w:pPr>
        <w:pStyle w:val="BoxList"/>
      </w:pPr>
      <w:r w:rsidRPr="00106A12">
        <w:t>•</w:t>
      </w:r>
      <w:r w:rsidRPr="00106A12">
        <w:tab/>
        <w:t>where entitlements to input tax credits arise;</w:t>
      </w:r>
    </w:p>
    <w:p w:rsidR="00300522" w:rsidRPr="00106A12" w:rsidRDefault="00300522" w:rsidP="00300522">
      <w:pPr>
        <w:pStyle w:val="BoxList"/>
      </w:pPr>
      <w:r w:rsidRPr="00106A12">
        <w:t>•</w:t>
      </w:r>
      <w:r w:rsidRPr="00106A12">
        <w:tab/>
        <w:t>how the amounts of GST and input tax credits are combined to work out the amount payable by you or to you;</w:t>
      </w:r>
    </w:p>
    <w:p w:rsidR="00300522" w:rsidRPr="00106A12" w:rsidRDefault="00300522" w:rsidP="00300522">
      <w:pPr>
        <w:pStyle w:val="BoxList"/>
      </w:pPr>
      <w:r w:rsidRPr="00106A12">
        <w:t>•</w:t>
      </w:r>
      <w:r w:rsidRPr="00106A12">
        <w:tab/>
        <w:t>when and how that amount is to be paid.</w:t>
      </w:r>
    </w:p>
    <w:p w:rsidR="00300522" w:rsidRPr="00106A12" w:rsidRDefault="00300522" w:rsidP="00300522">
      <w:pPr>
        <w:pStyle w:val="ActHead5"/>
      </w:pPr>
      <w:bookmarkStart w:id="28" w:name="_Toc423349223"/>
      <w:r w:rsidRPr="00002FE3">
        <w:rPr>
          <w:rStyle w:val="CharSectno"/>
        </w:rPr>
        <w:t>5</w:t>
      </w:r>
      <w:r w:rsidR="00106A12" w:rsidRPr="00002FE3">
        <w:rPr>
          <w:rStyle w:val="CharSectno"/>
        </w:rPr>
        <w:noBreakHyphen/>
      </w:r>
      <w:r w:rsidRPr="00002FE3">
        <w:rPr>
          <w:rStyle w:val="CharSectno"/>
        </w:rPr>
        <w:t>5</w:t>
      </w:r>
      <w:r w:rsidRPr="00106A12">
        <w:t xml:space="preserve">  The structure of this Chapter</w:t>
      </w:r>
      <w:bookmarkEnd w:id="28"/>
    </w:p>
    <w:p w:rsidR="00300522" w:rsidRPr="00106A12" w:rsidRDefault="00300522" w:rsidP="00300522">
      <w:pPr>
        <w:pStyle w:val="subsection"/>
      </w:pPr>
      <w:r w:rsidRPr="00106A12">
        <w:tab/>
      </w:r>
      <w:r w:rsidRPr="00106A12">
        <w:tab/>
        <w:t xml:space="preserve">The diagram on the next page shows how the basic rules in this </w:t>
      </w:r>
      <w:r w:rsidR="00A53099" w:rsidRPr="00106A12">
        <w:t>Chapter</w:t>
      </w:r>
      <w:r w:rsidR="00A36DB5" w:rsidRPr="00106A12">
        <w:t xml:space="preserve"> </w:t>
      </w:r>
      <w:r w:rsidRPr="00106A12">
        <w:t>relate to each other. It also shows their relationship with:</w:t>
      </w:r>
    </w:p>
    <w:p w:rsidR="00300522" w:rsidRPr="00106A12" w:rsidRDefault="008D7D67" w:rsidP="008D7D67">
      <w:pPr>
        <w:pStyle w:val="paragraph"/>
      </w:pPr>
      <w:r w:rsidRPr="00106A12">
        <w:tab/>
      </w:r>
      <w:r w:rsidR="00300522" w:rsidRPr="00106A12">
        <w:t>•</w:t>
      </w:r>
      <w:r w:rsidR="00300522" w:rsidRPr="00106A12">
        <w:tab/>
        <w:t>the exemptions (Chapter</w:t>
      </w:r>
      <w:r w:rsidR="00106A12">
        <w:t> </w:t>
      </w:r>
      <w:r w:rsidR="00300522" w:rsidRPr="00106A12">
        <w:t>3)—these provisions exempt from the GST what would otherwise be taxable; and</w:t>
      </w:r>
    </w:p>
    <w:p w:rsidR="00300522" w:rsidRPr="00106A12" w:rsidRDefault="008D7D67" w:rsidP="008D7D67">
      <w:pPr>
        <w:pStyle w:val="paragraph"/>
      </w:pPr>
      <w:r w:rsidRPr="00106A12">
        <w:tab/>
      </w:r>
      <w:r w:rsidR="00300522" w:rsidRPr="00106A12">
        <w:t>•</w:t>
      </w:r>
      <w:r w:rsidR="00300522" w:rsidRPr="00106A12">
        <w:tab/>
        <w:t>the special rules (Chapter</w:t>
      </w:r>
      <w:r w:rsidR="00106A12">
        <w:t> </w:t>
      </w:r>
      <w:r w:rsidR="00300522" w:rsidRPr="00106A12">
        <w:t>4)—these provisions modify the basic rules in particular situations, often in quite limited ways.</w:t>
      </w:r>
    </w:p>
    <w:p w:rsidR="00300522" w:rsidRPr="00106A12" w:rsidRDefault="00143843" w:rsidP="00300522">
      <w:r w:rsidRPr="00106A12">
        <w:rPr>
          <w:noProof/>
          <w:sz w:val="20"/>
          <w:lang w:eastAsia="en-AU"/>
        </w:rPr>
        <w:lastRenderedPageBreak/>
        <w:drawing>
          <wp:inline distT="0" distB="0" distL="0" distR="0" wp14:anchorId="294AEA55" wp14:editId="3A0C913A">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106A12" w:rsidRDefault="00300522" w:rsidP="00A36DB5">
      <w:pPr>
        <w:pStyle w:val="ActHead2"/>
        <w:pageBreakBefore/>
      </w:pPr>
      <w:bookmarkStart w:id="29" w:name="_Toc423349224"/>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1</w:t>
      </w:r>
      <w:r w:rsidRPr="00106A12">
        <w:t>—</w:t>
      </w:r>
      <w:r w:rsidRPr="00002FE3">
        <w:rPr>
          <w:rStyle w:val="CharPartText"/>
        </w:rPr>
        <w:t>The central provisions</w:t>
      </w:r>
      <w:bookmarkEnd w:id="29"/>
    </w:p>
    <w:p w:rsidR="00300522" w:rsidRPr="00106A12" w:rsidRDefault="00300522" w:rsidP="00300522">
      <w:pPr>
        <w:pStyle w:val="ActHead3"/>
      </w:pPr>
      <w:bookmarkStart w:id="30" w:name="_Toc423349225"/>
      <w:r w:rsidRPr="00002FE3">
        <w:rPr>
          <w:rStyle w:val="CharDivNo"/>
        </w:rPr>
        <w:t>Division</w:t>
      </w:r>
      <w:r w:rsidR="00106A12" w:rsidRPr="00002FE3">
        <w:rPr>
          <w:rStyle w:val="CharDivNo"/>
        </w:rPr>
        <w:t> </w:t>
      </w:r>
      <w:r w:rsidRPr="00002FE3">
        <w:rPr>
          <w:rStyle w:val="CharDivNo"/>
        </w:rPr>
        <w:t>7</w:t>
      </w:r>
      <w:r w:rsidRPr="00106A12">
        <w:t>—</w:t>
      </w:r>
      <w:r w:rsidRPr="00002FE3">
        <w:rPr>
          <w:rStyle w:val="CharDivText"/>
        </w:rPr>
        <w:t>The central provisions</w:t>
      </w:r>
      <w:bookmarkEnd w:id="30"/>
    </w:p>
    <w:p w:rsidR="00300522" w:rsidRPr="00106A12" w:rsidRDefault="00300522" w:rsidP="00300522">
      <w:pPr>
        <w:pStyle w:val="ActHead5"/>
      </w:pPr>
      <w:bookmarkStart w:id="31" w:name="_Toc423349226"/>
      <w:r w:rsidRPr="00002FE3">
        <w:rPr>
          <w:rStyle w:val="CharSectno"/>
        </w:rPr>
        <w:t>7</w:t>
      </w:r>
      <w:r w:rsidR="00106A12" w:rsidRPr="00002FE3">
        <w:rPr>
          <w:rStyle w:val="CharSectno"/>
        </w:rPr>
        <w:noBreakHyphen/>
      </w:r>
      <w:r w:rsidRPr="00002FE3">
        <w:rPr>
          <w:rStyle w:val="CharSectno"/>
        </w:rPr>
        <w:t>1</w:t>
      </w:r>
      <w:r w:rsidRPr="00106A12">
        <w:t xml:space="preserve">  GST and input tax credits</w:t>
      </w:r>
      <w:bookmarkEnd w:id="31"/>
    </w:p>
    <w:p w:rsidR="00300522" w:rsidRPr="00106A12" w:rsidRDefault="00300522" w:rsidP="00300522">
      <w:pPr>
        <w:pStyle w:val="subsection"/>
      </w:pPr>
      <w:r w:rsidRPr="00106A12">
        <w:tab/>
        <w:t>(1)</w:t>
      </w:r>
      <w:r w:rsidRPr="00106A12">
        <w:tab/>
        <w:t xml:space="preserve">GST is payable on </w:t>
      </w:r>
      <w:r w:rsidR="00106A12" w:rsidRPr="00106A12">
        <w:rPr>
          <w:position w:val="6"/>
          <w:sz w:val="16"/>
          <w:szCs w:val="16"/>
        </w:rPr>
        <w:t>*</w:t>
      </w:r>
      <w:r w:rsidRPr="00106A12">
        <w:t xml:space="preserve">taxable supplies and </w:t>
      </w:r>
      <w:r w:rsidR="00106A12" w:rsidRPr="00106A12">
        <w:rPr>
          <w:position w:val="6"/>
          <w:sz w:val="16"/>
          <w:szCs w:val="16"/>
        </w:rPr>
        <w:t>*</w:t>
      </w:r>
      <w:r w:rsidRPr="00106A12">
        <w:t>taxable importations.</w:t>
      </w:r>
    </w:p>
    <w:p w:rsidR="00300522" w:rsidRPr="00106A12" w:rsidRDefault="00300522" w:rsidP="00300522">
      <w:pPr>
        <w:pStyle w:val="subsection"/>
      </w:pPr>
      <w:r w:rsidRPr="00106A12">
        <w:tab/>
        <w:t>(2)</w:t>
      </w:r>
      <w:r w:rsidRPr="00106A12">
        <w:tab/>
        <w:t xml:space="preserve">Entitlements to input tax credits arise on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w:t>
      </w:r>
    </w:p>
    <w:p w:rsidR="00300522" w:rsidRPr="00106A12" w:rsidRDefault="00300522" w:rsidP="00300522">
      <w:pPr>
        <w:pStyle w:val="TLPnoteright"/>
      </w:pPr>
      <w:r w:rsidRPr="00106A12">
        <w:t>For taxable supplies and creditable acquisitions, see Part</w:t>
      </w:r>
      <w:r w:rsidR="00106A12">
        <w:t> </w:t>
      </w:r>
      <w:r w:rsidRPr="00106A12">
        <w:t>2</w:t>
      </w:r>
      <w:r w:rsidR="00106A12">
        <w:noBreakHyphen/>
      </w:r>
      <w:r w:rsidRPr="00106A12">
        <w:t>2.</w:t>
      </w:r>
    </w:p>
    <w:p w:rsidR="00300522" w:rsidRPr="00106A12" w:rsidRDefault="00300522" w:rsidP="00300522">
      <w:pPr>
        <w:pStyle w:val="TLPnoteright"/>
      </w:pPr>
      <w:r w:rsidRPr="00106A12">
        <w:t>For taxable importations and creditable importations, see Part</w:t>
      </w:r>
      <w:r w:rsidR="00106A12">
        <w:t> </w:t>
      </w:r>
      <w:r w:rsidRPr="00106A12">
        <w:t>2</w:t>
      </w:r>
      <w:r w:rsidR="00106A12">
        <w:noBreakHyphen/>
      </w:r>
      <w:r w:rsidRPr="00106A12">
        <w:t>3.</w:t>
      </w:r>
    </w:p>
    <w:p w:rsidR="00300522" w:rsidRPr="00106A12" w:rsidRDefault="00300522" w:rsidP="00300522">
      <w:pPr>
        <w:pStyle w:val="ActHead5"/>
      </w:pPr>
      <w:bookmarkStart w:id="32" w:name="_Toc423349227"/>
      <w:r w:rsidRPr="00002FE3">
        <w:rPr>
          <w:rStyle w:val="CharSectno"/>
        </w:rPr>
        <w:t>7</w:t>
      </w:r>
      <w:r w:rsidR="00106A12" w:rsidRPr="00002FE3">
        <w:rPr>
          <w:rStyle w:val="CharSectno"/>
        </w:rPr>
        <w:noBreakHyphen/>
      </w:r>
      <w:r w:rsidRPr="00002FE3">
        <w:rPr>
          <w:rStyle w:val="CharSectno"/>
        </w:rPr>
        <w:t>5</w:t>
      </w:r>
      <w:r w:rsidRPr="00106A12">
        <w:t xml:space="preserve">  Net amounts</w:t>
      </w:r>
      <w:bookmarkEnd w:id="32"/>
    </w:p>
    <w:p w:rsidR="00300522" w:rsidRPr="00106A12" w:rsidRDefault="00300522" w:rsidP="00300522">
      <w:pPr>
        <w:pStyle w:val="subsection"/>
      </w:pPr>
      <w:r w:rsidRPr="00106A12">
        <w:tab/>
      </w:r>
      <w:r w:rsidRPr="00106A12">
        <w:tab/>
        <w:t xml:space="preserve">Amounts of GST and amounts of input tax credits are set off against each other to produce a </w:t>
      </w:r>
      <w:r w:rsidR="00106A12" w:rsidRPr="00106A12">
        <w:rPr>
          <w:position w:val="6"/>
          <w:sz w:val="16"/>
          <w:szCs w:val="16"/>
        </w:rPr>
        <w:t>*</w:t>
      </w:r>
      <w:r w:rsidRPr="00106A12">
        <w:t xml:space="preserve">net amount for a tax period (which may be altered to take account of </w:t>
      </w:r>
      <w:r w:rsidR="00106A12" w:rsidRPr="00106A12">
        <w:rPr>
          <w:position w:val="6"/>
          <w:sz w:val="16"/>
          <w:szCs w:val="16"/>
        </w:rPr>
        <w:t>*</w:t>
      </w:r>
      <w:r w:rsidRPr="00106A12">
        <w:t>adjustments).</w:t>
      </w:r>
    </w:p>
    <w:p w:rsidR="00300522" w:rsidRPr="00106A12" w:rsidRDefault="00300522" w:rsidP="00300522">
      <w:pPr>
        <w:pStyle w:val="TLPnoteright"/>
      </w:pPr>
      <w:r w:rsidRPr="00106A12">
        <w:t>For net amounts (including adjustments to net amounts), see Part</w:t>
      </w:r>
      <w:r w:rsidR="00106A12">
        <w:t> </w:t>
      </w:r>
      <w:r w:rsidRPr="00106A12">
        <w:t>2</w:t>
      </w:r>
      <w:r w:rsidR="00106A12">
        <w:noBreakHyphen/>
      </w:r>
      <w:r w:rsidRPr="00106A12">
        <w:t>4.</w:t>
      </w:r>
    </w:p>
    <w:p w:rsidR="00300522" w:rsidRPr="00106A12" w:rsidRDefault="00300522" w:rsidP="00300522">
      <w:pPr>
        <w:pStyle w:val="ActHead5"/>
      </w:pPr>
      <w:bookmarkStart w:id="33" w:name="_Toc423349228"/>
      <w:r w:rsidRPr="00002FE3">
        <w:rPr>
          <w:rStyle w:val="CharSectno"/>
        </w:rPr>
        <w:t>7</w:t>
      </w:r>
      <w:r w:rsidR="00106A12" w:rsidRPr="00002FE3">
        <w:rPr>
          <w:rStyle w:val="CharSectno"/>
        </w:rPr>
        <w:noBreakHyphen/>
      </w:r>
      <w:r w:rsidRPr="00002FE3">
        <w:rPr>
          <w:rStyle w:val="CharSectno"/>
        </w:rPr>
        <w:t>10</w:t>
      </w:r>
      <w:r w:rsidRPr="00106A12">
        <w:t xml:space="preserve">  Tax periods</w:t>
      </w:r>
      <w:bookmarkEnd w:id="33"/>
    </w:p>
    <w:p w:rsidR="00300522" w:rsidRPr="00106A12" w:rsidRDefault="00300522" w:rsidP="00300522">
      <w:pPr>
        <w:pStyle w:val="subsection"/>
      </w:pPr>
      <w:r w:rsidRPr="00106A12">
        <w:tab/>
      </w:r>
      <w:r w:rsidRPr="00106A12">
        <w:tab/>
        <w:t xml:space="preserve">Every entity that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has tax periods applying to it.</w:t>
      </w:r>
    </w:p>
    <w:p w:rsidR="00300522" w:rsidRPr="00106A12" w:rsidRDefault="00300522" w:rsidP="00300522">
      <w:pPr>
        <w:pStyle w:val="TLPnoteright"/>
      </w:pPr>
      <w:r w:rsidRPr="00106A12">
        <w:t>For registration, see Part</w:t>
      </w:r>
      <w:r w:rsidR="00106A12">
        <w:t> </w:t>
      </w:r>
      <w:r w:rsidRPr="00106A12">
        <w:t>2</w:t>
      </w:r>
      <w:r w:rsidR="00106A12">
        <w:noBreakHyphen/>
      </w:r>
      <w:r w:rsidRPr="00106A12">
        <w:t>5.</w:t>
      </w:r>
    </w:p>
    <w:p w:rsidR="00300522" w:rsidRPr="00106A12" w:rsidRDefault="00300522" w:rsidP="00300522">
      <w:pPr>
        <w:pStyle w:val="TLPnoteright"/>
      </w:pPr>
      <w:r w:rsidRPr="00106A12">
        <w:t>For tax periods, see Part</w:t>
      </w:r>
      <w:r w:rsidR="00106A12">
        <w:t> </w:t>
      </w:r>
      <w:r w:rsidRPr="00106A12">
        <w:t>2</w:t>
      </w:r>
      <w:r w:rsidR="00106A12">
        <w:noBreakHyphen/>
      </w:r>
      <w:r w:rsidRPr="00106A12">
        <w:t>6.</w:t>
      </w:r>
    </w:p>
    <w:p w:rsidR="00300522" w:rsidRPr="00106A12" w:rsidRDefault="00300522" w:rsidP="00300522">
      <w:pPr>
        <w:pStyle w:val="ActHead5"/>
      </w:pPr>
      <w:bookmarkStart w:id="34" w:name="_Toc423349229"/>
      <w:r w:rsidRPr="00002FE3">
        <w:rPr>
          <w:rStyle w:val="CharSectno"/>
        </w:rPr>
        <w:t>7</w:t>
      </w:r>
      <w:r w:rsidR="00106A12" w:rsidRPr="00002FE3">
        <w:rPr>
          <w:rStyle w:val="CharSectno"/>
        </w:rPr>
        <w:noBreakHyphen/>
      </w:r>
      <w:r w:rsidRPr="00002FE3">
        <w:rPr>
          <w:rStyle w:val="CharSectno"/>
        </w:rPr>
        <w:t>15</w:t>
      </w:r>
      <w:r w:rsidRPr="00106A12">
        <w:t xml:space="preserve">  Payments and refunds</w:t>
      </w:r>
      <w:bookmarkEnd w:id="34"/>
    </w:p>
    <w:p w:rsidR="00300522" w:rsidRPr="00106A12" w:rsidRDefault="00300522" w:rsidP="00300522">
      <w:pPr>
        <w:pStyle w:val="subsection"/>
      </w:pPr>
      <w:r w:rsidRPr="00106A12">
        <w:tab/>
      </w:r>
      <w:r w:rsidRPr="00106A12">
        <w:tab/>
        <w:t xml:space="preserve">The </w:t>
      </w:r>
      <w:r w:rsidR="00337264" w:rsidRPr="00106A12">
        <w:t xml:space="preserve">amount </w:t>
      </w:r>
      <w:r w:rsidR="00106A12" w:rsidRPr="00106A12">
        <w:rPr>
          <w:position w:val="6"/>
          <w:sz w:val="16"/>
        </w:rPr>
        <w:t>*</w:t>
      </w:r>
      <w:r w:rsidR="00337264" w:rsidRPr="00106A12">
        <w:t xml:space="preserve">assessed as being the </w:t>
      </w:r>
      <w:r w:rsidR="00106A12" w:rsidRPr="00106A12">
        <w:rPr>
          <w:position w:val="6"/>
          <w:sz w:val="16"/>
        </w:rPr>
        <w:t>*</w:t>
      </w:r>
      <w:r w:rsidR="00337264" w:rsidRPr="00106A12">
        <w:t>net amount</w:t>
      </w:r>
      <w:r w:rsidRPr="00106A12">
        <w:t xml:space="preserve"> for a tax period is the amount that the entity must pay to the Commonwealth, or the Commonwealth must refund to the entity, in respect of the period.</w:t>
      </w:r>
    </w:p>
    <w:p w:rsidR="00300522" w:rsidRPr="00106A12" w:rsidRDefault="00300522" w:rsidP="00300522">
      <w:pPr>
        <w:pStyle w:val="TLPnoteright"/>
      </w:pPr>
      <w:r w:rsidRPr="00106A12">
        <w:t>For payments and refunds (and GST returns), see Part</w:t>
      </w:r>
      <w:r w:rsidR="00106A12">
        <w:t> </w:t>
      </w:r>
      <w:r w:rsidRPr="00106A12">
        <w:t>2</w:t>
      </w:r>
      <w:r w:rsidR="00106A12">
        <w:noBreakHyphen/>
      </w:r>
      <w:r w:rsidRPr="00106A12">
        <w:t>7.</w:t>
      </w:r>
    </w:p>
    <w:p w:rsidR="007830EE" w:rsidRPr="00106A12" w:rsidRDefault="007830EE" w:rsidP="007830EE">
      <w:pPr>
        <w:pStyle w:val="notetext"/>
      </w:pPr>
      <w:r w:rsidRPr="00106A12">
        <w:lastRenderedPageBreak/>
        <w:t>Note 1:</w:t>
      </w:r>
      <w:r w:rsidRPr="00106A12">
        <w:tab/>
        <w:t>For assessment of net amounts, see Division</w:t>
      </w:r>
      <w:r w:rsidR="00106A12">
        <w:t> </w:t>
      </w:r>
      <w:r w:rsidRPr="00106A12">
        <w:t>155 in Schedule</w:t>
      </w:r>
      <w:r w:rsidR="00106A12">
        <w:t> </w:t>
      </w:r>
      <w:r w:rsidRPr="00106A12">
        <w:t xml:space="preserve">1 to the </w:t>
      </w:r>
      <w:r w:rsidRPr="00106A12">
        <w:rPr>
          <w:i/>
        </w:rPr>
        <w:t>Taxation Administration Act 1953</w:t>
      </w:r>
      <w:r w:rsidRPr="00106A12">
        <w:t>.</w:t>
      </w:r>
    </w:p>
    <w:p w:rsidR="00300522" w:rsidRPr="00106A12" w:rsidRDefault="003514AB" w:rsidP="00300522">
      <w:pPr>
        <w:pStyle w:val="notetext"/>
      </w:pPr>
      <w:r w:rsidRPr="00106A12">
        <w:t>Note 2</w:t>
      </w:r>
      <w:r w:rsidR="00300522" w:rsidRPr="00106A12">
        <w:t>:</w:t>
      </w:r>
      <w:r w:rsidR="00300522" w:rsidRPr="00106A12">
        <w:tab/>
        <w:t>Refunds may be set off against your other liabilities (if any) under laws administered by the Commissioner.</w:t>
      </w:r>
    </w:p>
    <w:p w:rsidR="00300522" w:rsidRPr="00106A12" w:rsidRDefault="00300522" w:rsidP="00A36DB5">
      <w:pPr>
        <w:pStyle w:val="ActHead2"/>
        <w:pageBreakBefore/>
      </w:pPr>
      <w:bookmarkStart w:id="35" w:name="_Toc423349230"/>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2</w:t>
      </w:r>
      <w:r w:rsidRPr="00106A12">
        <w:t>—</w:t>
      </w:r>
      <w:r w:rsidRPr="00002FE3">
        <w:rPr>
          <w:rStyle w:val="CharPartText"/>
        </w:rPr>
        <w:t>Supplies and acquisitions</w:t>
      </w:r>
      <w:bookmarkEnd w:id="35"/>
    </w:p>
    <w:p w:rsidR="00300522" w:rsidRPr="00106A12" w:rsidRDefault="00300522" w:rsidP="00300522">
      <w:pPr>
        <w:pStyle w:val="ActHead3"/>
      </w:pPr>
      <w:bookmarkStart w:id="36" w:name="_Toc423349231"/>
      <w:r w:rsidRPr="00002FE3">
        <w:rPr>
          <w:rStyle w:val="CharDivNo"/>
        </w:rPr>
        <w:t>Division</w:t>
      </w:r>
      <w:r w:rsidR="00106A12" w:rsidRPr="00002FE3">
        <w:rPr>
          <w:rStyle w:val="CharDivNo"/>
        </w:rPr>
        <w:t> </w:t>
      </w:r>
      <w:r w:rsidRPr="00002FE3">
        <w:rPr>
          <w:rStyle w:val="CharDivNo"/>
        </w:rPr>
        <w:t>9</w:t>
      </w:r>
      <w:r w:rsidRPr="00106A12">
        <w:t>—</w:t>
      </w:r>
      <w:r w:rsidRPr="00002FE3">
        <w:rPr>
          <w:rStyle w:val="CharDivText"/>
        </w:rPr>
        <w:t>Taxable supplies</w:t>
      </w:r>
      <w:bookmarkEnd w:id="3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9</w:t>
      </w:r>
      <w:r w:rsidR="00106A12">
        <w:noBreakHyphen/>
      </w:r>
      <w:r w:rsidRPr="00106A12">
        <w:t>A</w:t>
      </w:r>
      <w:r w:rsidRPr="00106A12">
        <w:tab/>
        <w:t>What are taxable supplies?</w:t>
      </w:r>
    </w:p>
    <w:p w:rsidR="00300522" w:rsidRPr="00106A12" w:rsidRDefault="00300522" w:rsidP="00300522">
      <w:pPr>
        <w:pStyle w:val="TofSectsSubdiv"/>
      </w:pPr>
      <w:r w:rsidRPr="00106A12">
        <w:t>9</w:t>
      </w:r>
      <w:r w:rsidR="00106A12">
        <w:noBreakHyphen/>
      </w:r>
      <w:r w:rsidRPr="00106A12">
        <w:t>B</w:t>
      </w:r>
      <w:r w:rsidRPr="00106A12">
        <w:tab/>
        <w:t>Who is liable for GST on taxable supplies?</w:t>
      </w:r>
    </w:p>
    <w:p w:rsidR="00300522" w:rsidRPr="00106A12" w:rsidRDefault="00300522" w:rsidP="00300522">
      <w:pPr>
        <w:pStyle w:val="TofSectsSubdiv"/>
      </w:pPr>
      <w:r w:rsidRPr="00106A12">
        <w:t>9</w:t>
      </w:r>
      <w:r w:rsidR="00106A12">
        <w:noBreakHyphen/>
      </w:r>
      <w:r w:rsidRPr="00106A12">
        <w:t>C</w:t>
      </w:r>
      <w:r w:rsidRPr="00106A12">
        <w:tab/>
        <w:t>How much GST is payable on taxable supplies?</w:t>
      </w:r>
    </w:p>
    <w:p w:rsidR="00300522" w:rsidRPr="00106A12" w:rsidRDefault="00300522" w:rsidP="00300522">
      <w:pPr>
        <w:pStyle w:val="ActHead5"/>
      </w:pPr>
      <w:bookmarkStart w:id="37" w:name="_Toc423349232"/>
      <w:r w:rsidRPr="00002FE3">
        <w:rPr>
          <w:rStyle w:val="CharSectno"/>
        </w:rPr>
        <w:t>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7"/>
    </w:p>
    <w:p w:rsidR="00300522" w:rsidRPr="00106A12" w:rsidRDefault="00300522" w:rsidP="00300522">
      <w:pPr>
        <w:pStyle w:val="BoxText"/>
        <w:pBdr>
          <w:left w:val="single" w:sz="6" w:space="10" w:color="auto"/>
        </w:pBdr>
      </w:pPr>
      <w:r w:rsidRPr="00106A12">
        <w:t xml:space="preserve">GST is payable on taxable supplies. This </w:t>
      </w:r>
      <w:r w:rsidR="00A53099" w:rsidRPr="00106A12">
        <w:t>Division</w:t>
      </w:r>
      <w:r w:rsidR="00A36DB5" w:rsidRPr="00106A12">
        <w:t xml:space="preserve"> </w:t>
      </w:r>
      <w:r w:rsidRPr="00106A12">
        <w:t>defines taxable supplies, states who is liable for the GST, and describes how to work out the GST on supplies.</w:t>
      </w:r>
    </w:p>
    <w:p w:rsidR="00300522" w:rsidRPr="00106A12" w:rsidRDefault="00300522" w:rsidP="00300522">
      <w:pPr>
        <w:pStyle w:val="ActHead4"/>
      </w:pPr>
      <w:bookmarkStart w:id="38" w:name="_Toc423349233"/>
      <w:r w:rsidRPr="00002FE3">
        <w:rPr>
          <w:rStyle w:val="CharSubdNo"/>
        </w:rPr>
        <w:t>Subdivision</w:t>
      </w:r>
      <w:r w:rsidR="00106A12" w:rsidRPr="00002FE3">
        <w:rPr>
          <w:rStyle w:val="CharSubdNo"/>
        </w:rPr>
        <w:t> </w:t>
      </w:r>
      <w:r w:rsidRPr="00002FE3">
        <w:rPr>
          <w:rStyle w:val="CharSubdNo"/>
        </w:rPr>
        <w:t>9</w:t>
      </w:r>
      <w:r w:rsidR="00106A12" w:rsidRPr="00002FE3">
        <w:rPr>
          <w:rStyle w:val="CharSubdNo"/>
        </w:rPr>
        <w:noBreakHyphen/>
      </w:r>
      <w:r w:rsidRPr="00002FE3">
        <w:rPr>
          <w:rStyle w:val="CharSubdNo"/>
        </w:rPr>
        <w:t>A</w:t>
      </w:r>
      <w:r w:rsidRPr="00106A12">
        <w:t>—</w:t>
      </w:r>
      <w:r w:rsidRPr="00002FE3">
        <w:rPr>
          <w:rStyle w:val="CharSubdText"/>
        </w:rPr>
        <w:t>What are taxable supplies?</w:t>
      </w:r>
      <w:bookmarkEnd w:id="38"/>
    </w:p>
    <w:p w:rsidR="00300522" w:rsidRPr="00106A12" w:rsidRDefault="00300522" w:rsidP="00300522">
      <w:pPr>
        <w:pStyle w:val="ActHead5"/>
      </w:pPr>
      <w:bookmarkStart w:id="39" w:name="_Toc423349234"/>
      <w:r w:rsidRPr="00002FE3">
        <w:rPr>
          <w:rStyle w:val="CharSectno"/>
        </w:rPr>
        <w:t>9</w:t>
      </w:r>
      <w:r w:rsidR="00106A12" w:rsidRPr="00002FE3">
        <w:rPr>
          <w:rStyle w:val="CharSectno"/>
        </w:rPr>
        <w:noBreakHyphen/>
      </w:r>
      <w:r w:rsidRPr="00002FE3">
        <w:rPr>
          <w:rStyle w:val="CharSectno"/>
        </w:rPr>
        <w:t>5</w:t>
      </w:r>
      <w:r w:rsidRPr="00106A12">
        <w:t xml:space="preserve">  Taxable supplies</w:t>
      </w:r>
      <w:bookmarkEnd w:id="39"/>
    </w:p>
    <w:p w:rsidR="00300522" w:rsidRPr="00106A12" w:rsidRDefault="00300522" w:rsidP="00300522">
      <w:pPr>
        <w:pStyle w:val="subsection"/>
      </w:pPr>
      <w:r w:rsidRPr="00106A12">
        <w:tab/>
      </w:r>
      <w:r w:rsidRPr="00106A12">
        <w:tab/>
        <w:t xml:space="preserve">You make a </w:t>
      </w:r>
      <w:r w:rsidRPr="00106A12">
        <w:rPr>
          <w:b/>
          <w:bCs/>
          <w:i/>
          <w:iCs/>
        </w:rPr>
        <w:t>taxable supply</w:t>
      </w:r>
      <w:r w:rsidRPr="00106A12">
        <w:t xml:space="preserve"> if:</w:t>
      </w:r>
    </w:p>
    <w:p w:rsidR="00300522" w:rsidRPr="00106A12" w:rsidRDefault="00300522" w:rsidP="00300522">
      <w:pPr>
        <w:pStyle w:val="paragraph"/>
      </w:pPr>
      <w:r w:rsidRPr="00106A12">
        <w:tab/>
        <w:t>(a)</w:t>
      </w:r>
      <w:r w:rsidRPr="00106A12">
        <w:tab/>
        <w:t xml:space="preserve">you make the supply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the supply is made in the course or furtherance of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 and</w:t>
      </w:r>
    </w:p>
    <w:p w:rsidR="00300522" w:rsidRPr="00106A12" w:rsidRDefault="00300522" w:rsidP="00300522">
      <w:pPr>
        <w:pStyle w:val="paragraph"/>
      </w:pPr>
      <w:r w:rsidRPr="00106A12">
        <w:tab/>
        <w:t>(c)</w:t>
      </w:r>
      <w:r w:rsidRPr="00106A12">
        <w:tab/>
        <w:t xml:space="preserve">the supply is </w:t>
      </w:r>
      <w:r w:rsidR="00106A12" w:rsidRPr="00106A12">
        <w:rPr>
          <w:position w:val="6"/>
          <w:sz w:val="16"/>
          <w:szCs w:val="16"/>
        </w:rPr>
        <w:t>*</w:t>
      </w:r>
      <w:r w:rsidRPr="00106A12">
        <w:t xml:space="preserve">connected with </w:t>
      </w:r>
      <w:r w:rsidR="009D2924" w:rsidRPr="00106A12">
        <w:t>the indirect tax zone</w:t>
      </w:r>
      <w:r w:rsidRPr="00106A12">
        <w:t>; and</w:t>
      </w:r>
    </w:p>
    <w:p w:rsidR="00300522" w:rsidRPr="00106A12" w:rsidRDefault="00300522" w:rsidP="00300522">
      <w:pPr>
        <w:pStyle w:val="paragraph"/>
      </w:pPr>
      <w:r w:rsidRPr="00106A12">
        <w:tab/>
        <w:t>(d)</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2"/>
      </w:pPr>
      <w:r w:rsidRPr="00106A12">
        <w:t xml:space="preserve">However, the supply is not a </w:t>
      </w:r>
      <w:r w:rsidR="00106A12" w:rsidRPr="00106A12">
        <w:rPr>
          <w:position w:val="6"/>
          <w:sz w:val="16"/>
          <w:szCs w:val="16"/>
        </w:rPr>
        <w:t>*</w:t>
      </w:r>
      <w:r w:rsidRPr="00106A12">
        <w:t xml:space="preserve">taxable supply to the extent that it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w:t>
      </w:r>
    </w:p>
    <w:p w:rsidR="00300522" w:rsidRPr="00106A12" w:rsidRDefault="00300522" w:rsidP="00300522">
      <w:pPr>
        <w:pStyle w:val="ActHead5"/>
      </w:pPr>
      <w:bookmarkStart w:id="40" w:name="_Toc423349235"/>
      <w:r w:rsidRPr="00002FE3">
        <w:rPr>
          <w:rStyle w:val="CharSectno"/>
        </w:rPr>
        <w:t>9</w:t>
      </w:r>
      <w:r w:rsidR="00106A12" w:rsidRPr="00002FE3">
        <w:rPr>
          <w:rStyle w:val="CharSectno"/>
        </w:rPr>
        <w:noBreakHyphen/>
      </w:r>
      <w:r w:rsidRPr="00002FE3">
        <w:rPr>
          <w:rStyle w:val="CharSectno"/>
        </w:rPr>
        <w:t>10</w:t>
      </w:r>
      <w:r w:rsidRPr="00106A12">
        <w:t xml:space="preserve">  Meaning of </w:t>
      </w:r>
      <w:r w:rsidRPr="00106A12">
        <w:rPr>
          <w:i/>
          <w:iCs/>
        </w:rPr>
        <w:t>supply</w:t>
      </w:r>
      <w:bookmarkEnd w:id="40"/>
    </w:p>
    <w:p w:rsidR="00300522" w:rsidRPr="00106A12" w:rsidRDefault="00300522" w:rsidP="00300522">
      <w:pPr>
        <w:pStyle w:val="subsection"/>
      </w:pPr>
      <w:r w:rsidRPr="00106A12">
        <w:tab/>
        <w:t>(1)</w:t>
      </w:r>
      <w:r w:rsidRPr="00106A12">
        <w:tab/>
        <w:t xml:space="preserve">A </w:t>
      </w:r>
      <w:r w:rsidRPr="00106A12">
        <w:rPr>
          <w:b/>
          <w:bCs/>
          <w:i/>
          <w:iCs/>
        </w:rPr>
        <w:t>supply</w:t>
      </w:r>
      <w:r w:rsidRPr="00106A12">
        <w:t xml:space="preserve"> is any form of supply whatsoever.</w:t>
      </w:r>
    </w:p>
    <w:p w:rsidR="00300522" w:rsidRPr="00106A12" w:rsidRDefault="00300522" w:rsidP="00300522">
      <w:pPr>
        <w:pStyle w:val="subsection"/>
      </w:pPr>
      <w:r w:rsidRPr="00106A12">
        <w:lastRenderedPageBreak/>
        <w:tab/>
        <w:t>(2)</w:t>
      </w:r>
      <w:r w:rsidRPr="00106A12">
        <w:tab/>
        <w:t xml:space="preserve">Without limiting </w:t>
      </w:r>
      <w:r w:rsidR="00106A12">
        <w:t>subsection (</w:t>
      </w:r>
      <w:r w:rsidRPr="00106A12">
        <w:t xml:space="preserve">1), </w:t>
      </w:r>
      <w:r w:rsidRPr="00106A12">
        <w:rPr>
          <w:b/>
          <w:bCs/>
          <w:i/>
          <w:iCs/>
        </w:rPr>
        <w:t>supply</w:t>
      </w:r>
      <w:r w:rsidRPr="00106A12">
        <w:t xml:space="preserve"> includes any of these:</w:t>
      </w:r>
    </w:p>
    <w:p w:rsidR="00300522" w:rsidRPr="00106A12" w:rsidRDefault="00300522" w:rsidP="00300522">
      <w:pPr>
        <w:pStyle w:val="paragraph"/>
      </w:pPr>
      <w:r w:rsidRPr="00106A12">
        <w:tab/>
        <w:t>(a)</w:t>
      </w:r>
      <w:r w:rsidRPr="00106A12">
        <w:tab/>
        <w:t>a supply of goods;</w:t>
      </w:r>
    </w:p>
    <w:p w:rsidR="00300522" w:rsidRPr="00106A12" w:rsidRDefault="00300522" w:rsidP="00300522">
      <w:pPr>
        <w:pStyle w:val="paragraph"/>
      </w:pPr>
      <w:r w:rsidRPr="00106A12">
        <w:tab/>
        <w:t>(b)</w:t>
      </w:r>
      <w:r w:rsidRPr="00106A12">
        <w:tab/>
        <w:t>a supply of services;</w:t>
      </w:r>
    </w:p>
    <w:p w:rsidR="00300522" w:rsidRPr="00106A12" w:rsidRDefault="00300522" w:rsidP="00300522">
      <w:pPr>
        <w:pStyle w:val="paragraph"/>
      </w:pPr>
      <w:r w:rsidRPr="00106A12">
        <w:tab/>
        <w:t>(c)</w:t>
      </w:r>
      <w:r w:rsidRPr="00106A12">
        <w:tab/>
        <w:t>a provision of advice or information;</w:t>
      </w:r>
    </w:p>
    <w:p w:rsidR="00300522" w:rsidRPr="00106A12" w:rsidRDefault="00300522" w:rsidP="00300522">
      <w:pPr>
        <w:pStyle w:val="paragraph"/>
      </w:pPr>
      <w:r w:rsidRPr="00106A12">
        <w:tab/>
        <w:t>(d)</w:t>
      </w:r>
      <w:r w:rsidRPr="00106A12">
        <w:tab/>
        <w:t xml:space="preserve">a grant, assignment or surrender of </w:t>
      </w:r>
      <w:r w:rsidR="00106A12" w:rsidRPr="00106A12">
        <w:rPr>
          <w:position w:val="6"/>
          <w:sz w:val="16"/>
          <w:szCs w:val="16"/>
        </w:rPr>
        <w:t>*</w:t>
      </w:r>
      <w:r w:rsidRPr="00106A12">
        <w:t>real property;</w:t>
      </w:r>
    </w:p>
    <w:p w:rsidR="00300522" w:rsidRPr="00106A12" w:rsidRDefault="00300522" w:rsidP="00300522">
      <w:pPr>
        <w:pStyle w:val="paragraph"/>
      </w:pPr>
      <w:r w:rsidRPr="00106A12">
        <w:tab/>
        <w:t>(e)</w:t>
      </w:r>
      <w:r w:rsidRPr="00106A12">
        <w:tab/>
        <w:t>a creation, grant, transfer, assignment or surrender of any right;</w:t>
      </w:r>
    </w:p>
    <w:p w:rsidR="00300522" w:rsidRPr="00106A12" w:rsidRDefault="00300522" w:rsidP="00300522">
      <w:pPr>
        <w:pStyle w:val="paragraph"/>
      </w:pPr>
      <w:r w:rsidRPr="00106A12">
        <w:tab/>
        <w:t>(f)</w:t>
      </w:r>
      <w:r w:rsidRPr="00106A12">
        <w:tab/>
        <w:t xml:space="preserve">a </w:t>
      </w:r>
      <w:r w:rsidR="00106A12" w:rsidRPr="00106A12">
        <w:rPr>
          <w:position w:val="6"/>
          <w:sz w:val="16"/>
          <w:szCs w:val="16"/>
        </w:rPr>
        <w:t>*</w:t>
      </w:r>
      <w:r w:rsidRPr="00106A12">
        <w:t>financial supply;</w:t>
      </w:r>
    </w:p>
    <w:p w:rsidR="00300522" w:rsidRPr="00106A12" w:rsidRDefault="00300522" w:rsidP="00300522">
      <w:pPr>
        <w:pStyle w:val="paragraph"/>
      </w:pPr>
      <w:r w:rsidRPr="00106A12">
        <w:tab/>
        <w:t>(g)</w:t>
      </w:r>
      <w:r w:rsidRPr="00106A12">
        <w:tab/>
        <w:t>an entry into, or release from, an obligation:</w:t>
      </w:r>
    </w:p>
    <w:p w:rsidR="00300522" w:rsidRPr="00106A12" w:rsidRDefault="00300522" w:rsidP="00300522">
      <w:pPr>
        <w:pStyle w:val="paragraphsub"/>
      </w:pPr>
      <w:r w:rsidRPr="00106A12">
        <w:tab/>
        <w:t>(i)</w:t>
      </w:r>
      <w:r w:rsidRPr="00106A12">
        <w:tab/>
        <w:t>to do anything; or</w:t>
      </w:r>
    </w:p>
    <w:p w:rsidR="00300522" w:rsidRPr="00106A12" w:rsidRDefault="00300522" w:rsidP="00300522">
      <w:pPr>
        <w:pStyle w:val="paragraphsub"/>
      </w:pPr>
      <w:r w:rsidRPr="00106A12">
        <w:tab/>
        <w:t>(ii)</w:t>
      </w:r>
      <w:r w:rsidRPr="00106A12">
        <w:tab/>
        <w:t>to refrain from an act; or</w:t>
      </w:r>
    </w:p>
    <w:p w:rsidR="00300522" w:rsidRPr="00106A12" w:rsidRDefault="00300522" w:rsidP="00300522">
      <w:pPr>
        <w:pStyle w:val="paragraphsub"/>
      </w:pPr>
      <w:r w:rsidRPr="00106A12">
        <w:tab/>
        <w:t>(iii)</w:t>
      </w:r>
      <w:r w:rsidRPr="00106A12">
        <w:tab/>
        <w:t>to tolerate an act or situation;</w:t>
      </w:r>
    </w:p>
    <w:p w:rsidR="00300522" w:rsidRPr="00106A12" w:rsidRDefault="00300522" w:rsidP="00300522">
      <w:pPr>
        <w:pStyle w:val="paragraph"/>
      </w:pPr>
      <w:r w:rsidRPr="00106A12">
        <w:tab/>
        <w:t>(h)</w:t>
      </w:r>
      <w:r w:rsidRPr="00106A12">
        <w:tab/>
        <w:t xml:space="preserve">any combination of any 2 or more of the matters referred to in </w:t>
      </w:r>
      <w:r w:rsidR="00106A12">
        <w:t>paragraphs (</w:t>
      </w:r>
      <w:r w:rsidRPr="00106A12">
        <w:t>a) to (g).</w:t>
      </w:r>
    </w:p>
    <w:p w:rsidR="00300522" w:rsidRPr="00106A12" w:rsidRDefault="00300522" w:rsidP="00300522">
      <w:pPr>
        <w:pStyle w:val="subsection"/>
      </w:pPr>
      <w:r w:rsidRPr="00106A12">
        <w:tab/>
        <w:t>(3)</w:t>
      </w:r>
      <w:r w:rsidRPr="00106A12">
        <w:tab/>
        <w:t>It does not matter whether it is lawful to do, to refrain from doing or to tolerate the act or situation constituting the supply.</w:t>
      </w:r>
    </w:p>
    <w:p w:rsidR="00300522" w:rsidRPr="00106A12" w:rsidRDefault="00300522" w:rsidP="00300522">
      <w:pPr>
        <w:pStyle w:val="subsection"/>
      </w:pPr>
      <w:r w:rsidRPr="00106A12">
        <w:tab/>
        <w:t>(3A)</w:t>
      </w:r>
      <w:r w:rsidRPr="00106A12">
        <w:tab/>
        <w:t xml:space="preserve">For the avoidance of doubt, the delivery of: </w:t>
      </w:r>
    </w:p>
    <w:p w:rsidR="00300522" w:rsidRPr="00106A12" w:rsidRDefault="00300522" w:rsidP="00300522">
      <w:pPr>
        <w:pStyle w:val="paragraph"/>
      </w:pPr>
      <w:r w:rsidRPr="00106A12">
        <w:tab/>
        <w:t>(a)</w:t>
      </w:r>
      <w:r w:rsidRPr="00106A12">
        <w:tab/>
        <w:t xml:space="preserve">livestock for slaughtering or processing into </w:t>
      </w:r>
      <w:r w:rsidR="00106A12" w:rsidRPr="00106A12">
        <w:rPr>
          <w:position w:val="6"/>
          <w:sz w:val="16"/>
          <w:szCs w:val="16"/>
        </w:rPr>
        <w:t>*</w:t>
      </w:r>
      <w:r w:rsidRPr="00106A12">
        <w:t xml:space="preserve">food; or </w:t>
      </w:r>
    </w:p>
    <w:p w:rsidR="00300522" w:rsidRPr="00106A12" w:rsidRDefault="00300522" w:rsidP="00300522">
      <w:pPr>
        <w:pStyle w:val="paragraph"/>
      </w:pPr>
      <w:r w:rsidRPr="00106A12">
        <w:tab/>
        <w:t>(b)</w:t>
      </w:r>
      <w:r w:rsidRPr="00106A12">
        <w:tab/>
        <w:t xml:space="preserve">game for processing into </w:t>
      </w:r>
      <w:r w:rsidR="00106A12" w:rsidRPr="00106A12">
        <w:rPr>
          <w:position w:val="6"/>
          <w:sz w:val="16"/>
          <w:szCs w:val="16"/>
        </w:rPr>
        <w:t>*</w:t>
      </w:r>
      <w:r w:rsidRPr="00106A12">
        <w:t xml:space="preserve">food; </w:t>
      </w:r>
    </w:p>
    <w:p w:rsidR="00300522" w:rsidRPr="00106A12" w:rsidRDefault="00300522" w:rsidP="00300522">
      <w:pPr>
        <w:pStyle w:val="subsection2"/>
      </w:pPr>
      <w:r w:rsidRPr="00106A12">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106A12" w:rsidRDefault="00300522" w:rsidP="00300522">
      <w:pPr>
        <w:pStyle w:val="subsection"/>
      </w:pPr>
      <w:r w:rsidRPr="00106A12">
        <w:tab/>
        <w:t>(4)</w:t>
      </w:r>
      <w:r w:rsidRPr="00106A12">
        <w:tab/>
        <w:t xml:space="preserve">However, a supply does not include a supply of </w:t>
      </w:r>
      <w:r w:rsidR="00106A12" w:rsidRPr="00106A12">
        <w:rPr>
          <w:position w:val="6"/>
          <w:sz w:val="16"/>
          <w:szCs w:val="16"/>
        </w:rPr>
        <w:t>*</w:t>
      </w:r>
      <w:r w:rsidRPr="00106A12">
        <w:t xml:space="preserve">money unless the money is provided as </w:t>
      </w:r>
      <w:r w:rsidR="00106A12" w:rsidRPr="00106A12">
        <w:rPr>
          <w:position w:val="6"/>
          <w:sz w:val="16"/>
          <w:szCs w:val="16"/>
        </w:rPr>
        <w:t>*</w:t>
      </w:r>
      <w:r w:rsidRPr="00106A12">
        <w:t>consideration for a supply that is a supply of money.</w:t>
      </w:r>
    </w:p>
    <w:p w:rsidR="00300522" w:rsidRPr="00106A12" w:rsidRDefault="00300522" w:rsidP="00300522">
      <w:pPr>
        <w:pStyle w:val="ActHead5"/>
      </w:pPr>
      <w:bookmarkStart w:id="41" w:name="_Toc423349236"/>
      <w:r w:rsidRPr="00002FE3">
        <w:rPr>
          <w:rStyle w:val="CharSectno"/>
        </w:rPr>
        <w:t>9</w:t>
      </w:r>
      <w:r w:rsidR="00106A12" w:rsidRPr="00002FE3">
        <w:rPr>
          <w:rStyle w:val="CharSectno"/>
        </w:rPr>
        <w:noBreakHyphen/>
      </w:r>
      <w:r w:rsidRPr="00002FE3">
        <w:rPr>
          <w:rStyle w:val="CharSectno"/>
        </w:rPr>
        <w:t>15</w:t>
      </w:r>
      <w:r w:rsidRPr="00106A12">
        <w:t xml:space="preserve">  Consideration</w:t>
      </w:r>
      <w:bookmarkEnd w:id="41"/>
    </w:p>
    <w:p w:rsidR="00300522" w:rsidRPr="00106A12" w:rsidRDefault="00300522" w:rsidP="00300522">
      <w:pPr>
        <w:pStyle w:val="subsection"/>
      </w:pPr>
      <w:r w:rsidRPr="00106A12">
        <w:tab/>
        <w:t>(1)</w:t>
      </w:r>
      <w:r w:rsidRPr="00106A12">
        <w:tab/>
      </w:r>
      <w:r w:rsidRPr="00106A12">
        <w:rPr>
          <w:b/>
          <w:bCs/>
          <w:i/>
          <w:iCs/>
        </w:rPr>
        <w:t>Consideration</w:t>
      </w:r>
      <w:r w:rsidRPr="00106A12">
        <w:t xml:space="preserve"> includes:</w:t>
      </w:r>
    </w:p>
    <w:p w:rsidR="00300522" w:rsidRPr="00106A12" w:rsidRDefault="00300522" w:rsidP="00300522">
      <w:pPr>
        <w:pStyle w:val="paragraph"/>
      </w:pPr>
      <w:r w:rsidRPr="00106A12">
        <w:lastRenderedPageBreak/>
        <w:tab/>
        <w:t>(a)</w:t>
      </w:r>
      <w:r w:rsidRPr="00106A12">
        <w:tab/>
        <w:t>any payment, or any act or forbearance, in connection with a supply of anything; and</w:t>
      </w:r>
    </w:p>
    <w:p w:rsidR="00300522" w:rsidRPr="00106A12" w:rsidRDefault="00300522" w:rsidP="00300522">
      <w:pPr>
        <w:pStyle w:val="paragraph"/>
      </w:pPr>
      <w:r w:rsidRPr="00106A12">
        <w:tab/>
        <w:t>(b)</w:t>
      </w:r>
      <w:r w:rsidRPr="00106A12">
        <w:tab/>
        <w:t>any payment, or any act or forbearance, in response to or for the inducement of a supply of anything.</w:t>
      </w:r>
    </w:p>
    <w:p w:rsidR="00300522" w:rsidRPr="00106A12" w:rsidRDefault="00300522" w:rsidP="00300522">
      <w:pPr>
        <w:pStyle w:val="subsection"/>
      </w:pPr>
      <w:r w:rsidRPr="00106A12">
        <w:tab/>
        <w:t>(2)</w:t>
      </w:r>
      <w:r w:rsidRPr="00106A12">
        <w:tab/>
        <w:t xml:space="preserve">It does not matter whether the payment, act or forbearance was voluntary, or whether it was by the </w:t>
      </w:r>
      <w:r w:rsidR="00106A12" w:rsidRPr="00106A12">
        <w:rPr>
          <w:position w:val="6"/>
          <w:sz w:val="16"/>
          <w:szCs w:val="16"/>
        </w:rPr>
        <w:t>*</w:t>
      </w:r>
      <w:r w:rsidRPr="00106A12">
        <w:t>recipient of the supply.</w:t>
      </w:r>
    </w:p>
    <w:p w:rsidR="00300522" w:rsidRPr="00106A12" w:rsidRDefault="00300522" w:rsidP="00300522">
      <w:pPr>
        <w:pStyle w:val="subsection"/>
      </w:pPr>
      <w:r w:rsidRPr="00106A12">
        <w:tab/>
        <w:t>(2A)</w:t>
      </w:r>
      <w:r w:rsidRPr="00106A12">
        <w:tab/>
        <w:t>It does not matter:</w:t>
      </w:r>
    </w:p>
    <w:p w:rsidR="00300522" w:rsidRPr="00106A12" w:rsidRDefault="00300522" w:rsidP="00300522">
      <w:pPr>
        <w:pStyle w:val="paragraph"/>
      </w:pPr>
      <w:r w:rsidRPr="00106A12">
        <w:tab/>
        <w:t>(a)</w:t>
      </w:r>
      <w:r w:rsidRPr="00106A12">
        <w:tab/>
        <w:t>whether the payment, act or forbearance was in compliance with an order of a court, or of a tribunal or other body that has the power to make orders; or</w:t>
      </w:r>
    </w:p>
    <w:p w:rsidR="00300522" w:rsidRPr="00106A12" w:rsidRDefault="00300522" w:rsidP="00300522">
      <w:pPr>
        <w:pStyle w:val="paragraph"/>
      </w:pPr>
      <w:r w:rsidRPr="00106A12">
        <w:tab/>
        <w:t>(b)</w:t>
      </w:r>
      <w:r w:rsidRPr="00106A12">
        <w:tab/>
        <w:t>whether the payment, act or forbearance was in compliance with a settlement relating to proceedings before a court, or before a tribunal or other body that has the power to make orders.</w:t>
      </w:r>
    </w:p>
    <w:p w:rsidR="00300522" w:rsidRPr="00106A12" w:rsidRDefault="00300522" w:rsidP="00300522">
      <w:pPr>
        <w:pStyle w:val="subsection"/>
      </w:pPr>
      <w:r w:rsidRPr="00106A12">
        <w:tab/>
        <w:t>(2B)</w:t>
      </w:r>
      <w:r w:rsidRPr="00106A12">
        <w:tab/>
        <w:t xml:space="preserve">For the avoidance of doubt, the fact that the supplier is an entity of which the </w:t>
      </w:r>
      <w:r w:rsidR="00106A12" w:rsidRPr="00106A12">
        <w:rPr>
          <w:position w:val="6"/>
          <w:sz w:val="16"/>
          <w:szCs w:val="16"/>
        </w:rPr>
        <w:t>*</w:t>
      </w:r>
      <w:r w:rsidRPr="00106A12">
        <w:t>recipient of the supply is a member, or that the supplier is an entity that only makes supplies to its members, does not prevent the payment, act or forbearance from being consideration.</w:t>
      </w:r>
    </w:p>
    <w:p w:rsidR="009F41C9" w:rsidRPr="00106A12" w:rsidRDefault="009F41C9" w:rsidP="009F41C9">
      <w:pPr>
        <w:pStyle w:val="ActHead5"/>
      </w:pPr>
      <w:bookmarkStart w:id="42" w:name="_Toc423349237"/>
      <w:r w:rsidRPr="00002FE3">
        <w:rPr>
          <w:rStyle w:val="CharSectno"/>
        </w:rPr>
        <w:t>9</w:t>
      </w:r>
      <w:r w:rsidR="00106A12" w:rsidRPr="00002FE3">
        <w:rPr>
          <w:rStyle w:val="CharSectno"/>
        </w:rPr>
        <w:noBreakHyphen/>
      </w:r>
      <w:r w:rsidRPr="00002FE3">
        <w:rPr>
          <w:rStyle w:val="CharSectno"/>
        </w:rPr>
        <w:t>17</w:t>
      </w:r>
      <w:r w:rsidRPr="00106A12">
        <w:t xml:space="preserve">  Certain payments and other things not consideration</w:t>
      </w:r>
      <w:bookmarkEnd w:id="42"/>
    </w:p>
    <w:p w:rsidR="009F41C9" w:rsidRPr="00106A12" w:rsidRDefault="009F41C9" w:rsidP="009F41C9">
      <w:pPr>
        <w:pStyle w:val="subsection"/>
      </w:pPr>
      <w:r w:rsidRPr="00106A12">
        <w:tab/>
        <w:t>(1)</w:t>
      </w:r>
      <w:r w:rsidRPr="00106A12">
        <w:tab/>
        <w:t>If a right or option to acquire a thing is granted, then:</w:t>
      </w:r>
    </w:p>
    <w:p w:rsidR="009F41C9" w:rsidRPr="00106A12" w:rsidRDefault="009F41C9" w:rsidP="009F41C9">
      <w:pPr>
        <w:pStyle w:val="paragraph"/>
      </w:pPr>
      <w:r w:rsidRPr="00106A12">
        <w:tab/>
        <w:t>(a)</w:t>
      </w:r>
      <w:r w:rsidRPr="00106A12">
        <w:tab/>
        <w:t xml:space="preserve">the </w:t>
      </w:r>
      <w:r w:rsidRPr="00106A12">
        <w:rPr>
          <w:b/>
          <w:i/>
        </w:rPr>
        <w:t>consideration</w:t>
      </w:r>
      <w:r w:rsidRPr="00106A12">
        <w:t xml:space="preserve"> for the supply of the thing on the exercise of the right or option is limited to any additional consideration provided either for the supply or in connection with the exercise of the right or option; or</w:t>
      </w:r>
    </w:p>
    <w:p w:rsidR="009F41C9" w:rsidRPr="00106A12" w:rsidRDefault="009F41C9" w:rsidP="009F41C9">
      <w:pPr>
        <w:pStyle w:val="paragraph"/>
      </w:pPr>
      <w:r w:rsidRPr="00106A12">
        <w:tab/>
        <w:t>(b)</w:t>
      </w:r>
      <w:r w:rsidRPr="00106A12">
        <w:tab/>
        <w:t>if there is no such additional consideration—there is no consideration for the supply.</w:t>
      </w:r>
    </w:p>
    <w:p w:rsidR="009F41C9" w:rsidRPr="00106A12" w:rsidRDefault="009F41C9" w:rsidP="009F41C9">
      <w:pPr>
        <w:pStyle w:val="subsection"/>
      </w:pPr>
      <w:r w:rsidRPr="00106A12">
        <w:tab/>
        <w:t>(2)</w:t>
      </w:r>
      <w:r w:rsidRPr="00106A12">
        <w:tab/>
        <w:t>Making a gift to a non</w:t>
      </w:r>
      <w:r w:rsidR="00106A12">
        <w:noBreakHyphen/>
      </w:r>
      <w:r w:rsidRPr="00106A12">
        <w:t xml:space="preserve">profit body is not the provision of </w:t>
      </w:r>
      <w:r w:rsidRPr="00106A12">
        <w:rPr>
          <w:b/>
          <w:i/>
        </w:rPr>
        <w:t>consideration</w:t>
      </w:r>
      <w:r w:rsidRPr="00106A12">
        <w:t>.</w:t>
      </w:r>
    </w:p>
    <w:p w:rsidR="009F41C9" w:rsidRPr="00106A12" w:rsidRDefault="009F41C9" w:rsidP="009F41C9">
      <w:pPr>
        <w:pStyle w:val="subsection"/>
      </w:pPr>
      <w:r w:rsidRPr="00106A12">
        <w:tab/>
        <w:t>(3)</w:t>
      </w:r>
      <w:r w:rsidRPr="00106A12">
        <w:tab/>
        <w:t xml:space="preserve">A payment is not the provision of </w:t>
      </w:r>
      <w:r w:rsidRPr="00106A12">
        <w:rPr>
          <w:b/>
          <w:i/>
        </w:rPr>
        <w:t>consideration</w:t>
      </w:r>
      <w:r w:rsidRPr="00106A12">
        <w:t xml:space="preserve"> if:</w:t>
      </w:r>
    </w:p>
    <w:p w:rsidR="009F41C9" w:rsidRPr="00106A12" w:rsidRDefault="009F41C9" w:rsidP="009F41C9">
      <w:pPr>
        <w:pStyle w:val="paragraph"/>
      </w:pPr>
      <w:r w:rsidRPr="00106A12">
        <w:lastRenderedPageBreak/>
        <w:tab/>
        <w:t>(a)</w:t>
      </w:r>
      <w:r w:rsidRPr="00106A12">
        <w:tab/>
        <w:t xml:space="preserve">the payment is made by a </w:t>
      </w:r>
      <w:r w:rsidR="00106A12" w:rsidRPr="00106A12">
        <w:rPr>
          <w:position w:val="6"/>
          <w:sz w:val="16"/>
        </w:rPr>
        <w:t>*</w:t>
      </w:r>
      <w:r w:rsidRPr="00106A12">
        <w:t>government related entity to another government related entity for making a supply; and</w:t>
      </w:r>
    </w:p>
    <w:p w:rsidR="009F41C9" w:rsidRPr="00106A12" w:rsidRDefault="009F41C9" w:rsidP="009F41C9">
      <w:pPr>
        <w:pStyle w:val="paragraph"/>
      </w:pPr>
      <w:r w:rsidRPr="00106A12">
        <w:tab/>
        <w:t>(b)</w:t>
      </w:r>
      <w:r w:rsidRPr="00106A12">
        <w:tab/>
        <w:t>the payment is:</w:t>
      </w:r>
    </w:p>
    <w:p w:rsidR="009F41C9" w:rsidRPr="00106A12" w:rsidRDefault="009F41C9" w:rsidP="009F41C9">
      <w:pPr>
        <w:pStyle w:val="paragraphsub"/>
      </w:pPr>
      <w:r w:rsidRPr="00106A12">
        <w:tab/>
        <w:t>(i)</w:t>
      </w:r>
      <w:r w:rsidRPr="00106A12">
        <w:tab/>
        <w:t xml:space="preserve">covered by an appropriation under an </w:t>
      </w:r>
      <w:r w:rsidR="00106A12" w:rsidRPr="00106A12">
        <w:rPr>
          <w:position w:val="6"/>
          <w:sz w:val="16"/>
        </w:rPr>
        <w:t>*</w:t>
      </w:r>
      <w:r w:rsidRPr="00106A12">
        <w:t>Australian law; or</w:t>
      </w:r>
    </w:p>
    <w:p w:rsidR="009F41C9" w:rsidRPr="00106A12" w:rsidRDefault="009F41C9" w:rsidP="009F41C9">
      <w:pPr>
        <w:pStyle w:val="paragraphsub"/>
      </w:pPr>
      <w:r w:rsidRPr="00106A12">
        <w:tab/>
        <w:t>(ii)</w:t>
      </w:r>
      <w:r w:rsidRPr="00106A12">
        <w:tab/>
        <w:t>made under the National Health Reform Agreement agreed to by the Council of Australian Governments on 2</w:t>
      </w:r>
      <w:r w:rsidR="00106A12">
        <w:t> </w:t>
      </w:r>
      <w:r w:rsidRPr="00106A12">
        <w:t>August 2011, as amended from time to time; or</w:t>
      </w:r>
    </w:p>
    <w:p w:rsidR="009F41C9" w:rsidRPr="00106A12" w:rsidRDefault="009F41C9" w:rsidP="009F41C9">
      <w:pPr>
        <w:pStyle w:val="paragraphsub"/>
      </w:pPr>
      <w:r w:rsidRPr="00106A12">
        <w:tab/>
        <w:t>(iii)</w:t>
      </w:r>
      <w:r w:rsidRPr="00106A12">
        <w:tab/>
        <w:t>made under another agreement entered into to implement the National Health Reform Agreement; and</w:t>
      </w:r>
    </w:p>
    <w:p w:rsidR="009F41C9" w:rsidRPr="00106A12" w:rsidRDefault="009F41C9" w:rsidP="009F41C9">
      <w:pPr>
        <w:pStyle w:val="paragraph"/>
      </w:pPr>
      <w:r w:rsidRPr="00106A12">
        <w:tab/>
        <w:t>(c)</w:t>
      </w:r>
      <w:r w:rsidRPr="00106A12">
        <w:tab/>
        <w:t>the payment is calculated on the basis that the sum of:</w:t>
      </w:r>
    </w:p>
    <w:p w:rsidR="009F41C9" w:rsidRPr="00106A12" w:rsidRDefault="009F41C9" w:rsidP="009F41C9">
      <w:pPr>
        <w:pStyle w:val="paragraphsub"/>
      </w:pPr>
      <w:r w:rsidRPr="00106A12">
        <w:tab/>
        <w:t>(i)</w:t>
      </w:r>
      <w:r w:rsidRPr="00106A12">
        <w:tab/>
        <w:t>the payment (including the amounts of any other such payments) relating to the supply; and</w:t>
      </w:r>
    </w:p>
    <w:p w:rsidR="009F41C9" w:rsidRPr="00106A12" w:rsidRDefault="009F41C9" w:rsidP="009F41C9">
      <w:pPr>
        <w:pStyle w:val="paragraphsub"/>
      </w:pPr>
      <w:r w:rsidRPr="00106A12">
        <w:tab/>
        <w:t>(ii)</w:t>
      </w:r>
      <w:r w:rsidRPr="00106A12">
        <w:tab/>
        <w:t>anything (including any payment for any act or forbearance) that the other government related entity receives from another entity in connection with, or in response to, or for the inducement of, the supply, or for any other related supply;</w:t>
      </w:r>
    </w:p>
    <w:p w:rsidR="009F41C9" w:rsidRPr="00106A12" w:rsidRDefault="009F41C9" w:rsidP="009F41C9">
      <w:pPr>
        <w:pStyle w:val="paragraph"/>
      </w:pPr>
      <w:r w:rsidRPr="00106A12">
        <w:tab/>
      </w:r>
      <w:r w:rsidRPr="00106A12">
        <w:tab/>
        <w:t>does not exceed the supplier’s anticipated or actual costs of making those supplies.</w:t>
      </w:r>
    </w:p>
    <w:p w:rsidR="009F41C9" w:rsidRPr="00106A12" w:rsidRDefault="009F41C9" w:rsidP="009F41C9">
      <w:pPr>
        <w:pStyle w:val="subsection"/>
      </w:pPr>
      <w:r w:rsidRPr="00106A12">
        <w:tab/>
        <w:t>(4)</w:t>
      </w:r>
      <w:r w:rsidRPr="00106A12">
        <w:tab/>
        <w:t xml:space="preserve">A payment is not the provision of </w:t>
      </w:r>
      <w:r w:rsidRPr="00106A12">
        <w:rPr>
          <w:b/>
          <w:i/>
        </w:rPr>
        <w:t>consideration</w:t>
      </w:r>
      <w:r w:rsidRPr="00106A12">
        <w:t xml:space="preserve"> if the payment is made by a </w:t>
      </w:r>
      <w:r w:rsidR="00106A12" w:rsidRPr="00106A12">
        <w:rPr>
          <w:position w:val="6"/>
          <w:sz w:val="16"/>
        </w:rPr>
        <w:t>*</w:t>
      </w:r>
      <w:r w:rsidRPr="00106A12">
        <w:t>government related entity to another government related entity and the payment is of a kind specified in regulations made for the purposes of this subsection.</w:t>
      </w:r>
    </w:p>
    <w:p w:rsidR="009F41C9" w:rsidRPr="00106A12" w:rsidRDefault="009F41C9" w:rsidP="009F41C9">
      <w:pPr>
        <w:pStyle w:val="subsection"/>
      </w:pPr>
      <w:r w:rsidRPr="00106A12">
        <w:tab/>
        <w:t>(5)</w:t>
      </w:r>
      <w:r w:rsidRPr="00106A12">
        <w:tab/>
        <w:t>This section applies despite section</w:t>
      </w:r>
      <w:r w:rsidR="00106A12">
        <w:t> </w:t>
      </w:r>
      <w:r w:rsidRPr="00106A12">
        <w:t>9</w:t>
      </w:r>
      <w:r w:rsidR="00106A12">
        <w:noBreakHyphen/>
      </w:r>
      <w:r w:rsidRPr="00106A12">
        <w:t>15.</w:t>
      </w:r>
    </w:p>
    <w:p w:rsidR="00300522" w:rsidRPr="00106A12" w:rsidRDefault="00300522" w:rsidP="00300522">
      <w:pPr>
        <w:pStyle w:val="ActHead5"/>
      </w:pPr>
      <w:bookmarkStart w:id="43" w:name="_Toc423349238"/>
      <w:r w:rsidRPr="00002FE3">
        <w:rPr>
          <w:rStyle w:val="CharSectno"/>
        </w:rPr>
        <w:t>9</w:t>
      </w:r>
      <w:r w:rsidR="00106A12" w:rsidRPr="00002FE3">
        <w:rPr>
          <w:rStyle w:val="CharSectno"/>
        </w:rPr>
        <w:noBreakHyphen/>
      </w:r>
      <w:r w:rsidRPr="00002FE3">
        <w:rPr>
          <w:rStyle w:val="CharSectno"/>
        </w:rPr>
        <w:t>20</w:t>
      </w:r>
      <w:r w:rsidRPr="00106A12">
        <w:t xml:space="preserve">  Enterprises</w:t>
      </w:r>
      <w:bookmarkEnd w:id="43"/>
    </w:p>
    <w:p w:rsidR="00300522" w:rsidRPr="00106A12" w:rsidRDefault="00300522" w:rsidP="00300522">
      <w:pPr>
        <w:pStyle w:val="subsection"/>
      </w:pPr>
      <w:r w:rsidRPr="00106A12">
        <w:tab/>
        <w:t>(1)</w:t>
      </w:r>
      <w:r w:rsidRPr="00106A12">
        <w:tab/>
        <w:t xml:space="preserve">An </w:t>
      </w:r>
      <w:r w:rsidRPr="00106A12">
        <w:rPr>
          <w:b/>
          <w:bCs/>
          <w:i/>
          <w:iCs/>
        </w:rPr>
        <w:t>enterprise</w:t>
      </w:r>
      <w:r w:rsidRPr="00106A12">
        <w:t xml:space="preserve"> is an activity, or series of activities, done:</w:t>
      </w:r>
    </w:p>
    <w:p w:rsidR="00300522" w:rsidRPr="00106A12" w:rsidRDefault="00300522" w:rsidP="00300522">
      <w:pPr>
        <w:pStyle w:val="paragraph"/>
      </w:pPr>
      <w:r w:rsidRPr="00106A12">
        <w:tab/>
        <w:t>(a)</w:t>
      </w:r>
      <w:r w:rsidRPr="00106A12">
        <w:tab/>
        <w:t xml:space="preserve">in the form of a </w:t>
      </w:r>
      <w:r w:rsidR="00106A12" w:rsidRPr="00106A12">
        <w:rPr>
          <w:position w:val="6"/>
          <w:sz w:val="16"/>
          <w:szCs w:val="16"/>
        </w:rPr>
        <w:t>*</w:t>
      </w:r>
      <w:r w:rsidRPr="00106A12">
        <w:t>business; or</w:t>
      </w:r>
    </w:p>
    <w:p w:rsidR="00300522" w:rsidRPr="00106A12" w:rsidRDefault="00300522" w:rsidP="00300522">
      <w:pPr>
        <w:pStyle w:val="paragraph"/>
      </w:pPr>
      <w:r w:rsidRPr="00106A12">
        <w:tab/>
        <w:t>(b)</w:t>
      </w:r>
      <w:r w:rsidRPr="00106A12">
        <w:tab/>
        <w:t>in the form of an adventure or concern in the nature of trade; or</w:t>
      </w:r>
    </w:p>
    <w:p w:rsidR="00300522" w:rsidRPr="00106A12" w:rsidRDefault="00300522" w:rsidP="00300522">
      <w:pPr>
        <w:pStyle w:val="paragraph"/>
      </w:pPr>
      <w:r w:rsidRPr="00106A12">
        <w:lastRenderedPageBreak/>
        <w:tab/>
        <w:t>(c)</w:t>
      </w:r>
      <w:r w:rsidRPr="00106A12">
        <w:tab/>
        <w:t>on a regular or continuous basis, in the form of a lease, licence or other grant of an interest in property; or</w:t>
      </w:r>
    </w:p>
    <w:p w:rsidR="00300522" w:rsidRPr="00106A12" w:rsidRDefault="00300522" w:rsidP="00300522">
      <w:pPr>
        <w:pStyle w:val="paragraph"/>
      </w:pPr>
      <w:r w:rsidRPr="00106A12">
        <w:tab/>
        <w:t>(d)</w:t>
      </w:r>
      <w:r w:rsidRPr="00106A12">
        <w:tab/>
        <w:t>by the trustee of a fund that is covered by, or by an authority or institution that is covered by, Subdivision</w:t>
      </w:r>
      <w:r w:rsidR="00106A12">
        <w:t> </w:t>
      </w:r>
      <w:r w:rsidRPr="00106A12">
        <w:t>30</w:t>
      </w:r>
      <w:r w:rsidR="00106A12">
        <w:noBreakHyphen/>
      </w:r>
      <w:r w:rsidRPr="00106A12">
        <w:t xml:space="preserve">B of the </w:t>
      </w:r>
      <w:r w:rsidR="00106A12" w:rsidRPr="00106A12">
        <w:rPr>
          <w:position w:val="6"/>
          <w:sz w:val="16"/>
        </w:rPr>
        <w:t>*</w:t>
      </w:r>
      <w:r w:rsidR="0045758A" w:rsidRPr="00106A12">
        <w:t>ITAA 1997</w:t>
      </w:r>
      <w:r w:rsidRPr="00106A12">
        <w:t xml:space="preserve"> and to which deductible gifts can be made; or</w:t>
      </w:r>
    </w:p>
    <w:p w:rsidR="00300522" w:rsidRPr="00106A12" w:rsidRDefault="00300522" w:rsidP="00300522">
      <w:pPr>
        <w:pStyle w:val="paragraph"/>
      </w:pPr>
      <w:r w:rsidRPr="00106A12">
        <w:tab/>
        <w:t>(da)</w:t>
      </w:r>
      <w:r w:rsidRPr="00106A12">
        <w:tab/>
        <w:t xml:space="preserve">by a trustee of a </w:t>
      </w:r>
      <w:r w:rsidR="00106A12" w:rsidRPr="00106A12">
        <w:rPr>
          <w:position w:val="6"/>
          <w:sz w:val="16"/>
          <w:szCs w:val="16"/>
        </w:rPr>
        <w:t>*</w:t>
      </w:r>
      <w:r w:rsidRPr="00106A12">
        <w:t>complying superannuation fund or, if there is no trustee of the fund, by a person who manages the fund; or</w:t>
      </w:r>
    </w:p>
    <w:p w:rsidR="00852AEE" w:rsidRPr="00106A12" w:rsidRDefault="00852AEE" w:rsidP="00852AEE">
      <w:pPr>
        <w:pStyle w:val="paragraph"/>
      </w:pPr>
      <w:r w:rsidRPr="00106A12">
        <w:tab/>
        <w:t>(e)</w:t>
      </w:r>
      <w:r w:rsidRPr="00106A12">
        <w:tab/>
        <w:t>by a charity; or</w:t>
      </w:r>
    </w:p>
    <w:p w:rsidR="00300522" w:rsidRPr="00106A12" w:rsidRDefault="00300522" w:rsidP="00300522">
      <w:pPr>
        <w:pStyle w:val="paragraph"/>
      </w:pPr>
      <w:r w:rsidRPr="00106A12">
        <w:tab/>
        <w:t>(g)</w:t>
      </w:r>
      <w:r w:rsidRPr="00106A12">
        <w:tab/>
        <w:t>by the Commonwealth, a State or a Territory, or by a body corporate, or corporation sole, established for a public purpose by or under a law of the Commonwealth, a State or a Territory; or</w:t>
      </w:r>
    </w:p>
    <w:p w:rsidR="00300522" w:rsidRPr="00106A12" w:rsidRDefault="00300522" w:rsidP="00300522">
      <w:pPr>
        <w:pStyle w:val="paragraph"/>
      </w:pPr>
      <w:r w:rsidRPr="00106A12">
        <w:tab/>
        <w:t>(h)</w:t>
      </w:r>
      <w:r w:rsidRPr="00106A12">
        <w:tab/>
        <w:t>by a trustee of a fund covered by item</w:t>
      </w:r>
      <w:r w:rsidR="00106A12">
        <w:t> </w:t>
      </w:r>
      <w:r w:rsidRPr="00106A12">
        <w:t>2 of the table in section</w:t>
      </w:r>
      <w:r w:rsidR="00106A12">
        <w:t> </w:t>
      </w:r>
      <w:r w:rsidRPr="00106A12">
        <w:t>30</w:t>
      </w:r>
      <w:r w:rsidR="00106A12">
        <w:noBreakHyphen/>
      </w:r>
      <w:r w:rsidRPr="00106A12">
        <w:t>15 of the ITAA 1997 or of a fund that would be covered by that item if it had an ABN.</w:t>
      </w:r>
    </w:p>
    <w:p w:rsidR="00300522" w:rsidRPr="00106A12" w:rsidRDefault="00300522" w:rsidP="00300522">
      <w:pPr>
        <w:pStyle w:val="subsection"/>
      </w:pPr>
      <w:r w:rsidRPr="00106A12">
        <w:tab/>
        <w:t>(2)</w:t>
      </w:r>
      <w:r w:rsidRPr="00106A12">
        <w:tab/>
        <w:t xml:space="preserve">However, </w:t>
      </w:r>
      <w:r w:rsidRPr="00106A12">
        <w:rPr>
          <w:b/>
          <w:bCs/>
          <w:i/>
          <w:iCs/>
        </w:rPr>
        <w:t>enterprise</w:t>
      </w:r>
      <w:r w:rsidRPr="00106A12">
        <w:t xml:space="preserve"> does not include an activity, or series of activities, done:</w:t>
      </w:r>
    </w:p>
    <w:p w:rsidR="00300522" w:rsidRPr="00106A12" w:rsidRDefault="00300522" w:rsidP="00300522">
      <w:pPr>
        <w:pStyle w:val="paragraph"/>
      </w:pPr>
      <w:r w:rsidRPr="00106A12">
        <w:tab/>
        <w:t>(a)</w:t>
      </w:r>
      <w:r w:rsidRPr="00106A12">
        <w:tab/>
        <w:t xml:space="preserve">by a person as an employee or in connection with earning </w:t>
      </w:r>
      <w:r w:rsidR="00106A12" w:rsidRPr="00106A12">
        <w:rPr>
          <w:position w:val="6"/>
          <w:sz w:val="16"/>
          <w:szCs w:val="16"/>
        </w:rPr>
        <w:t>*</w:t>
      </w:r>
      <w:r w:rsidRPr="00106A12">
        <w:t xml:space="preserve">withholding payments covered by </w:t>
      </w:r>
      <w:r w:rsidR="00106A12">
        <w:t>subsection (</w:t>
      </w:r>
      <w:r w:rsidRPr="00106A12">
        <w:t>4</w:t>
      </w:r>
      <w:r w:rsidR="00A53099" w:rsidRPr="00106A12">
        <w:t>) (u</w:t>
      </w:r>
      <w:r w:rsidRPr="00106A12">
        <w:t xml:space="preserve">nless the activity or series is done in supplying services as the holder of an office that the person has accepted in the course of or in connection with an activity or series of activities of a kind mentioned in </w:t>
      </w:r>
      <w:r w:rsidR="00106A12">
        <w:t>subsection (</w:t>
      </w:r>
      <w:r w:rsidRPr="00106A12">
        <w:t>1)); or</w:t>
      </w:r>
    </w:p>
    <w:p w:rsidR="00300522" w:rsidRPr="00106A12" w:rsidRDefault="00300522" w:rsidP="00367157">
      <w:pPr>
        <w:pStyle w:val="notepara"/>
      </w:pPr>
      <w:r w:rsidRPr="00106A12">
        <w:t>Note:</w:t>
      </w:r>
      <w:r w:rsidRPr="00106A12">
        <w:tab/>
        <w:t xml:space="preserve">Acts done as mentioned in </w:t>
      </w:r>
      <w:r w:rsidR="00106A12">
        <w:t>paragraph (</w:t>
      </w:r>
      <w:r w:rsidRPr="00106A12">
        <w:t>a) will still form part of the activities of the enterprise to which the person provides work or services.</w:t>
      </w:r>
    </w:p>
    <w:p w:rsidR="00300522" w:rsidRPr="00106A12" w:rsidRDefault="00300522" w:rsidP="00300522">
      <w:pPr>
        <w:pStyle w:val="paragraph"/>
      </w:pPr>
      <w:r w:rsidRPr="00106A12">
        <w:tab/>
        <w:t>(b)</w:t>
      </w:r>
      <w:r w:rsidRPr="00106A12">
        <w:tab/>
        <w:t>as a private recreational pursuit or hobby; or</w:t>
      </w:r>
    </w:p>
    <w:p w:rsidR="00300522" w:rsidRPr="00106A12" w:rsidRDefault="00300522" w:rsidP="00300522">
      <w:pPr>
        <w:pStyle w:val="paragraph"/>
      </w:pPr>
      <w:r w:rsidRPr="00106A12">
        <w:tab/>
        <w:t>(c)</w:t>
      </w:r>
      <w:r w:rsidRPr="00106A12">
        <w:tab/>
        <w:t>by an individual (other than a trustee of a charitable fund, or of a fund covered by item</w:t>
      </w:r>
      <w:r w:rsidR="00106A12">
        <w:t> </w:t>
      </w:r>
      <w:r w:rsidRPr="00106A12">
        <w:t>2 of the table in section</w:t>
      </w:r>
      <w:r w:rsidR="00106A12">
        <w:t> </w:t>
      </w:r>
      <w:r w:rsidRPr="00106A12">
        <w:t>30</w:t>
      </w:r>
      <w:r w:rsidR="00106A12">
        <w:noBreakHyphen/>
      </w:r>
      <w:r w:rsidRPr="00106A12">
        <w:t xml:space="preserve">15 of the ITAA 1997 or of a fund that would be covered by that item if it had an ABN), or a </w:t>
      </w:r>
      <w:r w:rsidR="00106A12" w:rsidRPr="00106A12">
        <w:rPr>
          <w:position w:val="6"/>
          <w:sz w:val="16"/>
          <w:szCs w:val="16"/>
        </w:rPr>
        <w:t>*</w:t>
      </w:r>
      <w:r w:rsidRPr="00106A12">
        <w:t>partnership (all or most of the members of which are individuals), without a reasonable expectation of profit or gain; or</w:t>
      </w:r>
    </w:p>
    <w:p w:rsidR="00300522" w:rsidRPr="00106A12" w:rsidRDefault="00300522" w:rsidP="00300522">
      <w:pPr>
        <w:pStyle w:val="paragraph"/>
      </w:pPr>
      <w:r w:rsidRPr="00106A12">
        <w:lastRenderedPageBreak/>
        <w:tab/>
        <w:t>(d)</w:t>
      </w:r>
      <w:r w:rsidRPr="00106A12">
        <w:tab/>
        <w:t xml:space="preserve">as a member of a local governing body established by or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 xml:space="preserve">Territory law (except a local governing body to which </w:t>
      </w:r>
      <w:r w:rsidR="00E173DF" w:rsidRPr="00106A12">
        <w:t>paragraph</w:t>
      </w:r>
      <w:r w:rsidR="00106A12">
        <w:t> </w:t>
      </w:r>
      <w:r w:rsidR="00E173DF" w:rsidRPr="00106A12">
        <w:t>12</w:t>
      </w:r>
      <w:r w:rsidR="00106A12">
        <w:noBreakHyphen/>
      </w:r>
      <w:r w:rsidR="00E173DF" w:rsidRPr="00106A12">
        <w:t>45(1)(e)</w:t>
      </w:r>
      <w:r w:rsidRPr="00106A12">
        <w:t xml:space="preserve"> in Schedule</w:t>
      </w:r>
      <w:r w:rsidR="00106A12">
        <w:t> </w:t>
      </w:r>
      <w:r w:rsidRPr="00106A12">
        <w:t xml:space="preserve">1 to the </w:t>
      </w:r>
      <w:r w:rsidRPr="00106A12">
        <w:rPr>
          <w:i/>
          <w:iCs/>
        </w:rPr>
        <w:t>Taxation Administration Act 1953</w:t>
      </w:r>
      <w:r w:rsidRPr="00106A12">
        <w:t xml:space="preserve"> applies).</w:t>
      </w:r>
    </w:p>
    <w:p w:rsidR="00300522" w:rsidRPr="00106A12" w:rsidRDefault="00300522" w:rsidP="00300522">
      <w:pPr>
        <w:pStyle w:val="subsection"/>
      </w:pPr>
      <w:r w:rsidRPr="00106A12">
        <w:tab/>
        <w:t>(3)</w:t>
      </w:r>
      <w:r w:rsidRPr="00106A12">
        <w:tab/>
        <w:t>For the avoidance of doubt, the fact that activities of an entity are limited to making supplies to members of the entity does not prevent those activities:</w:t>
      </w:r>
    </w:p>
    <w:p w:rsidR="00300522" w:rsidRPr="00106A12" w:rsidRDefault="00300522" w:rsidP="00300522">
      <w:pPr>
        <w:pStyle w:val="paragraph"/>
        <w:keepNext/>
      </w:pPr>
      <w:r w:rsidRPr="00106A12">
        <w:tab/>
        <w:t>(a)</w:t>
      </w:r>
      <w:r w:rsidRPr="00106A12">
        <w:tab/>
        <w:t xml:space="preserve">being in the form of a </w:t>
      </w:r>
      <w:r w:rsidR="00106A12" w:rsidRPr="00106A12">
        <w:rPr>
          <w:position w:val="6"/>
          <w:sz w:val="16"/>
          <w:szCs w:val="16"/>
        </w:rPr>
        <w:t>*</w:t>
      </w:r>
      <w:r w:rsidRPr="00106A12">
        <w:t xml:space="preserve">business within the meaning of </w:t>
      </w:r>
      <w:r w:rsidR="00106A12">
        <w:t>paragraph (</w:t>
      </w:r>
      <w:r w:rsidRPr="00106A12">
        <w:t>1)(a); or</w:t>
      </w:r>
    </w:p>
    <w:p w:rsidR="00300522" w:rsidRPr="00106A12" w:rsidRDefault="00300522" w:rsidP="00300522">
      <w:pPr>
        <w:pStyle w:val="paragraph"/>
        <w:keepNext/>
      </w:pPr>
      <w:r w:rsidRPr="00106A12">
        <w:tab/>
        <w:t>(b)</w:t>
      </w:r>
      <w:r w:rsidRPr="00106A12">
        <w:tab/>
        <w:t xml:space="preserve">being in the form of an adventure or concern in the nature of trade within the meaning of </w:t>
      </w:r>
      <w:r w:rsidR="00106A12">
        <w:t>paragraph (</w:t>
      </w:r>
      <w:r w:rsidRPr="00106A12">
        <w:t>1)(b).</w:t>
      </w:r>
    </w:p>
    <w:p w:rsidR="00300522" w:rsidRPr="00106A12" w:rsidRDefault="00300522" w:rsidP="00300522">
      <w:pPr>
        <w:pStyle w:val="subsection"/>
      </w:pPr>
      <w:r w:rsidRPr="00106A12">
        <w:tab/>
        <w:t>(4)</w:t>
      </w:r>
      <w:r w:rsidRPr="00106A12">
        <w:tab/>
        <w:t xml:space="preserve">This subsection covers a </w:t>
      </w:r>
      <w:r w:rsidR="00106A12" w:rsidRPr="00106A12">
        <w:rPr>
          <w:position w:val="6"/>
          <w:sz w:val="16"/>
          <w:szCs w:val="16"/>
        </w:rPr>
        <w:t>*</w:t>
      </w:r>
      <w:r w:rsidRPr="00106A12">
        <w:t>withholding payment covered by any of the provisions in Schedule</w:t>
      </w:r>
      <w:r w:rsidR="00106A12">
        <w:t> </w:t>
      </w:r>
      <w:r w:rsidRPr="00106A12">
        <w:t xml:space="preserve">1 to the </w:t>
      </w:r>
      <w:r w:rsidRPr="00106A12">
        <w:rPr>
          <w:i/>
          <w:iCs/>
        </w:rPr>
        <w:t>Taxation Administration Act 1953</w:t>
      </w:r>
      <w:r w:rsidRPr="00106A12">
        <w:t xml:space="preserve"> listed in the table. </w:t>
      </w:r>
    </w:p>
    <w:p w:rsidR="00A53099" w:rsidRPr="00106A12"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06A12" w:rsidTr="00A53099">
        <w:trPr>
          <w:tblHeader/>
        </w:trPr>
        <w:tc>
          <w:tcPr>
            <w:tcW w:w="7110" w:type="dxa"/>
            <w:gridSpan w:val="3"/>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r w:rsidRPr="00106A12">
              <w:rPr>
                <w:b/>
                <w:bCs/>
              </w:rPr>
              <w:t>Withholding payments covered</w:t>
            </w:r>
          </w:p>
        </w:tc>
      </w:tr>
      <w:tr w:rsidR="00300522" w:rsidRPr="00106A12" w:rsidTr="00A53099">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Provision</w:t>
            </w:r>
          </w:p>
        </w:tc>
        <w:tc>
          <w:tcPr>
            <w:tcW w:w="4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Subject matter</w:t>
            </w:r>
          </w:p>
        </w:tc>
      </w:tr>
      <w:tr w:rsidR="00300522" w:rsidRPr="00106A12" w:rsidTr="00A53099">
        <w:tc>
          <w:tcPr>
            <w:tcW w:w="708" w:type="dxa"/>
            <w:tcBorders>
              <w:top w:val="single" w:sz="12" w:space="0" w:color="auto"/>
            </w:tcBorders>
            <w:shd w:val="clear" w:color="auto" w:fill="auto"/>
          </w:tcPr>
          <w:p w:rsidR="00300522" w:rsidRPr="00106A12" w:rsidRDefault="00300522" w:rsidP="00300522">
            <w:pPr>
              <w:pStyle w:val="Tabletext"/>
            </w:pPr>
            <w:r w:rsidRPr="00106A12">
              <w:t>1</w:t>
            </w:r>
          </w:p>
        </w:tc>
        <w:tc>
          <w:tcPr>
            <w:tcW w:w="1843" w:type="dxa"/>
            <w:tcBorders>
              <w:top w:val="single" w:sz="12"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35</w:t>
            </w:r>
          </w:p>
        </w:tc>
        <w:tc>
          <w:tcPr>
            <w:tcW w:w="4559" w:type="dxa"/>
            <w:tcBorders>
              <w:top w:val="single" w:sz="12" w:space="0" w:color="auto"/>
            </w:tcBorders>
            <w:shd w:val="clear" w:color="auto" w:fill="auto"/>
          </w:tcPr>
          <w:p w:rsidR="00300522" w:rsidRPr="00106A12" w:rsidRDefault="00300522" w:rsidP="00300522">
            <w:pPr>
              <w:pStyle w:val="Tabletext"/>
            </w:pPr>
            <w:r w:rsidRPr="00106A12">
              <w:t>Payment to employee</w:t>
            </w:r>
          </w:p>
        </w:tc>
      </w:tr>
      <w:tr w:rsidR="00300522" w:rsidRPr="00106A12" w:rsidTr="00A53099">
        <w:tc>
          <w:tcPr>
            <w:tcW w:w="708" w:type="dxa"/>
            <w:shd w:val="clear" w:color="auto" w:fill="auto"/>
          </w:tcPr>
          <w:p w:rsidR="00300522" w:rsidRPr="00106A12" w:rsidRDefault="00300522" w:rsidP="00300522">
            <w:pPr>
              <w:pStyle w:val="Tabletext"/>
            </w:pPr>
            <w:r w:rsidRPr="00106A12">
              <w:t>2</w:t>
            </w:r>
          </w:p>
        </w:tc>
        <w:tc>
          <w:tcPr>
            <w:tcW w:w="1843" w:type="dxa"/>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40</w:t>
            </w:r>
          </w:p>
        </w:tc>
        <w:tc>
          <w:tcPr>
            <w:tcW w:w="4559" w:type="dxa"/>
            <w:shd w:val="clear" w:color="auto" w:fill="auto"/>
          </w:tcPr>
          <w:p w:rsidR="00300522" w:rsidRPr="00106A12" w:rsidRDefault="00300522" w:rsidP="00300522">
            <w:pPr>
              <w:pStyle w:val="Tabletext"/>
            </w:pPr>
            <w:r w:rsidRPr="00106A12">
              <w:t>Payment to company director</w:t>
            </w:r>
          </w:p>
        </w:tc>
      </w:tr>
      <w:tr w:rsidR="00300522" w:rsidRPr="00106A12" w:rsidTr="00A53099">
        <w:tc>
          <w:tcPr>
            <w:tcW w:w="708" w:type="dxa"/>
            <w:tcBorders>
              <w:bottom w:val="single" w:sz="4" w:space="0" w:color="auto"/>
            </w:tcBorders>
            <w:shd w:val="clear" w:color="auto" w:fill="auto"/>
          </w:tcPr>
          <w:p w:rsidR="00300522" w:rsidRPr="00106A12" w:rsidRDefault="00300522" w:rsidP="00300522">
            <w:pPr>
              <w:pStyle w:val="Tabletext"/>
            </w:pPr>
            <w:r w:rsidRPr="00106A12">
              <w:t>3</w:t>
            </w:r>
          </w:p>
        </w:tc>
        <w:tc>
          <w:tcPr>
            <w:tcW w:w="1843" w:type="dxa"/>
            <w:tcBorders>
              <w:bottom w:val="single" w:sz="4"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45</w:t>
            </w:r>
          </w:p>
        </w:tc>
        <w:tc>
          <w:tcPr>
            <w:tcW w:w="4559" w:type="dxa"/>
            <w:tcBorders>
              <w:bottom w:val="single" w:sz="4" w:space="0" w:color="auto"/>
            </w:tcBorders>
            <w:shd w:val="clear" w:color="auto" w:fill="auto"/>
          </w:tcPr>
          <w:p w:rsidR="00300522" w:rsidRPr="00106A12" w:rsidRDefault="00300522" w:rsidP="00300522">
            <w:pPr>
              <w:pStyle w:val="Tabletext"/>
            </w:pPr>
            <w:r w:rsidRPr="00106A12">
              <w:t>Payment to office holder</w:t>
            </w:r>
          </w:p>
        </w:tc>
      </w:tr>
      <w:tr w:rsidR="00300522" w:rsidRPr="00106A12" w:rsidTr="00A53099">
        <w:tc>
          <w:tcPr>
            <w:tcW w:w="708" w:type="dxa"/>
            <w:tcBorders>
              <w:bottom w:val="single" w:sz="12" w:space="0" w:color="auto"/>
            </w:tcBorders>
            <w:shd w:val="clear" w:color="auto" w:fill="auto"/>
          </w:tcPr>
          <w:p w:rsidR="00300522" w:rsidRPr="00106A12" w:rsidRDefault="00300522" w:rsidP="00300522">
            <w:pPr>
              <w:pStyle w:val="Tabletext"/>
            </w:pPr>
            <w:r w:rsidRPr="00106A12">
              <w:t>4</w:t>
            </w:r>
          </w:p>
        </w:tc>
        <w:tc>
          <w:tcPr>
            <w:tcW w:w="1843" w:type="dxa"/>
            <w:tcBorders>
              <w:bottom w:val="single" w:sz="12" w:space="0" w:color="auto"/>
            </w:tcBorders>
            <w:shd w:val="clear" w:color="auto" w:fill="auto"/>
          </w:tcPr>
          <w:p w:rsidR="00300522" w:rsidRPr="00106A12" w:rsidRDefault="00300522" w:rsidP="00300522">
            <w:pPr>
              <w:pStyle w:val="Tabletext"/>
            </w:pPr>
            <w:r w:rsidRPr="00106A12">
              <w:t>Section</w:t>
            </w:r>
            <w:r w:rsidR="00106A12">
              <w:t> </w:t>
            </w:r>
            <w:r w:rsidRPr="00106A12">
              <w:rPr>
                <w:noProof/>
              </w:rPr>
              <w:t>12</w:t>
            </w:r>
            <w:r w:rsidR="00106A12">
              <w:rPr>
                <w:noProof/>
              </w:rPr>
              <w:noBreakHyphen/>
            </w:r>
            <w:r w:rsidRPr="00106A12">
              <w:rPr>
                <w:noProof/>
              </w:rPr>
              <w:t>60</w:t>
            </w:r>
          </w:p>
        </w:tc>
        <w:tc>
          <w:tcPr>
            <w:tcW w:w="4559" w:type="dxa"/>
            <w:tcBorders>
              <w:bottom w:val="single" w:sz="12" w:space="0" w:color="auto"/>
            </w:tcBorders>
            <w:shd w:val="clear" w:color="auto" w:fill="auto"/>
          </w:tcPr>
          <w:p w:rsidR="00300522" w:rsidRPr="00106A12" w:rsidRDefault="00300522" w:rsidP="00300522">
            <w:pPr>
              <w:pStyle w:val="Tabletext"/>
            </w:pPr>
            <w:r w:rsidRPr="00106A12">
              <w:rPr>
                <w:noProof/>
              </w:rPr>
              <w:t>Payment under labour hire arrangement, or specified by regulations</w:t>
            </w:r>
          </w:p>
        </w:tc>
      </w:tr>
    </w:tbl>
    <w:p w:rsidR="00300522" w:rsidRPr="00106A12" w:rsidRDefault="00300522" w:rsidP="00300522">
      <w:pPr>
        <w:pStyle w:val="ActHead5"/>
      </w:pPr>
      <w:bookmarkStart w:id="44" w:name="_Toc423349239"/>
      <w:r w:rsidRPr="00002FE3">
        <w:rPr>
          <w:rStyle w:val="CharSectno"/>
        </w:rPr>
        <w:t>9</w:t>
      </w:r>
      <w:r w:rsidR="00106A12" w:rsidRPr="00002FE3">
        <w:rPr>
          <w:rStyle w:val="CharSectno"/>
        </w:rPr>
        <w:noBreakHyphen/>
      </w:r>
      <w:r w:rsidRPr="00002FE3">
        <w:rPr>
          <w:rStyle w:val="CharSectno"/>
        </w:rPr>
        <w:t>25</w:t>
      </w:r>
      <w:r w:rsidRPr="00106A12">
        <w:t xml:space="preserve">  Supplies connected with </w:t>
      </w:r>
      <w:r w:rsidR="009D2924" w:rsidRPr="00106A12">
        <w:t>the indirect tax zone</w:t>
      </w:r>
      <w:bookmarkEnd w:id="44"/>
    </w:p>
    <w:p w:rsidR="00300522" w:rsidRPr="00106A12" w:rsidRDefault="00300522" w:rsidP="00300522">
      <w:pPr>
        <w:pStyle w:val="SubsectionHead"/>
      </w:pPr>
      <w:r w:rsidRPr="00106A12">
        <w:t xml:space="preserve">Supplies of goods wholly within </w:t>
      </w:r>
      <w:r w:rsidR="009D2924" w:rsidRPr="00106A12">
        <w:t>the indirect tax zone</w:t>
      </w:r>
    </w:p>
    <w:p w:rsidR="00300522" w:rsidRPr="00106A12" w:rsidRDefault="00300522" w:rsidP="00300522">
      <w:pPr>
        <w:pStyle w:val="subsection"/>
      </w:pPr>
      <w:r w:rsidRPr="00106A12">
        <w:tab/>
        <w:t>(1)</w:t>
      </w:r>
      <w:r w:rsidRPr="00106A12">
        <w:tab/>
        <w:t xml:space="preserve">A supply of goods is </w:t>
      </w:r>
      <w:r w:rsidRPr="00106A12">
        <w:rPr>
          <w:b/>
          <w:bCs/>
          <w:i/>
          <w:iCs/>
        </w:rPr>
        <w:t xml:space="preserve">connected with </w:t>
      </w:r>
      <w:r w:rsidR="00AE109B" w:rsidRPr="00106A12">
        <w:rPr>
          <w:b/>
          <w:i/>
        </w:rPr>
        <w:t>the indirect tax zone</w:t>
      </w:r>
      <w:r w:rsidRPr="00106A12">
        <w:t xml:space="preserve"> if the goods are delivered, or made available, in </w:t>
      </w:r>
      <w:r w:rsidR="00AE109B" w:rsidRPr="00106A12">
        <w:t>the indirect tax zone</w:t>
      </w:r>
      <w:r w:rsidRPr="00106A12">
        <w:t xml:space="preserve"> to the </w:t>
      </w:r>
      <w:r w:rsidR="00106A12" w:rsidRPr="00106A12">
        <w:rPr>
          <w:position w:val="6"/>
          <w:sz w:val="16"/>
          <w:szCs w:val="16"/>
        </w:rPr>
        <w:t>*</w:t>
      </w:r>
      <w:r w:rsidRPr="00106A12">
        <w:t>recipient of the supply.</w:t>
      </w:r>
    </w:p>
    <w:p w:rsidR="00300522" w:rsidRPr="00106A12" w:rsidRDefault="00300522" w:rsidP="00300522">
      <w:pPr>
        <w:pStyle w:val="SubsectionHead"/>
      </w:pPr>
      <w:r w:rsidRPr="00106A12">
        <w:lastRenderedPageBreak/>
        <w:t xml:space="preserve">Supplies of goods from </w:t>
      </w:r>
      <w:r w:rsidR="00AE109B" w:rsidRPr="00106A12">
        <w:t>the indirect tax zone</w:t>
      </w:r>
    </w:p>
    <w:p w:rsidR="00300522" w:rsidRPr="00106A12" w:rsidRDefault="00300522" w:rsidP="00300522">
      <w:pPr>
        <w:pStyle w:val="subsection"/>
      </w:pPr>
      <w:r w:rsidRPr="00106A12">
        <w:tab/>
        <w:t>(2)</w:t>
      </w:r>
      <w:r w:rsidRPr="00106A12">
        <w:tab/>
        <w:t xml:space="preserve">A supply of goods that involves the goods being removed from </w:t>
      </w:r>
      <w:r w:rsidR="00EF5601" w:rsidRPr="00106A12">
        <w:t>the indirect tax zone</w:t>
      </w:r>
      <w:r w:rsidRPr="00106A12">
        <w:t xml:space="preserve"> is </w:t>
      </w:r>
      <w:r w:rsidRPr="00106A12">
        <w:rPr>
          <w:b/>
          <w:bCs/>
          <w:i/>
          <w:iCs/>
        </w:rPr>
        <w:t xml:space="preserve">connected with </w:t>
      </w:r>
      <w:r w:rsidR="00AE109B" w:rsidRPr="00106A12">
        <w:rPr>
          <w:b/>
          <w:i/>
        </w:rPr>
        <w:t>the indirect tax zone</w:t>
      </w:r>
      <w:r w:rsidRPr="00106A12">
        <w:t>.</w:t>
      </w:r>
    </w:p>
    <w:p w:rsidR="00300522" w:rsidRPr="00106A12" w:rsidRDefault="00300522" w:rsidP="00300522">
      <w:pPr>
        <w:pStyle w:val="SubsectionHead"/>
      </w:pPr>
      <w:r w:rsidRPr="00106A12">
        <w:t xml:space="preserve">Supplies of goods to </w:t>
      </w:r>
      <w:r w:rsidR="00AE109B" w:rsidRPr="00106A12">
        <w:t>the indirect tax zone</w:t>
      </w:r>
    </w:p>
    <w:p w:rsidR="00300522" w:rsidRPr="00106A12" w:rsidRDefault="00300522" w:rsidP="00300522">
      <w:pPr>
        <w:pStyle w:val="subsection"/>
      </w:pPr>
      <w:r w:rsidRPr="00106A12">
        <w:tab/>
        <w:t>(3)</w:t>
      </w:r>
      <w:r w:rsidRPr="00106A12">
        <w:tab/>
        <w:t xml:space="preserve">A supply of goods that involves the goods being brought to </w:t>
      </w:r>
      <w:r w:rsidR="00AE109B" w:rsidRPr="00106A12">
        <w:t>the indirect tax zone</w:t>
      </w:r>
      <w:r w:rsidRPr="00106A12">
        <w:t xml:space="preserve"> is </w:t>
      </w:r>
      <w:r w:rsidRPr="00106A12">
        <w:rPr>
          <w:b/>
          <w:bCs/>
          <w:i/>
          <w:iCs/>
        </w:rPr>
        <w:t xml:space="preserve">connected with </w:t>
      </w:r>
      <w:r w:rsidR="00AE109B" w:rsidRPr="00106A12">
        <w:rPr>
          <w:b/>
          <w:i/>
        </w:rPr>
        <w:t>the indirect tax zone</w:t>
      </w:r>
      <w:r w:rsidRPr="00106A12">
        <w:t xml:space="preserve"> if the supplier either:</w:t>
      </w:r>
    </w:p>
    <w:p w:rsidR="00300522" w:rsidRPr="00106A12" w:rsidRDefault="00300522" w:rsidP="00300522">
      <w:pPr>
        <w:pStyle w:val="paragraph"/>
        <w:keepNext/>
      </w:pPr>
      <w:r w:rsidRPr="00106A12">
        <w:tab/>
        <w:t>(a)</w:t>
      </w:r>
      <w:r w:rsidRPr="00106A12">
        <w:tab/>
        <w:t xml:space="preserve">imports the goods into </w:t>
      </w:r>
      <w:r w:rsidR="00AE109B" w:rsidRPr="00106A12">
        <w:t>the indirect tax zone</w:t>
      </w:r>
      <w:r w:rsidRPr="00106A12">
        <w:t>; or</w:t>
      </w:r>
    </w:p>
    <w:p w:rsidR="00300522" w:rsidRPr="00106A12" w:rsidRDefault="00300522" w:rsidP="00300522">
      <w:pPr>
        <w:pStyle w:val="paragraph"/>
      </w:pPr>
      <w:r w:rsidRPr="00106A12">
        <w:tab/>
        <w:t>(b)</w:t>
      </w:r>
      <w:r w:rsidRPr="00106A12">
        <w:tab/>
        <w:t xml:space="preserve">installs or assembles the goods in </w:t>
      </w:r>
      <w:r w:rsidR="00AE109B" w:rsidRPr="00106A12">
        <w:t>the indirect tax zone</w:t>
      </w:r>
      <w:r w:rsidRPr="00106A12">
        <w:t>.</w:t>
      </w:r>
    </w:p>
    <w:p w:rsidR="00300522" w:rsidRPr="00106A12" w:rsidRDefault="00300522" w:rsidP="00300522">
      <w:pPr>
        <w:pStyle w:val="SubsectionHead"/>
      </w:pPr>
      <w:r w:rsidRPr="00106A12">
        <w:t>Supplies of real property</w:t>
      </w:r>
    </w:p>
    <w:p w:rsidR="00300522" w:rsidRPr="00106A12" w:rsidRDefault="00300522" w:rsidP="00300522">
      <w:pPr>
        <w:pStyle w:val="subsection"/>
      </w:pPr>
      <w:r w:rsidRPr="00106A12">
        <w:tab/>
        <w:t>(4)</w:t>
      </w:r>
      <w:r w:rsidRPr="00106A12">
        <w:tab/>
        <w:t xml:space="preserve">A supply of </w:t>
      </w:r>
      <w:r w:rsidR="00106A12" w:rsidRPr="00106A12">
        <w:rPr>
          <w:position w:val="6"/>
          <w:sz w:val="16"/>
          <w:szCs w:val="16"/>
        </w:rPr>
        <w:t>*</w:t>
      </w:r>
      <w:r w:rsidRPr="00106A12">
        <w:t xml:space="preserve">real property is </w:t>
      </w:r>
      <w:r w:rsidRPr="00106A12">
        <w:rPr>
          <w:b/>
          <w:bCs/>
          <w:i/>
          <w:iCs/>
        </w:rPr>
        <w:t xml:space="preserve">connected with </w:t>
      </w:r>
      <w:r w:rsidR="00C21ACB" w:rsidRPr="00106A12">
        <w:rPr>
          <w:b/>
          <w:i/>
        </w:rPr>
        <w:t>the indirect tax zone</w:t>
      </w:r>
      <w:r w:rsidRPr="00106A12">
        <w:t xml:space="preserve"> if the real property, or the land to which the real property relates, is in </w:t>
      </w:r>
      <w:r w:rsidR="00C21ACB" w:rsidRPr="00106A12">
        <w:t>the indirect tax zone</w:t>
      </w:r>
      <w:r w:rsidRPr="00106A12">
        <w:t>.</w:t>
      </w:r>
    </w:p>
    <w:p w:rsidR="00300522" w:rsidRPr="00106A12" w:rsidRDefault="00300522" w:rsidP="00300522">
      <w:pPr>
        <w:pStyle w:val="SubsectionHead"/>
      </w:pPr>
      <w:r w:rsidRPr="00106A12">
        <w:t>Supplies of anything else</w:t>
      </w:r>
    </w:p>
    <w:p w:rsidR="00300522" w:rsidRPr="00106A12" w:rsidRDefault="00300522" w:rsidP="00300522">
      <w:pPr>
        <w:pStyle w:val="subsection"/>
      </w:pPr>
      <w:r w:rsidRPr="00106A12">
        <w:tab/>
        <w:t>(5)</w:t>
      </w:r>
      <w:r w:rsidRPr="00106A12">
        <w:tab/>
        <w:t xml:space="preserve">A supply of anything other than goods or </w:t>
      </w:r>
      <w:r w:rsidR="00106A12" w:rsidRPr="00106A12">
        <w:rPr>
          <w:position w:val="6"/>
          <w:sz w:val="16"/>
          <w:szCs w:val="16"/>
        </w:rPr>
        <w:t>*</w:t>
      </w:r>
      <w:r w:rsidRPr="00106A12">
        <w:t xml:space="preserve">real property is </w:t>
      </w:r>
      <w:r w:rsidRPr="00106A12">
        <w:rPr>
          <w:b/>
          <w:bCs/>
          <w:i/>
          <w:iCs/>
        </w:rPr>
        <w:t xml:space="preserve">connected with </w:t>
      </w:r>
      <w:r w:rsidR="00C21ACB" w:rsidRPr="00106A12">
        <w:rPr>
          <w:b/>
          <w:i/>
        </w:rPr>
        <w:t>the indirect tax zone</w:t>
      </w:r>
      <w:r w:rsidRPr="00106A12">
        <w:t xml:space="preserve"> if:</w:t>
      </w:r>
    </w:p>
    <w:p w:rsidR="00300522" w:rsidRPr="00106A12" w:rsidRDefault="00300522" w:rsidP="00300522">
      <w:pPr>
        <w:pStyle w:val="paragraph"/>
      </w:pPr>
      <w:r w:rsidRPr="00106A12">
        <w:tab/>
        <w:t>(a)</w:t>
      </w:r>
      <w:r w:rsidRPr="00106A12">
        <w:tab/>
        <w:t xml:space="preserve">the thing is done in </w:t>
      </w:r>
      <w:r w:rsidR="00C21ACB" w:rsidRPr="00106A12">
        <w:t>the indirect tax zone</w:t>
      </w:r>
      <w:r w:rsidRPr="00106A12">
        <w:t>; or</w:t>
      </w:r>
    </w:p>
    <w:p w:rsidR="00300522" w:rsidRPr="00106A12" w:rsidRDefault="00300522" w:rsidP="00300522">
      <w:pPr>
        <w:pStyle w:val="paragraph"/>
      </w:pPr>
      <w:r w:rsidRPr="00106A12">
        <w:tab/>
        <w:t>(b)</w:t>
      </w:r>
      <w:r w:rsidRPr="00106A12">
        <w:tab/>
        <w:t xml:space="preserve">the supplier makes the supply through an </w:t>
      </w:r>
      <w:r w:rsidR="00106A12" w:rsidRPr="00106A12">
        <w:rPr>
          <w:position w:val="6"/>
          <w:sz w:val="16"/>
          <w:szCs w:val="16"/>
        </w:rPr>
        <w:t>*</w:t>
      </w:r>
      <w:r w:rsidRPr="00106A12">
        <w:t xml:space="preserve">enterprise that the supplier </w:t>
      </w:r>
      <w:r w:rsidR="00106A12" w:rsidRPr="00106A12">
        <w:rPr>
          <w:position w:val="6"/>
          <w:sz w:val="16"/>
          <w:szCs w:val="16"/>
        </w:rPr>
        <w:t>*</w:t>
      </w:r>
      <w:r w:rsidRPr="00106A12">
        <w:t xml:space="preserve">carries on in </w:t>
      </w:r>
      <w:r w:rsidR="00C21ACB" w:rsidRPr="00106A12">
        <w:t>the indirect tax zone</w:t>
      </w:r>
      <w:r w:rsidRPr="00106A12">
        <w:t>; or</w:t>
      </w:r>
    </w:p>
    <w:p w:rsidR="00300522" w:rsidRPr="00106A12" w:rsidRDefault="00300522" w:rsidP="00300522">
      <w:pPr>
        <w:pStyle w:val="paragraph"/>
      </w:pPr>
      <w:r w:rsidRPr="00106A12">
        <w:tab/>
        <w:t>(c)</w:t>
      </w:r>
      <w:r w:rsidRPr="00106A12">
        <w:tab/>
        <w:t>all of the following apply:</w:t>
      </w:r>
    </w:p>
    <w:p w:rsidR="00300522" w:rsidRPr="00106A12" w:rsidRDefault="00300522" w:rsidP="00300522">
      <w:pPr>
        <w:pStyle w:val="paragraphsub"/>
      </w:pPr>
      <w:r w:rsidRPr="00106A12">
        <w:tab/>
        <w:t>(i)</w:t>
      </w:r>
      <w:r w:rsidRPr="00106A12">
        <w:tab/>
        <w:t xml:space="preserve">neither </w:t>
      </w:r>
      <w:r w:rsidR="00106A12">
        <w:t>paragraph (</w:t>
      </w:r>
      <w:r w:rsidRPr="00106A12">
        <w:t>a) nor (b) applies in respect of the thing;</w:t>
      </w:r>
    </w:p>
    <w:p w:rsidR="00300522" w:rsidRPr="00106A12" w:rsidRDefault="00300522" w:rsidP="00300522">
      <w:pPr>
        <w:pStyle w:val="paragraphsub"/>
      </w:pPr>
      <w:r w:rsidRPr="00106A12">
        <w:tab/>
        <w:t>(ii)</w:t>
      </w:r>
      <w:r w:rsidRPr="00106A12">
        <w:tab/>
        <w:t>the thing is a right or option to acquire another thing;</w:t>
      </w:r>
    </w:p>
    <w:p w:rsidR="00300522" w:rsidRPr="00106A12" w:rsidRDefault="00300522" w:rsidP="00300522">
      <w:pPr>
        <w:pStyle w:val="paragraphsub"/>
      </w:pPr>
      <w:r w:rsidRPr="00106A12">
        <w:tab/>
        <w:t>(iii)</w:t>
      </w:r>
      <w:r w:rsidRPr="00106A12">
        <w:tab/>
        <w:t xml:space="preserve">the supply of the other thing would be connected with </w:t>
      </w:r>
      <w:r w:rsidR="00C21ACB" w:rsidRPr="00106A12">
        <w:t>the indirect tax zone</w:t>
      </w:r>
      <w:r w:rsidRPr="00106A12">
        <w:t>.</w:t>
      </w:r>
    </w:p>
    <w:p w:rsidR="00300522" w:rsidRPr="00106A12" w:rsidRDefault="00300522" w:rsidP="00300522">
      <w:pPr>
        <w:pStyle w:val="notetext"/>
      </w:pPr>
      <w:r w:rsidRPr="00106A12">
        <w:t>Example:</w:t>
      </w:r>
      <w:r w:rsidRPr="00106A12">
        <w:tab/>
        <w:t xml:space="preserve">A holiday package </w:t>
      </w:r>
      <w:r w:rsidR="00C21ACB" w:rsidRPr="00106A12">
        <w:t xml:space="preserve">for a trip to Queensland that is supplied by a travel operator in Japan will be connected with the indirect tax zone under </w:t>
      </w:r>
      <w:r w:rsidR="00106A12">
        <w:t>paragraph (</w:t>
      </w:r>
      <w:r w:rsidR="00C21ACB" w:rsidRPr="00106A12">
        <w:t>5)(c).</w:t>
      </w:r>
    </w:p>
    <w:p w:rsidR="00300522" w:rsidRPr="00106A12" w:rsidRDefault="00300522" w:rsidP="00300522">
      <w:pPr>
        <w:pStyle w:val="SubsectionHead"/>
      </w:pPr>
      <w:r w:rsidRPr="00106A12">
        <w:lastRenderedPageBreak/>
        <w:t xml:space="preserve">When enterprises are carried on in </w:t>
      </w:r>
      <w:r w:rsidR="00294DE8" w:rsidRPr="00106A12">
        <w:t>the indirect tax zone</w:t>
      </w:r>
    </w:p>
    <w:p w:rsidR="00300522" w:rsidRPr="00106A12" w:rsidRDefault="00300522" w:rsidP="00300522">
      <w:pPr>
        <w:pStyle w:val="subsection"/>
      </w:pPr>
      <w:r w:rsidRPr="00106A12">
        <w:tab/>
        <w:t>(6)</w:t>
      </w:r>
      <w:r w:rsidRPr="00106A12">
        <w:tab/>
        <w:t xml:space="preserve">An </w:t>
      </w:r>
      <w:r w:rsidR="00106A12" w:rsidRPr="00106A12">
        <w:rPr>
          <w:position w:val="6"/>
          <w:sz w:val="16"/>
          <w:szCs w:val="16"/>
        </w:rPr>
        <w:t>*</w:t>
      </w:r>
      <w:r w:rsidRPr="00106A12">
        <w:t xml:space="preserve">enterprise is </w:t>
      </w:r>
      <w:r w:rsidRPr="00106A12">
        <w:rPr>
          <w:b/>
          <w:bCs/>
          <w:i/>
          <w:iCs/>
        </w:rPr>
        <w:t xml:space="preserve">carried on in </w:t>
      </w:r>
      <w:r w:rsidR="00294DE8" w:rsidRPr="00106A12">
        <w:rPr>
          <w:b/>
          <w:i/>
        </w:rPr>
        <w:t>the indirect tax zone</w:t>
      </w:r>
      <w:r w:rsidRPr="00106A12">
        <w:t xml:space="preserve"> if the enterprise is carried on through:</w:t>
      </w:r>
    </w:p>
    <w:p w:rsidR="00300522" w:rsidRPr="00106A12" w:rsidRDefault="00300522" w:rsidP="00300522">
      <w:pPr>
        <w:pStyle w:val="paragraph"/>
      </w:pPr>
      <w:r w:rsidRPr="00106A12">
        <w:tab/>
        <w:t>(a)</w:t>
      </w:r>
      <w:r w:rsidRPr="00106A12">
        <w:tab/>
        <w:t>a permanent establishment (as defined in subsection</w:t>
      </w:r>
      <w:r w:rsidR="00106A12">
        <w:t> </w:t>
      </w:r>
      <w:r w:rsidRPr="00106A12">
        <w:t xml:space="preserve">6(1) of the </w:t>
      </w:r>
      <w:r w:rsidRPr="00106A12">
        <w:rPr>
          <w:i/>
          <w:iCs/>
        </w:rPr>
        <w:t xml:space="preserve">Income Tax Assessment Act </w:t>
      </w:r>
      <w:r w:rsidR="00294DE8" w:rsidRPr="00106A12">
        <w:rPr>
          <w:i/>
        </w:rPr>
        <w:t>1936</w:t>
      </w:r>
      <w:r w:rsidR="00294DE8" w:rsidRPr="00106A12">
        <w:t>) in the indirect tax zone</w:t>
      </w:r>
      <w:r w:rsidRPr="00106A12">
        <w:t>; or</w:t>
      </w:r>
    </w:p>
    <w:p w:rsidR="00300522" w:rsidRPr="00106A12" w:rsidRDefault="00300522" w:rsidP="00300522">
      <w:pPr>
        <w:pStyle w:val="paragraph"/>
      </w:pPr>
      <w:r w:rsidRPr="00106A12">
        <w:tab/>
        <w:t>(b)</w:t>
      </w:r>
      <w:r w:rsidRPr="00106A12">
        <w:tab/>
        <w:t xml:space="preserve">a place that would be such a permanent establishment if </w:t>
      </w:r>
      <w:r w:rsidR="00106A12">
        <w:t>paragraph (</w:t>
      </w:r>
      <w:r w:rsidRPr="00106A12">
        <w:t>e), (f) or (g) of that definition did not apply.</w:t>
      </w:r>
    </w:p>
    <w:p w:rsidR="00300522" w:rsidRPr="00106A12" w:rsidRDefault="00300522" w:rsidP="00300522">
      <w:pPr>
        <w:pStyle w:val="ActHead5"/>
      </w:pPr>
      <w:bookmarkStart w:id="45" w:name="_Toc423349240"/>
      <w:r w:rsidRPr="00002FE3">
        <w:rPr>
          <w:rStyle w:val="CharSectno"/>
        </w:rPr>
        <w:t>9</w:t>
      </w:r>
      <w:r w:rsidR="00106A12" w:rsidRPr="00002FE3">
        <w:rPr>
          <w:rStyle w:val="CharSectno"/>
        </w:rPr>
        <w:noBreakHyphen/>
      </w:r>
      <w:r w:rsidRPr="00002FE3">
        <w:rPr>
          <w:rStyle w:val="CharSectno"/>
        </w:rPr>
        <w:t>30</w:t>
      </w:r>
      <w:r w:rsidRPr="00106A12">
        <w:t xml:space="preserve">  Supplies that are GST</w:t>
      </w:r>
      <w:r w:rsidR="00106A12">
        <w:noBreakHyphen/>
      </w:r>
      <w:r w:rsidRPr="00106A12">
        <w:t>free or input taxed</w:t>
      </w:r>
      <w:bookmarkEnd w:id="45"/>
    </w:p>
    <w:p w:rsidR="00300522" w:rsidRPr="00106A12" w:rsidRDefault="00300522" w:rsidP="00300522">
      <w:pPr>
        <w:pStyle w:val="SubsectionHead"/>
      </w:pPr>
      <w:r w:rsidRPr="00106A12">
        <w:t>GST</w:t>
      </w:r>
      <w:r w:rsidR="00106A12">
        <w:noBreakHyphen/>
      </w:r>
      <w:r w:rsidRPr="00106A12">
        <w:t>free</w:t>
      </w:r>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GST</w:t>
      </w:r>
      <w:r w:rsidR="00106A12">
        <w:noBreakHyphen/>
      </w:r>
      <w:r w:rsidRPr="00106A12">
        <w:t>free under Division</w:t>
      </w:r>
      <w:r w:rsidR="00106A12">
        <w:t> </w:t>
      </w:r>
      <w:r w:rsidRPr="00106A12">
        <w:t>38 or under a provision of another Act; or</w:t>
      </w:r>
    </w:p>
    <w:p w:rsidR="00300522" w:rsidRPr="00106A12" w:rsidRDefault="00300522" w:rsidP="00300522">
      <w:pPr>
        <w:pStyle w:val="paragraph"/>
      </w:pPr>
      <w:r w:rsidRPr="00106A12">
        <w:tab/>
        <w:t>(b)</w:t>
      </w:r>
      <w:r w:rsidRPr="00106A12">
        <w:tab/>
        <w:t>it is a supply of a right to receive a supply that would be GST</w:t>
      </w:r>
      <w:r w:rsidR="00106A12">
        <w:noBreakHyphen/>
      </w:r>
      <w:r w:rsidRPr="00106A12">
        <w:t xml:space="preserve">free under </w:t>
      </w:r>
      <w:r w:rsidR="00106A12">
        <w:t>paragraph (</w:t>
      </w:r>
      <w:r w:rsidRPr="00106A12">
        <w:t>a).</w:t>
      </w:r>
    </w:p>
    <w:p w:rsidR="00300522" w:rsidRPr="00106A12" w:rsidRDefault="00300522" w:rsidP="00300522">
      <w:pPr>
        <w:pStyle w:val="SubsectionHead"/>
      </w:pPr>
      <w:r w:rsidRPr="00106A12">
        <w:t>Input taxed</w:t>
      </w:r>
    </w:p>
    <w:p w:rsidR="00300522" w:rsidRPr="00106A12" w:rsidRDefault="00300522" w:rsidP="00300522">
      <w:pPr>
        <w:pStyle w:val="subsection"/>
      </w:pPr>
      <w:r w:rsidRPr="00106A12">
        <w:tab/>
        <w:t>(2)</w:t>
      </w:r>
      <w:r w:rsidRPr="00106A12">
        <w:tab/>
        <w:t xml:space="preserve">A supply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it is input taxed under Division</w:t>
      </w:r>
      <w:r w:rsidR="00106A12">
        <w:t> </w:t>
      </w:r>
      <w:r w:rsidRPr="00106A12">
        <w:t>40 or under a provision of another Act; or</w:t>
      </w:r>
    </w:p>
    <w:p w:rsidR="00300522" w:rsidRPr="00106A12" w:rsidRDefault="00300522" w:rsidP="00300522">
      <w:pPr>
        <w:pStyle w:val="paragraph"/>
      </w:pPr>
      <w:r w:rsidRPr="00106A12">
        <w:tab/>
        <w:t>(b)</w:t>
      </w:r>
      <w:r w:rsidRPr="00106A12">
        <w:tab/>
        <w:t xml:space="preserve">it is a supply of a right to receive a supply that would be input taxed under </w:t>
      </w:r>
      <w:r w:rsidR="00106A12">
        <w:t>paragraph (</w:t>
      </w:r>
      <w:r w:rsidRPr="00106A12">
        <w:t>a).</w:t>
      </w:r>
    </w:p>
    <w:p w:rsidR="00300522" w:rsidRPr="00106A12" w:rsidRDefault="00300522" w:rsidP="00300522">
      <w:pPr>
        <w:pStyle w:val="notetext"/>
      </w:pPr>
      <w:r w:rsidRPr="00106A12">
        <w:t>Note:</w:t>
      </w:r>
      <w:r w:rsidRPr="00106A12">
        <w:tab/>
        <w:t>If a supply is input taxed, there is no entitlement to an input tax credit for the things that are acquired or imported to make the supply (see sections</w:t>
      </w:r>
      <w:r w:rsidR="00106A12">
        <w:t> </w:t>
      </w:r>
      <w:r w:rsidRPr="00106A12">
        <w:t>11</w:t>
      </w:r>
      <w:r w:rsidR="00106A12">
        <w:noBreakHyphen/>
      </w:r>
      <w:r w:rsidRPr="00106A12">
        <w:t>15 and 15</w:t>
      </w:r>
      <w:r w:rsidR="00106A12">
        <w:noBreakHyphen/>
      </w:r>
      <w:r w:rsidRPr="00106A12">
        <w:t>10).</w:t>
      </w:r>
    </w:p>
    <w:p w:rsidR="00300522" w:rsidRPr="00106A12" w:rsidRDefault="00300522" w:rsidP="00300522">
      <w:pPr>
        <w:pStyle w:val="SubsectionHead"/>
        <w:tabs>
          <w:tab w:val="left" w:pos="1701"/>
        </w:tabs>
      </w:pPr>
      <w:r w:rsidRPr="00106A12">
        <w:t>Supplies that would be both GST</w:t>
      </w:r>
      <w:r w:rsidR="00106A12">
        <w:noBreakHyphen/>
      </w:r>
      <w:r w:rsidRPr="00106A12">
        <w:t xml:space="preserve">free and input taxed </w:t>
      </w:r>
    </w:p>
    <w:p w:rsidR="00300522" w:rsidRPr="00106A12" w:rsidRDefault="00300522" w:rsidP="00300522">
      <w:pPr>
        <w:pStyle w:val="subsection"/>
      </w:pPr>
      <w:r w:rsidRPr="00106A12">
        <w:tab/>
        <w:t>(3)</w:t>
      </w:r>
      <w:r w:rsidRPr="00106A12">
        <w:tab/>
        <w:t xml:space="preserve">To the extent that a supply would, apart from this subsection, be both </w:t>
      </w:r>
      <w:r w:rsidR="00106A12" w:rsidRPr="00106A12">
        <w:rPr>
          <w:position w:val="6"/>
          <w:sz w:val="16"/>
          <w:szCs w:val="16"/>
        </w:rPr>
        <w:t>*</w:t>
      </w:r>
      <w:r w:rsidRPr="00106A12">
        <w:t>GST</w:t>
      </w:r>
      <w:r w:rsidR="00106A12">
        <w:noBreakHyphen/>
      </w:r>
      <w:r w:rsidRPr="00106A12">
        <w:t xml:space="preserve">free and </w:t>
      </w:r>
      <w:r w:rsidR="00106A12" w:rsidRPr="00106A12">
        <w:rPr>
          <w:position w:val="6"/>
          <w:sz w:val="16"/>
          <w:szCs w:val="16"/>
        </w:rPr>
        <w:t>*</w:t>
      </w:r>
      <w:r w:rsidRPr="00106A12">
        <w:t xml:space="preserve">input taxed: </w:t>
      </w:r>
    </w:p>
    <w:p w:rsidR="00300522" w:rsidRPr="00106A12" w:rsidRDefault="00300522" w:rsidP="00300522">
      <w:pPr>
        <w:pStyle w:val="paragraph"/>
      </w:pPr>
      <w:r w:rsidRPr="00106A12">
        <w:lastRenderedPageBreak/>
        <w:tab/>
        <w:t>(a)</w:t>
      </w:r>
      <w:r w:rsidRPr="00106A12">
        <w:tab/>
        <w:t>the supply is GST</w:t>
      </w:r>
      <w:r w:rsidR="00106A12">
        <w:noBreakHyphen/>
      </w:r>
      <w:r w:rsidRPr="00106A12">
        <w:t xml:space="preserve">free and not input taxed, unless the provision under which it is input taxed requires the supplier to have chosen for its supplies of that kind to be input taxed; or </w:t>
      </w:r>
    </w:p>
    <w:p w:rsidR="00300522" w:rsidRPr="00106A12" w:rsidRDefault="00300522" w:rsidP="00300522">
      <w:pPr>
        <w:pStyle w:val="paragraph"/>
      </w:pPr>
      <w:r w:rsidRPr="00106A12">
        <w:tab/>
        <w:t>(b)</w:t>
      </w:r>
      <w:r w:rsidRPr="00106A12">
        <w:tab/>
        <w:t>the supply is input taxed and not GST</w:t>
      </w:r>
      <w:r w:rsidR="00106A12">
        <w:noBreakHyphen/>
      </w:r>
      <w:r w:rsidRPr="00106A12">
        <w:t xml:space="preserve">free, if that provision requires the supplier to have so chosen. </w:t>
      </w:r>
    </w:p>
    <w:p w:rsidR="00300522" w:rsidRPr="00106A12" w:rsidRDefault="00300522" w:rsidP="00300522">
      <w:pPr>
        <w:pStyle w:val="notetext"/>
      </w:pPr>
      <w:r w:rsidRPr="00106A12">
        <w:t>Note:</w:t>
      </w:r>
      <w:r w:rsidRPr="00106A12">
        <w:tab/>
        <w:t>Subdivisions</w:t>
      </w:r>
      <w:r w:rsidR="00106A12">
        <w:t> </w:t>
      </w:r>
      <w:r w:rsidRPr="00106A12">
        <w:t>40</w:t>
      </w:r>
      <w:r w:rsidR="00106A12">
        <w:noBreakHyphen/>
      </w:r>
      <w:r w:rsidRPr="00106A12">
        <w:t>E (School tuckshops and canteens) and 40</w:t>
      </w:r>
      <w:r w:rsidR="00106A12">
        <w:noBreakHyphen/>
      </w:r>
      <w:r w:rsidRPr="00106A12">
        <w:t>F (Fund</w:t>
      </w:r>
      <w:r w:rsidR="00106A12">
        <w:noBreakHyphen/>
      </w:r>
      <w:r w:rsidRPr="00106A12">
        <w:t xml:space="preserve">raising events conducted by </w:t>
      </w:r>
      <w:r w:rsidR="00860B86" w:rsidRPr="00106A12">
        <w:t>charities</w:t>
      </w:r>
      <w:r w:rsidRPr="00106A12">
        <w:t xml:space="preserve"> etc.) require such a choice.) </w:t>
      </w:r>
    </w:p>
    <w:p w:rsidR="00300522" w:rsidRPr="00106A12" w:rsidRDefault="00300522" w:rsidP="00300522">
      <w:pPr>
        <w:pStyle w:val="SubsectionHead"/>
      </w:pPr>
      <w:r w:rsidRPr="00106A12">
        <w:t>Supply of things used solely in connection with making supplies that are input taxed but not financial supplies</w:t>
      </w:r>
    </w:p>
    <w:p w:rsidR="00300522" w:rsidRPr="00106A12" w:rsidRDefault="00300522" w:rsidP="00300522">
      <w:pPr>
        <w:pStyle w:val="subsection"/>
      </w:pPr>
      <w:r w:rsidRPr="00106A12">
        <w:tab/>
        <w:t>(4)</w:t>
      </w:r>
      <w:r w:rsidRPr="00106A12">
        <w:tab/>
        <w:t xml:space="preserve">A supply is taken to be a supply that is </w:t>
      </w:r>
      <w:r w:rsidR="00106A12" w:rsidRPr="00106A12">
        <w:rPr>
          <w:position w:val="6"/>
          <w:sz w:val="16"/>
          <w:szCs w:val="16"/>
        </w:rPr>
        <w:t>*</w:t>
      </w:r>
      <w:r w:rsidRPr="00106A12">
        <w:t xml:space="preserve">input taxed if it is a supply of anything (other than </w:t>
      </w:r>
      <w:r w:rsidR="00106A12" w:rsidRPr="00106A12">
        <w:rPr>
          <w:position w:val="6"/>
          <w:sz w:val="16"/>
          <w:szCs w:val="16"/>
        </w:rPr>
        <w:t>*</w:t>
      </w:r>
      <w:r w:rsidRPr="00106A12">
        <w:t xml:space="preserve">new residential premises) that you have used </w:t>
      </w:r>
      <w:r w:rsidRPr="00106A12">
        <w:rPr>
          <w:i/>
          <w:iCs/>
        </w:rPr>
        <w:t>solely</w:t>
      </w:r>
      <w:r w:rsidRPr="00106A12">
        <w:t xml:space="preserve"> in connection with your supplies that are input taxed but are not </w:t>
      </w:r>
      <w:r w:rsidR="00106A12" w:rsidRPr="00106A12">
        <w:rPr>
          <w:position w:val="6"/>
          <w:sz w:val="16"/>
          <w:szCs w:val="16"/>
        </w:rPr>
        <w:t>*</w:t>
      </w:r>
      <w:r w:rsidRPr="00106A12">
        <w:t>financial supplies.</w:t>
      </w:r>
    </w:p>
    <w:p w:rsidR="00300522" w:rsidRPr="00106A12" w:rsidRDefault="00300522" w:rsidP="00300522">
      <w:pPr>
        <w:pStyle w:val="ActHead5"/>
      </w:pPr>
      <w:bookmarkStart w:id="46" w:name="_Toc423349241"/>
      <w:r w:rsidRPr="00002FE3">
        <w:rPr>
          <w:rStyle w:val="CharSectno"/>
        </w:rPr>
        <w:t>9</w:t>
      </w:r>
      <w:r w:rsidR="00106A12" w:rsidRPr="00002FE3">
        <w:rPr>
          <w:rStyle w:val="CharSectno"/>
        </w:rPr>
        <w:noBreakHyphen/>
      </w:r>
      <w:r w:rsidRPr="00002FE3">
        <w:rPr>
          <w:rStyle w:val="CharSectno"/>
        </w:rPr>
        <w:t>39</w:t>
      </w:r>
      <w:r w:rsidRPr="00106A12">
        <w:t xml:space="preserve">  Special rules relating to taxable supplies</w:t>
      </w:r>
      <w:bookmarkEnd w:id="46"/>
    </w:p>
    <w:p w:rsidR="00300522" w:rsidRPr="00106A12" w:rsidRDefault="00300522" w:rsidP="00300522">
      <w:pPr>
        <w:pStyle w:val="subsection"/>
      </w:pPr>
      <w:r w:rsidRPr="00106A12">
        <w:tab/>
      </w:r>
      <w:r w:rsidRPr="00106A12">
        <w:tab/>
        <w:t>Chapter</w:t>
      </w:r>
      <w:r w:rsidR="00106A12">
        <w:t> </w:t>
      </w:r>
      <w:r w:rsidRPr="00106A12">
        <w:t>4 contains special rules relating to taxable supplies,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t>Checklist of special rules</w:t>
            </w:r>
          </w:p>
        </w:tc>
      </w:tr>
      <w:tr w:rsidR="00300522" w:rsidRPr="00106A12" w:rsidTr="00A53099">
        <w:trPr>
          <w:tblHeader/>
        </w:trPr>
        <w:tc>
          <w:tcPr>
            <w:tcW w:w="676"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See:</w:t>
            </w:r>
          </w:p>
        </w:tc>
      </w:tr>
      <w:tr w:rsidR="00300522" w:rsidRPr="00106A12" w:rsidTr="00A53099">
        <w:tc>
          <w:tcPr>
            <w:tcW w:w="676" w:type="dxa"/>
            <w:tcBorders>
              <w:top w:val="single" w:sz="12" w:space="0" w:color="auto"/>
            </w:tcBorders>
            <w:shd w:val="clear" w:color="auto" w:fill="auto"/>
          </w:tcPr>
          <w:p w:rsidR="00300522" w:rsidRPr="00106A12" w:rsidRDefault="00300522" w:rsidP="00300522">
            <w:pPr>
              <w:pStyle w:val="Tabletext"/>
            </w:pPr>
            <w:r w:rsidRPr="00106A12">
              <w:t>1A</w:t>
            </w:r>
          </w:p>
        </w:tc>
        <w:tc>
          <w:tcPr>
            <w:tcW w:w="3544" w:type="dxa"/>
            <w:tcBorders>
              <w:top w:val="single" w:sz="12" w:space="0" w:color="auto"/>
            </w:tcBorders>
            <w:shd w:val="clear" w:color="auto" w:fill="auto"/>
          </w:tcPr>
          <w:p w:rsidR="00300522" w:rsidRPr="00106A12" w:rsidRDefault="00300522" w:rsidP="00300522">
            <w:pPr>
              <w:pStyle w:val="Tabletext"/>
            </w:pPr>
            <w:r w:rsidRPr="00106A12">
              <w:t xml:space="preserve">Agents and insurance brokers </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 xml:space="preserve">153 </w:t>
            </w:r>
          </w:p>
        </w:tc>
      </w:tr>
      <w:tr w:rsidR="00300522" w:rsidRPr="00106A12" w:rsidTr="00A53099">
        <w:tc>
          <w:tcPr>
            <w:tcW w:w="676"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Associates</w:t>
            </w:r>
          </w:p>
        </w:tc>
        <w:tc>
          <w:tcPr>
            <w:tcW w:w="1701"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c>
          <w:tcPr>
            <w:tcW w:w="676"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Cancelled lay</w:t>
            </w:r>
            <w:r w:rsidR="00106A12">
              <w:noBreakHyphen/>
            </w:r>
            <w:r w:rsidRPr="00106A12">
              <w:t>by sales</w:t>
            </w:r>
          </w:p>
        </w:tc>
        <w:tc>
          <w:tcPr>
            <w:tcW w:w="1701" w:type="dxa"/>
            <w:shd w:val="clear" w:color="auto" w:fill="auto"/>
          </w:tcPr>
          <w:p w:rsidR="00300522" w:rsidRPr="00106A12" w:rsidRDefault="00300522" w:rsidP="00300522">
            <w:pPr>
              <w:pStyle w:val="Tabletext"/>
            </w:pPr>
            <w:r w:rsidRPr="00106A12">
              <w:t>Division</w:t>
            </w:r>
            <w:r w:rsidR="00106A12">
              <w:t> </w:t>
            </w:r>
            <w:r w:rsidRPr="00106A12">
              <w:t>102</w:t>
            </w:r>
          </w:p>
        </w:tc>
      </w:tr>
      <w:tr w:rsidR="00300522" w:rsidRPr="00106A12" w:rsidTr="00A53099">
        <w:tc>
          <w:tcPr>
            <w:tcW w:w="676"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676" w:type="dxa"/>
            <w:shd w:val="clear" w:color="auto" w:fill="auto"/>
          </w:tcPr>
          <w:p w:rsidR="00300522" w:rsidRPr="00106A12" w:rsidRDefault="00300522" w:rsidP="00300522">
            <w:pPr>
              <w:pStyle w:val="Tabletext"/>
            </w:pPr>
            <w:r w:rsidRPr="00106A12">
              <w:t>3A</w:t>
            </w:r>
          </w:p>
        </w:tc>
        <w:tc>
          <w:tcPr>
            <w:tcW w:w="3544" w:type="dxa"/>
            <w:shd w:val="clear" w:color="auto" w:fill="auto"/>
          </w:tcPr>
          <w:p w:rsidR="00300522" w:rsidRPr="00106A12" w:rsidRDefault="00300522" w:rsidP="00300522">
            <w:pPr>
              <w:pStyle w:val="Tabletext"/>
            </w:pPr>
            <w:r w:rsidRPr="00106A12">
              <w:t>Compulsory third party schemes</w:t>
            </w:r>
          </w:p>
        </w:tc>
        <w:tc>
          <w:tcPr>
            <w:tcW w:w="1701"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c>
          <w:tcPr>
            <w:tcW w:w="676"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Deposits as security</w:t>
            </w:r>
          </w:p>
        </w:tc>
        <w:tc>
          <w:tcPr>
            <w:tcW w:w="1701" w:type="dxa"/>
            <w:shd w:val="clear" w:color="auto" w:fill="auto"/>
          </w:tcPr>
          <w:p w:rsidR="00300522" w:rsidRPr="00106A12" w:rsidRDefault="00300522" w:rsidP="00300522">
            <w:pPr>
              <w:pStyle w:val="Tabletext"/>
            </w:pPr>
            <w:r w:rsidRPr="00106A12">
              <w:t>Division</w:t>
            </w:r>
            <w:r w:rsidR="00106A12">
              <w:t> </w:t>
            </w:r>
            <w:r w:rsidRPr="00106A12">
              <w:t>99</w:t>
            </w:r>
          </w:p>
        </w:tc>
      </w:tr>
      <w:tr w:rsidR="00300522" w:rsidRPr="00106A12" w:rsidTr="00A53099">
        <w:tc>
          <w:tcPr>
            <w:tcW w:w="676"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r w:rsidRPr="00106A12">
              <w:t>Gambling</w:t>
            </w:r>
          </w:p>
        </w:tc>
        <w:tc>
          <w:tcPr>
            <w:tcW w:w="1701"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c>
          <w:tcPr>
            <w:tcW w:w="676" w:type="dxa"/>
            <w:shd w:val="clear" w:color="auto" w:fill="auto"/>
          </w:tcPr>
          <w:p w:rsidR="00300522" w:rsidRPr="00106A12" w:rsidRDefault="00300522" w:rsidP="00300522">
            <w:pPr>
              <w:pStyle w:val="Tabletext"/>
            </w:pPr>
            <w:r w:rsidRPr="00106A12">
              <w:t>5A</w:t>
            </w:r>
          </w:p>
        </w:tc>
        <w:tc>
          <w:tcPr>
            <w:tcW w:w="3544" w:type="dxa"/>
            <w:shd w:val="clear" w:color="auto" w:fill="auto"/>
          </w:tcPr>
          <w:p w:rsidR="00300522" w:rsidRPr="00106A12" w:rsidRDefault="00300522" w:rsidP="00300522">
            <w:pPr>
              <w:pStyle w:val="Tabletext"/>
            </w:pPr>
            <w:r w:rsidRPr="00106A12">
              <w:t>GST religious groups</w:t>
            </w:r>
          </w:p>
        </w:tc>
        <w:tc>
          <w:tcPr>
            <w:tcW w:w="1701" w:type="dxa"/>
            <w:shd w:val="clear" w:color="auto" w:fill="auto"/>
          </w:tcPr>
          <w:p w:rsidR="00300522" w:rsidRPr="00106A12" w:rsidRDefault="00300522" w:rsidP="00300522">
            <w:pPr>
              <w:pStyle w:val="Tabletext"/>
            </w:pPr>
            <w:r w:rsidRPr="00106A12">
              <w:t>Division</w:t>
            </w:r>
            <w:r w:rsidR="00106A12">
              <w:t> </w:t>
            </w:r>
            <w:r w:rsidRPr="00106A12">
              <w:t>49</w:t>
            </w:r>
          </w:p>
        </w:tc>
      </w:tr>
      <w:tr w:rsidR="00300522" w:rsidRPr="00106A12" w:rsidTr="00A53099">
        <w:tc>
          <w:tcPr>
            <w:tcW w:w="676" w:type="dxa"/>
            <w:shd w:val="clear" w:color="auto" w:fill="auto"/>
          </w:tcPr>
          <w:p w:rsidR="00300522" w:rsidRPr="00106A12" w:rsidRDefault="00300522" w:rsidP="00300522">
            <w:pPr>
              <w:pStyle w:val="Tabletext"/>
            </w:pPr>
            <w:r w:rsidRPr="00106A12">
              <w:t>6</w:t>
            </w:r>
          </w:p>
        </w:tc>
        <w:tc>
          <w:tcPr>
            <w:tcW w:w="3544" w:type="dxa"/>
            <w:shd w:val="clear" w:color="auto" w:fill="auto"/>
          </w:tcPr>
          <w:p w:rsidR="00300522" w:rsidRPr="00106A12" w:rsidRDefault="00300522" w:rsidP="00300522">
            <w:pPr>
              <w:pStyle w:val="Tabletext"/>
            </w:pPr>
            <w:r w:rsidRPr="00106A12">
              <w:t>Insurance</w:t>
            </w:r>
          </w:p>
        </w:tc>
        <w:tc>
          <w:tcPr>
            <w:tcW w:w="1701"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c>
          <w:tcPr>
            <w:tcW w:w="676" w:type="dxa"/>
            <w:shd w:val="clear" w:color="auto" w:fill="auto"/>
          </w:tcPr>
          <w:p w:rsidR="00300522" w:rsidRPr="00106A12" w:rsidRDefault="00300522" w:rsidP="00300522">
            <w:pPr>
              <w:pStyle w:val="Tabletext"/>
            </w:pPr>
            <w:r w:rsidRPr="00106A12">
              <w:lastRenderedPageBreak/>
              <w:t>7</w:t>
            </w:r>
          </w:p>
        </w:tc>
        <w:tc>
          <w:tcPr>
            <w:tcW w:w="3544" w:type="dxa"/>
            <w:shd w:val="clear" w:color="auto" w:fill="auto"/>
          </w:tcPr>
          <w:p w:rsidR="00300522" w:rsidRPr="00106A12" w:rsidRDefault="00300522" w:rsidP="00300522">
            <w:pPr>
              <w:pStyle w:val="Tabletext"/>
            </w:pPr>
            <w:r w:rsidRPr="00106A12">
              <w:t>Offshore supplies other than goods or real property</w:t>
            </w:r>
          </w:p>
        </w:tc>
        <w:tc>
          <w:tcPr>
            <w:tcW w:w="1701"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676" w:type="dxa"/>
            <w:shd w:val="clear" w:color="auto" w:fill="auto"/>
          </w:tcPr>
          <w:p w:rsidR="00300522" w:rsidRPr="00106A12" w:rsidRDefault="00300522" w:rsidP="00300522">
            <w:pPr>
              <w:pStyle w:val="Tabletext"/>
            </w:pPr>
            <w:r w:rsidRPr="00106A12">
              <w:t>8</w:t>
            </w:r>
          </w:p>
        </w:tc>
        <w:tc>
          <w:tcPr>
            <w:tcW w:w="3544" w:type="dxa"/>
            <w:shd w:val="clear" w:color="auto" w:fill="auto"/>
          </w:tcPr>
          <w:p w:rsidR="00300522" w:rsidRPr="00106A12" w:rsidRDefault="00300522" w:rsidP="00300522">
            <w:pPr>
              <w:pStyle w:val="Tabletext"/>
            </w:pPr>
            <w:r w:rsidRPr="00106A12">
              <w:t>Payments of taxes, fees and charges</w:t>
            </w:r>
          </w:p>
        </w:tc>
        <w:tc>
          <w:tcPr>
            <w:tcW w:w="1701" w:type="dxa"/>
            <w:shd w:val="clear" w:color="auto" w:fill="auto"/>
          </w:tcPr>
          <w:p w:rsidR="00300522" w:rsidRPr="00106A12" w:rsidRDefault="00300522" w:rsidP="00300522">
            <w:pPr>
              <w:pStyle w:val="Tabletext"/>
            </w:pPr>
            <w:r w:rsidRPr="00106A12">
              <w:t>Division</w:t>
            </w:r>
            <w:r w:rsidR="00106A12">
              <w:t> </w:t>
            </w:r>
            <w:r w:rsidRPr="00106A12">
              <w:t>81</w:t>
            </w:r>
          </w:p>
        </w:tc>
      </w:tr>
      <w:tr w:rsidR="00300522" w:rsidRPr="00106A12" w:rsidTr="00A53099">
        <w:tc>
          <w:tcPr>
            <w:tcW w:w="676" w:type="dxa"/>
            <w:shd w:val="clear" w:color="auto" w:fill="auto"/>
          </w:tcPr>
          <w:p w:rsidR="00300522" w:rsidRPr="00106A12" w:rsidRDefault="00300522" w:rsidP="00300522">
            <w:pPr>
              <w:pStyle w:val="Tabletext"/>
            </w:pPr>
            <w:r w:rsidRPr="00106A12">
              <w:t>8A</w:t>
            </w:r>
          </w:p>
        </w:tc>
        <w:tc>
          <w:tcPr>
            <w:tcW w:w="3544" w:type="dxa"/>
            <w:shd w:val="clear" w:color="auto" w:fill="auto"/>
          </w:tcPr>
          <w:p w:rsidR="00300522" w:rsidRPr="00106A12" w:rsidRDefault="00300522" w:rsidP="00300522">
            <w:pPr>
              <w:pStyle w:val="Tabletext"/>
            </w:pPr>
            <w:r w:rsidRPr="00106A12">
              <w:t>Second</w:t>
            </w:r>
            <w:r w:rsidR="00106A12">
              <w:noBreakHyphen/>
            </w:r>
            <w:r w:rsidRPr="00106A12">
              <w:t>hand goods</w:t>
            </w:r>
          </w:p>
        </w:tc>
        <w:tc>
          <w:tcPr>
            <w:tcW w:w="1701" w:type="dxa"/>
            <w:shd w:val="clear" w:color="auto" w:fill="auto"/>
          </w:tcPr>
          <w:p w:rsidR="00300522" w:rsidRPr="00106A12" w:rsidRDefault="00300522" w:rsidP="00300522">
            <w:pPr>
              <w:pStyle w:val="Tabletext"/>
            </w:pPr>
            <w:r w:rsidRPr="00106A12">
              <w:t>Division</w:t>
            </w:r>
            <w:r w:rsidR="00106A12">
              <w:t> </w:t>
            </w:r>
            <w:r w:rsidRPr="00106A12">
              <w:t>66</w:t>
            </w:r>
          </w:p>
        </w:tc>
      </w:tr>
      <w:tr w:rsidR="00300522" w:rsidRPr="00106A12" w:rsidTr="00A53099">
        <w:tc>
          <w:tcPr>
            <w:tcW w:w="676" w:type="dxa"/>
            <w:shd w:val="clear" w:color="auto" w:fill="auto"/>
          </w:tcPr>
          <w:p w:rsidR="00300522" w:rsidRPr="00106A12" w:rsidRDefault="00300522" w:rsidP="00300522">
            <w:pPr>
              <w:pStyle w:val="Tabletext"/>
            </w:pPr>
            <w:r w:rsidRPr="00106A12">
              <w:t>8B</w:t>
            </w:r>
          </w:p>
        </w:tc>
        <w:tc>
          <w:tcPr>
            <w:tcW w:w="3544" w:type="dxa"/>
            <w:shd w:val="clear" w:color="auto" w:fill="auto"/>
          </w:tcPr>
          <w:p w:rsidR="00300522" w:rsidRPr="00106A12" w:rsidRDefault="00300522" w:rsidP="00300522">
            <w:pPr>
              <w:pStyle w:val="Tabletext"/>
            </w:pPr>
            <w:r w:rsidRPr="00106A12">
              <w:t>Settlement sharing arrangements</w:t>
            </w:r>
          </w:p>
        </w:tc>
        <w:tc>
          <w:tcPr>
            <w:tcW w:w="1701" w:type="dxa"/>
            <w:shd w:val="clear" w:color="auto" w:fill="auto"/>
          </w:tcPr>
          <w:p w:rsidR="00300522" w:rsidRPr="00106A12" w:rsidRDefault="00300522" w:rsidP="00300522">
            <w:pPr>
              <w:pStyle w:val="Tabletext"/>
            </w:pPr>
            <w:r w:rsidRPr="00106A12">
              <w:t>Division</w:t>
            </w:r>
            <w:r w:rsidR="00106A12">
              <w:t> </w:t>
            </w:r>
            <w:r w:rsidRPr="00106A12">
              <w:t>80</w:t>
            </w:r>
          </w:p>
        </w:tc>
      </w:tr>
      <w:tr w:rsidR="00300522" w:rsidRPr="00106A12" w:rsidTr="00A53099">
        <w:tc>
          <w:tcPr>
            <w:tcW w:w="676" w:type="dxa"/>
            <w:shd w:val="clear" w:color="auto" w:fill="auto"/>
          </w:tcPr>
          <w:p w:rsidR="00300522" w:rsidRPr="00106A12" w:rsidRDefault="00300522" w:rsidP="00300522">
            <w:pPr>
              <w:pStyle w:val="Tabletext"/>
            </w:pPr>
            <w:r w:rsidRPr="00106A12">
              <w:t>9</w:t>
            </w:r>
          </w:p>
        </w:tc>
        <w:tc>
          <w:tcPr>
            <w:tcW w:w="3544" w:type="dxa"/>
            <w:shd w:val="clear" w:color="auto" w:fill="auto"/>
          </w:tcPr>
          <w:p w:rsidR="00300522" w:rsidRPr="00106A12" w:rsidRDefault="00300522" w:rsidP="00300522">
            <w:pPr>
              <w:pStyle w:val="Tabletext"/>
            </w:pPr>
            <w:r w:rsidRPr="00106A12">
              <w:t>Supplies and acquisitions made on a progressive or periodic basis</w:t>
            </w:r>
          </w:p>
        </w:tc>
        <w:tc>
          <w:tcPr>
            <w:tcW w:w="1701" w:type="dxa"/>
            <w:shd w:val="clear" w:color="auto" w:fill="auto"/>
          </w:tcPr>
          <w:p w:rsidR="00300522" w:rsidRPr="00106A12" w:rsidRDefault="00300522" w:rsidP="00300522">
            <w:pPr>
              <w:pStyle w:val="Tabletext"/>
            </w:pPr>
            <w:r w:rsidRPr="00106A12">
              <w:t>Division</w:t>
            </w:r>
            <w:r w:rsidR="00106A12">
              <w:t> </w:t>
            </w:r>
            <w:r w:rsidRPr="00106A12">
              <w:t>156</w:t>
            </w:r>
          </w:p>
        </w:tc>
      </w:tr>
      <w:tr w:rsidR="00300522" w:rsidRPr="00106A12" w:rsidTr="00A53099">
        <w:tc>
          <w:tcPr>
            <w:tcW w:w="676" w:type="dxa"/>
            <w:shd w:val="clear" w:color="auto" w:fill="auto"/>
          </w:tcPr>
          <w:p w:rsidR="00300522" w:rsidRPr="00106A12" w:rsidRDefault="00300522" w:rsidP="00300522">
            <w:pPr>
              <w:pStyle w:val="Tabletext"/>
            </w:pPr>
            <w:r w:rsidRPr="00106A12">
              <w:t>9A</w:t>
            </w:r>
          </w:p>
        </w:tc>
        <w:tc>
          <w:tcPr>
            <w:tcW w:w="3544" w:type="dxa"/>
            <w:shd w:val="clear" w:color="auto" w:fill="auto"/>
          </w:tcPr>
          <w:p w:rsidR="00300522" w:rsidRPr="00106A12" w:rsidRDefault="00300522" w:rsidP="00300522">
            <w:pPr>
              <w:pStyle w:val="Tabletext"/>
            </w:pPr>
            <w:r w:rsidRPr="00106A12">
              <w:t>Supplies in return for rights to develop land</w:t>
            </w:r>
          </w:p>
        </w:tc>
        <w:tc>
          <w:tcPr>
            <w:tcW w:w="1701" w:type="dxa"/>
            <w:shd w:val="clear" w:color="auto" w:fill="auto"/>
          </w:tcPr>
          <w:p w:rsidR="00300522" w:rsidRPr="00106A12" w:rsidRDefault="00300522" w:rsidP="00300522">
            <w:pPr>
              <w:pStyle w:val="Tabletext"/>
            </w:pPr>
            <w:r w:rsidRPr="00106A12">
              <w:t>Division</w:t>
            </w:r>
            <w:r w:rsidR="00106A12">
              <w:t> </w:t>
            </w:r>
            <w:r w:rsidRPr="00106A12">
              <w:t>82</w:t>
            </w:r>
          </w:p>
        </w:tc>
      </w:tr>
      <w:tr w:rsidR="00300522" w:rsidRPr="00106A12" w:rsidTr="00A53099">
        <w:tc>
          <w:tcPr>
            <w:tcW w:w="676" w:type="dxa"/>
            <w:shd w:val="clear" w:color="auto" w:fill="auto"/>
          </w:tcPr>
          <w:p w:rsidR="00300522" w:rsidRPr="00106A12" w:rsidRDefault="00300522" w:rsidP="00300522">
            <w:pPr>
              <w:pStyle w:val="Tabletext"/>
            </w:pPr>
            <w:r w:rsidRPr="00106A12">
              <w:t>10</w:t>
            </w:r>
          </w:p>
        </w:tc>
        <w:tc>
          <w:tcPr>
            <w:tcW w:w="3544" w:type="dxa"/>
            <w:shd w:val="clear" w:color="auto" w:fill="auto"/>
          </w:tcPr>
          <w:p w:rsidR="00300522" w:rsidRPr="00106A12" w:rsidRDefault="00300522" w:rsidP="00300522">
            <w:pPr>
              <w:pStyle w:val="Tabletext"/>
            </w:pPr>
            <w:r w:rsidRPr="00106A12">
              <w:t>Supplies in satisfaction of debts</w:t>
            </w:r>
          </w:p>
        </w:tc>
        <w:tc>
          <w:tcPr>
            <w:tcW w:w="1701" w:type="dxa"/>
            <w:shd w:val="clear" w:color="auto" w:fill="auto"/>
          </w:tcPr>
          <w:p w:rsidR="00300522" w:rsidRPr="00106A12" w:rsidRDefault="00300522" w:rsidP="00300522">
            <w:pPr>
              <w:pStyle w:val="Tabletext"/>
            </w:pPr>
            <w:r w:rsidRPr="00106A12">
              <w:t>Division</w:t>
            </w:r>
            <w:r w:rsidR="00106A12">
              <w:t> </w:t>
            </w:r>
            <w:r w:rsidRPr="00106A12">
              <w:t>105</w:t>
            </w:r>
          </w:p>
        </w:tc>
      </w:tr>
      <w:tr w:rsidR="00300522" w:rsidRPr="00106A12" w:rsidTr="00A53099">
        <w:tc>
          <w:tcPr>
            <w:tcW w:w="676" w:type="dxa"/>
            <w:shd w:val="clear" w:color="auto" w:fill="auto"/>
          </w:tcPr>
          <w:p w:rsidR="00300522" w:rsidRPr="00106A12" w:rsidRDefault="00300522" w:rsidP="00300522">
            <w:pPr>
              <w:pStyle w:val="Tabletext"/>
            </w:pPr>
            <w:r w:rsidRPr="00106A12">
              <w:t>11</w:t>
            </w:r>
          </w:p>
        </w:tc>
        <w:tc>
          <w:tcPr>
            <w:tcW w:w="3544" w:type="dxa"/>
            <w:shd w:val="clear" w:color="auto" w:fill="auto"/>
          </w:tcPr>
          <w:p w:rsidR="00300522" w:rsidRPr="00106A12" w:rsidRDefault="00300522" w:rsidP="00300522">
            <w:pPr>
              <w:pStyle w:val="Tabletext"/>
            </w:pPr>
            <w:r w:rsidRPr="00106A12">
              <w:t xml:space="preserve">Supplies partly connected with </w:t>
            </w:r>
            <w:r w:rsidR="00A76C7E" w:rsidRPr="00106A12">
              <w:t>the indirect tax zone</w:t>
            </w:r>
          </w:p>
        </w:tc>
        <w:tc>
          <w:tcPr>
            <w:tcW w:w="1701" w:type="dxa"/>
            <w:shd w:val="clear" w:color="auto" w:fill="auto"/>
          </w:tcPr>
          <w:p w:rsidR="00300522" w:rsidRPr="00106A12" w:rsidRDefault="00300522" w:rsidP="00300522">
            <w:pPr>
              <w:pStyle w:val="Tabletext"/>
            </w:pPr>
            <w:r w:rsidRPr="00106A12">
              <w:t>Division</w:t>
            </w:r>
            <w:r w:rsidR="00106A12">
              <w:t> </w:t>
            </w:r>
            <w:r w:rsidRPr="00106A12">
              <w:t>96</w:t>
            </w:r>
          </w:p>
        </w:tc>
      </w:tr>
      <w:tr w:rsidR="00300522" w:rsidRPr="00106A12" w:rsidTr="00A53099">
        <w:tc>
          <w:tcPr>
            <w:tcW w:w="676" w:type="dxa"/>
            <w:shd w:val="clear" w:color="auto" w:fill="auto"/>
          </w:tcPr>
          <w:p w:rsidR="00300522" w:rsidRPr="00106A12" w:rsidRDefault="00300522" w:rsidP="00300522">
            <w:pPr>
              <w:pStyle w:val="Tabletext"/>
            </w:pPr>
            <w:r w:rsidRPr="00106A12">
              <w:t>12</w:t>
            </w:r>
          </w:p>
        </w:tc>
        <w:tc>
          <w:tcPr>
            <w:tcW w:w="3544" w:type="dxa"/>
            <w:shd w:val="clear" w:color="auto" w:fill="auto"/>
          </w:tcPr>
          <w:p w:rsidR="00300522" w:rsidRPr="00106A12" w:rsidRDefault="00300522" w:rsidP="00300522">
            <w:pPr>
              <w:pStyle w:val="Tabletext"/>
            </w:pPr>
            <w:r w:rsidRPr="00106A12">
              <w:t>Supply under arrangement covered by PAYG voluntary agreement</w:t>
            </w:r>
          </w:p>
        </w:tc>
        <w:tc>
          <w:tcPr>
            <w:tcW w:w="1701" w:type="dxa"/>
            <w:shd w:val="clear" w:color="auto" w:fill="auto"/>
          </w:tcPr>
          <w:p w:rsidR="00300522" w:rsidRPr="00106A12" w:rsidRDefault="00300522" w:rsidP="00300522">
            <w:pPr>
              <w:pStyle w:val="Tabletext"/>
            </w:pPr>
            <w:r w:rsidRPr="00106A12">
              <w:t>Division</w:t>
            </w:r>
            <w:r w:rsidR="00106A12">
              <w:t> </w:t>
            </w:r>
            <w:r w:rsidRPr="00106A12">
              <w:t>113</w:t>
            </w:r>
          </w:p>
        </w:tc>
      </w:tr>
      <w:tr w:rsidR="002D65B8" w:rsidRPr="00106A12" w:rsidTr="00A53099">
        <w:tc>
          <w:tcPr>
            <w:tcW w:w="676" w:type="dxa"/>
            <w:shd w:val="clear" w:color="auto" w:fill="auto"/>
          </w:tcPr>
          <w:p w:rsidR="002D65B8" w:rsidRPr="00106A12" w:rsidRDefault="002D65B8" w:rsidP="00300522">
            <w:pPr>
              <w:pStyle w:val="Tabletext"/>
            </w:pPr>
            <w:r w:rsidRPr="00106A12">
              <w:t>12A</w:t>
            </w:r>
          </w:p>
        </w:tc>
        <w:tc>
          <w:tcPr>
            <w:tcW w:w="3544" w:type="dxa"/>
            <w:shd w:val="clear" w:color="auto" w:fill="auto"/>
          </w:tcPr>
          <w:p w:rsidR="002D65B8" w:rsidRPr="00106A12" w:rsidRDefault="002D65B8" w:rsidP="00300522">
            <w:pPr>
              <w:pStyle w:val="Tabletext"/>
            </w:pPr>
            <w:r w:rsidRPr="00106A12">
              <w:t>Tax</w:t>
            </w:r>
            <w:r w:rsidR="00106A12">
              <w:noBreakHyphen/>
            </w:r>
            <w:r w:rsidRPr="00106A12">
              <w:t>related transactions</w:t>
            </w:r>
          </w:p>
        </w:tc>
        <w:tc>
          <w:tcPr>
            <w:tcW w:w="1701" w:type="dxa"/>
            <w:shd w:val="clear" w:color="auto" w:fill="auto"/>
          </w:tcPr>
          <w:p w:rsidR="002D65B8" w:rsidRPr="00106A12" w:rsidRDefault="002D65B8" w:rsidP="00300522">
            <w:pPr>
              <w:pStyle w:val="Tabletext"/>
            </w:pPr>
            <w:r w:rsidRPr="00106A12">
              <w:t>Division</w:t>
            </w:r>
            <w:r w:rsidR="00106A12">
              <w:t> </w:t>
            </w:r>
            <w:r w:rsidRPr="00106A12">
              <w:t>110</w:t>
            </w:r>
          </w:p>
        </w:tc>
      </w:tr>
      <w:tr w:rsidR="00300522" w:rsidRPr="00106A12" w:rsidTr="00A53099">
        <w:tc>
          <w:tcPr>
            <w:tcW w:w="676" w:type="dxa"/>
            <w:tcBorders>
              <w:bottom w:val="single" w:sz="4" w:space="0" w:color="auto"/>
            </w:tcBorders>
            <w:shd w:val="clear" w:color="auto" w:fill="auto"/>
          </w:tcPr>
          <w:p w:rsidR="00300522" w:rsidRPr="00106A12" w:rsidRDefault="00300522" w:rsidP="00300522">
            <w:pPr>
              <w:pStyle w:val="Tabletext"/>
            </w:pPr>
            <w:r w:rsidRPr="00106A12">
              <w:t>13</w:t>
            </w:r>
          </w:p>
        </w:tc>
        <w:tc>
          <w:tcPr>
            <w:tcW w:w="3544" w:type="dxa"/>
            <w:tcBorders>
              <w:bottom w:val="single" w:sz="4" w:space="0" w:color="auto"/>
            </w:tcBorders>
            <w:shd w:val="clear" w:color="auto" w:fill="auto"/>
          </w:tcPr>
          <w:p w:rsidR="00300522" w:rsidRPr="00106A12" w:rsidRDefault="00300522" w:rsidP="00300522">
            <w:pPr>
              <w:pStyle w:val="Tabletext"/>
            </w:pPr>
            <w:r w:rsidRPr="00106A12">
              <w:t>Telecommunication supplies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85</w:t>
            </w:r>
          </w:p>
        </w:tc>
      </w:tr>
      <w:tr w:rsidR="00300522" w:rsidRPr="00106A12" w:rsidTr="00A53099">
        <w:tc>
          <w:tcPr>
            <w:tcW w:w="676" w:type="dxa"/>
            <w:tcBorders>
              <w:bottom w:val="single" w:sz="12" w:space="0" w:color="auto"/>
            </w:tcBorders>
            <w:shd w:val="clear" w:color="auto" w:fill="auto"/>
          </w:tcPr>
          <w:p w:rsidR="00300522" w:rsidRPr="00106A12" w:rsidRDefault="00300522" w:rsidP="00300522">
            <w:pPr>
              <w:pStyle w:val="Tabletext"/>
            </w:pPr>
            <w:r w:rsidRPr="00106A12">
              <w:t>14</w:t>
            </w:r>
          </w:p>
        </w:tc>
        <w:tc>
          <w:tcPr>
            <w:tcW w:w="3544" w:type="dxa"/>
            <w:tcBorders>
              <w:bottom w:val="single" w:sz="12" w:space="0" w:color="auto"/>
            </w:tcBorders>
            <w:shd w:val="clear" w:color="auto" w:fill="auto"/>
          </w:tcPr>
          <w:p w:rsidR="00300522" w:rsidRPr="00106A12" w:rsidRDefault="00300522" w:rsidP="00300522">
            <w:pPr>
              <w:pStyle w:val="Tabletext"/>
            </w:pPr>
            <w:r w:rsidRPr="00106A12">
              <w:t>Vouchers</w:t>
            </w:r>
          </w:p>
        </w:tc>
        <w:tc>
          <w:tcPr>
            <w:tcW w:w="1701"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100</w:t>
            </w:r>
          </w:p>
        </w:tc>
      </w:tr>
    </w:tbl>
    <w:p w:rsidR="00300522" w:rsidRPr="00106A12" w:rsidRDefault="00300522" w:rsidP="00300522">
      <w:pPr>
        <w:pStyle w:val="ActHead4"/>
      </w:pPr>
      <w:bookmarkStart w:id="47" w:name="_Toc423349242"/>
      <w:r w:rsidRPr="00002FE3">
        <w:rPr>
          <w:rStyle w:val="CharSubdNo"/>
        </w:rPr>
        <w:t>Subdivision</w:t>
      </w:r>
      <w:r w:rsidR="00106A12" w:rsidRPr="00002FE3">
        <w:rPr>
          <w:rStyle w:val="CharSubdNo"/>
        </w:rPr>
        <w:t> </w:t>
      </w:r>
      <w:r w:rsidRPr="00002FE3">
        <w:rPr>
          <w:rStyle w:val="CharSubdNo"/>
        </w:rPr>
        <w:t>9</w:t>
      </w:r>
      <w:r w:rsidR="00106A12" w:rsidRPr="00002FE3">
        <w:rPr>
          <w:rStyle w:val="CharSubdNo"/>
        </w:rPr>
        <w:noBreakHyphen/>
      </w:r>
      <w:r w:rsidRPr="00002FE3">
        <w:rPr>
          <w:rStyle w:val="CharSubdNo"/>
        </w:rPr>
        <w:t>B</w:t>
      </w:r>
      <w:r w:rsidRPr="00106A12">
        <w:t>—</w:t>
      </w:r>
      <w:r w:rsidRPr="00002FE3">
        <w:rPr>
          <w:rStyle w:val="CharSubdText"/>
        </w:rPr>
        <w:t>Who is liable for GST on taxable supplies?</w:t>
      </w:r>
      <w:bookmarkEnd w:id="47"/>
    </w:p>
    <w:p w:rsidR="00300522" w:rsidRPr="00106A12" w:rsidRDefault="00300522" w:rsidP="00300522">
      <w:pPr>
        <w:pStyle w:val="ActHead5"/>
      </w:pPr>
      <w:bookmarkStart w:id="48" w:name="_Toc423349243"/>
      <w:r w:rsidRPr="00002FE3">
        <w:rPr>
          <w:rStyle w:val="CharSectno"/>
        </w:rPr>
        <w:t>9</w:t>
      </w:r>
      <w:r w:rsidR="00106A12" w:rsidRPr="00002FE3">
        <w:rPr>
          <w:rStyle w:val="CharSectno"/>
        </w:rPr>
        <w:noBreakHyphen/>
      </w:r>
      <w:r w:rsidRPr="00002FE3">
        <w:rPr>
          <w:rStyle w:val="CharSectno"/>
        </w:rPr>
        <w:t>40</w:t>
      </w:r>
      <w:r w:rsidRPr="00106A12">
        <w:t xml:space="preserve">  Liability for GST on taxable supplies</w:t>
      </w:r>
      <w:bookmarkEnd w:id="48"/>
    </w:p>
    <w:p w:rsidR="00300522" w:rsidRPr="00106A12" w:rsidRDefault="00300522" w:rsidP="00300522">
      <w:pPr>
        <w:pStyle w:val="subsection"/>
      </w:pPr>
      <w:r w:rsidRPr="00106A12">
        <w:tab/>
      </w:r>
      <w:r w:rsidRPr="00106A12">
        <w:tab/>
        <w:t xml:space="preserve">You must pay the GST payable on any </w:t>
      </w:r>
      <w:r w:rsidR="00106A12" w:rsidRPr="00106A12">
        <w:rPr>
          <w:position w:val="6"/>
          <w:sz w:val="16"/>
          <w:szCs w:val="16"/>
        </w:rPr>
        <w:t>*</w:t>
      </w:r>
      <w:r w:rsidRPr="00106A12">
        <w:t>taxable supply that you make.</w:t>
      </w:r>
    </w:p>
    <w:p w:rsidR="00300522" w:rsidRPr="00106A12" w:rsidRDefault="00300522" w:rsidP="00300522">
      <w:pPr>
        <w:pStyle w:val="ActHead5"/>
      </w:pPr>
      <w:bookmarkStart w:id="49" w:name="_Toc423349244"/>
      <w:r w:rsidRPr="00002FE3">
        <w:rPr>
          <w:rStyle w:val="CharSectno"/>
        </w:rPr>
        <w:t>9</w:t>
      </w:r>
      <w:r w:rsidR="00106A12" w:rsidRPr="00002FE3">
        <w:rPr>
          <w:rStyle w:val="CharSectno"/>
        </w:rPr>
        <w:noBreakHyphen/>
      </w:r>
      <w:r w:rsidRPr="00002FE3">
        <w:rPr>
          <w:rStyle w:val="CharSectno"/>
        </w:rPr>
        <w:t>69</w:t>
      </w:r>
      <w:r w:rsidRPr="00106A12">
        <w:t xml:space="preserve">  Special rules relating to liability for GST on taxable supplies</w:t>
      </w:r>
      <w:bookmarkEnd w:id="49"/>
    </w:p>
    <w:p w:rsidR="00300522" w:rsidRPr="00106A12" w:rsidRDefault="00300522" w:rsidP="00300522">
      <w:pPr>
        <w:pStyle w:val="subsection"/>
      </w:pPr>
      <w:r w:rsidRPr="00106A12">
        <w:tab/>
      </w:r>
      <w:r w:rsidRPr="00106A12">
        <w:tab/>
        <w:t>Chapter</w:t>
      </w:r>
      <w:r w:rsidR="00106A12">
        <w:t> </w:t>
      </w:r>
      <w:r w:rsidRPr="00106A12">
        <w:t>4 contains special rules relating to liability for GST on taxable supplies,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106A12" w:rsidTr="00A53099">
        <w:trPr>
          <w:tblHeader/>
        </w:trPr>
        <w:tc>
          <w:tcPr>
            <w:tcW w:w="4244" w:type="dxa"/>
            <w:gridSpan w:val="2"/>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r w:rsidRPr="00106A12">
              <w:rPr>
                <w:b/>
                <w:bCs/>
              </w:rPr>
              <w:lastRenderedPageBreak/>
              <w:t>Checklist of special rules</w:t>
            </w:r>
          </w:p>
        </w:tc>
        <w:tc>
          <w:tcPr>
            <w:tcW w:w="1710" w:type="dxa"/>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p>
        </w:tc>
      </w:tr>
      <w:tr w:rsidR="00300522" w:rsidRPr="00106A12" w:rsidTr="00A53099">
        <w:trPr>
          <w:tblHeader/>
        </w:trPr>
        <w:tc>
          <w:tcPr>
            <w:tcW w:w="680"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Item</w:t>
            </w:r>
          </w:p>
        </w:tc>
        <w:tc>
          <w:tcPr>
            <w:tcW w:w="3564"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For this case ...</w:t>
            </w:r>
          </w:p>
        </w:tc>
        <w:tc>
          <w:tcPr>
            <w:tcW w:w="1710"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See:</w:t>
            </w:r>
          </w:p>
        </w:tc>
      </w:tr>
      <w:tr w:rsidR="00300522" w:rsidRPr="00106A12" w:rsidTr="00A53099">
        <w:tc>
          <w:tcPr>
            <w:tcW w:w="680" w:type="dxa"/>
            <w:tcBorders>
              <w:top w:val="single" w:sz="12" w:space="0" w:color="auto"/>
            </w:tcBorders>
            <w:shd w:val="clear" w:color="auto" w:fill="auto"/>
          </w:tcPr>
          <w:p w:rsidR="00300522" w:rsidRPr="00106A12" w:rsidRDefault="00300522" w:rsidP="00300522">
            <w:pPr>
              <w:pStyle w:val="Tabletext"/>
            </w:pPr>
            <w:r w:rsidRPr="00106A12">
              <w:t>1</w:t>
            </w:r>
          </w:p>
        </w:tc>
        <w:tc>
          <w:tcPr>
            <w:tcW w:w="3564" w:type="dxa"/>
            <w:tcBorders>
              <w:top w:val="single" w:sz="12" w:space="0" w:color="auto"/>
            </w:tcBorders>
            <w:shd w:val="clear" w:color="auto" w:fill="auto"/>
          </w:tcPr>
          <w:p w:rsidR="00300522" w:rsidRPr="00106A12" w:rsidRDefault="00300522" w:rsidP="00300522">
            <w:pPr>
              <w:pStyle w:val="Tabletext"/>
            </w:pPr>
            <w:r w:rsidRPr="00106A12">
              <w:t>Company amalgamations</w:t>
            </w:r>
          </w:p>
        </w:tc>
        <w:tc>
          <w:tcPr>
            <w:tcW w:w="1710"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680" w:type="dxa"/>
            <w:shd w:val="clear" w:color="auto" w:fill="auto"/>
          </w:tcPr>
          <w:p w:rsidR="00300522" w:rsidRPr="00106A12" w:rsidRDefault="00300522" w:rsidP="00300522">
            <w:pPr>
              <w:pStyle w:val="Tabletext"/>
            </w:pPr>
            <w:r w:rsidRPr="00106A12">
              <w:t>2</w:t>
            </w:r>
          </w:p>
        </w:tc>
        <w:tc>
          <w:tcPr>
            <w:tcW w:w="3564" w:type="dxa"/>
            <w:shd w:val="clear" w:color="auto" w:fill="auto"/>
          </w:tcPr>
          <w:p w:rsidR="00300522" w:rsidRPr="00106A12" w:rsidRDefault="00300522" w:rsidP="00300522">
            <w:pPr>
              <w:pStyle w:val="Tabletext"/>
            </w:pPr>
            <w:r w:rsidRPr="00106A12">
              <w:t>GST groups</w:t>
            </w:r>
          </w:p>
        </w:tc>
        <w:tc>
          <w:tcPr>
            <w:tcW w:w="1710"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c>
          <w:tcPr>
            <w:tcW w:w="680" w:type="dxa"/>
            <w:shd w:val="clear" w:color="auto" w:fill="auto"/>
          </w:tcPr>
          <w:p w:rsidR="00300522" w:rsidRPr="00106A12" w:rsidRDefault="00300522" w:rsidP="00300522">
            <w:pPr>
              <w:pStyle w:val="Tabletext"/>
            </w:pPr>
            <w:r w:rsidRPr="00106A12">
              <w:t>3</w:t>
            </w:r>
          </w:p>
        </w:tc>
        <w:tc>
          <w:tcPr>
            <w:tcW w:w="3564" w:type="dxa"/>
            <w:shd w:val="clear" w:color="auto" w:fill="auto"/>
          </w:tcPr>
          <w:p w:rsidR="00300522" w:rsidRPr="00106A12" w:rsidRDefault="00300522" w:rsidP="00300522">
            <w:pPr>
              <w:pStyle w:val="Tabletext"/>
            </w:pPr>
            <w:r w:rsidRPr="00106A12">
              <w:t>GST joint ventures</w:t>
            </w:r>
          </w:p>
        </w:tc>
        <w:tc>
          <w:tcPr>
            <w:tcW w:w="1710"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680" w:type="dxa"/>
            <w:shd w:val="clear" w:color="auto" w:fill="auto"/>
          </w:tcPr>
          <w:p w:rsidR="00300522" w:rsidRPr="00106A12" w:rsidRDefault="00300522" w:rsidP="00300522">
            <w:pPr>
              <w:pStyle w:val="Tabletext"/>
            </w:pPr>
            <w:r w:rsidRPr="00106A12">
              <w:t>4</w:t>
            </w:r>
          </w:p>
        </w:tc>
        <w:tc>
          <w:tcPr>
            <w:tcW w:w="3564" w:type="dxa"/>
            <w:shd w:val="clear" w:color="auto" w:fill="auto"/>
          </w:tcPr>
          <w:p w:rsidR="00300522" w:rsidRPr="00106A12" w:rsidRDefault="00300522" w:rsidP="00300522">
            <w:pPr>
              <w:pStyle w:val="Tabletext"/>
            </w:pPr>
            <w:r w:rsidRPr="00106A12">
              <w:t>Offshore supplies other than goods or real property</w:t>
            </w:r>
          </w:p>
        </w:tc>
        <w:tc>
          <w:tcPr>
            <w:tcW w:w="1710"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680" w:type="dxa"/>
            <w:shd w:val="clear" w:color="auto" w:fill="auto"/>
          </w:tcPr>
          <w:p w:rsidR="00300522" w:rsidRPr="00106A12" w:rsidRDefault="00300522" w:rsidP="00300522">
            <w:pPr>
              <w:pStyle w:val="Tabletext"/>
            </w:pPr>
            <w:r w:rsidRPr="00106A12">
              <w:t>4A</w:t>
            </w:r>
          </w:p>
        </w:tc>
        <w:tc>
          <w:tcPr>
            <w:tcW w:w="3564" w:type="dxa"/>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A76C7E" w:rsidRPr="00106A12">
              <w:t>the indirect tax zone</w:t>
            </w:r>
          </w:p>
        </w:tc>
        <w:tc>
          <w:tcPr>
            <w:tcW w:w="1710" w:type="dxa"/>
            <w:shd w:val="clear" w:color="auto" w:fill="auto"/>
          </w:tcPr>
          <w:p w:rsidR="00300522" w:rsidRPr="00106A12" w:rsidRDefault="00300522" w:rsidP="00300522">
            <w:pPr>
              <w:pStyle w:val="Tabletext"/>
            </w:pPr>
            <w:r w:rsidRPr="00106A12">
              <w:t>Division</w:t>
            </w:r>
            <w:r w:rsidR="00106A12">
              <w:t> </w:t>
            </w:r>
            <w:r w:rsidRPr="00106A12">
              <w:t>83</w:t>
            </w:r>
          </w:p>
        </w:tc>
      </w:tr>
      <w:tr w:rsidR="00A32F78" w:rsidRPr="00106A12" w:rsidTr="00A53099">
        <w:tc>
          <w:tcPr>
            <w:tcW w:w="680" w:type="dxa"/>
            <w:tcBorders>
              <w:bottom w:val="single" w:sz="4" w:space="0" w:color="auto"/>
            </w:tcBorders>
            <w:shd w:val="clear" w:color="auto" w:fill="auto"/>
          </w:tcPr>
          <w:p w:rsidR="00A32F78" w:rsidRPr="00106A12" w:rsidRDefault="00A32F78" w:rsidP="00300522">
            <w:pPr>
              <w:pStyle w:val="Tabletext"/>
            </w:pPr>
            <w:r w:rsidRPr="00106A12">
              <w:t>4B</w:t>
            </w:r>
          </w:p>
        </w:tc>
        <w:tc>
          <w:tcPr>
            <w:tcW w:w="3564" w:type="dxa"/>
            <w:tcBorders>
              <w:bottom w:val="single" w:sz="4" w:space="0" w:color="auto"/>
            </w:tcBorders>
            <w:shd w:val="clear" w:color="auto" w:fill="auto"/>
          </w:tcPr>
          <w:p w:rsidR="00A32F78" w:rsidRPr="00106A12" w:rsidRDefault="00A32F78" w:rsidP="00300522">
            <w:pPr>
              <w:pStyle w:val="Tabletext"/>
            </w:pPr>
            <w:r w:rsidRPr="00106A12">
              <w:t>Representatives of incapacitated entities</w:t>
            </w:r>
          </w:p>
        </w:tc>
        <w:tc>
          <w:tcPr>
            <w:tcW w:w="1710" w:type="dxa"/>
            <w:tcBorders>
              <w:bottom w:val="single" w:sz="4" w:space="0" w:color="auto"/>
            </w:tcBorders>
            <w:shd w:val="clear" w:color="auto" w:fill="auto"/>
          </w:tcPr>
          <w:p w:rsidR="00A32F78" w:rsidRPr="00106A12" w:rsidRDefault="00A32F78" w:rsidP="00300522">
            <w:pPr>
              <w:pStyle w:val="Tabletext"/>
            </w:pPr>
            <w:r w:rsidRPr="00106A12">
              <w:t>Division</w:t>
            </w:r>
            <w:r w:rsidR="00106A12">
              <w:t> </w:t>
            </w:r>
            <w:r w:rsidRPr="00106A12">
              <w:t>58</w:t>
            </w:r>
          </w:p>
        </w:tc>
      </w:tr>
      <w:tr w:rsidR="00A32F78" w:rsidRPr="00106A12" w:rsidTr="00A53099">
        <w:tc>
          <w:tcPr>
            <w:tcW w:w="680" w:type="dxa"/>
            <w:tcBorders>
              <w:bottom w:val="single" w:sz="12" w:space="0" w:color="auto"/>
            </w:tcBorders>
            <w:shd w:val="clear" w:color="auto" w:fill="auto"/>
          </w:tcPr>
          <w:p w:rsidR="00A32F78" w:rsidRPr="00106A12" w:rsidRDefault="00A32F78" w:rsidP="00300522">
            <w:pPr>
              <w:pStyle w:val="Tabletext"/>
            </w:pPr>
            <w:r w:rsidRPr="00106A12">
              <w:t>5</w:t>
            </w:r>
          </w:p>
        </w:tc>
        <w:tc>
          <w:tcPr>
            <w:tcW w:w="3564" w:type="dxa"/>
            <w:tcBorders>
              <w:bottom w:val="single" w:sz="12" w:space="0" w:color="auto"/>
            </w:tcBorders>
            <w:shd w:val="clear" w:color="auto" w:fill="auto"/>
          </w:tcPr>
          <w:p w:rsidR="00A32F78" w:rsidRPr="00106A12" w:rsidRDefault="00A32F78" w:rsidP="00300522">
            <w:pPr>
              <w:pStyle w:val="Tabletext"/>
            </w:pPr>
            <w:r w:rsidRPr="00106A12">
              <w:t>Resident agents acting for non</w:t>
            </w:r>
            <w:r w:rsidR="00106A12">
              <w:noBreakHyphen/>
            </w:r>
            <w:r w:rsidRPr="00106A12">
              <w:t>residents</w:t>
            </w:r>
          </w:p>
        </w:tc>
        <w:tc>
          <w:tcPr>
            <w:tcW w:w="1710" w:type="dxa"/>
            <w:tcBorders>
              <w:bottom w:val="single" w:sz="12" w:space="0" w:color="auto"/>
            </w:tcBorders>
            <w:shd w:val="clear" w:color="auto" w:fill="auto"/>
          </w:tcPr>
          <w:p w:rsidR="00A32F78" w:rsidRPr="00106A12" w:rsidRDefault="00A32F78" w:rsidP="00300522">
            <w:pPr>
              <w:pStyle w:val="Tabletext"/>
            </w:pPr>
            <w:r w:rsidRPr="00106A12">
              <w:t>Division</w:t>
            </w:r>
            <w:r w:rsidR="00106A12">
              <w:t> </w:t>
            </w:r>
            <w:r w:rsidRPr="00106A12">
              <w:t>57</w:t>
            </w:r>
          </w:p>
        </w:tc>
      </w:tr>
    </w:tbl>
    <w:p w:rsidR="00300522" w:rsidRPr="00106A12" w:rsidRDefault="00300522" w:rsidP="00300522">
      <w:pPr>
        <w:pStyle w:val="ActHead4"/>
      </w:pPr>
      <w:bookmarkStart w:id="50" w:name="_Toc423349245"/>
      <w:r w:rsidRPr="00002FE3">
        <w:rPr>
          <w:rStyle w:val="CharSubdNo"/>
        </w:rPr>
        <w:t>Subdivision</w:t>
      </w:r>
      <w:r w:rsidR="00106A12" w:rsidRPr="00002FE3">
        <w:rPr>
          <w:rStyle w:val="CharSubdNo"/>
        </w:rPr>
        <w:t> </w:t>
      </w:r>
      <w:r w:rsidRPr="00002FE3">
        <w:rPr>
          <w:rStyle w:val="CharSubdNo"/>
        </w:rPr>
        <w:t>9</w:t>
      </w:r>
      <w:r w:rsidR="00106A12" w:rsidRPr="00002FE3">
        <w:rPr>
          <w:rStyle w:val="CharSubdNo"/>
        </w:rPr>
        <w:noBreakHyphen/>
      </w:r>
      <w:r w:rsidRPr="00002FE3">
        <w:rPr>
          <w:rStyle w:val="CharSubdNo"/>
        </w:rPr>
        <w:t>C</w:t>
      </w:r>
      <w:r w:rsidRPr="00106A12">
        <w:t>—</w:t>
      </w:r>
      <w:r w:rsidRPr="00002FE3">
        <w:rPr>
          <w:rStyle w:val="CharSubdText"/>
        </w:rPr>
        <w:t>How much GST is payable on taxable supplies?</w:t>
      </w:r>
      <w:bookmarkEnd w:id="50"/>
    </w:p>
    <w:p w:rsidR="00300522" w:rsidRPr="00106A12" w:rsidRDefault="00300522" w:rsidP="00300522">
      <w:pPr>
        <w:pStyle w:val="ActHead5"/>
      </w:pPr>
      <w:bookmarkStart w:id="51" w:name="_Toc423349246"/>
      <w:r w:rsidRPr="00002FE3">
        <w:rPr>
          <w:rStyle w:val="CharSectno"/>
        </w:rPr>
        <w:t>9</w:t>
      </w:r>
      <w:r w:rsidR="00106A12" w:rsidRPr="00002FE3">
        <w:rPr>
          <w:rStyle w:val="CharSectno"/>
        </w:rPr>
        <w:noBreakHyphen/>
      </w:r>
      <w:r w:rsidRPr="00002FE3">
        <w:rPr>
          <w:rStyle w:val="CharSectno"/>
        </w:rPr>
        <w:t>70</w:t>
      </w:r>
      <w:r w:rsidRPr="00106A12">
        <w:t xml:space="preserve">  The amount of GST on taxable supplies</w:t>
      </w:r>
      <w:bookmarkEnd w:id="51"/>
    </w:p>
    <w:p w:rsidR="00300522" w:rsidRPr="00106A12" w:rsidRDefault="00300522" w:rsidP="00300522">
      <w:pPr>
        <w:pStyle w:val="subsection"/>
      </w:pPr>
      <w:r w:rsidRPr="00106A12">
        <w:tab/>
      </w:r>
      <w:r w:rsidRPr="00106A12">
        <w:tab/>
        <w:t xml:space="preserve">The amount of GST on a </w:t>
      </w:r>
      <w:r w:rsidR="00106A12" w:rsidRPr="00106A12">
        <w:rPr>
          <w:position w:val="6"/>
          <w:sz w:val="16"/>
          <w:szCs w:val="16"/>
        </w:rPr>
        <w:t>*</w:t>
      </w:r>
      <w:r w:rsidRPr="00106A12">
        <w:t>taxable supply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value of the taxable supply.</w:t>
      </w:r>
    </w:p>
    <w:p w:rsidR="00300522" w:rsidRPr="00106A12" w:rsidRDefault="00300522" w:rsidP="00300522">
      <w:pPr>
        <w:pStyle w:val="ActHead5"/>
      </w:pPr>
      <w:bookmarkStart w:id="52" w:name="_Toc423349247"/>
      <w:r w:rsidRPr="00002FE3">
        <w:rPr>
          <w:rStyle w:val="CharSectno"/>
        </w:rPr>
        <w:t>9</w:t>
      </w:r>
      <w:r w:rsidR="00106A12" w:rsidRPr="00002FE3">
        <w:rPr>
          <w:rStyle w:val="CharSectno"/>
        </w:rPr>
        <w:noBreakHyphen/>
      </w:r>
      <w:r w:rsidRPr="00002FE3">
        <w:rPr>
          <w:rStyle w:val="CharSectno"/>
        </w:rPr>
        <w:t>75</w:t>
      </w:r>
      <w:r w:rsidRPr="00106A12">
        <w:t xml:space="preserve">  The value of taxable supplies</w:t>
      </w:r>
      <w:bookmarkEnd w:id="52"/>
    </w:p>
    <w:p w:rsidR="00300522" w:rsidRPr="00106A12" w:rsidRDefault="00300522" w:rsidP="00300522">
      <w:pPr>
        <w:pStyle w:val="subsection"/>
      </w:pPr>
      <w:r w:rsidRPr="00106A12">
        <w:tab/>
        <w:t>(1)</w:t>
      </w:r>
      <w:r w:rsidRPr="00106A12">
        <w:tab/>
        <w:t xml:space="preserve">The </w:t>
      </w:r>
      <w:r w:rsidRPr="00106A12">
        <w:rPr>
          <w:b/>
          <w:bCs/>
          <w:i/>
          <w:iCs/>
        </w:rPr>
        <w:t xml:space="preserve">value </w:t>
      </w:r>
      <w:r w:rsidRPr="00106A12">
        <w:t xml:space="preserve">of a </w:t>
      </w:r>
      <w:r w:rsidR="00106A12" w:rsidRPr="00106A12">
        <w:rPr>
          <w:position w:val="6"/>
          <w:sz w:val="16"/>
          <w:szCs w:val="16"/>
        </w:rPr>
        <w:t>*</w:t>
      </w:r>
      <w:r w:rsidRPr="00106A12">
        <w:t>taxable supply is as follows:</w:t>
      </w:r>
    </w:p>
    <w:p w:rsidR="00300522" w:rsidRPr="00106A12" w:rsidRDefault="00143843" w:rsidP="00A53099">
      <w:pPr>
        <w:pStyle w:val="Formula"/>
        <w:spacing w:before="120" w:after="120"/>
      </w:pPr>
      <w:r w:rsidRPr="00106A12">
        <w:rPr>
          <w:noProof/>
        </w:rPr>
        <w:drawing>
          <wp:inline distT="0" distB="0" distL="0" distR="0" wp14:anchorId="07235304" wp14:editId="713465EA">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price</w:t>
      </w:r>
      <w:r w:rsidRPr="00106A12">
        <w:t xml:space="preserve"> is the sum of:</w:t>
      </w:r>
    </w:p>
    <w:p w:rsidR="00300522" w:rsidRPr="00106A12" w:rsidRDefault="00300522" w:rsidP="00300522">
      <w:pPr>
        <w:pStyle w:val="paragraph"/>
        <w:keepLines/>
      </w:pPr>
      <w:r w:rsidRPr="00106A12">
        <w:tab/>
        <w:t>(a)</w:t>
      </w:r>
      <w:r w:rsidRPr="00106A12">
        <w:tab/>
        <w:t xml:space="preserve">so far as the </w:t>
      </w:r>
      <w:r w:rsidR="00106A12" w:rsidRPr="00106A12">
        <w:rPr>
          <w:position w:val="6"/>
          <w:sz w:val="16"/>
          <w:szCs w:val="16"/>
        </w:rPr>
        <w:t>*</w:t>
      </w:r>
      <w:r w:rsidRPr="00106A12">
        <w:t xml:space="preserve">consideration for the supply is consideration expressed as an amount of </w:t>
      </w:r>
      <w:r w:rsidR="00106A12" w:rsidRPr="00106A12">
        <w:rPr>
          <w:position w:val="6"/>
          <w:sz w:val="16"/>
          <w:szCs w:val="16"/>
        </w:rPr>
        <w:t>*</w:t>
      </w:r>
      <w:r w:rsidRPr="00106A12">
        <w:t>money—the amount (without any discount for the amount of GST (if any) payable on the supply); and</w:t>
      </w:r>
    </w:p>
    <w:p w:rsidR="00300522" w:rsidRPr="00106A12" w:rsidRDefault="00300522" w:rsidP="00300522">
      <w:pPr>
        <w:pStyle w:val="paragraph"/>
      </w:pPr>
      <w:r w:rsidRPr="00106A12">
        <w:lastRenderedPageBreak/>
        <w:tab/>
        <w:t>(b)</w:t>
      </w:r>
      <w:r w:rsidRPr="00106A12">
        <w:tab/>
        <w:t xml:space="preserve">so far as the consideration is not consideration expressed as an amount of money—the </w:t>
      </w:r>
      <w:r w:rsidR="00106A12" w:rsidRPr="00106A12">
        <w:rPr>
          <w:position w:val="6"/>
          <w:sz w:val="16"/>
          <w:szCs w:val="16"/>
        </w:rPr>
        <w:t>*</w:t>
      </w:r>
      <w:r w:rsidRPr="00106A12">
        <w:t>GST inclusive market value of that consideration.</w:t>
      </w:r>
    </w:p>
    <w:p w:rsidR="00300522" w:rsidRPr="00106A12" w:rsidRDefault="00300522" w:rsidP="00300522">
      <w:pPr>
        <w:pStyle w:val="notetext"/>
        <w:keepNext/>
      </w:pPr>
      <w:r w:rsidRPr="00106A12">
        <w:t>Example:</w:t>
      </w:r>
      <w:r w:rsidRPr="00106A12">
        <w:tab/>
        <w:t>You make a taxable supply by selling a car for $22,000 in the course of carrying on an enterprise.</w:t>
      </w:r>
    </w:p>
    <w:p w:rsidR="00300522" w:rsidRPr="00106A12" w:rsidRDefault="00300522" w:rsidP="00300522">
      <w:pPr>
        <w:pStyle w:val="notetext"/>
      </w:pPr>
      <w:r w:rsidRPr="00106A12">
        <w:tab/>
        <w:t>The value of the supply is:</w:t>
      </w:r>
    </w:p>
    <w:p w:rsidR="004C6B7F" w:rsidRPr="00106A12" w:rsidRDefault="004C6B7F" w:rsidP="00A53099">
      <w:pPr>
        <w:pStyle w:val="Formula"/>
        <w:spacing w:before="120" w:after="120"/>
        <w:ind w:left="1985" w:hanging="851"/>
      </w:pPr>
      <w:r w:rsidRPr="00106A12">
        <w:tab/>
      </w:r>
      <w:r w:rsidR="00143843" w:rsidRPr="00106A12">
        <w:rPr>
          <w:noProof/>
        </w:rPr>
        <w:drawing>
          <wp:inline distT="0" distB="0" distL="0" distR="0" wp14:anchorId="463A4FA9" wp14:editId="460EECE5">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106A12" w:rsidRDefault="00300522" w:rsidP="00300522">
      <w:pPr>
        <w:pStyle w:val="notetext"/>
      </w:pPr>
      <w:r w:rsidRPr="00106A12">
        <w:tab/>
        <w:t>The GST on the supply is therefore $2,000 (i.e. 10% of $20,000).</w:t>
      </w:r>
    </w:p>
    <w:p w:rsidR="00300522" w:rsidRPr="00106A12" w:rsidRDefault="00300522" w:rsidP="00300522">
      <w:pPr>
        <w:pStyle w:val="subsection"/>
      </w:pPr>
      <w:r w:rsidRPr="00106A12">
        <w:tab/>
        <w:t>(2)</w:t>
      </w:r>
      <w:r w:rsidRPr="00106A12">
        <w:tab/>
        <w:t xml:space="preserve">However, if the taxable supply is of a </w:t>
      </w:r>
      <w:r w:rsidR="00106A12" w:rsidRPr="00106A12">
        <w:rPr>
          <w:position w:val="6"/>
          <w:sz w:val="16"/>
          <w:szCs w:val="16"/>
        </w:rPr>
        <w:t>*</w:t>
      </w:r>
      <w:r w:rsidRPr="00106A12">
        <w:t xml:space="preserve">luxury car, the </w:t>
      </w:r>
      <w:r w:rsidRPr="00106A12">
        <w:rPr>
          <w:b/>
          <w:bCs/>
          <w:i/>
          <w:iCs/>
        </w:rPr>
        <w:t>value</w:t>
      </w:r>
      <w:r w:rsidRPr="00106A12">
        <w:t xml:space="preserve"> of the taxable supply is as follows:</w:t>
      </w:r>
    </w:p>
    <w:p w:rsidR="00300522" w:rsidRPr="00106A12" w:rsidRDefault="00143843" w:rsidP="00A53099">
      <w:pPr>
        <w:pStyle w:val="Formula"/>
        <w:spacing w:before="120" w:after="120"/>
      </w:pPr>
      <w:r w:rsidRPr="00106A12">
        <w:rPr>
          <w:noProof/>
        </w:rPr>
        <w:drawing>
          <wp:inline distT="0" distB="0" distL="0" distR="0" wp14:anchorId="29568849" wp14:editId="77B71E33">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rPr>
        <w:t>luxury car tax value</w:t>
      </w:r>
      <w:r w:rsidRPr="00106A12">
        <w:t xml:space="preserve"> has the meaning given by section</w:t>
      </w:r>
      <w:r w:rsidR="00106A12">
        <w:t> </w:t>
      </w:r>
      <w:r w:rsidRPr="00106A12">
        <w:t>5</w:t>
      </w:r>
      <w:r w:rsidR="00106A12">
        <w:noBreakHyphen/>
      </w:r>
      <w:r w:rsidRPr="00106A12">
        <w:t xml:space="preserve">20 of the </w:t>
      </w:r>
      <w:r w:rsidRPr="00106A12">
        <w:rPr>
          <w:i/>
        </w:rPr>
        <w:t>A New Tax System (Luxury Car Tax) Act 1999</w:t>
      </w:r>
      <w:r w:rsidRPr="00106A12">
        <w:t>.</w:t>
      </w:r>
    </w:p>
    <w:p w:rsidR="00300522" w:rsidRPr="00106A12" w:rsidRDefault="00300522" w:rsidP="00300522">
      <w:pPr>
        <w:pStyle w:val="subsection"/>
      </w:pPr>
      <w:r w:rsidRPr="00106A12">
        <w:tab/>
        <w:t>(3)</w:t>
      </w:r>
      <w:r w:rsidRPr="00106A12">
        <w:tab/>
        <w:t xml:space="preserve">In working out under </w:t>
      </w:r>
      <w:r w:rsidR="00106A12">
        <w:t>subsection (</w:t>
      </w:r>
      <w:r w:rsidRPr="00106A12">
        <w:t xml:space="preserve">1) the value of a </w:t>
      </w:r>
      <w:r w:rsidR="00106A12" w:rsidRPr="00106A12">
        <w:rPr>
          <w:position w:val="6"/>
          <w:sz w:val="16"/>
          <w:szCs w:val="16"/>
        </w:rPr>
        <w:t>*</w:t>
      </w:r>
      <w:r w:rsidRPr="00106A12">
        <w:t xml:space="preserve">taxable supply made in a </w:t>
      </w:r>
      <w:r w:rsidR="00106A12" w:rsidRPr="00106A12">
        <w:rPr>
          <w:position w:val="6"/>
          <w:sz w:val="16"/>
          <w:szCs w:val="16"/>
        </w:rPr>
        <w:t>*</w:t>
      </w:r>
      <w:r w:rsidRPr="00106A12">
        <w:t xml:space="preserve">tax period, being a supply that is a </w:t>
      </w:r>
      <w:r w:rsidR="00106A12" w:rsidRPr="00106A12">
        <w:rPr>
          <w:position w:val="6"/>
          <w:sz w:val="16"/>
          <w:szCs w:val="16"/>
        </w:rPr>
        <w:t>*</w:t>
      </w:r>
      <w:r w:rsidRPr="00106A12">
        <w:t>fringe benefit, the price is taken to be the sum of:</w:t>
      </w:r>
    </w:p>
    <w:p w:rsidR="00300522" w:rsidRPr="00106A12" w:rsidRDefault="00300522" w:rsidP="00300522">
      <w:pPr>
        <w:pStyle w:val="paragraph"/>
      </w:pPr>
      <w:r w:rsidRPr="00106A12">
        <w:tab/>
        <w:t>(a)</w:t>
      </w:r>
      <w:r w:rsidRPr="00106A12">
        <w:tab/>
        <w:t xml:space="preserve">to the extent that, apart from this subsection, </w:t>
      </w:r>
      <w:r w:rsidR="00367157" w:rsidRPr="00106A12">
        <w:t>paragrap</w:t>
      </w:r>
      <w:r w:rsidR="00A53099" w:rsidRPr="00106A12">
        <w:t>h(</w:t>
      </w:r>
      <w:r w:rsidRPr="00106A12">
        <w:t xml:space="preserve">a) of the definition of </w:t>
      </w:r>
      <w:r w:rsidRPr="00106A12">
        <w:rPr>
          <w:b/>
          <w:bCs/>
          <w:i/>
          <w:iCs/>
        </w:rPr>
        <w:t>price</w:t>
      </w:r>
      <w:r w:rsidRPr="00106A12">
        <w:t xml:space="preserve"> in </w:t>
      </w:r>
      <w:r w:rsidR="00106A12">
        <w:t>subsection (</w:t>
      </w:r>
      <w:r w:rsidRPr="00106A12">
        <w:t>1) would be applicable:</w:t>
      </w:r>
    </w:p>
    <w:p w:rsidR="00300522" w:rsidRPr="00106A12" w:rsidRDefault="00300522" w:rsidP="00300522">
      <w:pPr>
        <w:pStyle w:val="paragraphsub"/>
      </w:pPr>
      <w:r w:rsidRPr="00106A12">
        <w:tab/>
        <w:t>(i)</w:t>
      </w:r>
      <w:r w:rsidRPr="00106A12">
        <w:tab/>
        <w:t xml:space="preserve">if the fringe benefit is a car fringe benefit—so much of the amount that would be worked out under that paragraph as represented the </w:t>
      </w:r>
      <w:r w:rsidR="00106A12" w:rsidRPr="00106A12">
        <w:rPr>
          <w:position w:val="6"/>
          <w:sz w:val="16"/>
          <w:szCs w:val="16"/>
        </w:rPr>
        <w:t>*</w:t>
      </w:r>
      <w:r w:rsidRPr="00106A12">
        <w:t>recipient’s payment made in that period; or</w:t>
      </w:r>
    </w:p>
    <w:p w:rsidR="00300522" w:rsidRPr="00106A12" w:rsidRDefault="00300522" w:rsidP="00300522">
      <w:pPr>
        <w:pStyle w:val="paragraphsub"/>
      </w:pPr>
      <w:r w:rsidRPr="00106A12">
        <w:tab/>
        <w:t>(ii)</w:t>
      </w:r>
      <w:r w:rsidRPr="00106A12">
        <w:tab/>
        <w:t xml:space="preserve">if the fringe benefit is a benefit other than a car fringe benefit—so much of the amount that would be worked out under that paragraph as represented the </w:t>
      </w:r>
      <w:r w:rsidR="00106A12" w:rsidRPr="00106A12">
        <w:rPr>
          <w:position w:val="6"/>
          <w:sz w:val="16"/>
          <w:szCs w:val="16"/>
        </w:rPr>
        <w:t>*</w:t>
      </w:r>
      <w:r w:rsidRPr="00106A12">
        <w:t>recipients contribution made in that period; and</w:t>
      </w:r>
    </w:p>
    <w:p w:rsidR="00300522" w:rsidRPr="00106A12" w:rsidRDefault="00300522" w:rsidP="00300522">
      <w:pPr>
        <w:pStyle w:val="paragraph"/>
      </w:pPr>
      <w:r w:rsidRPr="00106A12">
        <w:lastRenderedPageBreak/>
        <w:tab/>
        <w:t>(b)</w:t>
      </w:r>
      <w:r w:rsidRPr="00106A12">
        <w:tab/>
        <w:t xml:space="preserve">to the extent that, apart from this subsection, </w:t>
      </w:r>
      <w:r w:rsidR="00367157" w:rsidRPr="00106A12">
        <w:t>paragrap</w:t>
      </w:r>
      <w:r w:rsidR="00A53099" w:rsidRPr="00106A12">
        <w:t>h(</w:t>
      </w:r>
      <w:r w:rsidRPr="00106A12">
        <w:t xml:space="preserve">b) of the definition of </w:t>
      </w:r>
      <w:r w:rsidRPr="00106A12">
        <w:rPr>
          <w:b/>
          <w:bCs/>
          <w:i/>
          <w:iCs/>
        </w:rPr>
        <w:t>price</w:t>
      </w:r>
      <w:r w:rsidRPr="00106A12">
        <w:t xml:space="preserve"> in </w:t>
      </w:r>
      <w:r w:rsidR="00106A12">
        <w:t>subsection (</w:t>
      </w:r>
      <w:r w:rsidRPr="00106A12">
        <w:t>1) would be applicable:</w:t>
      </w:r>
    </w:p>
    <w:p w:rsidR="00300522" w:rsidRPr="00106A12" w:rsidRDefault="00300522" w:rsidP="00300522">
      <w:pPr>
        <w:pStyle w:val="paragraphsub"/>
      </w:pPr>
      <w:r w:rsidRPr="00106A12">
        <w:tab/>
        <w:t>(i)</w:t>
      </w:r>
      <w:r w:rsidRPr="00106A12">
        <w:tab/>
        <w:t>if the fringe benefit is a car fringe benefit—so much of the amount that would be worked out under that paragraph as represented the recipient’s payment made in that period; or</w:t>
      </w:r>
    </w:p>
    <w:p w:rsidR="00300522" w:rsidRPr="00106A12" w:rsidRDefault="00300522" w:rsidP="00677DF0">
      <w:pPr>
        <w:pStyle w:val="paragraphsub"/>
        <w:keepNext/>
        <w:keepLines/>
      </w:pPr>
      <w:r w:rsidRPr="00106A12">
        <w:tab/>
        <w:t>(ii)</w:t>
      </w:r>
      <w:r w:rsidRPr="00106A12">
        <w:tab/>
        <w:t>if the fringe benefit is a benefit other than a car fringe benefit—so much of the amount that would be worked out under that paragraph as represented the recipients contribution made in that period.</w:t>
      </w:r>
    </w:p>
    <w:p w:rsidR="00300522" w:rsidRPr="00106A12" w:rsidRDefault="00300522" w:rsidP="00300522">
      <w:pPr>
        <w:pStyle w:val="ActHead5"/>
      </w:pPr>
      <w:bookmarkStart w:id="53" w:name="_Toc423349248"/>
      <w:r w:rsidRPr="00002FE3">
        <w:rPr>
          <w:rStyle w:val="CharSectno"/>
        </w:rPr>
        <w:t>9</w:t>
      </w:r>
      <w:r w:rsidR="00106A12" w:rsidRPr="00002FE3">
        <w:rPr>
          <w:rStyle w:val="CharSectno"/>
        </w:rPr>
        <w:noBreakHyphen/>
      </w:r>
      <w:r w:rsidRPr="00002FE3">
        <w:rPr>
          <w:rStyle w:val="CharSectno"/>
        </w:rPr>
        <w:t>80</w:t>
      </w:r>
      <w:r w:rsidRPr="00106A12">
        <w:t xml:space="preserve">  The value of taxable supplies that are partly GST</w:t>
      </w:r>
      <w:r w:rsidR="00106A12">
        <w:noBreakHyphen/>
      </w:r>
      <w:r w:rsidRPr="00106A12">
        <w:t>free or input taxed</w:t>
      </w:r>
      <w:bookmarkEnd w:id="53"/>
    </w:p>
    <w:p w:rsidR="00300522" w:rsidRPr="00106A12" w:rsidRDefault="00300522" w:rsidP="00300522">
      <w:pPr>
        <w:pStyle w:val="subsection"/>
      </w:pPr>
      <w:r w:rsidRPr="00106A12">
        <w:tab/>
        <w:t>(1)</w:t>
      </w:r>
      <w:r w:rsidRPr="00106A12">
        <w:tab/>
        <w:t xml:space="preserve">If a supply (the </w:t>
      </w:r>
      <w:r w:rsidRPr="00106A12">
        <w:rPr>
          <w:b/>
          <w:bCs/>
          <w:i/>
          <w:iCs/>
        </w:rPr>
        <w:t>actual supply</w:t>
      </w:r>
      <w:r w:rsidRPr="00106A12">
        <w:t>) is:</w:t>
      </w:r>
    </w:p>
    <w:p w:rsidR="00300522" w:rsidRPr="00106A12" w:rsidRDefault="00300522" w:rsidP="00300522">
      <w:pPr>
        <w:pStyle w:val="paragraph"/>
      </w:pPr>
      <w:r w:rsidRPr="00106A12">
        <w:tab/>
        <w:t>(a)</w:t>
      </w:r>
      <w:r w:rsidRPr="00106A12">
        <w:tab/>
        <w:t xml:space="preserve">partly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partly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w:t>
      </w:r>
    </w:p>
    <w:p w:rsidR="00300522" w:rsidRPr="00106A12" w:rsidRDefault="00300522" w:rsidP="00300522">
      <w:pPr>
        <w:pStyle w:val="subsection2"/>
      </w:pPr>
      <w:r w:rsidRPr="00106A12">
        <w:t xml:space="preserve">the </w:t>
      </w:r>
      <w:r w:rsidRPr="00106A12">
        <w:rPr>
          <w:b/>
          <w:bCs/>
          <w:i/>
          <w:iCs/>
        </w:rPr>
        <w:t>value</w:t>
      </w:r>
      <w:r w:rsidRPr="00106A12">
        <w:t xml:space="preserve"> of the part of the actual supply that is a taxable supply is the proportion of the value of the actual supply that the taxable supply represents.</w:t>
      </w:r>
    </w:p>
    <w:p w:rsidR="00300522" w:rsidRPr="00106A12" w:rsidRDefault="00300522" w:rsidP="00300522">
      <w:pPr>
        <w:pStyle w:val="subsection"/>
      </w:pPr>
      <w:r w:rsidRPr="00106A12">
        <w:tab/>
        <w:t>(2)</w:t>
      </w:r>
      <w:r w:rsidRPr="00106A12">
        <w:tab/>
        <w:t xml:space="preserve">The value of the actual supply, for the purposes of </w:t>
      </w:r>
      <w:r w:rsidR="00106A12">
        <w:t>subsection (</w:t>
      </w:r>
      <w:r w:rsidRPr="00106A12">
        <w:t>1), is as follows:</w:t>
      </w:r>
    </w:p>
    <w:p w:rsidR="00300522" w:rsidRPr="00106A12" w:rsidRDefault="00143843" w:rsidP="00A53099">
      <w:pPr>
        <w:pStyle w:val="Formula"/>
        <w:spacing w:before="120" w:after="120"/>
      </w:pPr>
      <w:r w:rsidRPr="00106A12">
        <w:rPr>
          <w:noProof/>
        </w:rPr>
        <w:drawing>
          <wp:inline distT="0" distB="0" distL="0" distR="0" wp14:anchorId="4991FDAA" wp14:editId="00BD2D3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taxable proportion</w:t>
      </w:r>
      <w:r w:rsidRPr="00106A12">
        <w:t xml:space="preserve"> is the proportion of the value of the actual supply that represents the value of the </w:t>
      </w:r>
      <w:r w:rsidR="00106A12" w:rsidRPr="00106A12">
        <w:rPr>
          <w:position w:val="6"/>
          <w:sz w:val="16"/>
          <w:szCs w:val="16"/>
        </w:rPr>
        <w:t>*</w:t>
      </w:r>
      <w:r w:rsidRPr="00106A12">
        <w:t>taxable supply (expressed as a number between 0 and 1).</w:t>
      </w:r>
    </w:p>
    <w:p w:rsidR="00300522" w:rsidRPr="00106A12" w:rsidRDefault="00300522" w:rsidP="00300522">
      <w:pPr>
        <w:pStyle w:val="ActHead5"/>
      </w:pPr>
      <w:bookmarkStart w:id="54" w:name="_Toc423349249"/>
      <w:r w:rsidRPr="00002FE3">
        <w:rPr>
          <w:rStyle w:val="CharSectno"/>
        </w:rPr>
        <w:lastRenderedPageBreak/>
        <w:t>9</w:t>
      </w:r>
      <w:r w:rsidR="00106A12" w:rsidRPr="00002FE3">
        <w:rPr>
          <w:rStyle w:val="CharSectno"/>
        </w:rPr>
        <w:noBreakHyphen/>
      </w:r>
      <w:r w:rsidRPr="00002FE3">
        <w:rPr>
          <w:rStyle w:val="CharSectno"/>
        </w:rPr>
        <w:t>85</w:t>
      </w:r>
      <w:r w:rsidRPr="00106A12">
        <w:t xml:space="preserve">  Value of taxable supplies to be expressed in Australian currency</w:t>
      </w:r>
      <w:bookmarkEnd w:id="54"/>
    </w:p>
    <w:p w:rsidR="00300522" w:rsidRPr="00106A12" w:rsidRDefault="00300522" w:rsidP="00300522">
      <w:pPr>
        <w:pStyle w:val="subsection"/>
      </w:pPr>
      <w:r w:rsidRPr="00106A12">
        <w:tab/>
        <w:t>(1)</w:t>
      </w:r>
      <w:r w:rsidRPr="00106A12">
        <w:tab/>
        <w:t xml:space="preserve">For the purposes of this Act, the </w:t>
      </w:r>
      <w:r w:rsidR="00106A12" w:rsidRPr="00106A12">
        <w:rPr>
          <w:position w:val="6"/>
          <w:sz w:val="16"/>
          <w:szCs w:val="16"/>
        </w:rPr>
        <w:t>*</w:t>
      </w:r>
      <w:r w:rsidRPr="00106A12">
        <w:t xml:space="preserve">value of a </w:t>
      </w:r>
      <w:r w:rsidR="00106A12" w:rsidRPr="00106A12">
        <w:rPr>
          <w:position w:val="6"/>
          <w:sz w:val="16"/>
          <w:szCs w:val="16"/>
        </w:rPr>
        <w:t>*</w:t>
      </w:r>
      <w:r w:rsidRPr="00106A12">
        <w:t>taxable supply is to be expressed in Australian currency.</w:t>
      </w:r>
    </w:p>
    <w:p w:rsidR="00300522" w:rsidRPr="00106A12" w:rsidRDefault="00300522" w:rsidP="00300522">
      <w:pPr>
        <w:pStyle w:val="subsection"/>
      </w:pPr>
      <w:r w:rsidRPr="00106A12">
        <w:tab/>
        <w:t>(2)</w:t>
      </w:r>
      <w:r w:rsidRPr="00106A12">
        <w:tab/>
        <w:t xml:space="preserve">In working out the </w:t>
      </w:r>
      <w:r w:rsidR="00106A12" w:rsidRPr="00106A12">
        <w:rPr>
          <w:position w:val="6"/>
          <w:sz w:val="16"/>
          <w:szCs w:val="16"/>
        </w:rPr>
        <w:t>*</w:t>
      </w:r>
      <w:r w:rsidRPr="00106A12">
        <w:t xml:space="preserve">value of a </w:t>
      </w:r>
      <w:r w:rsidR="00106A12" w:rsidRPr="00106A12">
        <w:rPr>
          <w:position w:val="6"/>
          <w:sz w:val="16"/>
          <w:szCs w:val="16"/>
        </w:rPr>
        <w:t>*</w:t>
      </w:r>
      <w:r w:rsidRPr="00106A12">
        <w:t xml:space="preserve">taxable supply, any amount of the </w:t>
      </w:r>
      <w:r w:rsidR="00106A12" w:rsidRPr="00106A12">
        <w:rPr>
          <w:position w:val="6"/>
          <w:sz w:val="16"/>
          <w:szCs w:val="16"/>
        </w:rPr>
        <w:t>*</w:t>
      </w:r>
      <w:r w:rsidRPr="00106A12">
        <w:t>consideration for the supply that is expressed in a currency other than Australian currency is to be treated as if it were an amount of Australian currency worked out in the manner determined by the Commissioner.</w:t>
      </w:r>
    </w:p>
    <w:p w:rsidR="00300522" w:rsidRPr="00106A12" w:rsidRDefault="00300522" w:rsidP="00300522">
      <w:pPr>
        <w:pStyle w:val="ActHead5"/>
      </w:pPr>
      <w:bookmarkStart w:id="55" w:name="_Toc423349250"/>
      <w:r w:rsidRPr="00002FE3">
        <w:rPr>
          <w:rStyle w:val="CharSectno"/>
        </w:rPr>
        <w:t>9</w:t>
      </w:r>
      <w:r w:rsidR="00106A12" w:rsidRPr="00002FE3">
        <w:rPr>
          <w:rStyle w:val="CharSectno"/>
        </w:rPr>
        <w:noBreakHyphen/>
      </w:r>
      <w:r w:rsidRPr="00002FE3">
        <w:rPr>
          <w:rStyle w:val="CharSectno"/>
        </w:rPr>
        <w:t>90</w:t>
      </w:r>
      <w:r w:rsidRPr="00106A12">
        <w:t xml:space="preserve">  Rounding of amounts of GST</w:t>
      </w:r>
      <w:bookmarkEnd w:id="55"/>
      <w:r w:rsidRPr="00106A12">
        <w:t xml:space="preserve"> </w:t>
      </w:r>
    </w:p>
    <w:p w:rsidR="00300522" w:rsidRPr="00106A12" w:rsidRDefault="00300522" w:rsidP="00300522">
      <w:pPr>
        <w:pStyle w:val="SubsectionHead"/>
      </w:pPr>
      <w:r w:rsidRPr="00106A12">
        <w:t xml:space="preserve">One taxable supply recorded on an invoice </w:t>
      </w:r>
    </w:p>
    <w:p w:rsidR="00300522" w:rsidRPr="00106A12" w:rsidRDefault="00300522" w:rsidP="00300522">
      <w:pPr>
        <w:pStyle w:val="subsection"/>
      </w:pPr>
      <w:r w:rsidRPr="00106A12">
        <w:tab/>
        <w:t>(1)</w:t>
      </w:r>
      <w:r w:rsidRPr="00106A12">
        <w:tab/>
        <w:t xml:space="preserve">If the amount of GST on a </w:t>
      </w:r>
      <w:r w:rsidR="00106A12" w:rsidRPr="00106A12">
        <w:rPr>
          <w:position w:val="6"/>
          <w:sz w:val="16"/>
          <w:szCs w:val="16"/>
        </w:rPr>
        <w:t>*</w:t>
      </w:r>
      <w:r w:rsidRPr="00106A12">
        <w:t xml:space="preserve">taxable supply that is the only taxable supply recorded on a particular </w:t>
      </w:r>
      <w:r w:rsidR="00106A12" w:rsidRPr="00106A12">
        <w:rPr>
          <w:position w:val="6"/>
          <w:sz w:val="16"/>
          <w:szCs w:val="16"/>
        </w:rPr>
        <w:t>*</w:t>
      </w:r>
      <w:r w:rsidRPr="00106A12">
        <w:t xml:space="preserve">invoice would, apart from this section, be an amount that includes a fraction of a cent, the amount of GST is rounded to the nearest cent (rounding 0.5 cents upwards). </w:t>
      </w:r>
    </w:p>
    <w:p w:rsidR="00300522" w:rsidRPr="00106A12" w:rsidRDefault="00300522" w:rsidP="00300522">
      <w:pPr>
        <w:pStyle w:val="SubsectionHead"/>
      </w:pPr>
      <w:r w:rsidRPr="00106A12">
        <w:t xml:space="preserve">Several taxable supplies recorded on an invoice </w:t>
      </w:r>
    </w:p>
    <w:p w:rsidR="00300522" w:rsidRPr="00106A12" w:rsidRDefault="00300522" w:rsidP="00300522">
      <w:pPr>
        <w:pStyle w:val="subsection"/>
      </w:pPr>
      <w:r w:rsidRPr="00106A12">
        <w:tab/>
        <w:t>(2)</w:t>
      </w:r>
      <w:r w:rsidRPr="00106A12">
        <w:tab/>
        <w:t xml:space="preserve">If 2 or more </w:t>
      </w:r>
      <w:r w:rsidR="00106A12" w:rsidRPr="00106A12">
        <w:rPr>
          <w:position w:val="6"/>
          <w:sz w:val="16"/>
          <w:szCs w:val="16"/>
        </w:rPr>
        <w:t>*</w:t>
      </w:r>
      <w:r w:rsidRPr="00106A12">
        <w:t xml:space="preserve">taxable supplies are recorded on the same </w:t>
      </w:r>
      <w:r w:rsidR="00106A12" w:rsidRPr="00106A12">
        <w:rPr>
          <w:position w:val="6"/>
          <w:sz w:val="16"/>
          <w:szCs w:val="16"/>
        </w:rPr>
        <w:t>*</w:t>
      </w:r>
      <w:r w:rsidRPr="00106A12">
        <w:t xml:space="preserve">invoice, the total amount of GST on the supplies is: </w:t>
      </w:r>
    </w:p>
    <w:p w:rsidR="00300522" w:rsidRPr="00106A12" w:rsidRDefault="00300522" w:rsidP="00300522">
      <w:pPr>
        <w:pStyle w:val="paragraph"/>
      </w:pPr>
      <w:r w:rsidRPr="00106A12">
        <w:tab/>
        <w:t>(a)</w:t>
      </w:r>
      <w:r w:rsidRPr="00106A12">
        <w:tab/>
        <w:t xml:space="preserve">what would be the amount of GST if it were worked out by: </w:t>
      </w:r>
    </w:p>
    <w:p w:rsidR="00300522" w:rsidRPr="00106A12" w:rsidRDefault="00300522" w:rsidP="00300522">
      <w:pPr>
        <w:pStyle w:val="paragraphsub"/>
      </w:pPr>
      <w:r w:rsidRPr="00106A12">
        <w:tab/>
        <w:t>(i)</w:t>
      </w:r>
      <w:r w:rsidRPr="00106A12">
        <w:tab/>
        <w:t xml:space="preserve">working out the GST on each of the supplies (without rounding the amounts to the nearest cent); and </w:t>
      </w:r>
    </w:p>
    <w:p w:rsidR="00300522" w:rsidRPr="00106A12" w:rsidRDefault="00300522" w:rsidP="00300522">
      <w:pPr>
        <w:pStyle w:val="paragraphsub"/>
      </w:pPr>
      <w:r w:rsidRPr="00106A12">
        <w:tab/>
        <w:t>(ii)</w:t>
      </w:r>
      <w:r w:rsidRPr="00106A12">
        <w:tab/>
        <w:t xml:space="preserve">adding the amounts together and, if the total is an amount that includes a fraction of a cent, rounding it to the nearest cent (rounding 0.5 cents upwards); or </w:t>
      </w:r>
    </w:p>
    <w:p w:rsidR="00300522" w:rsidRPr="00106A12" w:rsidRDefault="00300522" w:rsidP="00300522">
      <w:pPr>
        <w:pStyle w:val="paragraph"/>
      </w:pPr>
      <w:r w:rsidRPr="00106A12">
        <w:tab/>
        <w:t>(b)</w:t>
      </w:r>
      <w:r w:rsidRPr="00106A12">
        <w:tab/>
        <w:t xml:space="preserve">the amount worked out using the following method statement: </w:t>
      </w:r>
    </w:p>
    <w:p w:rsidR="00300522" w:rsidRPr="00106A12" w:rsidRDefault="00300522" w:rsidP="00300522">
      <w:pPr>
        <w:pStyle w:val="BoxText"/>
        <w:rPr>
          <w:i/>
          <w:iCs/>
        </w:rPr>
      </w:pPr>
      <w:r w:rsidRPr="00106A12">
        <w:rPr>
          <w:i/>
          <w:iCs/>
        </w:rPr>
        <w:t xml:space="preserve">Method statement </w:t>
      </w:r>
    </w:p>
    <w:p w:rsidR="00300522" w:rsidRPr="00106A12" w:rsidRDefault="00300522" w:rsidP="00300522">
      <w:pPr>
        <w:pStyle w:val="BoxText"/>
        <w:ind w:left="1985" w:hanging="851"/>
      </w:pPr>
      <w:r w:rsidRPr="00106A12">
        <w:rPr>
          <w:iCs/>
        </w:rPr>
        <w:lastRenderedPageBreak/>
        <w:t>Step 1</w:t>
      </w:r>
      <w:r w:rsidRPr="00106A12">
        <w:t>.</w:t>
      </w:r>
      <w:r w:rsidRPr="00106A12">
        <w:tab/>
        <w:t xml:space="preserve">Work out, for each </w:t>
      </w:r>
      <w:r w:rsidR="00106A12" w:rsidRPr="00106A12">
        <w:rPr>
          <w:position w:val="6"/>
          <w:sz w:val="16"/>
          <w:szCs w:val="16"/>
        </w:rPr>
        <w:t>*</w:t>
      </w:r>
      <w:r w:rsidRPr="00106A12">
        <w:t xml:space="preserve">taxable supply, what would, apart from this section, be the amount of GST on the supply. </w:t>
      </w:r>
    </w:p>
    <w:p w:rsidR="00300522" w:rsidRPr="00106A12" w:rsidRDefault="00300522" w:rsidP="00300522">
      <w:pPr>
        <w:pStyle w:val="BoxText"/>
        <w:ind w:left="1985" w:hanging="851"/>
      </w:pPr>
      <w:r w:rsidRPr="00106A12">
        <w:rPr>
          <w:iCs/>
        </w:rPr>
        <w:t>Step 2</w:t>
      </w:r>
      <w:r w:rsidRPr="00106A12">
        <w:t>.</w:t>
      </w:r>
      <w:r w:rsidRPr="00106A12">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106A12"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106A12">
        <w:tab/>
        <w:t>Note:</w:t>
      </w:r>
      <w:r w:rsidRPr="00106A12">
        <w:tab/>
      </w:r>
      <w:r w:rsidR="00106A12">
        <w:t>Subsection (</w:t>
      </w:r>
      <w:r w:rsidRPr="00106A12">
        <w:t>4) gives further details of this rounding.</w:t>
      </w:r>
    </w:p>
    <w:p w:rsidR="00300522" w:rsidRPr="00106A12" w:rsidRDefault="00300522" w:rsidP="00300522">
      <w:pPr>
        <w:pStyle w:val="BoxText"/>
        <w:ind w:left="1985" w:hanging="851"/>
      </w:pPr>
      <w:r w:rsidRPr="00106A12">
        <w:rPr>
          <w:iCs/>
        </w:rPr>
        <w:t>Step 3</w:t>
      </w:r>
      <w:r w:rsidRPr="00106A12">
        <w:t>.</w:t>
      </w:r>
      <w:r w:rsidRPr="00106A12">
        <w:tab/>
        <w:t xml:space="preserve">Work out the sum of the amounts worked out under step 1 and (if applicable) step 2 for each supply. </w:t>
      </w:r>
    </w:p>
    <w:p w:rsidR="00300522" w:rsidRPr="00106A12" w:rsidRDefault="00300522" w:rsidP="00677DF0">
      <w:pPr>
        <w:pStyle w:val="BoxText"/>
        <w:keepNext/>
        <w:ind w:left="1985" w:hanging="851"/>
      </w:pPr>
      <w:r w:rsidRPr="00106A12">
        <w:rPr>
          <w:iCs/>
        </w:rPr>
        <w:t>Step 4</w:t>
      </w:r>
      <w:r w:rsidRPr="00106A12">
        <w:t>.</w:t>
      </w:r>
      <w:r w:rsidRPr="00106A12">
        <w:tab/>
        <w:t xml:space="preserve">If the sum under step 3 includes a fraction of a cent, round the sum to the nearest cent (rounding 0.5 cents upwards). </w:t>
      </w:r>
    </w:p>
    <w:p w:rsidR="00300522" w:rsidRPr="00106A12" w:rsidRDefault="00300522" w:rsidP="00677DF0">
      <w:pPr>
        <w:pStyle w:val="subsection"/>
        <w:keepNext/>
      </w:pPr>
      <w:r w:rsidRPr="00106A12">
        <w:tab/>
        <w:t>(3)</w:t>
      </w:r>
      <w:r w:rsidRPr="00106A12">
        <w:tab/>
        <w:t xml:space="preserve">Whether to use </w:t>
      </w:r>
      <w:r w:rsidR="00106A12">
        <w:t>paragraph (</w:t>
      </w:r>
      <w:r w:rsidRPr="00106A12">
        <w:t xml:space="preserve">2)(a) or </w:t>
      </w:r>
      <w:r w:rsidR="00106A12">
        <w:t>paragraph (</w:t>
      </w:r>
      <w:r w:rsidRPr="00106A12">
        <w:t xml:space="preserve">2)(b) to work out the total amount of GST on the supplies is a matter of choice for: </w:t>
      </w:r>
    </w:p>
    <w:p w:rsidR="00300522" w:rsidRPr="00106A12" w:rsidRDefault="00300522" w:rsidP="00677DF0">
      <w:pPr>
        <w:pStyle w:val="paragraph"/>
        <w:keepNext/>
      </w:pPr>
      <w:r w:rsidRPr="00106A12">
        <w:tab/>
        <w:t>(a)</w:t>
      </w:r>
      <w:r w:rsidRPr="00106A12">
        <w:tab/>
        <w:t xml:space="preserve">the supplier if the amount is being worked out to ascertain the supplier’s liability for GST; or </w:t>
      </w:r>
    </w:p>
    <w:p w:rsidR="00300522" w:rsidRPr="00106A12" w:rsidRDefault="00300522" w:rsidP="00677DF0">
      <w:pPr>
        <w:pStyle w:val="paragraph"/>
        <w:keepNext/>
      </w:pPr>
      <w:r w:rsidRPr="00106A12">
        <w:tab/>
        <w:t>(b)</w:t>
      </w:r>
      <w:r w:rsidRPr="00106A12">
        <w:tab/>
        <w:t xml:space="preserve">the </w:t>
      </w:r>
      <w:r w:rsidR="00106A12" w:rsidRPr="00106A12">
        <w:rPr>
          <w:position w:val="6"/>
          <w:sz w:val="16"/>
          <w:szCs w:val="16"/>
        </w:rPr>
        <w:t>*</w:t>
      </w:r>
      <w:r w:rsidRPr="00106A12">
        <w:t xml:space="preserve">recipient of the supplies if the amount is being worked out to ascertain the recipient’s entitlement to input tax credits. </w:t>
      </w:r>
    </w:p>
    <w:p w:rsidR="00300522" w:rsidRPr="00106A12" w:rsidRDefault="00300522" w:rsidP="00300522">
      <w:pPr>
        <w:pStyle w:val="subsection"/>
      </w:pPr>
      <w:r w:rsidRPr="00106A12">
        <w:tab/>
        <w:t>(4)</w:t>
      </w:r>
      <w:r w:rsidRPr="00106A12">
        <w:tab/>
        <w:t xml:space="preserve">In applying step 2 of the method statement in </w:t>
      </w:r>
      <w:r w:rsidR="00106A12">
        <w:t>subsection (</w:t>
      </w:r>
      <w:r w:rsidRPr="00106A12">
        <w:t xml:space="preserve">2), if: </w:t>
      </w:r>
    </w:p>
    <w:p w:rsidR="00300522" w:rsidRPr="00106A12" w:rsidRDefault="00300522" w:rsidP="00300522">
      <w:pPr>
        <w:pStyle w:val="paragraph"/>
      </w:pPr>
      <w:r w:rsidRPr="00106A12">
        <w:tab/>
        <w:t>(a)</w:t>
      </w:r>
      <w:r w:rsidRPr="00106A12">
        <w:tab/>
        <w:t xml:space="preserve">the number of decimal places in the amount for the supply exceeds by one decimal place the number of decimal places allowed by the accounting system used to work out the amount; and </w:t>
      </w:r>
    </w:p>
    <w:p w:rsidR="00300522" w:rsidRPr="00106A12" w:rsidRDefault="00300522" w:rsidP="00300522">
      <w:pPr>
        <w:pStyle w:val="paragraph"/>
      </w:pPr>
      <w:r w:rsidRPr="00106A12">
        <w:tab/>
        <w:t>(b)</w:t>
      </w:r>
      <w:r w:rsidRPr="00106A12">
        <w:tab/>
        <w:t xml:space="preserve">the last digit of the amount (before rounding) is 5; </w:t>
      </w:r>
    </w:p>
    <w:p w:rsidR="00300522" w:rsidRPr="00106A12" w:rsidRDefault="00300522" w:rsidP="00300522">
      <w:pPr>
        <w:pStyle w:val="subsection2"/>
      </w:pPr>
      <w:r w:rsidRPr="00106A12">
        <w:t xml:space="preserve">the amount is rounded upwards to that number of decimal places. </w:t>
      </w:r>
    </w:p>
    <w:p w:rsidR="00300522" w:rsidRPr="00106A12" w:rsidRDefault="00300522" w:rsidP="00300522">
      <w:pPr>
        <w:pStyle w:val="SubsectionHead"/>
      </w:pPr>
      <w:r w:rsidRPr="00106A12">
        <w:lastRenderedPageBreak/>
        <w:t xml:space="preserve">Taxable supplies divided into items </w:t>
      </w:r>
    </w:p>
    <w:p w:rsidR="00300522" w:rsidRPr="00106A12" w:rsidRDefault="00300522" w:rsidP="00300522">
      <w:pPr>
        <w:pStyle w:val="subsection"/>
      </w:pPr>
      <w:r w:rsidRPr="00106A12">
        <w:tab/>
        <w:t>(5)</w:t>
      </w:r>
      <w:r w:rsidRPr="00106A12">
        <w:tab/>
        <w:t xml:space="preserve">If one or more </w:t>
      </w:r>
      <w:r w:rsidR="00106A12" w:rsidRPr="00106A12">
        <w:rPr>
          <w:position w:val="6"/>
          <w:sz w:val="16"/>
          <w:szCs w:val="16"/>
        </w:rPr>
        <w:t>*</w:t>
      </w:r>
      <w:r w:rsidRPr="00106A12">
        <w:t xml:space="preserve">taxable supplies recorded on the same </w:t>
      </w:r>
      <w:r w:rsidR="00106A12" w:rsidRPr="00106A12">
        <w:rPr>
          <w:position w:val="6"/>
          <w:sz w:val="16"/>
          <w:szCs w:val="16"/>
        </w:rPr>
        <w:t>*</w:t>
      </w:r>
      <w:r w:rsidRPr="00106A12">
        <w:t xml:space="preserve">invoice are divided into 2 or more items: </w:t>
      </w:r>
    </w:p>
    <w:p w:rsidR="00300522" w:rsidRPr="00106A12" w:rsidRDefault="00300522" w:rsidP="00300522">
      <w:pPr>
        <w:pStyle w:val="paragraph"/>
      </w:pPr>
      <w:r w:rsidRPr="00106A12">
        <w:tab/>
        <w:t>(a)</w:t>
      </w:r>
      <w:r w:rsidRPr="00106A12">
        <w:tab/>
      </w:r>
      <w:r w:rsidR="00106A12">
        <w:t>subsection (</w:t>
      </w:r>
      <w:r w:rsidRPr="00106A12">
        <w:t xml:space="preserve">1) does not apply; and </w:t>
      </w:r>
    </w:p>
    <w:p w:rsidR="00300522" w:rsidRPr="00106A12" w:rsidRDefault="00300522" w:rsidP="00300522">
      <w:pPr>
        <w:pStyle w:val="paragraph"/>
      </w:pPr>
      <w:r w:rsidRPr="00106A12">
        <w:tab/>
        <w:t>(b)</w:t>
      </w:r>
      <w:r w:rsidRPr="00106A12">
        <w:tab/>
      </w:r>
      <w:r w:rsidR="00106A12">
        <w:t>subsection (</w:t>
      </w:r>
      <w:r w:rsidRPr="00106A12">
        <w:t xml:space="preserve">2) applies as if each such item represented a separate taxable supply. </w:t>
      </w:r>
    </w:p>
    <w:p w:rsidR="00300522" w:rsidRPr="00106A12" w:rsidRDefault="00300522" w:rsidP="00300522">
      <w:pPr>
        <w:pStyle w:val="SubsectionHead"/>
      </w:pPr>
      <w:r w:rsidRPr="00106A12">
        <w:t xml:space="preserve">Taxable supplies recorded on documents other than invoices </w:t>
      </w:r>
    </w:p>
    <w:p w:rsidR="00300522" w:rsidRPr="00106A12" w:rsidRDefault="00300522" w:rsidP="00300522">
      <w:pPr>
        <w:pStyle w:val="subsection"/>
      </w:pPr>
      <w:r w:rsidRPr="00106A12">
        <w:tab/>
        <w:t>(6)</w:t>
      </w:r>
      <w:r w:rsidRPr="00106A12">
        <w:tab/>
        <w:t xml:space="preserve">If one or more </w:t>
      </w:r>
      <w:r w:rsidR="00106A12" w:rsidRPr="00106A12">
        <w:rPr>
          <w:position w:val="6"/>
          <w:sz w:val="16"/>
          <w:szCs w:val="16"/>
        </w:rPr>
        <w:t>*</w:t>
      </w:r>
      <w:r w:rsidRPr="00106A12">
        <w:t xml:space="preserve">taxable supplies, none of which are recorded on an </w:t>
      </w:r>
      <w:r w:rsidR="00106A12" w:rsidRPr="00106A12">
        <w:rPr>
          <w:position w:val="6"/>
          <w:sz w:val="16"/>
          <w:szCs w:val="16"/>
        </w:rPr>
        <w:t>*</w:t>
      </w:r>
      <w:r w:rsidRPr="00106A12">
        <w:t xml:space="preserve">invoice, are recorded on a document that is not an invoice, this section applies as if the document were an invoice. </w:t>
      </w:r>
    </w:p>
    <w:p w:rsidR="00300522" w:rsidRPr="00106A12" w:rsidRDefault="00300522" w:rsidP="00677DF0">
      <w:pPr>
        <w:pStyle w:val="ActHead5"/>
      </w:pPr>
      <w:bookmarkStart w:id="56" w:name="_Toc423349251"/>
      <w:r w:rsidRPr="00002FE3">
        <w:rPr>
          <w:rStyle w:val="CharSectno"/>
        </w:rPr>
        <w:t>9</w:t>
      </w:r>
      <w:r w:rsidR="00106A12" w:rsidRPr="00002FE3">
        <w:rPr>
          <w:rStyle w:val="CharSectno"/>
        </w:rPr>
        <w:noBreakHyphen/>
      </w:r>
      <w:r w:rsidRPr="00002FE3">
        <w:rPr>
          <w:rStyle w:val="CharSectno"/>
        </w:rPr>
        <w:t>99</w:t>
      </w:r>
      <w:r w:rsidRPr="00106A12">
        <w:t xml:space="preserve">  Special rules relating to the amount of GST on taxable supplies</w:t>
      </w:r>
      <w:bookmarkEnd w:id="56"/>
    </w:p>
    <w:p w:rsidR="00300522" w:rsidRPr="00106A12" w:rsidRDefault="00300522" w:rsidP="00677DF0">
      <w:pPr>
        <w:pStyle w:val="subsection"/>
        <w:keepNext/>
        <w:keepLines/>
      </w:pPr>
      <w:r w:rsidRPr="00106A12">
        <w:tab/>
      </w:r>
      <w:r w:rsidRPr="00106A12">
        <w:tab/>
        <w:t>Chapter</w:t>
      </w:r>
      <w:r w:rsidR="00106A12">
        <w:t> </w:t>
      </w:r>
      <w:r w:rsidRPr="00106A12">
        <w:t>4 contains special rules relating to the amount of GST on taxable supplies,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r w:rsidRPr="00106A12">
              <w:rPr>
                <w:b/>
                <w:bCs/>
              </w:rPr>
              <w:t>Checklist of special rules</w:t>
            </w:r>
          </w:p>
        </w:tc>
      </w:tr>
      <w:tr w:rsidR="00300522" w:rsidRPr="00106A12" w:rsidTr="00A53099">
        <w:trPr>
          <w:tblHeader/>
        </w:trPr>
        <w:tc>
          <w:tcPr>
            <w:tcW w:w="676"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See:</w:t>
            </w:r>
          </w:p>
        </w:tc>
      </w:tr>
      <w:tr w:rsidR="00300522" w:rsidRPr="00106A12" w:rsidTr="00A53099">
        <w:tc>
          <w:tcPr>
            <w:tcW w:w="676" w:type="dxa"/>
            <w:tcBorders>
              <w:top w:val="single" w:sz="12" w:space="0" w:color="auto"/>
            </w:tcBorders>
            <w:shd w:val="clear" w:color="auto" w:fill="auto"/>
          </w:tcPr>
          <w:p w:rsidR="00300522" w:rsidRPr="00106A12" w:rsidRDefault="00300522" w:rsidP="00677DF0">
            <w:pPr>
              <w:pStyle w:val="Tabletext"/>
              <w:keepNext/>
              <w:keepLines/>
            </w:pPr>
            <w:r w:rsidRPr="00106A12">
              <w:t>1A</w:t>
            </w:r>
          </w:p>
        </w:tc>
        <w:tc>
          <w:tcPr>
            <w:tcW w:w="3544" w:type="dxa"/>
            <w:tcBorders>
              <w:top w:val="single" w:sz="12" w:space="0" w:color="auto"/>
            </w:tcBorders>
            <w:shd w:val="clear" w:color="auto" w:fill="auto"/>
          </w:tcPr>
          <w:p w:rsidR="00300522" w:rsidRPr="00106A12" w:rsidRDefault="00300522" w:rsidP="00677DF0">
            <w:pPr>
              <w:pStyle w:val="Tabletext"/>
              <w:keepNext/>
              <w:keepLines/>
            </w:pPr>
            <w:r w:rsidRPr="00106A12">
              <w:t xml:space="preserve">Agents and insurance brokers </w:t>
            </w:r>
          </w:p>
        </w:tc>
        <w:tc>
          <w:tcPr>
            <w:tcW w:w="1701" w:type="dxa"/>
            <w:tcBorders>
              <w:top w:val="single" w:sz="12" w:space="0" w:color="auto"/>
            </w:tcBorders>
            <w:shd w:val="clear" w:color="auto" w:fill="auto"/>
          </w:tcPr>
          <w:p w:rsidR="00300522" w:rsidRPr="00106A12" w:rsidRDefault="00300522" w:rsidP="00677DF0">
            <w:pPr>
              <w:pStyle w:val="Tabletext"/>
              <w:keepNext/>
              <w:keepLines/>
            </w:pPr>
            <w:r w:rsidRPr="00106A12">
              <w:t>Division</w:t>
            </w:r>
            <w:r w:rsidR="00106A12">
              <w:t> </w:t>
            </w:r>
            <w:r w:rsidRPr="00106A12">
              <w:t xml:space="preserve">153 </w:t>
            </w:r>
          </w:p>
        </w:tc>
      </w:tr>
      <w:tr w:rsidR="00300522" w:rsidRPr="00106A12" w:rsidTr="00A53099">
        <w:tc>
          <w:tcPr>
            <w:tcW w:w="676" w:type="dxa"/>
            <w:shd w:val="clear" w:color="auto" w:fill="auto"/>
          </w:tcPr>
          <w:p w:rsidR="00300522" w:rsidRPr="00106A12" w:rsidRDefault="00300522" w:rsidP="00677DF0">
            <w:pPr>
              <w:pStyle w:val="Tabletext"/>
              <w:keepNext/>
              <w:keepLines/>
            </w:pPr>
            <w:r w:rsidRPr="00106A12">
              <w:t>1</w:t>
            </w:r>
          </w:p>
        </w:tc>
        <w:tc>
          <w:tcPr>
            <w:tcW w:w="3544" w:type="dxa"/>
            <w:shd w:val="clear" w:color="auto" w:fill="auto"/>
          </w:tcPr>
          <w:p w:rsidR="00300522" w:rsidRPr="00106A12" w:rsidRDefault="00300522" w:rsidP="00677DF0">
            <w:pPr>
              <w:pStyle w:val="Tabletext"/>
              <w:keepNext/>
              <w:keepLines/>
            </w:pPr>
            <w:r w:rsidRPr="00106A12">
              <w:t>Associates</w:t>
            </w:r>
          </w:p>
        </w:tc>
        <w:tc>
          <w:tcPr>
            <w:tcW w:w="1701" w:type="dxa"/>
            <w:shd w:val="clear" w:color="auto" w:fill="auto"/>
          </w:tcPr>
          <w:p w:rsidR="00300522" w:rsidRPr="00106A12" w:rsidRDefault="00300522" w:rsidP="00677DF0">
            <w:pPr>
              <w:pStyle w:val="Tabletext"/>
              <w:keepNext/>
              <w:keepLines/>
            </w:pPr>
            <w:r w:rsidRPr="00106A12">
              <w:t>Division</w:t>
            </w:r>
            <w:r w:rsidR="00106A12">
              <w:t> </w:t>
            </w:r>
            <w:r w:rsidRPr="00106A12">
              <w:t>72</w:t>
            </w:r>
          </w:p>
        </w:tc>
      </w:tr>
      <w:tr w:rsidR="00300522" w:rsidRPr="00106A12" w:rsidTr="00A53099">
        <w:tc>
          <w:tcPr>
            <w:tcW w:w="676"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676" w:type="dxa"/>
            <w:shd w:val="clear" w:color="auto" w:fill="auto"/>
          </w:tcPr>
          <w:p w:rsidR="00300522" w:rsidRPr="00106A12" w:rsidRDefault="00300522" w:rsidP="00300522">
            <w:pPr>
              <w:pStyle w:val="Tabletext"/>
            </w:pPr>
            <w:r w:rsidRPr="00106A12">
              <w:t>2A</w:t>
            </w:r>
          </w:p>
        </w:tc>
        <w:tc>
          <w:tcPr>
            <w:tcW w:w="3544" w:type="dxa"/>
            <w:shd w:val="clear" w:color="auto" w:fill="auto"/>
          </w:tcPr>
          <w:p w:rsidR="00300522" w:rsidRPr="00106A12" w:rsidRDefault="00300522" w:rsidP="00300522">
            <w:pPr>
              <w:pStyle w:val="Tabletext"/>
            </w:pPr>
            <w:r w:rsidRPr="00106A12">
              <w:t>Compulsory third party schemes</w:t>
            </w:r>
          </w:p>
        </w:tc>
        <w:tc>
          <w:tcPr>
            <w:tcW w:w="1701"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c>
          <w:tcPr>
            <w:tcW w:w="676"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Gambling</w:t>
            </w:r>
          </w:p>
        </w:tc>
        <w:tc>
          <w:tcPr>
            <w:tcW w:w="1701"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c>
          <w:tcPr>
            <w:tcW w:w="676"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Long</w:t>
            </w:r>
            <w:r w:rsidR="00106A12">
              <w:noBreakHyphen/>
            </w:r>
            <w:r w:rsidRPr="00106A12">
              <w:t>term accommodation in commercial residential premises</w:t>
            </w:r>
          </w:p>
        </w:tc>
        <w:tc>
          <w:tcPr>
            <w:tcW w:w="1701" w:type="dxa"/>
            <w:shd w:val="clear" w:color="auto" w:fill="auto"/>
          </w:tcPr>
          <w:p w:rsidR="00300522" w:rsidRPr="00106A12" w:rsidRDefault="00300522" w:rsidP="00300522">
            <w:pPr>
              <w:pStyle w:val="Tabletext"/>
            </w:pPr>
            <w:r w:rsidRPr="00106A12">
              <w:t>Division</w:t>
            </w:r>
            <w:r w:rsidR="00106A12">
              <w:t> </w:t>
            </w:r>
            <w:r w:rsidRPr="00106A12">
              <w:t>87</w:t>
            </w:r>
          </w:p>
        </w:tc>
      </w:tr>
      <w:tr w:rsidR="00300522" w:rsidRPr="00106A12" w:rsidTr="00A53099">
        <w:tc>
          <w:tcPr>
            <w:tcW w:w="676" w:type="dxa"/>
            <w:shd w:val="clear" w:color="auto" w:fill="auto"/>
          </w:tcPr>
          <w:p w:rsidR="00300522" w:rsidRPr="00106A12" w:rsidRDefault="00300522" w:rsidP="00300522">
            <w:pPr>
              <w:pStyle w:val="Tabletext"/>
            </w:pPr>
            <w:r w:rsidRPr="00106A12">
              <w:t>4AA</w:t>
            </w:r>
          </w:p>
        </w:tc>
        <w:tc>
          <w:tcPr>
            <w:tcW w:w="3544" w:type="dxa"/>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3F41DE" w:rsidRPr="00106A12">
              <w:t>the indirect tax zone</w:t>
            </w:r>
          </w:p>
        </w:tc>
        <w:tc>
          <w:tcPr>
            <w:tcW w:w="1701" w:type="dxa"/>
            <w:shd w:val="clear" w:color="auto" w:fill="auto"/>
          </w:tcPr>
          <w:p w:rsidR="00300522" w:rsidRPr="00106A12" w:rsidRDefault="00300522" w:rsidP="00300522">
            <w:pPr>
              <w:pStyle w:val="Tabletext"/>
            </w:pPr>
            <w:r w:rsidRPr="00106A12">
              <w:t>Division</w:t>
            </w:r>
            <w:r w:rsidR="00106A12">
              <w:t> </w:t>
            </w:r>
            <w:r w:rsidRPr="00106A12">
              <w:t>83</w:t>
            </w:r>
          </w:p>
        </w:tc>
      </w:tr>
      <w:tr w:rsidR="00300522" w:rsidRPr="00106A12" w:rsidTr="00A53099">
        <w:tc>
          <w:tcPr>
            <w:tcW w:w="676" w:type="dxa"/>
            <w:shd w:val="clear" w:color="auto" w:fill="auto"/>
          </w:tcPr>
          <w:p w:rsidR="00300522" w:rsidRPr="00106A12" w:rsidRDefault="00300522" w:rsidP="00300522">
            <w:pPr>
              <w:pStyle w:val="Tabletext"/>
            </w:pPr>
            <w:r w:rsidRPr="00106A12">
              <w:t>4A</w:t>
            </w:r>
          </w:p>
        </w:tc>
        <w:tc>
          <w:tcPr>
            <w:tcW w:w="3544" w:type="dxa"/>
            <w:shd w:val="clear" w:color="auto" w:fill="auto"/>
          </w:tcPr>
          <w:p w:rsidR="00300522" w:rsidRPr="00106A12" w:rsidRDefault="00300522" w:rsidP="00300522">
            <w:pPr>
              <w:pStyle w:val="Tabletext"/>
            </w:pPr>
            <w:r w:rsidRPr="00106A12">
              <w:t>Offshore supplies other than goods or real property</w:t>
            </w:r>
          </w:p>
        </w:tc>
        <w:tc>
          <w:tcPr>
            <w:tcW w:w="1701"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676"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701" w:type="dxa"/>
            <w:shd w:val="clear" w:color="auto" w:fill="auto"/>
          </w:tcPr>
          <w:p w:rsidR="00300522" w:rsidRPr="00106A12" w:rsidRDefault="00300522" w:rsidP="00300522">
            <w:pPr>
              <w:pStyle w:val="Tabletext"/>
            </w:pPr>
            <w:r w:rsidRPr="00106A12">
              <w:t>Division</w:t>
            </w:r>
            <w:r w:rsidR="00106A12">
              <w:t> </w:t>
            </w:r>
            <w:r w:rsidRPr="00106A12">
              <w:t>75</w:t>
            </w:r>
          </w:p>
        </w:tc>
      </w:tr>
      <w:tr w:rsidR="00300522" w:rsidRPr="00106A12" w:rsidTr="00A53099">
        <w:tc>
          <w:tcPr>
            <w:tcW w:w="676" w:type="dxa"/>
            <w:shd w:val="clear" w:color="auto" w:fill="auto"/>
          </w:tcPr>
          <w:p w:rsidR="00300522" w:rsidRPr="00106A12" w:rsidRDefault="00300522" w:rsidP="00300522">
            <w:pPr>
              <w:pStyle w:val="Tabletext"/>
            </w:pPr>
            <w:r w:rsidRPr="00106A12">
              <w:t>7</w:t>
            </w:r>
          </w:p>
        </w:tc>
        <w:tc>
          <w:tcPr>
            <w:tcW w:w="3544" w:type="dxa"/>
            <w:shd w:val="clear" w:color="auto" w:fill="auto"/>
          </w:tcPr>
          <w:p w:rsidR="00300522" w:rsidRPr="00106A12" w:rsidRDefault="00300522" w:rsidP="00300522">
            <w:pPr>
              <w:pStyle w:val="Tabletext"/>
            </w:pPr>
            <w:r w:rsidRPr="00106A12">
              <w:t xml:space="preserve">Supplies partly connected with </w:t>
            </w:r>
            <w:r w:rsidR="003F41DE" w:rsidRPr="00106A12">
              <w:t xml:space="preserve">the </w:t>
            </w:r>
            <w:r w:rsidR="003F41DE" w:rsidRPr="00106A12">
              <w:lastRenderedPageBreak/>
              <w:t>indirect tax zone</w:t>
            </w:r>
          </w:p>
        </w:tc>
        <w:tc>
          <w:tcPr>
            <w:tcW w:w="1701" w:type="dxa"/>
            <w:shd w:val="clear" w:color="auto" w:fill="auto"/>
          </w:tcPr>
          <w:p w:rsidR="00300522" w:rsidRPr="00106A12" w:rsidRDefault="00300522" w:rsidP="00300522">
            <w:pPr>
              <w:pStyle w:val="Tabletext"/>
            </w:pPr>
            <w:r w:rsidRPr="00106A12">
              <w:lastRenderedPageBreak/>
              <w:t>Division</w:t>
            </w:r>
            <w:r w:rsidR="00106A12">
              <w:t> </w:t>
            </w:r>
            <w:r w:rsidRPr="00106A12">
              <w:t>96</w:t>
            </w:r>
          </w:p>
        </w:tc>
      </w:tr>
      <w:tr w:rsidR="00300522" w:rsidRPr="00106A12" w:rsidTr="00A53099">
        <w:tc>
          <w:tcPr>
            <w:tcW w:w="676" w:type="dxa"/>
            <w:tcBorders>
              <w:bottom w:val="single" w:sz="4" w:space="0" w:color="auto"/>
            </w:tcBorders>
            <w:shd w:val="clear" w:color="auto" w:fill="auto"/>
          </w:tcPr>
          <w:p w:rsidR="00300522" w:rsidRPr="00106A12" w:rsidRDefault="00300522" w:rsidP="00300522">
            <w:pPr>
              <w:pStyle w:val="Tabletext"/>
            </w:pPr>
            <w:r w:rsidRPr="00106A12">
              <w:lastRenderedPageBreak/>
              <w:t>8</w:t>
            </w:r>
          </w:p>
        </w:tc>
        <w:tc>
          <w:tcPr>
            <w:tcW w:w="3544" w:type="dxa"/>
            <w:tcBorders>
              <w:bottom w:val="single" w:sz="4" w:space="0" w:color="auto"/>
            </w:tcBorders>
            <w:shd w:val="clear" w:color="auto" w:fill="auto"/>
          </w:tcPr>
          <w:p w:rsidR="00300522" w:rsidRPr="00106A12" w:rsidRDefault="00300522" w:rsidP="00300522">
            <w:pPr>
              <w:pStyle w:val="Tabletext"/>
            </w:pPr>
            <w:r w:rsidRPr="00106A12">
              <w:t>Transactions relating to insurance policies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7C5E49">
        <w:tc>
          <w:tcPr>
            <w:tcW w:w="676" w:type="dxa"/>
            <w:shd w:val="clear" w:color="auto" w:fill="auto"/>
          </w:tcPr>
          <w:p w:rsidR="00300522" w:rsidRPr="00106A12" w:rsidRDefault="00300522" w:rsidP="00300522">
            <w:pPr>
              <w:pStyle w:val="Tabletext"/>
            </w:pPr>
            <w:r w:rsidRPr="00106A12">
              <w:t>9</w:t>
            </w:r>
          </w:p>
        </w:tc>
        <w:tc>
          <w:tcPr>
            <w:tcW w:w="3544" w:type="dxa"/>
            <w:shd w:val="clear" w:color="auto" w:fill="auto"/>
          </w:tcPr>
          <w:p w:rsidR="00300522" w:rsidRPr="00106A12" w:rsidRDefault="00300522" w:rsidP="00300522">
            <w:pPr>
              <w:pStyle w:val="Tabletext"/>
            </w:pPr>
            <w:r w:rsidRPr="00106A12">
              <w:t>Valuation of taxable supplies of goods in bond</w:t>
            </w:r>
          </w:p>
        </w:tc>
        <w:tc>
          <w:tcPr>
            <w:tcW w:w="1701" w:type="dxa"/>
            <w:shd w:val="clear" w:color="auto" w:fill="auto"/>
          </w:tcPr>
          <w:p w:rsidR="00300522" w:rsidRPr="00106A12" w:rsidRDefault="00300522" w:rsidP="00300522">
            <w:pPr>
              <w:pStyle w:val="Tabletext"/>
            </w:pPr>
            <w:r w:rsidRPr="00106A12">
              <w:t>Division</w:t>
            </w:r>
            <w:r w:rsidR="00106A12">
              <w:t> </w:t>
            </w:r>
            <w:r w:rsidRPr="00106A12">
              <w:t>108</w:t>
            </w:r>
          </w:p>
        </w:tc>
      </w:tr>
      <w:tr w:rsidR="003E4CE4" w:rsidRPr="00106A12" w:rsidTr="00A53099">
        <w:tc>
          <w:tcPr>
            <w:tcW w:w="676" w:type="dxa"/>
            <w:tcBorders>
              <w:bottom w:val="single" w:sz="12" w:space="0" w:color="auto"/>
            </w:tcBorders>
            <w:shd w:val="clear" w:color="auto" w:fill="auto"/>
          </w:tcPr>
          <w:p w:rsidR="003E4CE4" w:rsidRPr="00106A12" w:rsidRDefault="003E4CE4" w:rsidP="00300522">
            <w:pPr>
              <w:pStyle w:val="Tabletext"/>
            </w:pPr>
            <w:r w:rsidRPr="00106A12">
              <w:t>10</w:t>
            </w:r>
          </w:p>
        </w:tc>
        <w:tc>
          <w:tcPr>
            <w:tcW w:w="3544" w:type="dxa"/>
            <w:tcBorders>
              <w:bottom w:val="single" w:sz="12" w:space="0" w:color="auto"/>
            </w:tcBorders>
            <w:shd w:val="clear" w:color="auto" w:fill="auto"/>
          </w:tcPr>
          <w:p w:rsidR="003E4CE4" w:rsidRPr="00106A12" w:rsidRDefault="003E4CE4" w:rsidP="00300522">
            <w:pPr>
              <w:pStyle w:val="Tabletext"/>
            </w:pPr>
            <w:r w:rsidRPr="00106A12">
              <w:t>Excess GST</w:t>
            </w:r>
          </w:p>
        </w:tc>
        <w:tc>
          <w:tcPr>
            <w:tcW w:w="1701" w:type="dxa"/>
            <w:tcBorders>
              <w:bottom w:val="single" w:sz="12" w:space="0" w:color="auto"/>
            </w:tcBorders>
            <w:shd w:val="clear" w:color="auto" w:fill="auto"/>
          </w:tcPr>
          <w:p w:rsidR="003E4CE4" w:rsidRPr="00106A12" w:rsidRDefault="003E4CE4" w:rsidP="00300522">
            <w:pPr>
              <w:pStyle w:val="Tabletext"/>
            </w:pPr>
            <w:r w:rsidRPr="00106A12">
              <w:t>Division</w:t>
            </w:r>
            <w:r w:rsidR="00106A12">
              <w:t> </w:t>
            </w:r>
            <w:r w:rsidRPr="00106A12">
              <w:t>142</w:t>
            </w:r>
          </w:p>
        </w:tc>
      </w:tr>
    </w:tbl>
    <w:p w:rsidR="001F557D" w:rsidRPr="00106A12" w:rsidRDefault="001F557D" w:rsidP="001F557D">
      <w:pPr>
        <w:pStyle w:val="notetext"/>
      </w:pPr>
      <w:r w:rsidRPr="00106A12">
        <w:t>Note:</w:t>
      </w:r>
      <w:r w:rsidRPr="00106A12">
        <w:tab/>
        <w:t>There are other laws that may affect the amount of GST on taxable supplies.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A36DB5">
      <w:pPr>
        <w:pStyle w:val="ActHead3"/>
        <w:pageBreakBefore/>
      </w:pPr>
      <w:bookmarkStart w:id="57" w:name="_Toc423349252"/>
      <w:r w:rsidRPr="00002FE3">
        <w:rPr>
          <w:rStyle w:val="CharDivNo"/>
        </w:rPr>
        <w:lastRenderedPageBreak/>
        <w:t>Division</w:t>
      </w:r>
      <w:r w:rsidR="00106A12" w:rsidRPr="00002FE3">
        <w:rPr>
          <w:rStyle w:val="CharDivNo"/>
        </w:rPr>
        <w:t> </w:t>
      </w:r>
      <w:r w:rsidRPr="00002FE3">
        <w:rPr>
          <w:rStyle w:val="CharDivNo"/>
        </w:rPr>
        <w:t>11</w:t>
      </w:r>
      <w:r w:rsidRPr="00106A12">
        <w:t>—</w:t>
      </w:r>
      <w:r w:rsidRPr="00002FE3">
        <w:rPr>
          <w:rStyle w:val="CharDivText"/>
        </w:rPr>
        <w:t>Creditable acquisitions</w:t>
      </w:r>
      <w:bookmarkEnd w:id="57"/>
    </w:p>
    <w:p w:rsidR="00300522" w:rsidRPr="00106A12" w:rsidRDefault="00300522" w:rsidP="00300522">
      <w:pPr>
        <w:pStyle w:val="ActHead5"/>
      </w:pPr>
      <w:bookmarkStart w:id="58" w:name="_Toc423349253"/>
      <w:r w:rsidRPr="00002FE3">
        <w:rPr>
          <w:rStyle w:val="CharSectno"/>
        </w:rPr>
        <w:t>11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8"/>
    </w:p>
    <w:p w:rsidR="00300522" w:rsidRPr="00106A12" w:rsidRDefault="00300522" w:rsidP="00300522">
      <w:pPr>
        <w:pStyle w:val="BoxText"/>
        <w:pBdr>
          <w:left w:val="single" w:sz="6" w:space="10" w:color="auto"/>
        </w:pBdr>
      </w:pPr>
      <w:r w:rsidRPr="00106A12">
        <w:t xml:space="preserve">You are entitled to input tax credits for your creditable acquisitions. This </w:t>
      </w:r>
      <w:r w:rsidR="00A53099" w:rsidRPr="00106A12">
        <w:t>Division</w:t>
      </w:r>
      <w:r w:rsidR="00A36DB5" w:rsidRPr="00106A12">
        <w:t xml:space="preserve"> </w:t>
      </w:r>
      <w:r w:rsidRPr="00106A12">
        <w:t>defines creditable acquisitions, states who is entitled to the input tax credits and describes how to work out the input tax credits on acquisitions.</w:t>
      </w:r>
    </w:p>
    <w:p w:rsidR="00300522" w:rsidRPr="00106A12" w:rsidRDefault="00300522" w:rsidP="00300522">
      <w:pPr>
        <w:pStyle w:val="ActHead5"/>
      </w:pPr>
      <w:bookmarkStart w:id="59" w:name="_Toc423349254"/>
      <w:r w:rsidRPr="00002FE3">
        <w:rPr>
          <w:rStyle w:val="CharSectno"/>
        </w:rPr>
        <w:t>11</w:t>
      </w:r>
      <w:r w:rsidR="00106A12" w:rsidRPr="00002FE3">
        <w:rPr>
          <w:rStyle w:val="CharSectno"/>
        </w:rPr>
        <w:noBreakHyphen/>
      </w:r>
      <w:r w:rsidRPr="00002FE3">
        <w:rPr>
          <w:rStyle w:val="CharSectno"/>
        </w:rPr>
        <w:t>5</w:t>
      </w:r>
      <w:r w:rsidRPr="00106A12">
        <w:t xml:space="preserve">  What is a creditable acquisition?</w:t>
      </w:r>
      <w:bookmarkEnd w:id="59"/>
    </w:p>
    <w:p w:rsidR="00300522" w:rsidRPr="00106A12" w:rsidRDefault="00300522" w:rsidP="00300522">
      <w:pPr>
        <w:pStyle w:val="subsection"/>
      </w:pPr>
      <w:r w:rsidRPr="00106A12">
        <w:tab/>
      </w:r>
      <w:r w:rsidRPr="00106A12">
        <w:tab/>
        <w:t xml:space="preserve">You make a </w:t>
      </w:r>
      <w:r w:rsidRPr="00106A12">
        <w:rPr>
          <w:b/>
          <w:i/>
        </w:rPr>
        <w:t>creditable acquisition</w:t>
      </w:r>
      <w:r w:rsidRPr="00106A12">
        <w:t xml:space="preserve"> if:</w:t>
      </w:r>
    </w:p>
    <w:p w:rsidR="00300522" w:rsidRPr="00106A12" w:rsidRDefault="00300522" w:rsidP="00300522">
      <w:pPr>
        <w:pStyle w:val="paragraph"/>
      </w:pPr>
      <w:r w:rsidRPr="00106A12">
        <w:tab/>
        <w:t>(a)</w:t>
      </w:r>
      <w:r w:rsidRPr="00106A12">
        <w:tab/>
        <w:t xml:space="preserve">you acquire anything solely or partly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the supply of the thing to you is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(c)</w:t>
      </w:r>
      <w:r w:rsidRPr="00106A12">
        <w:tab/>
        <w:t xml:space="preserve">you provide, or are liable to provide, </w:t>
      </w:r>
      <w:r w:rsidR="00106A12" w:rsidRPr="00106A12">
        <w:rPr>
          <w:position w:val="6"/>
          <w:sz w:val="16"/>
          <w:szCs w:val="16"/>
        </w:rPr>
        <w:t>*</w:t>
      </w:r>
      <w:r w:rsidRPr="00106A12">
        <w:t>consideration for the supply; and</w:t>
      </w:r>
    </w:p>
    <w:p w:rsidR="00300522" w:rsidRPr="00106A12" w:rsidRDefault="00300522" w:rsidP="00300522">
      <w:pPr>
        <w:pStyle w:val="paragraph"/>
      </w:pPr>
      <w:r w:rsidRPr="00106A12">
        <w:tab/>
        <w:t>(d)</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ActHead5"/>
      </w:pPr>
      <w:bookmarkStart w:id="60" w:name="_Toc423349255"/>
      <w:r w:rsidRPr="00002FE3">
        <w:rPr>
          <w:rStyle w:val="CharSectno"/>
        </w:rPr>
        <w:t>11</w:t>
      </w:r>
      <w:r w:rsidR="00106A12" w:rsidRPr="00002FE3">
        <w:rPr>
          <w:rStyle w:val="CharSectno"/>
        </w:rPr>
        <w:noBreakHyphen/>
      </w:r>
      <w:r w:rsidRPr="00002FE3">
        <w:rPr>
          <w:rStyle w:val="CharSectno"/>
        </w:rPr>
        <w:t>10</w:t>
      </w:r>
      <w:r w:rsidRPr="00106A12">
        <w:t xml:space="preserve">  Meaning of </w:t>
      </w:r>
      <w:r w:rsidRPr="00106A12">
        <w:rPr>
          <w:i/>
          <w:iCs/>
        </w:rPr>
        <w:t>acquisition</w:t>
      </w:r>
      <w:bookmarkEnd w:id="60"/>
    </w:p>
    <w:p w:rsidR="00300522" w:rsidRPr="00106A12" w:rsidRDefault="00300522" w:rsidP="00300522">
      <w:pPr>
        <w:pStyle w:val="subsection"/>
      </w:pPr>
      <w:r w:rsidRPr="00106A12">
        <w:tab/>
        <w:t>(1)</w:t>
      </w:r>
      <w:r w:rsidRPr="00106A12">
        <w:tab/>
        <w:t xml:space="preserve">An </w:t>
      </w:r>
      <w:r w:rsidRPr="00106A12">
        <w:rPr>
          <w:b/>
          <w:bCs/>
          <w:i/>
          <w:iCs/>
        </w:rPr>
        <w:t>acquisition</w:t>
      </w:r>
      <w:r w:rsidRPr="00106A12">
        <w:t xml:space="preserve"> is any form of acquisition whatsoever.</w:t>
      </w:r>
    </w:p>
    <w:p w:rsidR="00300522" w:rsidRPr="00106A12" w:rsidRDefault="00300522" w:rsidP="00300522">
      <w:pPr>
        <w:pStyle w:val="subsection"/>
      </w:pPr>
      <w:r w:rsidRPr="00106A12">
        <w:tab/>
        <w:t>(2)</w:t>
      </w:r>
      <w:r w:rsidRPr="00106A12">
        <w:tab/>
        <w:t xml:space="preserve">Without limiting </w:t>
      </w:r>
      <w:r w:rsidR="00106A12">
        <w:t>subsection (</w:t>
      </w:r>
      <w:r w:rsidRPr="00106A12">
        <w:t xml:space="preserve">1), </w:t>
      </w:r>
      <w:r w:rsidRPr="00106A12">
        <w:rPr>
          <w:b/>
          <w:bCs/>
          <w:i/>
          <w:iCs/>
        </w:rPr>
        <w:t>acquisition</w:t>
      </w:r>
      <w:r w:rsidRPr="00106A12">
        <w:t xml:space="preserve"> includes any of these:</w:t>
      </w:r>
    </w:p>
    <w:p w:rsidR="00300522" w:rsidRPr="00106A12" w:rsidRDefault="00300522" w:rsidP="00300522">
      <w:pPr>
        <w:pStyle w:val="paragraph"/>
      </w:pPr>
      <w:r w:rsidRPr="00106A12">
        <w:tab/>
        <w:t>(a)</w:t>
      </w:r>
      <w:r w:rsidRPr="00106A12">
        <w:tab/>
        <w:t>an acquisition of goods;</w:t>
      </w:r>
    </w:p>
    <w:p w:rsidR="00300522" w:rsidRPr="00106A12" w:rsidRDefault="00300522" w:rsidP="00300522">
      <w:pPr>
        <w:pStyle w:val="paragraph"/>
      </w:pPr>
      <w:r w:rsidRPr="00106A12">
        <w:tab/>
        <w:t>(b)</w:t>
      </w:r>
      <w:r w:rsidRPr="00106A12">
        <w:tab/>
        <w:t>an acquisition of services;</w:t>
      </w:r>
    </w:p>
    <w:p w:rsidR="00300522" w:rsidRPr="00106A12" w:rsidRDefault="00300522" w:rsidP="00300522">
      <w:pPr>
        <w:pStyle w:val="paragraph"/>
      </w:pPr>
      <w:r w:rsidRPr="00106A12">
        <w:tab/>
        <w:t>(c)</w:t>
      </w:r>
      <w:r w:rsidRPr="00106A12">
        <w:tab/>
        <w:t>a receipt of advice or information;</w:t>
      </w:r>
    </w:p>
    <w:p w:rsidR="00300522" w:rsidRPr="00106A12" w:rsidRDefault="00300522" w:rsidP="00300522">
      <w:pPr>
        <w:pStyle w:val="paragraph"/>
      </w:pPr>
      <w:r w:rsidRPr="00106A12">
        <w:tab/>
        <w:t>(d)</w:t>
      </w:r>
      <w:r w:rsidRPr="00106A12">
        <w:tab/>
        <w:t xml:space="preserve">an acceptance of a grant, assignment or surrender of </w:t>
      </w:r>
      <w:r w:rsidR="00106A12" w:rsidRPr="00106A12">
        <w:rPr>
          <w:position w:val="6"/>
          <w:sz w:val="16"/>
          <w:szCs w:val="16"/>
        </w:rPr>
        <w:t>*</w:t>
      </w:r>
      <w:r w:rsidRPr="00106A12">
        <w:t>real property;</w:t>
      </w:r>
    </w:p>
    <w:p w:rsidR="00300522" w:rsidRPr="00106A12" w:rsidRDefault="00300522" w:rsidP="00300522">
      <w:pPr>
        <w:pStyle w:val="paragraph"/>
      </w:pPr>
      <w:r w:rsidRPr="00106A12">
        <w:tab/>
        <w:t>(e)</w:t>
      </w:r>
      <w:r w:rsidRPr="00106A12">
        <w:tab/>
        <w:t>an acceptance of a grant, transfer, assignment or surrender of any right;</w:t>
      </w:r>
    </w:p>
    <w:p w:rsidR="00300522" w:rsidRPr="00106A12" w:rsidRDefault="00300522" w:rsidP="00300522">
      <w:pPr>
        <w:pStyle w:val="paragraph"/>
      </w:pPr>
      <w:r w:rsidRPr="00106A12">
        <w:tab/>
        <w:t>(f)</w:t>
      </w:r>
      <w:r w:rsidRPr="00106A12">
        <w:tab/>
        <w:t xml:space="preserve">an acquisition of something the supply of which is a </w:t>
      </w:r>
      <w:r w:rsidR="00106A12" w:rsidRPr="00106A12">
        <w:rPr>
          <w:position w:val="6"/>
          <w:sz w:val="16"/>
          <w:szCs w:val="16"/>
        </w:rPr>
        <w:t>*</w:t>
      </w:r>
      <w:r w:rsidRPr="00106A12">
        <w:t>financial supply;</w:t>
      </w:r>
    </w:p>
    <w:p w:rsidR="00300522" w:rsidRPr="00106A12" w:rsidRDefault="00300522" w:rsidP="00300522">
      <w:pPr>
        <w:pStyle w:val="paragraph"/>
      </w:pPr>
      <w:r w:rsidRPr="00106A12">
        <w:lastRenderedPageBreak/>
        <w:tab/>
        <w:t>(g)</w:t>
      </w:r>
      <w:r w:rsidRPr="00106A12">
        <w:tab/>
        <w:t>an acquisition of a right to require another person:</w:t>
      </w:r>
    </w:p>
    <w:p w:rsidR="00300522" w:rsidRPr="00106A12" w:rsidRDefault="00300522" w:rsidP="00300522">
      <w:pPr>
        <w:pStyle w:val="paragraphsub"/>
      </w:pPr>
      <w:r w:rsidRPr="00106A12">
        <w:tab/>
        <w:t>(i)</w:t>
      </w:r>
      <w:r w:rsidRPr="00106A12">
        <w:tab/>
        <w:t>to do anything; or</w:t>
      </w:r>
    </w:p>
    <w:p w:rsidR="00300522" w:rsidRPr="00106A12" w:rsidRDefault="00300522" w:rsidP="00300522">
      <w:pPr>
        <w:pStyle w:val="paragraphsub"/>
      </w:pPr>
      <w:r w:rsidRPr="00106A12">
        <w:tab/>
        <w:t>(ii)</w:t>
      </w:r>
      <w:r w:rsidRPr="00106A12">
        <w:tab/>
        <w:t>to refrain from an act; or</w:t>
      </w:r>
    </w:p>
    <w:p w:rsidR="00300522" w:rsidRPr="00106A12" w:rsidRDefault="00300522" w:rsidP="00300522">
      <w:pPr>
        <w:pStyle w:val="paragraphsub"/>
      </w:pPr>
      <w:r w:rsidRPr="00106A12">
        <w:tab/>
        <w:t>(iii)</w:t>
      </w:r>
      <w:r w:rsidRPr="00106A12">
        <w:tab/>
        <w:t>to tolerate an act or situation;</w:t>
      </w:r>
    </w:p>
    <w:p w:rsidR="00300522" w:rsidRPr="00106A12" w:rsidRDefault="00300522" w:rsidP="00300522">
      <w:pPr>
        <w:pStyle w:val="paragraph"/>
      </w:pPr>
      <w:r w:rsidRPr="00106A12">
        <w:tab/>
        <w:t>(h)</w:t>
      </w:r>
      <w:r w:rsidRPr="00106A12">
        <w:tab/>
        <w:t xml:space="preserve">any combination of any 2 or more of the matters referred to in </w:t>
      </w:r>
      <w:r w:rsidR="00106A12">
        <w:t>paragraphs (</w:t>
      </w:r>
      <w:r w:rsidRPr="00106A12">
        <w:t>a) to (g).</w:t>
      </w:r>
    </w:p>
    <w:p w:rsidR="00300522" w:rsidRPr="00106A12" w:rsidRDefault="00300522" w:rsidP="00300522">
      <w:pPr>
        <w:pStyle w:val="subsection"/>
      </w:pPr>
      <w:r w:rsidRPr="00106A12">
        <w:tab/>
        <w:t>(3)</w:t>
      </w:r>
      <w:r w:rsidRPr="00106A12">
        <w:tab/>
        <w:t xml:space="preserve">However, an acquisition does not include an acquisition of </w:t>
      </w:r>
      <w:r w:rsidR="00106A12" w:rsidRPr="00106A12">
        <w:rPr>
          <w:position w:val="6"/>
          <w:sz w:val="16"/>
          <w:szCs w:val="16"/>
        </w:rPr>
        <w:t>*</w:t>
      </w:r>
      <w:r w:rsidRPr="00106A12">
        <w:t xml:space="preserve">money unless the money is provided as </w:t>
      </w:r>
      <w:r w:rsidR="00106A12" w:rsidRPr="00106A12">
        <w:rPr>
          <w:position w:val="6"/>
          <w:sz w:val="16"/>
          <w:szCs w:val="16"/>
        </w:rPr>
        <w:t>*</w:t>
      </w:r>
      <w:r w:rsidRPr="00106A12">
        <w:t>consideration for a supply that is a supply of money.</w:t>
      </w:r>
    </w:p>
    <w:p w:rsidR="00300522" w:rsidRPr="00106A12" w:rsidRDefault="00300522" w:rsidP="00300522">
      <w:pPr>
        <w:pStyle w:val="ActHead5"/>
      </w:pPr>
      <w:bookmarkStart w:id="61" w:name="_Toc423349256"/>
      <w:r w:rsidRPr="00002FE3">
        <w:rPr>
          <w:rStyle w:val="CharSectno"/>
        </w:rPr>
        <w:t>11</w:t>
      </w:r>
      <w:r w:rsidR="00106A12" w:rsidRPr="00002FE3">
        <w:rPr>
          <w:rStyle w:val="CharSectno"/>
        </w:rPr>
        <w:noBreakHyphen/>
      </w:r>
      <w:r w:rsidRPr="00002FE3">
        <w:rPr>
          <w:rStyle w:val="CharSectno"/>
        </w:rPr>
        <w:t>15</w:t>
      </w:r>
      <w:r w:rsidRPr="00106A12">
        <w:t xml:space="preserve">  Meaning of </w:t>
      </w:r>
      <w:r w:rsidRPr="00106A12">
        <w:rPr>
          <w:i/>
          <w:iCs/>
        </w:rPr>
        <w:t>creditable purpose</w:t>
      </w:r>
      <w:bookmarkEnd w:id="61"/>
    </w:p>
    <w:p w:rsidR="00300522" w:rsidRPr="00106A12" w:rsidRDefault="00300522" w:rsidP="00300522">
      <w:pPr>
        <w:pStyle w:val="subsection"/>
      </w:pPr>
      <w:r w:rsidRPr="00106A12">
        <w:tab/>
        <w:t>(1)</w:t>
      </w:r>
      <w:r w:rsidRPr="00106A12">
        <w:tab/>
        <w:t xml:space="preserve">You acquire a thing for a </w:t>
      </w:r>
      <w:r w:rsidRPr="00106A12">
        <w:rPr>
          <w:b/>
          <w:bCs/>
          <w:i/>
          <w:iCs/>
        </w:rPr>
        <w:t>creditable purpose</w:t>
      </w:r>
      <w:r w:rsidRPr="00106A12">
        <w:t xml:space="preserve"> to the extent that you acquire it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w:t>
      </w:r>
    </w:p>
    <w:p w:rsidR="00300522" w:rsidRPr="00106A12" w:rsidRDefault="00300522" w:rsidP="00300522">
      <w:pPr>
        <w:pStyle w:val="subsection"/>
      </w:pPr>
      <w:r w:rsidRPr="00106A12">
        <w:tab/>
        <w:t>(2)</w:t>
      </w:r>
      <w:r w:rsidRPr="00106A12">
        <w:tab/>
        <w:t>However, you do not acquire the thing for a creditable purpose to the extent that:</w:t>
      </w:r>
    </w:p>
    <w:p w:rsidR="00300522" w:rsidRPr="00106A12" w:rsidRDefault="00300522" w:rsidP="00300522">
      <w:pPr>
        <w:pStyle w:val="paragraph"/>
      </w:pPr>
      <w:r w:rsidRPr="00106A12">
        <w:tab/>
        <w:t>(a)</w:t>
      </w:r>
      <w:r w:rsidRPr="00106A12">
        <w:tab/>
        <w:t xml:space="preserve">the acquisition relates to making supplies that would be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acquisition is of a private or domestic nature.</w:t>
      </w:r>
    </w:p>
    <w:p w:rsidR="00300522" w:rsidRPr="00106A12" w:rsidRDefault="00300522" w:rsidP="00300522">
      <w:pPr>
        <w:pStyle w:val="subsection"/>
      </w:pPr>
      <w:r w:rsidRPr="00106A12">
        <w:tab/>
        <w:t>(3)</w:t>
      </w:r>
      <w:r w:rsidRPr="00106A12">
        <w:tab/>
        <w:t xml:space="preserve">An acquisition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the supply is made through an </w:t>
      </w:r>
      <w:r w:rsidR="00106A12" w:rsidRPr="00106A12">
        <w:rPr>
          <w:position w:val="6"/>
          <w:sz w:val="16"/>
          <w:szCs w:val="16"/>
        </w:rPr>
        <w:t>*</w:t>
      </w:r>
      <w:r w:rsidRPr="00106A12">
        <w:t xml:space="preserve">enterprise, or a part of an enterprise, that you </w:t>
      </w:r>
      <w:r w:rsidR="00106A12" w:rsidRPr="00106A12">
        <w:rPr>
          <w:position w:val="6"/>
          <w:sz w:val="16"/>
          <w:szCs w:val="16"/>
        </w:rPr>
        <w:t>*</w:t>
      </w:r>
      <w:r w:rsidRPr="00106A12">
        <w:t xml:space="preserve">carry on outside </w:t>
      </w:r>
      <w:r w:rsidR="003F41DE" w:rsidRPr="00106A12">
        <w:t>the indirect tax zone</w:t>
      </w:r>
      <w:r w:rsidRPr="00106A12">
        <w:t>.</w:t>
      </w:r>
    </w:p>
    <w:p w:rsidR="00300522" w:rsidRPr="00106A12" w:rsidRDefault="00300522" w:rsidP="00300522">
      <w:pPr>
        <w:pStyle w:val="subsection"/>
      </w:pPr>
      <w:r w:rsidRPr="00106A12">
        <w:tab/>
        <w:t>(4)</w:t>
      </w:r>
      <w:r w:rsidRPr="00106A12">
        <w:tab/>
        <w:t xml:space="preserve">An acquisition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input taxed if:</w:t>
      </w:r>
    </w:p>
    <w:p w:rsidR="00300522" w:rsidRPr="00106A12" w:rsidRDefault="00300522" w:rsidP="00300522">
      <w:pPr>
        <w:pStyle w:val="paragraph"/>
      </w:pPr>
      <w:r w:rsidRPr="00106A12">
        <w:tab/>
        <w:t>(a)</w:t>
      </w:r>
      <w:r w:rsidRPr="00106A12">
        <w:tab/>
        <w:t xml:space="preserve">the only reason it would (apart from this subsection) be so treated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exceed the financial acquisitions threshold.</w:t>
      </w:r>
    </w:p>
    <w:p w:rsidR="00300522" w:rsidRPr="00106A12" w:rsidRDefault="00300522" w:rsidP="00300522">
      <w:pPr>
        <w:pStyle w:val="subsection"/>
      </w:pPr>
      <w:r w:rsidRPr="00106A12">
        <w:tab/>
        <w:t>(5)</w:t>
      </w:r>
      <w:r w:rsidRPr="00106A12">
        <w:tab/>
        <w:t xml:space="preserve">An acquisition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input taxed to the extent that:</w:t>
      </w:r>
    </w:p>
    <w:p w:rsidR="00300522" w:rsidRPr="00106A12" w:rsidRDefault="00300522" w:rsidP="00300522">
      <w:pPr>
        <w:pStyle w:val="paragraph"/>
      </w:pPr>
      <w:r w:rsidRPr="00106A12">
        <w:lastRenderedPageBreak/>
        <w:tab/>
        <w:t>(a)</w:t>
      </w:r>
      <w:r w:rsidRPr="00106A12">
        <w:tab/>
        <w:t xml:space="preserve">the acquisition relates to making a </w:t>
      </w:r>
      <w:r w:rsidR="00106A12" w:rsidRPr="00106A12">
        <w:rPr>
          <w:position w:val="6"/>
          <w:sz w:val="16"/>
          <w:szCs w:val="16"/>
        </w:rPr>
        <w:t>*</w:t>
      </w:r>
      <w:r w:rsidRPr="00106A12">
        <w:t>financial supply consisting of a borrowing</w:t>
      </w:r>
      <w:r w:rsidR="006E13FB" w:rsidRPr="00106A12">
        <w:t xml:space="preserve"> (other than through a </w:t>
      </w:r>
      <w:r w:rsidR="00106A12" w:rsidRPr="00106A12">
        <w:rPr>
          <w:position w:val="6"/>
          <w:sz w:val="16"/>
        </w:rPr>
        <w:t>*</w:t>
      </w:r>
      <w:r w:rsidR="006E13FB" w:rsidRPr="00106A12">
        <w:t>deposit account you make available)</w:t>
      </w:r>
      <w:r w:rsidRPr="00106A12">
        <w:t xml:space="preserve">; and </w:t>
      </w:r>
    </w:p>
    <w:p w:rsidR="00300522" w:rsidRPr="00106A12" w:rsidRDefault="00300522" w:rsidP="00300522">
      <w:pPr>
        <w:pStyle w:val="paragraph"/>
      </w:pPr>
      <w:r w:rsidRPr="00106A12">
        <w:tab/>
        <w:t>(b)</w:t>
      </w:r>
      <w:r w:rsidRPr="00106A12">
        <w:tab/>
        <w:t>the borrowing relates to you making sup</w:t>
      </w:r>
      <w:r w:rsidR="00402E4A" w:rsidRPr="00106A12">
        <w:t>plies that are not input taxed.</w:t>
      </w:r>
    </w:p>
    <w:p w:rsidR="00300522" w:rsidRPr="00106A12" w:rsidRDefault="00300522" w:rsidP="00300522">
      <w:pPr>
        <w:pStyle w:val="ActHead5"/>
      </w:pPr>
      <w:bookmarkStart w:id="62" w:name="_Toc423349257"/>
      <w:r w:rsidRPr="00002FE3">
        <w:rPr>
          <w:rStyle w:val="CharSectno"/>
        </w:rPr>
        <w:t>11</w:t>
      </w:r>
      <w:r w:rsidR="00106A12" w:rsidRPr="00002FE3">
        <w:rPr>
          <w:rStyle w:val="CharSectno"/>
        </w:rPr>
        <w:noBreakHyphen/>
      </w:r>
      <w:r w:rsidRPr="00002FE3">
        <w:rPr>
          <w:rStyle w:val="CharSectno"/>
        </w:rPr>
        <w:t>20</w:t>
      </w:r>
      <w:r w:rsidRPr="00106A12">
        <w:t xml:space="preserve">  Who is entitled to input tax credits for creditable acquisitions?</w:t>
      </w:r>
      <w:bookmarkEnd w:id="62"/>
    </w:p>
    <w:p w:rsidR="00300522" w:rsidRPr="00106A12" w:rsidRDefault="00300522" w:rsidP="00300522">
      <w:pPr>
        <w:pStyle w:val="subsection"/>
      </w:pPr>
      <w:r w:rsidRPr="00106A12">
        <w:tab/>
      </w:r>
      <w:r w:rsidRPr="00106A12">
        <w:tab/>
        <w:t xml:space="preserve">You are entitled to the input tax credit for any </w:t>
      </w:r>
      <w:r w:rsidR="00106A12" w:rsidRPr="00106A12">
        <w:rPr>
          <w:position w:val="6"/>
          <w:sz w:val="16"/>
          <w:szCs w:val="16"/>
        </w:rPr>
        <w:t>*</w:t>
      </w:r>
      <w:r w:rsidRPr="00106A12">
        <w:t>creditable acquisition that you make.</w:t>
      </w:r>
    </w:p>
    <w:p w:rsidR="00300522" w:rsidRPr="00106A12" w:rsidRDefault="00300522" w:rsidP="00300522">
      <w:pPr>
        <w:pStyle w:val="ActHead5"/>
      </w:pPr>
      <w:bookmarkStart w:id="63" w:name="_Toc423349258"/>
      <w:r w:rsidRPr="00002FE3">
        <w:rPr>
          <w:rStyle w:val="CharSectno"/>
        </w:rPr>
        <w:t>11</w:t>
      </w:r>
      <w:r w:rsidR="00106A12" w:rsidRPr="00002FE3">
        <w:rPr>
          <w:rStyle w:val="CharSectno"/>
        </w:rPr>
        <w:noBreakHyphen/>
      </w:r>
      <w:r w:rsidRPr="00002FE3">
        <w:rPr>
          <w:rStyle w:val="CharSectno"/>
        </w:rPr>
        <w:t>25</w:t>
      </w:r>
      <w:r w:rsidRPr="00106A12">
        <w:t xml:space="preserve">  How much are the input tax credits for creditable acquisitions?</w:t>
      </w:r>
      <w:bookmarkEnd w:id="63"/>
    </w:p>
    <w:p w:rsidR="00300522" w:rsidRPr="00106A12" w:rsidRDefault="00300522" w:rsidP="00300522">
      <w:pPr>
        <w:pStyle w:val="subsection"/>
      </w:pPr>
      <w:r w:rsidRPr="00106A12">
        <w:tab/>
      </w:r>
      <w:r w:rsidRPr="00106A12">
        <w:tab/>
        <w:t xml:space="preserve">The amount of the input tax credit for a </w:t>
      </w:r>
      <w:r w:rsidR="00106A12" w:rsidRPr="00106A12">
        <w:rPr>
          <w:position w:val="6"/>
          <w:sz w:val="16"/>
          <w:szCs w:val="16"/>
        </w:rPr>
        <w:t>*</w:t>
      </w:r>
      <w:r w:rsidRPr="00106A12">
        <w:t xml:space="preserve">creditable acquisition is an amount equal to the GST payable on the supply of the thing acquired. However, the amount of the input tax credit is reduced if the acquisition is only </w:t>
      </w:r>
      <w:r w:rsidR="00106A12" w:rsidRPr="00106A12">
        <w:rPr>
          <w:position w:val="6"/>
          <w:sz w:val="16"/>
          <w:szCs w:val="16"/>
        </w:rPr>
        <w:t>*</w:t>
      </w:r>
      <w:r w:rsidRPr="00106A12">
        <w:t>partly creditable.</w:t>
      </w:r>
    </w:p>
    <w:p w:rsidR="00505A1F" w:rsidRPr="00106A12" w:rsidRDefault="00505A1F" w:rsidP="00505A1F">
      <w:pPr>
        <w:pStyle w:val="notetext"/>
      </w:pPr>
      <w:r w:rsidRPr="00106A12">
        <w:t>Note:</w:t>
      </w:r>
      <w:r w:rsidRPr="00106A12">
        <w:tab/>
        <w:t>The basic rule for working out the GST payable on the supply is in Subdivision</w:t>
      </w:r>
      <w:r w:rsidR="00106A12">
        <w:t> </w:t>
      </w:r>
      <w:r w:rsidRPr="00106A12">
        <w:t>9</w:t>
      </w:r>
      <w:r w:rsidR="00106A12">
        <w:noBreakHyphen/>
      </w:r>
      <w:r w:rsidRPr="00106A12">
        <w:t>C. However, the GST payable may be affected by other provisions in:</w:t>
      </w:r>
    </w:p>
    <w:p w:rsidR="00505A1F" w:rsidRPr="00106A12" w:rsidRDefault="00505A1F" w:rsidP="00505A1F">
      <w:pPr>
        <w:pStyle w:val="notepara"/>
      </w:pPr>
      <w:r w:rsidRPr="00106A12">
        <w:t>(a)</w:t>
      </w:r>
      <w:r w:rsidRPr="00106A12">
        <w:tab/>
        <w:t>this Act (for a list of provisions, see section</w:t>
      </w:r>
      <w:r w:rsidR="00106A12">
        <w:t> </w:t>
      </w:r>
      <w:r w:rsidRPr="00106A12">
        <w:t>9</w:t>
      </w:r>
      <w:r w:rsidR="00106A12">
        <w:noBreakHyphen/>
      </w:r>
      <w:r w:rsidRPr="00106A12">
        <w:t>99); and</w:t>
      </w:r>
    </w:p>
    <w:p w:rsidR="00505A1F" w:rsidRPr="00106A12" w:rsidRDefault="00505A1F" w:rsidP="00505A1F">
      <w:pPr>
        <w:pStyle w:val="notepara"/>
      </w:pPr>
      <w:r w:rsidRPr="00106A12">
        <w:t>(b)</w:t>
      </w:r>
      <w:r w:rsidRPr="00106A12">
        <w:tab/>
        <w:t>other GST laws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300522">
      <w:pPr>
        <w:pStyle w:val="ActHead5"/>
      </w:pPr>
      <w:bookmarkStart w:id="64" w:name="_Toc423349259"/>
      <w:r w:rsidRPr="00002FE3">
        <w:rPr>
          <w:rStyle w:val="CharSectno"/>
        </w:rPr>
        <w:t>11</w:t>
      </w:r>
      <w:r w:rsidR="00106A12" w:rsidRPr="00002FE3">
        <w:rPr>
          <w:rStyle w:val="CharSectno"/>
        </w:rPr>
        <w:noBreakHyphen/>
      </w:r>
      <w:r w:rsidRPr="00002FE3">
        <w:rPr>
          <w:rStyle w:val="CharSectno"/>
        </w:rPr>
        <w:t>30</w:t>
      </w:r>
      <w:r w:rsidRPr="00106A12">
        <w:t xml:space="preserve">  Acquisitions that are partly creditable</w:t>
      </w:r>
      <w:bookmarkEnd w:id="64"/>
    </w:p>
    <w:p w:rsidR="00300522" w:rsidRPr="00106A12" w:rsidRDefault="00300522" w:rsidP="00300522">
      <w:pPr>
        <w:pStyle w:val="subsection"/>
      </w:pPr>
      <w:r w:rsidRPr="00106A12">
        <w:tab/>
        <w:t>(1)</w:t>
      </w:r>
      <w:r w:rsidRPr="00106A12">
        <w:tab/>
        <w:t xml:space="preserve">An acquisition that you make is </w:t>
      </w:r>
      <w:r w:rsidRPr="00106A12">
        <w:rPr>
          <w:b/>
          <w:i/>
        </w:rPr>
        <w:t>partly creditable</w:t>
      </w:r>
      <w:r w:rsidRPr="00106A12">
        <w:t xml:space="preserve"> if it is a </w:t>
      </w:r>
      <w:r w:rsidR="00106A12" w:rsidRPr="00106A12">
        <w:rPr>
          <w:position w:val="6"/>
          <w:sz w:val="16"/>
          <w:szCs w:val="16"/>
        </w:rPr>
        <w:t>*</w:t>
      </w:r>
      <w:r w:rsidRPr="00106A12">
        <w:t>creditable acquisition to which one or both of the following apply:</w:t>
      </w:r>
    </w:p>
    <w:p w:rsidR="00300522" w:rsidRPr="00106A12" w:rsidRDefault="00300522" w:rsidP="00300522">
      <w:pPr>
        <w:pStyle w:val="paragraph"/>
      </w:pPr>
      <w:r w:rsidRPr="00106A12">
        <w:tab/>
        <w:t>(a)</w:t>
      </w:r>
      <w:r w:rsidRPr="00106A12">
        <w:tab/>
        <w:t xml:space="preserve">you make the acquisition only partly for a </w:t>
      </w:r>
      <w:r w:rsidR="00106A12" w:rsidRPr="00106A12">
        <w:rPr>
          <w:position w:val="6"/>
          <w:sz w:val="16"/>
          <w:szCs w:val="16"/>
        </w:rPr>
        <w:t>*</w:t>
      </w:r>
      <w:r w:rsidRPr="00106A12">
        <w:t>creditable purpose;</w:t>
      </w:r>
    </w:p>
    <w:p w:rsidR="00300522" w:rsidRPr="00106A12" w:rsidRDefault="00300522" w:rsidP="00300522">
      <w:pPr>
        <w:pStyle w:val="paragraph"/>
      </w:pPr>
      <w:r w:rsidRPr="00106A12">
        <w:tab/>
        <w:t>(b)</w:t>
      </w:r>
      <w:r w:rsidRPr="00106A12">
        <w:tab/>
        <w:t xml:space="preserve">you provide, or are liable to provide, only part of the </w:t>
      </w:r>
      <w:r w:rsidR="00106A12" w:rsidRPr="00106A12">
        <w:rPr>
          <w:position w:val="6"/>
          <w:sz w:val="16"/>
          <w:szCs w:val="16"/>
        </w:rPr>
        <w:t>*</w:t>
      </w:r>
      <w:r w:rsidRPr="00106A12">
        <w:t>consideration for the acquisition.</w:t>
      </w:r>
    </w:p>
    <w:p w:rsidR="00300522" w:rsidRPr="00106A12" w:rsidRDefault="00300522" w:rsidP="00300522">
      <w:pPr>
        <w:pStyle w:val="subsection"/>
      </w:pPr>
      <w:r w:rsidRPr="00106A12">
        <w:tab/>
        <w:t>(3)</w:t>
      </w:r>
      <w:r w:rsidRPr="00106A12">
        <w:tab/>
        <w:t xml:space="preserve">The amount of the input tax credit on an acquisition that you make that is </w:t>
      </w:r>
      <w:r w:rsidR="00106A12" w:rsidRPr="00106A12">
        <w:rPr>
          <w:position w:val="6"/>
          <w:sz w:val="16"/>
          <w:szCs w:val="16"/>
        </w:rPr>
        <w:t>*</w:t>
      </w:r>
      <w:r w:rsidRPr="00106A12">
        <w:t>partly creditable is as follows:</w:t>
      </w:r>
    </w:p>
    <w:p w:rsidR="00300522" w:rsidRPr="00106A12" w:rsidRDefault="00143843" w:rsidP="00A53099">
      <w:pPr>
        <w:pStyle w:val="Formula"/>
        <w:spacing w:before="120" w:after="120"/>
      </w:pPr>
      <w:r w:rsidRPr="00106A12">
        <w:rPr>
          <w:noProof/>
        </w:rPr>
        <w:lastRenderedPageBreak/>
        <w:drawing>
          <wp:inline distT="0" distB="0" distL="0" distR="0" wp14:anchorId="05EC8739" wp14:editId="5E0C5638">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extent of creditable purpose</w:t>
      </w:r>
      <w:r w:rsidRPr="00106A12">
        <w:t xml:space="preserve"> is the extent to which the </w:t>
      </w:r>
      <w:r w:rsidR="00106A12" w:rsidRPr="00106A12">
        <w:rPr>
          <w:position w:val="6"/>
          <w:sz w:val="16"/>
          <w:szCs w:val="16"/>
        </w:rPr>
        <w:t>*</w:t>
      </w:r>
      <w:r w:rsidRPr="00106A12">
        <w:t xml:space="preserve">creditable acquisition is for a </w:t>
      </w:r>
      <w:r w:rsidR="00106A12" w:rsidRPr="00106A12">
        <w:rPr>
          <w:position w:val="6"/>
          <w:sz w:val="16"/>
          <w:szCs w:val="16"/>
        </w:rPr>
        <w:t>*</w:t>
      </w:r>
      <w:r w:rsidRPr="00106A12">
        <w:t>creditable purpose,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06A12" w:rsidRDefault="00300522" w:rsidP="00300522">
      <w:pPr>
        <w:pStyle w:val="subsection"/>
      </w:pPr>
      <w:r w:rsidRPr="00106A12">
        <w:tab/>
        <w:t>(4)</w:t>
      </w:r>
      <w:r w:rsidRPr="00106A12">
        <w:tab/>
        <w:t xml:space="preserve">For the purpose of working out the extent of the </w:t>
      </w:r>
      <w:r w:rsidR="00106A12" w:rsidRPr="00106A12">
        <w:rPr>
          <w:position w:val="6"/>
          <w:sz w:val="16"/>
          <w:szCs w:val="16"/>
        </w:rPr>
        <w:t>*</w:t>
      </w:r>
      <w:r w:rsidRPr="00106A12">
        <w:t xml:space="preserve">consideration, so far as the consideration is not expressed as an amount of </w:t>
      </w:r>
      <w:r w:rsidR="00106A12" w:rsidRPr="00106A12">
        <w:rPr>
          <w:position w:val="6"/>
          <w:sz w:val="16"/>
          <w:szCs w:val="16"/>
        </w:rPr>
        <w:t>*</w:t>
      </w:r>
      <w:r w:rsidRPr="00106A12">
        <w:t xml:space="preserve">money, take into account the </w:t>
      </w:r>
      <w:r w:rsidR="00106A12" w:rsidRPr="00106A12">
        <w:rPr>
          <w:position w:val="6"/>
          <w:sz w:val="16"/>
          <w:szCs w:val="16"/>
        </w:rPr>
        <w:t>*</w:t>
      </w:r>
      <w:r w:rsidRPr="00106A12">
        <w:t>GST inclusive market value of the consideration.</w:t>
      </w:r>
    </w:p>
    <w:p w:rsidR="00300522" w:rsidRPr="00106A12" w:rsidRDefault="00300522" w:rsidP="00300522">
      <w:pPr>
        <w:pStyle w:val="subsection"/>
      </w:pPr>
      <w:r w:rsidRPr="00106A12">
        <w:tab/>
        <w:t>(5)</w:t>
      </w:r>
      <w:r w:rsidRPr="00106A12">
        <w:tab/>
        <w:t xml:space="preserve">The Commissioner may determine, in writing, one or more ways in which to work out, for the purpose of </w:t>
      </w:r>
      <w:r w:rsidR="00106A12">
        <w:t>subsection (</w:t>
      </w:r>
      <w:r w:rsidRPr="00106A12">
        <w:t xml:space="preserve">3), the extent to which a </w:t>
      </w:r>
      <w:r w:rsidR="00106A12" w:rsidRPr="00106A12">
        <w:rPr>
          <w:position w:val="6"/>
          <w:sz w:val="16"/>
          <w:szCs w:val="16"/>
        </w:rPr>
        <w:t>*</w:t>
      </w:r>
      <w:r w:rsidRPr="00106A12">
        <w:t xml:space="preserve">creditable acquisition is for a </w:t>
      </w:r>
      <w:r w:rsidR="00106A12" w:rsidRPr="00106A12">
        <w:rPr>
          <w:position w:val="6"/>
          <w:sz w:val="16"/>
          <w:szCs w:val="16"/>
        </w:rPr>
        <w:t>*</w:t>
      </w:r>
      <w:r w:rsidRPr="00106A12">
        <w:t>creditable purpose.</w:t>
      </w:r>
    </w:p>
    <w:p w:rsidR="00300522" w:rsidRPr="00106A12" w:rsidRDefault="00300522" w:rsidP="00300522">
      <w:pPr>
        <w:pStyle w:val="ActHead5"/>
      </w:pPr>
      <w:bookmarkStart w:id="65" w:name="_Toc423349260"/>
      <w:r w:rsidRPr="00002FE3">
        <w:rPr>
          <w:rStyle w:val="CharSectno"/>
        </w:rPr>
        <w:t>11</w:t>
      </w:r>
      <w:r w:rsidR="00106A12" w:rsidRPr="00002FE3">
        <w:rPr>
          <w:rStyle w:val="CharSectno"/>
        </w:rPr>
        <w:noBreakHyphen/>
      </w:r>
      <w:r w:rsidRPr="00002FE3">
        <w:rPr>
          <w:rStyle w:val="CharSectno"/>
        </w:rPr>
        <w:t>99</w:t>
      </w:r>
      <w:r w:rsidRPr="00106A12">
        <w:t xml:space="preserve">  Special rules relating to acquisitions</w:t>
      </w:r>
      <w:bookmarkEnd w:id="65"/>
    </w:p>
    <w:p w:rsidR="00300522" w:rsidRPr="00106A12" w:rsidRDefault="00300522" w:rsidP="00300522">
      <w:pPr>
        <w:pStyle w:val="subsection"/>
      </w:pPr>
      <w:r w:rsidRPr="00106A12">
        <w:tab/>
      </w:r>
      <w:r w:rsidRPr="00106A12">
        <w:tab/>
        <w:t>Chapter</w:t>
      </w:r>
      <w:r w:rsidR="00106A12">
        <w:t> </w:t>
      </w:r>
      <w:r w:rsidRPr="00106A12">
        <w:t>4 contains special rules relating to acquisitions,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1A</w:t>
            </w:r>
          </w:p>
        </w:tc>
        <w:tc>
          <w:tcPr>
            <w:tcW w:w="3544" w:type="dxa"/>
            <w:tcBorders>
              <w:top w:val="single" w:sz="12" w:space="0" w:color="auto"/>
            </w:tcBorders>
            <w:shd w:val="clear" w:color="auto" w:fill="auto"/>
          </w:tcPr>
          <w:p w:rsidR="00300522" w:rsidRPr="00106A12" w:rsidRDefault="00300522" w:rsidP="00300522">
            <w:pPr>
              <w:pStyle w:val="Tabletext"/>
            </w:pPr>
            <w:r w:rsidRPr="00106A12">
              <w:t xml:space="preserve">Agents and insurance brokers </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 xml:space="preserve">153 </w:t>
            </w:r>
          </w:p>
        </w:tc>
      </w:tr>
      <w:tr w:rsidR="00300522" w:rsidRPr="00106A12" w:rsidTr="00A53099">
        <w:tc>
          <w:tcPr>
            <w:tcW w:w="709" w:type="dxa"/>
            <w:shd w:val="clear" w:color="auto" w:fill="auto"/>
          </w:tcPr>
          <w:p w:rsidR="00300522" w:rsidRPr="00106A12" w:rsidRDefault="00300522" w:rsidP="00C87193">
            <w:pPr>
              <w:pStyle w:val="Tabletext"/>
            </w:pPr>
            <w:r w:rsidRPr="00106A12">
              <w:t>1B</w:t>
            </w:r>
          </w:p>
        </w:tc>
        <w:tc>
          <w:tcPr>
            <w:tcW w:w="3544" w:type="dxa"/>
            <w:shd w:val="clear" w:color="auto" w:fill="auto"/>
          </w:tcPr>
          <w:p w:rsidR="00300522" w:rsidRPr="00106A12" w:rsidRDefault="00300522" w:rsidP="00C87193">
            <w:pPr>
              <w:pStyle w:val="Tabletext"/>
            </w:pPr>
            <w:r w:rsidRPr="00106A12">
              <w:t>Annual apportionment of creditable purpose</w:t>
            </w:r>
          </w:p>
        </w:tc>
        <w:tc>
          <w:tcPr>
            <w:tcW w:w="1701" w:type="dxa"/>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c>
          <w:tcPr>
            <w:tcW w:w="709" w:type="dxa"/>
            <w:shd w:val="clear" w:color="auto" w:fill="auto"/>
          </w:tcPr>
          <w:p w:rsidR="00300522" w:rsidRPr="00106A12" w:rsidRDefault="00300522" w:rsidP="00300522">
            <w:pPr>
              <w:pStyle w:val="Tabletext"/>
            </w:pPr>
            <w:r w:rsidRPr="00106A12">
              <w:lastRenderedPageBreak/>
              <w:t>1</w:t>
            </w:r>
          </w:p>
        </w:tc>
        <w:tc>
          <w:tcPr>
            <w:tcW w:w="3544" w:type="dxa"/>
            <w:shd w:val="clear" w:color="auto" w:fill="auto"/>
          </w:tcPr>
          <w:p w:rsidR="00300522" w:rsidRPr="00106A12" w:rsidRDefault="00300522" w:rsidP="00300522">
            <w:pPr>
              <w:pStyle w:val="Tabletext"/>
            </w:pPr>
            <w:r w:rsidRPr="00106A12">
              <w:t>Associates</w:t>
            </w:r>
          </w:p>
        </w:tc>
        <w:tc>
          <w:tcPr>
            <w:tcW w:w="1701"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709" w:type="dxa"/>
            <w:shd w:val="clear" w:color="auto" w:fill="auto"/>
          </w:tcPr>
          <w:p w:rsidR="00300522" w:rsidRPr="00106A12" w:rsidRDefault="00300522" w:rsidP="00300522">
            <w:pPr>
              <w:pStyle w:val="Tabletext"/>
            </w:pPr>
            <w:r w:rsidRPr="00106A12">
              <w:t>2A</w:t>
            </w:r>
          </w:p>
        </w:tc>
        <w:tc>
          <w:tcPr>
            <w:tcW w:w="3544" w:type="dxa"/>
            <w:shd w:val="clear" w:color="auto" w:fill="auto"/>
          </w:tcPr>
          <w:p w:rsidR="00300522" w:rsidRPr="00106A12" w:rsidRDefault="00300522" w:rsidP="00300522">
            <w:pPr>
              <w:pStyle w:val="Tabletext"/>
            </w:pPr>
            <w:r w:rsidRPr="00106A12">
              <w:t>Compulsory third party schemes</w:t>
            </w:r>
          </w:p>
        </w:tc>
        <w:tc>
          <w:tcPr>
            <w:tcW w:w="1701"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Financial supplies (reduced credit acquisitions)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70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3A</w:t>
            </w:r>
          </w:p>
        </w:tc>
        <w:tc>
          <w:tcPr>
            <w:tcW w:w="3544" w:type="dxa"/>
            <w:shd w:val="clear" w:color="auto" w:fill="auto"/>
          </w:tcPr>
          <w:p w:rsidR="00300522" w:rsidRPr="00106A12" w:rsidRDefault="00300522" w:rsidP="00300522">
            <w:pPr>
              <w:pStyle w:val="Tabletext"/>
            </w:pPr>
            <w:r w:rsidRPr="00106A12">
              <w:t>Fringe benefits provided by input taxed suppliers</w:t>
            </w:r>
          </w:p>
        </w:tc>
        <w:tc>
          <w:tcPr>
            <w:tcW w:w="1701" w:type="dxa"/>
            <w:shd w:val="clear" w:color="auto" w:fill="auto"/>
          </w:tcPr>
          <w:p w:rsidR="00300522" w:rsidRPr="00106A12" w:rsidRDefault="00300522" w:rsidP="00300522">
            <w:pPr>
              <w:pStyle w:val="Tabletext"/>
            </w:pPr>
            <w:r w:rsidRPr="00106A12">
              <w:t>Division</w:t>
            </w:r>
            <w:r w:rsidR="00106A12">
              <w:t> </w:t>
            </w:r>
            <w:r w:rsidRPr="00106A12">
              <w:t>71</w:t>
            </w:r>
          </w:p>
        </w:tc>
      </w:tr>
      <w:tr w:rsidR="00300522" w:rsidRPr="00106A12" w:rsidTr="00EA3631">
        <w:tc>
          <w:tcPr>
            <w:tcW w:w="709" w:type="dxa"/>
            <w:tcBorders>
              <w:bottom w:val="single" w:sz="4" w:space="0" w:color="auto"/>
            </w:tcBorders>
            <w:shd w:val="clear" w:color="auto" w:fill="auto"/>
          </w:tcPr>
          <w:p w:rsidR="00300522" w:rsidRPr="00106A12" w:rsidRDefault="00300522" w:rsidP="00300522">
            <w:pPr>
              <w:pStyle w:val="Tabletext"/>
            </w:pPr>
            <w:r w:rsidRPr="00106A12">
              <w:t>4</w:t>
            </w:r>
          </w:p>
        </w:tc>
        <w:tc>
          <w:tcPr>
            <w:tcW w:w="3544" w:type="dxa"/>
            <w:tcBorders>
              <w:bottom w:val="single" w:sz="4" w:space="0" w:color="auto"/>
            </w:tcBorders>
            <w:shd w:val="clear" w:color="auto" w:fill="auto"/>
          </w:tcPr>
          <w:p w:rsidR="00300522" w:rsidRPr="00106A12" w:rsidRDefault="00300522" w:rsidP="00300522">
            <w:pPr>
              <w:pStyle w:val="Tabletext"/>
            </w:pPr>
            <w:r w:rsidRPr="00106A12">
              <w:t>Gambling</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2671D9">
        <w:tc>
          <w:tcPr>
            <w:tcW w:w="709" w:type="dxa"/>
            <w:tcBorders>
              <w:bottom w:val="single" w:sz="4" w:space="0" w:color="auto"/>
            </w:tcBorders>
            <w:shd w:val="clear" w:color="auto" w:fill="auto"/>
          </w:tcPr>
          <w:p w:rsidR="00300522" w:rsidRPr="00106A12" w:rsidRDefault="00300522" w:rsidP="00300522">
            <w:pPr>
              <w:pStyle w:val="Tabletext"/>
            </w:pPr>
            <w:bookmarkStart w:id="66" w:name="CU_11122023"/>
            <w:bookmarkStart w:id="67" w:name="CU_11122558"/>
            <w:bookmarkStart w:id="68" w:name="CU_11122669"/>
            <w:bookmarkEnd w:id="66"/>
            <w:bookmarkEnd w:id="67"/>
            <w:bookmarkEnd w:id="68"/>
            <w:r w:rsidRPr="00106A12">
              <w:t>5</w:t>
            </w:r>
          </w:p>
        </w:tc>
        <w:tc>
          <w:tcPr>
            <w:tcW w:w="3544" w:type="dxa"/>
            <w:tcBorders>
              <w:bottom w:val="single" w:sz="4" w:space="0" w:color="auto"/>
            </w:tcBorders>
            <w:shd w:val="clear" w:color="auto" w:fill="auto"/>
          </w:tcPr>
          <w:p w:rsidR="00300522" w:rsidRPr="00106A12" w:rsidRDefault="00300522" w:rsidP="00300522">
            <w:pPr>
              <w:pStyle w:val="Tabletext"/>
            </w:pPr>
            <w:r w:rsidRPr="00106A12">
              <w:t>GST groups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2671D9">
        <w:tc>
          <w:tcPr>
            <w:tcW w:w="709" w:type="dxa"/>
            <w:tcBorders>
              <w:top w:val="single" w:sz="4" w:space="0" w:color="auto"/>
            </w:tcBorders>
            <w:shd w:val="clear" w:color="auto" w:fill="auto"/>
          </w:tcPr>
          <w:p w:rsidR="00300522" w:rsidRPr="00106A12" w:rsidRDefault="00300522" w:rsidP="00300522">
            <w:pPr>
              <w:pStyle w:val="Tabletext"/>
            </w:pPr>
            <w:r w:rsidRPr="00106A12">
              <w:t>6</w:t>
            </w:r>
          </w:p>
        </w:tc>
        <w:tc>
          <w:tcPr>
            <w:tcW w:w="3544" w:type="dxa"/>
            <w:tcBorders>
              <w:top w:val="single" w:sz="4" w:space="0" w:color="auto"/>
            </w:tcBorders>
            <w:shd w:val="clear" w:color="auto" w:fill="auto"/>
          </w:tcPr>
          <w:p w:rsidR="00300522" w:rsidRPr="00106A12" w:rsidRDefault="00300522" w:rsidP="00300522">
            <w:pPr>
              <w:pStyle w:val="Tabletext"/>
            </w:pPr>
            <w:r w:rsidRPr="00106A12">
              <w:t>GST joint ventures</w:t>
            </w:r>
          </w:p>
        </w:tc>
        <w:tc>
          <w:tcPr>
            <w:tcW w:w="1701" w:type="dxa"/>
            <w:tcBorders>
              <w:top w:val="single" w:sz="4" w:space="0" w:color="auto"/>
            </w:tcBorders>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709" w:type="dxa"/>
            <w:shd w:val="clear" w:color="auto" w:fill="auto"/>
          </w:tcPr>
          <w:p w:rsidR="00300522" w:rsidRPr="00106A12" w:rsidRDefault="00300522" w:rsidP="00300522">
            <w:pPr>
              <w:pStyle w:val="Tabletext"/>
            </w:pPr>
            <w:r w:rsidRPr="00106A12">
              <w:t>6A</w:t>
            </w:r>
          </w:p>
        </w:tc>
        <w:tc>
          <w:tcPr>
            <w:tcW w:w="3544" w:type="dxa"/>
            <w:shd w:val="clear" w:color="auto" w:fill="auto"/>
          </w:tcPr>
          <w:p w:rsidR="00300522" w:rsidRPr="00106A12" w:rsidRDefault="00300522" w:rsidP="00300522">
            <w:pPr>
              <w:pStyle w:val="Tabletext"/>
            </w:pPr>
            <w:r w:rsidRPr="00106A12">
              <w:t>GST religious groups</w:t>
            </w:r>
          </w:p>
        </w:tc>
        <w:tc>
          <w:tcPr>
            <w:tcW w:w="1701" w:type="dxa"/>
            <w:shd w:val="clear" w:color="auto" w:fill="auto"/>
          </w:tcPr>
          <w:p w:rsidR="00300522" w:rsidRPr="00106A12" w:rsidRDefault="00300522" w:rsidP="00300522">
            <w:pPr>
              <w:pStyle w:val="Tabletext"/>
            </w:pPr>
            <w:r w:rsidRPr="00106A12">
              <w:t>Division</w:t>
            </w:r>
            <w:r w:rsidR="00106A12">
              <w:t> </w:t>
            </w:r>
            <w:r w:rsidRPr="00106A12">
              <w:t>49</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3544" w:type="dxa"/>
            <w:shd w:val="clear" w:color="auto" w:fill="auto"/>
          </w:tcPr>
          <w:p w:rsidR="00300522" w:rsidRPr="00106A12" w:rsidRDefault="00300522" w:rsidP="00300522">
            <w:pPr>
              <w:pStyle w:val="Tabletext"/>
            </w:pPr>
            <w:r w:rsidRPr="00106A12">
              <w:t>Insurance</w:t>
            </w:r>
          </w:p>
        </w:tc>
        <w:tc>
          <w:tcPr>
            <w:tcW w:w="1701"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3544" w:type="dxa"/>
            <w:shd w:val="clear" w:color="auto" w:fill="auto"/>
          </w:tcPr>
          <w:p w:rsidR="00300522" w:rsidRPr="00106A12" w:rsidRDefault="00300522" w:rsidP="00300522">
            <w:pPr>
              <w:pStyle w:val="Tabletext"/>
            </w:pPr>
            <w:r w:rsidRPr="00106A12">
              <w:t>Non</w:t>
            </w:r>
            <w:r w:rsidR="00106A12">
              <w:noBreakHyphen/>
            </w:r>
            <w:r w:rsidRPr="00106A12">
              <w:t>deductible expenses</w:t>
            </w:r>
          </w:p>
        </w:tc>
        <w:tc>
          <w:tcPr>
            <w:tcW w:w="1701" w:type="dxa"/>
            <w:shd w:val="clear" w:color="auto" w:fill="auto"/>
          </w:tcPr>
          <w:p w:rsidR="00300522" w:rsidRPr="00106A12" w:rsidRDefault="00300522" w:rsidP="00300522">
            <w:pPr>
              <w:pStyle w:val="Tabletext"/>
            </w:pPr>
            <w:r w:rsidRPr="00106A12">
              <w:t>Division</w:t>
            </w:r>
            <w:r w:rsidR="00106A12">
              <w:t> </w:t>
            </w:r>
            <w:r w:rsidRPr="00106A12">
              <w:t>69</w:t>
            </w:r>
          </w:p>
        </w:tc>
      </w:tr>
      <w:tr w:rsidR="00300522" w:rsidRPr="00106A12" w:rsidTr="00A53099">
        <w:tc>
          <w:tcPr>
            <w:tcW w:w="709" w:type="dxa"/>
            <w:shd w:val="clear" w:color="auto" w:fill="auto"/>
          </w:tcPr>
          <w:p w:rsidR="00300522" w:rsidRPr="00106A12" w:rsidRDefault="00300522" w:rsidP="00300522">
            <w:pPr>
              <w:pStyle w:val="Tabletext"/>
            </w:pPr>
            <w:r w:rsidRPr="00106A12">
              <w:t>8A</w:t>
            </w:r>
          </w:p>
        </w:tc>
        <w:tc>
          <w:tcPr>
            <w:tcW w:w="3544" w:type="dxa"/>
            <w:shd w:val="clear" w:color="auto" w:fill="auto"/>
          </w:tcPr>
          <w:p w:rsidR="00300522" w:rsidRPr="00106A12" w:rsidRDefault="00300522" w:rsidP="00300522">
            <w:pPr>
              <w:pStyle w:val="Tabletext"/>
            </w:pPr>
            <w:r w:rsidRPr="00106A12">
              <w:t>Offshore supplies other than goods or real property</w:t>
            </w:r>
          </w:p>
        </w:tc>
        <w:tc>
          <w:tcPr>
            <w:tcW w:w="1701"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3544" w:type="dxa"/>
            <w:shd w:val="clear" w:color="auto" w:fill="auto"/>
          </w:tcPr>
          <w:p w:rsidR="00300522" w:rsidRPr="00106A12" w:rsidRDefault="00300522" w:rsidP="00300522">
            <w:pPr>
              <w:pStyle w:val="Tabletext"/>
            </w:pPr>
            <w:r w:rsidRPr="00106A12">
              <w:t>Pre</w:t>
            </w:r>
            <w:r w:rsidR="00106A12">
              <w:noBreakHyphen/>
            </w:r>
            <w:r w:rsidRPr="00106A12">
              <w:t>establishment costs</w:t>
            </w:r>
          </w:p>
        </w:tc>
        <w:tc>
          <w:tcPr>
            <w:tcW w:w="1701" w:type="dxa"/>
            <w:shd w:val="clear" w:color="auto" w:fill="auto"/>
          </w:tcPr>
          <w:p w:rsidR="00300522" w:rsidRPr="00106A12" w:rsidRDefault="00300522" w:rsidP="00300522">
            <w:pPr>
              <w:pStyle w:val="Tabletext"/>
            </w:pPr>
            <w:r w:rsidRPr="00106A12">
              <w:t>Division</w:t>
            </w:r>
            <w:r w:rsidR="00106A12">
              <w:t> </w:t>
            </w:r>
            <w:r w:rsidRPr="00106A12">
              <w:t>60</w:t>
            </w:r>
          </w:p>
        </w:tc>
      </w:tr>
      <w:tr w:rsidR="00300522" w:rsidRPr="00106A12" w:rsidTr="00A53099">
        <w:tc>
          <w:tcPr>
            <w:tcW w:w="709" w:type="dxa"/>
            <w:shd w:val="clear" w:color="auto" w:fill="auto"/>
          </w:tcPr>
          <w:p w:rsidR="00300522" w:rsidRPr="00106A12" w:rsidRDefault="00300522" w:rsidP="00300522">
            <w:pPr>
              <w:pStyle w:val="Tabletext"/>
            </w:pPr>
            <w:r w:rsidRPr="00106A12">
              <w:t>10</w:t>
            </w:r>
          </w:p>
        </w:tc>
        <w:tc>
          <w:tcPr>
            <w:tcW w:w="3544" w:type="dxa"/>
            <w:shd w:val="clear" w:color="auto" w:fill="auto"/>
          </w:tcPr>
          <w:p w:rsidR="00300522" w:rsidRPr="00106A12" w:rsidRDefault="00300522" w:rsidP="00300522">
            <w:pPr>
              <w:pStyle w:val="Tabletext"/>
            </w:pPr>
            <w:r w:rsidRPr="00106A12">
              <w:t>Reimbursement of employees etc.</w:t>
            </w:r>
          </w:p>
        </w:tc>
        <w:tc>
          <w:tcPr>
            <w:tcW w:w="1701" w:type="dxa"/>
            <w:shd w:val="clear" w:color="auto" w:fill="auto"/>
          </w:tcPr>
          <w:p w:rsidR="00300522" w:rsidRPr="00106A12" w:rsidRDefault="00300522" w:rsidP="00300522">
            <w:pPr>
              <w:pStyle w:val="Tabletext"/>
            </w:pPr>
            <w:r w:rsidRPr="00106A12">
              <w:t>Division</w:t>
            </w:r>
            <w:r w:rsidR="00106A12">
              <w:t> </w:t>
            </w:r>
            <w:r w:rsidRPr="00106A12">
              <w:t>111</w:t>
            </w:r>
          </w:p>
        </w:tc>
      </w:tr>
      <w:tr w:rsidR="002D6916" w:rsidRPr="00106A12" w:rsidTr="00A53099">
        <w:tc>
          <w:tcPr>
            <w:tcW w:w="709" w:type="dxa"/>
            <w:shd w:val="clear" w:color="auto" w:fill="auto"/>
          </w:tcPr>
          <w:p w:rsidR="002D6916" w:rsidRPr="00106A12" w:rsidRDefault="002D6916" w:rsidP="00300522">
            <w:pPr>
              <w:pStyle w:val="Tabletext"/>
            </w:pPr>
            <w:r w:rsidRPr="00106A12">
              <w:t>10A</w:t>
            </w:r>
          </w:p>
        </w:tc>
        <w:tc>
          <w:tcPr>
            <w:tcW w:w="3544" w:type="dxa"/>
            <w:shd w:val="clear" w:color="auto" w:fill="auto"/>
          </w:tcPr>
          <w:p w:rsidR="002D6916" w:rsidRPr="00106A12" w:rsidRDefault="002D6916" w:rsidP="00300522">
            <w:pPr>
              <w:pStyle w:val="Tabletext"/>
            </w:pPr>
            <w:r w:rsidRPr="00106A12">
              <w:t>Representatives of incapacitated entities</w:t>
            </w:r>
          </w:p>
        </w:tc>
        <w:tc>
          <w:tcPr>
            <w:tcW w:w="1701" w:type="dxa"/>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A53099">
        <w:tc>
          <w:tcPr>
            <w:tcW w:w="709" w:type="dxa"/>
            <w:shd w:val="clear" w:color="auto" w:fill="auto"/>
          </w:tcPr>
          <w:p w:rsidR="002D6916" w:rsidRPr="00106A12" w:rsidRDefault="002D6916" w:rsidP="00300522">
            <w:pPr>
              <w:pStyle w:val="Tabletext"/>
            </w:pPr>
            <w:r w:rsidRPr="00106A12">
              <w:t>11</w:t>
            </w:r>
          </w:p>
        </w:tc>
        <w:tc>
          <w:tcPr>
            <w:tcW w:w="3544" w:type="dxa"/>
            <w:shd w:val="clear" w:color="auto" w:fill="auto"/>
          </w:tcPr>
          <w:p w:rsidR="002D6916" w:rsidRPr="00106A12" w:rsidRDefault="002D6916" w:rsidP="00300522">
            <w:pPr>
              <w:pStyle w:val="Tabletext"/>
            </w:pPr>
            <w:r w:rsidRPr="00106A12">
              <w:t>Resident agents acting for non</w:t>
            </w:r>
            <w:r w:rsidR="00106A12">
              <w:noBreakHyphen/>
            </w:r>
            <w:r w:rsidRPr="00106A12">
              <w:t>residents</w:t>
            </w:r>
          </w:p>
        </w:tc>
        <w:tc>
          <w:tcPr>
            <w:tcW w:w="1701" w:type="dxa"/>
            <w:shd w:val="clear" w:color="auto" w:fill="auto"/>
          </w:tcPr>
          <w:p w:rsidR="002D6916" w:rsidRPr="00106A12" w:rsidRDefault="002D6916" w:rsidP="00300522">
            <w:pPr>
              <w:pStyle w:val="Tabletext"/>
            </w:pPr>
            <w:r w:rsidRPr="00106A12">
              <w:t>Division</w:t>
            </w:r>
            <w:r w:rsidR="00106A12">
              <w:t> </w:t>
            </w:r>
            <w:r w:rsidRPr="00106A12">
              <w:t>57</w:t>
            </w:r>
          </w:p>
        </w:tc>
      </w:tr>
      <w:tr w:rsidR="002D6916" w:rsidRPr="00106A12" w:rsidTr="00A53099">
        <w:tc>
          <w:tcPr>
            <w:tcW w:w="709" w:type="dxa"/>
            <w:shd w:val="clear" w:color="auto" w:fill="auto"/>
          </w:tcPr>
          <w:p w:rsidR="002D6916" w:rsidRPr="00106A12" w:rsidRDefault="002D6916" w:rsidP="00300522">
            <w:pPr>
              <w:pStyle w:val="Tabletext"/>
            </w:pPr>
            <w:r w:rsidRPr="00106A12">
              <w:t>13</w:t>
            </w:r>
          </w:p>
        </w:tc>
        <w:tc>
          <w:tcPr>
            <w:tcW w:w="3544" w:type="dxa"/>
            <w:shd w:val="clear" w:color="auto" w:fill="auto"/>
          </w:tcPr>
          <w:p w:rsidR="002D6916" w:rsidRPr="00106A12" w:rsidRDefault="002D6916"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701" w:type="dxa"/>
            <w:shd w:val="clear" w:color="auto" w:fill="auto"/>
          </w:tcPr>
          <w:p w:rsidR="002D6916" w:rsidRPr="00106A12" w:rsidRDefault="002D6916" w:rsidP="00300522">
            <w:pPr>
              <w:pStyle w:val="Tabletext"/>
            </w:pPr>
            <w:r w:rsidRPr="00106A12">
              <w:t>Division</w:t>
            </w:r>
            <w:r w:rsidR="00106A12">
              <w:t> </w:t>
            </w:r>
            <w:r w:rsidRPr="00106A12">
              <w:t>75</w:t>
            </w:r>
          </w:p>
        </w:tc>
      </w:tr>
      <w:tr w:rsidR="002D6916" w:rsidRPr="00106A12" w:rsidTr="00A53099">
        <w:tc>
          <w:tcPr>
            <w:tcW w:w="709" w:type="dxa"/>
            <w:shd w:val="clear" w:color="auto" w:fill="auto"/>
          </w:tcPr>
          <w:p w:rsidR="002D6916" w:rsidRPr="00106A12" w:rsidRDefault="002D6916" w:rsidP="00300522">
            <w:pPr>
              <w:pStyle w:val="Tabletext"/>
            </w:pPr>
            <w:r w:rsidRPr="00106A12">
              <w:t>14</w:t>
            </w:r>
          </w:p>
        </w:tc>
        <w:tc>
          <w:tcPr>
            <w:tcW w:w="3544" w:type="dxa"/>
            <w:shd w:val="clear" w:color="auto" w:fill="auto"/>
          </w:tcPr>
          <w:p w:rsidR="002D6916" w:rsidRPr="00106A12" w:rsidRDefault="002D6916" w:rsidP="00300522">
            <w:pPr>
              <w:pStyle w:val="Tabletext"/>
            </w:pPr>
            <w:r w:rsidRPr="00106A12">
              <w:t>Second</w:t>
            </w:r>
            <w:r w:rsidR="00106A12">
              <w:noBreakHyphen/>
            </w:r>
            <w:r w:rsidRPr="00106A12">
              <w:t>hand goods</w:t>
            </w:r>
          </w:p>
        </w:tc>
        <w:tc>
          <w:tcPr>
            <w:tcW w:w="1701" w:type="dxa"/>
            <w:shd w:val="clear" w:color="auto" w:fill="auto"/>
          </w:tcPr>
          <w:p w:rsidR="002D6916" w:rsidRPr="00106A12" w:rsidRDefault="002D6916" w:rsidP="00300522">
            <w:pPr>
              <w:pStyle w:val="Tabletext"/>
            </w:pPr>
            <w:r w:rsidRPr="00106A12">
              <w:t>Division</w:t>
            </w:r>
            <w:r w:rsidR="00106A12">
              <w:t> </w:t>
            </w:r>
            <w:r w:rsidRPr="00106A12">
              <w:t>66</w:t>
            </w:r>
          </w:p>
        </w:tc>
      </w:tr>
      <w:tr w:rsidR="002D6916" w:rsidRPr="00106A12" w:rsidTr="00EA3631">
        <w:tc>
          <w:tcPr>
            <w:tcW w:w="709" w:type="dxa"/>
            <w:tcBorders>
              <w:bottom w:val="single" w:sz="4" w:space="0" w:color="auto"/>
            </w:tcBorders>
            <w:shd w:val="clear" w:color="auto" w:fill="auto"/>
          </w:tcPr>
          <w:p w:rsidR="002D6916" w:rsidRPr="00106A12" w:rsidRDefault="002D6916" w:rsidP="00300522">
            <w:pPr>
              <w:pStyle w:val="Tabletext"/>
            </w:pPr>
            <w:r w:rsidRPr="00106A12">
              <w:t>15</w:t>
            </w:r>
          </w:p>
        </w:tc>
        <w:tc>
          <w:tcPr>
            <w:tcW w:w="3544" w:type="dxa"/>
            <w:tcBorders>
              <w:bottom w:val="single" w:sz="4" w:space="0" w:color="auto"/>
            </w:tcBorders>
            <w:shd w:val="clear" w:color="auto" w:fill="auto"/>
          </w:tcPr>
          <w:p w:rsidR="002D6916" w:rsidRPr="00106A12" w:rsidRDefault="002D6916" w:rsidP="00300522">
            <w:pPr>
              <w:pStyle w:val="Tabletext"/>
            </w:pPr>
            <w:r w:rsidRPr="00106A12">
              <w:t>Settlement sharing arrangements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80</w:t>
            </w:r>
          </w:p>
        </w:tc>
      </w:tr>
      <w:tr w:rsidR="003726EC" w:rsidRPr="00106A12" w:rsidTr="00EA3631">
        <w:tc>
          <w:tcPr>
            <w:tcW w:w="709" w:type="dxa"/>
            <w:tcBorders>
              <w:bottom w:val="single" w:sz="4" w:space="0" w:color="auto"/>
            </w:tcBorders>
            <w:shd w:val="clear" w:color="auto" w:fill="auto"/>
          </w:tcPr>
          <w:p w:rsidR="003726EC" w:rsidRPr="00106A12" w:rsidRDefault="003726EC" w:rsidP="007F0F28">
            <w:pPr>
              <w:pStyle w:val="Tabletext"/>
            </w:pPr>
            <w:bookmarkStart w:id="69" w:name="CU_24122586"/>
            <w:bookmarkStart w:id="70" w:name="CU_24123121"/>
            <w:bookmarkStart w:id="71" w:name="CU_24123232"/>
            <w:bookmarkEnd w:id="69"/>
            <w:bookmarkEnd w:id="70"/>
            <w:bookmarkEnd w:id="71"/>
            <w:r w:rsidRPr="00106A12">
              <w:t>16</w:t>
            </w:r>
          </w:p>
        </w:tc>
        <w:tc>
          <w:tcPr>
            <w:tcW w:w="3544" w:type="dxa"/>
            <w:tcBorders>
              <w:bottom w:val="single" w:sz="4" w:space="0" w:color="auto"/>
            </w:tcBorders>
            <w:shd w:val="clear" w:color="auto" w:fill="auto"/>
          </w:tcPr>
          <w:p w:rsidR="003726EC" w:rsidRPr="00106A12" w:rsidRDefault="003726EC" w:rsidP="007F0F28">
            <w:pPr>
              <w:pStyle w:val="Tabletext"/>
            </w:pPr>
            <w:r w:rsidRPr="00106A12">
              <w:t>Time limit on entitlements to input tax credits</w:t>
            </w:r>
          </w:p>
        </w:tc>
        <w:tc>
          <w:tcPr>
            <w:tcW w:w="1701" w:type="dxa"/>
            <w:tcBorders>
              <w:bottom w:val="single" w:sz="4" w:space="0" w:color="auto"/>
            </w:tcBorders>
            <w:shd w:val="clear" w:color="auto" w:fill="auto"/>
          </w:tcPr>
          <w:p w:rsidR="003726EC" w:rsidRPr="00106A12" w:rsidRDefault="003726EC" w:rsidP="007F0F28">
            <w:pPr>
              <w:pStyle w:val="Tabletext"/>
            </w:pPr>
            <w:r w:rsidRPr="00106A12">
              <w:t>Division</w:t>
            </w:r>
            <w:r w:rsidR="00106A12">
              <w:t> </w:t>
            </w:r>
            <w:r w:rsidRPr="00106A12">
              <w:t>93</w:t>
            </w:r>
          </w:p>
        </w:tc>
      </w:tr>
    </w:tbl>
    <w:p w:rsidR="00300522" w:rsidRPr="00106A12" w:rsidRDefault="00300522" w:rsidP="00A36DB5">
      <w:pPr>
        <w:pStyle w:val="ActHead2"/>
        <w:pageBreakBefore/>
      </w:pPr>
      <w:bookmarkStart w:id="72" w:name="_Toc423349261"/>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3</w:t>
      </w:r>
      <w:r w:rsidRPr="00106A12">
        <w:t>—</w:t>
      </w:r>
      <w:r w:rsidRPr="00002FE3">
        <w:rPr>
          <w:rStyle w:val="CharPartText"/>
        </w:rPr>
        <w:t>Importations</w:t>
      </w:r>
      <w:bookmarkEnd w:id="72"/>
    </w:p>
    <w:p w:rsidR="00300522" w:rsidRPr="00106A12" w:rsidRDefault="00300522" w:rsidP="00300522">
      <w:pPr>
        <w:pStyle w:val="ActHead3"/>
      </w:pPr>
      <w:bookmarkStart w:id="73" w:name="_Toc423349262"/>
      <w:r w:rsidRPr="00002FE3">
        <w:rPr>
          <w:rStyle w:val="CharDivNo"/>
        </w:rPr>
        <w:t>Division</w:t>
      </w:r>
      <w:r w:rsidR="00106A12" w:rsidRPr="00002FE3">
        <w:rPr>
          <w:rStyle w:val="CharDivNo"/>
        </w:rPr>
        <w:t> </w:t>
      </w:r>
      <w:r w:rsidRPr="00002FE3">
        <w:rPr>
          <w:rStyle w:val="CharDivNo"/>
        </w:rPr>
        <w:t>13</w:t>
      </w:r>
      <w:r w:rsidRPr="00106A12">
        <w:t>—</w:t>
      </w:r>
      <w:r w:rsidRPr="00002FE3">
        <w:rPr>
          <w:rStyle w:val="CharDivText"/>
        </w:rPr>
        <w:t>Taxable importations</w:t>
      </w:r>
      <w:bookmarkEnd w:id="73"/>
    </w:p>
    <w:p w:rsidR="00300522" w:rsidRPr="00106A12" w:rsidRDefault="00300522" w:rsidP="00300522">
      <w:pPr>
        <w:pStyle w:val="ActHead5"/>
      </w:pPr>
      <w:bookmarkStart w:id="74" w:name="_Toc423349263"/>
      <w:r w:rsidRPr="00002FE3">
        <w:rPr>
          <w:rStyle w:val="CharSectno"/>
        </w:rPr>
        <w:t>13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4"/>
    </w:p>
    <w:p w:rsidR="00300522" w:rsidRPr="00106A12" w:rsidRDefault="00300522" w:rsidP="00300522">
      <w:pPr>
        <w:pStyle w:val="BoxText"/>
        <w:pBdr>
          <w:left w:val="single" w:sz="6" w:space="10" w:color="auto"/>
        </w:pBdr>
      </w:pPr>
      <w:r w:rsidRPr="00106A12">
        <w:t xml:space="preserve">GST is payable on taxable importations. This </w:t>
      </w:r>
      <w:r w:rsidR="00A53099" w:rsidRPr="00106A12">
        <w:t>Division</w:t>
      </w:r>
      <w:r w:rsidR="00A36DB5" w:rsidRPr="00106A12">
        <w:t xml:space="preserve"> </w:t>
      </w:r>
      <w:r w:rsidRPr="00106A12">
        <w:t>defines taxable importations, states who is liable for the GST and describes how to work out the GST on importations.</w:t>
      </w:r>
    </w:p>
    <w:p w:rsidR="00300522" w:rsidRPr="00106A12" w:rsidRDefault="00300522" w:rsidP="00300522">
      <w:pPr>
        <w:pStyle w:val="notetext"/>
      </w:pPr>
      <w:r w:rsidRPr="00106A12">
        <w:t>Note 1:</w:t>
      </w:r>
      <w:r w:rsidRPr="00106A12">
        <w:tab/>
        <w:t xml:space="preserve">This </w:t>
      </w:r>
      <w:r w:rsidR="00A53099" w:rsidRPr="00106A12">
        <w:t>Division</w:t>
      </w:r>
      <w:r w:rsidR="00A36DB5" w:rsidRPr="00106A12">
        <w:t xml:space="preserve"> </w:t>
      </w:r>
      <w:r w:rsidRPr="00106A12">
        <w:t>applies whether or not you are registered.</w:t>
      </w:r>
    </w:p>
    <w:p w:rsidR="00300522" w:rsidRPr="00106A12" w:rsidRDefault="00300522" w:rsidP="00300522">
      <w:pPr>
        <w:pStyle w:val="notetext"/>
      </w:pPr>
      <w:r w:rsidRPr="00106A12">
        <w:t>Note 2:</w:t>
      </w:r>
      <w:r w:rsidRPr="00106A12">
        <w:tab/>
        <w:t xml:space="preserve">Things other than goods that are supplied overseas for use in </w:t>
      </w:r>
      <w:r w:rsidR="003F41DE" w:rsidRPr="00106A12">
        <w:t>the indirect tax zone</w:t>
      </w:r>
      <w:r w:rsidRPr="00106A12">
        <w:t xml:space="preserve"> (and are therefore in that sense “imported”) are not taxable importations, but they can attract GST under Division</w:t>
      </w:r>
      <w:r w:rsidR="00106A12">
        <w:t> </w:t>
      </w:r>
      <w:r w:rsidRPr="00106A12">
        <w:t>84.</w:t>
      </w:r>
    </w:p>
    <w:p w:rsidR="00300522" w:rsidRPr="00106A12" w:rsidRDefault="00300522" w:rsidP="00300522">
      <w:pPr>
        <w:pStyle w:val="ActHead5"/>
      </w:pPr>
      <w:bookmarkStart w:id="75" w:name="_Toc423349264"/>
      <w:r w:rsidRPr="00002FE3">
        <w:rPr>
          <w:rStyle w:val="CharSectno"/>
        </w:rPr>
        <w:t>13</w:t>
      </w:r>
      <w:r w:rsidR="00106A12" w:rsidRPr="00002FE3">
        <w:rPr>
          <w:rStyle w:val="CharSectno"/>
        </w:rPr>
        <w:noBreakHyphen/>
      </w:r>
      <w:r w:rsidRPr="00002FE3">
        <w:rPr>
          <w:rStyle w:val="CharSectno"/>
        </w:rPr>
        <w:t>5</w:t>
      </w:r>
      <w:r w:rsidRPr="00106A12">
        <w:t xml:space="preserve">  What are taxable importations?</w:t>
      </w:r>
      <w:bookmarkEnd w:id="75"/>
    </w:p>
    <w:p w:rsidR="00300522" w:rsidRPr="00106A12" w:rsidRDefault="00300522" w:rsidP="00300522">
      <w:pPr>
        <w:pStyle w:val="subsection"/>
      </w:pPr>
      <w:r w:rsidRPr="00106A12">
        <w:tab/>
        <w:t>(1)</w:t>
      </w:r>
      <w:r w:rsidRPr="00106A12">
        <w:tab/>
        <w:t xml:space="preserve">You make a </w:t>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goods are imported; and</w:t>
      </w:r>
    </w:p>
    <w:p w:rsidR="00300522" w:rsidRPr="00106A12" w:rsidRDefault="00300522" w:rsidP="00300522">
      <w:pPr>
        <w:pStyle w:val="paragraph"/>
      </w:pPr>
      <w:r w:rsidRPr="00106A12">
        <w:tab/>
        <w:t>(b)</w:t>
      </w:r>
      <w:r w:rsidRPr="00106A12">
        <w:tab/>
        <w:t xml:space="preserve">you enter the goods for home consumption (within the meaning of the </w:t>
      </w:r>
      <w:r w:rsidRPr="00106A12">
        <w:rPr>
          <w:i/>
          <w:iCs/>
        </w:rPr>
        <w:t>Customs Act 1901</w:t>
      </w:r>
      <w:r w:rsidRPr="00106A12">
        <w:t>).</w:t>
      </w:r>
    </w:p>
    <w:p w:rsidR="00300522" w:rsidRPr="00106A12" w:rsidRDefault="00300522" w:rsidP="00300522">
      <w:pPr>
        <w:pStyle w:val="subsection2"/>
      </w:pPr>
      <w:r w:rsidRPr="00106A12">
        <w:t xml:space="preserve">However, the importation is not a taxable importation to the extent that it is a </w:t>
      </w:r>
      <w:r w:rsidR="00106A12" w:rsidRPr="00106A12">
        <w:rPr>
          <w:position w:val="6"/>
          <w:sz w:val="16"/>
          <w:szCs w:val="16"/>
        </w:rPr>
        <w:t>*</w:t>
      </w:r>
      <w:r w:rsidRPr="00106A12">
        <w:t>non</w:t>
      </w:r>
      <w:r w:rsidR="00106A12">
        <w:noBreakHyphen/>
      </w:r>
      <w:r w:rsidRPr="00106A12">
        <w:t>taxable importation.</w:t>
      </w:r>
    </w:p>
    <w:p w:rsidR="00300522" w:rsidRPr="00106A12" w:rsidRDefault="00300522" w:rsidP="00300522">
      <w:pPr>
        <w:pStyle w:val="notetext"/>
      </w:pPr>
      <w:r w:rsidRPr="00106A12">
        <w:t>Note:</w:t>
      </w:r>
      <w:r w:rsidRPr="00106A12">
        <w:tab/>
        <w:t>There is no registration requirement for taxable importations, and the importer need not be carrying on an enterprise.</w:t>
      </w:r>
    </w:p>
    <w:p w:rsidR="00300522" w:rsidRPr="00106A12" w:rsidRDefault="00300522" w:rsidP="00300522">
      <w:pPr>
        <w:pStyle w:val="subsection"/>
      </w:pPr>
      <w:r w:rsidRPr="00106A12">
        <w:tab/>
        <w:t>(3)</w:t>
      </w:r>
      <w:r w:rsidRPr="00106A12">
        <w:tab/>
        <w:t xml:space="preserve">However, an importation of </w:t>
      </w:r>
      <w:r w:rsidR="00106A12" w:rsidRPr="00106A12">
        <w:rPr>
          <w:position w:val="6"/>
          <w:sz w:val="16"/>
          <w:szCs w:val="16"/>
        </w:rPr>
        <w:t>*</w:t>
      </w:r>
      <w:r w:rsidRPr="00106A12">
        <w:t xml:space="preserve">money is not an importation of goods into </w:t>
      </w:r>
      <w:r w:rsidR="00B219AF" w:rsidRPr="00106A12">
        <w:t>the indirect tax zone</w:t>
      </w:r>
      <w:r w:rsidRPr="00106A12">
        <w:t>.</w:t>
      </w:r>
    </w:p>
    <w:p w:rsidR="00300522" w:rsidRPr="00106A12" w:rsidRDefault="00300522" w:rsidP="00300522">
      <w:pPr>
        <w:pStyle w:val="ActHead5"/>
      </w:pPr>
      <w:bookmarkStart w:id="76" w:name="_Toc423349265"/>
      <w:r w:rsidRPr="00002FE3">
        <w:rPr>
          <w:rStyle w:val="CharSectno"/>
        </w:rPr>
        <w:t>13</w:t>
      </w:r>
      <w:r w:rsidR="00106A12" w:rsidRPr="00002FE3">
        <w:rPr>
          <w:rStyle w:val="CharSectno"/>
        </w:rPr>
        <w:noBreakHyphen/>
      </w:r>
      <w:r w:rsidRPr="00002FE3">
        <w:rPr>
          <w:rStyle w:val="CharSectno"/>
        </w:rPr>
        <w:t>10</w:t>
      </w:r>
      <w:r w:rsidRPr="00106A12">
        <w:t xml:space="preserve">  Meaning of </w:t>
      </w:r>
      <w:r w:rsidRPr="00106A12">
        <w:rPr>
          <w:i/>
          <w:iCs/>
        </w:rPr>
        <w:t>non</w:t>
      </w:r>
      <w:r w:rsidR="00106A12">
        <w:rPr>
          <w:i/>
          <w:iCs/>
        </w:rPr>
        <w:noBreakHyphen/>
      </w:r>
      <w:r w:rsidRPr="00106A12">
        <w:rPr>
          <w:i/>
          <w:iCs/>
        </w:rPr>
        <w:t>taxable importation</w:t>
      </w:r>
      <w:bookmarkEnd w:id="76"/>
    </w:p>
    <w:p w:rsidR="00300522" w:rsidRPr="00106A12" w:rsidRDefault="00300522" w:rsidP="00300522">
      <w:pPr>
        <w:pStyle w:val="subsection"/>
      </w:pPr>
      <w:r w:rsidRPr="00106A12">
        <w:tab/>
      </w:r>
      <w:r w:rsidRPr="00106A12">
        <w:tab/>
        <w:t xml:space="preserve">An importation is a </w:t>
      </w:r>
      <w:r w:rsidRPr="00106A12">
        <w:rPr>
          <w:b/>
          <w:bCs/>
          <w:i/>
          <w:iCs/>
        </w:rPr>
        <w:t>non</w:t>
      </w:r>
      <w:r w:rsidR="00106A12">
        <w:rPr>
          <w:b/>
          <w:bCs/>
          <w:i/>
          <w:iCs/>
        </w:rPr>
        <w:noBreakHyphen/>
      </w:r>
      <w:r w:rsidRPr="00106A12">
        <w:rPr>
          <w:b/>
          <w:bCs/>
          <w:i/>
          <w:iCs/>
        </w:rPr>
        <w:t>taxable</w:t>
      </w:r>
      <w:r w:rsidRPr="00106A12">
        <w:rPr>
          <w:i/>
          <w:iCs/>
        </w:rPr>
        <w:t xml:space="preserve"> </w:t>
      </w:r>
      <w:r w:rsidRPr="00106A12">
        <w:rPr>
          <w:b/>
          <w:bCs/>
          <w:i/>
          <w:iCs/>
        </w:rPr>
        <w:t>importation</w:t>
      </w:r>
      <w:r w:rsidRPr="00106A12">
        <w:t xml:space="preserve"> if:</w:t>
      </w:r>
    </w:p>
    <w:p w:rsidR="00300522" w:rsidRPr="00106A12" w:rsidRDefault="00300522" w:rsidP="00300522">
      <w:pPr>
        <w:pStyle w:val="paragraph"/>
      </w:pPr>
      <w:r w:rsidRPr="00106A12">
        <w:tab/>
        <w:t>(a)</w:t>
      </w:r>
      <w:r w:rsidRPr="00106A12">
        <w:tab/>
        <w:t>it is a non</w:t>
      </w:r>
      <w:r w:rsidR="00106A12">
        <w:noBreakHyphen/>
      </w:r>
      <w:r w:rsidRPr="00106A12">
        <w:t>taxable importation under Part</w:t>
      </w:r>
      <w:r w:rsidR="00106A12">
        <w:t> </w:t>
      </w:r>
      <w:r w:rsidRPr="00106A12">
        <w:t>3</w:t>
      </w:r>
      <w:r w:rsidR="00106A12">
        <w:noBreakHyphen/>
      </w:r>
      <w:r w:rsidRPr="00106A12">
        <w:t>2; or</w:t>
      </w:r>
    </w:p>
    <w:p w:rsidR="00300522" w:rsidRPr="00106A12" w:rsidRDefault="00300522" w:rsidP="00300522">
      <w:pPr>
        <w:pStyle w:val="paragraph"/>
      </w:pPr>
      <w:r w:rsidRPr="00106A12">
        <w:lastRenderedPageBreak/>
        <w:tab/>
        <w:t>(b)</w:t>
      </w:r>
      <w:r w:rsidRPr="00106A12">
        <w:tab/>
        <w:t xml:space="preserve">it would have been a supply that was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if it had been a supply.</w:t>
      </w:r>
    </w:p>
    <w:p w:rsidR="00300522" w:rsidRPr="00106A12" w:rsidRDefault="00300522" w:rsidP="00300522">
      <w:pPr>
        <w:pStyle w:val="ActHead5"/>
      </w:pPr>
      <w:bookmarkStart w:id="77" w:name="_Toc423349266"/>
      <w:r w:rsidRPr="00002FE3">
        <w:rPr>
          <w:rStyle w:val="CharSectno"/>
        </w:rPr>
        <w:t>13</w:t>
      </w:r>
      <w:r w:rsidR="00106A12" w:rsidRPr="00002FE3">
        <w:rPr>
          <w:rStyle w:val="CharSectno"/>
        </w:rPr>
        <w:noBreakHyphen/>
      </w:r>
      <w:r w:rsidRPr="00002FE3">
        <w:rPr>
          <w:rStyle w:val="CharSectno"/>
        </w:rPr>
        <w:t>15</w:t>
      </w:r>
      <w:r w:rsidRPr="00106A12">
        <w:t xml:space="preserve">  Who is liable for GST on taxable importations?</w:t>
      </w:r>
      <w:bookmarkEnd w:id="77"/>
    </w:p>
    <w:p w:rsidR="00300522" w:rsidRPr="00106A12" w:rsidRDefault="00300522" w:rsidP="00300522">
      <w:pPr>
        <w:pStyle w:val="subsection"/>
      </w:pPr>
      <w:r w:rsidRPr="00106A12">
        <w:tab/>
      </w:r>
      <w:r w:rsidRPr="00106A12">
        <w:tab/>
        <w:t xml:space="preserve">You must pay the GST payable on any </w:t>
      </w:r>
      <w:r w:rsidR="00106A12" w:rsidRPr="00106A12">
        <w:rPr>
          <w:position w:val="6"/>
          <w:sz w:val="16"/>
          <w:szCs w:val="16"/>
        </w:rPr>
        <w:t>*</w:t>
      </w:r>
      <w:r w:rsidRPr="00106A12">
        <w:t>taxable importation that you make.</w:t>
      </w:r>
    </w:p>
    <w:p w:rsidR="00300522" w:rsidRPr="00106A12" w:rsidRDefault="00300522" w:rsidP="00300522">
      <w:pPr>
        <w:pStyle w:val="ActHead5"/>
      </w:pPr>
      <w:bookmarkStart w:id="78" w:name="_Toc423349267"/>
      <w:r w:rsidRPr="00002FE3">
        <w:rPr>
          <w:rStyle w:val="CharSectno"/>
        </w:rPr>
        <w:t>13</w:t>
      </w:r>
      <w:r w:rsidR="00106A12" w:rsidRPr="00002FE3">
        <w:rPr>
          <w:rStyle w:val="CharSectno"/>
        </w:rPr>
        <w:noBreakHyphen/>
      </w:r>
      <w:r w:rsidRPr="00002FE3">
        <w:rPr>
          <w:rStyle w:val="CharSectno"/>
        </w:rPr>
        <w:t>20</w:t>
      </w:r>
      <w:r w:rsidRPr="00106A12">
        <w:t xml:space="preserve">  How much GST is payable on taxable importations?</w:t>
      </w:r>
      <w:bookmarkEnd w:id="78"/>
    </w:p>
    <w:p w:rsidR="00300522" w:rsidRPr="00106A12" w:rsidRDefault="00300522" w:rsidP="00300522">
      <w:pPr>
        <w:pStyle w:val="subsection"/>
      </w:pPr>
      <w:r w:rsidRPr="00106A12">
        <w:tab/>
        <w:t>(1)</w:t>
      </w:r>
      <w:r w:rsidRPr="00106A12">
        <w:tab/>
        <w:t xml:space="preserve">The amount of GST on the </w:t>
      </w:r>
      <w:r w:rsidR="00106A12" w:rsidRPr="00106A12">
        <w:rPr>
          <w:position w:val="6"/>
          <w:sz w:val="16"/>
          <w:szCs w:val="16"/>
        </w:rPr>
        <w:t>*</w:t>
      </w:r>
      <w:r w:rsidRPr="00106A12">
        <w:t>taxable importation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value of the taxable importation.</w:t>
      </w:r>
    </w:p>
    <w:p w:rsidR="00300522" w:rsidRPr="00106A12" w:rsidRDefault="00300522" w:rsidP="00300522">
      <w:pPr>
        <w:pStyle w:val="subsection"/>
      </w:pPr>
      <w:r w:rsidRPr="00106A12">
        <w:tab/>
        <w:t>(2)</w:t>
      </w:r>
      <w:r w:rsidRPr="00106A12">
        <w:tab/>
        <w:t xml:space="preserve">The </w:t>
      </w:r>
      <w:r w:rsidRPr="00106A12">
        <w:rPr>
          <w:b/>
          <w:bCs/>
          <w:i/>
          <w:iCs/>
        </w:rPr>
        <w:t xml:space="preserve">value </w:t>
      </w:r>
      <w:r w:rsidRPr="00106A12">
        <w:t xml:space="preserve">of a </w:t>
      </w:r>
      <w:r w:rsidR="00106A12" w:rsidRPr="00106A12">
        <w:rPr>
          <w:position w:val="6"/>
          <w:sz w:val="16"/>
          <w:szCs w:val="16"/>
        </w:rPr>
        <w:t>*</w:t>
      </w:r>
      <w:r w:rsidRPr="00106A12">
        <w:t>taxable importation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customs value of the goods imported; and</w:t>
      </w:r>
    </w:p>
    <w:p w:rsidR="00300522" w:rsidRPr="00106A12" w:rsidRDefault="00300522" w:rsidP="00300522">
      <w:pPr>
        <w:pStyle w:val="paragraph"/>
      </w:pPr>
      <w:r w:rsidRPr="00106A12">
        <w:tab/>
        <w:t>(b)</w:t>
      </w:r>
      <w:r w:rsidRPr="00106A12">
        <w:tab/>
        <w:t>the amount paid or payable:</w:t>
      </w:r>
    </w:p>
    <w:p w:rsidR="00300522" w:rsidRPr="00106A12" w:rsidRDefault="00300522" w:rsidP="00300522">
      <w:pPr>
        <w:pStyle w:val="paragraphsub"/>
      </w:pPr>
      <w:r w:rsidRPr="00106A12">
        <w:tab/>
        <w:t>(i)</w:t>
      </w:r>
      <w:r w:rsidRPr="00106A12">
        <w:tab/>
        <w:t xml:space="preserve">for the </w:t>
      </w:r>
      <w:r w:rsidR="00106A12" w:rsidRPr="00106A12">
        <w:rPr>
          <w:position w:val="6"/>
          <w:sz w:val="16"/>
          <w:szCs w:val="16"/>
        </w:rPr>
        <w:t>*</w:t>
      </w:r>
      <w:r w:rsidRPr="00106A12">
        <w:t xml:space="preserve">international transport of the goods to their </w:t>
      </w:r>
      <w:r w:rsidR="00106A12" w:rsidRPr="00106A12">
        <w:rPr>
          <w:position w:val="6"/>
          <w:sz w:val="16"/>
          <w:szCs w:val="16"/>
        </w:rPr>
        <w:t>*</w:t>
      </w:r>
      <w:r w:rsidRPr="00106A12">
        <w:t xml:space="preserve">place of consignment in </w:t>
      </w:r>
      <w:r w:rsidR="00B219AF" w:rsidRPr="00106A12">
        <w:t>the indirect tax zone</w:t>
      </w:r>
      <w:r w:rsidRPr="00106A12">
        <w:t>; and</w:t>
      </w:r>
    </w:p>
    <w:p w:rsidR="00300522" w:rsidRPr="00106A12" w:rsidRDefault="00300522" w:rsidP="00300522">
      <w:pPr>
        <w:pStyle w:val="paragraphsub"/>
      </w:pPr>
      <w:r w:rsidRPr="00106A12">
        <w:tab/>
        <w:t>(ii)</w:t>
      </w:r>
      <w:r w:rsidRPr="00106A12">
        <w:tab/>
        <w:t>to insure the goods for that transport;</w:t>
      </w:r>
    </w:p>
    <w:p w:rsidR="00300522" w:rsidRPr="00106A12" w:rsidRDefault="00300522" w:rsidP="00300522">
      <w:pPr>
        <w:pStyle w:val="paragraph"/>
      </w:pPr>
      <w:r w:rsidRPr="00106A12">
        <w:tab/>
      </w:r>
      <w:r w:rsidRPr="00106A12">
        <w:tab/>
        <w:t xml:space="preserve">to the extent that the amount is not already included under </w:t>
      </w:r>
      <w:r w:rsidR="00106A12">
        <w:t>paragraph (</w:t>
      </w:r>
      <w:r w:rsidRPr="00106A12">
        <w:t>a); and</w:t>
      </w:r>
    </w:p>
    <w:p w:rsidR="00966CA5" w:rsidRPr="00106A12" w:rsidRDefault="00966CA5" w:rsidP="00966CA5">
      <w:pPr>
        <w:pStyle w:val="paragraph"/>
      </w:pPr>
      <w:r w:rsidRPr="00106A12">
        <w:tab/>
        <w:t>(ba)</w:t>
      </w:r>
      <w:r w:rsidRPr="00106A12">
        <w:tab/>
        <w:t>the amount paid or payable for a supply to which item</w:t>
      </w:r>
      <w:r w:rsidR="00106A12">
        <w:t> </w:t>
      </w:r>
      <w:r w:rsidRPr="00106A12">
        <w:t>5A in the table in subsection</w:t>
      </w:r>
      <w:r w:rsidR="00106A12">
        <w:t> </w:t>
      </w:r>
      <w:r w:rsidRPr="00106A12">
        <w:t>38</w:t>
      </w:r>
      <w:r w:rsidR="00106A12">
        <w:noBreakHyphen/>
      </w:r>
      <w:r w:rsidRPr="00106A12">
        <w:t>355(1) applies, to the extent that the amount:</w:t>
      </w:r>
    </w:p>
    <w:p w:rsidR="009A6FAB" w:rsidRPr="00106A12" w:rsidRDefault="009A6FAB" w:rsidP="009A6FAB">
      <w:pPr>
        <w:pStyle w:val="paragraphsub"/>
      </w:pPr>
      <w:r w:rsidRPr="00106A12">
        <w:tab/>
        <w:t>(i)</w:t>
      </w:r>
      <w:r w:rsidRPr="00106A12">
        <w:tab/>
        <w:t>is not an amount, the payment of which (or the discharging of a liability to make a payment of which), because of Division</w:t>
      </w:r>
      <w:r w:rsidR="00106A12">
        <w:t> </w:t>
      </w:r>
      <w:r w:rsidRPr="00106A12">
        <w:t xml:space="preserve">81 or regulations made under that Division, is not the provision of </w:t>
      </w:r>
      <w:r w:rsidR="00106A12" w:rsidRPr="00106A12">
        <w:rPr>
          <w:position w:val="6"/>
          <w:sz w:val="16"/>
        </w:rPr>
        <w:t>*</w:t>
      </w:r>
      <w:r w:rsidRPr="00106A12">
        <w:t>consideration; and</w:t>
      </w:r>
    </w:p>
    <w:p w:rsidR="009A6FAB" w:rsidRPr="00106A12" w:rsidRDefault="009A6FAB" w:rsidP="009A6FAB">
      <w:pPr>
        <w:pStyle w:val="noteToPara"/>
      </w:pPr>
      <w:r w:rsidRPr="00106A12">
        <w:t>Note:</w:t>
      </w:r>
      <w:r w:rsidRPr="00106A12">
        <w:tab/>
        <w:t>Division</w:t>
      </w:r>
      <w:r w:rsidR="00106A12">
        <w:t> </w:t>
      </w:r>
      <w:r w:rsidRPr="00106A12">
        <w:t>81 excludes certain taxes, fees and charges from the provision of consideration.</w:t>
      </w:r>
    </w:p>
    <w:p w:rsidR="00966CA5" w:rsidRPr="00106A12" w:rsidRDefault="00966CA5" w:rsidP="00966CA5">
      <w:pPr>
        <w:pStyle w:val="paragraphsub"/>
      </w:pPr>
      <w:r w:rsidRPr="00106A12">
        <w:tab/>
        <w:t>(ii)</w:t>
      </w:r>
      <w:r w:rsidRPr="00106A12">
        <w:tab/>
        <w:t xml:space="preserve">is not already included under </w:t>
      </w:r>
      <w:r w:rsidR="00106A12">
        <w:t>paragraph (</w:t>
      </w:r>
      <w:r w:rsidRPr="00106A12">
        <w:t>a) or (b); and</w:t>
      </w:r>
    </w:p>
    <w:p w:rsidR="00300522" w:rsidRPr="00106A12" w:rsidRDefault="00300522" w:rsidP="00300522">
      <w:pPr>
        <w:pStyle w:val="paragraph"/>
      </w:pPr>
      <w:r w:rsidRPr="00106A12">
        <w:tab/>
        <w:t>(c)</w:t>
      </w:r>
      <w:r w:rsidRPr="00106A12">
        <w:tab/>
        <w:t xml:space="preserve">any </w:t>
      </w:r>
      <w:r w:rsidR="00106A12" w:rsidRPr="00106A12">
        <w:rPr>
          <w:position w:val="6"/>
          <w:sz w:val="16"/>
          <w:szCs w:val="16"/>
        </w:rPr>
        <w:t>*</w:t>
      </w:r>
      <w:r w:rsidRPr="00106A12">
        <w:t>customs duty payable in respect of the importation of the goods; and</w:t>
      </w:r>
    </w:p>
    <w:p w:rsidR="00300522" w:rsidRPr="00106A12" w:rsidRDefault="00300522" w:rsidP="00300522">
      <w:pPr>
        <w:pStyle w:val="paragraph"/>
      </w:pPr>
      <w:r w:rsidRPr="00106A12">
        <w:tab/>
        <w:t>(d)</w:t>
      </w:r>
      <w:r w:rsidRPr="00106A12">
        <w:tab/>
        <w:t xml:space="preserve">any </w:t>
      </w:r>
      <w:r w:rsidR="00106A12" w:rsidRPr="00106A12">
        <w:rPr>
          <w:position w:val="6"/>
          <w:sz w:val="16"/>
          <w:szCs w:val="16"/>
        </w:rPr>
        <w:t>*</w:t>
      </w:r>
      <w:r w:rsidRPr="00106A12">
        <w:t xml:space="preserve">wine tax payable in respect of the </w:t>
      </w:r>
      <w:r w:rsidR="00106A12" w:rsidRPr="00106A12">
        <w:rPr>
          <w:position w:val="6"/>
          <w:sz w:val="16"/>
          <w:szCs w:val="16"/>
        </w:rPr>
        <w:t>*</w:t>
      </w:r>
      <w:r w:rsidRPr="00106A12">
        <w:t>local entry of the goods.</w:t>
      </w:r>
    </w:p>
    <w:p w:rsidR="00300522" w:rsidRPr="00106A12" w:rsidRDefault="00300522" w:rsidP="00300522">
      <w:pPr>
        <w:pStyle w:val="subsection"/>
      </w:pPr>
      <w:r w:rsidRPr="00106A12">
        <w:lastRenderedPageBreak/>
        <w:tab/>
        <w:t>(2A)</w:t>
      </w:r>
      <w:r w:rsidRPr="00106A12">
        <w:tab/>
        <w:t xml:space="preserve">If an amount to be taken into account under </w:t>
      </w:r>
      <w:r w:rsidR="00106A12">
        <w:t>paragraph (</w:t>
      </w:r>
      <w:r w:rsidRPr="00106A12">
        <w:t xml:space="preserve">2)(b) </w:t>
      </w:r>
      <w:r w:rsidR="00415C16" w:rsidRPr="00106A12">
        <w:t xml:space="preserve">or (ba) </w:t>
      </w:r>
      <w:r w:rsidRPr="00106A12">
        <w:t>is not an amount in Australian currency, the amount so taken into account is the equivalent in Australian currency of that amount, ascertained in the way provided in section</w:t>
      </w:r>
      <w:r w:rsidR="00106A12">
        <w:t> </w:t>
      </w:r>
      <w:r w:rsidRPr="00106A12">
        <w:t xml:space="preserve">161J of the </w:t>
      </w:r>
      <w:r w:rsidRPr="00106A12">
        <w:rPr>
          <w:i/>
          <w:iCs/>
        </w:rPr>
        <w:t>Customs Act 1901</w:t>
      </w:r>
      <w:r w:rsidRPr="00106A12">
        <w:t>.</w:t>
      </w:r>
    </w:p>
    <w:p w:rsidR="00300522" w:rsidRPr="00106A12" w:rsidRDefault="00300522" w:rsidP="00300522">
      <w:pPr>
        <w:pStyle w:val="subsection"/>
      </w:pPr>
      <w:r w:rsidRPr="00106A12">
        <w:tab/>
        <w:t>(3)</w:t>
      </w:r>
      <w:r w:rsidRPr="00106A12">
        <w:tab/>
        <w:t>The Commissioner may, in writing:</w:t>
      </w:r>
    </w:p>
    <w:p w:rsidR="00300522" w:rsidRPr="00106A12" w:rsidRDefault="00300522" w:rsidP="00300522">
      <w:pPr>
        <w:pStyle w:val="paragraph"/>
      </w:pPr>
      <w:r w:rsidRPr="00106A12">
        <w:tab/>
        <w:t>(a)</w:t>
      </w:r>
      <w:r w:rsidRPr="00106A12">
        <w:tab/>
        <w:t xml:space="preserve">determine the way in which the amount paid or payable for a specified kind of transport or insurance is to be worked out for the purposes of </w:t>
      </w:r>
      <w:r w:rsidR="00106A12">
        <w:t>paragraph (</w:t>
      </w:r>
      <w:r w:rsidRPr="00106A12">
        <w:t>2)(b); and</w:t>
      </w:r>
    </w:p>
    <w:p w:rsidR="00DA504B" w:rsidRPr="00106A12" w:rsidRDefault="00DA504B" w:rsidP="00DA504B">
      <w:pPr>
        <w:pStyle w:val="paragraph"/>
      </w:pPr>
      <w:r w:rsidRPr="00106A12">
        <w:tab/>
        <w:t>(b)</w:t>
      </w:r>
      <w:r w:rsidRPr="00106A12">
        <w:tab/>
        <w:t xml:space="preserve">determine the way in which the amount paid or payable for a specified kind of supply referred to in </w:t>
      </w:r>
      <w:r w:rsidR="00106A12">
        <w:t>paragraph (</w:t>
      </w:r>
      <w:r w:rsidRPr="00106A12">
        <w:t>2)(ba) is to be worked out for the purposes of that paragraph; and</w:t>
      </w:r>
    </w:p>
    <w:p w:rsidR="00DA504B" w:rsidRPr="00106A12" w:rsidRDefault="00DA504B" w:rsidP="00DA504B">
      <w:pPr>
        <w:pStyle w:val="paragraph"/>
      </w:pPr>
      <w:r w:rsidRPr="00106A12">
        <w:tab/>
        <w:t>(c)</w:t>
      </w:r>
      <w:r w:rsidRPr="00106A12">
        <w:tab/>
        <w:t>in relation to importations of a specified kind or importations to which specified circumstances apply—determine that:</w:t>
      </w:r>
    </w:p>
    <w:p w:rsidR="00DA504B" w:rsidRPr="00106A12" w:rsidRDefault="00DA504B" w:rsidP="00DA504B">
      <w:pPr>
        <w:pStyle w:val="paragraphsub"/>
      </w:pPr>
      <w:r w:rsidRPr="00106A12">
        <w:tab/>
        <w:t>(i)</w:t>
      </w:r>
      <w:r w:rsidRPr="00106A12">
        <w:tab/>
        <w:t xml:space="preserve">the amount paid or payable for a specified kind of transport or insurance is taken, for the purposes of </w:t>
      </w:r>
      <w:r w:rsidR="00106A12">
        <w:t>paragraph (</w:t>
      </w:r>
      <w:r w:rsidRPr="00106A12">
        <w:t>2)(b), to be zero; or</w:t>
      </w:r>
    </w:p>
    <w:p w:rsidR="00DA504B" w:rsidRPr="00106A12" w:rsidRDefault="00DA504B" w:rsidP="00DA504B">
      <w:pPr>
        <w:pStyle w:val="paragraphsub"/>
      </w:pPr>
      <w:r w:rsidRPr="00106A12">
        <w:tab/>
        <w:t>(ii)</w:t>
      </w:r>
      <w:r w:rsidRPr="00106A12">
        <w:tab/>
        <w:t xml:space="preserve">the amount paid or payable for a specified kind of supply referred to in </w:t>
      </w:r>
      <w:r w:rsidR="00106A12">
        <w:t>paragraph (</w:t>
      </w:r>
      <w:r w:rsidRPr="00106A12">
        <w:t>2)(ba) is taken, for the purposes of that paragraph, to be zero.</w:t>
      </w:r>
    </w:p>
    <w:p w:rsidR="00300522" w:rsidRPr="00106A12" w:rsidRDefault="00300522" w:rsidP="00300522">
      <w:pPr>
        <w:pStyle w:val="ActHead5"/>
      </w:pPr>
      <w:bookmarkStart w:id="79" w:name="_Toc423349268"/>
      <w:r w:rsidRPr="00002FE3">
        <w:rPr>
          <w:rStyle w:val="CharSectno"/>
        </w:rPr>
        <w:t>13</w:t>
      </w:r>
      <w:r w:rsidR="00106A12" w:rsidRPr="00002FE3">
        <w:rPr>
          <w:rStyle w:val="CharSectno"/>
        </w:rPr>
        <w:noBreakHyphen/>
      </w:r>
      <w:r w:rsidRPr="00002FE3">
        <w:rPr>
          <w:rStyle w:val="CharSectno"/>
        </w:rPr>
        <w:t>25</w:t>
      </w:r>
      <w:r w:rsidRPr="00106A12">
        <w:t xml:space="preserve">  The value of taxable importations that are partly non</w:t>
      </w:r>
      <w:r w:rsidR="00106A12">
        <w:noBreakHyphen/>
      </w:r>
      <w:r w:rsidRPr="00106A12">
        <w:t>taxable importations</w:t>
      </w:r>
      <w:bookmarkEnd w:id="79"/>
    </w:p>
    <w:p w:rsidR="00300522" w:rsidRPr="00106A12" w:rsidRDefault="00300522" w:rsidP="00300522">
      <w:pPr>
        <w:pStyle w:val="subsection"/>
      </w:pPr>
      <w:r w:rsidRPr="00106A12">
        <w:tab/>
      </w:r>
      <w:r w:rsidRPr="00106A12">
        <w:tab/>
        <w:t xml:space="preserve">If an importation (the </w:t>
      </w:r>
      <w:r w:rsidRPr="00106A12">
        <w:rPr>
          <w:b/>
          <w:bCs/>
          <w:i/>
          <w:iCs/>
        </w:rPr>
        <w:t>actual importation</w:t>
      </w:r>
      <w:r w:rsidRPr="00106A12">
        <w:t>) is:</w:t>
      </w:r>
    </w:p>
    <w:p w:rsidR="00300522" w:rsidRPr="00106A12" w:rsidRDefault="00300522" w:rsidP="00300522">
      <w:pPr>
        <w:pStyle w:val="paragraph"/>
      </w:pPr>
      <w:r w:rsidRPr="00106A12">
        <w:tab/>
        <w:t>(a)</w:t>
      </w:r>
      <w:r w:rsidRPr="00106A12">
        <w:tab/>
        <w:t xml:space="preserve">partly a </w:t>
      </w:r>
      <w:r w:rsidR="00106A12" w:rsidRPr="00106A12">
        <w:rPr>
          <w:position w:val="6"/>
          <w:sz w:val="16"/>
          <w:szCs w:val="16"/>
        </w:rPr>
        <w:t>*</w:t>
      </w:r>
      <w:r w:rsidRPr="00106A12">
        <w:t>taxable importation; and</w:t>
      </w:r>
    </w:p>
    <w:p w:rsidR="00300522" w:rsidRPr="00106A12" w:rsidRDefault="00300522" w:rsidP="00300522">
      <w:pPr>
        <w:pStyle w:val="paragraph"/>
      </w:pPr>
      <w:r w:rsidRPr="00106A12">
        <w:tab/>
        <w:t>(b)</w:t>
      </w:r>
      <w:r w:rsidRPr="00106A12">
        <w:tab/>
        <w:t xml:space="preserve"> partly a </w:t>
      </w:r>
      <w:r w:rsidR="00106A12" w:rsidRPr="00106A12">
        <w:rPr>
          <w:position w:val="6"/>
          <w:sz w:val="16"/>
          <w:szCs w:val="16"/>
        </w:rPr>
        <w:t>*</w:t>
      </w:r>
      <w:r w:rsidRPr="00106A12">
        <w:t>non</w:t>
      </w:r>
      <w:r w:rsidR="00106A12">
        <w:noBreakHyphen/>
      </w:r>
      <w:r w:rsidRPr="00106A12">
        <w:t>taxable importation;</w:t>
      </w:r>
    </w:p>
    <w:p w:rsidR="00300522" w:rsidRPr="00106A12" w:rsidRDefault="00300522" w:rsidP="00300522">
      <w:pPr>
        <w:pStyle w:val="subsection2"/>
      </w:pPr>
      <w:r w:rsidRPr="00106A12">
        <w:t xml:space="preserve">the </w:t>
      </w:r>
      <w:r w:rsidRPr="00106A12">
        <w:rPr>
          <w:b/>
          <w:bCs/>
          <w:i/>
          <w:iCs/>
        </w:rPr>
        <w:t>value</w:t>
      </w:r>
      <w:r w:rsidRPr="00106A12">
        <w:t xml:space="preserve"> of the part of the actual importation that is a taxable importation is the proportion of the value of the actual importation (worked out as if it were solely a taxable importation) that the taxable importation represents.</w:t>
      </w:r>
    </w:p>
    <w:p w:rsidR="00300522" w:rsidRPr="00106A12" w:rsidRDefault="00300522" w:rsidP="00300522">
      <w:pPr>
        <w:pStyle w:val="ActHead5"/>
      </w:pPr>
      <w:bookmarkStart w:id="80" w:name="_Toc423349269"/>
      <w:r w:rsidRPr="00002FE3">
        <w:rPr>
          <w:rStyle w:val="CharSectno"/>
        </w:rPr>
        <w:lastRenderedPageBreak/>
        <w:t>13</w:t>
      </w:r>
      <w:r w:rsidR="00106A12" w:rsidRPr="00002FE3">
        <w:rPr>
          <w:rStyle w:val="CharSectno"/>
        </w:rPr>
        <w:noBreakHyphen/>
      </w:r>
      <w:r w:rsidRPr="00002FE3">
        <w:rPr>
          <w:rStyle w:val="CharSectno"/>
        </w:rPr>
        <w:t>99</w:t>
      </w:r>
      <w:r w:rsidRPr="00106A12">
        <w:t xml:space="preserve">  Special rules relating to taxable importations</w:t>
      </w:r>
      <w:bookmarkEnd w:id="80"/>
    </w:p>
    <w:p w:rsidR="00300522" w:rsidRPr="00106A12" w:rsidRDefault="00300522" w:rsidP="00300522">
      <w:pPr>
        <w:pStyle w:val="subsection"/>
      </w:pPr>
      <w:r w:rsidRPr="00106A12">
        <w:tab/>
      </w:r>
      <w:r w:rsidRPr="00106A12">
        <w:tab/>
        <w:t>Chapter</w:t>
      </w:r>
      <w:r w:rsidR="00106A12">
        <w:t> </w:t>
      </w:r>
      <w:r w:rsidRPr="00106A12">
        <w:t>4 contains special rules relating to taxable importations,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rPr>
          <w:tblHeader/>
        </w:trPr>
        <w:tc>
          <w:tcPr>
            <w:tcW w:w="67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c>
          <w:tcPr>
            <w:tcW w:w="676"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GST groups</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c>
          <w:tcPr>
            <w:tcW w:w="676"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GST joint ventures</w:t>
            </w:r>
          </w:p>
        </w:tc>
        <w:tc>
          <w:tcPr>
            <w:tcW w:w="1701"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676"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Importations without entry for home consumption</w:t>
            </w:r>
          </w:p>
        </w:tc>
        <w:tc>
          <w:tcPr>
            <w:tcW w:w="1701" w:type="dxa"/>
            <w:shd w:val="clear" w:color="auto" w:fill="auto"/>
          </w:tcPr>
          <w:p w:rsidR="00300522" w:rsidRPr="00106A12" w:rsidRDefault="00300522" w:rsidP="00300522">
            <w:pPr>
              <w:pStyle w:val="Tabletext"/>
            </w:pPr>
            <w:r w:rsidRPr="00106A12">
              <w:t>Division</w:t>
            </w:r>
            <w:r w:rsidR="00106A12">
              <w:t> </w:t>
            </w:r>
            <w:r w:rsidRPr="00106A12">
              <w:t>114</w:t>
            </w:r>
          </w:p>
        </w:tc>
      </w:tr>
      <w:tr w:rsidR="002D6916" w:rsidRPr="00106A12" w:rsidTr="00A53099">
        <w:tc>
          <w:tcPr>
            <w:tcW w:w="676" w:type="dxa"/>
            <w:shd w:val="clear" w:color="auto" w:fill="auto"/>
          </w:tcPr>
          <w:p w:rsidR="002D6916" w:rsidRPr="00106A12" w:rsidRDefault="002D6916" w:rsidP="00300522">
            <w:pPr>
              <w:pStyle w:val="Tabletext"/>
            </w:pPr>
            <w:r w:rsidRPr="00106A12">
              <w:t>4</w:t>
            </w:r>
          </w:p>
        </w:tc>
        <w:tc>
          <w:tcPr>
            <w:tcW w:w="3544" w:type="dxa"/>
            <w:shd w:val="clear" w:color="auto" w:fill="auto"/>
          </w:tcPr>
          <w:p w:rsidR="002D6916" w:rsidRPr="00106A12" w:rsidRDefault="002D6916" w:rsidP="00300522">
            <w:pPr>
              <w:pStyle w:val="Tabletext"/>
            </w:pPr>
            <w:r w:rsidRPr="00106A12">
              <w:t>Representatives of incapacitated entities</w:t>
            </w:r>
          </w:p>
        </w:tc>
        <w:tc>
          <w:tcPr>
            <w:tcW w:w="1701" w:type="dxa"/>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A53099">
        <w:tc>
          <w:tcPr>
            <w:tcW w:w="676" w:type="dxa"/>
            <w:tcBorders>
              <w:bottom w:val="single" w:sz="4" w:space="0" w:color="auto"/>
            </w:tcBorders>
            <w:shd w:val="clear" w:color="auto" w:fill="auto"/>
          </w:tcPr>
          <w:p w:rsidR="002D6916" w:rsidRPr="00106A12" w:rsidRDefault="002D6916" w:rsidP="00300522">
            <w:pPr>
              <w:pStyle w:val="Tabletext"/>
            </w:pPr>
            <w:r w:rsidRPr="00106A12">
              <w:t>5</w:t>
            </w:r>
          </w:p>
        </w:tc>
        <w:tc>
          <w:tcPr>
            <w:tcW w:w="3544" w:type="dxa"/>
            <w:tcBorders>
              <w:bottom w:val="single" w:sz="4" w:space="0" w:color="auto"/>
            </w:tcBorders>
            <w:shd w:val="clear" w:color="auto" w:fill="auto"/>
          </w:tcPr>
          <w:p w:rsidR="002D6916" w:rsidRPr="00106A12" w:rsidRDefault="002D6916" w:rsidP="00300522">
            <w:pPr>
              <w:pStyle w:val="Tabletext"/>
            </w:pPr>
            <w:r w:rsidRPr="00106A12">
              <w:t>Resident agents acting for non</w:t>
            </w:r>
            <w:r w:rsidR="00106A12">
              <w:noBreakHyphen/>
            </w:r>
            <w:r w:rsidRPr="00106A12">
              <w:t>residents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57</w:t>
            </w:r>
          </w:p>
        </w:tc>
      </w:tr>
      <w:tr w:rsidR="002D6916" w:rsidRPr="00106A12" w:rsidTr="00A53099">
        <w:tc>
          <w:tcPr>
            <w:tcW w:w="676" w:type="dxa"/>
            <w:tcBorders>
              <w:bottom w:val="single" w:sz="12" w:space="0" w:color="auto"/>
            </w:tcBorders>
            <w:shd w:val="clear" w:color="auto" w:fill="auto"/>
          </w:tcPr>
          <w:p w:rsidR="002D6916" w:rsidRPr="00106A12" w:rsidRDefault="002D6916" w:rsidP="00300522">
            <w:pPr>
              <w:pStyle w:val="Tabletext"/>
            </w:pPr>
            <w:r w:rsidRPr="00106A12">
              <w:t>6</w:t>
            </w:r>
          </w:p>
        </w:tc>
        <w:tc>
          <w:tcPr>
            <w:tcW w:w="3544" w:type="dxa"/>
            <w:tcBorders>
              <w:bottom w:val="single" w:sz="12" w:space="0" w:color="auto"/>
            </w:tcBorders>
            <w:shd w:val="clear" w:color="auto" w:fill="auto"/>
          </w:tcPr>
          <w:p w:rsidR="002D6916" w:rsidRPr="00106A12" w:rsidRDefault="002D6916" w:rsidP="00300522">
            <w:pPr>
              <w:pStyle w:val="Tabletext"/>
            </w:pPr>
            <w:r w:rsidRPr="00106A12">
              <w:t>Valuation of re</w:t>
            </w:r>
            <w:r w:rsidR="00106A12">
              <w:noBreakHyphen/>
            </w:r>
            <w:r w:rsidRPr="00106A12">
              <w:t>imported goods</w:t>
            </w:r>
          </w:p>
        </w:tc>
        <w:tc>
          <w:tcPr>
            <w:tcW w:w="1701" w:type="dxa"/>
            <w:tcBorders>
              <w:bottom w:val="single" w:sz="12" w:space="0" w:color="auto"/>
            </w:tcBorders>
            <w:shd w:val="clear" w:color="auto" w:fill="auto"/>
          </w:tcPr>
          <w:p w:rsidR="002D6916" w:rsidRPr="00106A12" w:rsidRDefault="002D6916" w:rsidP="00300522">
            <w:pPr>
              <w:pStyle w:val="Tabletext"/>
            </w:pPr>
            <w:r w:rsidRPr="00106A12">
              <w:t>Division</w:t>
            </w:r>
            <w:r w:rsidR="00106A12">
              <w:t> </w:t>
            </w:r>
            <w:r w:rsidRPr="00106A12">
              <w:t>117</w:t>
            </w:r>
          </w:p>
        </w:tc>
      </w:tr>
    </w:tbl>
    <w:p w:rsidR="00273F54" w:rsidRPr="00106A12" w:rsidRDefault="00273F54" w:rsidP="00273F54">
      <w:pPr>
        <w:pStyle w:val="notetext"/>
      </w:pPr>
      <w:r w:rsidRPr="00106A12">
        <w:t>Note:</w:t>
      </w:r>
      <w:r w:rsidRPr="00106A12">
        <w:tab/>
        <w:t>There are other laws that may affect the amount of GST on taxable importations.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A36DB5">
      <w:pPr>
        <w:pStyle w:val="ActHead3"/>
        <w:pageBreakBefore/>
      </w:pPr>
      <w:bookmarkStart w:id="81" w:name="_Toc423349270"/>
      <w:r w:rsidRPr="00002FE3">
        <w:rPr>
          <w:rStyle w:val="CharDivNo"/>
        </w:rPr>
        <w:lastRenderedPageBreak/>
        <w:t>Division</w:t>
      </w:r>
      <w:r w:rsidR="00106A12" w:rsidRPr="00002FE3">
        <w:rPr>
          <w:rStyle w:val="CharDivNo"/>
        </w:rPr>
        <w:t> </w:t>
      </w:r>
      <w:r w:rsidRPr="00002FE3">
        <w:rPr>
          <w:rStyle w:val="CharDivNo"/>
        </w:rPr>
        <w:t>15</w:t>
      </w:r>
      <w:r w:rsidRPr="00106A12">
        <w:t>—</w:t>
      </w:r>
      <w:r w:rsidRPr="00002FE3">
        <w:rPr>
          <w:rStyle w:val="CharDivText"/>
        </w:rPr>
        <w:t>Creditable importations</w:t>
      </w:r>
      <w:bookmarkEnd w:id="81"/>
    </w:p>
    <w:p w:rsidR="00300522" w:rsidRPr="00106A12" w:rsidRDefault="00300522" w:rsidP="00300522">
      <w:pPr>
        <w:pStyle w:val="ActHead5"/>
      </w:pPr>
      <w:bookmarkStart w:id="82" w:name="_Toc423349271"/>
      <w:r w:rsidRPr="00002FE3">
        <w:rPr>
          <w:rStyle w:val="CharSectno"/>
        </w:rPr>
        <w:t>15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2"/>
    </w:p>
    <w:p w:rsidR="00300522" w:rsidRPr="00106A12" w:rsidRDefault="00300522" w:rsidP="00300522">
      <w:pPr>
        <w:pStyle w:val="BoxText"/>
        <w:pBdr>
          <w:left w:val="single" w:sz="6" w:space="10" w:color="auto"/>
        </w:pBdr>
      </w:pPr>
      <w:r w:rsidRPr="00106A12">
        <w:t xml:space="preserve">You are entitled to input tax credits for your creditable importations. This </w:t>
      </w:r>
      <w:r w:rsidR="00A53099" w:rsidRPr="00106A12">
        <w:t>Division</w:t>
      </w:r>
      <w:r w:rsidR="00A36DB5" w:rsidRPr="00106A12">
        <w:t xml:space="preserve"> </w:t>
      </w:r>
      <w:r w:rsidRPr="00106A12">
        <w:t>defines creditable importations, states who is entitled to the input tax credits and describes how to work out the input tax credits on importations.</w:t>
      </w:r>
    </w:p>
    <w:p w:rsidR="00300522" w:rsidRPr="00106A12" w:rsidRDefault="00300522" w:rsidP="00300522">
      <w:pPr>
        <w:pStyle w:val="ActHead5"/>
      </w:pPr>
      <w:bookmarkStart w:id="83" w:name="_Toc423349272"/>
      <w:r w:rsidRPr="00002FE3">
        <w:rPr>
          <w:rStyle w:val="CharSectno"/>
        </w:rPr>
        <w:t>15</w:t>
      </w:r>
      <w:r w:rsidR="00106A12" w:rsidRPr="00002FE3">
        <w:rPr>
          <w:rStyle w:val="CharSectno"/>
        </w:rPr>
        <w:noBreakHyphen/>
      </w:r>
      <w:r w:rsidRPr="00002FE3">
        <w:rPr>
          <w:rStyle w:val="CharSectno"/>
        </w:rPr>
        <w:t>5</w:t>
      </w:r>
      <w:r w:rsidRPr="00106A12">
        <w:t xml:space="preserve">  What are creditable importations?</w:t>
      </w:r>
      <w:bookmarkEnd w:id="83"/>
    </w:p>
    <w:p w:rsidR="00300522" w:rsidRPr="00106A12" w:rsidRDefault="00300522" w:rsidP="00300522">
      <w:pPr>
        <w:pStyle w:val="subsection"/>
      </w:pPr>
      <w:r w:rsidRPr="00106A12">
        <w:tab/>
      </w:r>
      <w:r w:rsidRPr="00106A12">
        <w:tab/>
        <w:t xml:space="preserve">You make a </w:t>
      </w:r>
      <w:r w:rsidRPr="00106A12">
        <w:rPr>
          <w:b/>
          <w:i/>
        </w:rPr>
        <w:t>creditable importation</w:t>
      </w:r>
      <w:r w:rsidRPr="00106A12">
        <w:t xml:space="preserve"> if:</w:t>
      </w:r>
    </w:p>
    <w:p w:rsidR="00300522" w:rsidRPr="00106A12" w:rsidRDefault="00300522" w:rsidP="00300522">
      <w:pPr>
        <w:pStyle w:val="paragraph"/>
      </w:pPr>
      <w:r w:rsidRPr="00106A12">
        <w:tab/>
        <w:t>(a)</w:t>
      </w:r>
      <w:r w:rsidRPr="00106A12">
        <w:tab/>
        <w:t xml:space="preserve">you import goods solely or partly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the importation is a </w:t>
      </w:r>
      <w:r w:rsidR="00106A12" w:rsidRPr="00106A12">
        <w:rPr>
          <w:position w:val="6"/>
          <w:sz w:val="16"/>
          <w:szCs w:val="16"/>
        </w:rPr>
        <w:t>*</w:t>
      </w:r>
      <w:r w:rsidRPr="00106A12">
        <w:t>taxable importation; and</w:t>
      </w:r>
    </w:p>
    <w:p w:rsidR="00300522" w:rsidRPr="00106A12" w:rsidRDefault="00300522" w:rsidP="00300522">
      <w:pPr>
        <w:pStyle w:val="paragraph"/>
      </w:pPr>
      <w:r w:rsidRPr="00106A12">
        <w:tab/>
        <w:t>(c)</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ActHead5"/>
      </w:pPr>
      <w:bookmarkStart w:id="84" w:name="_Toc423349273"/>
      <w:r w:rsidRPr="00002FE3">
        <w:rPr>
          <w:rStyle w:val="CharSectno"/>
        </w:rPr>
        <w:t>15</w:t>
      </w:r>
      <w:r w:rsidR="00106A12" w:rsidRPr="00002FE3">
        <w:rPr>
          <w:rStyle w:val="CharSectno"/>
        </w:rPr>
        <w:noBreakHyphen/>
      </w:r>
      <w:r w:rsidRPr="00002FE3">
        <w:rPr>
          <w:rStyle w:val="CharSectno"/>
        </w:rPr>
        <w:t>10</w:t>
      </w:r>
      <w:r w:rsidRPr="00106A12">
        <w:t xml:space="preserve">  Meaning of </w:t>
      </w:r>
      <w:r w:rsidRPr="00106A12">
        <w:rPr>
          <w:i/>
          <w:iCs/>
        </w:rPr>
        <w:t>creditable purpose</w:t>
      </w:r>
      <w:bookmarkEnd w:id="84"/>
    </w:p>
    <w:p w:rsidR="00300522" w:rsidRPr="00106A12" w:rsidRDefault="00300522" w:rsidP="00300522">
      <w:pPr>
        <w:pStyle w:val="subsection"/>
      </w:pPr>
      <w:r w:rsidRPr="00106A12">
        <w:tab/>
        <w:t>(1)</w:t>
      </w:r>
      <w:r w:rsidRPr="00106A12">
        <w:tab/>
        <w:t xml:space="preserve">You import goods for a </w:t>
      </w:r>
      <w:r w:rsidRPr="00106A12">
        <w:rPr>
          <w:b/>
          <w:bCs/>
          <w:i/>
          <w:iCs/>
        </w:rPr>
        <w:t>creditable purpose</w:t>
      </w:r>
      <w:r w:rsidRPr="00106A12">
        <w:t xml:space="preserve"> to the extent that you import the goods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w:t>
      </w:r>
    </w:p>
    <w:p w:rsidR="00300522" w:rsidRPr="00106A12" w:rsidRDefault="00300522" w:rsidP="00300522">
      <w:pPr>
        <w:pStyle w:val="subsection"/>
      </w:pPr>
      <w:r w:rsidRPr="00106A12">
        <w:tab/>
        <w:t>(2)</w:t>
      </w:r>
      <w:r w:rsidRPr="00106A12">
        <w:tab/>
        <w:t>However, you do not import the goods for a creditable purpose to the extent that:</w:t>
      </w:r>
    </w:p>
    <w:p w:rsidR="00300522" w:rsidRPr="00106A12" w:rsidRDefault="00300522" w:rsidP="00300522">
      <w:pPr>
        <w:pStyle w:val="paragraph"/>
      </w:pPr>
      <w:r w:rsidRPr="00106A12">
        <w:tab/>
        <w:t>(a)</w:t>
      </w:r>
      <w:r w:rsidRPr="00106A12">
        <w:tab/>
        <w:t xml:space="preserve">the importation relates to making supplies that would be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importation is of a private or domestic nature.</w:t>
      </w:r>
    </w:p>
    <w:p w:rsidR="00300522" w:rsidRPr="00106A12" w:rsidRDefault="00300522" w:rsidP="00300522">
      <w:pPr>
        <w:pStyle w:val="subsection"/>
      </w:pPr>
      <w:r w:rsidRPr="00106A12">
        <w:tab/>
        <w:t>(3)</w:t>
      </w:r>
      <w:r w:rsidRPr="00106A12">
        <w:tab/>
        <w:t xml:space="preserve">An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the supply is made through an </w:t>
      </w:r>
      <w:r w:rsidR="00106A12" w:rsidRPr="00106A12">
        <w:rPr>
          <w:position w:val="6"/>
          <w:sz w:val="16"/>
          <w:szCs w:val="16"/>
        </w:rPr>
        <w:t>*</w:t>
      </w:r>
      <w:r w:rsidRPr="00106A12">
        <w:t xml:space="preserve">enterprise, or a part of an enterprise, that you </w:t>
      </w:r>
      <w:r w:rsidR="00106A12" w:rsidRPr="00106A12">
        <w:rPr>
          <w:position w:val="6"/>
          <w:sz w:val="16"/>
          <w:szCs w:val="16"/>
        </w:rPr>
        <w:t>*</w:t>
      </w:r>
      <w:r w:rsidRPr="00106A12">
        <w:t xml:space="preserve">carry on outside </w:t>
      </w:r>
      <w:r w:rsidR="00B219AF" w:rsidRPr="00106A12">
        <w:t>the indirect tax zone</w:t>
      </w:r>
      <w:r w:rsidRPr="00106A12">
        <w:t>.</w:t>
      </w:r>
    </w:p>
    <w:p w:rsidR="00300522" w:rsidRPr="00106A12" w:rsidRDefault="00300522" w:rsidP="00300522">
      <w:pPr>
        <w:pStyle w:val="subsection"/>
      </w:pPr>
      <w:r w:rsidRPr="00106A12">
        <w:lastRenderedPageBreak/>
        <w:tab/>
        <w:t>(4)</w:t>
      </w:r>
      <w:r w:rsidRPr="00106A12">
        <w:tab/>
        <w:t xml:space="preserve">An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input taxed if:</w:t>
      </w:r>
    </w:p>
    <w:p w:rsidR="00300522" w:rsidRPr="00106A12" w:rsidRDefault="00300522" w:rsidP="00300522">
      <w:pPr>
        <w:pStyle w:val="paragraph"/>
      </w:pPr>
      <w:r w:rsidRPr="00106A12">
        <w:tab/>
        <w:t>(a)</w:t>
      </w:r>
      <w:r w:rsidRPr="00106A12">
        <w:tab/>
        <w:t xml:space="preserve">the only reason it would (apart from this subsection) be so treated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 xml:space="preserve">exceed the financial acquisitions threshold. </w:t>
      </w:r>
    </w:p>
    <w:p w:rsidR="00300522" w:rsidRPr="00106A12" w:rsidRDefault="00300522" w:rsidP="00300522">
      <w:pPr>
        <w:pStyle w:val="subsection"/>
      </w:pPr>
      <w:r w:rsidRPr="00106A12">
        <w:tab/>
        <w:t>(5)</w:t>
      </w:r>
      <w:r w:rsidRPr="00106A12">
        <w:tab/>
        <w:t xml:space="preserve">An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w:t>
      </w:r>
    </w:p>
    <w:p w:rsidR="00300522" w:rsidRPr="00106A12" w:rsidRDefault="00300522" w:rsidP="00300522">
      <w:pPr>
        <w:pStyle w:val="paragraph"/>
      </w:pPr>
      <w:r w:rsidRPr="00106A12">
        <w:tab/>
        <w:t>(a)</w:t>
      </w:r>
      <w:r w:rsidRPr="00106A12">
        <w:tab/>
        <w:t xml:space="preserve">the importation relates to making a </w:t>
      </w:r>
      <w:r w:rsidR="00106A12" w:rsidRPr="00106A12">
        <w:rPr>
          <w:position w:val="6"/>
          <w:sz w:val="16"/>
          <w:szCs w:val="16"/>
        </w:rPr>
        <w:t>*</w:t>
      </w:r>
      <w:r w:rsidRPr="00106A12">
        <w:t xml:space="preserve">financial supply consisting of a borrowing; and </w:t>
      </w:r>
    </w:p>
    <w:p w:rsidR="00300522" w:rsidRPr="00106A12" w:rsidRDefault="00300522" w:rsidP="00300522">
      <w:pPr>
        <w:pStyle w:val="paragraph"/>
      </w:pPr>
      <w:r w:rsidRPr="00106A12">
        <w:tab/>
        <w:t>(b)</w:t>
      </w:r>
      <w:r w:rsidRPr="00106A12">
        <w:tab/>
        <w:t xml:space="preserve">the borrowing relates to you making supplies that are not input taxed. </w:t>
      </w:r>
    </w:p>
    <w:p w:rsidR="00300522" w:rsidRPr="00106A12" w:rsidRDefault="00300522" w:rsidP="00300522">
      <w:pPr>
        <w:pStyle w:val="ActHead5"/>
      </w:pPr>
      <w:bookmarkStart w:id="85" w:name="_Toc423349274"/>
      <w:r w:rsidRPr="00002FE3">
        <w:rPr>
          <w:rStyle w:val="CharSectno"/>
        </w:rPr>
        <w:t>15</w:t>
      </w:r>
      <w:r w:rsidR="00106A12" w:rsidRPr="00002FE3">
        <w:rPr>
          <w:rStyle w:val="CharSectno"/>
        </w:rPr>
        <w:noBreakHyphen/>
      </w:r>
      <w:r w:rsidRPr="00002FE3">
        <w:rPr>
          <w:rStyle w:val="CharSectno"/>
        </w:rPr>
        <w:t>15</w:t>
      </w:r>
      <w:r w:rsidRPr="00106A12">
        <w:t xml:space="preserve">  Who is entitled to input tax credits for creditable importations?</w:t>
      </w:r>
      <w:bookmarkEnd w:id="85"/>
    </w:p>
    <w:p w:rsidR="00300522" w:rsidRPr="00106A12" w:rsidRDefault="00300522" w:rsidP="00300522">
      <w:pPr>
        <w:pStyle w:val="subsection"/>
      </w:pPr>
      <w:r w:rsidRPr="00106A12">
        <w:tab/>
      </w:r>
      <w:r w:rsidRPr="00106A12">
        <w:tab/>
        <w:t xml:space="preserve">You are entitled to the input tax credit for any </w:t>
      </w:r>
      <w:r w:rsidR="00106A12" w:rsidRPr="00106A12">
        <w:rPr>
          <w:position w:val="6"/>
          <w:sz w:val="16"/>
          <w:szCs w:val="16"/>
        </w:rPr>
        <w:t>*</w:t>
      </w:r>
      <w:r w:rsidRPr="00106A12">
        <w:t>creditable importation that you make.</w:t>
      </w:r>
    </w:p>
    <w:p w:rsidR="00300522" w:rsidRPr="00106A12" w:rsidRDefault="00300522" w:rsidP="00300522">
      <w:pPr>
        <w:pStyle w:val="ActHead5"/>
      </w:pPr>
      <w:bookmarkStart w:id="86" w:name="_Toc423349275"/>
      <w:r w:rsidRPr="00002FE3">
        <w:rPr>
          <w:rStyle w:val="CharSectno"/>
        </w:rPr>
        <w:t>15</w:t>
      </w:r>
      <w:r w:rsidR="00106A12" w:rsidRPr="00002FE3">
        <w:rPr>
          <w:rStyle w:val="CharSectno"/>
        </w:rPr>
        <w:noBreakHyphen/>
      </w:r>
      <w:r w:rsidRPr="00002FE3">
        <w:rPr>
          <w:rStyle w:val="CharSectno"/>
        </w:rPr>
        <w:t>20</w:t>
      </w:r>
      <w:r w:rsidRPr="00106A12">
        <w:t xml:space="preserve">  How much are the input tax credits for creditable importations?</w:t>
      </w:r>
      <w:bookmarkEnd w:id="86"/>
    </w:p>
    <w:p w:rsidR="00300522" w:rsidRPr="00106A12" w:rsidRDefault="00300522" w:rsidP="00300522">
      <w:pPr>
        <w:pStyle w:val="subsection"/>
      </w:pPr>
      <w:r w:rsidRPr="00106A12">
        <w:tab/>
      </w:r>
      <w:r w:rsidRPr="00106A12">
        <w:tab/>
        <w:t xml:space="preserve">The amount of input tax credit for a </w:t>
      </w:r>
      <w:r w:rsidR="00106A12" w:rsidRPr="00106A12">
        <w:rPr>
          <w:position w:val="6"/>
          <w:sz w:val="16"/>
          <w:szCs w:val="16"/>
        </w:rPr>
        <w:t>*</w:t>
      </w:r>
      <w:r w:rsidRPr="00106A12">
        <w:t xml:space="preserve">creditable importation is an amount equal to the GST payable on the importation. However, the amount of the input tax credit is reduced if the importation is only </w:t>
      </w:r>
      <w:r w:rsidR="00106A12" w:rsidRPr="00106A12">
        <w:rPr>
          <w:position w:val="6"/>
          <w:sz w:val="16"/>
          <w:szCs w:val="16"/>
        </w:rPr>
        <w:t>*</w:t>
      </w:r>
      <w:r w:rsidRPr="00106A12">
        <w:t>partly creditable.</w:t>
      </w:r>
    </w:p>
    <w:p w:rsidR="00B2064B" w:rsidRPr="00106A12" w:rsidRDefault="00B2064B" w:rsidP="00B2064B">
      <w:pPr>
        <w:pStyle w:val="notetext"/>
      </w:pPr>
      <w:r w:rsidRPr="00106A12">
        <w:t>Note:</w:t>
      </w:r>
      <w:r w:rsidRPr="00106A12">
        <w:tab/>
        <w:t>The basic rule for working out the GST payable on the importation is in section</w:t>
      </w:r>
      <w:r w:rsidR="00106A12">
        <w:t> </w:t>
      </w:r>
      <w:r w:rsidRPr="00106A12">
        <w:t>13</w:t>
      </w:r>
      <w:r w:rsidR="00106A12">
        <w:noBreakHyphen/>
      </w:r>
      <w:r w:rsidRPr="00106A12">
        <w:t>20. However, the GST payable may be affected by other provisions in:</w:t>
      </w:r>
    </w:p>
    <w:p w:rsidR="00B2064B" w:rsidRPr="00106A12" w:rsidRDefault="00B2064B" w:rsidP="00B2064B">
      <w:pPr>
        <w:pStyle w:val="notepara"/>
      </w:pPr>
      <w:r w:rsidRPr="00106A12">
        <w:t>(a)</w:t>
      </w:r>
      <w:r w:rsidRPr="00106A12">
        <w:tab/>
        <w:t>this Act (for a list of provisions, see section</w:t>
      </w:r>
      <w:r w:rsidR="00106A12">
        <w:t> </w:t>
      </w:r>
      <w:r w:rsidRPr="00106A12">
        <w:t>13</w:t>
      </w:r>
      <w:r w:rsidR="00106A12">
        <w:noBreakHyphen/>
      </w:r>
      <w:r w:rsidRPr="00106A12">
        <w:t>99); and</w:t>
      </w:r>
    </w:p>
    <w:p w:rsidR="00B2064B" w:rsidRPr="00106A12" w:rsidRDefault="00B2064B" w:rsidP="00B2064B">
      <w:pPr>
        <w:pStyle w:val="notepara"/>
      </w:pPr>
      <w:r w:rsidRPr="00106A12">
        <w:t>(b)</w:t>
      </w:r>
      <w:r w:rsidRPr="00106A12">
        <w:tab/>
        <w:t>other GST laws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300522">
      <w:pPr>
        <w:pStyle w:val="ActHead5"/>
      </w:pPr>
      <w:bookmarkStart w:id="87" w:name="_Toc423349276"/>
      <w:r w:rsidRPr="00002FE3">
        <w:rPr>
          <w:rStyle w:val="CharSectno"/>
        </w:rPr>
        <w:lastRenderedPageBreak/>
        <w:t>15</w:t>
      </w:r>
      <w:r w:rsidR="00106A12" w:rsidRPr="00002FE3">
        <w:rPr>
          <w:rStyle w:val="CharSectno"/>
        </w:rPr>
        <w:noBreakHyphen/>
      </w:r>
      <w:r w:rsidRPr="00002FE3">
        <w:rPr>
          <w:rStyle w:val="CharSectno"/>
        </w:rPr>
        <w:t>25</w:t>
      </w:r>
      <w:r w:rsidRPr="00106A12">
        <w:t xml:space="preserve">  Importations that are partly creditable</w:t>
      </w:r>
      <w:bookmarkEnd w:id="87"/>
    </w:p>
    <w:p w:rsidR="00300522" w:rsidRPr="00106A12" w:rsidRDefault="00300522" w:rsidP="00300522">
      <w:pPr>
        <w:pStyle w:val="subsection"/>
      </w:pPr>
      <w:r w:rsidRPr="00106A12">
        <w:tab/>
        <w:t>(1)</w:t>
      </w:r>
      <w:r w:rsidRPr="00106A12">
        <w:tab/>
        <w:t xml:space="preserve">An importation that you make is </w:t>
      </w:r>
      <w:r w:rsidRPr="00106A12">
        <w:rPr>
          <w:b/>
          <w:bCs/>
          <w:i/>
          <w:iCs/>
        </w:rPr>
        <w:t>partly creditable</w:t>
      </w:r>
      <w:r w:rsidRPr="00106A12">
        <w:t xml:space="preserve"> if it is a </w:t>
      </w:r>
      <w:r w:rsidR="00106A12" w:rsidRPr="00106A12">
        <w:rPr>
          <w:position w:val="6"/>
          <w:sz w:val="16"/>
          <w:szCs w:val="16"/>
        </w:rPr>
        <w:t>*</w:t>
      </w:r>
      <w:r w:rsidRPr="00106A12">
        <w:t xml:space="preserve">creditable importation that you make only partly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(3)</w:t>
      </w:r>
      <w:r w:rsidRPr="00106A12">
        <w:tab/>
        <w:t xml:space="preserve">The amount of the input tax credit on an importation that you make that is </w:t>
      </w:r>
      <w:r w:rsidR="00106A12" w:rsidRPr="00106A12">
        <w:rPr>
          <w:position w:val="6"/>
          <w:sz w:val="16"/>
          <w:szCs w:val="16"/>
        </w:rPr>
        <w:t>*</w:t>
      </w:r>
      <w:r w:rsidRPr="00106A12">
        <w:t>partly creditable is as follows:</w:t>
      </w:r>
    </w:p>
    <w:p w:rsidR="00300522" w:rsidRPr="00106A12" w:rsidRDefault="00143843" w:rsidP="00A53099">
      <w:pPr>
        <w:pStyle w:val="Formula"/>
        <w:spacing w:before="120" w:after="120"/>
      </w:pPr>
      <w:r w:rsidRPr="00106A12">
        <w:rPr>
          <w:noProof/>
        </w:rPr>
        <w:drawing>
          <wp:inline distT="0" distB="0" distL="0" distR="0" wp14:anchorId="6BC869B4" wp14:editId="028C03FF">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creditable purpose</w:t>
      </w:r>
      <w:r w:rsidRPr="00106A12">
        <w:t xml:space="preserve"> is the extent to which the importation is for a </w:t>
      </w:r>
      <w:r w:rsidR="00106A12" w:rsidRPr="00106A12">
        <w:rPr>
          <w:position w:val="6"/>
          <w:sz w:val="16"/>
          <w:szCs w:val="16"/>
        </w:rPr>
        <w:t>*</w:t>
      </w:r>
      <w:r w:rsidRPr="00106A12">
        <w:t>creditable purpose, expressed as a percentage of the total purpose of the importation.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importation if it had been made solely for a creditable purpose.</w:t>
      </w:r>
    </w:p>
    <w:p w:rsidR="00300522" w:rsidRPr="00106A12" w:rsidRDefault="00300522" w:rsidP="00300522">
      <w:pPr>
        <w:pStyle w:val="subsection"/>
      </w:pPr>
      <w:r w:rsidRPr="00106A12">
        <w:tab/>
        <w:t>(4)</w:t>
      </w:r>
      <w:r w:rsidRPr="00106A12">
        <w:tab/>
        <w:t xml:space="preserve">The Commissioner may determine, in writing, one or more ways in which to work out, for the purpose of </w:t>
      </w:r>
      <w:r w:rsidR="00106A12">
        <w:t>subsection (</w:t>
      </w:r>
      <w:r w:rsidRPr="00106A12">
        <w:t xml:space="preserve">3), the extent to which an importation is for a </w:t>
      </w:r>
      <w:r w:rsidR="00106A12" w:rsidRPr="00106A12">
        <w:rPr>
          <w:position w:val="6"/>
          <w:sz w:val="16"/>
          <w:szCs w:val="16"/>
        </w:rPr>
        <w:t>*</w:t>
      </w:r>
      <w:r w:rsidRPr="00106A12">
        <w:t>creditable purpose.</w:t>
      </w:r>
    </w:p>
    <w:p w:rsidR="00300522" w:rsidRPr="00106A12" w:rsidRDefault="00300522" w:rsidP="00300522">
      <w:pPr>
        <w:pStyle w:val="ActHead5"/>
      </w:pPr>
      <w:bookmarkStart w:id="88" w:name="_Toc423349277"/>
      <w:r w:rsidRPr="00002FE3">
        <w:rPr>
          <w:rStyle w:val="CharSectno"/>
        </w:rPr>
        <w:t>15</w:t>
      </w:r>
      <w:r w:rsidR="00106A12" w:rsidRPr="00002FE3">
        <w:rPr>
          <w:rStyle w:val="CharSectno"/>
        </w:rPr>
        <w:noBreakHyphen/>
      </w:r>
      <w:r w:rsidRPr="00002FE3">
        <w:rPr>
          <w:rStyle w:val="CharSectno"/>
        </w:rPr>
        <w:t>99</w:t>
      </w:r>
      <w:r w:rsidRPr="00106A12">
        <w:t xml:space="preserve">  Special rules relating to creditable importations</w:t>
      </w:r>
      <w:bookmarkEnd w:id="88"/>
    </w:p>
    <w:p w:rsidR="00300522" w:rsidRPr="00106A12" w:rsidRDefault="00300522" w:rsidP="00300522">
      <w:pPr>
        <w:pStyle w:val="subsection"/>
      </w:pPr>
      <w:r w:rsidRPr="00106A12">
        <w:tab/>
      </w:r>
      <w:r w:rsidRPr="00106A12">
        <w:tab/>
        <w:t>Chapter</w:t>
      </w:r>
      <w:r w:rsidR="00106A12">
        <w:t> </w:t>
      </w:r>
      <w:r w:rsidRPr="00106A12">
        <w:t>4 contains special rules relating to creditable importations,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c>
          <w:tcPr>
            <w:tcW w:w="709" w:type="dxa"/>
            <w:tcBorders>
              <w:top w:val="single" w:sz="12" w:space="0" w:color="auto"/>
            </w:tcBorders>
            <w:shd w:val="clear" w:color="auto" w:fill="auto"/>
          </w:tcPr>
          <w:p w:rsidR="00300522" w:rsidRPr="00106A12" w:rsidRDefault="00300522" w:rsidP="00C87193">
            <w:pPr>
              <w:pStyle w:val="Tabletext"/>
            </w:pPr>
            <w:r w:rsidRPr="00106A12">
              <w:t>1AA</w:t>
            </w:r>
          </w:p>
        </w:tc>
        <w:tc>
          <w:tcPr>
            <w:tcW w:w="3544" w:type="dxa"/>
            <w:tcBorders>
              <w:top w:val="single" w:sz="12" w:space="0" w:color="auto"/>
            </w:tcBorders>
            <w:shd w:val="clear" w:color="auto" w:fill="auto"/>
          </w:tcPr>
          <w:p w:rsidR="00300522" w:rsidRPr="00106A12" w:rsidRDefault="00300522" w:rsidP="00C87193">
            <w:pPr>
              <w:pStyle w:val="Tabletext"/>
            </w:pPr>
            <w:r w:rsidRPr="00106A12">
              <w:t>Annual apportionment of creditable purpose</w:t>
            </w:r>
          </w:p>
        </w:tc>
        <w:tc>
          <w:tcPr>
            <w:tcW w:w="1701" w:type="dxa"/>
            <w:tcBorders>
              <w:top w:val="single" w:sz="12" w:space="0" w:color="auto"/>
            </w:tcBorders>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1A</w:t>
            </w:r>
          </w:p>
        </w:tc>
        <w:tc>
          <w:tcPr>
            <w:tcW w:w="3544" w:type="dxa"/>
            <w:shd w:val="clear" w:color="auto" w:fill="auto"/>
          </w:tcPr>
          <w:p w:rsidR="00300522" w:rsidRPr="00106A12" w:rsidRDefault="00300522" w:rsidP="00300522">
            <w:pPr>
              <w:pStyle w:val="Tabletext"/>
            </w:pPr>
            <w:r w:rsidRPr="00106A12">
              <w:t>Fringe benefits provided by input taxed suppliers</w:t>
            </w:r>
          </w:p>
        </w:tc>
        <w:tc>
          <w:tcPr>
            <w:tcW w:w="1701" w:type="dxa"/>
            <w:shd w:val="clear" w:color="auto" w:fill="auto"/>
          </w:tcPr>
          <w:p w:rsidR="00300522" w:rsidRPr="00106A12" w:rsidRDefault="00300522" w:rsidP="00300522">
            <w:pPr>
              <w:pStyle w:val="Tabletext"/>
            </w:pPr>
            <w:r w:rsidRPr="00106A12">
              <w:t>Division</w:t>
            </w:r>
            <w:r w:rsidR="00106A12">
              <w:t> </w:t>
            </w:r>
            <w:r w:rsidRPr="00106A12">
              <w:t>71</w:t>
            </w:r>
          </w:p>
        </w:tc>
      </w:tr>
      <w:tr w:rsidR="00300522" w:rsidRPr="00106A12" w:rsidTr="00A53099">
        <w:tc>
          <w:tcPr>
            <w:tcW w:w="709" w:type="dxa"/>
            <w:shd w:val="clear" w:color="auto" w:fill="auto"/>
          </w:tcPr>
          <w:p w:rsidR="00300522" w:rsidRPr="00106A12" w:rsidRDefault="00300522" w:rsidP="00300522">
            <w:pPr>
              <w:pStyle w:val="Tabletext"/>
            </w:pPr>
            <w:r w:rsidRPr="00106A12">
              <w:lastRenderedPageBreak/>
              <w:t>1</w:t>
            </w:r>
          </w:p>
        </w:tc>
        <w:tc>
          <w:tcPr>
            <w:tcW w:w="3544" w:type="dxa"/>
            <w:shd w:val="clear" w:color="auto" w:fill="auto"/>
          </w:tcPr>
          <w:p w:rsidR="00300522" w:rsidRPr="00106A12" w:rsidRDefault="00300522" w:rsidP="00300522">
            <w:pPr>
              <w:pStyle w:val="Tabletext"/>
            </w:pPr>
            <w:r w:rsidRPr="00106A12">
              <w:t>GST groups</w:t>
            </w:r>
          </w:p>
        </w:tc>
        <w:tc>
          <w:tcPr>
            <w:tcW w:w="1701"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GST joint ventures</w:t>
            </w:r>
          </w:p>
        </w:tc>
        <w:tc>
          <w:tcPr>
            <w:tcW w:w="1701"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709" w:type="dxa"/>
            <w:shd w:val="clear" w:color="auto" w:fill="auto"/>
          </w:tcPr>
          <w:p w:rsidR="00300522" w:rsidRPr="00106A12" w:rsidRDefault="00300522" w:rsidP="00300522">
            <w:pPr>
              <w:pStyle w:val="Tabletext"/>
            </w:pPr>
            <w:r w:rsidRPr="00106A12">
              <w:t>2AA</w:t>
            </w:r>
          </w:p>
        </w:tc>
        <w:tc>
          <w:tcPr>
            <w:tcW w:w="3544" w:type="dxa"/>
            <w:shd w:val="clear" w:color="auto" w:fill="auto"/>
          </w:tcPr>
          <w:p w:rsidR="00300522" w:rsidRPr="00106A12" w:rsidRDefault="00300522" w:rsidP="00300522">
            <w:pPr>
              <w:pStyle w:val="Tabletext"/>
            </w:pPr>
            <w:r w:rsidRPr="00106A12">
              <w:t>Importations without entry for home consumption</w:t>
            </w:r>
          </w:p>
        </w:tc>
        <w:tc>
          <w:tcPr>
            <w:tcW w:w="1701" w:type="dxa"/>
            <w:shd w:val="clear" w:color="auto" w:fill="auto"/>
          </w:tcPr>
          <w:p w:rsidR="00300522" w:rsidRPr="00106A12" w:rsidRDefault="00300522" w:rsidP="00300522">
            <w:pPr>
              <w:pStyle w:val="Tabletext"/>
            </w:pPr>
            <w:r w:rsidRPr="00106A12">
              <w:t>Division</w:t>
            </w:r>
            <w:r w:rsidR="00106A12">
              <w:t> </w:t>
            </w:r>
            <w:r w:rsidRPr="00106A12">
              <w:t>114</w:t>
            </w:r>
          </w:p>
        </w:tc>
      </w:tr>
      <w:tr w:rsidR="00300522" w:rsidRPr="00106A12" w:rsidTr="00A53099">
        <w:tc>
          <w:tcPr>
            <w:tcW w:w="709" w:type="dxa"/>
            <w:shd w:val="clear" w:color="auto" w:fill="auto"/>
          </w:tcPr>
          <w:p w:rsidR="00300522" w:rsidRPr="00106A12" w:rsidRDefault="00300522" w:rsidP="00300522">
            <w:pPr>
              <w:pStyle w:val="Tabletext"/>
            </w:pPr>
            <w:r w:rsidRPr="00106A12">
              <w:t>2A</w:t>
            </w:r>
          </w:p>
        </w:tc>
        <w:tc>
          <w:tcPr>
            <w:tcW w:w="3544" w:type="dxa"/>
            <w:shd w:val="clear" w:color="auto" w:fill="auto"/>
          </w:tcPr>
          <w:p w:rsidR="00300522" w:rsidRPr="00106A12" w:rsidRDefault="00300522" w:rsidP="00300522">
            <w:pPr>
              <w:pStyle w:val="Tabletext"/>
            </w:pPr>
            <w:r w:rsidRPr="00106A12">
              <w:t>Non</w:t>
            </w:r>
            <w:r w:rsidR="00106A12">
              <w:noBreakHyphen/>
            </w:r>
            <w:r w:rsidRPr="00106A12">
              <w:t>deductible expenses</w:t>
            </w:r>
          </w:p>
        </w:tc>
        <w:tc>
          <w:tcPr>
            <w:tcW w:w="1701" w:type="dxa"/>
            <w:shd w:val="clear" w:color="auto" w:fill="auto"/>
          </w:tcPr>
          <w:p w:rsidR="00300522" w:rsidRPr="00106A12" w:rsidRDefault="00300522" w:rsidP="00300522">
            <w:pPr>
              <w:pStyle w:val="Tabletext"/>
            </w:pPr>
            <w:r w:rsidRPr="00106A12">
              <w:t>Division</w:t>
            </w:r>
            <w:r w:rsidR="00106A12">
              <w:t> </w:t>
            </w:r>
            <w:r w:rsidRPr="00106A12">
              <w:t>69</w:t>
            </w:r>
          </w:p>
        </w:tc>
      </w:tr>
      <w:tr w:rsidR="00300522" w:rsidRPr="00106A12" w:rsidTr="00EA3631">
        <w:tc>
          <w:tcPr>
            <w:tcW w:w="709" w:type="dxa"/>
            <w:tcBorders>
              <w:bottom w:val="single" w:sz="4" w:space="0" w:color="auto"/>
            </w:tcBorders>
            <w:shd w:val="clear" w:color="auto" w:fill="auto"/>
          </w:tcPr>
          <w:p w:rsidR="00300522" w:rsidRPr="00106A12" w:rsidRDefault="00300522" w:rsidP="00300522">
            <w:pPr>
              <w:pStyle w:val="Tabletext"/>
            </w:pPr>
            <w:r w:rsidRPr="00106A12">
              <w:t>3</w:t>
            </w:r>
          </w:p>
        </w:tc>
        <w:tc>
          <w:tcPr>
            <w:tcW w:w="3544" w:type="dxa"/>
            <w:tcBorders>
              <w:bottom w:val="single" w:sz="4" w:space="0" w:color="auto"/>
            </w:tcBorders>
            <w:shd w:val="clear" w:color="auto" w:fill="auto"/>
          </w:tcPr>
          <w:p w:rsidR="00300522" w:rsidRPr="00106A12" w:rsidRDefault="00300522" w:rsidP="00300522">
            <w:pPr>
              <w:pStyle w:val="Tabletext"/>
            </w:pPr>
            <w:r w:rsidRPr="00106A12">
              <w:t>Pre</w:t>
            </w:r>
            <w:r w:rsidR="00106A12">
              <w:noBreakHyphen/>
            </w:r>
            <w:r w:rsidRPr="00106A12">
              <w:t>establishment costs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60</w:t>
            </w:r>
          </w:p>
        </w:tc>
      </w:tr>
      <w:tr w:rsidR="002D6916" w:rsidRPr="00106A12" w:rsidTr="00EA3631">
        <w:tc>
          <w:tcPr>
            <w:tcW w:w="709" w:type="dxa"/>
            <w:tcBorders>
              <w:bottom w:val="single" w:sz="4" w:space="0" w:color="auto"/>
            </w:tcBorders>
            <w:shd w:val="clear" w:color="auto" w:fill="auto"/>
          </w:tcPr>
          <w:p w:rsidR="002D6916" w:rsidRPr="00106A12" w:rsidRDefault="002D6916" w:rsidP="00300522">
            <w:pPr>
              <w:pStyle w:val="Tabletext"/>
            </w:pPr>
            <w:bookmarkStart w:id="89" w:name="CU_10131572"/>
            <w:bookmarkStart w:id="90" w:name="CU_10132107"/>
            <w:bookmarkStart w:id="91" w:name="CU_10132218"/>
            <w:bookmarkEnd w:id="89"/>
            <w:bookmarkEnd w:id="90"/>
            <w:bookmarkEnd w:id="91"/>
            <w:r w:rsidRPr="00106A12">
              <w:t>3A</w:t>
            </w:r>
          </w:p>
        </w:tc>
        <w:tc>
          <w:tcPr>
            <w:tcW w:w="3544" w:type="dxa"/>
            <w:tcBorders>
              <w:bottom w:val="single" w:sz="4" w:space="0" w:color="auto"/>
            </w:tcBorders>
            <w:shd w:val="clear" w:color="auto" w:fill="auto"/>
          </w:tcPr>
          <w:p w:rsidR="002D6916" w:rsidRPr="00106A12" w:rsidRDefault="002D6916" w:rsidP="00300522">
            <w:pPr>
              <w:pStyle w:val="Tabletext"/>
            </w:pPr>
            <w:r w:rsidRPr="00106A12">
              <w:t>Representatives of incapacitated entities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EA3631">
        <w:tc>
          <w:tcPr>
            <w:tcW w:w="709" w:type="dxa"/>
            <w:tcBorders>
              <w:bottom w:val="single" w:sz="4" w:space="0" w:color="auto"/>
            </w:tcBorders>
            <w:shd w:val="clear" w:color="auto" w:fill="auto"/>
          </w:tcPr>
          <w:p w:rsidR="002D6916" w:rsidRPr="00106A12" w:rsidRDefault="002D6916" w:rsidP="00300522">
            <w:pPr>
              <w:pStyle w:val="Tabletext"/>
            </w:pPr>
            <w:bookmarkStart w:id="92" w:name="CU_11131630"/>
            <w:bookmarkStart w:id="93" w:name="CU_11132165"/>
            <w:bookmarkStart w:id="94" w:name="CU_11132276"/>
            <w:bookmarkEnd w:id="92"/>
            <w:bookmarkEnd w:id="93"/>
            <w:bookmarkEnd w:id="94"/>
            <w:r w:rsidRPr="00106A12">
              <w:t>4</w:t>
            </w:r>
          </w:p>
        </w:tc>
        <w:tc>
          <w:tcPr>
            <w:tcW w:w="3544" w:type="dxa"/>
            <w:tcBorders>
              <w:bottom w:val="single" w:sz="4" w:space="0" w:color="auto"/>
            </w:tcBorders>
            <w:shd w:val="clear" w:color="auto" w:fill="auto"/>
          </w:tcPr>
          <w:p w:rsidR="002D6916" w:rsidRPr="00106A12" w:rsidRDefault="002D6916" w:rsidP="00300522">
            <w:pPr>
              <w:pStyle w:val="Tabletext"/>
            </w:pPr>
            <w:r w:rsidRPr="00106A12">
              <w:t>Resident agents acting for non</w:t>
            </w:r>
            <w:r w:rsidR="00106A12">
              <w:noBreakHyphen/>
            </w:r>
            <w:r w:rsidRPr="00106A12">
              <w:t>residents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57</w:t>
            </w:r>
          </w:p>
        </w:tc>
      </w:tr>
    </w:tbl>
    <w:p w:rsidR="00300522" w:rsidRPr="00106A12" w:rsidRDefault="00300522" w:rsidP="00A36DB5">
      <w:pPr>
        <w:pStyle w:val="ActHead2"/>
        <w:pageBreakBefore/>
      </w:pPr>
      <w:bookmarkStart w:id="95" w:name="_Toc423349278"/>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4</w:t>
      </w:r>
      <w:r w:rsidRPr="00106A12">
        <w:t>—</w:t>
      </w:r>
      <w:r w:rsidRPr="00002FE3">
        <w:rPr>
          <w:rStyle w:val="CharPartText"/>
        </w:rPr>
        <w:t>Net amounts and adjustments</w:t>
      </w:r>
      <w:bookmarkEnd w:id="95"/>
    </w:p>
    <w:p w:rsidR="00300522" w:rsidRPr="00106A12" w:rsidRDefault="00300522" w:rsidP="00300522">
      <w:pPr>
        <w:pStyle w:val="ActHead3"/>
      </w:pPr>
      <w:bookmarkStart w:id="96" w:name="_Toc423349279"/>
      <w:r w:rsidRPr="00002FE3">
        <w:rPr>
          <w:rStyle w:val="CharDivNo"/>
        </w:rPr>
        <w:t>Division</w:t>
      </w:r>
      <w:r w:rsidR="00106A12" w:rsidRPr="00002FE3">
        <w:rPr>
          <w:rStyle w:val="CharDivNo"/>
        </w:rPr>
        <w:t> </w:t>
      </w:r>
      <w:r w:rsidRPr="00002FE3">
        <w:rPr>
          <w:rStyle w:val="CharDivNo"/>
        </w:rPr>
        <w:t>17</w:t>
      </w:r>
      <w:r w:rsidRPr="00106A12">
        <w:t>—</w:t>
      </w:r>
      <w:r w:rsidRPr="00002FE3">
        <w:rPr>
          <w:rStyle w:val="CharDivText"/>
        </w:rPr>
        <w:t>Net amounts and adjustments</w:t>
      </w:r>
      <w:bookmarkEnd w:id="96"/>
    </w:p>
    <w:p w:rsidR="002517E6" w:rsidRPr="00106A12" w:rsidRDefault="002517E6" w:rsidP="002517E6">
      <w:pPr>
        <w:pStyle w:val="ActHead5"/>
      </w:pPr>
      <w:bookmarkStart w:id="97" w:name="_Toc423349280"/>
      <w:r w:rsidRPr="00002FE3">
        <w:rPr>
          <w:rStyle w:val="CharSectno"/>
        </w:rPr>
        <w:t>17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7"/>
    </w:p>
    <w:p w:rsidR="002517E6" w:rsidRPr="00106A12" w:rsidRDefault="002517E6" w:rsidP="002517E6">
      <w:pPr>
        <w:pStyle w:val="BoxText"/>
      </w:pPr>
      <w:r w:rsidRPr="00106A12">
        <w:t>A net amount is worked out for each tax period that applies to you.</w:t>
      </w:r>
    </w:p>
    <w:p w:rsidR="002517E6" w:rsidRPr="00106A12" w:rsidRDefault="002517E6" w:rsidP="002517E6">
      <w:pPr>
        <w:pStyle w:val="BoxText"/>
      </w:pPr>
      <w:r w:rsidRPr="00106A12">
        <w:t>Adjustments can be made to the net amount. Increasing adjustments increase your net amount, and decreasing adjustments decrease your net amount.</w:t>
      </w:r>
    </w:p>
    <w:p w:rsidR="002517E6" w:rsidRPr="00106A12" w:rsidRDefault="002517E6" w:rsidP="002517E6">
      <w:pPr>
        <w:pStyle w:val="notetext"/>
      </w:pPr>
      <w:r w:rsidRPr="00106A12">
        <w:t>Note:</w:t>
      </w:r>
      <w:r w:rsidRPr="00106A12">
        <w:tab/>
        <w:t>GST on taxable importations is not included in the net amount. It is dealt with separately under section</w:t>
      </w:r>
      <w:r w:rsidR="00106A12">
        <w:t> </w:t>
      </w:r>
      <w:r w:rsidRPr="00106A12">
        <w:t>33</w:t>
      </w:r>
      <w:r w:rsidR="00106A12">
        <w:noBreakHyphen/>
      </w:r>
      <w:r w:rsidRPr="00106A12">
        <w:t>15.</w:t>
      </w:r>
    </w:p>
    <w:p w:rsidR="00300522" w:rsidRPr="00106A12" w:rsidRDefault="00300522" w:rsidP="00300522">
      <w:pPr>
        <w:pStyle w:val="ActHead5"/>
      </w:pPr>
      <w:bookmarkStart w:id="98" w:name="_Toc423349281"/>
      <w:r w:rsidRPr="00002FE3">
        <w:rPr>
          <w:rStyle w:val="CharSectno"/>
        </w:rPr>
        <w:t>17</w:t>
      </w:r>
      <w:r w:rsidR="00106A12" w:rsidRPr="00002FE3">
        <w:rPr>
          <w:rStyle w:val="CharSectno"/>
        </w:rPr>
        <w:noBreakHyphen/>
      </w:r>
      <w:r w:rsidRPr="00002FE3">
        <w:rPr>
          <w:rStyle w:val="CharSectno"/>
        </w:rPr>
        <w:t>5</w:t>
      </w:r>
      <w:r w:rsidRPr="00106A12">
        <w:t xml:space="preserve">  Net amounts</w:t>
      </w:r>
      <w:bookmarkEnd w:id="98"/>
    </w:p>
    <w:p w:rsidR="00300522" w:rsidRPr="00106A12" w:rsidRDefault="00300522" w:rsidP="00300522">
      <w:pPr>
        <w:pStyle w:val="subsection"/>
      </w:pPr>
      <w:r w:rsidRPr="00106A12">
        <w:tab/>
        <w:t>(1)</w:t>
      </w:r>
      <w:r w:rsidRPr="00106A12">
        <w:tab/>
        <w:t xml:space="preserve">The </w:t>
      </w:r>
      <w:r w:rsidRPr="00106A12">
        <w:rPr>
          <w:b/>
          <w:bCs/>
          <w:i/>
          <w:iCs/>
        </w:rPr>
        <w:t>net amount</w:t>
      </w:r>
      <w:r w:rsidRPr="00106A12">
        <w:t xml:space="preserve"> for a tax period applying to you is worked out using the following formula:</w:t>
      </w:r>
    </w:p>
    <w:p w:rsidR="00300522" w:rsidRPr="00106A12" w:rsidRDefault="00143843" w:rsidP="00A53099">
      <w:pPr>
        <w:pStyle w:val="Formula"/>
        <w:spacing w:before="120" w:after="120"/>
      </w:pPr>
      <w:r w:rsidRPr="00106A12">
        <w:rPr>
          <w:noProof/>
        </w:rPr>
        <w:drawing>
          <wp:inline distT="0" distB="0" distL="0" distR="0" wp14:anchorId="6E5E765B" wp14:editId="38EF7E1D">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GST</w:t>
      </w:r>
      <w:r w:rsidRPr="00106A12">
        <w:t xml:space="preserve"> is the sum of all of the GST for which you are liable on the </w:t>
      </w:r>
      <w:r w:rsidR="00106A12" w:rsidRPr="00106A12">
        <w:rPr>
          <w:position w:val="6"/>
          <w:sz w:val="16"/>
          <w:szCs w:val="16"/>
        </w:rPr>
        <w:t>*</w:t>
      </w:r>
      <w:r w:rsidRPr="00106A12">
        <w:t>taxable supplies that are attributable to the tax period.</w:t>
      </w:r>
    </w:p>
    <w:p w:rsidR="00300522" w:rsidRPr="00106A12" w:rsidRDefault="00300522" w:rsidP="00300522">
      <w:pPr>
        <w:pStyle w:val="Definition"/>
      </w:pPr>
      <w:r w:rsidRPr="00106A12">
        <w:rPr>
          <w:b/>
          <w:bCs/>
          <w:i/>
          <w:iCs/>
        </w:rPr>
        <w:t>input tax credits</w:t>
      </w:r>
      <w:r w:rsidRPr="00106A12">
        <w:t xml:space="preserve"> is the sum of all of the input tax credits to which you are entitled for the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 that are attributable to the tax period.</w:t>
      </w:r>
    </w:p>
    <w:p w:rsidR="003E4CE4" w:rsidRPr="00106A12" w:rsidRDefault="003E4CE4" w:rsidP="003E4CE4">
      <w:pPr>
        <w:pStyle w:val="notetext"/>
      </w:pPr>
      <w:r w:rsidRPr="00106A12">
        <w:t>Note 1:</w:t>
      </w:r>
      <w:r w:rsidRPr="00106A12">
        <w:tab/>
        <w:t>For the basic rules on what is attributable to a particular period, see Division</w:t>
      </w:r>
      <w:r w:rsidR="00106A12">
        <w:t> </w:t>
      </w:r>
      <w:r w:rsidRPr="00106A12">
        <w:t>29.</w:t>
      </w:r>
    </w:p>
    <w:p w:rsidR="003E4CE4" w:rsidRPr="00106A12" w:rsidRDefault="003E4CE4" w:rsidP="003E4CE4">
      <w:pPr>
        <w:pStyle w:val="notetext"/>
      </w:pPr>
      <w:r w:rsidRPr="00106A12">
        <w:t>Note 2:</w:t>
      </w:r>
      <w:r w:rsidRPr="00106A12">
        <w:tab/>
        <w:t>For further rules if you have excess GST for the period, see Division</w:t>
      </w:r>
      <w:r w:rsidR="00106A12">
        <w:t> </w:t>
      </w:r>
      <w:r w:rsidRPr="00106A12">
        <w:t>142.</w:t>
      </w:r>
    </w:p>
    <w:p w:rsidR="00F3623D" w:rsidRPr="00106A12" w:rsidRDefault="00F3623D" w:rsidP="00F3623D">
      <w:pPr>
        <w:pStyle w:val="subsection"/>
      </w:pPr>
      <w:r w:rsidRPr="00106A12">
        <w:lastRenderedPageBreak/>
        <w:tab/>
        <w:t>(2)</w:t>
      </w:r>
      <w:r w:rsidRPr="00106A12">
        <w:tab/>
        <w:t xml:space="preserve">However, the </w:t>
      </w:r>
      <w:r w:rsidR="00106A12" w:rsidRPr="00106A12">
        <w:rPr>
          <w:position w:val="6"/>
          <w:sz w:val="16"/>
        </w:rPr>
        <w:t>*</w:t>
      </w:r>
      <w:r w:rsidRPr="00106A12">
        <w:t>net amount for the tax period:</w:t>
      </w:r>
    </w:p>
    <w:p w:rsidR="00F3623D" w:rsidRPr="00106A12" w:rsidRDefault="00F3623D" w:rsidP="00F3623D">
      <w:pPr>
        <w:pStyle w:val="paragraph"/>
      </w:pPr>
      <w:r w:rsidRPr="00106A12">
        <w:tab/>
        <w:t>(a)</w:t>
      </w:r>
      <w:r w:rsidRPr="00106A12">
        <w:tab/>
        <w:t xml:space="preserve">may be increased or decreased if you have any </w:t>
      </w:r>
      <w:r w:rsidR="00106A12" w:rsidRPr="00106A12">
        <w:rPr>
          <w:position w:val="6"/>
          <w:sz w:val="16"/>
        </w:rPr>
        <w:t>*</w:t>
      </w:r>
      <w:r w:rsidRPr="00106A12">
        <w:t>adjustments for the tax period; and</w:t>
      </w:r>
    </w:p>
    <w:p w:rsidR="00F3623D" w:rsidRPr="00106A12" w:rsidRDefault="00F3623D" w:rsidP="00F3623D">
      <w:pPr>
        <w:pStyle w:val="paragraph"/>
      </w:pPr>
      <w:r w:rsidRPr="00106A12">
        <w:tab/>
        <w:t>(b)</w:t>
      </w:r>
      <w:r w:rsidRPr="00106A12">
        <w:tab/>
        <w:t>may be increased or decreased under Subdivision</w:t>
      </w:r>
      <w:r w:rsidR="00106A12">
        <w:t> </w:t>
      </w:r>
      <w:r w:rsidRPr="00106A12">
        <w:t>21</w:t>
      </w:r>
      <w:r w:rsidR="00106A12">
        <w:noBreakHyphen/>
      </w:r>
      <w:r w:rsidRPr="00106A12">
        <w:t xml:space="preserve">A of the </w:t>
      </w:r>
      <w:r w:rsidR="00106A12" w:rsidRPr="00106A12">
        <w:rPr>
          <w:position w:val="6"/>
          <w:sz w:val="16"/>
        </w:rPr>
        <w:t>*</w:t>
      </w:r>
      <w:r w:rsidRPr="00106A12">
        <w:t>Wine Tax Act; and</w:t>
      </w:r>
    </w:p>
    <w:p w:rsidR="00F3623D" w:rsidRPr="00106A12" w:rsidRDefault="00F3623D" w:rsidP="00F3623D">
      <w:pPr>
        <w:pStyle w:val="paragraph"/>
      </w:pPr>
      <w:r w:rsidRPr="00106A12">
        <w:tab/>
        <w:t>(c)</w:t>
      </w:r>
      <w:r w:rsidRPr="00106A12">
        <w:tab/>
        <w:t>may be increased or decreased under Subdivision</w:t>
      </w:r>
      <w:r w:rsidR="00106A12">
        <w:t> </w:t>
      </w:r>
      <w:r w:rsidRPr="00106A12">
        <w:t>13</w:t>
      </w:r>
      <w:r w:rsidR="00106A12">
        <w:noBreakHyphen/>
      </w:r>
      <w:r w:rsidRPr="00106A12">
        <w:t xml:space="preserve">A of the </w:t>
      </w:r>
      <w:r w:rsidRPr="00106A12">
        <w:rPr>
          <w:i/>
        </w:rPr>
        <w:t>A New Tax System (Luxury Car Tax) Act 1999</w:t>
      </w:r>
      <w:r w:rsidRPr="00106A12">
        <w:t>.</w:t>
      </w:r>
    </w:p>
    <w:p w:rsidR="00F3623D" w:rsidRPr="00106A12" w:rsidRDefault="00F3623D" w:rsidP="00F3623D">
      <w:pPr>
        <w:pStyle w:val="notetext"/>
      </w:pPr>
      <w:r w:rsidRPr="00106A12">
        <w:t>Note 1:</w:t>
      </w:r>
      <w:r w:rsidRPr="00106A12">
        <w:tab/>
        <w:t>Under Subdivision</w:t>
      </w:r>
      <w:r w:rsidR="00106A12">
        <w:t> </w:t>
      </w:r>
      <w:r w:rsidRPr="00106A12">
        <w:t>21</w:t>
      </w:r>
      <w:r w:rsidR="00106A12">
        <w:noBreakHyphen/>
      </w:r>
      <w:r w:rsidRPr="00106A12">
        <w:t>A of the Wine Tax Act, amounts of wine tax increase the net amount, and amounts of wine tax credits reduce the net amount.</w:t>
      </w:r>
    </w:p>
    <w:p w:rsidR="00F3623D" w:rsidRPr="00106A12" w:rsidRDefault="00F3623D" w:rsidP="00F3623D">
      <w:pPr>
        <w:pStyle w:val="notetext"/>
      </w:pPr>
      <w:r w:rsidRPr="00106A12">
        <w:t>Note 2:</w:t>
      </w:r>
      <w:r w:rsidRPr="00106A12">
        <w:tab/>
        <w:t>Under Subdivision</w:t>
      </w:r>
      <w:r w:rsidR="00106A12">
        <w:t> </w:t>
      </w:r>
      <w:r w:rsidRPr="00106A12">
        <w:t>13</w:t>
      </w:r>
      <w:r w:rsidR="00106A12">
        <w:noBreakHyphen/>
      </w:r>
      <w:r w:rsidRPr="00106A12">
        <w:t xml:space="preserve">A of the </w:t>
      </w:r>
      <w:r w:rsidRPr="00106A12">
        <w:rPr>
          <w:i/>
        </w:rPr>
        <w:t>A New Tax System (Luxury Car Tax) Act 1999</w:t>
      </w:r>
      <w:r w:rsidRPr="00106A12">
        <w:t>, amounts of luxury car tax increase the net amount, and luxury car tax adjustments alter the net amount.</w:t>
      </w:r>
    </w:p>
    <w:p w:rsidR="00300522" w:rsidRPr="00106A12" w:rsidRDefault="00300522" w:rsidP="00300522">
      <w:pPr>
        <w:pStyle w:val="ActHead5"/>
      </w:pPr>
      <w:bookmarkStart w:id="99" w:name="_Toc423349282"/>
      <w:r w:rsidRPr="00002FE3">
        <w:rPr>
          <w:rStyle w:val="CharSectno"/>
        </w:rPr>
        <w:t>17</w:t>
      </w:r>
      <w:r w:rsidR="00106A12" w:rsidRPr="00002FE3">
        <w:rPr>
          <w:rStyle w:val="CharSectno"/>
        </w:rPr>
        <w:noBreakHyphen/>
      </w:r>
      <w:r w:rsidRPr="00002FE3">
        <w:rPr>
          <w:rStyle w:val="CharSectno"/>
        </w:rPr>
        <w:t>10</w:t>
      </w:r>
      <w:r w:rsidRPr="00106A12">
        <w:t xml:space="preserve">  Adjustments</w:t>
      </w:r>
      <w:bookmarkEnd w:id="99"/>
    </w:p>
    <w:p w:rsidR="00300522" w:rsidRPr="00106A12" w:rsidRDefault="00300522" w:rsidP="00300522">
      <w:pPr>
        <w:pStyle w:val="subsection"/>
      </w:pPr>
      <w:r w:rsidRPr="00106A12">
        <w:tab/>
      </w:r>
      <w:r w:rsidRPr="00106A12">
        <w:tab/>
        <w:t xml:space="preserve">If you have any </w:t>
      </w:r>
      <w:r w:rsidR="00106A12" w:rsidRPr="00106A12">
        <w:rPr>
          <w:position w:val="6"/>
          <w:sz w:val="16"/>
          <w:szCs w:val="16"/>
        </w:rPr>
        <w:t>*</w:t>
      </w:r>
      <w:r w:rsidRPr="00106A12">
        <w:t xml:space="preserve">adjustments that are attributable to a tax period applying to you, alter your </w:t>
      </w:r>
      <w:r w:rsidR="00106A12" w:rsidRPr="00106A12">
        <w:rPr>
          <w:position w:val="6"/>
          <w:sz w:val="16"/>
          <w:szCs w:val="16"/>
        </w:rPr>
        <w:t>*</w:t>
      </w:r>
      <w:r w:rsidRPr="00106A12">
        <w:t>net amount for the period as follows:</w:t>
      </w:r>
    </w:p>
    <w:p w:rsidR="00300522" w:rsidRPr="00106A12" w:rsidRDefault="00300522" w:rsidP="00300522">
      <w:pPr>
        <w:pStyle w:val="paragraph"/>
      </w:pPr>
      <w:r w:rsidRPr="00106A12">
        <w:tab/>
        <w:t>(a)</w:t>
      </w:r>
      <w:r w:rsidRPr="00106A12">
        <w:tab/>
        <w:t>add to the amount worked out under subsection</w:t>
      </w:r>
      <w:r w:rsidR="00106A12">
        <w:t> </w:t>
      </w:r>
      <w:r w:rsidRPr="00106A12">
        <w:t>17</w:t>
      </w:r>
      <w:r w:rsidR="00106A12">
        <w:noBreakHyphen/>
      </w:r>
      <w:r w:rsidRPr="00106A12">
        <w:t xml:space="preserve">5(1) for the period the sum of all the </w:t>
      </w:r>
      <w:r w:rsidR="00106A12" w:rsidRPr="00106A12">
        <w:rPr>
          <w:position w:val="6"/>
          <w:sz w:val="16"/>
          <w:szCs w:val="16"/>
        </w:rPr>
        <w:t>*</w:t>
      </w:r>
      <w:r w:rsidRPr="00106A12">
        <w:t>increasing adjustments (if any) that are attributable to the period;</w:t>
      </w:r>
    </w:p>
    <w:p w:rsidR="00300522" w:rsidRPr="00106A12" w:rsidRDefault="00300522" w:rsidP="00300522">
      <w:pPr>
        <w:pStyle w:val="paragraph"/>
      </w:pPr>
      <w:r w:rsidRPr="00106A12">
        <w:tab/>
        <w:t>(b)</w:t>
      </w:r>
      <w:r w:rsidRPr="00106A12">
        <w:tab/>
        <w:t xml:space="preserve">subtract from that amount the sum of all the </w:t>
      </w:r>
      <w:r w:rsidR="00106A12" w:rsidRPr="00106A12">
        <w:rPr>
          <w:position w:val="6"/>
          <w:sz w:val="16"/>
          <w:szCs w:val="16"/>
        </w:rPr>
        <w:t>*</w:t>
      </w:r>
      <w:r w:rsidRPr="00106A12">
        <w:t>decreasing adjustments (if any) that are attributable to the period.</w:t>
      </w:r>
    </w:p>
    <w:p w:rsidR="00300522" w:rsidRPr="00106A12" w:rsidRDefault="00300522" w:rsidP="00300522">
      <w:pPr>
        <w:pStyle w:val="TLPnoteright"/>
      </w:pPr>
      <w:r w:rsidRPr="00106A12">
        <w:t>For the basic rules on what adjustments are attributable to a particular period, see Division</w:t>
      </w:r>
      <w:r w:rsidR="00106A12">
        <w:t> </w:t>
      </w:r>
      <w:r w:rsidRPr="00106A12">
        <w:t>29.</w:t>
      </w:r>
    </w:p>
    <w:p w:rsidR="00300522" w:rsidRPr="00106A12" w:rsidRDefault="00300522" w:rsidP="00300522">
      <w:pPr>
        <w:pStyle w:val="ActHead5"/>
      </w:pPr>
      <w:bookmarkStart w:id="100" w:name="_Toc423349283"/>
      <w:r w:rsidRPr="00002FE3">
        <w:rPr>
          <w:rStyle w:val="CharSectno"/>
        </w:rPr>
        <w:t>17</w:t>
      </w:r>
      <w:r w:rsidR="00106A12" w:rsidRPr="00002FE3">
        <w:rPr>
          <w:rStyle w:val="CharSectno"/>
        </w:rPr>
        <w:noBreakHyphen/>
      </w:r>
      <w:r w:rsidRPr="00002FE3">
        <w:rPr>
          <w:rStyle w:val="CharSectno"/>
        </w:rPr>
        <w:t>20</w:t>
      </w:r>
      <w:r w:rsidRPr="00106A12">
        <w:t xml:space="preserve">  Determinations relating to how to work out net amounts</w:t>
      </w:r>
      <w:bookmarkEnd w:id="100"/>
    </w:p>
    <w:p w:rsidR="00300522" w:rsidRPr="00106A12" w:rsidRDefault="00300522" w:rsidP="00300522">
      <w:pPr>
        <w:pStyle w:val="subsection"/>
      </w:pPr>
      <w:r w:rsidRPr="00106A12">
        <w:tab/>
        <w:t>(1)</w:t>
      </w:r>
      <w:r w:rsidRPr="00106A12">
        <w:tab/>
        <w:t xml:space="preserve">The Commissioner may make a determination that, in the circumstances specified in the determination, a </w:t>
      </w:r>
      <w:r w:rsidR="00106A12" w:rsidRPr="00106A12">
        <w:rPr>
          <w:position w:val="6"/>
          <w:sz w:val="16"/>
          <w:szCs w:val="16"/>
        </w:rPr>
        <w:t>*</w:t>
      </w:r>
      <w:r w:rsidRPr="00106A12">
        <w:t>net amount for a tax period may be worked out to take account of other matters in the way specified in the determination.</w:t>
      </w:r>
    </w:p>
    <w:p w:rsidR="004F7044" w:rsidRPr="00106A12" w:rsidRDefault="004F7044" w:rsidP="004F7044">
      <w:pPr>
        <w:pStyle w:val="subsection"/>
      </w:pPr>
      <w:r w:rsidRPr="00106A12">
        <w:tab/>
        <w:t>(2)</w:t>
      </w:r>
      <w:r w:rsidRPr="00106A12">
        <w:tab/>
        <w:t>The matters must relate to correction of errors:</w:t>
      </w:r>
    </w:p>
    <w:p w:rsidR="004F7044" w:rsidRPr="00106A12" w:rsidRDefault="004F7044" w:rsidP="004F7044">
      <w:pPr>
        <w:pStyle w:val="paragraph"/>
      </w:pPr>
      <w:r w:rsidRPr="00106A12">
        <w:tab/>
        <w:t>(a)</w:t>
      </w:r>
      <w:r w:rsidRPr="00106A12">
        <w:tab/>
        <w:t xml:space="preserve">that were made in working out </w:t>
      </w:r>
      <w:r w:rsidR="00106A12" w:rsidRPr="00106A12">
        <w:rPr>
          <w:position w:val="6"/>
          <w:sz w:val="16"/>
        </w:rPr>
        <w:t>*</w:t>
      </w:r>
      <w:r w:rsidRPr="00106A12">
        <w:t xml:space="preserve">net amounts to which </w:t>
      </w:r>
      <w:r w:rsidR="00106A12">
        <w:t>subsection (</w:t>
      </w:r>
      <w:r w:rsidRPr="00106A12">
        <w:t>2A) applies; and</w:t>
      </w:r>
    </w:p>
    <w:p w:rsidR="004F7044" w:rsidRPr="00106A12" w:rsidRDefault="004F7044" w:rsidP="004F7044">
      <w:pPr>
        <w:pStyle w:val="paragraph"/>
      </w:pPr>
      <w:r w:rsidRPr="00106A12">
        <w:lastRenderedPageBreak/>
        <w:tab/>
        <w:t>(b)</w:t>
      </w:r>
      <w:r w:rsidRPr="00106A12">
        <w:tab/>
        <w:t>that do not relate to amounts:</w:t>
      </w:r>
    </w:p>
    <w:p w:rsidR="004F7044" w:rsidRPr="00106A12" w:rsidRDefault="004F7044" w:rsidP="004F7044">
      <w:pPr>
        <w:pStyle w:val="paragraphsub"/>
      </w:pPr>
      <w:r w:rsidRPr="00106A12">
        <w:tab/>
        <w:t>(i)</w:t>
      </w:r>
      <w:r w:rsidRPr="00106A12">
        <w:tab/>
        <w:t>that have ceased to be payable by you because of 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or</w:t>
      </w:r>
    </w:p>
    <w:p w:rsidR="004F7044" w:rsidRPr="00106A12" w:rsidRDefault="004F7044" w:rsidP="004F7044">
      <w:pPr>
        <w:pStyle w:val="paragraphsub"/>
      </w:pPr>
      <w:r w:rsidRPr="00106A12">
        <w:tab/>
        <w:t>(ii)</w:t>
      </w:r>
      <w:r w:rsidRPr="00106A12">
        <w:tab/>
        <w:t>to which, because of section</w:t>
      </w:r>
      <w:r w:rsidR="00106A12">
        <w:t> </w:t>
      </w:r>
      <w:r w:rsidRPr="00106A12">
        <w:t>105</w:t>
      </w:r>
      <w:r w:rsidR="00106A12">
        <w:noBreakHyphen/>
      </w:r>
      <w:r w:rsidRPr="00106A12">
        <w:t>55 in that Schedule, you are not entitled.</w:t>
      </w:r>
    </w:p>
    <w:p w:rsidR="004F7044" w:rsidRPr="00106A12" w:rsidRDefault="004F7044" w:rsidP="004F7044">
      <w:pPr>
        <w:pStyle w:val="notetext"/>
      </w:pPr>
      <w:r w:rsidRPr="00106A12">
        <w:t>Note:</w:t>
      </w:r>
      <w:r w:rsidRPr="00106A12">
        <w:tab/>
      </w:r>
      <w:r w:rsidR="00106A12">
        <w:t>Paragraph (</w:t>
      </w:r>
      <w:r w:rsidRPr="00106A12">
        <w:t>2)(b)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4F7044" w:rsidRPr="00106A12" w:rsidRDefault="004F7044" w:rsidP="004F7044">
      <w:pPr>
        <w:pStyle w:val="subsection"/>
      </w:pPr>
      <w:r w:rsidRPr="00106A12">
        <w:tab/>
        <w:t>(2A)</w:t>
      </w:r>
      <w:r w:rsidRPr="00106A12">
        <w:tab/>
        <w:t xml:space="preserve">This subsection applies to a </w:t>
      </w:r>
      <w:r w:rsidR="00106A12" w:rsidRPr="00106A12">
        <w:rPr>
          <w:position w:val="6"/>
          <w:sz w:val="16"/>
        </w:rPr>
        <w:t>*</w:t>
      </w:r>
      <w:r w:rsidRPr="00106A12">
        <w:t xml:space="preserve">net amount for a tax period (the </w:t>
      </w:r>
      <w:r w:rsidRPr="00106A12">
        <w:rPr>
          <w:b/>
          <w:i/>
        </w:rPr>
        <w:t>earlier tax period</w:t>
      </w:r>
      <w:r w:rsidRPr="00106A12">
        <w:t>) if:</w:t>
      </w:r>
    </w:p>
    <w:p w:rsidR="004F7044" w:rsidRPr="00106A12" w:rsidRDefault="004F7044" w:rsidP="004F7044">
      <w:pPr>
        <w:pStyle w:val="paragraph"/>
      </w:pPr>
      <w:r w:rsidRPr="00106A12">
        <w:tab/>
        <w:t>(a)</w:t>
      </w:r>
      <w:r w:rsidRPr="00106A12">
        <w:tab/>
        <w:t xml:space="preserve">the earlier tax period precedes the tax period mentioned in </w:t>
      </w:r>
      <w:r w:rsidR="00106A12">
        <w:t>subsection (</w:t>
      </w:r>
      <w:r w:rsidRPr="00106A12">
        <w:t>1); and</w:t>
      </w:r>
    </w:p>
    <w:p w:rsidR="004F7044" w:rsidRPr="00106A12" w:rsidRDefault="004F7044" w:rsidP="004F7044">
      <w:pPr>
        <w:pStyle w:val="paragraph"/>
      </w:pPr>
      <w:r w:rsidRPr="00106A12">
        <w:tab/>
        <w:t>(b)</w:t>
      </w:r>
      <w:r w:rsidRPr="00106A12">
        <w:tab/>
        <w:t>if the earlier tax period started on or after 1</w:t>
      </w:r>
      <w:r w:rsidR="00106A12">
        <w:t> </w:t>
      </w:r>
      <w:r w:rsidRPr="00106A12">
        <w:t xml:space="preserve">July 2012—the tax period mentioned in </w:t>
      </w:r>
      <w:r w:rsidR="00106A12">
        <w:t>subsection (</w:t>
      </w:r>
      <w:r w:rsidRPr="00106A12">
        <w:t xml:space="preserve">1) starts during the </w:t>
      </w:r>
      <w:r w:rsidR="00106A12" w:rsidRPr="00106A12">
        <w:rPr>
          <w:position w:val="6"/>
          <w:sz w:val="16"/>
        </w:rPr>
        <w:t>*</w:t>
      </w:r>
      <w:r w:rsidRPr="00106A12">
        <w:t xml:space="preserve">period of review for the </w:t>
      </w:r>
      <w:r w:rsidR="00106A12" w:rsidRPr="00106A12">
        <w:rPr>
          <w:position w:val="6"/>
          <w:sz w:val="16"/>
        </w:rPr>
        <w:t>*</w:t>
      </w:r>
      <w:r w:rsidRPr="00106A12">
        <w:t xml:space="preserve">assessment of the </w:t>
      </w:r>
      <w:r w:rsidR="00106A12" w:rsidRPr="00106A12">
        <w:rPr>
          <w:position w:val="6"/>
          <w:sz w:val="16"/>
        </w:rPr>
        <w:t>*</w:t>
      </w:r>
      <w:r w:rsidRPr="00106A12">
        <w:t>net amount.</w:t>
      </w:r>
    </w:p>
    <w:p w:rsidR="00300522" w:rsidRPr="00106A12" w:rsidRDefault="00300522" w:rsidP="00300522">
      <w:pPr>
        <w:pStyle w:val="subsection"/>
      </w:pPr>
      <w:r w:rsidRPr="00106A12">
        <w:tab/>
        <w:t>(3)</w:t>
      </w:r>
      <w:r w:rsidRPr="00106A12">
        <w:tab/>
        <w:t xml:space="preserve">If those circumstances apply in relation to a tax period applying to you, you may work out your </w:t>
      </w:r>
      <w:r w:rsidR="00106A12" w:rsidRPr="00106A12">
        <w:rPr>
          <w:position w:val="6"/>
          <w:sz w:val="16"/>
          <w:szCs w:val="16"/>
        </w:rPr>
        <w:t>*</w:t>
      </w:r>
      <w:r w:rsidRPr="00106A12">
        <w:t>net amount for the tax period in that way.</w:t>
      </w:r>
    </w:p>
    <w:p w:rsidR="00300522" w:rsidRPr="00106A12" w:rsidRDefault="00300522" w:rsidP="00300522">
      <w:pPr>
        <w:pStyle w:val="ActHead5"/>
      </w:pPr>
      <w:bookmarkStart w:id="101" w:name="_Toc423349284"/>
      <w:r w:rsidRPr="00002FE3">
        <w:rPr>
          <w:rStyle w:val="CharSectno"/>
        </w:rPr>
        <w:t>17</w:t>
      </w:r>
      <w:r w:rsidR="00106A12" w:rsidRPr="00002FE3">
        <w:rPr>
          <w:rStyle w:val="CharSectno"/>
        </w:rPr>
        <w:noBreakHyphen/>
      </w:r>
      <w:r w:rsidRPr="00002FE3">
        <w:rPr>
          <w:rStyle w:val="CharSectno"/>
        </w:rPr>
        <w:t>99</w:t>
      </w:r>
      <w:r w:rsidRPr="00106A12">
        <w:t xml:space="preserve">  Special rules relating to net amounts or adjustments</w:t>
      </w:r>
      <w:bookmarkEnd w:id="101"/>
    </w:p>
    <w:p w:rsidR="00300522" w:rsidRPr="00106A12" w:rsidRDefault="00300522" w:rsidP="00300522">
      <w:pPr>
        <w:pStyle w:val="subsection"/>
      </w:pPr>
      <w:r w:rsidRPr="00106A12">
        <w:tab/>
      </w:r>
      <w:r w:rsidRPr="00106A12">
        <w:tab/>
        <w:t>Chapter</w:t>
      </w:r>
      <w:r w:rsidR="00106A12">
        <w:t> </w:t>
      </w:r>
      <w:r w:rsidRPr="00106A12">
        <w:t>4 contains special rules relating to net amounts or adjustments,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96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27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06A12" w:rsidRDefault="00300522" w:rsidP="00C87193">
            <w:pPr>
              <w:pStyle w:val="Tabletext"/>
            </w:pPr>
            <w:r w:rsidRPr="00106A12">
              <w:t>1A</w:t>
            </w:r>
          </w:p>
        </w:tc>
        <w:tc>
          <w:tcPr>
            <w:tcW w:w="3969" w:type="dxa"/>
            <w:tcBorders>
              <w:top w:val="single" w:sz="12" w:space="0" w:color="auto"/>
              <w:bottom w:val="single" w:sz="4" w:space="0" w:color="auto"/>
            </w:tcBorders>
            <w:shd w:val="clear" w:color="auto" w:fill="auto"/>
          </w:tcPr>
          <w:p w:rsidR="00300522" w:rsidRPr="00106A12" w:rsidRDefault="00300522" w:rsidP="00C87193">
            <w:pPr>
              <w:pStyle w:val="Tabletext"/>
            </w:pPr>
            <w:r w:rsidRPr="00106A12">
              <w:t>Annual apportionment of creditable purpose</w:t>
            </w:r>
          </w:p>
        </w:tc>
        <w:tc>
          <w:tcPr>
            <w:tcW w:w="1276" w:type="dxa"/>
            <w:tcBorders>
              <w:top w:val="single" w:sz="12" w:space="0" w:color="auto"/>
              <w:bottom w:val="single" w:sz="4" w:space="0" w:color="auto"/>
            </w:tcBorders>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E6045B">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2" w:name="CU_4136575"/>
            <w:bookmarkStart w:id="103" w:name="CU_4136686"/>
            <w:bookmarkEnd w:id="102"/>
            <w:bookmarkEnd w:id="103"/>
            <w:r w:rsidRPr="00106A12">
              <w:t>1</w:t>
            </w:r>
          </w:p>
        </w:tc>
        <w:tc>
          <w:tcPr>
            <w:tcW w:w="3969" w:type="dxa"/>
            <w:tcBorders>
              <w:bottom w:val="single" w:sz="4" w:space="0" w:color="auto"/>
            </w:tcBorders>
            <w:shd w:val="clear" w:color="auto" w:fill="auto"/>
          </w:tcPr>
          <w:p w:rsidR="00300522" w:rsidRPr="00106A12" w:rsidRDefault="00300522" w:rsidP="00300522">
            <w:pPr>
              <w:pStyle w:val="Tabletext"/>
            </w:pPr>
            <w:r w:rsidRPr="00106A12">
              <w:t>Anti</w:t>
            </w:r>
            <w:r w:rsidR="00106A12">
              <w:noBreakHyphen/>
            </w:r>
            <w:r w:rsidRPr="00106A12">
              <w:t>avoidance</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165</w:t>
            </w:r>
          </w:p>
        </w:tc>
      </w:tr>
      <w:tr w:rsidR="00300522" w:rsidRPr="00106A12"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2</w:t>
            </w:r>
          </w:p>
        </w:tc>
        <w:tc>
          <w:tcPr>
            <w:tcW w:w="3969"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Cessation of registration</w:t>
            </w:r>
          </w:p>
        </w:tc>
        <w:tc>
          <w:tcPr>
            <w:tcW w:w="1276"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138</w:t>
            </w:r>
          </w:p>
        </w:tc>
      </w:tr>
      <w:tr w:rsidR="00300522" w:rsidRPr="00106A12" w:rsidTr="002671D9">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4" w:name="CU_6136022"/>
            <w:bookmarkEnd w:id="104"/>
            <w:r w:rsidRPr="00106A12">
              <w:t>3</w:t>
            </w:r>
          </w:p>
        </w:tc>
        <w:tc>
          <w:tcPr>
            <w:tcW w:w="3969" w:type="dxa"/>
            <w:tcBorders>
              <w:bottom w:val="single" w:sz="4" w:space="0" w:color="auto"/>
            </w:tcBorders>
            <w:shd w:val="clear" w:color="auto" w:fill="auto"/>
          </w:tcPr>
          <w:p w:rsidR="00300522" w:rsidRPr="00106A12" w:rsidRDefault="00300522" w:rsidP="00300522">
            <w:pPr>
              <w:pStyle w:val="Tabletext"/>
            </w:pPr>
            <w:r w:rsidRPr="00106A12">
              <w:t>Changes in the extent of creditable purpose</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129</w:t>
            </w:r>
          </w:p>
        </w:tc>
      </w:tr>
      <w:tr w:rsidR="00300522" w:rsidRPr="00106A12" w:rsidTr="002671D9">
        <w:tblPrEx>
          <w:tblCellMar>
            <w:left w:w="107" w:type="dxa"/>
            <w:right w:w="107" w:type="dxa"/>
          </w:tblCellMar>
        </w:tblPrEx>
        <w:tc>
          <w:tcPr>
            <w:tcW w:w="709" w:type="dxa"/>
            <w:tcBorders>
              <w:top w:val="single" w:sz="4" w:space="0" w:color="auto"/>
            </w:tcBorders>
            <w:shd w:val="clear" w:color="auto" w:fill="auto"/>
          </w:tcPr>
          <w:p w:rsidR="00300522" w:rsidRPr="00106A12" w:rsidRDefault="00300522" w:rsidP="00300522">
            <w:pPr>
              <w:pStyle w:val="Tabletext"/>
            </w:pPr>
            <w:r w:rsidRPr="00106A12">
              <w:t>4</w:t>
            </w:r>
          </w:p>
        </w:tc>
        <w:tc>
          <w:tcPr>
            <w:tcW w:w="3969" w:type="dxa"/>
            <w:tcBorders>
              <w:top w:val="single" w:sz="4" w:space="0" w:color="auto"/>
            </w:tcBorders>
            <w:shd w:val="clear" w:color="auto" w:fill="auto"/>
          </w:tcPr>
          <w:p w:rsidR="00300522" w:rsidRPr="00106A12" w:rsidRDefault="00300522" w:rsidP="00300522">
            <w:pPr>
              <w:pStyle w:val="Tabletext"/>
            </w:pPr>
            <w:r w:rsidRPr="00106A12">
              <w:t>Company amalgamations</w:t>
            </w:r>
          </w:p>
        </w:tc>
        <w:tc>
          <w:tcPr>
            <w:tcW w:w="1276" w:type="dxa"/>
            <w:tcBorders>
              <w:top w:val="single" w:sz="4" w:space="0" w:color="auto"/>
            </w:tcBorders>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lastRenderedPageBreak/>
              <w:t>4AA</w:t>
            </w:r>
          </w:p>
        </w:tc>
        <w:tc>
          <w:tcPr>
            <w:tcW w:w="3969" w:type="dxa"/>
            <w:shd w:val="clear" w:color="auto" w:fill="auto"/>
          </w:tcPr>
          <w:p w:rsidR="00300522" w:rsidRPr="00106A12" w:rsidRDefault="00300522" w:rsidP="00300522">
            <w:pPr>
              <w:pStyle w:val="Tabletext"/>
            </w:pPr>
            <w:r w:rsidRPr="00106A12">
              <w:t>Compulsory third party schemes</w:t>
            </w:r>
          </w:p>
        </w:tc>
        <w:tc>
          <w:tcPr>
            <w:tcW w:w="1276"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4A</w:t>
            </w:r>
          </w:p>
        </w:tc>
        <w:tc>
          <w:tcPr>
            <w:tcW w:w="3969" w:type="dxa"/>
            <w:shd w:val="clear" w:color="auto" w:fill="auto"/>
          </w:tcPr>
          <w:p w:rsidR="00300522" w:rsidRPr="00106A12" w:rsidRDefault="00300522" w:rsidP="00300522">
            <w:pPr>
              <w:pStyle w:val="Tabletext"/>
            </w:pPr>
            <w:r w:rsidRPr="00106A12">
              <w:t>Distributions from deceased estates</w:t>
            </w:r>
          </w:p>
        </w:tc>
        <w:tc>
          <w:tcPr>
            <w:tcW w:w="1276" w:type="dxa"/>
            <w:shd w:val="clear" w:color="auto" w:fill="auto"/>
          </w:tcPr>
          <w:p w:rsidR="00300522" w:rsidRPr="00106A12" w:rsidRDefault="00300522" w:rsidP="00300522">
            <w:pPr>
              <w:pStyle w:val="Tabletext"/>
            </w:pPr>
            <w:r w:rsidRPr="00106A12">
              <w:t>Division</w:t>
            </w:r>
            <w:r w:rsidR="00106A12">
              <w:t> </w:t>
            </w:r>
            <w:r w:rsidRPr="00106A12">
              <w:t>139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3969" w:type="dxa"/>
            <w:shd w:val="clear" w:color="auto" w:fill="auto"/>
          </w:tcPr>
          <w:p w:rsidR="00300522" w:rsidRPr="00106A12" w:rsidRDefault="00300522" w:rsidP="00300522">
            <w:pPr>
              <w:pStyle w:val="Tabletext"/>
            </w:pPr>
            <w:r w:rsidRPr="00106A12">
              <w:t>Gambling</w:t>
            </w:r>
          </w:p>
        </w:tc>
        <w:tc>
          <w:tcPr>
            <w:tcW w:w="1276"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5A</w:t>
            </w:r>
          </w:p>
        </w:tc>
        <w:tc>
          <w:tcPr>
            <w:tcW w:w="3969" w:type="dxa"/>
            <w:shd w:val="clear" w:color="auto" w:fill="auto"/>
          </w:tcPr>
          <w:p w:rsidR="00300522" w:rsidRPr="00106A12" w:rsidRDefault="00300522" w:rsidP="00300522">
            <w:pPr>
              <w:pStyle w:val="Tabletext"/>
            </w:pPr>
            <w:r w:rsidRPr="00106A12">
              <w:t>Goods applied solely to private or domestic use</w:t>
            </w:r>
          </w:p>
        </w:tc>
        <w:tc>
          <w:tcPr>
            <w:tcW w:w="1276" w:type="dxa"/>
            <w:shd w:val="clear" w:color="auto" w:fill="auto"/>
          </w:tcPr>
          <w:p w:rsidR="00300522" w:rsidRPr="00106A12" w:rsidRDefault="00300522" w:rsidP="00300522">
            <w:pPr>
              <w:pStyle w:val="Tabletext"/>
            </w:pPr>
            <w:r w:rsidRPr="00106A12">
              <w:t>Division</w:t>
            </w:r>
            <w:r w:rsidR="00106A12">
              <w:t> </w:t>
            </w:r>
            <w:r w:rsidRPr="00106A12">
              <w:t>130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3969" w:type="dxa"/>
            <w:shd w:val="clear" w:color="auto" w:fill="auto"/>
          </w:tcPr>
          <w:p w:rsidR="00300522" w:rsidRPr="00106A12" w:rsidRDefault="00300522" w:rsidP="00300522">
            <w:pPr>
              <w:pStyle w:val="Tabletext"/>
            </w:pPr>
            <w:r w:rsidRPr="00106A12">
              <w:t>GST branches</w:t>
            </w:r>
          </w:p>
        </w:tc>
        <w:tc>
          <w:tcPr>
            <w:tcW w:w="1276"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7</w:t>
            </w:r>
          </w:p>
        </w:tc>
        <w:tc>
          <w:tcPr>
            <w:tcW w:w="3969" w:type="dxa"/>
            <w:shd w:val="clear" w:color="auto" w:fill="auto"/>
          </w:tcPr>
          <w:p w:rsidR="00300522" w:rsidRPr="00106A12" w:rsidRDefault="00300522" w:rsidP="00300522">
            <w:pPr>
              <w:pStyle w:val="Tabletext"/>
            </w:pPr>
            <w:r w:rsidRPr="00106A12">
              <w:t>GST groups</w:t>
            </w:r>
          </w:p>
        </w:tc>
        <w:tc>
          <w:tcPr>
            <w:tcW w:w="1276"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w:t>
            </w:r>
          </w:p>
        </w:tc>
        <w:tc>
          <w:tcPr>
            <w:tcW w:w="3969" w:type="dxa"/>
            <w:shd w:val="clear" w:color="auto" w:fill="auto"/>
          </w:tcPr>
          <w:p w:rsidR="00300522" w:rsidRPr="00106A12" w:rsidRDefault="00300522" w:rsidP="00300522">
            <w:pPr>
              <w:pStyle w:val="Tabletext"/>
            </w:pPr>
            <w:r w:rsidRPr="00106A12">
              <w:t>GST joint ventures</w:t>
            </w:r>
          </w:p>
        </w:tc>
        <w:tc>
          <w:tcPr>
            <w:tcW w:w="1276"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8A</w:t>
            </w:r>
          </w:p>
        </w:tc>
        <w:tc>
          <w:tcPr>
            <w:tcW w:w="3969" w:type="dxa"/>
            <w:shd w:val="clear" w:color="auto" w:fill="auto"/>
          </w:tcPr>
          <w:p w:rsidR="00300522" w:rsidRPr="00106A12" w:rsidRDefault="00300522" w:rsidP="00300522">
            <w:pPr>
              <w:pStyle w:val="Tabletext"/>
            </w:pPr>
            <w:r w:rsidRPr="00106A12">
              <w:t>GST religious groups</w:t>
            </w:r>
          </w:p>
        </w:tc>
        <w:tc>
          <w:tcPr>
            <w:tcW w:w="1276" w:type="dxa"/>
            <w:shd w:val="clear" w:color="auto" w:fill="auto"/>
          </w:tcPr>
          <w:p w:rsidR="00300522" w:rsidRPr="00106A12" w:rsidRDefault="00300522" w:rsidP="00300522">
            <w:pPr>
              <w:pStyle w:val="Tabletext"/>
            </w:pPr>
            <w:r w:rsidRPr="00106A12">
              <w:t>Division</w:t>
            </w:r>
            <w:r w:rsidR="00106A12">
              <w:t> </w:t>
            </w:r>
            <w:r w:rsidRPr="00106A12">
              <w:t>49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w:t>
            </w:r>
          </w:p>
        </w:tc>
        <w:tc>
          <w:tcPr>
            <w:tcW w:w="3969" w:type="dxa"/>
            <w:shd w:val="clear" w:color="auto" w:fill="auto"/>
          </w:tcPr>
          <w:p w:rsidR="00300522" w:rsidRPr="00106A12" w:rsidRDefault="00300522" w:rsidP="00300522">
            <w:pPr>
              <w:pStyle w:val="Tabletext"/>
            </w:pPr>
            <w:r w:rsidRPr="00106A12">
              <w:t>Insurance</w:t>
            </w:r>
          </w:p>
        </w:tc>
        <w:tc>
          <w:tcPr>
            <w:tcW w:w="1276"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9AA</w:t>
            </w:r>
          </w:p>
        </w:tc>
        <w:tc>
          <w:tcPr>
            <w:tcW w:w="3969" w:type="dxa"/>
            <w:shd w:val="clear" w:color="auto" w:fill="auto"/>
          </w:tcPr>
          <w:p w:rsidR="00300522" w:rsidRPr="00106A12" w:rsidRDefault="00300522" w:rsidP="00300522">
            <w:pPr>
              <w:pStyle w:val="Tabletext"/>
            </w:pPr>
            <w:r w:rsidRPr="00106A12">
              <w:t>Non</w:t>
            </w:r>
            <w:r w:rsidR="00106A12">
              <w:noBreakHyphen/>
            </w:r>
            <w:r w:rsidRPr="00106A12">
              <w:t>deductible expenses</w:t>
            </w:r>
          </w:p>
        </w:tc>
        <w:tc>
          <w:tcPr>
            <w:tcW w:w="1276" w:type="dxa"/>
            <w:shd w:val="clear" w:color="auto" w:fill="auto"/>
          </w:tcPr>
          <w:p w:rsidR="00300522" w:rsidRPr="00106A12" w:rsidRDefault="00300522" w:rsidP="00300522">
            <w:pPr>
              <w:pStyle w:val="Tabletext"/>
            </w:pPr>
            <w:r w:rsidRPr="00106A12">
              <w:t>Division</w:t>
            </w:r>
            <w:r w:rsidR="00106A12">
              <w:t> </w:t>
            </w:r>
            <w:r w:rsidRPr="00106A12">
              <w:t>69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9A</w:t>
            </w:r>
          </w:p>
        </w:tc>
        <w:tc>
          <w:tcPr>
            <w:tcW w:w="3969" w:type="dxa"/>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276" w:type="dxa"/>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9B</w:t>
            </w:r>
          </w:p>
        </w:tc>
        <w:tc>
          <w:tcPr>
            <w:tcW w:w="3969" w:type="dxa"/>
            <w:shd w:val="clear" w:color="auto" w:fill="auto"/>
          </w:tcPr>
          <w:p w:rsidR="00300522" w:rsidRPr="00106A12" w:rsidRDefault="00300522" w:rsidP="00300522">
            <w:pPr>
              <w:pStyle w:val="Tabletext"/>
            </w:pPr>
            <w:r w:rsidRPr="00106A12">
              <w:t>Payment of GST by instalments</w:t>
            </w:r>
          </w:p>
        </w:tc>
        <w:tc>
          <w:tcPr>
            <w:tcW w:w="1276" w:type="dxa"/>
            <w:shd w:val="clear" w:color="auto" w:fill="auto"/>
          </w:tcPr>
          <w:p w:rsidR="00300522" w:rsidRPr="00106A12" w:rsidRDefault="00300522" w:rsidP="00300522">
            <w:pPr>
              <w:pStyle w:val="Tabletext"/>
            </w:pPr>
            <w:r w:rsidRPr="00106A12">
              <w:t>Division</w:t>
            </w:r>
            <w:r w:rsidR="00106A12">
              <w:t> </w:t>
            </w:r>
            <w:r w:rsidRPr="00106A12">
              <w:t>162</w:t>
            </w:r>
          </w:p>
        </w:tc>
      </w:tr>
      <w:tr w:rsidR="003726EC" w:rsidRPr="00106A12" w:rsidTr="00A53099">
        <w:tc>
          <w:tcPr>
            <w:tcW w:w="709" w:type="dxa"/>
            <w:shd w:val="clear" w:color="auto" w:fill="auto"/>
          </w:tcPr>
          <w:p w:rsidR="003726EC" w:rsidRPr="00106A12" w:rsidRDefault="003726EC" w:rsidP="007F0F28">
            <w:pPr>
              <w:pStyle w:val="Tabletext"/>
            </w:pPr>
            <w:r w:rsidRPr="00106A12">
              <w:t>9C</w:t>
            </w:r>
          </w:p>
        </w:tc>
        <w:tc>
          <w:tcPr>
            <w:tcW w:w="3969" w:type="dxa"/>
            <w:shd w:val="clear" w:color="auto" w:fill="auto"/>
          </w:tcPr>
          <w:p w:rsidR="003726EC" w:rsidRPr="00106A12" w:rsidRDefault="003726EC" w:rsidP="007F0F28">
            <w:pPr>
              <w:pStyle w:val="Tabletext"/>
            </w:pPr>
            <w:r w:rsidRPr="00106A12">
              <w:t>Providing additional consideration under gross</w:t>
            </w:r>
            <w:r w:rsidR="00106A12">
              <w:noBreakHyphen/>
            </w:r>
            <w:r w:rsidRPr="00106A12">
              <w:t>up clauses</w:t>
            </w:r>
          </w:p>
        </w:tc>
        <w:tc>
          <w:tcPr>
            <w:tcW w:w="1276" w:type="dxa"/>
            <w:shd w:val="clear" w:color="auto" w:fill="auto"/>
          </w:tcPr>
          <w:p w:rsidR="003726EC" w:rsidRPr="00106A12" w:rsidRDefault="003726EC" w:rsidP="007F0F28">
            <w:pPr>
              <w:pStyle w:val="Tabletext"/>
            </w:pPr>
            <w:r w:rsidRPr="00106A12">
              <w:t>Division</w:t>
            </w:r>
            <w:r w:rsidR="00106A12">
              <w:t> </w:t>
            </w:r>
            <w:r w:rsidRPr="00106A12">
              <w:t>133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10</w:t>
            </w:r>
          </w:p>
        </w:tc>
        <w:tc>
          <w:tcPr>
            <w:tcW w:w="3969" w:type="dxa"/>
            <w:shd w:val="clear" w:color="auto" w:fill="auto"/>
          </w:tcPr>
          <w:p w:rsidR="00300522" w:rsidRPr="00106A12" w:rsidRDefault="00300522" w:rsidP="00300522">
            <w:pPr>
              <w:pStyle w:val="Tabletext"/>
            </w:pPr>
            <w:r w:rsidRPr="00106A12">
              <w:t>Representatives of incapacitated entities</w:t>
            </w:r>
          </w:p>
        </w:tc>
        <w:tc>
          <w:tcPr>
            <w:tcW w:w="1276" w:type="dxa"/>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11</w:t>
            </w:r>
          </w:p>
        </w:tc>
        <w:tc>
          <w:tcPr>
            <w:tcW w:w="3969" w:type="dxa"/>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276" w:type="dxa"/>
            <w:shd w:val="clear" w:color="auto" w:fill="auto"/>
          </w:tcPr>
          <w:p w:rsidR="00300522" w:rsidRPr="00106A12" w:rsidRDefault="00300522" w:rsidP="00300522">
            <w:pPr>
              <w:pStyle w:val="Tabletext"/>
            </w:pPr>
            <w:r w:rsidRPr="00106A12">
              <w:t>Division</w:t>
            </w:r>
            <w:r w:rsidR="00106A12">
              <w:t> </w:t>
            </w:r>
            <w:r w:rsidRPr="00106A12">
              <w:t>57</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11A</w:t>
            </w:r>
          </w:p>
        </w:tc>
        <w:tc>
          <w:tcPr>
            <w:tcW w:w="3969" w:type="dxa"/>
            <w:shd w:val="clear" w:color="auto" w:fill="auto"/>
          </w:tcPr>
          <w:p w:rsidR="00300522" w:rsidRPr="00106A12" w:rsidRDefault="00300522"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276" w:type="dxa"/>
            <w:shd w:val="clear" w:color="auto" w:fill="auto"/>
          </w:tcPr>
          <w:p w:rsidR="00300522" w:rsidRPr="00106A12" w:rsidRDefault="00300522" w:rsidP="00300522">
            <w:pPr>
              <w:pStyle w:val="Tabletext"/>
            </w:pPr>
            <w:r w:rsidRPr="00106A12">
              <w:t>Division</w:t>
            </w:r>
            <w:r w:rsidR="00106A12">
              <w:t> </w:t>
            </w:r>
            <w:r w:rsidRPr="00106A12">
              <w:t>75</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12</w:t>
            </w:r>
          </w:p>
        </w:tc>
        <w:tc>
          <w:tcPr>
            <w:tcW w:w="3969" w:type="dxa"/>
            <w:shd w:val="clear" w:color="auto" w:fill="auto"/>
          </w:tcPr>
          <w:p w:rsidR="00300522" w:rsidRPr="00106A12" w:rsidRDefault="00300522" w:rsidP="00300522">
            <w:pPr>
              <w:pStyle w:val="Tabletext"/>
            </w:pPr>
            <w:r w:rsidRPr="00106A12">
              <w:t>Second</w:t>
            </w:r>
            <w:r w:rsidR="00106A12">
              <w:noBreakHyphen/>
            </w:r>
            <w:r w:rsidRPr="00106A12">
              <w:t>hand goods</w:t>
            </w:r>
          </w:p>
        </w:tc>
        <w:tc>
          <w:tcPr>
            <w:tcW w:w="1276" w:type="dxa"/>
            <w:shd w:val="clear" w:color="auto" w:fill="auto"/>
          </w:tcPr>
          <w:p w:rsidR="00300522" w:rsidRPr="00106A12" w:rsidRDefault="00300522" w:rsidP="00300522">
            <w:pPr>
              <w:pStyle w:val="Tabletext"/>
            </w:pPr>
            <w:r w:rsidRPr="00106A12">
              <w:t>Division</w:t>
            </w:r>
            <w:r w:rsidR="00106A12">
              <w:t> </w:t>
            </w:r>
            <w:r w:rsidRPr="00106A12">
              <w:t>66</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12AA</w:t>
            </w:r>
          </w:p>
        </w:tc>
        <w:tc>
          <w:tcPr>
            <w:tcW w:w="3969" w:type="dxa"/>
            <w:shd w:val="clear" w:color="auto" w:fill="auto"/>
          </w:tcPr>
          <w:p w:rsidR="00300522" w:rsidRPr="00106A12" w:rsidRDefault="00300522" w:rsidP="00300522">
            <w:pPr>
              <w:pStyle w:val="Tabletext"/>
            </w:pPr>
            <w:r w:rsidRPr="00106A12">
              <w:t>Settlement sharing arrangements</w:t>
            </w:r>
          </w:p>
        </w:tc>
        <w:tc>
          <w:tcPr>
            <w:tcW w:w="1276" w:type="dxa"/>
            <w:shd w:val="clear" w:color="auto" w:fill="auto"/>
          </w:tcPr>
          <w:p w:rsidR="00300522" w:rsidRPr="00106A12" w:rsidRDefault="00300522" w:rsidP="00300522">
            <w:pPr>
              <w:pStyle w:val="Tabletext"/>
            </w:pPr>
            <w:r w:rsidRPr="00106A12">
              <w:t>Division</w:t>
            </w:r>
            <w:r w:rsidR="00106A12">
              <w:t> </w:t>
            </w:r>
            <w:r w:rsidRPr="00106A12">
              <w:t>80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12A</w:t>
            </w:r>
          </w:p>
        </w:tc>
        <w:tc>
          <w:tcPr>
            <w:tcW w:w="3969" w:type="dxa"/>
            <w:shd w:val="clear" w:color="auto" w:fill="auto"/>
          </w:tcPr>
          <w:p w:rsidR="00300522" w:rsidRPr="00106A12" w:rsidRDefault="00300522" w:rsidP="00300522">
            <w:pPr>
              <w:pStyle w:val="Tabletext"/>
            </w:pPr>
            <w:r w:rsidRPr="00106A12">
              <w:t>Simplified accounting methods for retailers</w:t>
            </w:r>
            <w:r w:rsidR="00CB5BC6" w:rsidRPr="00106A12">
              <w:t xml:space="preserve"> and small enterprise entities</w:t>
            </w:r>
          </w:p>
        </w:tc>
        <w:tc>
          <w:tcPr>
            <w:tcW w:w="1276" w:type="dxa"/>
            <w:shd w:val="clear" w:color="auto" w:fill="auto"/>
          </w:tcPr>
          <w:p w:rsidR="00300522" w:rsidRPr="00106A12" w:rsidRDefault="00300522" w:rsidP="00300522">
            <w:pPr>
              <w:pStyle w:val="Tabletext"/>
            </w:pPr>
            <w:r w:rsidRPr="00106A12">
              <w:t>Division</w:t>
            </w:r>
            <w:r w:rsidR="00106A12">
              <w:t> </w:t>
            </w:r>
            <w:r w:rsidRPr="00106A12">
              <w:t>123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5E4075">
            <w:pPr>
              <w:pStyle w:val="Tabletext"/>
              <w:keepNext/>
              <w:keepLines/>
            </w:pPr>
            <w:r w:rsidRPr="00106A12">
              <w:t>12B</w:t>
            </w:r>
          </w:p>
        </w:tc>
        <w:tc>
          <w:tcPr>
            <w:tcW w:w="3969" w:type="dxa"/>
            <w:shd w:val="clear" w:color="auto" w:fill="auto"/>
          </w:tcPr>
          <w:p w:rsidR="00300522" w:rsidRPr="00106A12" w:rsidRDefault="00300522" w:rsidP="005E4075">
            <w:pPr>
              <w:pStyle w:val="Tabletext"/>
              <w:keepNext/>
              <w:keepLines/>
            </w:pPr>
            <w:r w:rsidRPr="00106A12">
              <w:t>Stock on hand on becoming registered etc.</w:t>
            </w:r>
          </w:p>
        </w:tc>
        <w:tc>
          <w:tcPr>
            <w:tcW w:w="1276" w:type="dxa"/>
            <w:shd w:val="clear" w:color="auto" w:fill="auto"/>
          </w:tcPr>
          <w:p w:rsidR="00300522" w:rsidRPr="00106A12" w:rsidRDefault="00300522" w:rsidP="005E4075">
            <w:pPr>
              <w:pStyle w:val="Tabletext"/>
              <w:keepNext/>
              <w:keepLines/>
            </w:pPr>
            <w:r w:rsidRPr="00106A12">
              <w:t>Division</w:t>
            </w:r>
            <w:r w:rsidR="00106A12">
              <w:t> </w:t>
            </w:r>
            <w:r w:rsidRPr="00106A12">
              <w:t>137</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13</w:t>
            </w:r>
          </w:p>
        </w:tc>
        <w:tc>
          <w:tcPr>
            <w:tcW w:w="3969" w:type="dxa"/>
            <w:shd w:val="clear" w:color="auto" w:fill="auto"/>
          </w:tcPr>
          <w:p w:rsidR="00300522" w:rsidRPr="00106A12" w:rsidRDefault="00300522" w:rsidP="00300522">
            <w:pPr>
              <w:pStyle w:val="Tabletext"/>
            </w:pPr>
            <w:r w:rsidRPr="00106A12">
              <w:t>Supplies in satisfaction of debts</w:t>
            </w:r>
          </w:p>
        </w:tc>
        <w:tc>
          <w:tcPr>
            <w:tcW w:w="1276" w:type="dxa"/>
            <w:shd w:val="clear" w:color="auto" w:fill="auto"/>
          </w:tcPr>
          <w:p w:rsidR="00300522" w:rsidRPr="00106A12" w:rsidRDefault="00300522" w:rsidP="00300522">
            <w:pPr>
              <w:pStyle w:val="Tabletext"/>
            </w:pPr>
            <w:r w:rsidRPr="00106A12">
              <w:t>Division</w:t>
            </w:r>
            <w:r w:rsidR="00106A12">
              <w:t> </w:t>
            </w:r>
            <w:r w:rsidRPr="00106A12">
              <w:t>105</w:t>
            </w:r>
          </w:p>
        </w:tc>
      </w:tr>
      <w:tr w:rsidR="00300522" w:rsidRPr="00106A12" w:rsidTr="00EA3631">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r w:rsidRPr="00106A12">
              <w:t>14</w:t>
            </w:r>
          </w:p>
        </w:tc>
        <w:tc>
          <w:tcPr>
            <w:tcW w:w="3969" w:type="dxa"/>
            <w:tcBorders>
              <w:bottom w:val="single" w:sz="4" w:space="0" w:color="auto"/>
            </w:tcBorders>
            <w:shd w:val="clear" w:color="auto" w:fill="auto"/>
          </w:tcPr>
          <w:p w:rsidR="00300522" w:rsidRPr="00106A12" w:rsidRDefault="00300522" w:rsidP="00300522">
            <w:pPr>
              <w:pStyle w:val="Tabletext"/>
            </w:pPr>
            <w:r w:rsidRPr="00106A12">
              <w:t>Supplies of going concerns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135</w:t>
            </w:r>
          </w:p>
        </w:tc>
      </w:tr>
      <w:tr w:rsidR="00300522" w:rsidRPr="00106A12" w:rsidTr="00E6045B">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5" w:name="CU_30137784"/>
            <w:bookmarkStart w:id="106" w:name="CU_30137895"/>
            <w:bookmarkEnd w:id="105"/>
            <w:bookmarkEnd w:id="106"/>
            <w:r w:rsidRPr="00106A12">
              <w:t>15</w:t>
            </w:r>
          </w:p>
        </w:tc>
        <w:tc>
          <w:tcPr>
            <w:tcW w:w="3969" w:type="dxa"/>
            <w:tcBorders>
              <w:bottom w:val="single" w:sz="4" w:space="0" w:color="auto"/>
            </w:tcBorders>
            <w:shd w:val="clear" w:color="auto" w:fill="auto"/>
          </w:tcPr>
          <w:p w:rsidR="00300522" w:rsidRPr="00106A12" w:rsidRDefault="00300522" w:rsidP="00300522">
            <w:pPr>
              <w:pStyle w:val="Tabletext"/>
            </w:pPr>
            <w:r w:rsidRPr="00106A12">
              <w:t>Supplies of things acquired etc. without full input tax credits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132</w:t>
            </w:r>
          </w:p>
        </w:tc>
      </w:tr>
      <w:tr w:rsidR="0063554A" w:rsidRPr="00106A12" w:rsidTr="00E6045B">
        <w:tc>
          <w:tcPr>
            <w:tcW w:w="709" w:type="dxa"/>
            <w:tcBorders>
              <w:top w:val="single" w:sz="4" w:space="0" w:color="auto"/>
              <w:bottom w:val="single" w:sz="4" w:space="0" w:color="auto"/>
            </w:tcBorders>
            <w:shd w:val="clear" w:color="auto" w:fill="auto"/>
          </w:tcPr>
          <w:p w:rsidR="0063554A" w:rsidRPr="00106A12" w:rsidRDefault="0063554A" w:rsidP="0063554A">
            <w:pPr>
              <w:pStyle w:val="Tabletext"/>
            </w:pPr>
            <w:r w:rsidRPr="00106A12">
              <w:t>15A</w:t>
            </w:r>
          </w:p>
        </w:tc>
        <w:tc>
          <w:tcPr>
            <w:tcW w:w="3969" w:type="dxa"/>
            <w:tcBorders>
              <w:top w:val="single" w:sz="4" w:space="0" w:color="auto"/>
              <w:bottom w:val="single" w:sz="4" w:space="0" w:color="auto"/>
            </w:tcBorders>
            <w:shd w:val="clear" w:color="auto" w:fill="auto"/>
          </w:tcPr>
          <w:p w:rsidR="0063554A" w:rsidRPr="00106A12" w:rsidRDefault="0063554A" w:rsidP="0063554A">
            <w:pPr>
              <w:pStyle w:val="Tabletext"/>
            </w:pPr>
            <w:r w:rsidRPr="00106A12">
              <w:t>Third party payments</w:t>
            </w:r>
          </w:p>
        </w:tc>
        <w:tc>
          <w:tcPr>
            <w:tcW w:w="1276" w:type="dxa"/>
            <w:tcBorders>
              <w:top w:val="single" w:sz="4" w:space="0" w:color="auto"/>
              <w:bottom w:val="single" w:sz="4" w:space="0" w:color="auto"/>
            </w:tcBorders>
            <w:shd w:val="clear" w:color="auto" w:fill="auto"/>
          </w:tcPr>
          <w:p w:rsidR="0063554A" w:rsidRPr="00106A12" w:rsidRDefault="0063554A" w:rsidP="0063554A">
            <w:pPr>
              <w:pStyle w:val="Tabletext"/>
            </w:pPr>
            <w:r w:rsidRPr="00106A12">
              <w:t>Division</w:t>
            </w:r>
            <w:r w:rsidR="00106A12">
              <w:t> </w:t>
            </w:r>
            <w:r w:rsidRPr="00106A12">
              <w:t>134</w:t>
            </w:r>
          </w:p>
        </w:tc>
      </w:tr>
      <w:tr w:rsidR="00300522" w:rsidRPr="00106A12" w:rsidTr="00EA3631">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7" w:name="CU_32137278"/>
            <w:bookmarkEnd w:id="107"/>
            <w:r w:rsidRPr="00106A12">
              <w:lastRenderedPageBreak/>
              <w:t>16</w:t>
            </w:r>
          </w:p>
        </w:tc>
        <w:tc>
          <w:tcPr>
            <w:tcW w:w="3969" w:type="dxa"/>
            <w:tcBorders>
              <w:bottom w:val="single" w:sz="4" w:space="0" w:color="auto"/>
            </w:tcBorders>
            <w:shd w:val="clear" w:color="auto" w:fill="auto"/>
          </w:tcPr>
          <w:p w:rsidR="00300522" w:rsidRPr="00106A12" w:rsidRDefault="00300522" w:rsidP="00300522">
            <w:pPr>
              <w:pStyle w:val="Tabletext"/>
            </w:pPr>
            <w:r w:rsidRPr="00106A12">
              <w:t>Tradex scheme goods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141</w:t>
            </w:r>
          </w:p>
        </w:tc>
      </w:tr>
      <w:tr w:rsidR="00300522" w:rsidRPr="00106A12" w:rsidTr="00EA3631">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8" w:name="CU_33137315"/>
            <w:bookmarkStart w:id="109" w:name="CU_33137941"/>
            <w:bookmarkStart w:id="110" w:name="CU_33138052"/>
            <w:bookmarkEnd w:id="108"/>
            <w:bookmarkEnd w:id="109"/>
            <w:bookmarkEnd w:id="110"/>
            <w:r w:rsidRPr="00106A12">
              <w:t>17</w:t>
            </w:r>
          </w:p>
        </w:tc>
        <w:tc>
          <w:tcPr>
            <w:tcW w:w="3969" w:type="dxa"/>
            <w:tcBorders>
              <w:bottom w:val="single" w:sz="4" w:space="0" w:color="auto"/>
            </w:tcBorders>
            <w:shd w:val="clear" w:color="auto" w:fill="auto"/>
          </w:tcPr>
          <w:p w:rsidR="00300522" w:rsidRPr="00106A12" w:rsidRDefault="00300522" w:rsidP="00300522">
            <w:pPr>
              <w:pStyle w:val="Tabletext"/>
            </w:pPr>
            <w:r w:rsidRPr="00106A12">
              <w:t>Vouchers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100</w:t>
            </w:r>
          </w:p>
        </w:tc>
      </w:tr>
    </w:tbl>
    <w:p w:rsidR="00300522" w:rsidRPr="00106A12" w:rsidRDefault="00300522" w:rsidP="00A36DB5">
      <w:pPr>
        <w:pStyle w:val="ActHead3"/>
        <w:pageBreakBefore/>
      </w:pPr>
      <w:bookmarkStart w:id="111" w:name="_Toc423349285"/>
      <w:r w:rsidRPr="00002FE3">
        <w:rPr>
          <w:rStyle w:val="CharDivNo"/>
        </w:rPr>
        <w:lastRenderedPageBreak/>
        <w:t>Division</w:t>
      </w:r>
      <w:r w:rsidR="00106A12" w:rsidRPr="00002FE3">
        <w:rPr>
          <w:rStyle w:val="CharDivNo"/>
        </w:rPr>
        <w:t> </w:t>
      </w:r>
      <w:r w:rsidRPr="00002FE3">
        <w:rPr>
          <w:rStyle w:val="CharDivNo"/>
        </w:rPr>
        <w:t>19</w:t>
      </w:r>
      <w:r w:rsidRPr="00106A12">
        <w:t>—</w:t>
      </w:r>
      <w:r w:rsidRPr="00002FE3">
        <w:rPr>
          <w:rStyle w:val="CharDivText"/>
        </w:rPr>
        <w:t>Adjustment events</w:t>
      </w:r>
      <w:bookmarkEnd w:id="111"/>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19</w:t>
      </w:r>
      <w:r w:rsidR="00106A12">
        <w:noBreakHyphen/>
      </w:r>
      <w:r w:rsidRPr="00106A12">
        <w:t>A</w:t>
      </w:r>
      <w:r w:rsidRPr="00106A12">
        <w:tab/>
        <w:t>Adjustment events</w:t>
      </w:r>
    </w:p>
    <w:p w:rsidR="00300522" w:rsidRPr="00106A12" w:rsidRDefault="00300522" w:rsidP="00300522">
      <w:pPr>
        <w:pStyle w:val="TofSectsSubdiv"/>
      </w:pPr>
      <w:r w:rsidRPr="00106A12">
        <w:t>19</w:t>
      </w:r>
      <w:r w:rsidR="00106A12">
        <w:noBreakHyphen/>
      </w:r>
      <w:r w:rsidRPr="00106A12">
        <w:t>B</w:t>
      </w:r>
      <w:r w:rsidRPr="00106A12">
        <w:tab/>
        <w:t>Adjustments for supplies</w:t>
      </w:r>
    </w:p>
    <w:p w:rsidR="00300522" w:rsidRPr="00106A12" w:rsidRDefault="00300522" w:rsidP="00300522">
      <w:pPr>
        <w:pStyle w:val="TofSectsSubdiv"/>
      </w:pPr>
      <w:r w:rsidRPr="00106A12">
        <w:t>19</w:t>
      </w:r>
      <w:r w:rsidR="00106A12">
        <w:noBreakHyphen/>
      </w:r>
      <w:r w:rsidRPr="00106A12">
        <w:t>C</w:t>
      </w:r>
      <w:r w:rsidRPr="00106A12">
        <w:tab/>
        <w:t>Adjustments for acquisitions</w:t>
      </w:r>
    </w:p>
    <w:p w:rsidR="00300522" w:rsidRPr="00106A12" w:rsidRDefault="00300522" w:rsidP="00300522">
      <w:pPr>
        <w:pStyle w:val="ActHead5"/>
      </w:pPr>
      <w:bookmarkStart w:id="112" w:name="_Toc423349286"/>
      <w:r w:rsidRPr="00002FE3">
        <w:rPr>
          <w:rStyle w:val="CharSectno"/>
        </w:rPr>
        <w:t>19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12"/>
    </w:p>
    <w:p w:rsidR="00300522" w:rsidRPr="00106A12" w:rsidRDefault="00300522" w:rsidP="00300522">
      <w:pPr>
        <w:pStyle w:val="BoxText"/>
        <w:pBdr>
          <w:left w:val="single" w:sz="6" w:space="10" w:color="auto"/>
          <w:right w:val="single" w:sz="6" w:space="9" w:color="auto"/>
        </w:pBdr>
      </w:pPr>
      <w:r w:rsidRPr="00106A12">
        <w:t>Adjustments can arise because of adjustment events. They are events such as a cancellation of a supply or acquisition, or a change in the consideration for a supply or acquisition (for example, because of a volume discount).</w:t>
      </w:r>
    </w:p>
    <w:p w:rsidR="00300522" w:rsidRPr="00106A12" w:rsidRDefault="00300522" w:rsidP="00300522">
      <w:pPr>
        <w:pStyle w:val="notetext"/>
      </w:pPr>
      <w:r w:rsidRPr="00106A12">
        <w:t>Note:</w:t>
      </w:r>
      <w:r w:rsidRPr="00106A12">
        <w:tab/>
        <w:t>Importations do not give rise to adjustment events.</w:t>
      </w:r>
    </w:p>
    <w:p w:rsidR="00300522" w:rsidRPr="00106A12" w:rsidRDefault="00300522" w:rsidP="00300522">
      <w:pPr>
        <w:pStyle w:val="ActHead5"/>
      </w:pPr>
      <w:bookmarkStart w:id="113" w:name="_Toc423349287"/>
      <w:r w:rsidRPr="00002FE3">
        <w:rPr>
          <w:rStyle w:val="CharSectno"/>
        </w:rPr>
        <w:t>19</w:t>
      </w:r>
      <w:r w:rsidR="00106A12" w:rsidRPr="00002FE3">
        <w:rPr>
          <w:rStyle w:val="CharSectno"/>
        </w:rPr>
        <w:noBreakHyphen/>
      </w:r>
      <w:r w:rsidRPr="00002FE3">
        <w:rPr>
          <w:rStyle w:val="CharSectno"/>
        </w:rPr>
        <w:t>5</w:t>
      </w:r>
      <w:r w:rsidRPr="00106A12">
        <w:t xml:space="preserve">  Explanation of the effect of adjustment events</w:t>
      </w:r>
      <w:bookmarkEnd w:id="113"/>
    </w:p>
    <w:p w:rsidR="00300522" w:rsidRPr="00106A12" w:rsidRDefault="00300522" w:rsidP="00300522">
      <w:pPr>
        <w:pStyle w:val="subsection"/>
      </w:pPr>
      <w:r w:rsidRPr="00106A12">
        <w:tab/>
      </w:r>
      <w:r w:rsidRPr="00106A12">
        <w:tab/>
        <w:t xml:space="preserve">The following diagram shows how an </w:t>
      </w:r>
      <w:r w:rsidR="00106A12" w:rsidRPr="00106A12">
        <w:rPr>
          <w:position w:val="6"/>
          <w:sz w:val="16"/>
          <w:szCs w:val="16"/>
        </w:rPr>
        <w:t>*</w:t>
      </w:r>
      <w:r w:rsidRPr="00106A12">
        <w:t xml:space="preserve">adjustment event for a supply or acquisition can give rise to an </w:t>
      </w:r>
      <w:r w:rsidR="00106A12" w:rsidRPr="00106A12">
        <w:rPr>
          <w:position w:val="6"/>
          <w:sz w:val="16"/>
          <w:szCs w:val="16"/>
        </w:rPr>
        <w:t>*</w:t>
      </w:r>
      <w:r w:rsidRPr="00106A12">
        <w:t xml:space="preserve">increasing adjustment or a </w:t>
      </w:r>
      <w:r w:rsidR="00106A12" w:rsidRPr="00106A12">
        <w:rPr>
          <w:position w:val="6"/>
          <w:sz w:val="16"/>
          <w:szCs w:val="16"/>
        </w:rPr>
        <w:t>*</w:t>
      </w:r>
      <w:r w:rsidRPr="00106A12">
        <w:t>decreasing adjustment.</w:t>
      </w:r>
    </w:p>
    <w:p w:rsidR="00300522" w:rsidRPr="00106A12" w:rsidRDefault="00300522" w:rsidP="00300522"/>
    <w:p w:rsidR="00300522" w:rsidRPr="00106A12" w:rsidRDefault="00143843" w:rsidP="00300522">
      <w:r w:rsidRPr="00106A12">
        <w:rPr>
          <w:noProof/>
          <w:sz w:val="20"/>
          <w:lang w:eastAsia="en-AU"/>
        </w:rPr>
        <w:lastRenderedPageBreak/>
        <w:drawing>
          <wp:inline distT="0" distB="0" distL="0" distR="0" wp14:anchorId="723E53BD" wp14:editId="5C1F6E9F">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106A12" w:rsidRDefault="00300522" w:rsidP="00300522"/>
    <w:p w:rsidR="00300522" w:rsidRPr="00106A12" w:rsidRDefault="00300522" w:rsidP="00300522">
      <w:pPr>
        <w:pStyle w:val="notetext"/>
      </w:pPr>
      <w:r w:rsidRPr="00106A12">
        <w:t>Note:</w:t>
      </w:r>
      <w:r w:rsidRPr="00106A12">
        <w:tab/>
        <w:t>This section is an explanatory section.</w:t>
      </w:r>
    </w:p>
    <w:p w:rsidR="00300522" w:rsidRPr="00106A12" w:rsidRDefault="00300522" w:rsidP="00300522">
      <w:pPr>
        <w:pStyle w:val="ActHead4"/>
      </w:pPr>
      <w:bookmarkStart w:id="114" w:name="_Toc423349288"/>
      <w:r w:rsidRPr="00002FE3">
        <w:rPr>
          <w:rStyle w:val="CharSubdNo"/>
        </w:rPr>
        <w:t>Subdivision</w:t>
      </w:r>
      <w:r w:rsidR="00106A12" w:rsidRPr="00002FE3">
        <w:rPr>
          <w:rStyle w:val="CharSubdNo"/>
        </w:rPr>
        <w:t> </w:t>
      </w:r>
      <w:r w:rsidRPr="00002FE3">
        <w:rPr>
          <w:rStyle w:val="CharSubdNo"/>
        </w:rPr>
        <w:t>19</w:t>
      </w:r>
      <w:r w:rsidR="00106A12" w:rsidRPr="00002FE3">
        <w:rPr>
          <w:rStyle w:val="CharSubdNo"/>
        </w:rPr>
        <w:noBreakHyphen/>
      </w:r>
      <w:r w:rsidRPr="00002FE3">
        <w:rPr>
          <w:rStyle w:val="CharSubdNo"/>
        </w:rPr>
        <w:t>A</w:t>
      </w:r>
      <w:r w:rsidRPr="00106A12">
        <w:t>—</w:t>
      </w:r>
      <w:r w:rsidRPr="00002FE3">
        <w:rPr>
          <w:rStyle w:val="CharSubdText"/>
        </w:rPr>
        <w:t>Adjustment events</w:t>
      </w:r>
      <w:bookmarkEnd w:id="114"/>
    </w:p>
    <w:p w:rsidR="00300522" w:rsidRPr="00106A12" w:rsidRDefault="00300522" w:rsidP="00300522">
      <w:pPr>
        <w:pStyle w:val="ActHead5"/>
      </w:pPr>
      <w:bookmarkStart w:id="115" w:name="_Toc423349289"/>
      <w:r w:rsidRPr="00002FE3">
        <w:rPr>
          <w:rStyle w:val="CharSectno"/>
        </w:rPr>
        <w:t>19</w:t>
      </w:r>
      <w:r w:rsidR="00106A12" w:rsidRPr="00002FE3">
        <w:rPr>
          <w:rStyle w:val="CharSectno"/>
        </w:rPr>
        <w:noBreakHyphen/>
      </w:r>
      <w:r w:rsidRPr="00002FE3">
        <w:rPr>
          <w:rStyle w:val="CharSectno"/>
        </w:rPr>
        <w:t>10</w:t>
      </w:r>
      <w:r w:rsidRPr="00106A12">
        <w:t xml:space="preserve">  Adjustment events</w:t>
      </w:r>
      <w:bookmarkEnd w:id="115"/>
    </w:p>
    <w:p w:rsidR="00300522" w:rsidRPr="00106A12" w:rsidRDefault="00300522" w:rsidP="00300522">
      <w:pPr>
        <w:pStyle w:val="subsection"/>
      </w:pPr>
      <w:r w:rsidRPr="00106A12">
        <w:tab/>
        <w:t>(1)</w:t>
      </w:r>
      <w:r w:rsidRPr="00106A12">
        <w:tab/>
        <w:t xml:space="preserve">An </w:t>
      </w:r>
      <w:r w:rsidRPr="00106A12">
        <w:rPr>
          <w:b/>
          <w:bCs/>
          <w:i/>
          <w:iCs/>
        </w:rPr>
        <w:t>adjustment event</w:t>
      </w:r>
      <w:r w:rsidRPr="00106A12">
        <w:t xml:space="preserve"> is any event which has the effect of:</w:t>
      </w:r>
    </w:p>
    <w:p w:rsidR="00300522" w:rsidRPr="00106A12" w:rsidRDefault="00300522" w:rsidP="00300522">
      <w:pPr>
        <w:pStyle w:val="paragraph"/>
      </w:pPr>
      <w:r w:rsidRPr="00106A12">
        <w:tab/>
        <w:t>(a)</w:t>
      </w:r>
      <w:r w:rsidRPr="00106A12">
        <w:tab/>
        <w:t>cancelling a supply or acquisition; or</w:t>
      </w:r>
    </w:p>
    <w:p w:rsidR="00300522" w:rsidRPr="00106A12" w:rsidRDefault="00300522" w:rsidP="00300522">
      <w:pPr>
        <w:pStyle w:val="paragraph"/>
      </w:pPr>
      <w:r w:rsidRPr="00106A12">
        <w:tab/>
        <w:t>(b)</w:t>
      </w:r>
      <w:r w:rsidRPr="00106A12">
        <w:tab/>
        <w:t xml:space="preserve">changing the </w:t>
      </w:r>
      <w:r w:rsidR="00106A12" w:rsidRPr="00106A12">
        <w:rPr>
          <w:position w:val="6"/>
          <w:sz w:val="16"/>
          <w:szCs w:val="16"/>
        </w:rPr>
        <w:t>*</w:t>
      </w:r>
      <w:r w:rsidRPr="00106A12">
        <w:t>consideration for a supply or acquisition; or</w:t>
      </w:r>
    </w:p>
    <w:p w:rsidR="00300522" w:rsidRPr="00106A12" w:rsidRDefault="00300522" w:rsidP="00300522">
      <w:pPr>
        <w:pStyle w:val="paragraph"/>
      </w:pPr>
      <w:r w:rsidRPr="00106A12">
        <w:tab/>
        <w:t>(c)</w:t>
      </w:r>
      <w:r w:rsidRPr="00106A12">
        <w:tab/>
        <w:t xml:space="preserve">causing a supply or acquisition to become, or stop being, a </w:t>
      </w:r>
      <w:r w:rsidR="00106A12" w:rsidRPr="00106A12">
        <w:rPr>
          <w:position w:val="6"/>
          <w:sz w:val="16"/>
          <w:szCs w:val="16"/>
        </w:rPr>
        <w:t>*</w:t>
      </w:r>
      <w:r w:rsidRPr="00106A12">
        <w:t xml:space="preserve">taxable supply or </w:t>
      </w:r>
      <w:r w:rsidR="00106A12" w:rsidRPr="00106A12">
        <w:rPr>
          <w:position w:val="6"/>
          <w:sz w:val="16"/>
          <w:szCs w:val="16"/>
        </w:rPr>
        <w:t>*</w:t>
      </w:r>
      <w:r w:rsidRPr="00106A12">
        <w:t>creditable acquisition.</w:t>
      </w:r>
    </w:p>
    <w:p w:rsidR="00300522" w:rsidRPr="00106A12" w:rsidRDefault="00300522" w:rsidP="00300522">
      <w:pPr>
        <w:pStyle w:val="notetext"/>
      </w:pPr>
      <w:r w:rsidRPr="00106A12">
        <w:t>Example:</w:t>
      </w:r>
      <w:r w:rsidRPr="00106A12">
        <w:tab/>
        <w:t>If goods that are supplied for export are not exported within the time provided in section</w:t>
      </w:r>
      <w:r w:rsidR="00106A12">
        <w:t> </w:t>
      </w:r>
      <w:r w:rsidRPr="00106A12">
        <w:t>38</w:t>
      </w:r>
      <w:r w:rsidR="00106A12">
        <w:noBreakHyphen/>
      </w:r>
      <w:r w:rsidRPr="00106A12">
        <w:t>185, the supply is likely to become a taxable supply after originally being a supply that was GST</w:t>
      </w:r>
      <w:r w:rsidR="00106A12">
        <w:noBreakHyphen/>
      </w:r>
      <w:r w:rsidRPr="00106A12">
        <w:t>free.</w:t>
      </w:r>
    </w:p>
    <w:p w:rsidR="00300522" w:rsidRPr="00106A12" w:rsidRDefault="00300522" w:rsidP="00300522">
      <w:pPr>
        <w:pStyle w:val="subsection"/>
      </w:pPr>
      <w:r w:rsidRPr="00106A12">
        <w:tab/>
        <w:t>(2)</w:t>
      </w:r>
      <w:r w:rsidRPr="00106A12">
        <w:tab/>
        <w:t xml:space="preserve">Without limiting </w:t>
      </w:r>
      <w:r w:rsidR="00106A12">
        <w:t>subsection (</w:t>
      </w:r>
      <w:r w:rsidRPr="00106A12">
        <w:t xml:space="preserve">1), these are </w:t>
      </w:r>
      <w:r w:rsidR="00106A12" w:rsidRPr="00106A12">
        <w:rPr>
          <w:position w:val="6"/>
          <w:sz w:val="16"/>
          <w:szCs w:val="16"/>
        </w:rPr>
        <w:t>*</w:t>
      </w:r>
      <w:r w:rsidRPr="00106A12">
        <w:t>adjustment events:</w:t>
      </w:r>
    </w:p>
    <w:p w:rsidR="00300522" w:rsidRPr="00106A12" w:rsidRDefault="00300522" w:rsidP="00300522">
      <w:pPr>
        <w:pStyle w:val="paragraph"/>
      </w:pPr>
      <w:r w:rsidRPr="00106A12">
        <w:lastRenderedPageBreak/>
        <w:tab/>
        <w:t>(a)</w:t>
      </w:r>
      <w:r w:rsidRPr="00106A12">
        <w:tab/>
        <w:t>the return to a supplier of a thing, or part of a thing, supplied (whether or not the return involves a change of ownership of the thing);</w:t>
      </w:r>
    </w:p>
    <w:p w:rsidR="00300522" w:rsidRPr="00106A12" w:rsidRDefault="00300522" w:rsidP="00300522">
      <w:pPr>
        <w:pStyle w:val="paragraph"/>
      </w:pPr>
      <w:r w:rsidRPr="00106A12">
        <w:tab/>
        <w:t>(b)</w:t>
      </w:r>
      <w:r w:rsidRPr="00106A12">
        <w:tab/>
        <w:t xml:space="preserve">a change to the previously agreed </w:t>
      </w:r>
      <w:r w:rsidR="00106A12" w:rsidRPr="00106A12">
        <w:rPr>
          <w:position w:val="6"/>
          <w:sz w:val="16"/>
          <w:szCs w:val="16"/>
        </w:rPr>
        <w:t>*</w:t>
      </w:r>
      <w:r w:rsidRPr="00106A12">
        <w:t>consideration for a supply or acquisition, whether due to the offer of a discount or otherwise;</w:t>
      </w:r>
    </w:p>
    <w:p w:rsidR="00300522" w:rsidRPr="00106A12" w:rsidRDefault="00300522" w:rsidP="00300522">
      <w:pPr>
        <w:pStyle w:val="paragraph"/>
      </w:pPr>
      <w:r w:rsidRPr="00106A12">
        <w:tab/>
        <w:t>(c)</w:t>
      </w:r>
      <w:r w:rsidRPr="00106A12">
        <w:tab/>
        <w:t xml:space="preserve">a change in the extent to which an entity that makes an acquisition provides, or is liable to provide, consideration for the acquisition (unless the entity </w:t>
      </w:r>
      <w:r w:rsidR="00106A12" w:rsidRPr="00106A12">
        <w:rPr>
          <w:position w:val="6"/>
          <w:sz w:val="16"/>
          <w:szCs w:val="16"/>
        </w:rPr>
        <w:t>*</w:t>
      </w:r>
      <w:r w:rsidRPr="00106A12">
        <w:t>accounts on a cash basis).</w:t>
      </w:r>
    </w:p>
    <w:p w:rsidR="00300522" w:rsidRPr="00106A12" w:rsidRDefault="00300522" w:rsidP="00300522">
      <w:pPr>
        <w:pStyle w:val="subsection"/>
      </w:pPr>
      <w:r w:rsidRPr="00106A12">
        <w:tab/>
        <w:t>(3)</w:t>
      </w:r>
      <w:r w:rsidRPr="00106A12">
        <w:tab/>
        <w:t xml:space="preserve">An </w:t>
      </w:r>
      <w:r w:rsidR="00106A12" w:rsidRPr="00106A12">
        <w:rPr>
          <w:position w:val="6"/>
          <w:sz w:val="16"/>
          <w:szCs w:val="16"/>
        </w:rPr>
        <w:t>*</w:t>
      </w:r>
      <w:r w:rsidRPr="00106A12">
        <w:t>adjustment event:</w:t>
      </w:r>
    </w:p>
    <w:p w:rsidR="00300522" w:rsidRPr="00106A12" w:rsidRDefault="00300522" w:rsidP="00300522">
      <w:pPr>
        <w:pStyle w:val="paragraph"/>
      </w:pPr>
      <w:r w:rsidRPr="00106A12">
        <w:tab/>
        <w:t>(a)</w:t>
      </w:r>
      <w:r w:rsidRPr="00106A12">
        <w:tab/>
        <w:t xml:space="preserve">can arise in relation to a supply even if it is not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can arise in relation to an acquisition even if it is not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(4)</w:t>
      </w:r>
      <w:r w:rsidRPr="00106A12">
        <w:tab/>
        <w:t xml:space="preserve">However, the return of a thing supplied, or part of a thing supplied, to its supplier is not an </w:t>
      </w:r>
      <w:r w:rsidR="00106A12" w:rsidRPr="00106A12">
        <w:rPr>
          <w:position w:val="6"/>
          <w:sz w:val="16"/>
          <w:szCs w:val="16"/>
        </w:rPr>
        <w:t>*</w:t>
      </w:r>
      <w:r w:rsidRPr="00106A12">
        <w:t>adjustment event if the return is for the purpose of repair or maintenance.</w:t>
      </w:r>
    </w:p>
    <w:p w:rsidR="00300522" w:rsidRPr="00106A12" w:rsidRDefault="00300522" w:rsidP="00300522">
      <w:pPr>
        <w:pStyle w:val="ActHead4"/>
      </w:pPr>
      <w:bookmarkStart w:id="116" w:name="_Toc423349290"/>
      <w:r w:rsidRPr="00002FE3">
        <w:rPr>
          <w:rStyle w:val="CharSubdNo"/>
        </w:rPr>
        <w:t>Subdivision</w:t>
      </w:r>
      <w:r w:rsidR="00106A12" w:rsidRPr="00002FE3">
        <w:rPr>
          <w:rStyle w:val="CharSubdNo"/>
        </w:rPr>
        <w:t> </w:t>
      </w:r>
      <w:r w:rsidRPr="00002FE3">
        <w:rPr>
          <w:rStyle w:val="CharSubdNo"/>
        </w:rPr>
        <w:t>19</w:t>
      </w:r>
      <w:r w:rsidR="00106A12" w:rsidRPr="00002FE3">
        <w:rPr>
          <w:rStyle w:val="CharSubdNo"/>
        </w:rPr>
        <w:noBreakHyphen/>
      </w:r>
      <w:r w:rsidRPr="00002FE3">
        <w:rPr>
          <w:rStyle w:val="CharSubdNo"/>
        </w:rPr>
        <w:t>B</w:t>
      </w:r>
      <w:r w:rsidRPr="00106A12">
        <w:t>—</w:t>
      </w:r>
      <w:r w:rsidRPr="00002FE3">
        <w:rPr>
          <w:rStyle w:val="CharSubdText"/>
        </w:rPr>
        <w:t>Adjustments for supplies</w:t>
      </w:r>
      <w:bookmarkEnd w:id="116"/>
    </w:p>
    <w:p w:rsidR="00300522" w:rsidRPr="00106A12" w:rsidRDefault="00300522" w:rsidP="00300522">
      <w:pPr>
        <w:pStyle w:val="ActHead5"/>
      </w:pPr>
      <w:bookmarkStart w:id="117" w:name="_Toc423349291"/>
      <w:r w:rsidRPr="00002FE3">
        <w:rPr>
          <w:rStyle w:val="CharSectno"/>
        </w:rPr>
        <w:t>19</w:t>
      </w:r>
      <w:r w:rsidR="00106A12" w:rsidRPr="00002FE3">
        <w:rPr>
          <w:rStyle w:val="CharSectno"/>
        </w:rPr>
        <w:noBreakHyphen/>
      </w:r>
      <w:r w:rsidRPr="00002FE3">
        <w:rPr>
          <w:rStyle w:val="CharSectno"/>
        </w:rPr>
        <w:t>40</w:t>
      </w:r>
      <w:r w:rsidRPr="00106A12">
        <w:t xml:space="preserve">  Where adjustments for supplies arise</w:t>
      </w:r>
      <w:bookmarkEnd w:id="117"/>
    </w:p>
    <w:p w:rsidR="00300522" w:rsidRPr="00106A12" w:rsidRDefault="00300522" w:rsidP="00300522">
      <w:pPr>
        <w:pStyle w:val="subsection"/>
      </w:pPr>
      <w:r w:rsidRPr="00106A12">
        <w:tab/>
      </w:r>
      <w:r w:rsidRPr="00106A12">
        <w:tab/>
        <w:t xml:space="preserve">You have an </w:t>
      </w:r>
      <w:r w:rsidRPr="00106A12">
        <w:rPr>
          <w:b/>
          <w:bCs/>
          <w:i/>
          <w:iCs/>
        </w:rPr>
        <w:t>adjustment</w:t>
      </w:r>
      <w:r w:rsidRPr="00106A12">
        <w:t xml:space="preserve"> for a supply for which you are liable to pay GST (or would be liable to pay GST if it were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in relation to the supply, one or more </w:t>
      </w:r>
      <w:r w:rsidR="00106A12" w:rsidRPr="00106A12">
        <w:rPr>
          <w:position w:val="6"/>
          <w:sz w:val="16"/>
          <w:szCs w:val="16"/>
        </w:rPr>
        <w:t>*</w:t>
      </w:r>
      <w:r w:rsidRPr="00106A12">
        <w:t>adjustment events occur during a tax period; and</w:t>
      </w:r>
    </w:p>
    <w:p w:rsidR="00300522" w:rsidRPr="00106A12" w:rsidRDefault="00300522" w:rsidP="00300522">
      <w:pPr>
        <w:pStyle w:val="paragraph"/>
      </w:pPr>
      <w:r w:rsidRPr="00106A12">
        <w:tab/>
        <w:t>(b)</w:t>
      </w:r>
      <w:r w:rsidRPr="00106A12">
        <w:tab/>
        <w:t>GST on the supply was attributable to an earlier tax period (or, if the supply was not a taxable supply, would have been attributable to an earlier tax period had the supply been a taxable supply); and</w:t>
      </w:r>
    </w:p>
    <w:p w:rsidR="00300522" w:rsidRPr="00106A12" w:rsidRDefault="00300522" w:rsidP="00300522">
      <w:pPr>
        <w:pStyle w:val="paragraph"/>
      </w:pPr>
      <w:r w:rsidRPr="00106A12">
        <w:tab/>
        <w:t>(c)</w:t>
      </w:r>
      <w:r w:rsidRPr="00106A12">
        <w:tab/>
        <w:t xml:space="preserve">as a result of those adjustment events, the </w:t>
      </w:r>
      <w:r w:rsidR="00106A12" w:rsidRPr="00106A12">
        <w:rPr>
          <w:position w:val="6"/>
          <w:sz w:val="16"/>
          <w:szCs w:val="16"/>
        </w:rPr>
        <w:t>*</w:t>
      </w:r>
      <w:r w:rsidRPr="00106A12">
        <w:t xml:space="preserve">previously attributed GST amount for the supply (if any) no longer </w:t>
      </w:r>
      <w:r w:rsidRPr="00106A12">
        <w:lastRenderedPageBreak/>
        <w:t xml:space="preserve">correctly reflects the amount of GST (if any) on the supply (the </w:t>
      </w:r>
      <w:r w:rsidRPr="00106A12">
        <w:rPr>
          <w:b/>
          <w:bCs/>
          <w:i/>
          <w:iCs/>
        </w:rPr>
        <w:t>corrected GST amount</w:t>
      </w:r>
      <w:r w:rsidRPr="00106A12">
        <w:t xml:space="preserve">), taking into account any change of circumstances that has given rise to an adjustment for the supply under this </w:t>
      </w:r>
      <w:r w:rsidR="00A53099" w:rsidRPr="00106A12">
        <w:t>Subdivision</w:t>
      </w:r>
      <w:r w:rsidR="00A36DB5" w:rsidRPr="00106A12">
        <w:t xml:space="preserve"> </w:t>
      </w:r>
      <w:r w:rsidRPr="00106A12">
        <w:t>or Division</w:t>
      </w:r>
      <w:r w:rsidR="00106A12">
        <w:t> </w:t>
      </w:r>
      <w:r w:rsidRPr="00106A12">
        <w:t>21</w:t>
      </w:r>
      <w:r w:rsidR="0063554A" w:rsidRPr="00106A12">
        <w:t xml:space="preserve"> or 134</w:t>
      </w:r>
      <w:r w:rsidRPr="00106A12">
        <w:t>.</w:t>
      </w:r>
    </w:p>
    <w:p w:rsidR="00300522" w:rsidRPr="00106A12" w:rsidRDefault="00300522" w:rsidP="00DD43D1">
      <w:pPr>
        <w:pStyle w:val="ActHead5"/>
      </w:pPr>
      <w:bookmarkStart w:id="118" w:name="_Toc423349292"/>
      <w:r w:rsidRPr="00002FE3">
        <w:rPr>
          <w:rStyle w:val="CharSectno"/>
        </w:rPr>
        <w:t>19</w:t>
      </w:r>
      <w:r w:rsidR="00106A12" w:rsidRPr="00002FE3">
        <w:rPr>
          <w:rStyle w:val="CharSectno"/>
        </w:rPr>
        <w:noBreakHyphen/>
      </w:r>
      <w:r w:rsidRPr="00002FE3">
        <w:rPr>
          <w:rStyle w:val="CharSectno"/>
        </w:rPr>
        <w:t>45</w:t>
      </w:r>
      <w:r w:rsidRPr="00106A12">
        <w:t xml:space="preserve">  Previously attributed GST amounts</w:t>
      </w:r>
      <w:bookmarkEnd w:id="118"/>
    </w:p>
    <w:p w:rsidR="00300522" w:rsidRPr="00106A12" w:rsidRDefault="00300522" w:rsidP="00DD43D1">
      <w:pPr>
        <w:pStyle w:val="subsection"/>
        <w:keepNext/>
      </w:pPr>
      <w:r w:rsidRPr="00106A12">
        <w:tab/>
      </w:r>
      <w:r w:rsidRPr="00106A12">
        <w:tab/>
        <w:t xml:space="preserve">The </w:t>
      </w:r>
      <w:r w:rsidRPr="00106A12">
        <w:rPr>
          <w:b/>
          <w:i/>
        </w:rPr>
        <w:t>previously attributed GST amount</w:t>
      </w:r>
      <w:r w:rsidRPr="00106A12">
        <w:t xml:space="preserve"> for a supply is:</w:t>
      </w:r>
    </w:p>
    <w:p w:rsidR="00300522" w:rsidRPr="00106A12" w:rsidRDefault="00300522" w:rsidP="00300522">
      <w:pPr>
        <w:pStyle w:val="paragraph"/>
      </w:pPr>
      <w:r w:rsidRPr="00106A12">
        <w:tab/>
        <w:t>(a)</w:t>
      </w:r>
      <w:r w:rsidRPr="00106A12">
        <w:tab/>
        <w:t>the amount of any GST that was attributable to a tax period in respect of the supply; plus</w:t>
      </w:r>
    </w:p>
    <w:p w:rsidR="00300522" w:rsidRPr="00106A12" w:rsidRDefault="00300522" w:rsidP="00300522">
      <w:pPr>
        <w:pStyle w:val="paragraph"/>
      </w:pPr>
      <w:r w:rsidRPr="00106A12">
        <w:tab/>
        <w:t>(b)</w:t>
      </w:r>
      <w:r w:rsidRPr="00106A12">
        <w:tab/>
        <w:t xml:space="preserve">the sum of any </w:t>
      </w:r>
      <w:r w:rsidR="00106A12" w:rsidRPr="00106A12">
        <w:rPr>
          <w:position w:val="6"/>
          <w:sz w:val="16"/>
          <w:szCs w:val="16"/>
        </w:rPr>
        <w:t>*</w:t>
      </w:r>
      <w:r w:rsidRPr="00106A12">
        <w:t xml:space="preserve">increasing adjustments, under this </w:t>
      </w:r>
      <w:r w:rsidR="00A53099" w:rsidRPr="00106A12">
        <w:t>Subdivision</w:t>
      </w:r>
      <w:r w:rsidR="00A36DB5" w:rsidRPr="00106A12">
        <w:t xml:space="preserve"> </w:t>
      </w:r>
      <w:r w:rsidRPr="00106A12">
        <w:t>or Division</w:t>
      </w:r>
      <w:r w:rsidR="00106A12">
        <w:t> </w:t>
      </w:r>
      <w:r w:rsidRPr="00106A12">
        <w:t>21, that were previously attributable to a tax period in respect of the supply; minus</w:t>
      </w:r>
    </w:p>
    <w:p w:rsidR="00300522" w:rsidRPr="00106A12" w:rsidRDefault="00300522" w:rsidP="00300522">
      <w:pPr>
        <w:pStyle w:val="paragraph"/>
      </w:pPr>
      <w:r w:rsidRPr="00106A12">
        <w:tab/>
        <w:t>(c)</w:t>
      </w:r>
      <w:r w:rsidRPr="00106A12">
        <w:tab/>
        <w:t xml:space="preserve">the sum of any </w:t>
      </w:r>
      <w:r w:rsidR="00106A12" w:rsidRPr="00106A12">
        <w:rPr>
          <w:position w:val="6"/>
          <w:sz w:val="16"/>
          <w:szCs w:val="16"/>
        </w:rPr>
        <w:t>*</w:t>
      </w:r>
      <w:r w:rsidRPr="00106A12">
        <w:t xml:space="preserve">decreasing adjustments, under this </w:t>
      </w:r>
      <w:r w:rsidR="00A53099" w:rsidRPr="00106A12">
        <w:t>Subdivision</w:t>
      </w:r>
      <w:r w:rsidR="00A36DB5" w:rsidRPr="00106A12">
        <w:t xml:space="preserve"> </w:t>
      </w:r>
      <w:r w:rsidRPr="00106A12">
        <w:t>or Division</w:t>
      </w:r>
      <w:r w:rsidR="00106A12">
        <w:t> </w:t>
      </w:r>
      <w:r w:rsidRPr="00106A12">
        <w:t>21</w:t>
      </w:r>
      <w:r w:rsidR="0063554A" w:rsidRPr="00106A12">
        <w:t xml:space="preserve"> or 134</w:t>
      </w:r>
      <w:r w:rsidRPr="00106A12">
        <w:t>, that were previously attributable to a tax period in respect of the supply.</w:t>
      </w:r>
    </w:p>
    <w:p w:rsidR="00300522" w:rsidRPr="00106A12" w:rsidRDefault="00300522" w:rsidP="00300522">
      <w:pPr>
        <w:pStyle w:val="ActHead5"/>
      </w:pPr>
      <w:bookmarkStart w:id="119" w:name="_Toc423349293"/>
      <w:r w:rsidRPr="00002FE3">
        <w:rPr>
          <w:rStyle w:val="CharSectno"/>
        </w:rPr>
        <w:t>19</w:t>
      </w:r>
      <w:r w:rsidR="00106A12" w:rsidRPr="00002FE3">
        <w:rPr>
          <w:rStyle w:val="CharSectno"/>
        </w:rPr>
        <w:noBreakHyphen/>
      </w:r>
      <w:r w:rsidRPr="00002FE3">
        <w:rPr>
          <w:rStyle w:val="CharSectno"/>
        </w:rPr>
        <w:t>50</w:t>
      </w:r>
      <w:r w:rsidRPr="00106A12">
        <w:t xml:space="preserve">  Increasing adjustments for supplies</w:t>
      </w:r>
      <w:bookmarkEnd w:id="119"/>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corrected GST</w:t>
      </w:r>
      <w:r w:rsidRPr="00106A12">
        <w:rPr>
          <w:b/>
          <w:bCs/>
          <w:i/>
          <w:iCs/>
        </w:rPr>
        <w:t xml:space="preserve"> </w:t>
      </w:r>
      <w:r w:rsidRPr="00106A12">
        <w:t xml:space="preserve">amount is </w:t>
      </w:r>
      <w:r w:rsidRPr="00106A12">
        <w:rPr>
          <w:i/>
          <w:iCs/>
        </w:rPr>
        <w:t>greater</w:t>
      </w:r>
      <w:r w:rsidRPr="00106A12">
        <w:t xml:space="preserve"> than the </w:t>
      </w:r>
      <w:r w:rsidR="00106A12" w:rsidRPr="00106A12">
        <w:rPr>
          <w:position w:val="6"/>
          <w:sz w:val="16"/>
          <w:szCs w:val="16"/>
        </w:rPr>
        <w:t>*</w:t>
      </w:r>
      <w:r w:rsidRPr="00106A12">
        <w:t xml:space="preserve">previously attributed GST amount, you have an </w:t>
      </w:r>
      <w:r w:rsidRPr="00106A12">
        <w:rPr>
          <w:b/>
          <w:bCs/>
          <w:i/>
          <w:iCs/>
        </w:rPr>
        <w:t>increasing adjustment</w:t>
      </w:r>
      <w:r w:rsidRPr="00106A12">
        <w:t xml:space="preserve"> equal to the difference between the corrected GST amount and the previously attributed GST amount.</w:t>
      </w:r>
    </w:p>
    <w:p w:rsidR="00300522" w:rsidRPr="00106A12" w:rsidRDefault="00300522" w:rsidP="00300522">
      <w:pPr>
        <w:pStyle w:val="ActHead5"/>
      </w:pPr>
      <w:bookmarkStart w:id="120" w:name="_Toc423349294"/>
      <w:r w:rsidRPr="00002FE3">
        <w:rPr>
          <w:rStyle w:val="CharSectno"/>
        </w:rPr>
        <w:t>19</w:t>
      </w:r>
      <w:r w:rsidR="00106A12" w:rsidRPr="00002FE3">
        <w:rPr>
          <w:rStyle w:val="CharSectno"/>
        </w:rPr>
        <w:noBreakHyphen/>
      </w:r>
      <w:r w:rsidRPr="00002FE3">
        <w:rPr>
          <w:rStyle w:val="CharSectno"/>
        </w:rPr>
        <w:t>55</w:t>
      </w:r>
      <w:r w:rsidRPr="00106A12">
        <w:t xml:space="preserve">  Decreasing adjustments for supplies</w:t>
      </w:r>
      <w:bookmarkEnd w:id="120"/>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 xml:space="preserve">corrected GST amount is </w:t>
      </w:r>
      <w:r w:rsidRPr="00106A12">
        <w:rPr>
          <w:i/>
          <w:iCs/>
        </w:rPr>
        <w:t>less</w:t>
      </w:r>
      <w:r w:rsidRPr="00106A12">
        <w:t xml:space="preserve"> than the </w:t>
      </w:r>
      <w:r w:rsidR="00106A12" w:rsidRPr="00106A12">
        <w:rPr>
          <w:position w:val="6"/>
          <w:sz w:val="16"/>
          <w:szCs w:val="16"/>
        </w:rPr>
        <w:t>*</w:t>
      </w:r>
      <w:r w:rsidRPr="00106A12">
        <w:t xml:space="preserve">previously attributed GST amount, you have a </w:t>
      </w:r>
      <w:r w:rsidRPr="00106A12">
        <w:rPr>
          <w:b/>
          <w:bCs/>
          <w:i/>
          <w:iCs/>
        </w:rPr>
        <w:t>decreasing adjustment</w:t>
      </w:r>
      <w:r w:rsidRPr="00106A12">
        <w:t xml:space="preserve"> equal to the difference between the previously attributed GST amount and the corrected GST amount.</w:t>
      </w:r>
    </w:p>
    <w:p w:rsidR="00300522" w:rsidRPr="00106A12" w:rsidRDefault="00300522" w:rsidP="00300522">
      <w:pPr>
        <w:pStyle w:val="ActHead4"/>
      </w:pPr>
      <w:bookmarkStart w:id="121" w:name="_Toc423349295"/>
      <w:r w:rsidRPr="00002FE3">
        <w:rPr>
          <w:rStyle w:val="CharSubdNo"/>
        </w:rPr>
        <w:lastRenderedPageBreak/>
        <w:t>Subdivision</w:t>
      </w:r>
      <w:r w:rsidR="00106A12" w:rsidRPr="00002FE3">
        <w:rPr>
          <w:rStyle w:val="CharSubdNo"/>
        </w:rPr>
        <w:t> </w:t>
      </w:r>
      <w:r w:rsidRPr="00002FE3">
        <w:rPr>
          <w:rStyle w:val="CharSubdNo"/>
        </w:rPr>
        <w:t>19</w:t>
      </w:r>
      <w:r w:rsidR="00106A12" w:rsidRPr="00002FE3">
        <w:rPr>
          <w:rStyle w:val="CharSubdNo"/>
        </w:rPr>
        <w:noBreakHyphen/>
      </w:r>
      <w:r w:rsidRPr="00002FE3">
        <w:rPr>
          <w:rStyle w:val="CharSubdNo"/>
        </w:rPr>
        <w:t>C</w:t>
      </w:r>
      <w:r w:rsidRPr="00106A12">
        <w:t>—</w:t>
      </w:r>
      <w:r w:rsidRPr="00002FE3">
        <w:rPr>
          <w:rStyle w:val="CharSubdText"/>
        </w:rPr>
        <w:t>Adjustments for acquisitions</w:t>
      </w:r>
      <w:bookmarkEnd w:id="121"/>
    </w:p>
    <w:p w:rsidR="00300522" w:rsidRPr="00106A12" w:rsidRDefault="00300522" w:rsidP="00300522">
      <w:pPr>
        <w:pStyle w:val="ActHead5"/>
      </w:pPr>
      <w:bookmarkStart w:id="122" w:name="_Toc423349296"/>
      <w:r w:rsidRPr="00002FE3">
        <w:rPr>
          <w:rStyle w:val="CharSectno"/>
        </w:rPr>
        <w:t>19</w:t>
      </w:r>
      <w:r w:rsidR="00106A12" w:rsidRPr="00002FE3">
        <w:rPr>
          <w:rStyle w:val="CharSectno"/>
        </w:rPr>
        <w:noBreakHyphen/>
      </w:r>
      <w:r w:rsidRPr="00002FE3">
        <w:rPr>
          <w:rStyle w:val="CharSectno"/>
        </w:rPr>
        <w:t>70</w:t>
      </w:r>
      <w:r w:rsidRPr="00106A12">
        <w:t xml:space="preserve">  Where adjustments for acquisitions arise</w:t>
      </w:r>
      <w:bookmarkEnd w:id="122"/>
    </w:p>
    <w:p w:rsidR="00300522" w:rsidRPr="00106A12" w:rsidRDefault="00300522" w:rsidP="00300522">
      <w:pPr>
        <w:pStyle w:val="subsection"/>
      </w:pPr>
      <w:r w:rsidRPr="00106A12">
        <w:tab/>
        <w:t>(1)</w:t>
      </w:r>
      <w:r w:rsidRPr="00106A12">
        <w:tab/>
        <w:t xml:space="preserve">You have an </w:t>
      </w:r>
      <w:r w:rsidRPr="00106A12">
        <w:rPr>
          <w:b/>
          <w:bCs/>
          <w:i/>
          <w:iCs/>
        </w:rPr>
        <w:t>adjustment</w:t>
      </w:r>
      <w:r w:rsidRPr="00106A12">
        <w:t xml:space="preserve"> for an acquisition for which you are entitled to an input tax credit (or would be entitled to an input tax credit if the acquisition were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 xml:space="preserve">in relation to the acquisition, one or more </w:t>
      </w:r>
      <w:r w:rsidR="00106A12" w:rsidRPr="00106A12">
        <w:rPr>
          <w:position w:val="6"/>
          <w:sz w:val="16"/>
          <w:szCs w:val="16"/>
        </w:rPr>
        <w:t>*</w:t>
      </w:r>
      <w:r w:rsidRPr="00106A12">
        <w:t>adjustment events occur during a tax period; and</w:t>
      </w:r>
    </w:p>
    <w:p w:rsidR="00300522" w:rsidRPr="00106A12" w:rsidRDefault="00300522" w:rsidP="00300522">
      <w:pPr>
        <w:pStyle w:val="paragraph"/>
      </w:pPr>
      <w:r w:rsidRPr="00106A12">
        <w:tab/>
        <w:t>(b)</w:t>
      </w:r>
      <w:r w:rsidRPr="00106A12">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106A12" w:rsidRDefault="00300522" w:rsidP="00300522">
      <w:pPr>
        <w:pStyle w:val="paragraph"/>
      </w:pPr>
      <w:r w:rsidRPr="00106A12">
        <w:tab/>
        <w:t>(c)</w:t>
      </w:r>
      <w:r w:rsidRPr="00106A12">
        <w:tab/>
        <w:t xml:space="preserve">as a result of those adjustment events, the </w:t>
      </w:r>
      <w:r w:rsidR="00106A12" w:rsidRPr="00106A12">
        <w:rPr>
          <w:position w:val="6"/>
          <w:sz w:val="16"/>
          <w:szCs w:val="16"/>
        </w:rPr>
        <w:t>*</w:t>
      </w:r>
      <w:r w:rsidRPr="00106A12">
        <w:t xml:space="preserve">previously attributed input tax credit amount for the acquisition (if any) no longer correctly reflects the amount of the input tax credit (if any) on the acquisition (the </w:t>
      </w:r>
      <w:r w:rsidRPr="00106A12">
        <w:rPr>
          <w:b/>
          <w:bCs/>
          <w:i/>
          <w:iCs/>
        </w:rPr>
        <w:t>corrected input tax credit amount</w:t>
      </w:r>
      <w:r w:rsidRPr="00106A12">
        <w:t>).</w:t>
      </w:r>
    </w:p>
    <w:p w:rsidR="00300522" w:rsidRPr="00106A12" w:rsidRDefault="00300522" w:rsidP="00300522">
      <w:pPr>
        <w:pStyle w:val="subsection"/>
      </w:pPr>
      <w:r w:rsidRPr="00106A12">
        <w:tab/>
        <w:t>(2)</w:t>
      </w:r>
      <w:r w:rsidRPr="00106A12">
        <w:tab/>
        <w:t xml:space="preserve">In working out the </w:t>
      </w:r>
      <w:r w:rsidR="00106A12" w:rsidRPr="00106A12">
        <w:rPr>
          <w:position w:val="6"/>
          <w:sz w:val="16"/>
        </w:rPr>
        <w:t>*</w:t>
      </w:r>
      <w:r w:rsidRPr="00106A12">
        <w:t>corrected input tax credit amount for the acquisition:</w:t>
      </w:r>
    </w:p>
    <w:p w:rsidR="00300522" w:rsidRPr="00106A12" w:rsidRDefault="00300522" w:rsidP="00300522">
      <w:pPr>
        <w:pStyle w:val="paragraph"/>
      </w:pPr>
      <w:r w:rsidRPr="00106A12">
        <w:tab/>
        <w:t>(a)</w:t>
      </w:r>
      <w:r w:rsidRPr="00106A12">
        <w:tab/>
        <w:t xml:space="preserve">take into account any change of circumstances that has given rise to an adjustment for the acquisition under this </w:t>
      </w:r>
      <w:r w:rsidR="00A53099" w:rsidRPr="00106A12">
        <w:t>Subdivision</w:t>
      </w:r>
      <w:r w:rsidR="00A36DB5" w:rsidRPr="00106A12">
        <w:t xml:space="preserve"> </w:t>
      </w:r>
      <w:r w:rsidRPr="00106A12">
        <w:t>or Division</w:t>
      </w:r>
      <w:r w:rsidR="00106A12">
        <w:t> </w:t>
      </w:r>
      <w:r w:rsidRPr="00106A12">
        <w:t>21</w:t>
      </w:r>
      <w:r w:rsidR="007F0F28" w:rsidRPr="00106A12">
        <w:t>,</w:t>
      </w:r>
      <w:r w:rsidR="0063554A" w:rsidRPr="00106A12">
        <w:t xml:space="preserve"> 129, 133 or 134</w:t>
      </w:r>
      <w:r w:rsidRPr="00106A12">
        <w:t>; and</w:t>
      </w:r>
    </w:p>
    <w:p w:rsidR="00300522" w:rsidRPr="00106A12" w:rsidRDefault="00300522" w:rsidP="00300522">
      <w:pPr>
        <w:pStyle w:val="paragraph"/>
      </w:pPr>
      <w:r w:rsidRPr="00106A12">
        <w:tab/>
        <w:t>(b)</w:t>
      </w:r>
      <w:r w:rsidRPr="00106A12">
        <w:tab/>
        <w:t>if an adjustment relating to the acquisition under Division</w:t>
      </w:r>
      <w:r w:rsidR="00106A12">
        <w:t> </w:t>
      </w:r>
      <w:r w:rsidRPr="00106A12">
        <w:t>131 was attributable to an earlier tax period:</w:t>
      </w:r>
    </w:p>
    <w:p w:rsidR="00300522" w:rsidRPr="00106A12" w:rsidRDefault="00300522" w:rsidP="00300522">
      <w:pPr>
        <w:pStyle w:val="paragraphsub"/>
      </w:pPr>
      <w:r w:rsidRPr="00106A12">
        <w:tab/>
        <w:t>(i)</w:t>
      </w:r>
      <w:r w:rsidRPr="00106A12">
        <w:tab/>
        <w:t>do not take into account that adjustment; and</w:t>
      </w:r>
    </w:p>
    <w:p w:rsidR="00300522" w:rsidRPr="00106A12" w:rsidRDefault="00300522" w:rsidP="00300522">
      <w:pPr>
        <w:pStyle w:val="paragraphsub"/>
      </w:pPr>
      <w:r w:rsidRPr="00106A12">
        <w:tab/>
        <w:t>(ii)</w:t>
      </w:r>
      <w:r w:rsidRPr="00106A12">
        <w:tab/>
        <w:t>treat the acquisition as one in relation to which Division</w:t>
      </w:r>
      <w:r w:rsidR="00106A12">
        <w:t> </w:t>
      </w:r>
      <w:r w:rsidRPr="00106A12">
        <w:t>131 had not applied.</w:t>
      </w:r>
    </w:p>
    <w:p w:rsidR="00300522" w:rsidRPr="00106A12" w:rsidRDefault="00300522" w:rsidP="00300522">
      <w:pPr>
        <w:pStyle w:val="ActHead5"/>
      </w:pPr>
      <w:bookmarkStart w:id="123" w:name="_Toc423349297"/>
      <w:r w:rsidRPr="00002FE3">
        <w:rPr>
          <w:rStyle w:val="CharSectno"/>
        </w:rPr>
        <w:t>19</w:t>
      </w:r>
      <w:r w:rsidR="00106A12" w:rsidRPr="00002FE3">
        <w:rPr>
          <w:rStyle w:val="CharSectno"/>
        </w:rPr>
        <w:noBreakHyphen/>
      </w:r>
      <w:r w:rsidRPr="00002FE3">
        <w:rPr>
          <w:rStyle w:val="CharSectno"/>
        </w:rPr>
        <w:t>75</w:t>
      </w:r>
      <w:r w:rsidRPr="00106A12">
        <w:t xml:space="preserve">  Previously attributed input tax credit amounts</w:t>
      </w:r>
      <w:bookmarkEnd w:id="123"/>
    </w:p>
    <w:p w:rsidR="00300522" w:rsidRPr="00106A12" w:rsidRDefault="00300522" w:rsidP="00300522">
      <w:pPr>
        <w:pStyle w:val="subsection"/>
      </w:pPr>
      <w:r w:rsidRPr="00106A12">
        <w:tab/>
      </w:r>
      <w:r w:rsidRPr="00106A12">
        <w:tab/>
        <w:t xml:space="preserve">The </w:t>
      </w:r>
      <w:r w:rsidRPr="00106A12">
        <w:rPr>
          <w:b/>
          <w:i/>
        </w:rPr>
        <w:t xml:space="preserve">previously attributed input tax credit amount </w:t>
      </w:r>
      <w:r w:rsidRPr="00106A12">
        <w:t>for an acquisition is:</w:t>
      </w:r>
    </w:p>
    <w:p w:rsidR="00300522" w:rsidRPr="00106A12" w:rsidRDefault="00300522" w:rsidP="00300522">
      <w:pPr>
        <w:pStyle w:val="paragraph"/>
      </w:pPr>
      <w:r w:rsidRPr="00106A12">
        <w:lastRenderedPageBreak/>
        <w:tab/>
        <w:t>(a)</w:t>
      </w:r>
      <w:r w:rsidRPr="00106A12">
        <w:tab/>
        <w:t>the amount of any input tax credit that was attributable to a tax period in respect of the acquisition; minus</w:t>
      </w:r>
    </w:p>
    <w:p w:rsidR="00300522" w:rsidRPr="00106A12" w:rsidRDefault="00300522" w:rsidP="00300522">
      <w:pPr>
        <w:pStyle w:val="paragraph"/>
      </w:pPr>
      <w:r w:rsidRPr="00106A12">
        <w:tab/>
        <w:t>(b)</w:t>
      </w:r>
      <w:r w:rsidRPr="00106A12">
        <w:tab/>
        <w:t xml:space="preserve">the sum of any </w:t>
      </w:r>
      <w:r w:rsidR="00106A12" w:rsidRPr="00106A12">
        <w:rPr>
          <w:position w:val="6"/>
          <w:sz w:val="16"/>
          <w:szCs w:val="16"/>
        </w:rPr>
        <w:t>*</w:t>
      </w:r>
      <w:r w:rsidRPr="00106A12">
        <w:t xml:space="preserve">increasing adjustments, under this </w:t>
      </w:r>
      <w:r w:rsidR="00A53099" w:rsidRPr="00106A12">
        <w:t>Subdivision</w:t>
      </w:r>
      <w:r w:rsidR="00A36DB5" w:rsidRPr="00106A12">
        <w:t xml:space="preserve"> </w:t>
      </w:r>
      <w:r w:rsidRPr="00106A12">
        <w:t>or Division</w:t>
      </w:r>
      <w:r w:rsidR="00106A12">
        <w:t> </w:t>
      </w:r>
      <w:r w:rsidRPr="00106A12">
        <w:t>21, 129</w:t>
      </w:r>
      <w:r w:rsidR="0063554A" w:rsidRPr="00106A12">
        <w:t>, 131 or 134</w:t>
      </w:r>
      <w:r w:rsidRPr="00106A12">
        <w:t>, that were previously attributable to a tax period in respect of the acquisition; plus</w:t>
      </w:r>
    </w:p>
    <w:p w:rsidR="00300522" w:rsidRPr="00106A12" w:rsidRDefault="00300522" w:rsidP="00300522">
      <w:pPr>
        <w:pStyle w:val="paragraph"/>
      </w:pPr>
      <w:r w:rsidRPr="00106A12">
        <w:tab/>
        <w:t>(c)</w:t>
      </w:r>
      <w:r w:rsidRPr="00106A12">
        <w:tab/>
        <w:t xml:space="preserve">the sum of any </w:t>
      </w:r>
      <w:r w:rsidR="00106A12" w:rsidRPr="00106A12">
        <w:rPr>
          <w:position w:val="6"/>
          <w:sz w:val="16"/>
          <w:szCs w:val="16"/>
        </w:rPr>
        <w:t>*</w:t>
      </w:r>
      <w:r w:rsidRPr="00106A12">
        <w:t xml:space="preserve">decreasing adjustments, under this </w:t>
      </w:r>
      <w:r w:rsidR="00A53099" w:rsidRPr="00106A12">
        <w:t>Subdivision</w:t>
      </w:r>
      <w:r w:rsidR="00A36DB5" w:rsidRPr="00106A12">
        <w:t xml:space="preserve"> </w:t>
      </w:r>
      <w:r w:rsidRPr="00106A12">
        <w:t>or Division</w:t>
      </w:r>
      <w:r w:rsidR="00106A12">
        <w:t> </w:t>
      </w:r>
      <w:r w:rsidRPr="00106A12">
        <w:t>21</w:t>
      </w:r>
      <w:r w:rsidR="007F0F28" w:rsidRPr="00106A12">
        <w:t>, 129 or 133</w:t>
      </w:r>
      <w:r w:rsidRPr="00106A12">
        <w:t>, that were previously attributable to a tax period in respect of the acquisition.</w:t>
      </w:r>
    </w:p>
    <w:p w:rsidR="00300522" w:rsidRPr="00106A12" w:rsidRDefault="00300522" w:rsidP="00300522">
      <w:pPr>
        <w:pStyle w:val="ActHead5"/>
      </w:pPr>
      <w:bookmarkStart w:id="124" w:name="_Toc423349298"/>
      <w:r w:rsidRPr="00002FE3">
        <w:rPr>
          <w:rStyle w:val="CharSectno"/>
        </w:rPr>
        <w:t>19</w:t>
      </w:r>
      <w:r w:rsidR="00106A12" w:rsidRPr="00002FE3">
        <w:rPr>
          <w:rStyle w:val="CharSectno"/>
        </w:rPr>
        <w:noBreakHyphen/>
      </w:r>
      <w:r w:rsidRPr="00002FE3">
        <w:rPr>
          <w:rStyle w:val="CharSectno"/>
        </w:rPr>
        <w:t>80</w:t>
      </w:r>
      <w:r w:rsidRPr="00106A12">
        <w:t xml:space="preserve">  Increasing adjustments for acquisitions</w:t>
      </w:r>
      <w:bookmarkEnd w:id="124"/>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 xml:space="preserve">previously attributed input tax credit amount is </w:t>
      </w:r>
      <w:r w:rsidRPr="00106A12">
        <w:rPr>
          <w:i/>
          <w:iCs/>
        </w:rPr>
        <w:t>greater</w:t>
      </w:r>
      <w:r w:rsidRPr="00106A12">
        <w:t xml:space="preserve"> than the </w:t>
      </w:r>
      <w:r w:rsidR="00106A12" w:rsidRPr="00106A12">
        <w:rPr>
          <w:position w:val="6"/>
          <w:sz w:val="16"/>
          <w:szCs w:val="16"/>
        </w:rPr>
        <w:t>*</w:t>
      </w:r>
      <w:r w:rsidRPr="00106A12">
        <w:t xml:space="preserve">corrected input tax credit amount, you have an </w:t>
      </w:r>
      <w:r w:rsidRPr="00106A12">
        <w:rPr>
          <w:b/>
          <w:bCs/>
          <w:i/>
          <w:iCs/>
        </w:rPr>
        <w:t>increasing adjustment</w:t>
      </w:r>
      <w:r w:rsidRPr="00106A12">
        <w:t xml:space="preserve"> equal to the difference between the previously attributed input tax credit amount and the corrected input tax credit amount.</w:t>
      </w:r>
    </w:p>
    <w:p w:rsidR="00300522" w:rsidRPr="00106A12" w:rsidRDefault="00300522" w:rsidP="00300522">
      <w:pPr>
        <w:pStyle w:val="ActHead5"/>
      </w:pPr>
      <w:bookmarkStart w:id="125" w:name="_Toc423349299"/>
      <w:r w:rsidRPr="00002FE3">
        <w:rPr>
          <w:rStyle w:val="CharSectno"/>
        </w:rPr>
        <w:t>19</w:t>
      </w:r>
      <w:r w:rsidR="00106A12" w:rsidRPr="00002FE3">
        <w:rPr>
          <w:rStyle w:val="CharSectno"/>
        </w:rPr>
        <w:noBreakHyphen/>
      </w:r>
      <w:r w:rsidRPr="00002FE3">
        <w:rPr>
          <w:rStyle w:val="CharSectno"/>
        </w:rPr>
        <w:t>85</w:t>
      </w:r>
      <w:r w:rsidRPr="00106A12">
        <w:t xml:space="preserve">  Decreasing adjustments for acquisitions</w:t>
      </w:r>
      <w:bookmarkEnd w:id="125"/>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 xml:space="preserve">previously attributed input tax credit amount is </w:t>
      </w:r>
      <w:r w:rsidRPr="00106A12">
        <w:rPr>
          <w:i/>
          <w:iCs/>
        </w:rPr>
        <w:t>less</w:t>
      </w:r>
      <w:r w:rsidRPr="00106A12">
        <w:t xml:space="preserve"> than the </w:t>
      </w:r>
      <w:r w:rsidR="00106A12" w:rsidRPr="00106A12">
        <w:rPr>
          <w:position w:val="6"/>
          <w:sz w:val="16"/>
          <w:szCs w:val="16"/>
        </w:rPr>
        <w:t>*</w:t>
      </w:r>
      <w:r w:rsidRPr="00106A12">
        <w:t xml:space="preserve">corrected input tax credit amount, you have a </w:t>
      </w:r>
      <w:r w:rsidRPr="00106A12">
        <w:rPr>
          <w:b/>
          <w:bCs/>
          <w:i/>
          <w:iCs/>
        </w:rPr>
        <w:t>decreasing adjustment</w:t>
      </w:r>
      <w:r w:rsidRPr="00106A12">
        <w:t xml:space="preserve"> equal to the difference between the corrected input tax credit amount and the previously attributed input tax credit amount.</w:t>
      </w:r>
    </w:p>
    <w:p w:rsidR="00300522" w:rsidRPr="00106A12" w:rsidRDefault="00300522" w:rsidP="00300522">
      <w:pPr>
        <w:pStyle w:val="ActHead5"/>
      </w:pPr>
      <w:bookmarkStart w:id="126" w:name="_Toc423349300"/>
      <w:r w:rsidRPr="00002FE3">
        <w:rPr>
          <w:rStyle w:val="CharSectno"/>
        </w:rPr>
        <w:t>19</w:t>
      </w:r>
      <w:r w:rsidR="00106A12" w:rsidRPr="00002FE3">
        <w:rPr>
          <w:rStyle w:val="CharSectno"/>
        </w:rPr>
        <w:noBreakHyphen/>
      </w:r>
      <w:r w:rsidRPr="00002FE3">
        <w:rPr>
          <w:rStyle w:val="CharSectno"/>
        </w:rPr>
        <w:t>99</w:t>
      </w:r>
      <w:r w:rsidRPr="00106A12">
        <w:t xml:space="preserve">  Special rules relating to adjustment events</w:t>
      </w:r>
      <w:bookmarkEnd w:id="126"/>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t>
      </w:r>
      <w:r w:rsidR="00106A12" w:rsidRPr="00106A12">
        <w:rPr>
          <w:position w:val="6"/>
          <w:sz w:val="16"/>
          <w:szCs w:val="16"/>
        </w:rPr>
        <w:t>*</w:t>
      </w:r>
      <w:r w:rsidRPr="00106A12">
        <w:t>adjustment events in particular cases,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1AA</w:t>
            </w:r>
          </w:p>
        </w:tc>
        <w:tc>
          <w:tcPr>
            <w:tcW w:w="3686"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Compulsory third party schemes</w:t>
            </w:r>
          </w:p>
        </w:tc>
        <w:tc>
          <w:tcPr>
            <w:tcW w:w="1559"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79</w:t>
            </w:r>
          </w:p>
        </w:tc>
      </w:tr>
      <w:tr w:rsidR="003E4CE4" w:rsidRPr="00106A12"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106A12" w:rsidRDefault="003E4CE4" w:rsidP="00300522">
            <w:pPr>
              <w:pStyle w:val="Tabletext"/>
            </w:pPr>
            <w:r w:rsidRPr="00106A12">
              <w:t>1AB</w:t>
            </w:r>
          </w:p>
        </w:tc>
        <w:tc>
          <w:tcPr>
            <w:tcW w:w="3686" w:type="dxa"/>
            <w:tcBorders>
              <w:top w:val="single" w:sz="4" w:space="0" w:color="auto"/>
              <w:bottom w:val="single" w:sz="4" w:space="0" w:color="auto"/>
            </w:tcBorders>
            <w:shd w:val="clear" w:color="auto" w:fill="auto"/>
          </w:tcPr>
          <w:p w:rsidR="003E4CE4" w:rsidRPr="00106A12" w:rsidRDefault="003E4CE4" w:rsidP="00300522">
            <w:pPr>
              <w:pStyle w:val="Tabletext"/>
            </w:pPr>
            <w:r w:rsidRPr="00106A12">
              <w:t>Excess GST and cancelled supplies</w:t>
            </w:r>
          </w:p>
        </w:tc>
        <w:tc>
          <w:tcPr>
            <w:tcW w:w="1559" w:type="dxa"/>
            <w:tcBorders>
              <w:top w:val="single" w:sz="4" w:space="0" w:color="auto"/>
              <w:bottom w:val="single" w:sz="4" w:space="0" w:color="auto"/>
            </w:tcBorders>
            <w:shd w:val="clear" w:color="auto" w:fill="auto"/>
          </w:tcPr>
          <w:p w:rsidR="003E4CE4" w:rsidRPr="00106A12" w:rsidRDefault="003E4CE4" w:rsidP="00300522">
            <w:pPr>
              <w:pStyle w:val="Tabletext"/>
            </w:pPr>
            <w:r w:rsidRPr="00106A12">
              <w:t>Division</w:t>
            </w:r>
            <w:r w:rsidR="00106A12">
              <w:t> </w:t>
            </w:r>
            <w:r w:rsidRPr="00106A12">
              <w:t>142</w:t>
            </w:r>
          </w:p>
        </w:tc>
      </w:tr>
      <w:tr w:rsidR="003E4CE4" w:rsidRPr="00106A12" w:rsidTr="007C5E49">
        <w:tblPrEx>
          <w:tblCellMar>
            <w:left w:w="107" w:type="dxa"/>
            <w:right w:w="107" w:type="dxa"/>
          </w:tblCellMar>
        </w:tblPrEx>
        <w:tc>
          <w:tcPr>
            <w:tcW w:w="709" w:type="dxa"/>
            <w:tcBorders>
              <w:top w:val="single" w:sz="4" w:space="0" w:color="auto"/>
            </w:tcBorders>
            <w:shd w:val="clear" w:color="auto" w:fill="auto"/>
          </w:tcPr>
          <w:p w:rsidR="003E4CE4" w:rsidRPr="00106A12" w:rsidRDefault="003E4CE4" w:rsidP="00300522">
            <w:pPr>
              <w:pStyle w:val="Tabletext"/>
            </w:pPr>
            <w:r w:rsidRPr="00106A12">
              <w:lastRenderedPageBreak/>
              <w:t>1A</w:t>
            </w:r>
          </w:p>
        </w:tc>
        <w:tc>
          <w:tcPr>
            <w:tcW w:w="3686" w:type="dxa"/>
            <w:tcBorders>
              <w:top w:val="single" w:sz="4" w:space="0" w:color="auto"/>
            </w:tcBorders>
            <w:shd w:val="clear" w:color="auto" w:fill="auto"/>
          </w:tcPr>
          <w:p w:rsidR="003E4CE4" w:rsidRPr="00106A12" w:rsidRDefault="003E4CE4" w:rsidP="00300522">
            <w:pPr>
              <w:pStyle w:val="Tabletext"/>
            </w:pPr>
            <w:r w:rsidRPr="00106A12">
              <w:t>GST religious groups</w:t>
            </w:r>
          </w:p>
        </w:tc>
        <w:tc>
          <w:tcPr>
            <w:tcW w:w="1559" w:type="dxa"/>
            <w:tcBorders>
              <w:top w:val="single" w:sz="4" w:space="0" w:color="auto"/>
            </w:tcBorders>
            <w:shd w:val="clear" w:color="auto" w:fill="auto"/>
          </w:tcPr>
          <w:p w:rsidR="003E4CE4" w:rsidRPr="00106A12" w:rsidRDefault="003E4CE4" w:rsidP="00300522">
            <w:pPr>
              <w:pStyle w:val="Tabletext"/>
            </w:pPr>
            <w:r w:rsidRPr="00106A12">
              <w:t>Division</w:t>
            </w:r>
            <w:r w:rsidR="00106A12">
              <w:t> </w:t>
            </w:r>
            <w:r w:rsidRPr="00106A12">
              <w:t>49</w:t>
            </w:r>
          </w:p>
        </w:tc>
      </w:tr>
      <w:tr w:rsidR="003E4CE4" w:rsidRPr="00106A12" w:rsidTr="00A53099">
        <w:tblPrEx>
          <w:tblCellMar>
            <w:left w:w="107" w:type="dxa"/>
            <w:right w:w="107" w:type="dxa"/>
          </w:tblCellMar>
        </w:tblPrEx>
        <w:tc>
          <w:tcPr>
            <w:tcW w:w="709" w:type="dxa"/>
            <w:shd w:val="clear" w:color="auto" w:fill="auto"/>
          </w:tcPr>
          <w:p w:rsidR="003E4CE4" w:rsidRPr="00106A12" w:rsidRDefault="003E4CE4" w:rsidP="00300522">
            <w:pPr>
              <w:pStyle w:val="Tabletext"/>
            </w:pPr>
            <w:r w:rsidRPr="00106A12">
              <w:t>1</w:t>
            </w:r>
          </w:p>
        </w:tc>
        <w:tc>
          <w:tcPr>
            <w:tcW w:w="3686" w:type="dxa"/>
            <w:shd w:val="clear" w:color="auto" w:fill="auto"/>
          </w:tcPr>
          <w:p w:rsidR="003E4CE4" w:rsidRPr="00106A12" w:rsidRDefault="003E4CE4" w:rsidP="00300522">
            <w:pPr>
              <w:pStyle w:val="Tabletext"/>
            </w:pPr>
            <w:r w:rsidRPr="00106A12">
              <w:t>Insurance</w:t>
            </w:r>
          </w:p>
        </w:tc>
        <w:tc>
          <w:tcPr>
            <w:tcW w:w="1559" w:type="dxa"/>
            <w:shd w:val="clear" w:color="auto" w:fill="auto"/>
          </w:tcPr>
          <w:p w:rsidR="003E4CE4" w:rsidRPr="00106A12" w:rsidRDefault="003E4CE4" w:rsidP="00300522">
            <w:pPr>
              <w:pStyle w:val="Tabletext"/>
            </w:pPr>
            <w:r w:rsidRPr="00106A12">
              <w:t>Division</w:t>
            </w:r>
            <w:r w:rsidR="00106A12">
              <w:t> </w:t>
            </w:r>
            <w:r w:rsidRPr="00106A12">
              <w:t>78</w:t>
            </w:r>
          </w:p>
        </w:tc>
      </w:tr>
      <w:tr w:rsidR="003E4CE4" w:rsidRPr="00106A12" w:rsidTr="00A53099">
        <w:tblPrEx>
          <w:tblCellMar>
            <w:left w:w="107" w:type="dxa"/>
            <w:right w:w="107" w:type="dxa"/>
          </w:tblCellMar>
        </w:tblPrEx>
        <w:tc>
          <w:tcPr>
            <w:tcW w:w="709" w:type="dxa"/>
            <w:shd w:val="clear" w:color="auto" w:fill="auto"/>
          </w:tcPr>
          <w:p w:rsidR="003E4CE4" w:rsidRPr="00106A12" w:rsidRDefault="003E4CE4" w:rsidP="00300522">
            <w:pPr>
              <w:pStyle w:val="Tabletext"/>
            </w:pPr>
            <w:r w:rsidRPr="00106A12">
              <w:t>2</w:t>
            </w:r>
          </w:p>
        </w:tc>
        <w:tc>
          <w:tcPr>
            <w:tcW w:w="3686" w:type="dxa"/>
            <w:shd w:val="clear" w:color="auto" w:fill="auto"/>
          </w:tcPr>
          <w:p w:rsidR="003E4CE4" w:rsidRPr="00106A12" w:rsidRDefault="003E4CE4" w:rsidP="00300522">
            <w:pPr>
              <w:pStyle w:val="Tabletext"/>
            </w:pPr>
            <w:r w:rsidRPr="00106A12">
              <w:t>Non</w:t>
            </w:r>
            <w:r w:rsidR="00106A12">
              <w:noBreakHyphen/>
            </w:r>
            <w:r w:rsidRPr="00106A12">
              <w:t>deductible expenses</w:t>
            </w:r>
          </w:p>
        </w:tc>
        <w:tc>
          <w:tcPr>
            <w:tcW w:w="1559" w:type="dxa"/>
            <w:shd w:val="clear" w:color="auto" w:fill="auto"/>
          </w:tcPr>
          <w:p w:rsidR="003E4CE4" w:rsidRPr="00106A12" w:rsidRDefault="003E4CE4" w:rsidP="00300522">
            <w:pPr>
              <w:pStyle w:val="Tabletext"/>
            </w:pPr>
            <w:r w:rsidRPr="00106A12">
              <w:t>Division</w:t>
            </w:r>
            <w:r w:rsidR="00106A12">
              <w:t> </w:t>
            </w:r>
            <w:r w:rsidRPr="00106A12">
              <w:t>69</w:t>
            </w:r>
          </w:p>
        </w:tc>
      </w:tr>
      <w:tr w:rsidR="003E4CE4" w:rsidRPr="00106A12" w:rsidTr="00A53099">
        <w:tc>
          <w:tcPr>
            <w:tcW w:w="709" w:type="dxa"/>
            <w:shd w:val="clear" w:color="auto" w:fill="auto"/>
          </w:tcPr>
          <w:p w:rsidR="003E4CE4" w:rsidRPr="00106A12" w:rsidRDefault="003E4CE4" w:rsidP="007F0F28">
            <w:pPr>
              <w:pStyle w:val="Tabletext"/>
            </w:pPr>
            <w:r w:rsidRPr="00106A12">
              <w:t>2A</w:t>
            </w:r>
          </w:p>
        </w:tc>
        <w:tc>
          <w:tcPr>
            <w:tcW w:w="3686" w:type="dxa"/>
            <w:shd w:val="clear" w:color="auto" w:fill="auto"/>
          </w:tcPr>
          <w:p w:rsidR="003E4CE4" w:rsidRPr="00106A12" w:rsidRDefault="003E4CE4" w:rsidP="007F0F28">
            <w:pPr>
              <w:pStyle w:val="Tabletext"/>
            </w:pPr>
            <w:r w:rsidRPr="00106A12">
              <w:t>Providing additional consideration under gross</w:t>
            </w:r>
            <w:r w:rsidR="00106A12">
              <w:noBreakHyphen/>
            </w:r>
            <w:r w:rsidRPr="00106A12">
              <w:t>up clauses</w:t>
            </w:r>
          </w:p>
        </w:tc>
        <w:tc>
          <w:tcPr>
            <w:tcW w:w="1559" w:type="dxa"/>
            <w:shd w:val="clear" w:color="auto" w:fill="auto"/>
          </w:tcPr>
          <w:p w:rsidR="003E4CE4" w:rsidRPr="00106A12" w:rsidRDefault="003E4CE4" w:rsidP="007F0F28">
            <w:pPr>
              <w:pStyle w:val="Tabletext"/>
            </w:pPr>
            <w:r w:rsidRPr="00106A12">
              <w:t>Division</w:t>
            </w:r>
            <w:r w:rsidR="00106A12">
              <w:t> </w:t>
            </w:r>
            <w:r w:rsidRPr="00106A12">
              <w:t>133</w:t>
            </w:r>
          </w:p>
        </w:tc>
      </w:tr>
      <w:tr w:rsidR="003E4CE4" w:rsidRPr="00106A12" w:rsidTr="00A53099">
        <w:tblPrEx>
          <w:tblCellMar>
            <w:left w:w="107" w:type="dxa"/>
            <w:right w:w="107" w:type="dxa"/>
          </w:tblCellMar>
        </w:tblPrEx>
        <w:tc>
          <w:tcPr>
            <w:tcW w:w="709" w:type="dxa"/>
            <w:tcBorders>
              <w:bottom w:val="single" w:sz="4" w:space="0" w:color="auto"/>
            </w:tcBorders>
            <w:shd w:val="clear" w:color="auto" w:fill="auto"/>
          </w:tcPr>
          <w:p w:rsidR="003E4CE4" w:rsidRPr="00106A12" w:rsidRDefault="003E4CE4" w:rsidP="00300522">
            <w:pPr>
              <w:pStyle w:val="Tabletext"/>
            </w:pPr>
            <w:r w:rsidRPr="00106A12">
              <w:t>3</w:t>
            </w:r>
          </w:p>
        </w:tc>
        <w:tc>
          <w:tcPr>
            <w:tcW w:w="3686" w:type="dxa"/>
            <w:tcBorders>
              <w:bottom w:val="single" w:sz="4" w:space="0" w:color="auto"/>
            </w:tcBorders>
            <w:shd w:val="clear" w:color="auto" w:fill="auto"/>
          </w:tcPr>
          <w:p w:rsidR="003E4CE4" w:rsidRPr="00106A12" w:rsidRDefault="003E4CE4" w:rsidP="00300522">
            <w:pPr>
              <w:pStyle w:val="Tabletext"/>
            </w:pPr>
            <w:r w:rsidRPr="00106A12">
              <w:t>Settlement sharing arrangements</w:t>
            </w:r>
          </w:p>
        </w:tc>
        <w:tc>
          <w:tcPr>
            <w:tcW w:w="1559" w:type="dxa"/>
            <w:tcBorders>
              <w:bottom w:val="single" w:sz="4" w:space="0" w:color="auto"/>
            </w:tcBorders>
            <w:shd w:val="clear" w:color="auto" w:fill="auto"/>
          </w:tcPr>
          <w:p w:rsidR="003E4CE4" w:rsidRPr="00106A12" w:rsidRDefault="003E4CE4" w:rsidP="00300522">
            <w:pPr>
              <w:pStyle w:val="Tabletext"/>
            </w:pPr>
            <w:r w:rsidRPr="00106A12">
              <w:t>Division</w:t>
            </w:r>
            <w:r w:rsidR="00106A12">
              <w:t> </w:t>
            </w:r>
            <w:r w:rsidRPr="00106A12">
              <w:t>80</w:t>
            </w:r>
          </w:p>
        </w:tc>
      </w:tr>
      <w:tr w:rsidR="003E4CE4" w:rsidRPr="00106A12" w:rsidTr="00A53099">
        <w:tc>
          <w:tcPr>
            <w:tcW w:w="709" w:type="dxa"/>
            <w:tcBorders>
              <w:bottom w:val="single" w:sz="12" w:space="0" w:color="auto"/>
            </w:tcBorders>
            <w:shd w:val="clear" w:color="auto" w:fill="auto"/>
          </w:tcPr>
          <w:p w:rsidR="003E4CE4" w:rsidRPr="00106A12" w:rsidRDefault="003E4CE4" w:rsidP="0063554A">
            <w:pPr>
              <w:pStyle w:val="Tabletext"/>
            </w:pPr>
            <w:r w:rsidRPr="00106A12">
              <w:t>4</w:t>
            </w:r>
          </w:p>
        </w:tc>
        <w:tc>
          <w:tcPr>
            <w:tcW w:w="3686" w:type="dxa"/>
            <w:tcBorders>
              <w:bottom w:val="single" w:sz="12" w:space="0" w:color="auto"/>
            </w:tcBorders>
            <w:shd w:val="clear" w:color="auto" w:fill="auto"/>
          </w:tcPr>
          <w:p w:rsidR="003E4CE4" w:rsidRPr="00106A12" w:rsidRDefault="003E4CE4" w:rsidP="0063554A">
            <w:pPr>
              <w:pStyle w:val="Tabletext"/>
            </w:pPr>
            <w:r w:rsidRPr="00106A12">
              <w:t>Third party payments</w:t>
            </w:r>
          </w:p>
        </w:tc>
        <w:tc>
          <w:tcPr>
            <w:tcW w:w="1559" w:type="dxa"/>
            <w:tcBorders>
              <w:bottom w:val="single" w:sz="12" w:space="0" w:color="auto"/>
            </w:tcBorders>
            <w:shd w:val="clear" w:color="auto" w:fill="auto"/>
          </w:tcPr>
          <w:p w:rsidR="003E4CE4" w:rsidRPr="00106A12" w:rsidRDefault="003E4CE4" w:rsidP="0063554A">
            <w:pPr>
              <w:pStyle w:val="Tabletext"/>
            </w:pPr>
            <w:r w:rsidRPr="00106A12">
              <w:t>Division</w:t>
            </w:r>
            <w:r w:rsidR="00106A12">
              <w:t> </w:t>
            </w:r>
            <w:r w:rsidRPr="00106A12">
              <w:t>134</w:t>
            </w:r>
          </w:p>
        </w:tc>
      </w:tr>
    </w:tbl>
    <w:p w:rsidR="00300522" w:rsidRPr="00106A12" w:rsidRDefault="00300522" w:rsidP="00A36DB5">
      <w:pPr>
        <w:pStyle w:val="ActHead3"/>
        <w:pageBreakBefore/>
      </w:pPr>
      <w:bookmarkStart w:id="127" w:name="_Toc423349301"/>
      <w:r w:rsidRPr="00002FE3">
        <w:rPr>
          <w:rStyle w:val="CharDivNo"/>
        </w:rPr>
        <w:lastRenderedPageBreak/>
        <w:t>Division</w:t>
      </w:r>
      <w:r w:rsidR="00106A12" w:rsidRPr="00002FE3">
        <w:rPr>
          <w:rStyle w:val="CharDivNo"/>
        </w:rPr>
        <w:t> </w:t>
      </w:r>
      <w:r w:rsidRPr="00002FE3">
        <w:rPr>
          <w:rStyle w:val="CharDivNo"/>
        </w:rPr>
        <w:t>21</w:t>
      </w:r>
      <w:r w:rsidRPr="00106A12">
        <w:t>—</w:t>
      </w:r>
      <w:r w:rsidRPr="00002FE3">
        <w:rPr>
          <w:rStyle w:val="CharDivText"/>
        </w:rPr>
        <w:t>Bad debts</w:t>
      </w:r>
      <w:bookmarkEnd w:id="127"/>
    </w:p>
    <w:p w:rsidR="00300522" w:rsidRPr="00106A12" w:rsidRDefault="00300522" w:rsidP="00300522">
      <w:pPr>
        <w:pStyle w:val="ActHead5"/>
      </w:pPr>
      <w:bookmarkStart w:id="128" w:name="_Toc423349302"/>
      <w:r w:rsidRPr="00002FE3">
        <w:rPr>
          <w:rStyle w:val="CharSectno"/>
        </w:rPr>
        <w:t>21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28"/>
    </w:p>
    <w:p w:rsidR="00300522" w:rsidRPr="00106A12" w:rsidRDefault="00300522" w:rsidP="00300522">
      <w:pPr>
        <w:pStyle w:val="BoxText"/>
        <w:pBdr>
          <w:left w:val="single" w:sz="6" w:space="10" w:color="auto"/>
        </w:pBdr>
      </w:pPr>
      <w:r w:rsidRPr="00106A12">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106A12" w:rsidRDefault="00300522" w:rsidP="00300522">
      <w:pPr>
        <w:pStyle w:val="notetext"/>
      </w:pPr>
      <w:r w:rsidRPr="00106A12">
        <w:t>Note:</w:t>
      </w:r>
      <w:r w:rsidRPr="00106A12">
        <w:tab/>
        <w:t xml:space="preserve">This </w:t>
      </w:r>
      <w:r w:rsidR="00A53099" w:rsidRPr="00106A12">
        <w:t>Division</w:t>
      </w:r>
      <w:r w:rsidR="00A36DB5" w:rsidRPr="00106A12">
        <w:t xml:space="preserve"> </w:t>
      </w:r>
      <w:r w:rsidRPr="00106A12">
        <w:t>does not apply to supplies and acquisitions that you account for on a cash basis (except in the limited circumstances referred to in Division</w:t>
      </w:r>
      <w:r w:rsidR="00106A12">
        <w:t> </w:t>
      </w:r>
      <w:r w:rsidRPr="00106A12">
        <w:t>159).</w:t>
      </w:r>
    </w:p>
    <w:p w:rsidR="00300522" w:rsidRPr="00106A12" w:rsidRDefault="00300522" w:rsidP="00300522">
      <w:pPr>
        <w:pStyle w:val="ActHead5"/>
      </w:pPr>
      <w:bookmarkStart w:id="129" w:name="_Toc423349303"/>
      <w:r w:rsidRPr="00002FE3">
        <w:rPr>
          <w:rStyle w:val="CharSectno"/>
        </w:rPr>
        <w:t>21</w:t>
      </w:r>
      <w:r w:rsidR="00106A12" w:rsidRPr="00002FE3">
        <w:rPr>
          <w:rStyle w:val="CharSectno"/>
        </w:rPr>
        <w:noBreakHyphen/>
      </w:r>
      <w:r w:rsidRPr="00002FE3">
        <w:rPr>
          <w:rStyle w:val="CharSectno"/>
        </w:rPr>
        <w:t>5</w:t>
      </w:r>
      <w:r w:rsidRPr="00106A12">
        <w:t xml:space="preserve">  Writing off bad debts (taxable supplies)</w:t>
      </w:r>
      <w:bookmarkEnd w:id="129"/>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the whole or part of the </w:t>
      </w:r>
      <w:r w:rsidR="00106A12" w:rsidRPr="00106A12">
        <w:rPr>
          <w:position w:val="6"/>
          <w:sz w:val="16"/>
          <w:szCs w:val="16"/>
        </w:rPr>
        <w:t>*</w:t>
      </w:r>
      <w:r w:rsidRPr="00106A12">
        <w:t>consideration for the supply has not been received; and</w:t>
      </w:r>
    </w:p>
    <w:p w:rsidR="00300522" w:rsidRPr="00106A12" w:rsidRDefault="00300522" w:rsidP="00300522">
      <w:pPr>
        <w:pStyle w:val="paragraph"/>
      </w:pPr>
      <w:r w:rsidRPr="00106A12">
        <w:tab/>
        <w:t>(c)</w:t>
      </w:r>
      <w:r w:rsidRPr="00106A12">
        <w:tab/>
        <w:t xml:space="preserve">you write off as bad the whole or a part of the debt, or the whole or a part of the debt has been </w:t>
      </w:r>
      <w:r w:rsidR="00106A12" w:rsidRPr="00106A12">
        <w:rPr>
          <w:position w:val="6"/>
          <w:sz w:val="16"/>
          <w:szCs w:val="16"/>
        </w:rPr>
        <w:t>*</w:t>
      </w:r>
      <w:r w:rsidRPr="00106A12">
        <w:t>overdue for 12 months or more.</w:t>
      </w:r>
    </w:p>
    <w:p w:rsidR="00300522" w:rsidRPr="00106A12" w:rsidRDefault="00300522" w:rsidP="00300522">
      <w:pPr>
        <w:pStyle w:val="subsection2"/>
      </w:pPr>
      <w:r w:rsidRPr="00106A12">
        <w:t>The amount of the decreasing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written off, or </w:t>
      </w:r>
      <w:r w:rsidRPr="00106A12">
        <w:rPr>
          <w:position w:val="6"/>
          <w:sz w:val="16"/>
          <w:szCs w:val="16"/>
        </w:rPr>
        <w:t>1</w:t>
      </w:r>
      <w:r w:rsidRPr="00106A12">
        <w:t>/</w:t>
      </w:r>
      <w:r w:rsidRPr="00106A12">
        <w:rPr>
          <w:sz w:val="16"/>
          <w:szCs w:val="16"/>
        </w:rPr>
        <w:t>11</w:t>
      </w:r>
      <w:r w:rsidRPr="00106A12">
        <w:t xml:space="preserve"> of the amount that has been overdue for 12 months or more, as the case requires.</w:t>
      </w:r>
    </w:p>
    <w:p w:rsidR="00300522" w:rsidRPr="00106A12" w:rsidRDefault="00300522" w:rsidP="00300522">
      <w:pPr>
        <w:pStyle w:val="subsection"/>
      </w:pPr>
      <w:r w:rsidRPr="00106A12">
        <w:tab/>
        <w:t>(2)</w:t>
      </w:r>
      <w:r w:rsidRPr="00106A12">
        <w:tab/>
        <w:t xml:space="preserve">However, you cannot have an </w:t>
      </w:r>
      <w:r w:rsidR="00106A12" w:rsidRPr="00106A12">
        <w:rPr>
          <w:position w:val="6"/>
          <w:sz w:val="16"/>
          <w:szCs w:val="16"/>
        </w:rPr>
        <w:t>*</w:t>
      </w:r>
      <w:r w:rsidRPr="00106A12">
        <w:t xml:space="preserve">adjustment under this section if you </w:t>
      </w:r>
      <w:r w:rsidR="00106A12" w:rsidRPr="00106A12">
        <w:rPr>
          <w:position w:val="6"/>
          <w:sz w:val="16"/>
          <w:szCs w:val="16"/>
        </w:rPr>
        <w:t>*</w:t>
      </w:r>
      <w:r w:rsidRPr="00106A12">
        <w:t>account on a cash basis.</w:t>
      </w:r>
    </w:p>
    <w:p w:rsidR="00300522" w:rsidRPr="00106A12" w:rsidRDefault="00300522" w:rsidP="00300522">
      <w:pPr>
        <w:pStyle w:val="ActHead5"/>
      </w:pPr>
      <w:bookmarkStart w:id="130" w:name="_Toc423349304"/>
      <w:r w:rsidRPr="00002FE3">
        <w:rPr>
          <w:rStyle w:val="CharSectno"/>
        </w:rPr>
        <w:t>21</w:t>
      </w:r>
      <w:r w:rsidR="00106A12" w:rsidRPr="00002FE3">
        <w:rPr>
          <w:rStyle w:val="CharSectno"/>
        </w:rPr>
        <w:noBreakHyphen/>
      </w:r>
      <w:r w:rsidRPr="00002FE3">
        <w:rPr>
          <w:rStyle w:val="CharSectno"/>
        </w:rPr>
        <w:t>10</w:t>
      </w:r>
      <w:r w:rsidRPr="00106A12">
        <w:t xml:space="preserve">  Recovering amounts previously written off (taxable supplies)</w:t>
      </w:r>
      <w:bookmarkEnd w:id="130"/>
    </w:p>
    <w:p w:rsidR="00300522" w:rsidRPr="00106A12" w:rsidRDefault="00300522" w:rsidP="00300522">
      <w:pPr>
        <w:pStyle w:val="subsection"/>
      </w:pPr>
      <w:r w:rsidRPr="00106A12">
        <w:tab/>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taxable supply in relation to which you had a </w:t>
      </w:r>
      <w:r w:rsidR="00106A12" w:rsidRPr="00106A12">
        <w:rPr>
          <w:position w:val="6"/>
          <w:sz w:val="16"/>
          <w:szCs w:val="16"/>
        </w:rPr>
        <w:t>*</w:t>
      </w:r>
      <w:r w:rsidRPr="00106A12">
        <w:t>decreasing adjustment under section</w:t>
      </w:r>
      <w:r w:rsidR="00106A12">
        <w:t> </w:t>
      </w:r>
      <w:r w:rsidRPr="00106A12">
        <w:t>21</w:t>
      </w:r>
      <w:r w:rsidR="00106A12">
        <w:noBreakHyphen/>
      </w:r>
      <w:r w:rsidRPr="00106A12">
        <w:t>5 for a debt; and</w:t>
      </w:r>
    </w:p>
    <w:p w:rsidR="00300522" w:rsidRPr="00106A12" w:rsidRDefault="00300522" w:rsidP="00300522">
      <w:pPr>
        <w:pStyle w:val="paragraph"/>
      </w:pPr>
      <w:r w:rsidRPr="00106A12">
        <w:lastRenderedPageBreak/>
        <w:tab/>
        <w:t>(b)</w:t>
      </w:r>
      <w:r w:rsidRPr="00106A12">
        <w:tab/>
        <w:t xml:space="preserve">you recover the whole or a part of the amount written off, or the whole or a part of the amount that has been </w:t>
      </w:r>
      <w:r w:rsidR="00106A12" w:rsidRPr="00106A12">
        <w:rPr>
          <w:position w:val="6"/>
          <w:sz w:val="16"/>
          <w:szCs w:val="16"/>
        </w:rPr>
        <w:t>*</w:t>
      </w:r>
      <w:r w:rsidRPr="00106A12">
        <w:t>overdue for 12 months or more, as the case requires.</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recovered.</w:t>
      </w:r>
    </w:p>
    <w:p w:rsidR="00300522" w:rsidRPr="00106A12" w:rsidRDefault="00300522" w:rsidP="00300522">
      <w:pPr>
        <w:pStyle w:val="ActHead5"/>
      </w:pPr>
      <w:bookmarkStart w:id="131" w:name="_Toc423349305"/>
      <w:r w:rsidRPr="00002FE3">
        <w:rPr>
          <w:rStyle w:val="CharSectno"/>
        </w:rPr>
        <w:t>21</w:t>
      </w:r>
      <w:r w:rsidR="00106A12" w:rsidRPr="00002FE3">
        <w:rPr>
          <w:rStyle w:val="CharSectno"/>
        </w:rPr>
        <w:noBreakHyphen/>
      </w:r>
      <w:r w:rsidRPr="00002FE3">
        <w:rPr>
          <w:rStyle w:val="CharSectno"/>
        </w:rPr>
        <w:t>15</w:t>
      </w:r>
      <w:r w:rsidRPr="00106A12">
        <w:t xml:space="preserve">  Bad debts written off (creditable acquisitions)</w:t>
      </w:r>
      <w:bookmarkEnd w:id="131"/>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creditable acquisition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the whole or part of the consideration is </w:t>
      </w:r>
      <w:r w:rsidR="00106A12" w:rsidRPr="00106A12">
        <w:rPr>
          <w:position w:val="6"/>
          <w:sz w:val="16"/>
          <w:szCs w:val="16"/>
        </w:rPr>
        <w:t>*</w:t>
      </w:r>
      <w:r w:rsidRPr="00106A12">
        <w:t>overdue, but you have not provided the consideration overdue; and</w:t>
      </w:r>
    </w:p>
    <w:p w:rsidR="00300522" w:rsidRPr="00106A12" w:rsidRDefault="00300522" w:rsidP="00300522">
      <w:pPr>
        <w:pStyle w:val="paragraph"/>
      </w:pPr>
      <w:r w:rsidRPr="00106A12">
        <w:tab/>
        <w:t>(c)</w:t>
      </w:r>
      <w:r w:rsidRPr="00106A12">
        <w:tab/>
        <w:t>the supplier of the thing you acquired writes off as bad the whole or a part of the debt, or the whole or a part of the debt has been overdue for 12 months or more.</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written off, or </w:t>
      </w:r>
      <w:r w:rsidRPr="00106A12">
        <w:rPr>
          <w:position w:val="6"/>
          <w:sz w:val="16"/>
          <w:szCs w:val="16"/>
        </w:rPr>
        <w:t>1</w:t>
      </w:r>
      <w:r w:rsidRPr="00106A12">
        <w:t>/</w:t>
      </w:r>
      <w:r w:rsidRPr="00106A12">
        <w:rPr>
          <w:sz w:val="16"/>
          <w:szCs w:val="16"/>
        </w:rPr>
        <w:t>11</w:t>
      </w:r>
      <w:r w:rsidRPr="00106A12">
        <w:t xml:space="preserve"> of the amount that has been overdue for 12 months or more, as the case requires.</w:t>
      </w:r>
    </w:p>
    <w:p w:rsidR="00300522" w:rsidRPr="00106A12" w:rsidRDefault="00300522" w:rsidP="00300522">
      <w:pPr>
        <w:pStyle w:val="subsection"/>
      </w:pPr>
      <w:r w:rsidRPr="00106A12">
        <w:tab/>
        <w:t>(2)</w:t>
      </w:r>
      <w:r w:rsidRPr="00106A12">
        <w:tab/>
        <w:t xml:space="preserve">However, you cannot have an </w:t>
      </w:r>
      <w:r w:rsidR="00106A12" w:rsidRPr="00106A12">
        <w:rPr>
          <w:position w:val="6"/>
          <w:sz w:val="16"/>
          <w:szCs w:val="16"/>
        </w:rPr>
        <w:t>*</w:t>
      </w:r>
      <w:r w:rsidRPr="00106A12">
        <w:t xml:space="preserve">adjustment under this section if you </w:t>
      </w:r>
      <w:r w:rsidR="00106A12" w:rsidRPr="00106A12">
        <w:rPr>
          <w:position w:val="6"/>
          <w:sz w:val="16"/>
          <w:szCs w:val="16"/>
        </w:rPr>
        <w:t>*</w:t>
      </w:r>
      <w:r w:rsidRPr="00106A12">
        <w:t>account on a cash basis.</w:t>
      </w:r>
    </w:p>
    <w:p w:rsidR="00300522" w:rsidRPr="00106A12" w:rsidRDefault="00300522" w:rsidP="00300522">
      <w:pPr>
        <w:pStyle w:val="ActHead5"/>
      </w:pPr>
      <w:bookmarkStart w:id="132" w:name="_Toc423349306"/>
      <w:r w:rsidRPr="00002FE3">
        <w:rPr>
          <w:rStyle w:val="CharSectno"/>
        </w:rPr>
        <w:t>21</w:t>
      </w:r>
      <w:r w:rsidR="00106A12" w:rsidRPr="00002FE3">
        <w:rPr>
          <w:rStyle w:val="CharSectno"/>
        </w:rPr>
        <w:noBreakHyphen/>
      </w:r>
      <w:r w:rsidRPr="00002FE3">
        <w:rPr>
          <w:rStyle w:val="CharSectno"/>
        </w:rPr>
        <w:t>20</w:t>
      </w:r>
      <w:r w:rsidRPr="00106A12">
        <w:t xml:space="preserve">  Recovering amounts previously written off (creditable acquisitions)</w:t>
      </w:r>
      <w:bookmarkEnd w:id="132"/>
    </w:p>
    <w:p w:rsidR="00300522" w:rsidRPr="00106A12" w:rsidRDefault="00300522" w:rsidP="00300522">
      <w:pPr>
        <w:pStyle w:val="subsection"/>
      </w:pPr>
      <w:r w:rsidRPr="00106A12">
        <w:tab/>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creditable acquisition in relation to which you had an </w:t>
      </w:r>
      <w:r w:rsidR="00106A12" w:rsidRPr="00106A12">
        <w:rPr>
          <w:position w:val="6"/>
          <w:sz w:val="16"/>
          <w:szCs w:val="16"/>
        </w:rPr>
        <w:t>*</w:t>
      </w:r>
      <w:r w:rsidRPr="00106A12">
        <w:t>increasing adjustment under section</w:t>
      </w:r>
      <w:r w:rsidR="00106A12">
        <w:t> </w:t>
      </w:r>
      <w:r w:rsidRPr="00106A12">
        <w:t>21</w:t>
      </w:r>
      <w:r w:rsidR="00106A12">
        <w:noBreakHyphen/>
      </w:r>
      <w:r w:rsidRPr="00106A12">
        <w:t>15 for a debt; and</w:t>
      </w:r>
    </w:p>
    <w:p w:rsidR="00300522" w:rsidRPr="00106A12" w:rsidRDefault="00300522" w:rsidP="00300522">
      <w:pPr>
        <w:pStyle w:val="paragraph"/>
      </w:pPr>
      <w:r w:rsidRPr="00106A12">
        <w:tab/>
        <w:t>(b)</w:t>
      </w:r>
      <w:r w:rsidRPr="00106A12">
        <w:tab/>
        <w:t xml:space="preserve">you pay to the supplier of the thing you acquired the whole or a part of the amount written off, or the whole or a part of the amount that has been </w:t>
      </w:r>
      <w:r w:rsidR="00106A12" w:rsidRPr="00106A12">
        <w:rPr>
          <w:position w:val="6"/>
          <w:sz w:val="16"/>
          <w:szCs w:val="16"/>
        </w:rPr>
        <w:t>*</w:t>
      </w:r>
      <w:r w:rsidRPr="00106A12">
        <w:t>overdue for 12 months or more, as the case requires.</w:t>
      </w:r>
    </w:p>
    <w:p w:rsidR="00300522" w:rsidRPr="00106A12" w:rsidRDefault="00300522" w:rsidP="00300522">
      <w:pPr>
        <w:pStyle w:val="subsection2"/>
      </w:pPr>
      <w:r w:rsidRPr="00106A12">
        <w:t>The amount of the decreasing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recovered.</w:t>
      </w:r>
    </w:p>
    <w:p w:rsidR="00300522" w:rsidRPr="00106A12" w:rsidRDefault="00300522" w:rsidP="004424C1">
      <w:pPr>
        <w:pStyle w:val="ActHead5"/>
      </w:pPr>
      <w:bookmarkStart w:id="133" w:name="_Toc423349307"/>
      <w:r w:rsidRPr="00002FE3">
        <w:rPr>
          <w:rStyle w:val="CharSectno"/>
        </w:rPr>
        <w:lastRenderedPageBreak/>
        <w:t>21</w:t>
      </w:r>
      <w:r w:rsidR="00106A12" w:rsidRPr="00002FE3">
        <w:rPr>
          <w:rStyle w:val="CharSectno"/>
        </w:rPr>
        <w:noBreakHyphen/>
      </w:r>
      <w:r w:rsidRPr="00002FE3">
        <w:rPr>
          <w:rStyle w:val="CharSectno"/>
        </w:rPr>
        <w:t>99</w:t>
      </w:r>
      <w:r w:rsidRPr="00106A12">
        <w:t xml:space="preserve">  Special rules relating to adjustments for bad debts</w:t>
      </w:r>
      <w:bookmarkEnd w:id="133"/>
    </w:p>
    <w:p w:rsidR="00300522" w:rsidRPr="00106A12" w:rsidRDefault="00300522" w:rsidP="004424C1">
      <w:pPr>
        <w:pStyle w:val="subsection"/>
        <w:keepNext/>
        <w:keepLines/>
      </w:pPr>
      <w:r w:rsidRPr="00106A12">
        <w:tab/>
      </w:r>
      <w:r w:rsidRPr="00106A12">
        <w:tab/>
        <w:t>Chapter</w:t>
      </w:r>
      <w:r w:rsidR="00106A12">
        <w:t> </w:t>
      </w:r>
      <w:r w:rsidRPr="00106A12">
        <w:t>4 contains special rules relating to adjustments for bad debts,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106A12" w:rsidTr="00A53099">
        <w:trPr>
          <w:tblHeader/>
        </w:trPr>
        <w:tc>
          <w:tcPr>
            <w:tcW w:w="5779"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For this case ...</w:t>
            </w:r>
          </w:p>
        </w:tc>
        <w:tc>
          <w:tcPr>
            <w:tcW w:w="1611"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1A</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Division</w:t>
            </w:r>
            <w:r w:rsidR="00106A12">
              <w:rPr>
                <w:b/>
              </w:rPr>
              <w:t> </w:t>
            </w:r>
            <w:r w:rsidRPr="00106A12">
              <w:rPr>
                <w:b/>
              </w:rPr>
              <w:t>136</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Changing your accounting basis</w:t>
            </w:r>
          </w:p>
        </w:tc>
        <w:tc>
          <w:tcPr>
            <w:tcW w:w="161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159</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Gambling</w:t>
            </w:r>
          </w:p>
        </w:tc>
        <w:tc>
          <w:tcPr>
            <w:tcW w:w="1611" w:type="dxa"/>
            <w:shd w:val="clear" w:color="auto" w:fill="auto"/>
          </w:tcPr>
          <w:p w:rsidR="00300522" w:rsidRPr="00106A12" w:rsidRDefault="00300522" w:rsidP="00300522">
            <w:pPr>
              <w:pStyle w:val="Tabletext"/>
            </w:pPr>
            <w:r w:rsidRPr="00106A12">
              <w:t>Division</w:t>
            </w:r>
            <w:r w:rsidR="00106A12">
              <w:t> </w:t>
            </w:r>
            <w:r w:rsidRPr="00106A12">
              <w:t>126</w:t>
            </w:r>
          </w:p>
        </w:tc>
      </w:tr>
      <w:tr w:rsidR="002D6916" w:rsidRPr="00106A12" w:rsidTr="00A53099">
        <w:tblPrEx>
          <w:tblCellMar>
            <w:left w:w="107" w:type="dxa"/>
            <w:right w:w="107" w:type="dxa"/>
          </w:tblCellMar>
        </w:tblPrEx>
        <w:tc>
          <w:tcPr>
            <w:tcW w:w="624" w:type="dxa"/>
            <w:tcBorders>
              <w:bottom w:val="single" w:sz="4" w:space="0" w:color="auto"/>
            </w:tcBorders>
            <w:shd w:val="clear" w:color="auto" w:fill="auto"/>
          </w:tcPr>
          <w:p w:rsidR="002D6916" w:rsidRPr="00106A12" w:rsidRDefault="002D6916" w:rsidP="00300522">
            <w:pPr>
              <w:pStyle w:val="Tabletext"/>
            </w:pPr>
            <w:r w:rsidRPr="00106A12">
              <w:t>2A</w:t>
            </w:r>
          </w:p>
        </w:tc>
        <w:tc>
          <w:tcPr>
            <w:tcW w:w="3544" w:type="dxa"/>
            <w:tcBorders>
              <w:bottom w:val="single" w:sz="4" w:space="0" w:color="auto"/>
            </w:tcBorders>
            <w:shd w:val="clear" w:color="auto" w:fill="auto"/>
          </w:tcPr>
          <w:p w:rsidR="002D6916" w:rsidRPr="00106A12" w:rsidRDefault="002D6916" w:rsidP="00300522">
            <w:pPr>
              <w:pStyle w:val="Tabletext"/>
            </w:pPr>
            <w:r w:rsidRPr="00106A12">
              <w:t>Representatives of incapacitated entities</w:t>
            </w:r>
          </w:p>
        </w:tc>
        <w:tc>
          <w:tcPr>
            <w:tcW w:w="161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A53099">
        <w:tblPrEx>
          <w:tblCellMar>
            <w:left w:w="107" w:type="dxa"/>
            <w:right w:w="107" w:type="dxa"/>
          </w:tblCellMar>
        </w:tblPrEx>
        <w:tc>
          <w:tcPr>
            <w:tcW w:w="624" w:type="dxa"/>
            <w:tcBorders>
              <w:bottom w:val="single" w:sz="12" w:space="0" w:color="auto"/>
            </w:tcBorders>
            <w:shd w:val="clear" w:color="auto" w:fill="auto"/>
          </w:tcPr>
          <w:p w:rsidR="002D6916" w:rsidRPr="00106A12" w:rsidRDefault="002D6916" w:rsidP="00300522">
            <w:pPr>
              <w:pStyle w:val="Tabletext"/>
            </w:pPr>
            <w:r w:rsidRPr="00106A12">
              <w:t>3</w:t>
            </w:r>
          </w:p>
        </w:tc>
        <w:tc>
          <w:tcPr>
            <w:tcW w:w="3544" w:type="dxa"/>
            <w:tcBorders>
              <w:bottom w:val="single" w:sz="12" w:space="0" w:color="auto"/>
            </w:tcBorders>
            <w:shd w:val="clear" w:color="auto" w:fill="auto"/>
          </w:tcPr>
          <w:p w:rsidR="002D6916" w:rsidRPr="00106A12" w:rsidRDefault="002D6916"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611" w:type="dxa"/>
            <w:tcBorders>
              <w:bottom w:val="single" w:sz="12" w:space="0" w:color="auto"/>
            </w:tcBorders>
            <w:shd w:val="clear" w:color="auto" w:fill="auto"/>
          </w:tcPr>
          <w:p w:rsidR="002D6916" w:rsidRPr="00106A12" w:rsidRDefault="002D6916" w:rsidP="00300522">
            <w:pPr>
              <w:pStyle w:val="Tabletext"/>
            </w:pPr>
            <w:r w:rsidRPr="00106A12">
              <w:t>Division</w:t>
            </w:r>
            <w:r w:rsidR="00106A12">
              <w:t> </w:t>
            </w:r>
            <w:r w:rsidRPr="00106A12">
              <w:t>75</w:t>
            </w:r>
          </w:p>
        </w:tc>
      </w:tr>
    </w:tbl>
    <w:p w:rsidR="00300522" w:rsidRPr="00106A12" w:rsidRDefault="00300522" w:rsidP="00A36DB5">
      <w:pPr>
        <w:pStyle w:val="ActHead2"/>
        <w:pageBreakBefore/>
      </w:pPr>
      <w:bookmarkStart w:id="134" w:name="_Toc423349308"/>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5</w:t>
      </w:r>
      <w:r w:rsidRPr="00106A12">
        <w:t>—</w:t>
      </w:r>
      <w:r w:rsidRPr="00002FE3">
        <w:rPr>
          <w:rStyle w:val="CharPartText"/>
        </w:rPr>
        <w:t>Registration</w:t>
      </w:r>
      <w:bookmarkEnd w:id="134"/>
    </w:p>
    <w:p w:rsidR="00300522" w:rsidRPr="00106A12" w:rsidRDefault="00300522" w:rsidP="00300522">
      <w:pPr>
        <w:pStyle w:val="ActHead3"/>
      </w:pPr>
      <w:bookmarkStart w:id="135" w:name="_Toc423349309"/>
      <w:r w:rsidRPr="00002FE3">
        <w:rPr>
          <w:rStyle w:val="CharDivNo"/>
        </w:rPr>
        <w:t>Division</w:t>
      </w:r>
      <w:r w:rsidR="00106A12" w:rsidRPr="00002FE3">
        <w:rPr>
          <w:rStyle w:val="CharDivNo"/>
        </w:rPr>
        <w:t> </w:t>
      </w:r>
      <w:r w:rsidRPr="00002FE3">
        <w:rPr>
          <w:rStyle w:val="CharDivNo"/>
        </w:rPr>
        <w:t>23</w:t>
      </w:r>
      <w:r w:rsidRPr="00106A12">
        <w:t>—</w:t>
      </w:r>
      <w:r w:rsidRPr="00002FE3">
        <w:rPr>
          <w:rStyle w:val="CharDivText"/>
        </w:rPr>
        <w:t>Who is required to be registered and who may be registered</w:t>
      </w:r>
      <w:bookmarkEnd w:id="135"/>
    </w:p>
    <w:p w:rsidR="00300522" w:rsidRPr="00106A12" w:rsidRDefault="00300522" w:rsidP="00300522">
      <w:pPr>
        <w:pStyle w:val="ActHead5"/>
      </w:pPr>
      <w:bookmarkStart w:id="136" w:name="_Toc423349310"/>
      <w:r w:rsidRPr="00002FE3">
        <w:rPr>
          <w:rStyle w:val="CharSectno"/>
        </w:rPr>
        <w:t>23</w:t>
      </w:r>
      <w:r w:rsidR="00106A12" w:rsidRPr="00002FE3">
        <w:rPr>
          <w:rStyle w:val="CharSectno"/>
        </w:rPr>
        <w:noBreakHyphen/>
      </w:r>
      <w:r w:rsidRPr="00002FE3">
        <w:rPr>
          <w:rStyle w:val="CharSectno"/>
        </w:rPr>
        <w:t>1</w:t>
      </w:r>
      <w:r w:rsidRPr="00106A12">
        <w:t xml:space="preserve">  Explanation of Division</w:t>
      </w:r>
      <w:bookmarkEnd w:id="136"/>
    </w:p>
    <w:p w:rsidR="00300522" w:rsidRPr="00106A12" w:rsidRDefault="00300522" w:rsidP="00300522">
      <w:pPr>
        <w:pStyle w:val="subsection"/>
      </w:pPr>
      <w:r w:rsidRPr="00106A12">
        <w:tab/>
      </w:r>
      <w:r w:rsidRPr="00106A12">
        <w:tab/>
        <w:t>This diagram shows when you are required to be, and when you may, be registered.</w:t>
      </w:r>
    </w:p>
    <w:p w:rsidR="00300522" w:rsidRPr="00106A12" w:rsidRDefault="00300522" w:rsidP="00300522"/>
    <w:p w:rsidR="00300522" w:rsidRPr="00106A12" w:rsidRDefault="00B569A1" w:rsidP="00300522">
      <w:r w:rsidRPr="00BA6419">
        <w:rPr>
          <w:noProof/>
          <w:lang w:eastAsia="en-AU"/>
        </w:rPr>
        <w:drawing>
          <wp:inline distT="0" distB="0" distL="0" distR="0" wp14:anchorId="7BC1EC2D" wp14:editId="598E82A4">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106A12" w:rsidRDefault="00300522" w:rsidP="00300522">
      <w:pPr>
        <w:pStyle w:val="notetext"/>
      </w:pPr>
      <w:r w:rsidRPr="00106A12">
        <w:t>Note:</w:t>
      </w:r>
      <w:r w:rsidRPr="00106A12">
        <w:tab/>
        <w:t>This section is an explanatory section.</w:t>
      </w:r>
    </w:p>
    <w:p w:rsidR="00300522" w:rsidRPr="00106A12" w:rsidRDefault="00300522" w:rsidP="00300522">
      <w:pPr>
        <w:pStyle w:val="ActHead5"/>
      </w:pPr>
      <w:bookmarkStart w:id="137" w:name="_Toc423349311"/>
      <w:r w:rsidRPr="00002FE3">
        <w:rPr>
          <w:rStyle w:val="CharSectno"/>
        </w:rPr>
        <w:t>23</w:t>
      </w:r>
      <w:r w:rsidR="00106A12" w:rsidRPr="00002FE3">
        <w:rPr>
          <w:rStyle w:val="CharSectno"/>
        </w:rPr>
        <w:noBreakHyphen/>
      </w:r>
      <w:r w:rsidRPr="00002FE3">
        <w:rPr>
          <w:rStyle w:val="CharSectno"/>
        </w:rPr>
        <w:t>5</w:t>
      </w:r>
      <w:r w:rsidRPr="00106A12">
        <w:t xml:space="preserve">  Who is required to be registered</w:t>
      </w:r>
      <w:bookmarkEnd w:id="137"/>
    </w:p>
    <w:p w:rsidR="00300522" w:rsidRPr="00106A12" w:rsidRDefault="00300522" w:rsidP="00300522">
      <w:pPr>
        <w:pStyle w:val="subsection"/>
      </w:pPr>
      <w:r w:rsidRPr="00106A12">
        <w:tab/>
      </w:r>
      <w:r w:rsidRPr="00106A12">
        <w:tab/>
        <w:t>You are</w:t>
      </w:r>
      <w:r w:rsidRPr="00106A12">
        <w:rPr>
          <w:b/>
          <w:bCs/>
          <w:i/>
          <w:iCs/>
        </w:rPr>
        <w:t xml:space="preserve"> required to be registered</w:t>
      </w:r>
      <w:r w:rsidRPr="00106A12">
        <w:t xml:space="preserve"> under this Act if:</w:t>
      </w:r>
    </w:p>
    <w:p w:rsidR="00300522" w:rsidRPr="00106A12" w:rsidRDefault="00300522" w:rsidP="00300522">
      <w:pPr>
        <w:pStyle w:val="paragraph"/>
      </w:pPr>
      <w:r w:rsidRPr="00106A12">
        <w:tab/>
        <w:t>(a)</w:t>
      </w:r>
      <w:r w:rsidRPr="00106A12">
        <w:tab/>
        <w:t xml:space="preserve">you are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 xml:space="preserve">your </w:t>
      </w:r>
      <w:r w:rsidR="00106A12" w:rsidRPr="00106A12">
        <w:rPr>
          <w:position w:val="6"/>
          <w:sz w:val="16"/>
        </w:rPr>
        <w:t>*</w:t>
      </w:r>
      <w:r w:rsidR="00B11450" w:rsidRPr="00106A12">
        <w:t>GST turnover</w:t>
      </w:r>
      <w:r w:rsidRPr="00106A12">
        <w:t xml:space="preserve"> meets the </w:t>
      </w:r>
      <w:r w:rsidR="00106A12" w:rsidRPr="00106A12">
        <w:rPr>
          <w:position w:val="6"/>
          <w:sz w:val="16"/>
          <w:szCs w:val="16"/>
        </w:rPr>
        <w:t>*</w:t>
      </w:r>
      <w:r w:rsidRPr="00106A12">
        <w:t>registration turnover threshold.</w:t>
      </w:r>
    </w:p>
    <w:p w:rsidR="00300522" w:rsidRPr="00106A12" w:rsidRDefault="00300522" w:rsidP="00300522">
      <w:pPr>
        <w:pStyle w:val="notetext"/>
      </w:pPr>
      <w:r w:rsidRPr="00106A12">
        <w:lastRenderedPageBreak/>
        <w:t>Note:</w:t>
      </w:r>
      <w:r w:rsidRPr="00106A12">
        <w:tab/>
        <w:t>It is the entity that carries on the enterprise that is required to be registered (and not the enterprise).</w:t>
      </w:r>
    </w:p>
    <w:p w:rsidR="00300522" w:rsidRPr="00106A12" w:rsidRDefault="00300522" w:rsidP="00300522">
      <w:pPr>
        <w:pStyle w:val="ActHead5"/>
      </w:pPr>
      <w:bookmarkStart w:id="138" w:name="_Toc423349312"/>
      <w:r w:rsidRPr="00002FE3">
        <w:rPr>
          <w:rStyle w:val="CharSectno"/>
        </w:rPr>
        <w:t>23</w:t>
      </w:r>
      <w:r w:rsidR="00106A12" w:rsidRPr="00002FE3">
        <w:rPr>
          <w:rStyle w:val="CharSectno"/>
        </w:rPr>
        <w:noBreakHyphen/>
      </w:r>
      <w:r w:rsidRPr="00002FE3">
        <w:rPr>
          <w:rStyle w:val="CharSectno"/>
        </w:rPr>
        <w:t>10</w:t>
      </w:r>
      <w:r w:rsidRPr="00106A12">
        <w:t xml:space="preserve">  Who may be registered</w:t>
      </w:r>
      <w:bookmarkEnd w:id="138"/>
    </w:p>
    <w:p w:rsidR="00300522" w:rsidRPr="00106A12" w:rsidRDefault="00300522" w:rsidP="00300522">
      <w:pPr>
        <w:pStyle w:val="subsection"/>
      </w:pPr>
      <w:r w:rsidRPr="00106A12">
        <w:tab/>
        <w:t>(1)</w:t>
      </w:r>
      <w:r w:rsidRPr="00106A12">
        <w:tab/>
        <w:t xml:space="preserve">You may be </w:t>
      </w:r>
      <w:r w:rsidR="00106A12" w:rsidRPr="00106A12">
        <w:rPr>
          <w:position w:val="6"/>
          <w:sz w:val="16"/>
          <w:szCs w:val="16"/>
        </w:rPr>
        <w:t>*</w:t>
      </w:r>
      <w:r w:rsidRPr="00106A12">
        <w:t xml:space="preserve">registered under this Act if you are carrying on an </w:t>
      </w:r>
      <w:r w:rsidR="00106A12" w:rsidRPr="00106A12">
        <w:rPr>
          <w:position w:val="6"/>
          <w:sz w:val="16"/>
          <w:szCs w:val="16"/>
        </w:rPr>
        <w:t>*</w:t>
      </w:r>
      <w:r w:rsidRPr="00106A12">
        <w:t xml:space="preserve">enterprise (whether or not </w:t>
      </w:r>
      <w:r w:rsidR="002361E3" w:rsidRPr="00106A12">
        <w:t xml:space="preserve">your </w:t>
      </w:r>
      <w:r w:rsidR="00106A12" w:rsidRPr="00106A12">
        <w:rPr>
          <w:position w:val="6"/>
          <w:sz w:val="16"/>
        </w:rPr>
        <w:t>*</w:t>
      </w:r>
      <w:r w:rsidR="002361E3" w:rsidRPr="00106A12">
        <w:t>GST turnover</w:t>
      </w:r>
      <w:r w:rsidRPr="00106A12">
        <w:t xml:space="preserve"> is at, above or below the </w:t>
      </w:r>
      <w:r w:rsidR="00106A12" w:rsidRPr="00106A12">
        <w:rPr>
          <w:position w:val="6"/>
          <w:sz w:val="16"/>
          <w:szCs w:val="16"/>
        </w:rPr>
        <w:t>*</w:t>
      </w:r>
      <w:r w:rsidRPr="00106A12">
        <w:t>registration turnover threshold).</w:t>
      </w:r>
    </w:p>
    <w:p w:rsidR="00300522" w:rsidRPr="00106A12" w:rsidRDefault="00300522" w:rsidP="00300522">
      <w:pPr>
        <w:pStyle w:val="subsection"/>
      </w:pPr>
      <w:r w:rsidRPr="00106A12">
        <w:tab/>
        <w:t>(2)</w:t>
      </w:r>
      <w:r w:rsidRPr="00106A12">
        <w:tab/>
        <w:t xml:space="preserve">You may be </w:t>
      </w:r>
      <w:r w:rsidR="00106A12" w:rsidRPr="00106A12">
        <w:rPr>
          <w:position w:val="6"/>
          <w:sz w:val="16"/>
          <w:szCs w:val="16"/>
        </w:rPr>
        <w:t>*</w:t>
      </w:r>
      <w:r w:rsidRPr="00106A12">
        <w:t xml:space="preserve">registered under this Act if you intend to carry on an </w:t>
      </w:r>
      <w:r w:rsidR="00106A12" w:rsidRPr="00106A12">
        <w:rPr>
          <w:position w:val="6"/>
          <w:sz w:val="16"/>
          <w:szCs w:val="16"/>
        </w:rPr>
        <w:t>*</w:t>
      </w:r>
      <w:r w:rsidRPr="00106A12">
        <w:t>enterprise from a particular date.</w:t>
      </w:r>
    </w:p>
    <w:p w:rsidR="00300522" w:rsidRPr="00106A12" w:rsidRDefault="00300522" w:rsidP="00300522">
      <w:pPr>
        <w:pStyle w:val="ActHead5"/>
      </w:pPr>
      <w:bookmarkStart w:id="139" w:name="_Toc423349313"/>
      <w:r w:rsidRPr="00002FE3">
        <w:rPr>
          <w:rStyle w:val="CharSectno"/>
        </w:rPr>
        <w:t>23</w:t>
      </w:r>
      <w:r w:rsidR="00106A12" w:rsidRPr="00002FE3">
        <w:rPr>
          <w:rStyle w:val="CharSectno"/>
        </w:rPr>
        <w:noBreakHyphen/>
      </w:r>
      <w:r w:rsidRPr="00002FE3">
        <w:rPr>
          <w:rStyle w:val="CharSectno"/>
        </w:rPr>
        <w:t>15</w:t>
      </w:r>
      <w:r w:rsidRPr="00106A12">
        <w:t xml:space="preserve">  The registration turnover threshold</w:t>
      </w:r>
      <w:bookmarkEnd w:id="139"/>
    </w:p>
    <w:p w:rsidR="00300522" w:rsidRPr="00106A12" w:rsidRDefault="00300522" w:rsidP="00300522">
      <w:pPr>
        <w:pStyle w:val="subsection"/>
      </w:pPr>
      <w:r w:rsidRPr="00106A12">
        <w:tab/>
        <w:t>(1)</w:t>
      </w:r>
      <w:r w:rsidRPr="00106A12">
        <w:tab/>
        <w:t xml:space="preserve">Your </w:t>
      </w:r>
      <w:r w:rsidRPr="00106A12">
        <w:rPr>
          <w:b/>
          <w:bCs/>
          <w:i/>
          <w:iCs/>
        </w:rPr>
        <w:t>registration turnover threshold</w:t>
      </w:r>
      <w:r w:rsidRPr="00106A12">
        <w:t xml:space="preserve"> (unless you are a non</w:t>
      </w:r>
      <w:r w:rsidR="00106A12">
        <w:noBreakHyphen/>
      </w:r>
      <w:r w:rsidRPr="00106A12">
        <w:t>profit body) is:</w:t>
      </w:r>
    </w:p>
    <w:p w:rsidR="00300522" w:rsidRPr="00106A12" w:rsidRDefault="00300522" w:rsidP="00300522">
      <w:pPr>
        <w:pStyle w:val="paragraph"/>
      </w:pPr>
      <w:r w:rsidRPr="00106A12">
        <w:tab/>
        <w:t>(a)</w:t>
      </w:r>
      <w:r w:rsidRPr="00106A12">
        <w:tab/>
        <w:t>$50,000; or</w:t>
      </w:r>
    </w:p>
    <w:p w:rsidR="00300522" w:rsidRPr="00106A12" w:rsidRDefault="00300522" w:rsidP="00300522">
      <w:pPr>
        <w:pStyle w:val="paragraph"/>
      </w:pPr>
      <w:r w:rsidRPr="00106A12">
        <w:tab/>
        <w:t>(b)</w:t>
      </w:r>
      <w:r w:rsidRPr="00106A12">
        <w:tab/>
        <w:t>such higher amount as the regulations specify.</w:t>
      </w:r>
    </w:p>
    <w:p w:rsidR="00300522" w:rsidRPr="00106A12" w:rsidRDefault="00300522" w:rsidP="00300522">
      <w:pPr>
        <w:pStyle w:val="subsection"/>
      </w:pPr>
      <w:r w:rsidRPr="00106A12">
        <w:tab/>
        <w:t>(2)</w:t>
      </w:r>
      <w:r w:rsidRPr="00106A12">
        <w:tab/>
        <w:t xml:space="preserve">Your </w:t>
      </w:r>
      <w:r w:rsidRPr="00106A12">
        <w:rPr>
          <w:b/>
          <w:bCs/>
          <w:i/>
          <w:iCs/>
        </w:rPr>
        <w:t>registration turnover threshold</w:t>
      </w:r>
      <w:r w:rsidRPr="00106A12">
        <w:t xml:space="preserve"> if you are a non</w:t>
      </w:r>
      <w:r w:rsidR="00106A12">
        <w:noBreakHyphen/>
      </w:r>
      <w:r w:rsidRPr="00106A12">
        <w:t>profit body is:</w:t>
      </w:r>
    </w:p>
    <w:p w:rsidR="00300522" w:rsidRPr="00106A12" w:rsidRDefault="00300522" w:rsidP="00300522">
      <w:pPr>
        <w:pStyle w:val="paragraph"/>
      </w:pPr>
      <w:r w:rsidRPr="00106A12">
        <w:tab/>
        <w:t>(a)</w:t>
      </w:r>
      <w:r w:rsidRPr="00106A12">
        <w:tab/>
        <w:t>$100,000; or</w:t>
      </w:r>
    </w:p>
    <w:p w:rsidR="00300522" w:rsidRPr="00106A12" w:rsidRDefault="00300522" w:rsidP="00300522">
      <w:pPr>
        <w:pStyle w:val="paragraph"/>
      </w:pPr>
      <w:r w:rsidRPr="00106A12">
        <w:tab/>
        <w:t>(b)</w:t>
      </w:r>
      <w:r w:rsidRPr="00106A12">
        <w:tab/>
        <w:t>such higher amount as the regulations specify.</w:t>
      </w:r>
    </w:p>
    <w:p w:rsidR="006B74A3" w:rsidRPr="00106A12" w:rsidRDefault="006B74A3" w:rsidP="006B74A3">
      <w:pPr>
        <w:pStyle w:val="ActHead5"/>
      </w:pPr>
      <w:bookmarkStart w:id="140" w:name="_Toc423349314"/>
      <w:r w:rsidRPr="00002FE3">
        <w:rPr>
          <w:rStyle w:val="CharSectno"/>
        </w:rPr>
        <w:t>23</w:t>
      </w:r>
      <w:r w:rsidR="00106A12" w:rsidRPr="00002FE3">
        <w:rPr>
          <w:rStyle w:val="CharSectno"/>
        </w:rPr>
        <w:noBreakHyphen/>
      </w:r>
      <w:r w:rsidRPr="00002FE3">
        <w:rPr>
          <w:rStyle w:val="CharSectno"/>
        </w:rPr>
        <w:t>20</w:t>
      </w:r>
      <w:r w:rsidRPr="00106A12">
        <w:t xml:space="preserve">  Not registered for 4 years</w:t>
      </w:r>
      <w:bookmarkEnd w:id="140"/>
    </w:p>
    <w:p w:rsidR="006B74A3" w:rsidRPr="00106A12" w:rsidRDefault="006B74A3" w:rsidP="006B74A3">
      <w:pPr>
        <w:pStyle w:val="subsection"/>
      </w:pPr>
      <w:r w:rsidRPr="00106A12">
        <w:tab/>
      </w:r>
      <w:r w:rsidRPr="00106A12">
        <w:tab/>
        <w:t>Despite section</w:t>
      </w:r>
      <w:r w:rsidR="00106A12">
        <w:t> </w:t>
      </w:r>
      <w:r w:rsidRPr="00106A12">
        <w:t>23</w:t>
      </w:r>
      <w:r w:rsidR="00106A12">
        <w:noBreakHyphen/>
      </w:r>
      <w:r w:rsidRPr="00106A12">
        <w:t xml:space="preserve">5, you are treated as not having been </w:t>
      </w:r>
      <w:r w:rsidR="00106A12" w:rsidRPr="00106A12">
        <w:rPr>
          <w:position w:val="6"/>
          <w:sz w:val="16"/>
        </w:rPr>
        <w:t>*</w:t>
      </w:r>
      <w:r w:rsidRPr="00106A12">
        <w:t xml:space="preserve">required to be registered under this Act on a day if your </w:t>
      </w:r>
      <w:r w:rsidR="00106A12" w:rsidRPr="00106A12">
        <w:rPr>
          <w:position w:val="6"/>
          <w:sz w:val="16"/>
        </w:rPr>
        <w:t>*</w:t>
      </w:r>
      <w:r w:rsidRPr="00106A12">
        <w:t>registration could not take effect from that day because of subsection</w:t>
      </w:r>
      <w:r w:rsidR="00106A12">
        <w:t> </w:t>
      </w:r>
      <w:r w:rsidRPr="00106A12">
        <w:t>25</w:t>
      </w:r>
      <w:r w:rsidR="00106A12">
        <w:noBreakHyphen/>
      </w:r>
      <w:r w:rsidRPr="00106A12">
        <w:t>10(1A).</w:t>
      </w:r>
    </w:p>
    <w:p w:rsidR="006B74A3" w:rsidRPr="00106A12" w:rsidRDefault="006B74A3" w:rsidP="006B74A3">
      <w:pPr>
        <w:pStyle w:val="notetext"/>
      </w:pPr>
      <w:r w:rsidRPr="00106A12">
        <w:t>Note:</w:t>
      </w:r>
      <w:r w:rsidRPr="00106A12">
        <w:tab/>
        <w:t>Subsection</w:t>
      </w:r>
      <w:r w:rsidR="00106A12">
        <w:t> </w:t>
      </w:r>
      <w:r w:rsidRPr="00106A12">
        <w:t>25</w:t>
      </w:r>
      <w:r w:rsidR="00106A12">
        <w:noBreakHyphen/>
      </w:r>
      <w:r w:rsidRPr="00106A12">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106A12" w:rsidRDefault="00300522" w:rsidP="00300522">
      <w:pPr>
        <w:pStyle w:val="ActHead5"/>
      </w:pPr>
      <w:bookmarkStart w:id="141" w:name="_Toc423349315"/>
      <w:r w:rsidRPr="00002FE3">
        <w:rPr>
          <w:rStyle w:val="CharSectno"/>
        </w:rPr>
        <w:lastRenderedPageBreak/>
        <w:t>23</w:t>
      </w:r>
      <w:r w:rsidR="00106A12" w:rsidRPr="00002FE3">
        <w:rPr>
          <w:rStyle w:val="CharSectno"/>
        </w:rPr>
        <w:noBreakHyphen/>
      </w:r>
      <w:r w:rsidRPr="00002FE3">
        <w:rPr>
          <w:rStyle w:val="CharSectno"/>
        </w:rPr>
        <w:t>99</w:t>
      </w:r>
      <w:r w:rsidRPr="00106A12">
        <w:t xml:space="preserve">  Special rules relating to who is required to be registered or who may be registered</w:t>
      </w:r>
      <w:bookmarkEnd w:id="141"/>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who is </w:t>
      </w:r>
      <w:r w:rsidR="00106A12" w:rsidRPr="00106A12">
        <w:rPr>
          <w:position w:val="6"/>
          <w:sz w:val="16"/>
          <w:szCs w:val="16"/>
        </w:rPr>
        <w:t>*</w:t>
      </w:r>
      <w:r w:rsidRPr="00106A12">
        <w:t xml:space="preserve">required to be registered, or who may be </w:t>
      </w:r>
      <w:r w:rsidR="00106A12" w:rsidRPr="00106A12">
        <w:rPr>
          <w:position w:val="6"/>
          <w:sz w:val="16"/>
          <w:szCs w:val="16"/>
        </w:rPr>
        <w:t>*</w:t>
      </w:r>
      <w:r w:rsidRPr="00106A12">
        <w:t>registered,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106A12" w:rsidTr="002671D9">
        <w:trPr>
          <w:cantSplit/>
          <w:tblHeader/>
        </w:trPr>
        <w:tc>
          <w:tcPr>
            <w:tcW w:w="5812" w:type="dxa"/>
            <w:gridSpan w:val="3"/>
            <w:tcBorders>
              <w:top w:val="single" w:sz="12" w:space="0" w:color="auto"/>
              <w:bottom w:val="single" w:sz="4" w:space="0" w:color="auto"/>
            </w:tcBorders>
            <w:shd w:val="clear" w:color="auto" w:fill="auto"/>
          </w:tcPr>
          <w:p w:rsidR="00300522" w:rsidRPr="00106A12" w:rsidRDefault="00300522" w:rsidP="00554C0F">
            <w:pPr>
              <w:pStyle w:val="Tabletext"/>
              <w:keepNext/>
              <w:keepLines/>
              <w:rPr>
                <w:b/>
              </w:rPr>
            </w:pPr>
            <w:bookmarkStart w:id="142" w:name="CU_1149825"/>
            <w:bookmarkStart w:id="143" w:name="CU_1150503"/>
            <w:bookmarkEnd w:id="142"/>
            <w:bookmarkEnd w:id="143"/>
            <w:r w:rsidRPr="00106A12">
              <w:rPr>
                <w:b/>
                <w:bCs/>
              </w:rPr>
              <w:t>Checklist of special rules</w:t>
            </w:r>
          </w:p>
        </w:tc>
      </w:tr>
      <w:tr w:rsidR="00300522" w:rsidRPr="00106A12"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106A12" w:rsidRDefault="00300522" w:rsidP="00554C0F">
            <w:pPr>
              <w:pStyle w:val="Tabletext"/>
              <w:keepNext/>
              <w:keepLines/>
              <w:rPr>
                <w:b/>
              </w:rPr>
            </w:pPr>
            <w:r w:rsidRPr="00106A12">
              <w:rPr>
                <w:b/>
                <w:bCs/>
              </w:rPr>
              <w:t>Item</w:t>
            </w:r>
          </w:p>
        </w:tc>
        <w:tc>
          <w:tcPr>
            <w:tcW w:w="3544" w:type="dxa"/>
            <w:tcBorders>
              <w:top w:val="single" w:sz="4" w:space="0" w:color="auto"/>
              <w:bottom w:val="single" w:sz="12" w:space="0" w:color="auto"/>
            </w:tcBorders>
            <w:shd w:val="clear" w:color="auto" w:fill="auto"/>
          </w:tcPr>
          <w:p w:rsidR="00300522" w:rsidRPr="00106A12" w:rsidRDefault="00300522" w:rsidP="00554C0F">
            <w:pPr>
              <w:pStyle w:val="Tabletext"/>
              <w:keepNext/>
              <w:keepLines/>
              <w:rPr>
                <w:b/>
              </w:rPr>
            </w:pPr>
            <w:r w:rsidRPr="00106A12">
              <w:rPr>
                <w:b/>
                <w:bCs/>
              </w:rPr>
              <w:t>For this case ...</w:t>
            </w:r>
          </w:p>
        </w:tc>
        <w:tc>
          <w:tcPr>
            <w:tcW w:w="1559" w:type="dxa"/>
            <w:tcBorders>
              <w:top w:val="single" w:sz="4" w:space="0" w:color="auto"/>
              <w:bottom w:val="single" w:sz="12" w:space="0" w:color="auto"/>
            </w:tcBorders>
            <w:shd w:val="clear" w:color="auto" w:fill="auto"/>
          </w:tcPr>
          <w:p w:rsidR="00300522" w:rsidRPr="00106A12" w:rsidRDefault="00300522" w:rsidP="00554C0F">
            <w:pPr>
              <w:pStyle w:val="Tabletext"/>
              <w:keepNext/>
              <w:keepLines/>
              <w:rPr>
                <w:b/>
              </w:rPr>
            </w:pPr>
            <w:r w:rsidRPr="00106A12">
              <w:rPr>
                <w:b/>
                <w:bCs/>
              </w:rPr>
              <w:t>See:</w:t>
            </w:r>
          </w:p>
        </w:tc>
      </w:tr>
      <w:tr w:rsidR="00300522" w:rsidRPr="00106A12"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106A12" w:rsidRDefault="00300522" w:rsidP="00554C0F">
            <w:pPr>
              <w:pStyle w:val="Tabletext"/>
              <w:keepNext/>
              <w:keepLines/>
            </w:pPr>
            <w:r w:rsidRPr="00106A12">
              <w:t>1A</w:t>
            </w:r>
          </w:p>
        </w:tc>
        <w:tc>
          <w:tcPr>
            <w:tcW w:w="3544" w:type="dxa"/>
            <w:tcBorders>
              <w:top w:val="single" w:sz="12" w:space="0" w:color="auto"/>
            </w:tcBorders>
            <w:shd w:val="clear" w:color="auto" w:fill="auto"/>
          </w:tcPr>
          <w:p w:rsidR="00300522" w:rsidRPr="00106A12" w:rsidRDefault="00300522" w:rsidP="00554C0F">
            <w:pPr>
              <w:pStyle w:val="Tabletext"/>
              <w:keepNext/>
              <w:keepLines/>
            </w:pPr>
            <w:r w:rsidRPr="00106A12">
              <w:t>Government entities</w:t>
            </w:r>
            <w:r w:rsidR="00C239B5" w:rsidRPr="00106A12">
              <w:t xml:space="preserve">    </w:t>
            </w:r>
          </w:p>
        </w:tc>
        <w:tc>
          <w:tcPr>
            <w:tcW w:w="1559" w:type="dxa"/>
            <w:tcBorders>
              <w:top w:val="single" w:sz="12" w:space="0" w:color="auto"/>
            </w:tcBorders>
            <w:shd w:val="clear" w:color="auto" w:fill="auto"/>
          </w:tcPr>
          <w:p w:rsidR="00300522" w:rsidRPr="00106A12" w:rsidRDefault="00300522" w:rsidP="00554C0F">
            <w:pPr>
              <w:pStyle w:val="Tabletext"/>
              <w:keepNext/>
              <w:keepLines/>
            </w:pPr>
            <w:r w:rsidRPr="00106A12">
              <w:t>Division</w:t>
            </w:r>
            <w:r w:rsidR="00106A12">
              <w:t> </w:t>
            </w:r>
            <w:r w:rsidRPr="00106A12">
              <w:t>149</w:t>
            </w:r>
          </w:p>
        </w:tc>
      </w:tr>
      <w:tr w:rsidR="00300522" w:rsidRPr="00106A12" w:rsidTr="00763FB2">
        <w:tblPrEx>
          <w:tblCellMar>
            <w:left w:w="107" w:type="dxa"/>
            <w:right w:w="107" w:type="dxa"/>
          </w:tblCellMar>
        </w:tblPrEx>
        <w:trPr>
          <w:cantSplit/>
        </w:trPr>
        <w:tc>
          <w:tcPr>
            <w:tcW w:w="709" w:type="dxa"/>
            <w:shd w:val="clear" w:color="auto" w:fill="auto"/>
          </w:tcPr>
          <w:p w:rsidR="00300522" w:rsidRPr="00106A12" w:rsidRDefault="00300522" w:rsidP="00300522">
            <w:pPr>
              <w:pStyle w:val="Tabletext"/>
            </w:pPr>
            <w:r w:rsidRPr="00106A12">
              <w:t>1B</w:t>
            </w:r>
          </w:p>
        </w:tc>
        <w:tc>
          <w:tcPr>
            <w:tcW w:w="3544" w:type="dxa"/>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559" w:type="dxa"/>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763FB2">
        <w:tblPrEx>
          <w:tblCellMar>
            <w:left w:w="107" w:type="dxa"/>
            <w:right w:w="107" w:type="dxa"/>
          </w:tblCellMar>
        </w:tblPrEx>
        <w:trPr>
          <w:cantSplit/>
        </w:trPr>
        <w:tc>
          <w:tcPr>
            <w:tcW w:w="709"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Representatives of incapacitated entities</w:t>
            </w:r>
          </w:p>
        </w:tc>
        <w:tc>
          <w:tcPr>
            <w:tcW w:w="1559" w:type="dxa"/>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106A12" w:rsidRDefault="00300522" w:rsidP="00300522">
            <w:pPr>
              <w:pStyle w:val="Tabletext"/>
            </w:pPr>
            <w:r w:rsidRPr="00106A12">
              <w:t>2</w:t>
            </w:r>
          </w:p>
        </w:tc>
        <w:tc>
          <w:tcPr>
            <w:tcW w:w="3544" w:type="dxa"/>
            <w:tcBorders>
              <w:bottom w:val="single" w:sz="4" w:space="0" w:color="auto"/>
            </w:tcBorders>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559"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57</w:t>
            </w:r>
          </w:p>
        </w:tc>
      </w:tr>
      <w:tr w:rsidR="00300522" w:rsidRPr="00106A12"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106A12" w:rsidRDefault="00300522" w:rsidP="00300522">
            <w:pPr>
              <w:pStyle w:val="Tabletext"/>
            </w:pPr>
            <w:bookmarkStart w:id="144" w:name="CU_7150076"/>
            <w:bookmarkStart w:id="145" w:name="CU_7150754"/>
            <w:bookmarkEnd w:id="144"/>
            <w:bookmarkEnd w:id="145"/>
            <w:r w:rsidRPr="00106A12">
              <w:t>3</w:t>
            </w:r>
          </w:p>
        </w:tc>
        <w:tc>
          <w:tcPr>
            <w:tcW w:w="3544" w:type="dxa"/>
            <w:tcBorders>
              <w:bottom w:val="single" w:sz="12" w:space="0" w:color="auto"/>
            </w:tcBorders>
            <w:shd w:val="clear" w:color="auto" w:fill="auto"/>
          </w:tcPr>
          <w:p w:rsidR="00300522" w:rsidRPr="00106A12" w:rsidRDefault="00300522" w:rsidP="00300522">
            <w:pPr>
              <w:pStyle w:val="Tabletext"/>
            </w:pPr>
            <w:r w:rsidRPr="00106A12">
              <w:t>Taxis</w:t>
            </w:r>
          </w:p>
        </w:tc>
        <w:tc>
          <w:tcPr>
            <w:tcW w:w="1559"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144</w:t>
            </w:r>
          </w:p>
        </w:tc>
      </w:tr>
    </w:tbl>
    <w:p w:rsidR="00300522" w:rsidRPr="00106A12" w:rsidRDefault="00300522" w:rsidP="00A36DB5">
      <w:pPr>
        <w:pStyle w:val="ActHead3"/>
        <w:pageBreakBefore/>
      </w:pPr>
      <w:bookmarkStart w:id="146" w:name="_Toc423349316"/>
      <w:r w:rsidRPr="00002FE3">
        <w:rPr>
          <w:rStyle w:val="CharDivNo"/>
        </w:rPr>
        <w:lastRenderedPageBreak/>
        <w:t>Division</w:t>
      </w:r>
      <w:r w:rsidR="00106A12" w:rsidRPr="00002FE3">
        <w:rPr>
          <w:rStyle w:val="CharDivNo"/>
        </w:rPr>
        <w:t> </w:t>
      </w:r>
      <w:r w:rsidRPr="00002FE3">
        <w:rPr>
          <w:rStyle w:val="CharDivNo"/>
        </w:rPr>
        <w:t>25</w:t>
      </w:r>
      <w:r w:rsidRPr="00106A12">
        <w:t>—</w:t>
      </w:r>
      <w:r w:rsidRPr="00002FE3">
        <w:rPr>
          <w:rStyle w:val="CharDivText"/>
        </w:rPr>
        <w:t>How you become registered, and how your registration can be cancelled</w:t>
      </w:r>
      <w:bookmarkEnd w:id="14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25</w:t>
      </w:r>
      <w:r w:rsidR="00106A12">
        <w:noBreakHyphen/>
      </w:r>
      <w:r w:rsidRPr="00106A12">
        <w:t>A</w:t>
      </w:r>
      <w:r w:rsidRPr="00106A12">
        <w:tab/>
        <w:t>How you become registered</w:t>
      </w:r>
    </w:p>
    <w:p w:rsidR="00300522" w:rsidRPr="00106A12" w:rsidRDefault="00300522" w:rsidP="00300522">
      <w:pPr>
        <w:pStyle w:val="TofSectsSubdiv"/>
      </w:pPr>
      <w:r w:rsidRPr="00106A12">
        <w:t>25</w:t>
      </w:r>
      <w:r w:rsidR="00106A12">
        <w:noBreakHyphen/>
      </w:r>
      <w:r w:rsidRPr="00106A12">
        <w:t>B</w:t>
      </w:r>
      <w:r w:rsidRPr="00106A12">
        <w:tab/>
        <w:t>How your registration can be cancelled</w:t>
      </w:r>
    </w:p>
    <w:p w:rsidR="00300522" w:rsidRPr="00106A12" w:rsidRDefault="00300522" w:rsidP="00300522">
      <w:pPr>
        <w:pStyle w:val="ActHead4"/>
      </w:pPr>
      <w:bookmarkStart w:id="147" w:name="_Toc423349317"/>
      <w:r w:rsidRPr="00002FE3">
        <w:rPr>
          <w:rStyle w:val="CharSubdNo"/>
        </w:rPr>
        <w:t>Subdivision</w:t>
      </w:r>
      <w:r w:rsidR="00106A12" w:rsidRPr="00002FE3">
        <w:rPr>
          <w:rStyle w:val="CharSubdNo"/>
        </w:rPr>
        <w:t> </w:t>
      </w:r>
      <w:r w:rsidRPr="00002FE3">
        <w:rPr>
          <w:rStyle w:val="CharSubdNo"/>
        </w:rPr>
        <w:t>25</w:t>
      </w:r>
      <w:r w:rsidR="00106A12" w:rsidRPr="00002FE3">
        <w:rPr>
          <w:rStyle w:val="CharSubdNo"/>
        </w:rPr>
        <w:noBreakHyphen/>
      </w:r>
      <w:r w:rsidRPr="00002FE3">
        <w:rPr>
          <w:rStyle w:val="CharSubdNo"/>
        </w:rPr>
        <w:t>A</w:t>
      </w:r>
      <w:r w:rsidRPr="00106A12">
        <w:t>—</w:t>
      </w:r>
      <w:r w:rsidRPr="00002FE3">
        <w:rPr>
          <w:rStyle w:val="CharSubdText"/>
        </w:rPr>
        <w:t>How you become registered</w:t>
      </w:r>
      <w:bookmarkEnd w:id="147"/>
    </w:p>
    <w:p w:rsidR="00300522" w:rsidRPr="00106A12" w:rsidRDefault="00300522" w:rsidP="00300522">
      <w:pPr>
        <w:pStyle w:val="ActHead5"/>
      </w:pPr>
      <w:bookmarkStart w:id="148" w:name="_Toc423349318"/>
      <w:r w:rsidRPr="00002FE3">
        <w:rPr>
          <w:rStyle w:val="CharSectno"/>
        </w:rPr>
        <w:t>25</w:t>
      </w:r>
      <w:r w:rsidR="00106A12" w:rsidRPr="00002FE3">
        <w:rPr>
          <w:rStyle w:val="CharSectno"/>
        </w:rPr>
        <w:noBreakHyphen/>
      </w:r>
      <w:r w:rsidRPr="00002FE3">
        <w:rPr>
          <w:rStyle w:val="CharSectno"/>
        </w:rPr>
        <w:t>1</w:t>
      </w:r>
      <w:r w:rsidRPr="00106A12">
        <w:t xml:space="preserve">  When you must apply for registration</w:t>
      </w:r>
      <w:bookmarkEnd w:id="148"/>
    </w:p>
    <w:p w:rsidR="00300522" w:rsidRPr="00106A12" w:rsidRDefault="00300522" w:rsidP="00300522">
      <w:pPr>
        <w:pStyle w:val="subsection"/>
      </w:pPr>
      <w:r w:rsidRPr="00106A12">
        <w:tab/>
      </w:r>
      <w:r w:rsidRPr="00106A12">
        <w:tab/>
        <w:t xml:space="preserve">You must apply, in the </w:t>
      </w:r>
      <w:r w:rsidR="00106A12" w:rsidRPr="00106A12">
        <w:rPr>
          <w:position w:val="6"/>
          <w:sz w:val="16"/>
          <w:szCs w:val="16"/>
        </w:rPr>
        <w:t>*</w:t>
      </w:r>
      <w:r w:rsidRPr="00106A12">
        <w:t xml:space="preserve">approved form, to be </w:t>
      </w:r>
      <w:r w:rsidR="00106A12" w:rsidRPr="00106A12">
        <w:rPr>
          <w:position w:val="6"/>
          <w:sz w:val="16"/>
          <w:szCs w:val="16"/>
        </w:rPr>
        <w:t>*</w:t>
      </w:r>
      <w:r w:rsidRPr="00106A12">
        <w:t>registered under this Act if:</w:t>
      </w:r>
    </w:p>
    <w:p w:rsidR="00300522" w:rsidRPr="00106A12" w:rsidRDefault="00300522" w:rsidP="00300522">
      <w:pPr>
        <w:pStyle w:val="paragraph"/>
      </w:pPr>
      <w:r w:rsidRPr="00106A12">
        <w:tab/>
        <w:t>(a)</w:t>
      </w:r>
      <w:r w:rsidRPr="00106A12">
        <w:tab/>
        <w:t>you are not registered under this Act; and</w:t>
      </w:r>
    </w:p>
    <w:p w:rsidR="00300522" w:rsidRPr="00106A12" w:rsidRDefault="00300522" w:rsidP="00300522">
      <w:pPr>
        <w:pStyle w:val="paragraph"/>
      </w:pPr>
      <w:r w:rsidRPr="00106A12">
        <w:tab/>
        <w:t>(b)</w:t>
      </w:r>
      <w:r w:rsidRPr="00106A12">
        <w:tab/>
        <w:t xml:space="preserve">you are </w:t>
      </w:r>
      <w:r w:rsidR="00106A12" w:rsidRPr="00106A12">
        <w:rPr>
          <w:position w:val="6"/>
          <w:sz w:val="16"/>
          <w:szCs w:val="16"/>
        </w:rPr>
        <w:t>*</w:t>
      </w:r>
      <w:r w:rsidRPr="00106A12">
        <w:t>required to be registered.</w:t>
      </w:r>
    </w:p>
    <w:p w:rsidR="00300522" w:rsidRPr="00106A12" w:rsidRDefault="00300522" w:rsidP="00300522">
      <w:pPr>
        <w:pStyle w:val="subsection2"/>
      </w:pPr>
      <w:r w:rsidRPr="00106A12">
        <w:t>You must make your application within 21 days after becoming required to be registered.</w:t>
      </w:r>
    </w:p>
    <w:p w:rsidR="00300522" w:rsidRPr="00106A12" w:rsidRDefault="00300522" w:rsidP="00300522">
      <w:pPr>
        <w:pStyle w:val="ActHead5"/>
      </w:pPr>
      <w:bookmarkStart w:id="149" w:name="_Toc423349319"/>
      <w:r w:rsidRPr="00002FE3">
        <w:rPr>
          <w:rStyle w:val="CharSectno"/>
        </w:rPr>
        <w:t>25</w:t>
      </w:r>
      <w:r w:rsidR="00106A12" w:rsidRPr="00002FE3">
        <w:rPr>
          <w:rStyle w:val="CharSectno"/>
        </w:rPr>
        <w:noBreakHyphen/>
      </w:r>
      <w:r w:rsidRPr="00002FE3">
        <w:rPr>
          <w:rStyle w:val="CharSectno"/>
        </w:rPr>
        <w:t>5</w:t>
      </w:r>
      <w:r w:rsidRPr="00106A12">
        <w:t xml:space="preserve">  When the Commissioner must register you</w:t>
      </w:r>
      <w:bookmarkEnd w:id="149"/>
    </w:p>
    <w:p w:rsidR="00300522" w:rsidRPr="00106A12" w:rsidRDefault="00300522" w:rsidP="00300522">
      <w:pPr>
        <w:pStyle w:val="subsection"/>
      </w:pPr>
      <w:r w:rsidRPr="00106A12">
        <w:tab/>
        <w:t>(1)</w:t>
      </w:r>
      <w:r w:rsidRPr="00106A12">
        <w:tab/>
        <w:t xml:space="preserve">The Commissioner must </w:t>
      </w:r>
      <w:r w:rsidR="00106A12" w:rsidRPr="00106A12">
        <w:rPr>
          <w:position w:val="6"/>
          <w:sz w:val="16"/>
          <w:szCs w:val="16"/>
        </w:rPr>
        <w:t>*</w:t>
      </w:r>
      <w:r w:rsidRPr="00106A12">
        <w:t>register you if:</w:t>
      </w:r>
    </w:p>
    <w:p w:rsidR="00300522" w:rsidRPr="00106A12" w:rsidRDefault="00300522" w:rsidP="00300522">
      <w:pPr>
        <w:pStyle w:val="paragraph"/>
      </w:pPr>
      <w:r w:rsidRPr="00106A12">
        <w:tab/>
        <w:t>(a)</w:t>
      </w:r>
      <w:r w:rsidRPr="00106A12">
        <w:tab/>
        <w:t xml:space="preserve">you have applied for registration in an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 xml:space="preserve">the Commissioner is satisfied that you are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you intend to carry on an enterprise from a particular date specified in your application.</w:t>
      </w:r>
    </w:p>
    <w:p w:rsidR="00300522" w:rsidRPr="00106A12" w:rsidRDefault="00300522" w:rsidP="00300522">
      <w:pPr>
        <w:pStyle w:val="notetext"/>
      </w:pPr>
      <w:r w:rsidRPr="00106A12">
        <w:t>Note:</w:t>
      </w:r>
      <w:r w:rsidRPr="00106A12">
        <w:tab/>
        <w:t>Refusing to register you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 xml:space="preserve">The Commissioner must </w:t>
      </w:r>
      <w:r w:rsidR="00106A12" w:rsidRPr="00106A12">
        <w:rPr>
          <w:position w:val="6"/>
          <w:sz w:val="16"/>
          <w:szCs w:val="16"/>
        </w:rPr>
        <w:t>*</w:t>
      </w:r>
      <w:r w:rsidRPr="00106A12">
        <w:t xml:space="preserve">register you (even if you have not applied for registration) if the Commissioner is satisfied that you are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lastRenderedPageBreak/>
        <w:t>Note:</w:t>
      </w:r>
      <w:r w:rsidRPr="00106A12">
        <w:tab/>
        <w:t>Registering you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The Commissioner must notify you in writing of any decision he or she makes in relation to you under this section. If the Commissioner decides to register you, the notice must specify the following:</w:t>
      </w:r>
    </w:p>
    <w:p w:rsidR="00300522" w:rsidRPr="00106A12" w:rsidRDefault="00300522" w:rsidP="00300522">
      <w:pPr>
        <w:pStyle w:val="paragraph"/>
      </w:pPr>
      <w:r w:rsidRPr="00106A12">
        <w:tab/>
        <w:t>(a)</w:t>
      </w:r>
      <w:r w:rsidRPr="00106A12">
        <w:tab/>
        <w:t>the date of effect of your registration;</w:t>
      </w:r>
    </w:p>
    <w:p w:rsidR="00300522" w:rsidRPr="00106A12" w:rsidRDefault="00300522" w:rsidP="00300522">
      <w:pPr>
        <w:pStyle w:val="paragraph"/>
      </w:pPr>
      <w:r w:rsidRPr="00106A12">
        <w:tab/>
        <w:t>(b)</w:t>
      </w:r>
      <w:r w:rsidRPr="00106A12">
        <w:tab/>
        <w:t>your registration number;</w:t>
      </w:r>
    </w:p>
    <w:p w:rsidR="00300522" w:rsidRPr="00106A12" w:rsidRDefault="00300522" w:rsidP="00300522">
      <w:pPr>
        <w:pStyle w:val="paragraph"/>
      </w:pPr>
      <w:r w:rsidRPr="00106A12">
        <w:tab/>
        <w:t>(c)</w:t>
      </w:r>
      <w:r w:rsidRPr="00106A12">
        <w:tab/>
        <w:t>the tax periods that apply to you.</w:t>
      </w:r>
    </w:p>
    <w:p w:rsidR="00300522" w:rsidRPr="00106A12" w:rsidRDefault="00300522" w:rsidP="00300522">
      <w:pPr>
        <w:pStyle w:val="ActHead5"/>
      </w:pPr>
      <w:bookmarkStart w:id="150" w:name="_Toc423349320"/>
      <w:r w:rsidRPr="00002FE3">
        <w:rPr>
          <w:rStyle w:val="CharSectno"/>
        </w:rPr>
        <w:t>25</w:t>
      </w:r>
      <w:r w:rsidR="00106A12" w:rsidRPr="00002FE3">
        <w:rPr>
          <w:rStyle w:val="CharSectno"/>
        </w:rPr>
        <w:noBreakHyphen/>
      </w:r>
      <w:r w:rsidRPr="00002FE3">
        <w:rPr>
          <w:rStyle w:val="CharSectno"/>
        </w:rPr>
        <w:t>10</w:t>
      </w:r>
      <w:r w:rsidRPr="00106A12">
        <w:t xml:space="preserve">  The date of effect of your registration</w:t>
      </w:r>
      <w:bookmarkEnd w:id="150"/>
    </w:p>
    <w:p w:rsidR="00300522" w:rsidRPr="00106A12" w:rsidRDefault="00300522" w:rsidP="00300522">
      <w:pPr>
        <w:pStyle w:val="subsection"/>
      </w:pPr>
      <w:r w:rsidRPr="00106A12">
        <w:tab/>
        <w:t>(1)</w:t>
      </w:r>
      <w:r w:rsidRPr="00106A12">
        <w:tab/>
        <w:t xml:space="preserve">The Commissioner must decide the date from which your </w:t>
      </w:r>
      <w:r w:rsidR="00106A12" w:rsidRPr="00106A12">
        <w:rPr>
          <w:position w:val="6"/>
          <w:sz w:val="16"/>
          <w:szCs w:val="16"/>
        </w:rPr>
        <w:t>*</w:t>
      </w:r>
      <w:r w:rsidRPr="00106A12">
        <w:t>registration takes effect, or took effect. However:</w:t>
      </w:r>
    </w:p>
    <w:p w:rsidR="00300522" w:rsidRPr="00106A12" w:rsidRDefault="00300522" w:rsidP="00300522">
      <w:pPr>
        <w:pStyle w:val="paragraph"/>
      </w:pPr>
      <w:r w:rsidRPr="00106A12">
        <w:tab/>
        <w:t>(a)</w:t>
      </w:r>
      <w:r w:rsidRPr="00106A12">
        <w:tab/>
        <w:t xml:space="preserve">if you did not apply for registration and the Commissioner is satisfied that you are </w:t>
      </w:r>
      <w:r w:rsidR="00106A12" w:rsidRPr="00106A12">
        <w:rPr>
          <w:position w:val="6"/>
          <w:sz w:val="16"/>
          <w:szCs w:val="16"/>
        </w:rPr>
        <w:t>*</w:t>
      </w:r>
      <w:r w:rsidRPr="00106A12">
        <w:t>required to be registered—the date of effect must not be a day before the day on which you became required to be registered; or</w:t>
      </w:r>
    </w:p>
    <w:p w:rsidR="00300522" w:rsidRPr="00106A12" w:rsidRDefault="00300522" w:rsidP="00300522">
      <w:pPr>
        <w:pStyle w:val="paragraph"/>
      </w:pPr>
      <w:r w:rsidRPr="00106A12">
        <w:tab/>
        <w:t>(b)</w:t>
      </w:r>
      <w:r w:rsidRPr="00106A12">
        <w:tab/>
        <w:t>if you applied for registration—the date of effect must not be a day before:</w:t>
      </w:r>
    </w:p>
    <w:p w:rsidR="00300522" w:rsidRPr="00106A12" w:rsidRDefault="00300522" w:rsidP="00300522">
      <w:pPr>
        <w:pStyle w:val="paragraphsub"/>
      </w:pPr>
      <w:r w:rsidRPr="00106A12">
        <w:tab/>
        <w:t>(i)</w:t>
      </w:r>
      <w:r w:rsidRPr="00106A12">
        <w:tab/>
        <w:t>the day specified in your application; or</w:t>
      </w:r>
    </w:p>
    <w:p w:rsidR="00300522" w:rsidRPr="00106A12" w:rsidRDefault="00300522" w:rsidP="00300522">
      <w:pPr>
        <w:pStyle w:val="paragraphsub"/>
      </w:pPr>
      <w:r w:rsidRPr="00106A12">
        <w:tab/>
        <w:t>(ii)</w:t>
      </w:r>
      <w:r w:rsidRPr="00106A12">
        <w:tab/>
        <w:t>if the Commissioner is satisfied that you became required to be registered on an earlier day—the day that the Commissioner is satisfied is that earlier day; or</w:t>
      </w:r>
    </w:p>
    <w:p w:rsidR="00300522" w:rsidRPr="00106A12" w:rsidRDefault="00300522" w:rsidP="00300522">
      <w:pPr>
        <w:pStyle w:val="paragraph"/>
      </w:pPr>
      <w:r w:rsidRPr="00106A12">
        <w:tab/>
        <w:t>(c)</w:t>
      </w:r>
      <w:r w:rsidRPr="00106A12">
        <w:tab/>
        <w:t xml:space="preserve">if you are being registered only because you intend to </w:t>
      </w:r>
      <w:r w:rsidR="00106A12" w:rsidRPr="00106A12">
        <w:rPr>
          <w:position w:val="6"/>
          <w:sz w:val="16"/>
          <w:szCs w:val="16"/>
        </w:rPr>
        <w:t>*</w:t>
      </w:r>
      <w:r w:rsidRPr="00106A12">
        <w:t xml:space="preserve">carry on an </w:t>
      </w:r>
      <w:r w:rsidR="00106A12" w:rsidRPr="00106A12">
        <w:rPr>
          <w:position w:val="6"/>
          <w:sz w:val="16"/>
          <w:szCs w:val="16"/>
        </w:rPr>
        <w:t>*</w:t>
      </w:r>
      <w:r w:rsidRPr="00106A12">
        <w:t>enterprise—the date of effect must not be a day before the day specified, in your application for registration, as the day from which you intend to carry on the enterprise.</w:t>
      </w:r>
    </w:p>
    <w:p w:rsidR="00300522" w:rsidRPr="00106A12" w:rsidRDefault="00300522" w:rsidP="00300522">
      <w:pPr>
        <w:pStyle w:val="notetext"/>
      </w:pPr>
      <w:r w:rsidRPr="00106A12">
        <w:t>Note:</w:t>
      </w:r>
      <w:r w:rsidRPr="00106A12">
        <w:tab/>
        <w:t>Deciding the date of effect of your registration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275381" w:rsidRPr="00106A12" w:rsidRDefault="00275381" w:rsidP="00275381">
      <w:pPr>
        <w:pStyle w:val="subsection"/>
      </w:pPr>
      <w:r w:rsidRPr="00106A12">
        <w:lastRenderedPageBreak/>
        <w:tab/>
        <w:t>(1A)</w:t>
      </w:r>
      <w:r w:rsidRPr="00106A12">
        <w:tab/>
        <w:t>The date of effect must not be a day that occurred more than 4 years before the day of the decision, unless the Commissioner is of the opinion there has been fraud or evasion.</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Australian Business Registrar must enter in the </w:t>
      </w:r>
      <w:r w:rsidR="00106A12" w:rsidRPr="00106A12">
        <w:rPr>
          <w:position w:val="6"/>
          <w:sz w:val="16"/>
          <w:szCs w:val="16"/>
        </w:rPr>
        <w:t>*</w:t>
      </w:r>
      <w:r w:rsidRPr="00106A12">
        <w:t xml:space="preserve">Australian Business Register the date on which your </w:t>
      </w:r>
      <w:r w:rsidR="00106A12" w:rsidRPr="00106A12">
        <w:rPr>
          <w:position w:val="6"/>
          <w:sz w:val="16"/>
          <w:szCs w:val="16"/>
        </w:rPr>
        <w:t>*</w:t>
      </w:r>
      <w:r w:rsidRPr="00106A12">
        <w:t>registration takes or took effect.</w:t>
      </w:r>
    </w:p>
    <w:p w:rsidR="00300522" w:rsidRPr="00106A12" w:rsidRDefault="00300522" w:rsidP="00300522">
      <w:pPr>
        <w:pStyle w:val="ActHead5"/>
      </w:pPr>
      <w:bookmarkStart w:id="151" w:name="_Toc423349321"/>
      <w:r w:rsidRPr="00002FE3">
        <w:rPr>
          <w:rStyle w:val="CharSectno"/>
        </w:rPr>
        <w:t>25</w:t>
      </w:r>
      <w:r w:rsidR="00106A12" w:rsidRPr="00002FE3">
        <w:rPr>
          <w:rStyle w:val="CharSectno"/>
        </w:rPr>
        <w:noBreakHyphen/>
      </w:r>
      <w:r w:rsidRPr="00002FE3">
        <w:rPr>
          <w:rStyle w:val="CharSectno"/>
        </w:rPr>
        <w:t>15</w:t>
      </w:r>
      <w:r w:rsidRPr="00106A12">
        <w:t xml:space="preserve">  Effect of backdating your registration</w:t>
      </w:r>
      <w:bookmarkEnd w:id="151"/>
    </w:p>
    <w:p w:rsidR="00300522" w:rsidRPr="00106A12" w:rsidRDefault="00300522" w:rsidP="00300522">
      <w:pPr>
        <w:pStyle w:val="subsection"/>
      </w:pPr>
      <w:r w:rsidRPr="00106A12">
        <w:tab/>
      </w:r>
      <w:r w:rsidRPr="00106A12">
        <w:tab/>
        <w:t>If the Commissioner decides under section</w:t>
      </w:r>
      <w:r w:rsidR="00106A12">
        <w:t> </w:t>
      </w:r>
      <w:r w:rsidRPr="00106A12">
        <w:t>25</w:t>
      </w:r>
      <w:r w:rsidR="00106A12">
        <w:noBreakHyphen/>
      </w:r>
      <w:r w:rsidRPr="00106A12">
        <w:t xml:space="preserve">10, as the date of effect of your </w:t>
      </w:r>
      <w:r w:rsidR="00106A12" w:rsidRPr="00106A12">
        <w:rPr>
          <w:position w:val="6"/>
          <w:sz w:val="16"/>
          <w:szCs w:val="16"/>
        </w:rPr>
        <w:t>*</w:t>
      </w:r>
      <w:r w:rsidRPr="00106A12">
        <w:t>registration (</w:t>
      </w:r>
      <w:r w:rsidRPr="00106A12">
        <w:rPr>
          <w:b/>
          <w:bCs/>
          <w:i/>
          <w:iCs/>
        </w:rPr>
        <w:t>your registration day</w:t>
      </w:r>
      <w:r w:rsidRPr="00106A12">
        <w:t>), a day before the day of the decision, then you are taken:</w:t>
      </w:r>
    </w:p>
    <w:p w:rsidR="00300522" w:rsidRPr="00106A12" w:rsidRDefault="00300522" w:rsidP="00300522">
      <w:pPr>
        <w:pStyle w:val="paragraph"/>
      </w:pPr>
      <w:r w:rsidRPr="00106A12">
        <w:tab/>
        <w:t>(a)</w:t>
      </w:r>
      <w:r w:rsidRPr="00106A12">
        <w:tab/>
        <w:t xml:space="preserve">for the purpose of determining whether a supply you made on or after your registration day was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for the purpose of determining whether an acquisition you made on or after that day was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(c)</w:t>
      </w:r>
      <w:r w:rsidRPr="00106A12">
        <w:tab/>
        <w:t xml:space="preserve">for the purpose of determining whether an importation you made on or after that day was a </w:t>
      </w:r>
      <w:r w:rsidR="00106A12" w:rsidRPr="00106A12">
        <w:rPr>
          <w:position w:val="6"/>
          <w:sz w:val="16"/>
          <w:szCs w:val="16"/>
        </w:rPr>
        <w:t>*</w:t>
      </w:r>
      <w:r w:rsidRPr="00106A12">
        <w:t>creditable importation;</w:t>
      </w:r>
    </w:p>
    <w:p w:rsidR="00300522" w:rsidRPr="00106A12" w:rsidRDefault="00300522" w:rsidP="00300522">
      <w:pPr>
        <w:pStyle w:val="subsection2"/>
      </w:pPr>
      <w:r w:rsidRPr="00106A12">
        <w:t>to have been registered from and including your registration day.</w:t>
      </w:r>
    </w:p>
    <w:p w:rsidR="00300522" w:rsidRPr="00106A12" w:rsidRDefault="00300522" w:rsidP="00300522">
      <w:pPr>
        <w:pStyle w:val="notetext"/>
      </w:pPr>
      <w:r w:rsidRPr="00106A12">
        <w:t>Note:</w:t>
      </w:r>
      <w:r w:rsidRPr="00106A12">
        <w:tab/>
        <w:t>This section ensures that backdating your registration enables your supplies and acquisitions made on or after the date of effect to be picked up by the GST system. Section</w:t>
      </w:r>
      <w:r w:rsidR="00106A12">
        <w:t> </w:t>
      </w:r>
      <w:r w:rsidRPr="00106A12">
        <w:t>25</w:t>
      </w:r>
      <w:r w:rsidR="00106A12">
        <w:noBreakHyphen/>
      </w:r>
      <w:r w:rsidRPr="00106A12">
        <w:t>10 limits the extent to which your registration can be backdated.</w:t>
      </w:r>
    </w:p>
    <w:p w:rsidR="00300522" w:rsidRPr="00106A12" w:rsidRDefault="00300522" w:rsidP="00300522">
      <w:pPr>
        <w:pStyle w:val="ActHead5"/>
      </w:pPr>
      <w:bookmarkStart w:id="152" w:name="_Toc423349322"/>
      <w:r w:rsidRPr="00002FE3">
        <w:rPr>
          <w:rStyle w:val="CharSectno"/>
        </w:rPr>
        <w:t>25</w:t>
      </w:r>
      <w:r w:rsidR="00106A12" w:rsidRPr="00002FE3">
        <w:rPr>
          <w:rStyle w:val="CharSectno"/>
        </w:rPr>
        <w:noBreakHyphen/>
      </w:r>
      <w:r w:rsidRPr="00002FE3">
        <w:rPr>
          <w:rStyle w:val="CharSectno"/>
        </w:rPr>
        <w:t>49</w:t>
      </w:r>
      <w:r w:rsidRPr="00106A12">
        <w:t xml:space="preserve">  Special rules relating to registration</w:t>
      </w:r>
      <w:bookmarkEnd w:id="152"/>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t>
      </w:r>
      <w:r w:rsidR="00106A12" w:rsidRPr="00106A12">
        <w:rPr>
          <w:position w:val="6"/>
          <w:sz w:val="16"/>
          <w:szCs w:val="16"/>
        </w:rPr>
        <w:t>*</w:t>
      </w:r>
      <w:r w:rsidRPr="00106A12">
        <w:t>registration in particular cases,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pPr>
            <w:r w:rsidRPr="00106A12">
              <w:t>1A</w:t>
            </w:r>
          </w:p>
        </w:tc>
        <w:tc>
          <w:tcPr>
            <w:tcW w:w="3686" w:type="dxa"/>
            <w:tcBorders>
              <w:top w:val="single" w:sz="12" w:space="0" w:color="auto"/>
            </w:tcBorders>
            <w:shd w:val="clear" w:color="auto" w:fill="auto"/>
          </w:tcPr>
          <w:p w:rsidR="00300522" w:rsidRPr="00106A12" w:rsidRDefault="00300522" w:rsidP="00300522">
            <w:pPr>
              <w:pStyle w:val="Tabletext"/>
            </w:pPr>
            <w:r w:rsidRPr="00106A12">
              <w:t>Government entities</w:t>
            </w:r>
          </w:p>
        </w:tc>
        <w:tc>
          <w:tcPr>
            <w:tcW w:w="1559"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149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w:t>
            </w:r>
          </w:p>
        </w:tc>
        <w:tc>
          <w:tcPr>
            <w:tcW w:w="3686" w:type="dxa"/>
            <w:shd w:val="clear" w:color="auto" w:fill="auto"/>
          </w:tcPr>
          <w:p w:rsidR="00300522" w:rsidRPr="00106A12" w:rsidRDefault="00300522" w:rsidP="00300522">
            <w:pPr>
              <w:pStyle w:val="Tabletext"/>
            </w:pPr>
            <w:r w:rsidRPr="00106A12">
              <w:t>GST branches</w:t>
            </w:r>
          </w:p>
        </w:tc>
        <w:tc>
          <w:tcPr>
            <w:tcW w:w="1559"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r w:rsidRPr="00106A12">
              <w:t>2</w:t>
            </w:r>
          </w:p>
        </w:tc>
        <w:tc>
          <w:tcPr>
            <w:tcW w:w="3686" w:type="dxa"/>
            <w:tcBorders>
              <w:bottom w:val="single" w:sz="4" w:space="0" w:color="auto"/>
            </w:tcBorders>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559"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A53099">
        <w:tblPrEx>
          <w:tblCellMar>
            <w:left w:w="107" w:type="dxa"/>
            <w:right w:w="107" w:type="dxa"/>
          </w:tblCellMar>
        </w:tblPrEx>
        <w:tc>
          <w:tcPr>
            <w:tcW w:w="709" w:type="dxa"/>
            <w:tcBorders>
              <w:bottom w:val="single" w:sz="12" w:space="0" w:color="auto"/>
            </w:tcBorders>
            <w:shd w:val="clear" w:color="auto" w:fill="auto"/>
          </w:tcPr>
          <w:p w:rsidR="00300522" w:rsidRPr="00106A12" w:rsidRDefault="00300522" w:rsidP="00300522">
            <w:pPr>
              <w:pStyle w:val="Tabletext"/>
            </w:pPr>
            <w:r w:rsidRPr="00106A12">
              <w:lastRenderedPageBreak/>
              <w:t>3</w:t>
            </w:r>
          </w:p>
        </w:tc>
        <w:tc>
          <w:tcPr>
            <w:tcW w:w="3686" w:type="dxa"/>
            <w:tcBorders>
              <w:bottom w:val="single" w:sz="12" w:space="0" w:color="auto"/>
            </w:tcBorders>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DF4662" w:rsidRPr="00106A12">
              <w:t>the indirect tax zone</w:t>
            </w:r>
          </w:p>
        </w:tc>
        <w:tc>
          <w:tcPr>
            <w:tcW w:w="1559"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83</w:t>
            </w:r>
          </w:p>
        </w:tc>
      </w:tr>
    </w:tbl>
    <w:p w:rsidR="00300522" w:rsidRPr="00106A12" w:rsidRDefault="00300522" w:rsidP="00300522">
      <w:pPr>
        <w:pStyle w:val="ActHead4"/>
      </w:pPr>
      <w:bookmarkStart w:id="153" w:name="_Toc423349323"/>
      <w:r w:rsidRPr="00002FE3">
        <w:rPr>
          <w:rStyle w:val="CharSubdNo"/>
        </w:rPr>
        <w:t>Subdivision</w:t>
      </w:r>
      <w:r w:rsidR="00106A12" w:rsidRPr="00002FE3">
        <w:rPr>
          <w:rStyle w:val="CharSubdNo"/>
        </w:rPr>
        <w:t> </w:t>
      </w:r>
      <w:r w:rsidRPr="00002FE3">
        <w:rPr>
          <w:rStyle w:val="CharSubdNo"/>
        </w:rPr>
        <w:t>25</w:t>
      </w:r>
      <w:r w:rsidR="00106A12" w:rsidRPr="00002FE3">
        <w:rPr>
          <w:rStyle w:val="CharSubdNo"/>
        </w:rPr>
        <w:noBreakHyphen/>
      </w:r>
      <w:r w:rsidRPr="00002FE3">
        <w:rPr>
          <w:rStyle w:val="CharSubdNo"/>
        </w:rPr>
        <w:t>B</w:t>
      </w:r>
      <w:r w:rsidRPr="00106A12">
        <w:t>—</w:t>
      </w:r>
      <w:r w:rsidRPr="00002FE3">
        <w:rPr>
          <w:rStyle w:val="CharSubdText"/>
        </w:rPr>
        <w:t>How your registration can be cancelled</w:t>
      </w:r>
      <w:bookmarkEnd w:id="153"/>
    </w:p>
    <w:p w:rsidR="00300522" w:rsidRPr="00106A12" w:rsidRDefault="00300522" w:rsidP="00300522">
      <w:pPr>
        <w:pStyle w:val="ActHead5"/>
      </w:pPr>
      <w:bookmarkStart w:id="154" w:name="_Toc423349324"/>
      <w:r w:rsidRPr="00002FE3">
        <w:rPr>
          <w:rStyle w:val="CharSectno"/>
        </w:rPr>
        <w:t>25</w:t>
      </w:r>
      <w:r w:rsidR="00106A12" w:rsidRPr="00002FE3">
        <w:rPr>
          <w:rStyle w:val="CharSectno"/>
        </w:rPr>
        <w:noBreakHyphen/>
      </w:r>
      <w:r w:rsidRPr="00002FE3">
        <w:rPr>
          <w:rStyle w:val="CharSectno"/>
        </w:rPr>
        <w:t>50</w:t>
      </w:r>
      <w:r w:rsidRPr="00106A12">
        <w:t xml:space="preserve">  When you must apply for cancellation of registration</w:t>
      </w:r>
      <w:bookmarkEnd w:id="154"/>
    </w:p>
    <w:p w:rsidR="00300522" w:rsidRPr="00106A12" w:rsidRDefault="00300522" w:rsidP="00300522">
      <w:pPr>
        <w:pStyle w:val="subsection"/>
      </w:pPr>
      <w:r w:rsidRPr="00106A12">
        <w:tab/>
      </w:r>
      <w:r w:rsidRPr="00106A12">
        <w:tab/>
        <w:t xml:space="preserve">If you are </w:t>
      </w:r>
      <w:r w:rsidR="00106A12" w:rsidRPr="00106A12">
        <w:rPr>
          <w:position w:val="6"/>
          <w:sz w:val="16"/>
          <w:szCs w:val="16"/>
        </w:rPr>
        <w:t>*</w:t>
      </w:r>
      <w:r w:rsidRPr="00106A12">
        <w:t xml:space="preserve">registered and you are not </w:t>
      </w:r>
      <w:r w:rsidR="00106A12" w:rsidRPr="00106A12">
        <w:rPr>
          <w:position w:val="6"/>
          <w:sz w:val="16"/>
          <w:szCs w:val="16"/>
        </w:rPr>
        <w:t>*</w:t>
      </w:r>
      <w:r w:rsidRPr="00106A12">
        <w:t xml:space="preserve">carrying on any </w:t>
      </w:r>
      <w:r w:rsidR="00106A12" w:rsidRPr="00106A12">
        <w:rPr>
          <w:position w:val="6"/>
          <w:sz w:val="16"/>
          <w:szCs w:val="16"/>
        </w:rPr>
        <w:t>*</w:t>
      </w:r>
      <w:r w:rsidRPr="00106A12">
        <w:t xml:space="preserve">enterprise, you must apply to the Commissioner in the </w:t>
      </w:r>
      <w:r w:rsidR="00106A12" w:rsidRPr="00106A12">
        <w:rPr>
          <w:position w:val="6"/>
          <w:sz w:val="16"/>
          <w:szCs w:val="16"/>
        </w:rPr>
        <w:t>*</w:t>
      </w:r>
      <w:r w:rsidRPr="00106A12">
        <w:t xml:space="preserve">approved form for cancellation of your </w:t>
      </w:r>
      <w:r w:rsidR="00106A12" w:rsidRPr="00106A12">
        <w:rPr>
          <w:position w:val="6"/>
          <w:sz w:val="16"/>
          <w:szCs w:val="16"/>
        </w:rPr>
        <w:t>*</w:t>
      </w:r>
      <w:r w:rsidRPr="00106A12">
        <w:t xml:space="preserve">registration. You must lodge your application within 21 days after the day on which you ceased to be carrying on any </w:t>
      </w:r>
      <w:r w:rsidR="00106A12" w:rsidRPr="00106A12">
        <w:rPr>
          <w:position w:val="6"/>
          <w:sz w:val="16"/>
          <w:szCs w:val="16"/>
        </w:rPr>
        <w:t>*</w:t>
      </w:r>
      <w:r w:rsidRPr="00106A12">
        <w:t>enterprise.</w:t>
      </w:r>
    </w:p>
    <w:p w:rsidR="00300522" w:rsidRPr="00106A12" w:rsidRDefault="00300522" w:rsidP="004424C1">
      <w:pPr>
        <w:pStyle w:val="ActHead5"/>
      </w:pPr>
      <w:bookmarkStart w:id="155" w:name="_Toc423349325"/>
      <w:r w:rsidRPr="00002FE3">
        <w:rPr>
          <w:rStyle w:val="CharSectno"/>
        </w:rPr>
        <w:t>25</w:t>
      </w:r>
      <w:r w:rsidR="00106A12" w:rsidRPr="00002FE3">
        <w:rPr>
          <w:rStyle w:val="CharSectno"/>
        </w:rPr>
        <w:noBreakHyphen/>
      </w:r>
      <w:r w:rsidRPr="00002FE3">
        <w:rPr>
          <w:rStyle w:val="CharSectno"/>
        </w:rPr>
        <w:t>55</w:t>
      </w:r>
      <w:r w:rsidRPr="00106A12">
        <w:t xml:space="preserve">  When the Commissioner must cancel registration</w:t>
      </w:r>
      <w:bookmarkEnd w:id="155"/>
    </w:p>
    <w:p w:rsidR="00300522" w:rsidRPr="00106A12" w:rsidRDefault="00300522" w:rsidP="004424C1">
      <w:pPr>
        <w:pStyle w:val="subsection"/>
        <w:keepNext/>
        <w:keepLines/>
      </w:pPr>
      <w:r w:rsidRPr="00106A12">
        <w:tab/>
        <w:t>(1)</w:t>
      </w:r>
      <w:r w:rsidRPr="00106A12">
        <w:tab/>
        <w:t xml:space="preserve">The Commissioner must cancel your </w:t>
      </w:r>
      <w:r w:rsidR="00106A12" w:rsidRPr="00106A12">
        <w:rPr>
          <w:position w:val="6"/>
          <w:sz w:val="16"/>
          <w:szCs w:val="16"/>
        </w:rPr>
        <w:t>*</w:t>
      </w:r>
      <w:r w:rsidRPr="00106A12">
        <w:t>registration if:</w:t>
      </w:r>
    </w:p>
    <w:p w:rsidR="00300522" w:rsidRPr="00106A12" w:rsidRDefault="00300522" w:rsidP="00300522">
      <w:pPr>
        <w:pStyle w:val="paragraph"/>
      </w:pPr>
      <w:r w:rsidRPr="00106A12">
        <w:tab/>
        <w:t>(a)</w:t>
      </w:r>
      <w:r w:rsidRPr="00106A12">
        <w:tab/>
        <w:t xml:space="preserve">you have applied for cancellation of registration in the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at the time you applied for cancellation of registration, you had been registered for at least 12 months; and</w:t>
      </w:r>
    </w:p>
    <w:p w:rsidR="00300522" w:rsidRPr="00106A12" w:rsidRDefault="00300522" w:rsidP="00300522">
      <w:pPr>
        <w:pStyle w:val="paragraph"/>
      </w:pPr>
      <w:r w:rsidRPr="00106A12">
        <w:tab/>
        <w:t>(c)</w:t>
      </w:r>
      <w:r w:rsidRPr="00106A12">
        <w:tab/>
        <w:t xml:space="preserve">the Commissioner is satisfied that you are not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t>Note:</w:t>
      </w:r>
      <w:r w:rsidRPr="00106A12">
        <w:tab/>
        <w:t>Refusing to cancel your registration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 xml:space="preserve">The Commissioner must cancel your </w:t>
      </w:r>
      <w:r w:rsidR="00106A12" w:rsidRPr="00106A12">
        <w:rPr>
          <w:position w:val="6"/>
          <w:sz w:val="16"/>
          <w:szCs w:val="16"/>
        </w:rPr>
        <w:t>*</w:t>
      </w:r>
      <w:r w:rsidRPr="00106A12">
        <w:t>registration (even if you have not applied for cancellation of your registration) if:</w:t>
      </w:r>
    </w:p>
    <w:p w:rsidR="00300522" w:rsidRPr="00106A12" w:rsidRDefault="00300522" w:rsidP="00300522">
      <w:pPr>
        <w:pStyle w:val="paragraph"/>
      </w:pPr>
      <w:r w:rsidRPr="00106A12">
        <w:tab/>
        <w:t>(a)</w:t>
      </w:r>
      <w:r w:rsidRPr="00106A12">
        <w:tab/>
        <w:t xml:space="preserve">the Commissioner is satisfied that you are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the Commissioner believes on reasonable grounds that you are not likely to carry on an enterprise for at least 12 months.</w:t>
      </w:r>
    </w:p>
    <w:p w:rsidR="00300522" w:rsidRPr="00106A12" w:rsidRDefault="00300522" w:rsidP="00300522">
      <w:pPr>
        <w:pStyle w:val="notetext"/>
      </w:pPr>
      <w:r w:rsidRPr="00106A12">
        <w:lastRenderedPageBreak/>
        <w:t>Note:</w:t>
      </w:r>
      <w:r w:rsidRPr="00106A12">
        <w:tab/>
        <w:t>Cancelling your registration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The Commissioner must notify you of any decision he or she makes in relation to you under this section. If the Commissioner decides to cancel your registration, the notice must specify the date of effect of the cancellation.</w:t>
      </w:r>
    </w:p>
    <w:p w:rsidR="00300522" w:rsidRPr="00106A12" w:rsidRDefault="00300522" w:rsidP="00300522">
      <w:pPr>
        <w:pStyle w:val="ActHead5"/>
      </w:pPr>
      <w:bookmarkStart w:id="156" w:name="_Toc423349326"/>
      <w:r w:rsidRPr="00002FE3">
        <w:rPr>
          <w:rStyle w:val="CharSectno"/>
        </w:rPr>
        <w:t>25</w:t>
      </w:r>
      <w:r w:rsidR="00106A12" w:rsidRPr="00002FE3">
        <w:rPr>
          <w:rStyle w:val="CharSectno"/>
        </w:rPr>
        <w:noBreakHyphen/>
      </w:r>
      <w:r w:rsidRPr="00002FE3">
        <w:rPr>
          <w:rStyle w:val="CharSectno"/>
        </w:rPr>
        <w:t>57</w:t>
      </w:r>
      <w:r w:rsidRPr="00106A12">
        <w:t xml:space="preserve">  When the Commissioner may cancel your registration</w:t>
      </w:r>
      <w:bookmarkEnd w:id="156"/>
    </w:p>
    <w:p w:rsidR="00300522" w:rsidRPr="00106A12" w:rsidRDefault="00300522" w:rsidP="00300522">
      <w:pPr>
        <w:pStyle w:val="subsection"/>
      </w:pPr>
      <w:r w:rsidRPr="00106A12">
        <w:tab/>
        <w:t>(1)</w:t>
      </w:r>
      <w:r w:rsidRPr="00106A12">
        <w:tab/>
        <w:t xml:space="preserve">The Commissioner may cancel your </w:t>
      </w:r>
      <w:r w:rsidR="00106A12" w:rsidRPr="00106A12">
        <w:rPr>
          <w:position w:val="6"/>
          <w:sz w:val="16"/>
          <w:szCs w:val="16"/>
        </w:rPr>
        <w:t>*</w:t>
      </w:r>
      <w:r w:rsidRPr="00106A12">
        <w:t>registration if:</w:t>
      </w:r>
    </w:p>
    <w:p w:rsidR="00300522" w:rsidRPr="00106A12" w:rsidRDefault="00300522" w:rsidP="00300522">
      <w:pPr>
        <w:pStyle w:val="paragraph"/>
      </w:pPr>
      <w:r w:rsidRPr="00106A12">
        <w:tab/>
        <w:t>(a)</w:t>
      </w:r>
      <w:r w:rsidRPr="00106A12">
        <w:tab/>
        <w:t xml:space="preserve">less than 12 months after being registered, you apply for cancellation of registration in the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 xml:space="preserve">the Commissioner is satisfied that you are not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t>Note:</w:t>
      </w:r>
      <w:r w:rsidRPr="00106A12">
        <w:tab/>
        <w:t>Refusing to cancel your registration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4424C1">
      <w:pPr>
        <w:pStyle w:val="subsection"/>
        <w:keepNext/>
        <w:keepLines/>
      </w:pPr>
      <w:r w:rsidRPr="00106A12">
        <w:tab/>
        <w:t>(2)</w:t>
      </w:r>
      <w:r w:rsidRPr="00106A12">
        <w:tab/>
        <w:t>In considering your application, the Commissioner may have regard to:</w:t>
      </w:r>
    </w:p>
    <w:p w:rsidR="00300522" w:rsidRPr="00106A12" w:rsidRDefault="00300522" w:rsidP="00300522">
      <w:pPr>
        <w:pStyle w:val="paragraph"/>
      </w:pPr>
      <w:r w:rsidRPr="00106A12">
        <w:tab/>
        <w:t>(a)</w:t>
      </w:r>
      <w:r w:rsidRPr="00106A12">
        <w:tab/>
        <w:t xml:space="preserve">how long you have been </w:t>
      </w:r>
      <w:r w:rsidR="00106A12" w:rsidRPr="00106A12">
        <w:rPr>
          <w:position w:val="6"/>
          <w:sz w:val="16"/>
          <w:szCs w:val="16"/>
        </w:rPr>
        <w:t>*</w:t>
      </w:r>
      <w:r w:rsidRPr="00106A12">
        <w:t>registered; and</w:t>
      </w:r>
    </w:p>
    <w:p w:rsidR="00300522" w:rsidRPr="00106A12" w:rsidRDefault="00300522" w:rsidP="00300522">
      <w:pPr>
        <w:pStyle w:val="paragraph"/>
      </w:pPr>
      <w:r w:rsidRPr="00106A12">
        <w:tab/>
        <w:t>(b)</w:t>
      </w:r>
      <w:r w:rsidRPr="00106A12">
        <w:tab/>
        <w:t>whether you have previously been registered; and</w:t>
      </w:r>
    </w:p>
    <w:p w:rsidR="00300522" w:rsidRPr="00106A12" w:rsidRDefault="00300522" w:rsidP="00300522">
      <w:pPr>
        <w:pStyle w:val="paragraph"/>
      </w:pPr>
      <w:r w:rsidRPr="00106A12">
        <w:tab/>
        <w:t>(c)</w:t>
      </w:r>
      <w:r w:rsidRPr="00106A12">
        <w:tab/>
        <w:t>any other relevant matters.</w:t>
      </w:r>
    </w:p>
    <w:p w:rsidR="00300522" w:rsidRPr="00106A12" w:rsidRDefault="00300522" w:rsidP="00300522">
      <w:pPr>
        <w:pStyle w:val="subsection"/>
      </w:pPr>
      <w:r w:rsidRPr="00106A12">
        <w:tab/>
        <w:t>(3)</w:t>
      </w:r>
      <w:r w:rsidRPr="00106A12">
        <w:tab/>
        <w:t>The Commissioner must notify you of any decision he or she makes in relation to you under this section. If the Commissioner decides to cancel your registration, the notice must specify the date of effect of the cancellation.</w:t>
      </w:r>
    </w:p>
    <w:p w:rsidR="00300522" w:rsidRPr="00106A12" w:rsidRDefault="00300522" w:rsidP="00300522">
      <w:pPr>
        <w:pStyle w:val="ActHead5"/>
      </w:pPr>
      <w:bookmarkStart w:id="157" w:name="_Toc423349327"/>
      <w:r w:rsidRPr="00002FE3">
        <w:rPr>
          <w:rStyle w:val="CharSectno"/>
        </w:rPr>
        <w:t>25</w:t>
      </w:r>
      <w:r w:rsidR="00106A12" w:rsidRPr="00002FE3">
        <w:rPr>
          <w:rStyle w:val="CharSectno"/>
        </w:rPr>
        <w:noBreakHyphen/>
      </w:r>
      <w:r w:rsidRPr="00002FE3">
        <w:rPr>
          <w:rStyle w:val="CharSectno"/>
        </w:rPr>
        <w:t>60</w:t>
      </w:r>
      <w:r w:rsidRPr="00106A12">
        <w:t xml:space="preserve">  The date of effect of your cancellation</w:t>
      </w:r>
      <w:bookmarkEnd w:id="157"/>
    </w:p>
    <w:p w:rsidR="00300522" w:rsidRPr="00106A12" w:rsidRDefault="00300522" w:rsidP="00300522">
      <w:pPr>
        <w:pStyle w:val="subsection"/>
      </w:pPr>
      <w:r w:rsidRPr="00106A12">
        <w:tab/>
        <w:t>(1)</w:t>
      </w:r>
      <w:r w:rsidRPr="00106A12">
        <w:tab/>
        <w:t xml:space="preserve">The Commissioner must decide the date on which the cancellation of your </w:t>
      </w:r>
      <w:r w:rsidR="00106A12" w:rsidRPr="00106A12">
        <w:rPr>
          <w:position w:val="6"/>
          <w:sz w:val="16"/>
          <w:szCs w:val="16"/>
        </w:rPr>
        <w:t>*</w:t>
      </w:r>
      <w:r w:rsidRPr="00106A12">
        <w:t>registration under subsection</w:t>
      </w:r>
      <w:r w:rsidR="00106A12">
        <w:t> </w:t>
      </w:r>
      <w:r w:rsidRPr="00106A12">
        <w:t>25</w:t>
      </w:r>
      <w:r w:rsidR="00106A12">
        <w:noBreakHyphen/>
      </w:r>
      <w:r w:rsidRPr="00106A12">
        <w:t>55(1) or (2) or section</w:t>
      </w:r>
      <w:r w:rsidR="00106A12">
        <w:t> </w:t>
      </w:r>
      <w:r w:rsidRPr="00106A12">
        <w:t>25</w:t>
      </w:r>
      <w:r w:rsidR="00106A12">
        <w:noBreakHyphen/>
      </w:r>
      <w:r w:rsidRPr="00106A12">
        <w:t xml:space="preserve">57 takes effect. That date may be any day occurring </w:t>
      </w:r>
      <w:r w:rsidRPr="00106A12">
        <w:lastRenderedPageBreak/>
        <w:t>before, on or after the day on which the Commissioner makes the decision.</w:t>
      </w:r>
    </w:p>
    <w:p w:rsidR="00300522" w:rsidRPr="00106A12" w:rsidRDefault="00300522" w:rsidP="00300522">
      <w:pPr>
        <w:pStyle w:val="notetext"/>
      </w:pPr>
      <w:r w:rsidRPr="00106A12">
        <w:t>Note:</w:t>
      </w:r>
      <w:r w:rsidRPr="00106A12">
        <w:tab/>
        <w:t>Deciding the date of effect of the cancellation of your registration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Australian Business Registrar must enter in the </w:t>
      </w:r>
      <w:r w:rsidR="00106A12" w:rsidRPr="00106A12">
        <w:rPr>
          <w:position w:val="6"/>
          <w:sz w:val="16"/>
          <w:szCs w:val="16"/>
        </w:rPr>
        <w:t>*</w:t>
      </w:r>
      <w:r w:rsidRPr="00106A12">
        <w:t xml:space="preserve">Australian Business Register the date on which the cancellation of your </w:t>
      </w:r>
      <w:r w:rsidR="00106A12" w:rsidRPr="00106A12">
        <w:rPr>
          <w:position w:val="6"/>
          <w:sz w:val="16"/>
          <w:szCs w:val="16"/>
        </w:rPr>
        <w:t>*</w:t>
      </w:r>
      <w:r w:rsidRPr="00106A12">
        <w:t>registration takes effect.</w:t>
      </w:r>
    </w:p>
    <w:p w:rsidR="00300522" w:rsidRPr="00106A12" w:rsidRDefault="00300522" w:rsidP="00300522">
      <w:pPr>
        <w:pStyle w:val="ActHead5"/>
      </w:pPr>
      <w:bookmarkStart w:id="158" w:name="_Toc423349328"/>
      <w:r w:rsidRPr="00002FE3">
        <w:rPr>
          <w:rStyle w:val="CharSectno"/>
        </w:rPr>
        <w:t>25</w:t>
      </w:r>
      <w:r w:rsidR="00106A12" w:rsidRPr="00002FE3">
        <w:rPr>
          <w:rStyle w:val="CharSectno"/>
        </w:rPr>
        <w:noBreakHyphen/>
      </w:r>
      <w:r w:rsidRPr="00002FE3">
        <w:rPr>
          <w:rStyle w:val="CharSectno"/>
        </w:rPr>
        <w:t>65</w:t>
      </w:r>
      <w:r w:rsidRPr="00106A12">
        <w:t xml:space="preserve">  Effect of backdating your cancellation of registration</w:t>
      </w:r>
      <w:bookmarkEnd w:id="158"/>
    </w:p>
    <w:p w:rsidR="00300522" w:rsidRPr="00106A12" w:rsidRDefault="00300522" w:rsidP="00300522">
      <w:pPr>
        <w:pStyle w:val="subsection"/>
      </w:pPr>
      <w:r w:rsidRPr="00106A12">
        <w:tab/>
      </w:r>
      <w:r w:rsidRPr="00106A12">
        <w:tab/>
        <w:t>If the Commissioner decides under section</w:t>
      </w:r>
      <w:r w:rsidR="00106A12">
        <w:t> </w:t>
      </w:r>
      <w:r w:rsidRPr="00106A12">
        <w:t>25</w:t>
      </w:r>
      <w:r w:rsidR="00106A12">
        <w:noBreakHyphen/>
      </w:r>
      <w:r w:rsidRPr="00106A12">
        <w:t xml:space="preserve">60, as the date of effect of the cancellation of your </w:t>
      </w:r>
      <w:r w:rsidR="00106A12" w:rsidRPr="00106A12">
        <w:rPr>
          <w:position w:val="6"/>
          <w:sz w:val="16"/>
          <w:szCs w:val="16"/>
        </w:rPr>
        <w:t>*</w:t>
      </w:r>
      <w:r w:rsidRPr="00106A12">
        <w:t>registration (</w:t>
      </w:r>
      <w:r w:rsidRPr="00106A12">
        <w:rPr>
          <w:b/>
          <w:bCs/>
          <w:i/>
          <w:iCs/>
        </w:rPr>
        <w:t>your cancellation day</w:t>
      </w:r>
      <w:r w:rsidRPr="00106A12">
        <w:t>), a day before the day of the decision, your registration is taken:</w:t>
      </w:r>
    </w:p>
    <w:p w:rsidR="00300522" w:rsidRPr="00106A12" w:rsidRDefault="00300522" w:rsidP="00300522">
      <w:pPr>
        <w:pStyle w:val="paragraph"/>
      </w:pPr>
      <w:r w:rsidRPr="00106A12">
        <w:tab/>
        <w:t>(a)</w:t>
      </w:r>
      <w:r w:rsidRPr="00106A12">
        <w:tab/>
        <w:t xml:space="preserve">for the purpose of determining whether a supply you made on or after your cancellation day was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for the purpose of determining whether an acquisition you made on or after that day was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(c)</w:t>
      </w:r>
      <w:r w:rsidRPr="00106A12">
        <w:tab/>
        <w:t xml:space="preserve">for the purpose of determining whether an importation you made on or after that date was a </w:t>
      </w:r>
      <w:r w:rsidR="00106A12" w:rsidRPr="00106A12">
        <w:rPr>
          <w:position w:val="6"/>
          <w:sz w:val="16"/>
          <w:szCs w:val="16"/>
        </w:rPr>
        <w:t>*</w:t>
      </w:r>
      <w:r w:rsidRPr="00106A12">
        <w:t>creditable importation;</w:t>
      </w:r>
    </w:p>
    <w:p w:rsidR="00300522" w:rsidRPr="00106A12" w:rsidRDefault="00300522" w:rsidP="00300522">
      <w:pPr>
        <w:pStyle w:val="subsection2"/>
      </w:pPr>
      <w:r w:rsidRPr="00106A12">
        <w:t>to have been cancelled from and including your cancellation day.</w:t>
      </w:r>
    </w:p>
    <w:p w:rsidR="00300522" w:rsidRPr="00106A12" w:rsidRDefault="00300522" w:rsidP="00F6332C">
      <w:pPr>
        <w:pStyle w:val="ActHead5"/>
      </w:pPr>
      <w:bookmarkStart w:id="159" w:name="_Toc423349329"/>
      <w:r w:rsidRPr="00002FE3">
        <w:rPr>
          <w:rStyle w:val="CharSectno"/>
        </w:rPr>
        <w:t>25</w:t>
      </w:r>
      <w:r w:rsidR="00106A12" w:rsidRPr="00002FE3">
        <w:rPr>
          <w:rStyle w:val="CharSectno"/>
        </w:rPr>
        <w:noBreakHyphen/>
      </w:r>
      <w:r w:rsidRPr="00002FE3">
        <w:rPr>
          <w:rStyle w:val="CharSectno"/>
        </w:rPr>
        <w:t>99</w:t>
      </w:r>
      <w:r w:rsidRPr="00106A12">
        <w:t xml:space="preserve">  Special rules relating to cancellation of registration</w:t>
      </w:r>
      <w:bookmarkEnd w:id="159"/>
    </w:p>
    <w:p w:rsidR="00300522" w:rsidRPr="00106A12" w:rsidRDefault="00300522" w:rsidP="00F6332C">
      <w:pPr>
        <w:pStyle w:val="subsection"/>
        <w:keepNext/>
        <w:keepLines/>
      </w:pPr>
      <w:r w:rsidRPr="00106A12">
        <w:tab/>
      </w:r>
      <w:r w:rsidRPr="00106A12">
        <w:tab/>
        <w:t>Chapter</w:t>
      </w:r>
      <w:r w:rsidR="00106A12">
        <w:t> </w:t>
      </w:r>
      <w:r w:rsidRPr="00106A12">
        <w:t xml:space="preserve">4 contains special rules relating to cancellation of </w:t>
      </w:r>
      <w:r w:rsidR="00106A12" w:rsidRPr="00106A12">
        <w:rPr>
          <w:position w:val="6"/>
          <w:sz w:val="16"/>
          <w:szCs w:val="16"/>
        </w:rPr>
        <w:t>*</w:t>
      </w:r>
      <w:r w:rsidRPr="00106A12">
        <w:t>registration in particular cases,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Item</w:t>
            </w:r>
          </w:p>
        </w:tc>
        <w:tc>
          <w:tcPr>
            <w:tcW w:w="3770"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For this case ...</w:t>
            </w:r>
          </w:p>
        </w:tc>
        <w:tc>
          <w:tcPr>
            <w:tcW w:w="1560"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1A</w:t>
            </w:r>
          </w:p>
        </w:tc>
        <w:tc>
          <w:tcPr>
            <w:tcW w:w="3770"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Government entities</w:t>
            </w:r>
          </w:p>
        </w:tc>
        <w:tc>
          <w:tcPr>
            <w:tcW w:w="1560"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Division</w:t>
            </w:r>
            <w:r w:rsidR="00106A12">
              <w:rPr>
                <w:b/>
              </w:rPr>
              <w:t> </w:t>
            </w:r>
            <w:r w:rsidRPr="00106A12">
              <w:rPr>
                <w:b/>
              </w:rPr>
              <w:t>149</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3770" w:type="dxa"/>
            <w:tcBorders>
              <w:top w:val="single" w:sz="12" w:space="0" w:color="auto"/>
            </w:tcBorders>
            <w:shd w:val="clear" w:color="auto" w:fill="auto"/>
          </w:tcPr>
          <w:p w:rsidR="00300522" w:rsidRPr="00106A12" w:rsidRDefault="00300522" w:rsidP="00300522">
            <w:pPr>
              <w:pStyle w:val="Tabletext"/>
            </w:pPr>
            <w:r w:rsidRPr="00106A12">
              <w:t>GST branches</w:t>
            </w:r>
          </w:p>
        </w:tc>
        <w:tc>
          <w:tcPr>
            <w:tcW w:w="1560"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1B</w:t>
            </w:r>
          </w:p>
        </w:tc>
        <w:tc>
          <w:tcPr>
            <w:tcW w:w="3770" w:type="dxa"/>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560" w:type="dxa"/>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lastRenderedPageBreak/>
              <w:t>2</w:t>
            </w:r>
          </w:p>
        </w:tc>
        <w:tc>
          <w:tcPr>
            <w:tcW w:w="3770" w:type="dxa"/>
            <w:tcBorders>
              <w:bottom w:val="single" w:sz="4" w:space="0" w:color="auto"/>
            </w:tcBorders>
            <w:shd w:val="clear" w:color="auto" w:fill="auto"/>
          </w:tcPr>
          <w:p w:rsidR="00300522" w:rsidRPr="00106A12" w:rsidRDefault="00300522" w:rsidP="00300522">
            <w:pPr>
              <w:pStyle w:val="Tabletext"/>
            </w:pPr>
            <w:r w:rsidRPr="00106A12">
              <w:t>Representatives of incapacitated entities</w:t>
            </w:r>
          </w:p>
        </w:tc>
        <w:tc>
          <w:tcPr>
            <w:tcW w:w="1560" w:type="dxa"/>
            <w:tcBorders>
              <w:bottom w:val="single" w:sz="4" w:space="0" w:color="auto"/>
            </w:tcBorders>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3</w:t>
            </w:r>
          </w:p>
        </w:tc>
        <w:tc>
          <w:tcPr>
            <w:tcW w:w="3770" w:type="dxa"/>
            <w:tcBorders>
              <w:bottom w:val="single" w:sz="12" w:space="0" w:color="auto"/>
            </w:tcBorders>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560"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57</w:t>
            </w:r>
          </w:p>
        </w:tc>
      </w:tr>
    </w:tbl>
    <w:p w:rsidR="00300522" w:rsidRPr="00106A12" w:rsidRDefault="00300522" w:rsidP="00A36DB5">
      <w:pPr>
        <w:pStyle w:val="ActHead2"/>
        <w:pageBreakBefore/>
      </w:pPr>
      <w:bookmarkStart w:id="160" w:name="_Toc423349330"/>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6</w:t>
      </w:r>
      <w:r w:rsidRPr="00106A12">
        <w:t>—</w:t>
      </w:r>
      <w:r w:rsidRPr="00002FE3">
        <w:rPr>
          <w:rStyle w:val="CharPartText"/>
        </w:rPr>
        <w:t>Tax periods</w:t>
      </w:r>
      <w:bookmarkEnd w:id="160"/>
    </w:p>
    <w:p w:rsidR="00300522" w:rsidRPr="00106A12" w:rsidRDefault="00300522" w:rsidP="00300522">
      <w:pPr>
        <w:pStyle w:val="ActHead3"/>
      </w:pPr>
      <w:bookmarkStart w:id="161" w:name="_Toc423349331"/>
      <w:r w:rsidRPr="00002FE3">
        <w:rPr>
          <w:rStyle w:val="CharDivNo"/>
        </w:rPr>
        <w:t>Division</w:t>
      </w:r>
      <w:r w:rsidR="00106A12" w:rsidRPr="00002FE3">
        <w:rPr>
          <w:rStyle w:val="CharDivNo"/>
        </w:rPr>
        <w:t> </w:t>
      </w:r>
      <w:r w:rsidRPr="00002FE3">
        <w:rPr>
          <w:rStyle w:val="CharDivNo"/>
        </w:rPr>
        <w:t>27</w:t>
      </w:r>
      <w:r w:rsidRPr="00106A12">
        <w:t>—</w:t>
      </w:r>
      <w:r w:rsidRPr="00002FE3">
        <w:rPr>
          <w:rStyle w:val="CharDivText"/>
        </w:rPr>
        <w:t>How to work out the tax periods that apply to you</w:t>
      </w:r>
      <w:bookmarkEnd w:id="161"/>
    </w:p>
    <w:p w:rsidR="00300522" w:rsidRPr="00106A12" w:rsidRDefault="00300522" w:rsidP="00300522">
      <w:pPr>
        <w:pStyle w:val="ActHead5"/>
      </w:pPr>
      <w:bookmarkStart w:id="162" w:name="_Toc423349332"/>
      <w:r w:rsidRPr="00002FE3">
        <w:rPr>
          <w:rStyle w:val="CharSectno"/>
        </w:rPr>
        <w:t>27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62"/>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tells you the tax periods that apply to you. You need to know this because your net amounts are worked out in respect of these tax periods.</w:t>
      </w:r>
    </w:p>
    <w:p w:rsidR="00300522" w:rsidRPr="00106A12" w:rsidRDefault="00300522" w:rsidP="00300522">
      <w:pPr>
        <w:pStyle w:val="ActHead5"/>
      </w:pPr>
      <w:bookmarkStart w:id="163" w:name="_Toc423349333"/>
      <w:r w:rsidRPr="00002FE3">
        <w:rPr>
          <w:rStyle w:val="CharSectno"/>
        </w:rPr>
        <w:t>27</w:t>
      </w:r>
      <w:r w:rsidR="00106A12" w:rsidRPr="00002FE3">
        <w:rPr>
          <w:rStyle w:val="CharSectno"/>
        </w:rPr>
        <w:noBreakHyphen/>
      </w:r>
      <w:r w:rsidRPr="00002FE3">
        <w:rPr>
          <w:rStyle w:val="CharSectno"/>
        </w:rPr>
        <w:t>5</w:t>
      </w:r>
      <w:r w:rsidRPr="00106A12">
        <w:t xml:space="preserve">  General rule—3 month tax periods</w:t>
      </w:r>
      <w:bookmarkEnd w:id="163"/>
    </w:p>
    <w:p w:rsidR="00300522" w:rsidRPr="00106A12" w:rsidRDefault="00300522" w:rsidP="00300522">
      <w:pPr>
        <w:pStyle w:val="subsection"/>
      </w:pPr>
      <w:r w:rsidRPr="00106A12">
        <w:tab/>
      </w:r>
      <w:r w:rsidRPr="00106A12">
        <w:tab/>
        <w:t xml:space="preserve">The </w:t>
      </w:r>
      <w:r w:rsidRPr="00106A12">
        <w:rPr>
          <w:b/>
          <w:bCs/>
          <w:i/>
          <w:iCs/>
        </w:rPr>
        <w:t>tax periods</w:t>
      </w:r>
      <w:r w:rsidRPr="00106A12">
        <w:t xml:space="preserve"> that apply to you are each period of 3 months ending on 31</w:t>
      </w:r>
      <w:r w:rsidR="00106A12">
        <w:t> </w:t>
      </w:r>
      <w:r w:rsidRPr="00106A12">
        <w:t>March, 30</w:t>
      </w:r>
      <w:r w:rsidR="00106A12">
        <w:t> </w:t>
      </w:r>
      <w:r w:rsidRPr="00106A12">
        <w:t>June, 30</w:t>
      </w:r>
      <w:r w:rsidR="00106A12">
        <w:t> </w:t>
      </w:r>
      <w:r w:rsidRPr="00106A12">
        <w:t>September or 31</w:t>
      </w:r>
      <w:r w:rsidR="00106A12">
        <w:t> </w:t>
      </w:r>
      <w:r w:rsidRPr="00106A12">
        <w:t>December in any year, except to the extent that:</w:t>
      </w:r>
    </w:p>
    <w:p w:rsidR="00300522" w:rsidRPr="00106A12" w:rsidRDefault="00300522" w:rsidP="00300522">
      <w:pPr>
        <w:pStyle w:val="paragraph"/>
      </w:pPr>
      <w:r w:rsidRPr="00106A12">
        <w:tab/>
        <w:t>(a)</w:t>
      </w:r>
      <w:r w:rsidRPr="00106A12">
        <w:tab/>
        <w:t>an election is in force under section</w:t>
      </w:r>
      <w:r w:rsidR="00106A12">
        <w:t> </w:t>
      </w:r>
      <w:r w:rsidRPr="00106A12">
        <w:t>27</w:t>
      </w:r>
      <w:r w:rsidR="00106A12">
        <w:noBreakHyphen/>
      </w:r>
      <w:r w:rsidRPr="00106A12">
        <w:t>10; or</w:t>
      </w:r>
    </w:p>
    <w:p w:rsidR="00300522" w:rsidRPr="00106A12" w:rsidRDefault="00300522" w:rsidP="00300522">
      <w:pPr>
        <w:pStyle w:val="paragraph"/>
      </w:pPr>
      <w:r w:rsidRPr="00106A12">
        <w:tab/>
        <w:t>(b)</w:t>
      </w:r>
      <w:r w:rsidRPr="00106A12">
        <w:tab/>
        <w:t>the Commissioner determines otherwise under this Division.</w:t>
      </w:r>
    </w:p>
    <w:p w:rsidR="00300522" w:rsidRPr="00106A12" w:rsidRDefault="00300522" w:rsidP="00300522">
      <w:pPr>
        <w:pStyle w:val="notetext"/>
      </w:pPr>
      <w:r w:rsidRPr="00106A12">
        <w:t>Note:</w:t>
      </w:r>
      <w:r w:rsidRPr="00106A12">
        <w:tab/>
        <w:t>Several provisions in Chapter</w:t>
      </w:r>
      <w:r w:rsidR="00106A12">
        <w:t> </w:t>
      </w:r>
      <w:r w:rsidRPr="00106A12">
        <w:t>4 provide for different tax periods. In particular, Division</w:t>
      </w:r>
      <w:r w:rsidR="00106A12">
        <w:t> </w:t>
      </w:r>
      <w:r w:rsidRPr="00106A12">
        <w:t>151 provides for annual tax periods.</w:t>
      </w:r>
    </w:p>
    <w:p w:rsidR="00300522" w:rsidRPr="00106A12" w:rsidRDefault="00300522" w:rsidP="00300522">
      <w:pPr>
        <w:pStyle w:val="ActHead5"/>
      </w:pPr>
      <w:bookmarkStart w:id="164" w:name="_Toc423349334"/>
      <w:r w:rsidRPr="00002FE3">
        <w:rPr>
          <w:rStyle w:val="CharSectno"/>
        </w:rPr>
        <w:t>27</w:t>
      </w:r>
      <w:r w:rsidR="00106A12" w:rsidRPr="00002FE3">
        <w:rPr>
          <w:rStyle w:val="CharSectno"/>
        </w:rPr>
        <w:noBreakHyphen/>
      </w:r>
      <w:r w:rsidRPr="00002FE3">
        <w:rPr>
          <w:rStyle w:val="CharSectno"/>
        </w:rPr>
        <w:t>10</w:t>
      </w:r>
      <w:r w:rsidRPr="00106A12">
        <w:t xml:space="preserve">  Election of one month tax periods</w:t>
      </w:r>
      <w:bookmarkEnd w:id="164"/>
    </w:p>
    <w:p w:rsidR="00300522" w:rsidRPr="00106A12" w:rsidRDefault="00300522" w:rsidP="00300522">
      <w:pPr>
        <w:pStyle w:val="subsection"/>
      </w:pPr>
      <w:r w:rsidRPr="00106A12">
        <w:tab/>
        <w:t>(1)</w:t>
      </w:r>
      <w:r w:rsidRPr="00106A12">
        <w:tab/>
        <w:t>The</w:t>
      </w:r>
      <w:r w:rsidRPr="00106A12">
        <w:rPr>
          <w:b/>
          <w:bCs/>
          <w:i/>
          <w:iCs/>
        </w:rPr>
        <w:t xml:space="preserve"> tax periods</w:t>
      </w:r>
      <w:r w:rsidRPr="00106A12">
        <w:t xml:space="preserve"> that apply to you are each individual month if, by notifying the Commissioner in the </w:t>
      </w:r>
      <w:r w:rsidR="00106A12" w:rsidRPr="00106A12">
        <w:rPr>
          <w:position w:val="6"/>
          <w:sz w:val="16"/>
          <w:szCs w:val="16"/>
        </w:rPr>
        <w:t>*</w:t>
      </w:r>
      <w:r w:rsidRPr="00106A12">
        <w:t>approved form, you elect to have as the tax periods that apply to you each individual month.</w:t>
      </w:r>
    </w:p>
    <w:p w:rsidR="00300522" w:rsidRPr="00106A12" w:rsidRDefault="00300522" w:rsidP="00300522">
      <w:pPr>
        <w:pStyle w:val="subsection"/>
      </w:pPr>
      <w:r w:rsidRPr="00106A12">
        <w:tab/>
        <w:t>(2)</w:t>
      </w:r>
      <w:r w:rsidRPr="00106A12">
        <w:tab/>
        <w:t>The election takes effect on the day specified in the notice.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ActHead5"/>
      </w:pPr>
      <w:bookmarkStart w:id="165" w:name="_Toc423349335"/>
      <w:r w:rsidRPr="00002FE3">
        <w:rPr>
          <w:rStyle w:val="CharSectno"/>
        </w:rPr>
        <w:lastRenderedPageBreak/>
        <w:t>27</w:t>
      </w:r>
      <w:r w:rsidR="00106A12" w:rsidRPr="00002FE3">
        <w:rPr>
          <w:rStyle w:val="CharSectno"/>
        </w:rPr>
        <w:noBreakHyphen/>
      </w:r>
      <w:r w:rsidRPr="00002FE3">
        <w:rPr>
          <w:rStyle w:val="CharSectno"/>
        </w:rPr>
        <w:t>15</w:t>
      </w:r>
      <w:r w:rsidRPr="00106A12">
        <w:t xml:space="preserve">  Determination of one month tax periods</w:t>
      </w:r>
      <w:bookmarkEnd w:id="165"/>
    </w:p>
    <w:p w:rsidR="00300522" w:rsidRPr="00106A12" w:rsidRDefault="00300522" w:rsidP="00300522">
      <w:pPr>
        <w:pStyle w:val="subsection"/>
      </w:pPr>
      <w:r w:rsidRPr="00106A12">
        <w:tab/>
        <w:t>(1)</w:t>
      </w:r>
      <w:r w:rsidRPr="00106A12">
        <w:tab/>
        <w:t xml:space="preserve">The Commissioner must determine that the </w:t>
      </w:r>
      <w:r w:rsidRPr="00106A12">
        <w:rPr>
          <w:b/>
          <w:bCs/>
          <w:i/>
          <w:iCs/>
        </w:rPr>
        <w:t>tax periods</w:t>
      </w:r>
      <w:r w:rsidRPr="00106A12">
        <w:t xml:space="preserve"> that apply to you are each individual month if:</w:t>
      </w:r>
    </w:p>
    <w:p w:rsidR="00300522" w:rsidRPr="00106A12" w:rsidRDefault="00300522" w:rsidP="00300522">
      <w:pPr>
        <w:pStyle w:val="paragraph"/>
      </w:pPr>
      <w:r w:rsidRPr="00106A12">
        <w:tab/>
        <w:t>(a)</w:t>
      </w:r>
      <w:r w:rsidRPr="00106A12">
        <w:tab/>
        <w:t xml:space="preserve">the Commissioner is satisfied that your </w:t>
      </w:r>
      <w:r w:rsidR="00106A12" w:rsidRPr="00106A12">
        <w:rPr>
          <w:position w:val="6"/>
          <w:sz w:val="16"/>
        </w:rPr>
        <w:t>*</w:t>
      </w:r>
      <w:r w:rsidR="00B22174" w:rsidRPr="00106A12">
        <w:t>GST turnover</w:t>
      </w:r>
      <w:r w:rsidRPr="00106A12">
        <w:t xml:space="preserve"> meets the </w:t>
      </w:r>
      <w:r w:rsidR="00106A12" w:rsidRPr="00106A12">
        <w:rPr>
          <w:position w:val="6"/>
          <w:sz w:val="16"/>
          <w:szCs w:val="16"/>
        </w:rPr>
        <w:t>*</w:t>
      </w:r>
      <w:r w:rsidRPr="00106A12">
        <w:t>tax period turnover threshold; or</w:t>
      </w:r>
    </w:p>
    <w:p w:rsidR="00300522" w:rsidRPr="00106A12" w:rsidRDefault="00300522" w:rsidP="00300522">
      <w:pPr>
        <w:pStyle w:val="paragraph"/>
      </w:pPr>
      <w:r w:rsidRPr="00106A12">
        <w:tab/>
        <w:t>(b)</w:t>
      </w:r>
      <w:r w:rsidRPr="00106A12">
        <w:tab/>
        <w:t xml:space="preserve">the Commissioner is satisfied that the period for which you will be </w:t>
      </w:r>
      <w:r w:rsidR="00106A12" w:rsidRPr="00106A12">
        <w:rPr>
          <w:position w:val="6"/>
          <w:sz w:val="16"/>
          <w:szCs w:val="16"/>
        </w:rPr>
        <w:t>*</w:t>
      </w:r>
      <w:r w:rsidRPr="00106A12">
        <w:t xml:space="preserve">carrying on an </w:t>
      </w:r>
      <w:r w:rsidR="00106A12" w:rsidRPr="00106A12">
        <w:rPr>
          <w:position w:val="6"/>
          <w:sz w:val="16"/>
          <w:szCs w:val="16"/>
        </w:rPr>
        <w:t>*</w:t>
      </w:r>
      <w:r w:rsidRPr="00106A12">
        <w:t xml:space="preserve">enterprise in </w:t>
      </w:r>
      <w:r w:rsidR="008523E9" w:rsidRPr="00106A12">
        <w:t>the indirect tax zone</w:t>
      </w:r>
      <w:r w:rsidRPr="00106A12">
        <w:t xml:space="preserve"> is less than 3 months; or</w:t>
      </w:r>
    </w:p>
    <w:p w:rsidR="00300522" w:rsidRPr="00106A12" w:rsidRDefault="00300522" w:rsidP="00300522">
      <w:pPr>
        <w:pStyle w:val="paragraph"/>
      </w:pPr>
      <w:r w:rsidRPr="00106A12">
        <w:tab/>
        <w:t>(c)</w:t>
      </w:r>
      <w:r w:rsidRPr="00106A12">
        <w:tab/>
        <w:t xml:space="preserve">the Commissioner is satisfied that you have a history of failing to comply with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Determining under this section the tax periods applying to you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determination takes effect on the day specified in the determination.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determination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 xml:space="preserve">The </w:t>
      </w:r>
      <w:r w:rsidRPr="00106A12">
        <w:rPr>
          <w:b/>
          <w:i/>
        </w:rPr>
        <w:t>tax period turnover threshold</w:t>
      </w:r>
      <w:r w:rsidRPr="00106A12">
        <w:t xml:space="preserve"> is:</w:t>
      </w:r>
    </w:p>
    <w:p w:rsidR="00300522" w:rsidRPr="00106A12" w:rsidRDefault="00300522" w:rsidP="00300522">
      <w:pPr>
        <w:pStyle w:val="paragraph"/>
      </w:pPr>
      <w:r w:rsidRPr="00106A12">
        <w:tab/>
        <w:t>(a)</w:t>
      </w:r>
      <w:r w:rsidRPr="00106A12">
        <w:tab/>
        <w:t>$20 million; or</w:t>
      </w:r>
    </w:p>
    <w:p w:rsidR="00300522" w:rsidRPr="00106A12" w:rsidRDefault="00300522" w:rsidP="00300522">
      <w:pPr>
        <w:pStyle w:val="paragraph"/>
      </w:pPr>
      <w:r w:rsidRPr="00106A12">
        <w:tab/>
        <w:t>(b)</w:t>
      </w:r>
      <w:r w:rsidRPr="00106A12">
        <w:tab/>
        <w:t>such other amount as the regulations specify.</w:t>
      </w:r>
    </w:p>
    <w:p w:rsidR="00300522" w:rsidRPr="00106A12" w:rsidRDefault="00300522" w:rsidP="00300522">
      <w:pPr>
        <w:pStyle w:val="subsection2"/>
      </w:pPr>
      <w:r w:rsidRPr="00106A12">
        <w:t>However, if the regulations change the tax period turnover threshold, the change does not apply to you until the start of the next tax period that starts after the regulation in question comes into operation.</w:t>
      </w:r>
    </w:p>
    <w:p w:rsidR="00300522" w:rsidRPr="00106A12" w:rsidRDefault="00300522" w:rsidP="00300522">
      <w:pPr>
        <w:pStyle w:val="ActHead5"/>
      </w:pPr>
      <w:bookmarkStart w:id="166" w:name="_Toc423349336"/>
      <w:r w:rsidRPr="00002FE3">
        <w:rPr>
          <w:rStyle w:val="CharSectno"/>
        </w:rPr>
        <w:t>27</w:t>
      </w:r>
      <w:r w:rsidR="00106A12" w:rsidRPr="00002FE3">
        <w:rPr>
          <w:rStyle w:val="CharSectno"/>
        </w:rPr>
        <w:noBreakHyphen/>
      </w:r>
      <w:r w:rsidRPr="00002FE3">
        <w:rPr>
          <w:rStyle w:val="CharSectno"/>
        </w:rPr>
        <w:t>20</w:t>
      </w:r>
      <w:r w:rsidRPr="00106A12">
        <w:t xml:space="preserve">  Withdrawing elections of one month tax periods</w:t>
      </w:r>
      <w:bookmarkEnd w:id="166"/>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 withdraw an election under section</w:t>
      </w:r>
      <w:r w:rsidR="00106A12">
        <w:t> </w:t>
      </w:r>
      <w:r w:rsidRPr="00106A12">
        <w:t>27</w:t>
      </w:r>
      <w:r w:rsidR="00106A12">
        <w:noBreakHyphen/>
      </w:r>
      <w:r w:rsidRPr="00106A12">
        <w:t xml:space="preserve">10, unless your </w:t>
      </w:r>
      <w:r w:rsidR="00106A12" w:rsidRPr="00106A12">
        <w:rPr>
          <w:position w:val="6"/>
          <w:sz w:val="16"/>
        </w:rPr>
        <w:t>*</w:t>
      </w:r>
      <w:r w:rsidR="006340C5" w:rsidRPr="00106A12">
        <w:t>GST turnover</w:t>
      </w:r>
      <w:r w:rsidRPr="00106A12">
        <w:t xml:space="preserve"> meets the </w:t>
      </w:r>
      <w:r w:rsidR="00106A12" w:rsidRPr="00106A12">
        <w:rPr>
          <w:position w:val="6"/>
          <w:sz w:val="16"/>
          <w:szCs w:val="16"/>
        </w:rPr>
        <w:t>*</w:t>
      </w:r>
      <w:r w:rsidRPr="00106A12">
        <w:t>tax period turnover threshold.</w:t>
      </w:r>
    </w:p>
    <w:p w:rsidR="00300522" w:rsidRPr="00106A12" w:rsidRDefault="00300522" w:rsidP="00300522">
      <w:pPr>
        <w:pStyle w:val="subsection"/>
      </w:pPr>
      <w:r w:rsidRPr="00106A12">
        <w:lastRenderedPageBreak/>
        <w:tab/>
        <w:t>(2)</w:t>
      </w:r>
      <w:r w:rsidRPr="00106A12">
        <w:tab/>
        <w:t>The withdrawal takes effect on the day specified in the notice. However, the day specified:</w:t>
      </w:r>
    </w:p>
    <w:p w:rsidR="00300522" w:rsidRPr="00106A12" w:rsidRDefault="00300522" w:rsidP="00300522">
      <w:pPr>
        <w:pStyle w:val="paragraph"/>
      </w:pPr>
      <w:r w:rsidRPr="00106A12">
        <w:tab/>
        <w:t>(a)</w:t>
      </w:r>
      <w:r w:rsidRPr="00106A12">
        <w:tab/>
        <w:t>must be 1</w:t>
      </w:r>
      <w:r w:rsidR="00106A12">
        <w:t> </w:t>
      </w:r>
      <w:r w:rsidRPr="00106A12">
        <w:t>January, 1</w:t>
      </w:r>
      <w:r w:rsidR="00106A12">
        <w:t> </w:t>
      </w:r>
      <w:r w:rsidRPr="00106A12">
        <w:t>April, 1</w:t>
      </w:r>
      <w:r w:rsidR="00106A12">
        <w:t> </w:t>
      </w:r>
      <w:r w:rsidRPr="00106A12">
        <w:t>July or 1</w:t>
      </w:r>
      <w:r w:rsidR="00106A12">
        <w:t> </w:t>
      </w:r>
      <w:r w:rsidRPr="00106A12">
        <w:t>October, or any day occurring before the election takes effect; and</w:t>
      </w:r>
    </w:p>
    <w:p w:rsidR="00300522" w:rsidRPr="00106A12" w:rsidRDefault="00300522" w:rsidP="00300522">
      <w:pPr>
        <w:pStyle w:val="paragraph"/>
      </w:pPr>
      <w:r w:rsidRPr="00106A12">
        <w:tab/>
        <w:t>(b)</w:t>
      </w:r>
      <w:r w:rsidRPr="00106A12">
        <w:tab/>
        <w:t>must not be a day occurring earlier than 12 months after the election took effect.</w:t>
      </w:r>
    </w:p>
    <w:p w:rsidR="00300522" w:rsidRPr="00106A12" w:rsidRDefault="00300522" w:rsidP="00300522">
      <w:pPr>
        <w:pStyle w:val="ActHead5"/>
      </w:pPr>
      <w:bookmarkStart w:id="167" w:name="_Toc423349337"/>
      <w:r w:rsidRPr="00002FE3">
        <w:rPr>
          <w:rStyle w:val="CharSectno"/>
        </w:rPr>
        <w:t>27</w:t>
      </w:r>
      <w:r w:rsidR="00106A12" w:rsidRPr="00002FE3">
        <w:rPr>
          <w:rStyle w:val="CharSectno"/>
        </w:rPr>
        <w:noBreakHyphen/>
      </w:r>
      <w:r w:rsidRPr="00002FE3">
        <w:rPr>
          <w:rStyle w:val="CharSectno"/>
        </w:rPr>
        <w:t>22</w:t>
      </w:r>
      <w:r w:rsidRPr="00106A12">
        <w:t xml:space="preserve">  Revoking elections of one month tax periods</w:t>
      </w:r>
      <w:bookmarkEnd w:id="167"/>
    </w:p>
    <w:p w:rsidR="00300522" w:rsidRPr="00106A12" w:rsidRDefault="00300522" w:rsidP="00300522">
      <w:pPr>
        <w:pStyle w:val="subsection"/>
      </w:pPr>
      <w:r w:rsidRPr="00106A12">
        <w:tab/>
        <w:t>(1)</w:t>
      </w:r>
      <w:r w:rsidRPr="00106A12">
        <w:tab/>
        <w:t xml:space="preserve">The Commissioner may, if you so request in the </w:t>
      </w:r>
      <w:r w:rsidR="00106A12" w:rsidRPr="00106A12">
        <w:rPr>
          <w:position w:val="6"/>
          <w:sz w:val="16"/>
          <w:szCs w:val="16"/>
        </w:rPr>
        <w:t>*</w:t>
      </w:r>
      <w:r w:rsidRPr="00106A12">
        <w:t>approved form, revoke your election under section</w:t>
      </w:r>
      <w:r w:rsidR="00106A12">
        <w:t> </w:t>
      </w:r>
      <w:r w:rsidRPr="00106A12">
        <w:t>27</w:t>
      </w:r>
      <w:r w:rsidR="00106A12">
        <w:noBreakHyphen/>
      </w:r>
      <w:r w:rsidRPr="00106A12">
        <w:t xml:space="preserve">10, with effect from a day occurring earlier than 12 months after the election took effect, unless the Commissioner is satisfied that your </w:t>
      </w:r>
      <w:r w:rsidR="00106A12" w:rsidRPr="00106A12">
        <w:rPr>
          <w:position w:val="6"/>
          <w:sz w:val="16"/>
        </w:rPr>
        <w:t>*</w:t>
      </w:r>
      <w:r w:rsidR="00CB1205" w:rsidRPr="00106A12">
        <w:t>GST turnover</w:t>
      </w:r>
      <w:r w:rsidRPr="00106A12">
        <w:t xml:space="preserve"> meets the </w:t>
      </w:r>
      <w:r w:rsidR="00106A12" w:rsidRPr="00106A12">
        <w:rPr>
          <w:position w:val="6"/>
          <w:sz w:val="16"/>
          <w:szCs w:val="16"/>
        </w:rPr>
        <w:t>*</w:t>
      </w:r>
      <w:r w:rsidRPr="00106A12">
        <w:t>tax period turnover threshold.</w:t>
      </w:r>
    </w:p>
    <w:p w:rsidR="00300522" w:rsidRPr="00106A12" w:rsidRDefault="00300522" w:rsidP="00300522">
      <w:pPr>
        <w:pStyle w:val="notetext"/>
      </w:pPr>
      <w:r w:rsidRPr="00106A12">
        <w:t>Note:</w:t>
      </w:r>
      <w:r w:rsidRPr="00106A12">
        <w:tab/>
        <w:t>Refusing to revoke your election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(2)</w:t>
      </w:r>
      <w:r w:rsidRPr="00106A12">
        <w:tab/>
        <w:t>In considering your request, the Commissioner may have regard to:</w:t>
      </w:r>
    </w:p>
    <w:p w:rsidR="00300522" w:rsidRPr="00106A12" w:rsidRDefault="00300522" w:rsidP="00300522">
      <w:pPr>
        <w:pStyle w:val="paragraph"/>
      </w:pPr>
      <w:r w:rsidRPr="00106A12">
        <w:tab/>
        <w:t>(a)</w:t>
      </w:r>
      <w:r w:rsidRPr="00106A12">
        <w:tab/>
        <w:t>for how long the tax periods applying to you have been each individual month; and</w:t>
      </w:r>
    </w:p>
    <w:p w:rsidR="00300522" w:rsidRPr="00106A12" w:rsidRDefault="00300522" w:rsidP="00300522">
      <w:pPr>
        <w:pStyle w:val="paragraph"/>
      </w:pPr>
      <w:r w:rsidRPr="00106A12">
        <w:tab/>
        <w:t>(b)</w:t>
      </w:r>
      <w:r w:rsidRPr="00106A12">
        <w:tab/>
        <w:t xml:space="preserve">whether you have previously been </w:t>
      </w:r>
      <w:r w:rsidR="00106A12" w:rsidRPr="00106A12">
        <w:rPr>
          <w:position w:val="6"/>
          <w:sz w:val="16"/>
          <w:szCs w:val="16"/>
        </w:rPr>
        <w:t>*</w:t>
      </w:r>
      <w:r w:rsidRPr="00106A12">
        <w:t>registered, and whether such tax periods had applied to you; and</w:t>
      </w:r>
    </w:p>
    <w:p w:rsidR="00300522" w:rsidRPr="00106A12" w:rsidRDefault="00300522" w:rsidP="00300522">
      <w:pPr>
        <w:pStyle w:val="paragraph"/>
      </w:pPr>
      <w:r w:rsidRPr="00106A12">
        <w:tab/>
        <w:t>(c)</w:t>
      </w:r>
      <w:r w:rsidRPr="00106A12">
        <w:tab/>
        <w:t>any other relevant matters.</w:t>
      </w:r>
    </w:p>
    <w:p w:rsidR="00300522" w:rsidRPr="00106A12" w:rsidRDefault="00300522" w:rsidP="00300522">
      <w:pPr>
        <w:pStyle w:val="subsection"/>
      </w:pPr>
      <w:r w:rsidRPr="00106A12">
        <w:tab/>
        <w:t>(3)</w:t>
      </w:r>
      <w:r w:rsidRPr="00106A12">
        <w:tab/>
        <w:t>The revocation:</w:t>
      </w:r>
    </w:p>
    <w:p w:rsidR="00300522" w:rsidRPr="00106A12" w:rsidRDefault="00300522" w:rsidP="00300522">
      <w:pPr>
        <w:pStyle w:val="paragraph"/>
      </w:pPr>
      <w:r w:rsidRPr="00106A12">
        <w:tab/>
        <w:t>(a)</w:t>
      </w:r>
      <w:r w:rsidRPr="00106A12">
        <w:tab/>
        <w:t>takes effect on the day specified in the instrument of revocation; or</w:t>
      </w:r>
    </w:p>
    <w:p w:rsidR="00300522" w:rsidRPr="00106A12" w:rsidRDefault="00300522" w:rsidP="00300522">
      <w:pPr>
        <w:pStyle w:val="paragraph"/>
      </w:pPr>
      <w:r w:rsidRPr="00106A12">
        <w:tab/>
        <w:t>(b)</w:t>
      </w:r>
      <w:r w:rsidRPr="00106A12">
        <w:tab/>
        <w:t>is taken to have had effect from a past day specified in the instrument of revocation.</w:t>
      </w:r>
    </w:p>
    <w:p w:rsidR="00300522" w:rsidRPr="00106A12" w:rsidRDefault="00300522" w:rsidP="00300522">
      <w:pPr>
        <w:pStyle w:val="subsection2"/>
      </w:pPr>
      <w:r w:rsidRPr="00106A12">
        <w:t>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revocation is a reviewable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168" w:name="_Toc423349338"/>
      <w:r w:rsidRPr="00002FE3">
        <w:rPr>
          <w:rStyle w:val="CharSectno"/>
        </w:rPr>
        <w:lastRenderedPageBreak/>
        <w:t>27</w:t>
      </w:r>
      <w:r w:rsidR="00106A12" w:rsidRPr="00002FE3">
        <w:rPr>
          <w:rStyle w:val="CharSectno"/>
        </w:rPr>
        <w:noBreakHyphen/>
      </w:r>
      <w:r w:rsidRPr="00002FE3">
        <w:rPr>
          <w:rStyle w:val="CharSectno"/>
        </w:rPr>
        <w:t>25</w:t>
      </w:r>
      <w:r w:rsidRPr="00106A12">
        <w:t xml:space="preserve">  Revoking determinations of one month tax periods</w:t>
      </w:r>
      <w:bookmarkEnd w:id="168"/>
    </w:p>
    <w:p w:rsidR="00300522" w:rsidRPr="00106A12" w:rsidRDefault="00300522" w:rsidP="00300522">
      <w:pPr>
        <w:pStyle w:val="subsection"/>
      </w:pPr>
      <w:r w:rsidRPr="00106A12">
        <w:tab/>
        <w:t>(1)</w:t>
      </w:r>
      <w:r w:rsidRPr="00106A12">
        <w:tab/>
        <w:t>The Commissioner must revoke a determination under section</w:t>
      </w:r>
      <w:r w:rsidR="00106A12">
        <w:t> </w:t>
      </w:r>
      <w:r w:rsidRPr="00106A12">
        <w:t>27</w:t>
      </w:r>
      <w:r w:rsidR="00106A12">
        <w:noBreakHyphen/>
      </w:r>
      <w:r w:rsidRPr="00106A12">
        <w:t>15 relating to you if you so request, unless the Commissioner is satisfied that any of the grounds for making a determination under that section apply to you.</w:t>
      </w:r>
    </w:p>
    <w:p w:rsidR="00300522" w:rsidRPr="00106A12" w:rsidRDefault="00300522" w:rsidP="00300522">
      <w:pPr>
        <w:pStyle w:val="notetext"/>
      </w:pPr>
      <w:r w:rsidRPr="00106A12">
        <w:t>Note:</w:t>
      </w:r>
      <w:r w:rsidRPr="00106A12">
        <w:tab/>
        <w:t>Refusing to revoke a determination under this 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5E4075">
      <w:pPr>
        <w:pStyle w:val="subsection"/>
        <w:keepNext/>
        <w:keepLines/>
      </w:pPr>
      <w:r w:rsidRPr="00106A12">
        <w:tab/>
        <w:t>(2)</w:t>
      </w:r>
      <w:r w:rsidRPr="00106A12">
        <w:tab/>
        <w:t>The revocation takes effect on the day specified in the instrument of revocation. However, the day specified:</w:t>
      </w:r>
    </w:p>
    <w:p w:rsidR="00300522" w:rsidRPr="00106A12" w:rsidRDefault="00300522" w:rsidP="00300522">
      <w:pPr>
        <w:pStyle w:val="paragraph"/>
      </w:pPr>
      <w:r w:rsidRPr="00106A12">
        <w:tab/>
        <w:t>(a)</w:t>
      </w:r>
      <w:r w:rsidRPr="00106A12">
        <w:tab/>
        <w:t>must be 1</w:t>
      </w:r>
      <w:r w:rsidR="00106A12">
        <w:t> </w:t>
      </w:r>
      <w:r w:rsidRPr="00106A12">
        <w:t>January, 1</w:t>
      </w:r>
      <w:r w:rsidR="00106A12">
        <w:t> </w:t>
      </w:r>
      <w:r w:rsidRPr="00106A12">
        <w:t>April, 1</w:t>
      </w:r>
      <w:r w:rsidR="00106A12">
        <w:t> </w:t>
      </w:r>
      <w:r w:rsidRPr="00106A12">
        <w:t>July or 1</w:t>
      </w:r>
      <w:r w:rsidR="00106A12">
        <w:t> </w:t>
      </w:r>
      <w:r w:rsidRPr="00106A12">
        <w:t>October; and</w:t>
      </w:r>
    </w:p>
    <w:p w:rsidR="00300522" w:rsidRPr="00106A12" w:rsidRDefault="00300522" w:rsidP="00300522">
      <w:pPr>
        <w:pStyle w:val="paragraph"/>
      </w:pPr>
      <w:r w:rsidRPr="00106A12">
        <w:tab/>
        <w:t>(b)</w:t>
      </w:r>
      <w:r w:rsidRPr="00106A12">
        <w:tab/>
        <w:t>must not be a day occurring earlier than 12 months after the determination took effect.</w:t>
      </w:r>
    </w:p>
    <w:p w:rsidR="00300522" w:rsidRPr="00106A12" w:rsidRDefault="00300522" w:rsidP="00300522">
      <w:pPr>
        <w:pStyle w:val="notetext"/>
      </w:pPr>
      <w:r w:rsidRPr="00106A12">
        <w:t>Note:</w:t>
      </w:r>
      <w:r w:rsidRPr="00106A12">
        <w:tab/>
        <w:t>Deciding the date of effect of the revocation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169" w:name="_Toc423349339"/>
      <w:r w:rsidRPr="00002FE3">
        <w:rPr>
          <w:rStyle w:val="CharSectno"/>
        </w:rPr>
        <w:t>27</w:t>
      </w:r>
      <w:r w:rsidR="00106A12" w:rsidRPr="00002FE3">
        <w:rPr>
          <w:rStyle w:val="CharSectno"/>
        </w:rPr>
        <w:noBreakHyphen/>
      </w:r>
      <w:r w:rsidRPr="00002FE3">
        <w:rPr>
          <w:rStyle w:val="CharSectno"/>
        </w:rPr>
        <w:t>30</w:t>
      </w:r>
      <w:r w:rsidRPr="00106A12">
        <w:t xml:space="preserve">  Tax periods determined by the Commissioner to take account of changes in tax periods</w:t>
      </w:r>
      <w:bookmarkEnd w:id="169"/>
    </w:p>
    <w:p w:rsidR="00300522" w:rsidRPr="00106A12" w:rsidRDefault="00300522" w:rsidP="00300522">
      <w:pPr>
        <w:pStyle w:val="subsection"/>
      </w:pPr>
      <w:r w:rsidRPr="00106A12">
        <w:tab/>
        <w:t>(1)</w:t>
      </w:r>
      <w:r w:rsidRPr="00106A12">
        <w:tab/>
        <w:t xml:space="preserve">For the purpose of ensuring the effective operation of this </w:t>
      </w:r>
      <w:r w:rsidR="00A53099" w:rsidRPr="00106A12">
        <w:t>Division</w:t>
      </w:r>
      <w:r w:rsidR="00A36DB5" w:rsidRPr="00106A12">
        <w:t xml:space="preserve"> </w:t>
      </w:r>
      <w:r w:rsidRPr="00106A12">
        <w:t>where:</w:t>
      </w:r>
    </w:p>
    <w:p w:rsidR="00300522" w:rsidRPr="00106A12" w:rsidRDefault="00300522" w:rsidP="00300522">
      <w:pPr>
        <w:pStyle w:val="paragraph"/>
      </w:pPr>
      <w:r w:rsidRPr="00106A12">
        <w:tab/>
        <w:t>(a)</w:t>
      </w:r>
      <w:r w:rsidRPr="00106A12">
        <w:tab/>
        <w:t xml:space="preserve">you become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or</w:t>
      </w:r>
    </w:p>
    <w:p w:rsidR="00300522" w:rsidRPr="00106A12" w:rsidRDefault="00300522" w:rsidP="00300522">
      <w:pPr>
        <w:pStyle w:val="paragraph"/>
      </w:pPr>
      <w:r w:rsidRPr="00106A12">
        <w:tab/>
        <w:t>(b)</w:t>
      </w:r>
      <w:r w:rsidRPr="00106A12">
        <w:tab/>
        <w:t>the tax periods applying to you have changed;</w:t>
      </w:r>
    </w:p>
    <w:p w:rsidR="00300522" w:rsidRPr="00106A12" w:rsidRDefault="00300522" w:rsidP="00300522">
      <w:pPr>
        <w:pStyle w:val="subsection2"/>
      </w:pPr>
      <w:r w:rsidRPr="00106A12">
        <w:t xml:space="preserve">the Commissioner may, by written notice given to you, determine that a period specified in the notice is a </w:t>
      </w:r>
      <w:r w:rsidRPr="00106A12">
        <w:rPr>
          <w:b/>
          <w:bCs/>
          <w:i/>
          <w:iCs/>
        </w:rPr>
        <w:t>tax period</w:t>
      </w:r>
      <w:r w:rsidRPr="00106A12">
        <w:t xml:space="preserve"> that applies to you.</w:t>
      </w:r>
    </w:p>
    <w:p w:rsidR="00300522" w:rsidRPr="00106A12" w:rsidRDefault="00300522" w:rsidP="00300522">
      <w:pPr>
        <w:pStyle w:val="notetext"/>
      </w:pPr>
      <w:r w:rsidRPr="00106A12">
        <w:t>Note:</w:t>
      </w:r>
      <w:r w:rsidRPr="00106A12">
        <w:tab/>
        <w:t>Determining under this section a tax period applying to you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period specified in the notice may start earlier than the day on which the notice is given to you.</w:t>
      </w:r>
    </w:p>
    <w:p w:rsidR="00300522" w:rsidRPr="00106A12" w:rsidRDefault="00300522" w:rsidP="00300522">
      <w:pPr>
        <w:pStyle w:val="subsection"/>
      </w:pPr>
      <w:r w:rsidRPr="00106A12">
        <w:tab/>
        <w:t>(3)</w:t>
      </w:r>
      <w:r w:rsidRPr="00106A12">
        <w:tab/>
        <w:t>However, the period specified in the notice:</w:t>
      </w:r>
    </w:p>
    <w:p w:rsidR="00300522" w:rsidRPr="00106A12" w:rsidRDefault="00300522" w:rsidP="00300522">
      <w:pPr>
        <w:pStyle w:val="paragraph"/>
      </w:pPr>
      <w:r w:rsidRPr="00106A12">
        <w:lastRenderedPageBreak/>
        <w:tab/>
        <w:t>(a)</w:t>
      </w:r>
      <w:r w:rsidRPr="00106A12">
        <w:tab/>
        <w:t>must be less than 3 months; and</w:t>
      </w:r>
    </w:p>
    <w:p w:rsidR="00300522" w:rsidRPr="00106A12" w:rsidRDefault="00300522" w:rsidP="00300522">
      <w:pPr>
        <w:pStyle w:val="paragraph"/>
      </w:pPr>
      <w:r w:rsidRPr="00106A12">
        <w:tab/>
        <w:t>(b)</w:t>
      </w:r>
      <w:r w:rsidRPr="00106A12">
        <w:tab/>
        <w:t xml:space="preserve">must not overlap with any part of any other tax period for which you have already given a </w:t>
      </w:r>
      <w:r w:rsidR="00106A12" w:rsidRPr="00106A12">
        <w:rPr>
          <w:position w:val="6"/>
          <w:sz w:val="16"/>
          <w:szCs w:val="16"/>
        </w:rPr>
        <w:t>*</w:t>
      </w:r>
      <w:r w:rsidRPr="00106A12">
        <w:t>GST return to the Commissioner.</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ActHead5"/>
      </w:pPr>
      <w:bookmarkStart w:id="170" w:name="_Toc423349340"/>
      <w:r w:rsidRPr="00002FE3">
        <w:rPr>
          <w:rStyle w:val="CharSectno"/>
        </w:rPr>
        <w:t>27</w:t>
      </w:r>
      <w:r w:rsidR="00106A12" w:rsidRPr="00002FE3">
        <w:rPr>
          <w:rStyle w:val="CharSectno"/>
        </w:rPr>
        <w:noBreakHyphen/>
      </w:r>
      <w:r w:rsidRPr="00002FE3">
        <w:rPr>
          <w:rStyle w:val="CharSectno"/>
        </w:rPr>
        <w:t>35</w:t>
      </w:r>
      <w:r w:rsidRPr="00106A12">
        <w:t xml:space="preserve">  Changing the days on which your tax periods end</w:t>
      </w:r>
      <w:bookmarkEnd w:id="170"/>
    </w:p>
    <w:p w:rsidR="00300522" w:rsidRPr="00106A12" w:rsidRDefault="00300522" w:rsidP="00300522">
      <w:pPr>
        <w:pStyle w:val="subsection"/>
      </w:pPr>
      <w:r w:rsidRPr="00106A12">
        <w:tab/>
        <w:t>(1)</w:t>
      </w:r>
      <w:r w:rsidRPr="00106A12">
        <w:tab/>
        <w:t>You may change the day in each year on which a tax period would otherwise end. However:</w:t>
      </w:r>
    </w:p>
    <w:p w:rsidR="00300522" w:rsidRPr="00106A12" w:rsidRDefault="00300522" w:rsidP="00300522">
      <w:pPr>
        <w:pStyle w:val="paragraph"/>
      </w:pPr>
      <w:r w:rsidRPr="00106A12">
        <w:tab/>
        <w:t>(a)</w:t>
      </w:r>
      <w:r w:rsidRPr="00106A12">
        <w:tab/>
        <w:t>the day must be no more than 7 days earlier or 7 days later than a day on which one of the tax periods that applies to you would otherwise end if the days were not changed; and</w:t>
      </w:r>
    </w:p>
    <w:p w:rsidR="00300522" w:rsidRPr="00106A12" w:rsidRDefault="00300522" w:rsidP="00300522">
      <w:pPr>
        <w:pStyle w:val="paragraph"/>
      </w:pPr>
      <w:r w:rsidRPr="00106A12">
        <w:tab/>
        <w:t>(b)</w:t>
      </w:r>
      <w:r w:rsidRPr="00106A12">
        <w:tab/>
        <w:t>the change must be consistent with the commercial accounting periods that apply to you.</w:t>
      </w:r>
    </w:p>
    <w:p w:rsidR="00300522" w:rsidRPr="00106A12" w:rsidRDefault="00300522" w:rsidP="00300522">
      <w:pPr>
        <w:pStyle w:val="subsection"/>
      </w:pPr>
      <w:r w:rsidRPr="00106A12">
        <w:tab/>
        <w:t>(2)</w:t>
      </w:r>
      <w:r w:rsidRPr="00106A12">
        <w:tab/>
        <w:t>If the day on which a tax period ends is changed, the next tax period starts on the day after that day.</w:t>
      </w:r>
    </w:p>
    <w:p w:rsidR="00300522" w:rsidRPr="00106A12" w:rsidRDefault="00300522" w:rsidP="00300522">
      <w:pPr>
        <w:pStyle w:val="ActHead5"/>
      </w:pPr>
      <w:bookmarkStart w:id="171" w:name="_Toc423349341"/>
      <w:r w:rsidRPr="00002FE3">
        <w:rPr>
          <w:rStyle w:val="CharSectno"/>
        </w:rPr>
        <w:t>27</w:t>
      </w:r>
      <w:r w:rsidR="00106A12" w:rsidRPr="00002FE3">
        <w:rPr>
          <w:rStyle w:val="CharSectno"/>
        </w:rPr>
        <w:noBreakHyphen/>
      </w:r>
      <w:r w:rsidRPr="00002FE3">
        <w:rPr>
          <w:rStyle w:val="CharSectno"/>
        </w:rPr>
        <w:t>37</w:t>
      </w:r>
      <w:r w:rsidRPr="00106A12">
        <w:t xml:space="preserve">  Special determination of tax periods on request</w:t>
      </w:r>
      <w:bookmarkEnd w:id="171"/>
    </w:p>
    <w:p w:rsidR="00300522" w:rsidRPr="00106A12" w:rsidRDefault="00300522" w:rsidP="00300522">
      <w:pPr>
        <w:pStyle w:val="subsection"/>
      </w:pPr>
      <w:r w:rsidRPr="00106A12">
        <w:tab/>
        <w:t>(1)</w:t>
      </w:r>
      <w:r w:rsidRPr="00106A12">
        <w:tab/>
        <w:t xml:space="preserve">The Commissioner may, in accordance with a request you make in the </w:t>
      </w:r>
      <w:r w:rsidR="00106A12" w:rsidRPr="00106A12">
        <w:rPr>
          <w:position w:val="6"/>
          <w:sz w:val="16"/>
          <w:szCs w:val="16"/>
        </w:rPr>
        <w:t>*</w:t>
      </w:r>
      <w:r w:rsidRPr="00106A12">
        <w:t>approved form, determine the tax periods applying to you to be the tax periods specified in the request if the Commissioner is satisfied that:</w:t>
      </w:r>
    </w:p>
    <w:p w:rsidR="00300522" w:rsidRPr="00106A12" w:rsidRDefault="00300522" w:rsidP="00300522">
      <w:pPr>
        <w:pStyle w:val="paragraph"/>
      </w:pPr>
      <w:r w:rsidRPr="00106A12">
        <w:tab/>
        <w:t>(a)</w:t>
      </w:r>
      <w:r w:rsidRPr="00106A12">
        <w:tab/>
        <w:t xml:space="preserve">your </w:t>
      </w:r>
      <w:r w:rsidR="00106A12" w:rsidRPr="00106A12">
        <w:rPr>
          <w:position w:val="6"/>
          <w:sz w:val="16"/>
        </w:rPr>
        <w:t>*</w:t>
      </w:r>
      <w:r w:rsidR="00F279AE" w:rsidRPr="00106A12">
        <w:t>GST turnover</w:t>
      </w:r>
      <w:r w:rsidRPr="00106A12">
        <w:t xml:space="preserve"> meets the </w:t>
      </w:r>
      <w:r w:rsidR="00106A12" w:rsidRPr="00106A12">
        <w:rPr>
          <w:position w:val="6"/>
          <w:sz w:val="16"/>
          <w:szCs w:val="16"/>
        </w:rPr>
        <w:t>*</w:t>
      </w:r>
      <w:r w:rsidRPr="00106A12">
        <w:t>tax period turnover threshold; and</w:t>
      </w:r>
    </w:p>
    <w:p w:rsidR="00300522" w:rsidRPr="00106A12" w:rsidRDefault="00300522" w:rsidP="00300522">
      <w:pPr>
        <w:pStyle w:val="paragraph"/>
      </w:pPr>
      <w:r w:rsidRPr="00106A12">
        <w:tab/>
        <w:t>(b)</w:t>
      </w:r>
      <w:r w:rsidRPr="00106A12">
        <w:tab/>
        <w:t>the tax periods specified in the request are consistent with the commercial accounting periods that apply to you; and</w:t>
      </w:r>
    </w:p>
    <w:p w:rsidR="00300522" w:rsidRPr="00106A12" w:rsidRDefault="00300522" w:rsidP="00300522">
      <w:pPr>
        <w:pStyle w:val="paragraph"/>
      </w:pPr>
      <w:r w:rsidRPr="00106A12">
        <w:tab/>
        <w:t>(c)</w:t>
      </w:r>
      <w:r w:rsidRPr="00106A12">
        <w:tab/>
        <w:t>the tax periods specified in the request would, if determined under this section, result in 12 complete tax periods in each year; and</w:t>
      </w:r>
    </w:p>
    <w:p w:rsidR="00300522" w:rsidRPr="00106A12" w:rsidRDefault="00300522" w:rsidP="00300522">
      <w:pPr>
        <w:pStyle w:val="paragraph"/>
      </w:pPr>
      <w:r w:rsidRPr="00106A12">
        <w:tab/>
        <w:t>(d)</w:t>
      </w:r>
      <w:r w:rsidRPr="00106A12">
        <w:tab/>
        <w:t>any other requirements specified in the regulations are complied with.</w:t>
      </w:r>
    </w:p>
    <w:p w:rsidR="00300522" w:rsidRPr="00106A12" w:rsidRDefault="00300522" w:rsidP="00300522">
      <w:pPr>
        <w:pStyle w:val="notetext"/>
      </w:pPr>
      <w:r w:rsidRPr="00106A12">
        <w:lastRenderedPageBreak/>
        <w:t>Note:</w:t>
      </w:r>
      <w:r w:rsidRPr="00106A12">
        <w:tab/>
        <w:t>Refusing a request for a determination under this 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A determination under this section overrides any determination under section</w:t>
      </w:r>
      <w:r w:rsidR="00106A12">
        <w:t> </w:t>
      </w:r>
      <w:r w:rsidRPr="00106A12">
        <w:t>27</w:t>
      </w:r>
      <w:r w:rsidR="00106A12">
        <w:noBreakHyphen/>
      </w:r>
      <w:r w:rsidRPr="00106A12">
        <w:t>15 or 27</w:t>
      </w:r>
      <w:r w:rsidR="00106A12">
        <w:noBreakHyphen/>
      </w:r>
      <w:r w:rsidRPr="00106A12">
        <w:t>30 relating to tax periods applying to you.</w:t>
      </w:r>
    </w:p>
    <w:p w:rsidR="00300522" w:rsidRPr="00106A12" w:rsidRDefault="00300522" w:rsidP="00300522">
      <w:pPr>
        <w:pStyle w:val="ActHead5"/>
      </w:pPr>
      <w:bookmarkStart w:id="172" w:name="_Toc423349342"/>
      <w:r w:rsidRPr="00002FE3">
        <w:rPr>
          <w:rStyle w:val="CharSectno"/>
        </w:rPr>
        <w:t>27</w:t>
      </w:r>
      <w:r w:rsidR="00106A12" w:rsidRPr="00002FE3">
        <w:rPr>
          <w:rStyle w:val="CharSectno"/>
        </w:rPr>
        <w:noBreakHyphen/>
      </w:r>
      <w:r w:rsidRPr="00002FE3">
        <w:rPr>
          <w:rStyle w:val="CharSectno"/>
        </w:rPr>
        <w:t>38</w:t>
      </w:r>
      <w:r w:rsidRPr="00106A12">
        <w:t xml:space="preserve">  Revoking special determination of tax periods</w:t>
      </w:r>
      <w:bookmarkEnd w:id="172"/>
    </w:p>
    <w:p w:rsidR="00300522" w:rsidRPr="00106A12" w:rsidRDefault="00300522" w:rsidP="00300522">
      <w:pPr>
        <w:pStyle w:val="subsection"/>
      </w:pPr>
      <w:r w:rsidRPr="00106A12">
        <w:tab/>
        <w:t>(1)</w:t>
      </w:r>
      <w:r w:rsidRPr="00106A12">
        <w:tab/>
        <w:t>The Commissioner must revoke a determination under section</w:t>
      </w:r>
      <w:r w:rsidR="00106A12">
        <w:t> </w:t>
      </w:r>
      <w:r w:rsidRPr="00106A12">
        <w:t>27</w:t>
      </w:r>
      <w:r w:rsidR="00106A12">
        <w:noBreakHyphen/>
      </w:r>
      <w:r w:rsidRPr="00106A12">
        <w:t>37 if the Commissioner is satisfied that any of the requirements of paragraphs 27</w:t>
      </w:r>
      <w:r w:rsidR="00106A12">
        <w:noBreakHyphen/>
      </w:r>
      <w:r w:rsidRPr="00106A12">
        <w:t>37(1)(a), (b), (c) and (d) are not complied with.</w:t>
      </w:r>
    </w:p>
    <w:p w:rsidR="00300522" w:rsidRPr="00106A12" w:rsidRDefault="00300522" w:rsidP="00300522">
      <w:pPr>
        <w:pStyle w:val="notetext"/>
      </w:pPr>
      <w:r w:rsidRPr="00106A12">
        <w:t>Note:</w:t>
      </w:r>
      <w:r w:rsidRPr="00106A12">
        <w:tab/>
        <w:t>Revoking a determination under this 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revocation takes effect on the day specified in the instrument of revocation.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revocation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A revocation under this section revives any election under section</w:t>
      </w:r>
      <w:r w:rsidR="00106A12">
        <w:t> </w:t>
      </w:r>
      <w:r w:rsidRPr="00106A12">
        <w:t>27</w:t>
      </w:r>
      <w:r w:rsidR="00106A12">
        <w:noBreakHyphen/>
      </w:r>
      <w:r w:rsidRPr="00106A12">
        <w:t>10, or any determination under section</w:t>
      </w:r>
      <w:r w:rsidR="00106A12">
        <w:t> </w:t>
      </w:r>
      <w:r w:rsidRPr="00106A12">
        <w:t>27</w:t>
      </w:r>
      <w:r w:rsidR="00106A12">
        <w:noBreakHyphen/>
      </w:r>
      <w:r w:rsidRPr="00106A12">
        <w:t>15 or 27</w:t>
      </w:r>
      <w:r w:rsidR="00106A12">
        <w:noBreakHyphen/>
      </w:r>
      <w:r w:rsidRPr="00106A12">
        <w:t>30, relating to tax periods applying to you.</w:t>
      </w:r>
    </w:p>
    <w:p w:rsidR="008D0E5F" w:rsidRPr="00106A12" w:rsidRDefault="008D0E5F" w:rsidP="008D0E5F">
      <w:pPr>
        <w:pStyle w:val="ActHead5"/>
      </w:pPr>
      <w:bookmarkStart w:id="173" w:name="_Toc423349343"/>
      <w:r w:rsidRPr="00002FE3">
        <w:rPr>
          <w:rStyle w:val="CharSectno"/>
        </w:rPr>
        <w:t>27</w:t>
      </w:r>
      <w:r w:rsidR="00106A12" w:rsidRPr="00002FE3">
        <w:rPr>
          <w:rStyle w:val="CharSectno"/>
        </w:rPr>
        <w:noBreakHyphen/>
      </w:r>
      <w:r w:rsidRPr="00002FE3">
        <w:rPr>
          <w:rStyle w:val="CharSectno"/>
        </w:rPr>
        <w:t>39</w:t>
      </w:r>
      <w:r w:rsidRPr="00106A12">
        <w:t xml:space="preserve">  Tax periods of incapacitated entities</w:t>
      </w:r>
      <w:bookmarkEnd w:id="173"/>
    </w:p>
    <w:p w:rsidR="008D0E5F" w:rsidRPr="00106A12" w:rsidRDefault="008D0E5F" w:rsidP="008D0E5F">
      <w:pPr>
        <w:pStyle w:val="subsection"/>
      </w:pPr>
      <w:r w:rsidRPr="00106A12">
        <w:tab/>
        <w:t>(1)</w:t>
      </w:r>
      <w:r w:rsidRPr="00106A12">
        <w:tab/>
        <w:t xml:space="preserve">If an entity becomes an </w:t>
      </w:r>
      <w:r w:rsidR="00106A12" w:rsidRPr="00106A12">
        <w:rPr>
          <w:position w:val="6"/>
          <w:sz w:val="16"/>
        </w:rPr>
        <w:t>*</w:t>
      </w:r>
      <w:r w:rsidRPr="00106A12">
        <w:t>incapacitated entity, the entity’s tax period at the time is taken to have ended at the end of the day before the entity became incapacitated.</w:t>
      </w:r>
    </w:p>
    <w:p w:rsidR="008D0E5F" w:rsidRPr="00106A12" w:rsidRDefault="008D0E5F" w:rsidP="008D0E5F">
      <w:pPr>
        <w:pStyle w:val="subsection"/>
      </w:pPr>
      <w:r w:rsidRPr="00106A12">
        <w:tab/>
        <w:t>(2)</w:t>
      </w:r>
      <w:r w:rsidRPr="00106A12">
        <w:tab/>
        <w:t xml:space="preserve">If a tax period (the </w:t>
      </w:r>
      <w:r w:rsidRPr="00106A12">
        <w:rPr>
          <w:b/>
          <w:i/>
        </w:rPr>
        <w:t>first tax period</w:t>
      </w:r>
      <w:r w:rsidRPr="00106A12">
        <w:t xml:space="preserve">) ends on a particular day because of </w:t>
      </w:r>
      <w:r w:rsidR="00106A12">
        <w:t>subsection (</w:t>
      </w:r>
      <w:r w:rsidRPr="00106A12">
        <w:t xml:space="preserve">1), the next tax period starts on the day after </w:t>
      </w:r>
      <w:r w:rsidRPr="00106A12">
        <w:lastRenderedPageBreak/>
        <w:t>that day and ends when the first tax period would have ended but for that subsection.</w:t>
      </w:r>
    </w:p>
    <w:p w:rsidR="00300522" w:rsidRPr="00106A12" w:rsidRDefault="00300522" w:rsidP="00300522">
      <w:pPr>
        <w:pStyle w:val="ActHead5"/>
      </w:pPr>
      <w:bookmarkStart w:id="174" w:name="_Toc423349344"/>
      <w:r w:rsidRPr="00002FE3">
        <w:rPr>
          <w:rStyle w:val="CharSectno"/>
        </w:rPr>
        <w:t>27</w:t>
      </w:r>
      <w:r w:rsidR="00106A12" w:rsidRPr="00002FE3">
        <w:rPr>
          <w:rStyle w:val="CharSectno"/>
        </w:rPr>
        <w:noBreakHyphen/>
      </w:r>
      <w:r w:rsidRPr="00002FE3">
        <w:rPr>
          <w:rStyle w:val="CharSectno"/>
        </w:rPr>
        <w:t>40</w:t>
      </w:r>
      <w:r w:rsidRPr="00106A12">
        <w:t xml:space="preserve">  An entity’s concluding tax period</w:t>
      </w:r>
      <w:bookmarkEnd w:id="174"/>
    </w:p>
    <w:p w:rsidR="008D0E5F" w:rsidRPr="00106A12" w:rsidRDefault="008D0E5F" w:rsidP="008D0E5F">
      <w:pPr>
        <w:pStyle w:val="subsection"/>
      </w:pPr>
      <w:r w:rsidRPr="00106A12">
        <w:tab/>
        <w:t>(1)</w:t>
      </w:r>
      <w:r w:rsidRPr="00106A12">
        <w:tab/>
        <w:t>If:</w:t>
      </w:r>
    </w:p>
    <w:p w:rsidR="008D0E5F" w:rsidRPr="00106A12" w:rsidRDefault="008D0E5F" w:rsidP="008D0E5F">
      <w:pPr>
        <w:pStyle w:val="paragraph"/>
      </w:pPr>
      <w:r w:rsidRPr="00106A12">
        <w:tab/>
        <w:t>(a)</w:t>
      </w:r>
      <w:r w:rsidRPr="00106A12">
        <w:tab/>
        <w:t>an individual dies; or</w:t>
      </w:r>
    </w:p>
    <w:p w:rsidR="008D0E5F" w:rsidRPr="00106A12" w:rsidRDefault="008D0E5F" w:rsidP="008D0E5F">
      <w:pPr>
        <w:pStyle w:val="paragraph"/>
      </w:pPr>
      <w:r w:rsidRPr="00106A12">
        <w:tab/>
        <w:t>(b)</w:t>
      </w:r>
      <w:r w:rsidRPr="00106A12">
        <w:tab/>
        <w:t>another entity for any reason ceases to exist;</w:t>
      </w:r>
    </w:p>
    <w:p w:rsidR="008D0E5F" w:rsidRPr="00106A12" w:rsidRDefault="008D0E5F" w:rsidP="008D0E5F">
      <w:pPr>
        <w:pStyle w:val="subsection2"/>
      </w:pPr>
      <w:r w:rsidRPr="00106A12">
        <w:t>the individual’s or entity’s tax period at the time is taken to have ceased at the end of the day before the death or cessation.</w:t>
      </w:r>
    </w:p>
    <w:p w:rsidR="00300522" w:rsidRPr="00106A12" w:rsidRDefault="00300522" w:rsidP="00300522">
      <w:pPr>
        <w:pStyle w:val="subsection"/>
      </w:pPr>
      <w:r w:rsidRPr="00106A12">
        <w:tab/>
        <w:t>(1A)</w:t>
      </w:r>
      <w:r w:rsidRPr="00106A12">
        <w:tab/>
        <w:t xml:space="preserve">If an entity ceases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 the entity’s tax period at the time is taken to have ceased at the end of the day on which the cessation occurred.</w:t>
      </w:r>
    </w:p>
    <w:p w:rsidR="00300522" w:rsidRPr="00106A12" w:rsidRDefault="00300522" w:rsidP="00300522">
      <w:pPr>
        <w:pStyle w:val="subsection"/>
      </w:pPr>
      <w:r w:rsidRPr="00106A12">
        <w:tab/>
        <w:t>(2)</w:t>
      </w:r>
      <w:r w:rsidRPr="00106A12">
        <w:tab/>
        <w:t xml:space="preserve">If an entity’s </w:t>
      </w:r>
      <w:r w:rsidR="00106A12" w:rsidRPr="00106A12">
        <w:rPr>
          <w:position w:val="6"/>
          <w:sz w:val="16"/>
          <w:szCs w:val="16"/>
        </w:rPr>
        <w:t>*</w:t>
      </w:r>
      <w:r w:rsidRPr="00106A12">
        <w:t xml:space="preserve">registration is cancelled, the entity’s tax period at the date of effect of the cancellation (the </w:t>
      </w:r>
      <w:r w:rsidRPr="00106A12">
        <w:rPr>
          <w:b/>
          <w:bCs/>
          <w:i/>
          <w:iCs/>
        </w:rPr>
        <w:t>cancellation day</w:t>
      </w:r>
      <w:r w:rsidRPr="00106A12">
        <w:t>) ceases at the end of the cancellation day.</w:t>
      </w:r>
    </w:p>
    <w:p w:rsidR="00300522" w:rsidRPr="00106A12" w:rsidRDefault="00300522" w:rsidP="005E4075">
      <w:pPr>
        <w:pStyle w:val="ActHead5"/>
      </w:pPr>
      <w:bookmarkStart w:id="175" w:name="_Toc423349345"/>
      <w:r w:rsidRPr="00002FE3">
        <w:rPr>
          <w:rStyle w:val="CharSectno"/>
        </w:rPr>
        <w:t>27</w:t>
      </w:r>
      <w:r w:rsidR="00106A12" w:rsidRPr="00002FE3">
        <w:rPr>
          <w:rStyle w:val="CharSectno"/>
        </w:rPr>
        <w:noBreakHyphen/>
      </w:r>
      <w:r w:rsidRPr="00002FE3">
        <w:rPr>
          <w:rStyle w:val="CharSectno"/>
        </w:rPr>
        <w:t>99</w:t>
      </w:r>
      <w:r w:rsidRPr="00106A12">
        <w:t xml:space="preserve">  Special rules relating to tax periods</w:t>
      </w:r>
      <w:bookmarkEnd w:id="175"/>
    </w:p>
    <w:p w:rsidR="00300522" w:rsidRPr="00106A12" w:rsidRDefault="00300522" w:rsidP="005E4075">
      <w:pPr>
        <w:pStyle w:val="subsection"/>
        <w:keepNext/>
        <w:keepLines/>
      </w:pPr>
      <w:r w:rsidRPr="00106A12">
        <w:tab/>
      </w:r>
      <w:r w:rsidRPr="00106A12">
        <w:tab/>
        <w:t>Chapter</w:t>
      </w:r>
      <w:r w:rsidR="00106A12">
        <w:t> </w:t>
      </w:r>
      <w:r w:rsidRPr="00106A12">
        <w:t>4 contains special rules relating to tax periods,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C87193">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106A12" w:rsidRDefault="00300522" w:rsidP="00C87193">
            <w:pPr>
              <w:pStyle w:val="Tabletext"/>
              <w:keepNext/>
              <w:rPr>
                <w:b/>
              </w:rPr>
            </w:pPr>
            <w:r w:rsidRPr="00106A12">
              <w:rPr>
                <w:b/>
                <w:bCs/>
              </w:rPr>
              <w:t>Item</w:t>
            </w:r>
          </w:p>
        </w:tc>
        <w:tc>
          <w:tcPr>
            <w:tcW w:w="354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846" w:type="dxa"/>
            <w:tcBorders>
              <w:top w:val="single" w:sz="12" w:space="0" w:color="auto"/>
            </w:tcBorders>
            <w:shd w:val="clear" w:color="auto" w:fill="auto"/>
          </w:tcPr>
          <w:p w:rsidR="00300522" w:rsidRPr="00106A12" w:rsidRDefault="00300522" w:rsidP="00C87193">
            <w:pPr>
              <w:pStyle w:val="Tabletext"/>
            </w:pPr>
            <w:r w:rsidRPr="00106A12">
              <w:t>1AAA</w:t>
            </w:r>
          </w:p>
        </w:tc>
        <w:tc>
          <w:tcPr>
            <w:tcW w:w="3549" w:type="dxa"/>
            <w:tcBorders>
              <w:top w:val="single" w:sz="12" w:space="0" w:color="auto"/>
            </w:tcBorders>
            <w:shd w:val="clear" w:color="auto" w:fill="auto"/>
          </w:tcPr>
          <w:p w:rsidR="00300522" w:rsidRPr="00106A12" w:rsidRDefault="00300522" w:rsidP="00C87193">
            <w:pPr>
              <w:pStyle w:val="Tabletext"/>
            </w:pPr>
            <w:r w:rsidRPr="00106A12">
              <w:t>Annual tax periods</w:t>
            </w:r>
          </w:p>
        </w:tc>
        <w:tc>
          <w:tcPr>
            <w:tcW w:w="1559" w:type="dxa"/>
            <w:tcBorders>
              <w:top w:val="single" w:sz="12" w:space="0" w:color="auto"/>
            </w:tcBorders>
            <w:shd w:val="clear" w:color="auto" w:fill="auto"/>
          </w:tcPr>
          <w:p w:rsidR="00300522" w:rsidRPr="00106A12" w:rsidRDefault="00300522" w:rsidP="00C87193">
            <w:pPr>
              <w:pStyle w:val="Tabletext"/>
            </w:pPr>
            <w:r w:rsidRPr="00106A12">
              <w:t>Division</w:t>
            </w:r>
            <w:r w:rsidR="00106A12">
              <w:t> </w:t>
            </w:r>
            <w:r w:rsidRPr="00106A12">
              <w:t>151</w:t>
            </w:r>
          </w:p>
        </w:tc>
      </w:tr>
      <w:tr w:rsidR="00300522" w:rsidRPr="00106A12" w:rsidTr="00A53099">
        <w:tblPrEx>
          <w:tblCellMar>
            <w:left w:w="107" w:type="dxa"/>
            <w:right w:w="107" w:type="dxa"/>
          </w:tblCellMar>
        </w:tblPrEx>
        <w:tc>
          <w:tcPr>
            <w:tcW w:w="846" w:type="dxa"/>
            <w:shd w:val="clear" w:color="auto" w:fill="auto"/>
          </w:tcPr>
          <w:p w:rsidR="00300522" w:rsidRPr="00106A12" w:rsidRDefault="00300522" w:rsidP="00300522">
            <w:pPr>
              <w:pStyle w:val="Tabletext"/>
            </w:pPr>
            <w:r w:rsidRPr="00106A12">
              <w:t>1</w:t>
            </w:r>
          </w:p>
        </w:tc>
        <w:tc>
          <w:tcPr>
            <w:tcW w:w="3549" w:type="dxa"/>
            <w:shd w:val="clear" w:color="auto" w:fill="auto"/>
          </w:tcPr>
          <w:p w:rsidR="00300522" w:rsidRPr="00106A12" w:rsidRDefault="00300522" w:rsidP="00300522">
            <w:pPr>
              <w:pStyle w:val="Tabletext"/>
            </w:pPr>
            <w:r w:rsidRPr="00106A12">
              <w:t>Changes in the extent of creditable purpose</w:t>
            </w:r>
          </w:p>
        </w:tc>
        <w:tc>
          <w:tcPr>
            <w:tcW w:w="1559" w:type="dxa"/>
            <w:shd w:val="clear" w:color="auto" w:fill="auto"/>
          </w:tcPr>
          <w:p w:rsidR="00300522" w:rsidRPr="00106A12" w:rsidRDefault="00300522" w:rsidP="00300522">
            <w:pPr>
              <w:pStyle w:val="Tabletext"/>
            </w:pPr>
            <w:r w:rsidRPr="00106A12">
              <w:t>Division</w:t>
            </w:r>
            <w:r w:rsidR="00106A12">
              <w:t> </w:t>
            </w:r>
            <w:r w:rsidRPr="00106A12">
              <w:t>129</w:t>
            </w:r>
          </w:p>
        </w:tc>
      </w:tr>
      <w:tr w:rsidR="008D0E5F" w:rsidRPr="00106A12" w:rsidTr="00A53099">
        <w:tc>
          <w:tcPr>
            <w:tcW w:w="851" w:type="dxa"/>
            <w:shd w:val="clear" w:color="auto" w:fill="auto"/>
          </w:tcPr>
          <w:p w:rsidR="008D0E5F" w:rsidRPr="00106A12" w:rsidRDefault="008D0E5F" w:rsidP="008D0E5F">
            <w:pPr>
              <w:pStyle w:val="Tabletext"/>
            </w:pPr>
            <w:r w:rsidRPr="00106A12">
              <w:t>1AA</w:t>
            </w:r>
          </w:p>
        </w:tc>
        <w:tc>
          <w:tcPr>
            <w:tcW w:w="3544" w:type="dxa"/>
            <w:shd w:val="clear" w:color="auto" w:fill="auto"/>
          </w:tcPr>
          <w:p w:rsidR="008D0E5F" w:rsidRPr="00106A12" w:rsidRDefault="008D0E5F" w:rsidP="008D0E5F">
            <w:pPr>
              <w:pStyle w:val="Tabletext"/>
            </w:pPr>
            <w:r w:rsidRPr="00106A12">
              <w:t>GST groups</w:t>
            </w:r>
          </w:p>
        </w:tc>
        <w:tc>
          <w:tcPr>
            <w:tcW w:w="1559" w:type="dxa"/>
            <w:shd w:val="clear" w:color="auto" w:fill="auto"/>
          </w:tcPr>
          <w:p w:rsidR="008D0E5F" w:rsidRPr="00106A12" w:rsidRDefault="008D0E5F" w:rsidP="008D0E5F">
            <w:pPr>
              <w:pStyle w:val="Tabletext"/>
            </w:pPr>
            <w:r w:rsidRPr="00106A12">
              <w:t>Division</w:t>
            </w:r>
            <w:r w:rsidR="00106A12">
              <w:t> </w:t>
            </w:r>
            <w:r w:rsidRPr="00106A12">
              <w:t>48</w:t>
            </w:r>
          </w:p>
        </w:tc>
      </w:tr>
      <w:tr w:rsidR="008D0E5F" w:rsidRPr="00106A12" w:rsidTr="00A53099">
        <w:tc>
          <w:tcPr>
            <w:tcW w:w="851" w:type="dxa"/>
            <w:shd w:val="clear" w:color="auto" w:fill="auto"/>
          </w:tcPr>
          <w:p w:rsidR="008D0E5F" w:rsidRPr="00106A12" w:rsidRDefault="008D0E5F" w:rsidP="008D0E5F">
            <w:pPr>
              <w:pStyle w:val="Tabletext"/>
            </w:pPr>
            <w:r w:rsidRPr="00106A12">
              <w:t>1AB</w:t>
            </w:r>
          </w:p>
        </w:tc>
        <w:tc>
          <w:tcPr>
            <w:tcW w:w="3544" w:type="dxa"/>
            <w:shd w:val="clear" w:color="auto" w:fill="auto"/>
          </w:tcPr>
          <w:p w:rsidR="008D0E5F" w:rsidRPr="00106A12" w:rsidRDefault="008D0E5F" w:rsidP="008D0E5F">
            <w:pPr>
              <w:pStyle w:val="Tabletext"/>
            </w:pPr>
            <w:r w:rsidRPr="00106A12">
              <w:t>Payment of GST by instalments</w:t>
            </w:r>
          </w:p>
        </w:tc>
        <w:tc>
          <w:tcPr>
            <w:tcW w:w="1559" w:type="dxa"/>
            <w:shd w:val="clear" w:color="auto" w:fill="auto"/>
          </w:tcPr>
          <w:p w:rsidR="008D0E5F" w:rsidRPr="00106A12" w:rsidRDefault="008D0E5F" w:rsidP="008D0E5F">
            <w:pPr>
              <w:pStyle w:val="Tabletext"/>
            </w:pPr>
            <w:r w:rsidRPr="00106A12">
              <w:t>Division</w:t>
            </w:r>
            <w:r w:rsidR="00106A12">
              <w:t> </w:t>
            </w:r>
            <w:r w:rsidRPr="00106A12">
              <w:t>162</w:t>
            </w:r>
          </w:p>
        </w:tc>
      </w:tr>
      <w:tr w:rsidR="00300522" w:rsidRPr="00106A12" w:rsidTr="00A53099">
        <w:tblPrEx>
          <w:tblCellMar>
            <w:left w:w="107" w:type="dxa"/>
            <w:right w:w="107" w:type="dxa"/>
          </w:tblCellMar>
        </w:tblPrEx>
        <w:tc>
          <w:tcPr>
            <w:tcW w:w="846" w:type="dxa"/>
            <w:tcBorders>
              <w:bottom w:val="single" w:sz="4" w:space="0" w:color="auto"/>
            </w:tcBorders>
            <w:shd w:val="clear" w:color="auto" w:fill="auto"/>
          </w:tcPr>
          <w:p w:rsidR="00300522" w:rsidRPr="00106A12" w:rsidRDefault="00300522" w:rsidP="00300522">
            <w:pPr>
              <w:pStyle w:val="Tabletext"/>
            </w:pPr>
            <w:r w:rsidRPr="00106A12">
              <w:t>1A</w:t>
            </w:r>
          </w:p>
        </w:tc>
        <w:tc>
          <w:tcPr>
            <w:tcW w:w="3549" w:type="dxa"/>
            <w:tcBorders>
              <w:bottom w:val="single" w:sz="4" w:space="0" w:color="auto"/>
            </w:tcBorders>
            <w:shd w:val="clear" w:color="auto" w:fill="auto"/>
          </w:tcPr>
          <w:p w:rsidR="00300522" w:rsidRPr="00106A12" w:rsidRDefault="00300522" w:rsidP="00300522">
            <w:pPr>
              <w:pStyle w:val="Tabletext"/>
            </w:pPr>
            <w:r w:rsidRPr="00106A12">
              <w:t>Representatives of incapacitated entities</w:t>
            </w:r>
          </w:p>
        </w:tc>
        <w:tc>
          <w:tcPr>
            <w:tcW w:w="1559" w:type="dxa"/>
            <w:tcBorders>
              <w:bottom w:val="single" w:sz="4" w:space="0" w:color="auto"/>
            </w:tcBorders>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A53099">
        <w:tblPrEx>
          <w:tblCellMar>
            <w:left w:w="107" w:type="dxa"/>
            <w:right w:w="107" w:type="dxa"/>
          </w:tblCellMar>
        </w:tblPrEx>
        <w:tc>
          <w:tcPr>
            <w:tcW w:w="846" w:type="dxa"/>
            <w:tcBorders>
              <w:bottom w:val="single" w:sz="12" w:space="0" w:color="auto"/>
            </w:tcBorders>
            <w:shd w:val="clear" w:color="auto" w:fill="auto"/>
          </w:tcPr>
          <w:p w:rsidR="00300522" w:rsidRPr="00106A12" w:rsidRDefault="00300522" w:rsidP="00300522">
            <w:pPr>
              <w:pStyle w:val="Tabletext"/>
            </w:pPr>
            <w:r w:rsidRPr="00106A12">
              <w:t>2</w:t>
            </w:r>
          </w:p>
        </w:tc>
        <w:tc>
          <w:tcPr>
            <w:tcW w:w="3549" w:type="dxa"/>
            <w:tcBorders>
              <w:bottom w:val="single" w:sz="12" w:space="0" w:color="auto"/>
            </w:tcBorders>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559"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57</w:t>
            </w:r>
          </w:p>
        </w:tc>
      </w:tr>
    </w:tbl>
    <w:p w:rsidR="00300522" w:rsidRPr="00106A12" w:rsidRDefault="00300522" w:rsidP="00A36DB5">
      <w:pPr>
        <w:pStyle w:val="ActHead3"/>
        <w:pageBreakBefore/>
      </w:pPr>
      <w:bookmarkStart w:id="176" w:name="_Toc423349346"/>
      <w:r w:rsidRPr="00002FE3">
        <w:rPr>
          <w:rStyle w:val="CharDivNo"/>
        </w:rPr>
        <w:lastRenderedPageBreak/>
        <w:t>Division</w:t>
      </w:r>
      <w:r w:rsidR="00106A12" w:rsidRPr="00002FE3">
        <w:rPr>
          <w:rStyle w:val="CharDivNo"/>
        </w:rPr>
        <w:t> </w:t>
      </w:r>
      <w:r w:rsidRPr="00002FE3">
        <w:rPr>
          <w:rStyle w:val="CharDivNo"/>
        </w:rPr>
        <w:t>29</w:t>
      </w:r>
      <w:r w:rsidRPr="00106A12">
        <w:t>—</w:t>
      </w:r>
      <w:r w:rsidRPr="00002FE3">
        <w:rPr>
          <w:rStyle w:val="CharDivText"/>
        </w:rPr>
        <w:t>What is attributable to tax periods</w:t>
      </w:r>
      <w:bookmarkEnd w:id="17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29</w:t>
      </w:r>
      <w:r w:rsidR="00106A12">
        <w:noBreakHyphen/>
      </w:r>
      <w:r w:rsidRPr="00106A12">
        <w:t>A</w:t>
      </w:r>
      <w:r w:rsidRPr="00106A12">
        <w:tab/>
        <w:t>The attribution rules</w:t>
      </w:r>
    </w:p>
    <w:p w:rsidR="00300522" w:rsidRPr="00106A12" w:rsidRDefault="00300522" w:rsidP="00300522">
      <w:pPr>
        <w:pStyle w:val="TofSectsSubdiv"/>
      </w:pPr>
      <w:r w:rsidRPr="00106A12">
        <w:t>29</w:t>
      </w:r>
      <w:r w:rsidR="00106A12">
        <w:noBreakHyphen/>
      </w:r>
      <w:r w:rsidRPr="00106A12">
        <w:t>B</w:t>
      </w:r>
      <w:r w:rsidRPr="00106A12">
        <w:tab/>
        <w:t>Accounting on a cash basis</w:t>
      </w:r>
    </w:p>
    <w:p w:rsidR="00300522" w:rsidRPr="00106A12" w:rsidRDefault="00300522" w:rsidP="00300522">
      <w:pPr>
        <w:pStyle w:val="TofSectsSubdiv"/>
      </w:pPr>
      <w:r w:rsidRPr="00106A12">
        <w:t>29</w:t>
      </w:r>
      <w:r w:rsidR="00106A12">
        <w:noBreakHyphen/>
      </w:r>
      <w:r w:rsidRPr="00106A12">
        <w:t>C</w:t>
      </w:r>
      <w:r w:rsidRPr="00106A12">
        <w:tab/>
        <w:t>Tax invoices and adjustment notes</w:t>
      </w:r>
    </w:p>
    <w:p w:rsidR="00300522" w:rsidRPr="00106A12" w:rsidRDefault="00300522" w:rsidP="00300522">
      <w:pPr>
        <w:pStyle w:val="ActHead5"/>
      </w:pPr>
      <w:bookmarkStart w:id="177" w:name="_Toc423349347"/>
      <w:r w:rsidRPr="00002FE3">
        <w:rPr>
          <w:rStyle w:val="CharSectno"/>
        </w:rPr>
        <w:t>29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77"/>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tells you the tax periods to which your taxable supplies, creditable acquisitions, creditable importations and adjustments are attributable. You need to know this to work out your net amounts under Part</w:t>
      </w:r>
      <w:r w:rsidR="00106A12">
        <w:t> </w:t>
      </w:r>
      <w:r w:rsidRPr="00106A12">
        <w:t>2</w:t>
      </w:r>
      <w:r w:rsidR="00106A12">
        <w:noBreakHyphen/>
      </w:r>
      <w:r w:rsidRPr="00106A12">
        <w:t>4.</w:t>
      </w:r>
    </w:p>
    <w:p w:rsidR="00300522" w:rsidRPr="00106A12" w:rsidRDefault="00300522" w:rsidP="00300522">
      <w:pPr>
        <w:pStyle w:val="notetext"/>
      </w:pPr>
      <w:r w:rsidRPr="00106A12">
        <w:t>Note:</w:t>
      </w:r>
      <w:r w:rsidRPr="00106A12">
        <w:tab/>
        <w:t xml:space="preserve">This </w:t>
      </w:r>
      <w:r w:rsidR="00A53099" w:rsidRPr="00106A12">
        <w:t>Division</w:t>
      </w:r>
      <w:r w:rsidR="00A36DB5" w:rsidRPr="00106A12">
        <w:t xml:space="preserve"> </w:t>
      </w:r>
      <w:r w:rsidRPr="00106A12">
        <w:t>does not deal with your taxable importations, because they are not attributed to tax periods. See section</w:t>
      </w:r>
      <w:r w:rsidR="00106A12">
        <w:t> </w:t>
      </w:r>
      <w:r w:rsidRPr="00106A12">
        <w:t>33</w:t>
      </w:r>
      <w:r w:rsidR="00106A12">
        <w:noBreakHyphen/>
      </w:r>
      <w:r w:rsidRPr="00106A12">
        <w:t xml:space="preserve">15 for payment of </w:t>
      </w:r>
      <w:r w:rsidR="00C014E8" w:rsidRPr="00106A12">
        <w:t>assessed GST</w:t>
      </w:r>
      <w:r w:rsidRPr="00106A12">
        <w:t xml:space="preserve"> on taxable importations.</w:t>
      </w:r>
    </w:p>
    <w:p w:rsidR="00300522" w:rsidRPr="00106A12" w:rsidRDefault="00300522" w:rsidP="00300522">
      <w:pPr>
        <w:pStyle w:val="ActHead4"/>
      </w:pPr>
      <w:bookmarkStart w:id="178" w:name="_Toc423349348"/>
      <w:r w:rsidRPr="00002FE3">
        <w:rPr>
          <w:rStyle w:val="CharSubdNo"/>
        </w:rPr>
        <w:t>Subdivision</w:t>
      </w:r>
      <w:r w:rsidR="00106A12" w:rsidRPr="00002FE3">
        <w:rPr>
          <w:rStyle w:val="CharSubdNo"/>
        </w:rPr>
        <w:t> </w:t>
      </w:r>
      <w:r w:rsidRPr="00002FE3">
        <w:rPr>
          <w:rStyle w:val="CharSubdNo"/>
        </w:rPr>
        <w:t>29</w:t>
      </w:r>
      <w:r w:rsidR="00106A12" w:rsidRPr="00002FE3">
        <w:rPr>
          <w:rStyle w:val="CharSubdNo"/>
        </w:rPr>
        <w:noBreakHyphen/>
      </w:r>
      <w:r w:rsidRPr="00002FE3">
        <w:rPr>
          <w:rStyle w:val="CharSubdNo"/>
        </w:rPr>
        <w:t>A</w:t>
      </w:r>
      <w:r w:rsidRPr="00106A12">
        <w:t>—</w:t>
      </w:r>
      <w:r w:rsidRPr="00002FE3">
        <w:rPr>
          <w:rStyle w:val="CharSubdText"/>
        </w:rPr>
        <w:t>The attribution rules</w:t>
      </w:r>
      <w:bookmarkEnd w:id="178"/>
    </w:p>
    <w:p w:rsidR="00300522" w:rsidRPr="00106A12" w:rsidRDefault="00300522" w:rsidP="00300522">
      <w:pPr>
        <w:pStyle w:val="ActHead5"/>
      </w:pPr>
      <w:bookmarkStart w:id="179" w:name="_Toc423349349"/>
      <w:r w:rsidRPr="00002FE3">
        <w:rPr>
          <w:rStyle w:val="CharSectno"/>
        </w:rPr>
        <w:t>29</w:t>
      </w:r>
      <w:r w:rsidR="00106A12" w:rsidRPr="00002FE3">
        <w:rPr>
          <w:rStyle w:val="CharSectno"/>
        </w:rPr>
        <w:noBreakHyphen/>
      </w:r>
      <w:r w:rsidRPr="00002FE3">
        <w:rPr>
          <w:rStyle w:val="CharSectno"/>
        </w:rPr>
        <w:t>5</w:t>
      </w:r>
      <w:r w:rsidRPr="00106A12">
        <w:t xml:space="preserve">  Attributing the GST on your taxable supplies</w:t>
      </w:r>
      <w:bookmarkEnd w:id="179"/>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taxable supply is attributable to:</w:t>
      </w:r>
    </w:p>
    <w:p w:rsidR="00300522" w:rsidRPr="00106A12" w:rsidRDefault="00300522" w:rsidP="00300522">
      <w:pPr>
        <w:pStyle w:val="paragraph"/>
      </w:pPr>
      <w:r w:rsidRPr="00106A12">
        <w:tab/>
        <w:t>(a)</w:t>
      </w:r>
      <w:r w:rsidRPr="00106A12">
        <w:tab/>
        <w:t xml:space="preserve">the tax period in which any of the </w:t>
      </w:r>
      <w:r w:rsidR="00106A12" w:rsidRPr="00106A12">
        <w:rPr>
          <w:position w:val="6"/>
          <w:sz w:val="16"/>
          <w:szCs w:val="16"/>
        </w:rPr>
        <w:t>*</w:t>
      </w:r>
      <w:r w:rsidRPr="00106A12">
        <w:t>consideration is received for the supply; or</w:t>
      </w:r>
    </w:p>
    <w:p w:rsidR="00300522" w:rsidRPr="00106A12" w:rsidRDefault="00300522" w:rsidP="00300522">
      <w:pPr>
        <w:pStyle w:val="paragraph"/>
      </w:pPr>
      <w:r w:rsidRPr="00106A12">
        <w:tab/>
        <w:t>(b)</w:t>
      </w:r>
      <w:r w:rsidRPr="00106A12">
        <w:tab/>
        <w:t xml:space="preserve">if, before any of the consideration is received, an </w:t>
      </w:r>
      <w:r w:rsidR="00106A12" w:rsidRPr="00106A12">
        <w:rPr>
          <w:position w:val="6"/>
          <w:sz w:val="16"/>
          <w:szCs w:val="16"/>
        </w:rPr>
        <w:t>*</w:t>
      </w:r>
      <w:r w:rsidRPr="00106A12">
        <w:t>invoice is issued relating to the supply—the tax period in which the invoice is issued.</w:t>
      </w:r>
    </w:p>
    <w:p w:rsidR="00300522" w:rsidRPr="00106A12" w:rsidRDefault="00300522" w:rsidP="00300522">
      <w:pPr>
        <w:pStyle w:val="subsection"/>
      </w:pPr>
      <w:r w:rsidRPr="00106A12">
        <w:tab/>
        <w:t>(2)</w:t>
      </w:r>
      <w:r w:rsidRPr="00106A12">
        <w:tab/>
        <w:t xml:space="preserve">However, if you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if, in a tax period, </w:t>
      </w:r>
      <w:r w:rsidRPr="00106A12">
        <w:rPr>
          <w:i/>
          <w:iCs/>
        </w:rPr>
        <w:t>all</w:t>
      </w:r>
      <w:r w:rsidRPr="00106A12">
        <w:t xml:space="preserve"> of the </w:t>
      </w:r>
      <w:r w:rsidR="00106A12" w:rsidRPr="00106A12">
        <w:rPr>
          <w:position w:val="6"/>
          <w:sz w:val="16"/>
          <w:szCs w:val="16"/>
        </w:rPr>
        <w:t>*</w:t>
      </w:r>
      <w:r w:rsidRPr="00106A12">
        <w:t xml:space="preserve">consideration is received for a </w:t>
      </w:r>
      <w:r w:rsidR="00106A12" w:rsidRPr="00106A12">
        <w:rPr>
          <w:position w:val="6"/>
          <w:sz w:val="16"/>
          <w:szCs w:val="16"/>
        </w:rPr>
        <w:t>*</w:t>
      </w:r>
      <w:r w:rsidRPr="00106A12">
        <w:t>taxable supply—GST on the supply is attributable to that tax period; or</w:t>
      </w:r>
    </w:p>
    <w:p w:rsidR="00300522" w:rsidRPr="00106A12" w:rsidRDefault="00300522" w:rsidP="00300522">
      <w:pPr>
        <w:pStyle w:val="paragraph"/>
      </w:pPr>
      <w:r w:rsidRPr="00106A12">
        <w:lastRenderedPageBreak/>
        <w:tab/>
        <w:t>(b)</w:t>
      </w:r>
      <w:r w:rsidRPr="00106A12">
        <w:tab/>
        <w:t xml:space="preserve">if, in a tax period, </w:t>
      </w:r>
      <w:r w:rsidRPr="00106A12">
        <w:rPr>
          <w:i/>
          <w:iCs/>
        </w:rPr>
        <w:t>part</w:t>
      </w:r>
      <w:r w:rsidRPr="00106A12">
        <w:t xml:space="preserve"> of the consideration is received—GST on the supply is attributable to that tax period, but only to the extent that the consideration is received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received—none of the GST on the supply is attributable to that tax period.</w:t>
      </w:r>
    </w:p>
    <w:p w:rsidR="00300522" w:rsidRPr="00106A12" w:rsidRDefault="00300522" w:rsidP="00300522">
      <w:pPr>
        <w:pStyle w:val="ActHead5"/>
      </w:pPr>
      <w:bookmarkStart w:id="180" w:name="_Toc423349350"/>
      <w:r w:rsidRPr="00002FE3">
        <w:rPr>
          <w:rStyle w:val="CharSectno"/>
        </w:rPr>
        <w:t>29</w:t>
      </w:r>
      <w:r w:rsidR="00106A12" w:rsidRPr="00002FE3">
        <w:rPr>
          <w:rStyle w:val="CharSectno"/>
        </w:rPr>
        <w:noBreakHyphen/>
      </w:r>
      <w:r w:rsidRPr="00002FE3">
        <w:rPr>
          <w:rStyle w:val="CharSectno"/>
        </w:rPr>
        <w:t>10</w:t>
      </w:r>
      <w:r w:rsidRPr="00106A12">
        <w:t xml:space="preserve">  Attributing the input tax credits for your creditable acquisitions</w:t>
      </w:r>
      <w:bookmarkEnd w:id="180"/>
    </w:p>
    <w:p w:rsidR="00300522" w:rsidRPr="00106A12" w:rsidRDefault="00300522" w:rsidP="00300522">
      <w:pPr>
        <w:pStyle w:val="subsection"/>
      </w:pPr>
      <w:r w:rsidRPr="00106A12">
        <w:tab/>
        <w:t>(1)</w:t>
      </w:r>
      <w:r w:rsidRPr="00106A12">
        <w:tab/>
        <w:t xml:space="preserve">The input tax credit to which you are entitled for a </w:t>
      </w:r>
      <w:r w:rsidR="00106A12" w:rsidRPr="00106A12">
        <w:rPr>
          <w:position w:val="6"/>
          <w:sz w:val="16"/>
          <w:szCs w:val="16"/>
        </w:rPr>
        <w:t>*</w:t>
      </w:r>
      <w:r w:rsidRPr="00106A12">
        <w:t>creditable acquisition is attributable to:</w:t>
      </w:r>
    </w:p>
    <w:p w:rsidR="00300522" w:rsidRPr="00106A12" w:rsidRDefault="00300522" w:rsidP="00300522">
      <w:pPr>
        <w:pStyle w:val="paragraph"/>
      </w:pPr>
      <w:r w:rsidRPr="00106A12">
        <w:tab/>
        <w:t>(a)</w:t>
      </w:r>
      <w:r w:rsidRPr="00106A12">
        <w:tab/>
        <w:t xml:space="preserve">the tax period in which you provide any of the </w:t>
      </w:r>
      <w:r w:rsidR="00106A12" w:rsidRPr="00106A12">
        <w:rPr>
          <w:position w:val="6"/>
          <w:sz w:val="16"/>
          <w:szCs w:val="16"/>
        </w:rPr>
        <w:t>*</w:t>
      </w:r>
      <w:r w:rsidRPr="00106A12">
        <w:t>consideration for the acquisition; or</w:t>
      </w:r>
    </w:p>
    <w:p w:rsidR="00300522" w:rsidRPr="00106A12" w:rsidRDefault="00300522" w:rsidP="00300522">
      <w:pPr>
        <w:pStyle w:val="paragraph"/>
      </w:pPr>
      <w:r w:rsidRPr="00106A12">
        <w:tab/>
        <w:t>(b)</w:t>
      </w:r>
      <w:r w:rsidRPr="00106A12">
        <w:tab/>
        <w:t xml:space="preserve">if, before you provide any of the consideration, an </w:t>
      </w:r>
      <w:r w:rsidR="00106A12" w:rsidRPr="00106A12">
        <w:rPr>
          <w:position w:val="6"/>
          <w:sz w:val="16"/>
          <w:szCs w:val="16"/>
        </w:rPr>
        <w:t>*</w:t>
      </w:r>
      <w:r w:rsidRPr="00106A12">
        <w:t>invoice is issued relating to the acquisition—the tax period in which the invoice is issued.</w:t>
      </w:r>
    </w:p>
    <w:p w:rsidR="00300522" w:rsidRPr="00106A12" w:rsidRDefault="00300522" w:rsidP="00300522">
      <w:pPr>
        <w:pStyle w:val="subsection"/>
      </w:pPr>
      <w:r w:rsidRPr="00106A12">
        <w:tab/>
        <w:t>(2)</w:t>
      </w:r>
      <w:r w:rsidRPr="00106A12">
        <w:tab/>
        <w:t xml:space="preserve">However, if you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if, in a tax period, you provide </w:t>
      </w:r>
      <w:r w:rsidRPr="00106A12">
        <w:rPr>
          <w:i/>
          <w:iCs/>
        </w:rPr>
        <w:t>all</w:t>
      </w:r>
      <w:r w:rsidRPr="00106A12">
        <w:t xml:space="preserve"> of the </w:t>
      </w:r>
      <w:r w:rsidR="00106A12" w:rsidRPr="00106A12">
        <w:rPr>
          <w:position w:val="6"/>
          <w:sz w:val="16"/>
          <w:szCs w:val="16"/>
        </w:rPr>
        <w:t>*</w:t>
      </w:r>
      <w:r w:rsidRPr="00106A12">
        <w:t xml:space="preserve">consideration for a </w:t>
      </w:r>
      <w:r w:rsidR="00106A12" w:rsidRPr="00106A12">
        <w:rPr>
          <w:position w:val="6"/>
          <w:sz w:val="16"/>
          <w:szCs w:val="16"/>
        </w:rPr>
        <w:t>*</w:t>
      </w:r>
      <w:r w:rsidRPr="00106A12">
        <w:t>creditable acquisition—the input tax credit for the acquisition is attributable to that tax period; or</w:t>
      </w:r>
    </w:p>
    <w:p w:rsidR="00300522" w:rsidRPr="00106A12" w:rsidRDefault="00300522" w:rsidP="00300522">
      <w:pPr>
        <w:pStyle w:val="paragraph"/>
      </w:pPr>
      <w:r w:rsidRPr="00106A12">
        <w:tab/>
        <w:t>(b)</w:t>
      </w:r>
      <w:r w:rsidRPr="00106A12">
        <w:tab/>
        <w:t xml:space="preserve">if, in a tax period, you provide </w:t>
      </w:r>
      <w:r w:rsidRPr="00106A12">
        <w:rPr>
          <w:i/>
          <w:iCs/>
        </w:rPr>
        <w:t>part</w:t>
      </w:r>
      <w:r w:rsidRPr="00106A12">
        <w:t xml:space="preserve"> of the consideration—the input tax credit for the acquisition is attributable to that tax period, but only to the extent that you provided the consideration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provided—none of the input tax credit for the acquisition is attributable to that tax period.</w:t>
      </w:r>
    </w:p>
    <w:p w:rsidR="00300522" w:rsidRPr="00106A12" w:rsidRDefault="00300522" w:rsidP="00300522">
      <w:pPr>
        <w:pStyle w:val="subsection"/>
      </w:pPr>
      <w:r w:rsidRPr="00106A12">
        <w:tab/>
        <w:t>(3)</w:t>
      </w:r>
      <w:r w:rsidRPr="00106A12">
        <w:tab/>
        <w:t xml:space="preserve">If you do not hold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creditable acquisition when you give to the Commissioner a </w:t>
      </w:r>
      <w:r w:rsidR="00106A12" w:rsidRPr="00106A12">
        <w:rPr>
          <w:position w:val="6"/>
          <w:sz w:val="16"/>
          <w:szCs w:val="16"/>
        </w:rPr>
        <w:t>*</w:t>
      </w:r>
      <w:r w:rsidRPr="00106A12">
        <w:t>GST return for the tax period to which the input tax credit (or any part of the input tax credit) on the acquisition would otherwise be attributable:</w:t>
      </w:r>
    </w:p>
    <w:p w:rsidR="00300522" w:rsidRPr="00106A12" w:rsidRDefault="00300522" w:rsidP="00300522">
      <w:pPr>
        <w:pStyle w:val="paragraph"/>
      </w:pPr>
      <w:r w:rsidRPr="00106A12">
        <w:lastRenderedPageBreak/>
        <w:tab/>
        <w:t>(a)</w:t>
      </w:r>
      <w:r w:rsidRPr="00106A12">
        <w:tab/>
        <w:t>the input tax credit (including any part of the input tax credit) is not attributable to that tax period; and</w:t>
      </w:r>
    </w:p>
    <w:p w:rsidR="00300522" w:rsidRPr="00106A12" w:rsidRDefault="00300522" w:rsidP="00300522">
      <w:pPr>
        <w:pStyle w:val="paragraph"/>
      </w:pPr>
      <w:r w:rsidRPr="00106A12">
        <w:tab/>
        <w:t>(b)</w:t>
      </w:r>
      <w:r w:rsidRPr="00106A12">
        <w:tab/>
        <w:t>the input tax credit (or part) is attributable to the first tax period for which you give to the Commissioner a GST return at a time when you hold that tax invoice.</w:t>
      </w:r>
    </w:p>
    <w:p w:rsidR="00300522" w:rsidRPr="00106A12" w:rsidRDefault="00300522" w:rsidP="00300522">
      <w:pPr>
        <w:pStyle w:val="subsection2"/>
      </w:pPr>
      <w:r w:rsidRPr="00106A12">
        <w:t>However, this subsection does not apply in circumstances of a kind determined in writing by the Commissioner to be circumstances in which the requirement for a tax invoice does not apply.</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subsection"/>
      </w:pPr>
      <w:r w:rsidRPr="00106A12">
        <w:tab/>
        <w:t>(4)</w:t>
      </w:r>
      <w:r w:rsidRPr="00106A12">
        <w:tab/>
        <w:t xml:space="preserve">If the </w:t>
      </w:r>
      <w:r w:rsidR="00106A12" w:rsidRPr="00106A12">
        <w:rPr>
          <w:position w:val="6"/>
          <w:sz w:val="16"/>
          <w:szCs w:val="16"/>
        </w:rPr>
        <w:t>*</w:t>
      </w:r>
      <w:r w:rsidRPr="00106A12">
        <w:t xml:space="preserve">GST return for </w:t>
      </w:r>
      <w:r w:rsidR="00646DBE" w:rsidRPr="00106A12">
        <w:t>a tax period</w:t>
      </w:r>
      <w:r w:rsidRPr="00106A12">
        <w:t xml:space="preserve"> does not take into account an input tax credit attributable to that tax period:</w:t>
      </w:r>
    </w:p>
    <w:p w:rsidR="00300522" w:rsidRPr="00106A12" w:rsidRDefault="00300522" w:rsidP="00300522">
      <w:pPr>
        <w:pStyle w:val="paragraph"/>
      </w:pPr>
      <w:r w:rsidRPr="00106A12">
        <w:tab/>
        <w:t>(a)</w:t>
      </w:r>
      <w:r w:rsidRPr="00106A12">
        <w:tab/>
        <w:t>the input tax credit is not attributable to that tax period; and</w:t>
      </w:r>
    </w:p>
    <w:p w:rsidR="00300522" w:rsidRPr="00106A12" w:rsidRDefault="00300522" w:rsidP="00300522">
      <w:pPr>
        <w:pStyle w:val="paragraph"/>
      </w:pPr>
      <w:r w:rsidRPr="00106A12">
        <w:tab/>
        <w:t>(b)</w:t>
      </w:r>
      <w:r w:rsidRPr="00106A12">
        <w:tab/>
        <w:t>the input tax credit is attributable to the first tax period for which you give the Commissioner a GST return that does take it into account.</w:t>
      </w:r>
    </w:p>
    <w:p w:rsidR="007506D9" w:rsidRPr="00106A12" w:rsidRDefault="007506D9" w:rsidP="007506D9">
      <w:pPr>
        <w:pStyle w:val="notetext"/>
      </w:pPr>
      <w:r w:rsidRPr="00106A12">
        <w:t>Note:</w:t>
      </w:r>
      <w:r w:rsidRPr="00106A12">
        <w:tab/>
        <w:t>Section</w:t>
      </w:r>
      <w:r w:rsidR="00106A12">
        <w:t> </w:t>
      </w:r>
      <w:r w:rsidRPr="00106A12">
        <w:t>93</w:t>
      </w:r>
      <w:r w:rsidR="00106A12">
        <w:noBreakHyphen/>
      </w:r>
      <w:r w:rsidRPr="00106A12">
        <w:t xml:space="preserve">5 </w:t>
      </w:r>
      <w:r w:rsidR="002535C9" w:rsidRPr="00106A12">
        <w:t>or 93</w:t>
      </w:r>
      <w:r w:rsidR="00106A12">
        <w:noBreakHyphen/>
      </w:r>
      <w:r w:rsidR="002535C9" w:rsidRPr="00106A12">
        <w:t xml:space="preserve">15 </w:t>
      </w:r>
      <w:r w:rsidRPr="00106A12">
        <w:t>may provide a time limit on your entitlement to an input tax credit.</w:t>
      </w:r>
    </w:p>
    <w:p w:rsidR="00300522" w:rsidRPr="00106A12" w:rsidRDefault="00300522" w:rsidP="00300522">
      <w:pPr>
        <w:pStyle w:val="ActHead5"/>
      </w:pPr>
      <w:bookmarkStart w:id="181" w:name="_Toc423349351"/>
      <w:r w:rsidRPr="00002FE3">
        <w:rPr>
          <w:rStyle w:val="CharSectno"/>
        </w:rPr>
        <w:t>29</w:t>
      </w:r>
      <w:r w:rsidR="00106A12" w:rsidRPr="00002FE3">
        <w:rPr>
          <w:rStyle w:val="CharSectno"/>
        </w:rPr>
        <w:noBreakHyphen/>
      </w:r>
      <w:r w:rsidRPr="00002FE3">
        <w:rPr>
          <w:rStyle w:val="CharSectno"/>
        </w:rPr>
        <w:t>15</w:t>
      </w:r>
      <w:r w:rsidRPr="00106A12">
        <w:t xml:space="preserve">  Attributing the input tax credits for your creditable importations</w:t>
      </w:r>
      <w:bookmarkEnd w:id="181"/>
    </w:p>
    <w:p w:rsidR="00300522" w:rsidRPr="00106A12" w:rsidRDefault="00300522" w:rsidP="00300522">
      <w:pPr>
        <w:pStyle w:val="subsection"/>
      </w:pPr>
      <w:r w:rsidRPr="00106A12">
        <w:tab/>
        <w:t>(1)</w:t>
      </w:r>
      <w:r w:rsidRPr="00106A12">
        <w:tab/>
        <w:t xml:space="preserve">The input tax credit to which you are entitled for a </w:t>
      </w:r>
      <w:r w:rsidR="00106A12" w:rsidRPr="00106A12">
        <w:rPr>
          <w:position w:val="6"/>
          <w:sz w:val="16"/>
          <w:szCs w:val="16"/>
        </w:rPr>
        <w:t>*</w:t>
      </w:r>
      <w:r w:rsidRPr="00106A12">
        <w:t xml:space="preserve">creditable importation is attributable to the tax period in which you pay the </w:t>
      </w:r>
      <w:r w:rsidR="00106A12" w:rsidRPr="00106A12">
        <w:rPr>
          <w:position w:val="6"/>
          <w:sz w:val="16"/>
        </w:rPr>
        <w:t>*</w:t>
      </w:r>
      <w:r w:rsidR="000F1840" w:rsidRPr="00106A12">
        <w:t>assessed GST</w:t>
      </w:r>
      <w:r w:rsidRPr="00106A12">
        <w:t xml:space="preserve"> on the importation.</w:t>
      </w:r>
    </w:p>
    <w:p w:rsidR="00300522" w:rsidRPr="00106A12" w:rsidRDefault="00300522" w:rsidP="00300522">
      <w:pPr>
        <w:pStyle w:val="subsection"/>
      </w:pPr>
      <w:r w:rsidRPr="00106A12">
        <w:tab/>
        <w:t>(2)</w:t>
      </w:r>
      <w:r w:rsidRPr="00106A12">
        <w:tab/>
        <w:t>However, if paragraph</w:t>
      </w:r>
      <w:r w:rsidR="00106A12">
        <w:t> </w:t>
      </w:r>
      <w:r w:rsidRPr="00106A12">
        <w:t>33</w:t>
      </w:r>
      <w:r w:rsidR="00106A12">
        <w:noBreakHyphen/>
      </w:r>
      <w:r w:rsidRPr="00106A12">
        <w:t xml:space="preserve">15(1)(b) applies to payment of the </w:t>
      </w:r>
      <w:r w:rsidR="00106A12" w:rsidRPr="00106A12">
        <w:rPr>
          <w:position w:val="6"/>
          <w:sz w:val="16"/>
        </w:rPr>
        <w:t>*</w:t>
      </w:r>
      <w:r w:rsidR="00E42E58" w:rsidRPr="00106A12">
        <w:t>assessed GST</w:t>
      </w:r>
      <w:r w:rsidRPr="00106A12">
        <w:t xml:space="preserve"> on the importation, the input tax credit is attributable to the tax period in which the liability for the GST arose.</w:t>
      </w:r>
    </w:p>
    <w:p w:rsidR="00300522" w:rsidRPr="00106A12" w:rsidRDefault="00300522" w:rsidP="00300522">
      <w:pPr>
        <w:pStyle w:val="ActHead5"/>
      </w:pPr>
      <w:bookmarkStart w:id="182" w:name="_Toc423349352"/>
      <w:r w:rsidRPr="00002FE3">
        <w:rPr>
          <w:rStyle w:val="CharSectno"/>
        </w:rPr>
        <w:t>29</w:t>
      </w:r>
      <w:r w:rsidR="00106A12" w:rsidRPr="00002FE3">
        <w:rPr>
          <w:rStyle w:val="CharSectno"/>
        </w:rPr>
        <w:noBreakHyphen/>
      </w:r>
      <w:r w:rsidRPr="00002FE3">
        <w:rPr>
          <w:rStyle w:val="CharSectno"/>
        </w:rPr>
        <w:t>20</w:t>
      </w:r>
      <w:r w:rsidRPr="00106A12">
        <w:t xml:space="preserve">  Attributing your adjustments</w:t>
      </w:r>
      <w:bookmarkEnd w:id="182"/>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adjustment that you have is attributable to the tax period in which you become aware of the adjustment.</w:t>
      </w:r>
    </w:p>
    <w:p w:rsidR="00300522" w:rsidRPr="00106A12" w:rsidRDefault="00300522" w:rsidP="00300522">
      <w:pPr>
        <w:pStyle w:val="subsection"/>
      </w:pPr>
      <w:r w:rsidRPr="00106A12">
        <w:lastRenderedPageBreak/>
        <w:tab/>
        <w:t>(2)</w:t>
      </w:r>
      <w:r w:rsidRPr="00106A12">
        <w:tab/>
        <w:t xml:space="preserve">However, if you </w:t>
      </w:r>
      <w:r w:rsidR="00106A12" w:rsidRPr="00106A12">
        <w:rPr>
          <w:position w:val="6"/>
          <w:sz w:val="16"/>
          <w:szCs w:val="16"/>
        </w:rPr>
        <w:t>*</w:t>
      </w:r>
      <w:r w:rsidRPr="00106A12">
        <w:t xml:space="preserve">account on a cash basis, and the </w:t>
      </w:r>
      <w:r w:rsidR="00106A12" w:rsidRPr="00106A12">
        <w:rPr>
          <w:position w:val="6"/>
          <w:sz w:val="16"/>
          <w:szCs w:val="16"/>
        </w:rPr>
        <w:t>*</w:t>
      </w:r>
      <w:r w:rsidRPr="00106A12">
        <w:t xml:space="preserve">adjustment arises from an </w:t>
      </w:r>
      <w:r w:rsidR="00106A12" w:rsidRPr="00106A12">
        <w:rPr>
          <w:position w:val="6"/>
          <w:sz w:val="16"/>
          <w:szCs w:val="16"/>
        </w:rPr>
        <w:t>*</w:t>
      </w:r>
      <w:r w:rsidRPr="00106A12">
        <w:t xml:space="preserve">adjustment event as a result of which you are liable to provide </w:t>
      </w:r>
      <w:r w:rsidR="00106A12" w:rsidRPr="00106A12">
        <w:rPr>
          <w:position w:val="6"/>
          <w:sz w:val="16"/>
          <w:szCs w:val="16"/>
        </w:rPr>
        <w:t>*</w:t>
      </w:r>
      <w:r w:rsidRPr="00106A12">
        <w:t>consideration, then:</w:t>
      </w:r>
    </w:p>
    <w:p w:rsidR="00300522" w:rsidRPr="00106A12" w:rsidRDefault="00300522" w:rsidP="00300522">
      <w:pPr>
        <w:pStyle w:val="paragraph"/>
      </w:pPr>
      <w:r w:rsidRPr="00106A12">
        <w:tab/>
        <w:t>(a)</w:t>
      </w:r>
      <w:r w:rsidRPr="00106A12">
        <w:tab/>
        <w:t xml:space="preserve">if, in a tax period, </w:t>
      </w:r>
      <w:r w:rsidRPr="00106A12">
        <w:rPr>
          <w:i/>
          <w:iCs/>
        </w:rPr>
        <w:t xml:space="preserve">all </w:t>
      </w:r>
      <w:r w:rsidRPr="00106A12">
        <w:t xml:space="preserve">of the consideration is provided—the </w:t>
      </w:r>
      <w:r w:rsidR="00106A12" w:rsidRPr="00106A12">
        <w:rPr>
          <w:position w:val="6"/>
          <w:sz w:val="16"/>
          <w:szCs w:val="16"/>
        </w:rPr>
        <w:t>*</w:t>
      </w:r>
      <w:r w:rsidRPr="00106A12">
        <w:t>adjustment is attributable to that tax period; or</w:t>
      </w:r>
    </w:p>
    <w:p w:rsidR="00300522" w:rsidRPr="00106A12" w:rsidRDefault="00300522" w:rsidP="00300522">
      <w:pPr>
        <w:pStyle w:val="paragraph"/>
      </w:pPr>
      <w:r w:rsidRPr="00106A12">
        <w:tab/>
        <w:t>(b)</w:t>
      </w:r>
      <w:r w:rsidRPr="00106A12">
        <w:tab/>
        <w:t xml:space="preserve">if, in a tax period, </w:t>
      </w:r>
      <w:r w:rsidRPr="00106A12">
        <w:rPr>
          <w:i/>
          <w:iCs/>
        </w:rPr>
        <w:t xml:space="preserve">part </w:t>
      </w:r>
      <w:r w:rsidRPr="00106A12">
        <w:t>of the consideration is provided—the adjustment is attributable to that tax period, but only to the extent that the consideration is provided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provided—none of the adjustment is attributable to that tax period.</w:t>
      </w:r>
    </w:p>
    <w:p w:rsidR="00300522" w:rsidRPr="00106A12" w:rsidRDefault="00300522" w:rsidP="00520EF5">
      <w:pPr>
        <w:pStyle w:val="subsection"/>
        <w:keepNext/>
        <w:keepLines/>
      </w:pPr>
      <w:r w:rsidRPr="00106A12">
        <w:tab/>
        <w:t>(3)</w:t>
      </w:r>
      <w:r w:rsidRPr="00106A12">
        <w:tab/>
        <w:t>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 xml:space="preserve">decreasing adjustment arising from an </w:t>
      </w:r>
      <w:r w:rsidR="00106A12" w:rsidRPr="00106A12">
        <w:rPr>
          <w:position w:val="6"/>
          <w:sz w:val="16"/>
          <w:szCs w:val="16"/>
        </w:rPr>
        <w:t>*</w:t>
      </w:r>
      <w:r w:rsidRPr="00106A12">
        <w:t>adjustment event; and</w:t>
      </w:r>
    </w:p>
    <w:p w:rsidR="00300522" w:rsidRPr="00106A12" w:rsidRDefault="00300522" w:rsidP="00300522">
      <w:pPr>
        <w:pStyle w:val="paragraph"/>
      </w:pPr>
      <w:r w:rsidRPr="00106A12">
        <w:tab/>
        <w:t>(b)</w:t>
      </w:r>
      <w:r w:rsidRPr="00106A12">
        <w:tab/>
        <w:t xml:space="preserve">you do not hold an </w:t>
      </w:r>
      <w:r w:rsidR="00106A12" w:rsidRPr="00106A12">
        <w:rPr>
          <w:position w:val="6"/>
          <w:sz w:val="16"/>
          <w:szCs w:val="16"/>
        </w:rPr>
        <w:t>*</w:t>
      </w:r>
      <w:r w:rsidRPr="00106A12">
        <w:t xml:space="preserve">adjustment note for the adjustment when you give to the Commissioner a </w:t>
      </w:r>
      <w:r w:rsidR="00106A12" w:rsidRPr="00106A12">
        <w:rPr>
          <w:position w:val="6"/>
          <w:sz w:val="16"/>
          <w:szCs w:val="16"/>
        </w:rPr>
        <w:t>*</w:t>
      </w:r>
      <w:r w:rsidRPr="00106A12">
        <w:t>GST return for the tax period to which the adjustment (or any part of the adjustment) would otherwise be attributable;</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adjustment (including any part of the adjustment) is not attributable to that tax period; and</w:t>
      </w:r>
    </w:p>
    <w:p w:rsidR="00300522" w:rsidRPr="00106A12" w:rsidRDefault="00300522" w:rsidP="00300522">
      <w:pPr>
        <w:pStyle w:val="paragraph"/>
      </w:pPr>
      <w:r w:rsidRPr="00106A12">
        <w:tab/>
        <w:t>(d)</w:t>
      </w:r>
      <w:r w:rsidRPr="00106A12">
        <w:tab/>
        <w:t>the adjustment (or part) is attributable to the first tax period for which you give to the Commissioner a GST return at a time when you hold that adjustment note.</w:t>
      </w:r>
    </w:p>
    <w:p w:rsidR="00300522" w:rsidRPr="00106A12" w:rsidRDefault="00300522" w:rsidP="00300522">
      <w:pPr>
        <w:pStyle w:val="subsection2"/>
      </w:pPr>
      <w:r w:rsidRPr="00106A12">
        <w:t>However, this subsection does not apply in circumstances of a kind determined in writing by the Commissioner to be circumstances in which the requirement for an adjustment note does not apply.</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ActHead5"/>
      </w:pPr>
      <w:bookmarkStart w:id="183" w:name="_Toc423349353"/>
      <w:r w:rsidRPr="00002FE3">
        <w:rPr>
          <w:rStyle w:val="CharSectno"/>
        </w:rPr>
        <w:t>29</w:t>
      </w:r>
      <w:r w:rsidR="00106A12" w:rsidRPr="00002FE3">
        <w:rPr>
          <w:rStyle w:val="CharSectno"/>
        </w:rPr>
        <w:noBreakHyphen/>
      </w:r>
      <w:r w:rsidRPr="00002FE3">
        <w:rPr>
          <w:rStyle w:val="CharSectno"/>
        </w:rPr>
        <w:t>25</w:t>
      </w:r>
      <w:r w:rsidRPr="00106A12">
        <w:t xml:space="preserve">  Commissioner may determine particular attribution rules</w:t>
      </w:r>
      <w:bookmarkEnd w:id="183"/>
    </w:p>
    <w:p w:rsidR="00300522" w:rsidRPr="00106A12" w:rsidRDefault="00300522" w:rsidP="00300522">
      <w:pPr>
        <w:pStyle w:val="subsection"/>
      </w:pPr>
      <w:r w:rsidRPr="00106A12">
        <w:tab/>
        <w:t>(1)</w:t>
      </w:r>
      <w:r w:rsidRPr="00106A12">
        <w:tab/>
        <w:t>The Commissioner may, in writing, determine the tax periods to which:</w:t>
      </w:r>
    </w:p>
    <w:p w:rsidR="00300522" w:rsidRPr="00106A12" w:rsidRDefault="00300522" w:rsidP="00300522">
      <w:pPr>
        <w:pStyle w:val="paragraph"/>
      </w:pPr>
      <w:r w:rsidRPr="00106A12">
        <w:tab/>
        <w:t>(a)</w:t>
      </w:r>
      <w:r w:rsidRPr="00106A12">
        <w:tab/>
        <w:t xml:space="preserve">GST on </w:t>
      </w:r>
      <w:r w:rsidR="00106A12" w:rsidRPr="00106A12">
        <w:rPr>
          <w:position w:val="6"/>
          <w:sz w:val="16"/>
          <w:szCs w:val="16"/>
        </w:rPr>
        <w:t>*</w:t>
      </w:r>
      <w:r w:rsidRPr="00106A12">
        <w:t>taxable supplies of a specified kind; or</w:t>
      </w:r>
    </w:p>
    <w:p w:rsidR="00300522" w:rsidRPr="00106A12" w:rsidRDefault="00300522" w:rsidP="00300522">
      <w:pPr>
        <w:pStyle w:val="paragraph"/>
      </w:pPr>
      <w:r w:rsidRPr="00106A12">
        <w:lastRenderedPageBreak/>
        <w:tab/>
        <w:t>(b)</w:t>
      </w:r>
      <w:r w:rsidRPr="00106A12">
        <w:tab/>
        <w:t xml:space="preserve">input tax credits for </w:t>
      </w:r>
      <w:r w:rsidR="00106A12" w:rsidRPr="00106A12">
        <w:rPr>
          <w:position w:val="6"/>
          <w:sz w:val="16"/>
          <w:szCs w:val="16"/>
        </w:rPr>
        <w:t>*</w:t>
      </w:r>
      <w:r w:rsidRPr="00106A12">
        <w:t>creditable acquisitions of a specified kind; or</w:t>
      </w:r>
    </w:p>
    <w:p w:rsidR="00300522" w:rsidRPr="00106A12" w:rsidRDefault="00300522" w:rsidP="00300522">
      <w:pPr>
        <w:pStyle w:val="paragraph"/>
      </w:pPr>
      <w:r w:rsidRPr="00106A12">
        <w:tab/>
        <w:t>(c)</w:t>
      </w:r>
      <w:r w:rsidRPr="00106A12">
        <w:tab/>
        <w:t xml:space="preserve">input tax credits for </w:t>
      </w:r>
      <w:r w:rsidR="00106A12" w:rsidRPr="00106A12">
        <w:rPr>
          <w:position w:val="6"/>
          <w:sz w:val="16"/>
          <w:szCs w:val="16"/>
        </w:rPr>
        <w:t>*</w:t>
      </w:r>
      <w:r w:rsidRPr="00106A12">
        <w:t>creditable importations of a specified kind; or</w:t>
      </w:r>
    </w:p>
    <w:p w:rsidR="00300522" w:rsidRPr="00106A12" w:rsidRDefault="00300522" w:rsidP="00300522">
      <w:pPr>
        <w:pStyle w:val="paragraph"/>
      </w:pPr>
      <w:r w:rsidRPr="00106A12">
        <w:tab/>
        <w:t>(d)</w:t>
      </w:r>
      <w:r w:rsidRPr="00106A12">
        <w:tab/>
      </w:r>
      <w:r w:rsidR="00106A12" w:rsidRPr="00106A12">
        <w:rPr>
          <w:position w:val="6"/>
          <w:sz w:val="16"/>
          <w:szCs w:val="16"/>
        </w:rPr>
        <w:t>*</w:t>
      </w:r>
      <w:r w:rsidRPr="00106A12">
        <w:t>adjustments of a specified kind;</w:t>
      </w:r>
    </w:p>
    <w:p w:rsidR="00300522" w:rsidRPr="00106A12" w:rsidRDefault="00300522" w:rsidP="00300522">
      <w:pPr>
        <w:pStyle w:val="subsection2"/>
      </w:pPr>
      <w:r w:rsidRPr="00106A12">
        <w:t>are attributable.</w:t>
      </w:r>
    </w:p>
    <w:p w:rsidR="00300522" w:rsidRPr="00106A12" w:rsidRDefault="00300522" w:rsidP="00300522">
      <w:pPr>
        <w:pStyle w:val="subsection"/>
      </w:pPr>
      <w:r w:rsidRPr="00106A12">
        <w:tab/>
        <w:t>(2)</w:t>
      </w:r>
      <w:r w:rsidRPr="00106A12">
        <w:tab/>
        <w:t xml:space="preserve">However, the Commissioner must not make a determination under this section unless satisfied that it is necessary to prevent the provisions of this </w:t>
      </w:r>
      <w:r w:rsidR="00A53099" w:rsidRPr="00106A12">
        <w:t>Division</w:t>
      </w:r>
      <w:r w:rsidR="00A36DB5" w:rsidRPr="00106A12">
        <w:t xml:space="preserve"> </w:t>
      </w:r>
      <w:r w:rsidRPr="00106A12">
        <w:t>and Chapter</w:t>
      </w:r>
      <w:r w:rsidR="00106A12">
        <w:t> </w:t>
      </w:r>
      <w:r w:rsidRPr="00106A12">
        <w:t>4 applying in a way that is inappropriate in circumstances involving:</w:t>
      </w:r>
    </w:p>
    <w:p w:rsidR="00300522" w:rsidRPr="00106A12" w:rsidRDefault="00300522" w:rsidP="00300522">
      <w:pPr>
        <w:pStyle w:val="paragraph"/>
      </w:pPr>
      <w:r w:rsidRPr="00106A12">
        <w:tab/>
        <w:t>(a)</w:t>
      </w:r>
      <w:r w:rsidRPr="00106A12">
        <w:tab/>
        <w:t>a supply or acquisition in which possession of goods passes, but title in the goods will, or may, pass at some time in the future; or</w:t>
      </w:r>
    </w:p>
    <w:p w:rsidR="00300522" w:rsidRPr="00106A12" w:rsidRDefault="00300522" w:rsidP="00300522">
      <w:pPr>
        <w:pStyle w:val="paragraph"/>
      </w:pPr>
      <w:r w:rsidRPr="00106A12">
        <w:tab/>
        <w:t>(b)</w:t>
      </w:r>
      <w:r w:rsidRPr="00106A12">
        <w:tab/>
        <w:t xml:space="preserve">a supply or acquisition for which payment is made or an </w:t>
      </w:r>
      <w:r w:rsidR="00106A12" w:rsidRPr="00106A12">
        <w:rPr>
          <w:position w:val="6"/>
          <w:sz w:val="16"/>
          <w:szCs w:val="16"/>
        </w:rPr>
        <w:t>*</w:t>
      </w:r>
      <w:r w:rsidRPr="00106A12">
        <w:t>invoice is issued, but use, enjoyment or passing of title will, or may, occur at some time in the future; or</w:t>
      </w:r>
    </w:p>
    <w:p w:rsidR="00300522" w:rsidRPr="00106A12" w:rsidRDefault="00300522" w:rsidP="00300522">
      <w:pPr>
        <w:pStyle w:val="paragraph"/>
      </w:pPr>
      <w:r w:rsidRPr="00106A12">
        <w:tab/>
        <w:t>(c)</w:t>
      </w:r>
      <w:r w:rsidRPr="00106A12">
        <w:tab/>
        <w:t xml:space="preserve">a supply or acquisition occurring, but still being subject to a statutory cooling off period under an </w:t>
      </w:r>
      <w:r w:rsidR="00106A12" w:rsidRPr="00106A12">
        <w:rPr>
          <w:position w:val="6"/>
          <w:sz w:val="16"/>
          <w:szCs w:val="16"/>
        </w:rPr>
        <w:t>*</w:t>
      </w:r>
      <w:r w:rsidRPr="00106A12">
        <w:t>Australian law; or</w:t>
      </w:r>
    </w:p>
    <w:p w:rsidR="00300522" w:rsidRPr="00106A12" w:rsidRDefault="00300522" w:rsidP="00300522">
      <w:pPr>
        <w:pStyle w:val="paragraph"/>
      </w:pPr>
      <w:r w:rsidRPr="00106A12">
        <w:tab/>
        <w:t>(d)</w:t>
      </w:r>
      <w:r w:rsidRPr="00106A12">
        <w:tab/>
        <w:t xml:space="preserve">a supply or acquisition occurring before the supplier or </w:t>
      </w:r>
      <w:r w:rsidR="00106A12" w:rsidRPr="00106A12">
        <w:rPr>
          <w:position w:val="6"/>
          <w:sz w:val="16"/>
          <w:szCs w:val="16"/>
        </w:rPr>
        <w:t>*</w:t>
      </w:r>
      <w:r w:rsidRPr="00106A12">
        <w:t>recipient knows it has occurred; or</w:t>
      </w:r>
    </w:p>
    <w:p w:rsidR="00300522" w:rsidRPr="00106A12" w:rsidRDefault="00300522" w:rsidP="00300522">
      <w:pPr>
        <w:pStyle w:val="paragraph"/>
      </w:pPr>
      <w:r w:rsidRPr="00106A12">
        <w:tab/>
        <w:t>(e)</w:t>
      </w:r>
      <w:r w:rsidRPr="00106A12">
        <w:tab/>
        <w:t xml:space="preserve">a supply or acquisition occurring before the supplier or recipient knows the total </w:t>
      </w:r>
      <w:r w:rsidR="00106A12" w:rsidRPr="00106A12">
        <w:rPr>
          <w:position w:val="6"/>
          <w:sz w:val="16"/>
          <w:szCs w:val="16"/>
        </w:rPr>
        <w:t>*</w:t>
      </w:r>
      <w:r w:rsidRPr="00106A12">
        <w:t>consideration; or</w:t>
      </w:r>
    </w:p>
    <w:p w:rsidR="00300522" w:rsidRPr="00106A12" w:rsidRDefault="00300522" w:rsidP="00300522">
      <w:pPr>
        <w:pStyle w:val="paragraph"/>
      </w:pPr>
      <w:r w:rsidRPr="00106A12">
        <w:tab/>
        <w:t>(f)</w:t>
      </w:r>
      <w:r w:rsidRPr="00106A12">
        <w:tab/>
        <w:t>a supply or acquisition made under a contract that is subject to preconditions; or</w:t>
      </w:r>
    </w:p>
    <w:p w:rsidR="00300522" w:rsidRPr="00106A12" w:rsidRDefault="00300522" w:rsidP="00300522">
      <w:pPr>
        <w:pStyle w:val="paragraph"/>
      </w:pPr>
      <w:r w:rsidRPr="00106A12">
        <w:tab/>
        <w:t>(g)</w:t>
      </w:r>
      <w:r w:rsidRPr="00106A12">
        <w:tab/>
        <w:t xml:space="preserve">a supply or acquisition made under a contract that provides for retention of some or all of the consideration until certain conditions are met; or </w:t>
      </w:r>
    </w:p>
    <w:p w:rsidR="00300522" w:rsidRPr="00106A12" w:rsidRDefault="00300522" w:rsidP="00300522">
      <w:pPr>
        <w:pStyle w:val="paragraph"/>
      </w:pPr>
      <w:r w:rsidRPr="00106A12">
        <w:tab/>
        <w:t>(h)</w:t>
      </w:r>
      <w:r w:rsidRPr="00106A12">
        <w:tab/>
        <w:t>a supply or acquisition for which the GST treatment will be unknown until a later supply is made.</w:t>
      </w:r>
    </w:p>
    <w:p w:rsidR="00300522" w:rsidRPr="00106A12" w:rsidRDefault="00300522" w:rsidP="00300522">
      <w:pPr>
        <w:pStyle w:val="subsection"/>
      </w:pPr>
      <w:r w:rsidRPr="00106A12">
        <w:tab/>
        <w:t>(3)</w:t>
      </w:r>
      <w:r w:rsidRPr="00106A12">
        <w:tab/>
        <w:t xml:space="preserve">Determinations under </w:t>
      </w:r>
      <w:r w:rsidR="00106A12">
        <w:t>subsection (</w:t>
      </w:r>
      <w:r w:rsidRPr="00106A12">
        <w:t xml:space="preserve">1) override the provisions of this </w:t>
      </w:r>
      <w:r w:rsidR="00A53099" w:rsidRPr="00106A12">
        <w:t>Division</w:t>
      </w:r>
      <w:r w:rsidR="00A36DB5" w:rsidRPr="00106A12">
        <w:t xml:space="preserve"> </w:t>
      </w:r>
      <w:r w:rsidRPr="00106A12">
        <w:t>(except this section) and Chapter</w:t>
      </w:r>
      <w:r w:rsidR="00106A12">
        <w:t> </w:t>
      </w:r>
      <w:r w:rsidRPr="00106A12">
        <w:t>4, but only to the extent of any inconsistency.</w:t>
      </w:r>
    </w:p>
    <w:p w:rsidR="00300522" w:rsidRPr="00106A12" w:rsidRDefault="00300522" w:rsidP="00300522">
      <w:pPr>
        <w:pStyle w:val="ActHead5"/>
      </w:pPr>
      <w:bookmarkStart w:id="184" w:name="_Toc423349354"/>
      <w:r w:rsidRPr="00002FE3">
        <w:rPr>
          <w:rStyle w:val="CharSectno"/>
        </w:rPr>
        <w:lastRenderedPageBreak/>
        <w:t>29</w:t>
      </w:r>
      <w:r w:rsidR="00106A12" w:rsidRPr="00002FE3">
        <w:rPr>
          <w:rStyle w:val="CharSectno"/>
        </w:rPr>
        <w:noBreakHyphen/>
      </w:r>
      <w:r w:rsidRPr="00002FE3">
        <w:rPr>
          <w:rStyle w:val="CharSectno"/>
        </w:rPr>
        <w:t>39</w:t>
      </w:r>
      <w:r w:rsidRPr="00106A12">
        <w:t xml:space="preserve">  Special rules relating to attribution rules</w:t>
      </w:r>
      <w:bookmarkEnd w:id="184"/>
    </w:p>
    <w:p w:rsidR="00300522" w:rsidRPr="00106A12" w:rsidRDefault="00300522" w:rsidP="00300522">
      <w:pPr>
        <w:pStyle w:val="subsection"/>
      </w:pPr>
      <w:r w:rsidRPr="00106A12">
        <w:tab/>
      </w:r>
      <w:r w:rsidRPr="00106A12">
        <w:tab/>
        <w:t>Chapter</w:t>
      </w:r>
      <w:r w:rsidR="00106A12">
        <w:t> </w:t>
      </w:r>
      <w:r w:rsidRPr="00106A12">
        <w:t>4 contains special rules relating to attribution rules,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Agents and insurance brokers</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Associates</w:t>
            </w:r>
          </w:p>
        </w:tc>
        <w:tc>
          <w:tcPr>
            <w:tcW w:w="1701"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Cancelled lay</w:t>
            </w:r>
            <w:r w:rsidR="00106A12">
              <w:noBreakHyphen/>
            </w:r>
            <w:r w:rsidRPr="00106A12">
              <w:t>by sales</w:t>
            </w:r>
          </w:p>
        </w:tc>
        <w:tc>
          <w:tcPr>
            <w:tcW w:w="1701" w:type="dxa"/>
            <w:shd w:val="clear" w:color="auto" w:fill="auto"/>
          </w:tcPr>
          <w:p w:rsidR="00300522" w:rsidRPr="00106A12" w:rsidRDefault="00300522" w:rsidP="00300522">
            <w:pPr>
              <w:pStyle w:val="Tabletext"/>
            </w:pPr>
            <w:r w:rsidRPr="00106A12">
              <w:t>Division</w:t>
            </w:r>
            <w:r w:rsidR="00106A12">
              <w:t> </w:t>
            </w:r>
            <w:r w:rsidRPr="00106A12">
              <w:t>102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Cessation of registration</w:t>
            </w:r>
          </w:p>
        </w:tc>
        <w:tc>
          <w:tcPr>
            <w:tcW w:w="1701" w:type="dxa"/>
            <w:shd w:val="clear" w:color="auto" w:fill="auto"/>
          </w:tcPr>
          <w:p w:rsidR="00300522" w:rsidRPr="00106A12" w:rsidRDefault="00300522" w:rsidP="00300522">
            <w:pPr>
              <w:pStyle w:val="Tabletext"/>
            </w:pPr>
            <w:r w:rsidRPr="00106A12">
              <w:t>Division</w:t>
            </w:r>
            <w:r w:rsidR="00106A12">
              <w:t> </w:t>
            </w:r>
            <w:r w:rsidRPr="00106A12">
              <w:t>138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r w:rsidRPr="00106A12">
              <w:t>Changes in the extent of creditable purpose</w:t>
            </w:r>
          </w:p>
        </w:tc>
        <w:tc>
          <w:tcPr>
            <w:tcW w:w="1701" w:type="dxa"/>
            <w:shd w:val="clear" w:color="auto" w:fill="auto"/>
          </w:tcPr>
          <w:p w:rsidR="00300522" w:rsidRPr="00106A12" w:rsidRDefault="00300522" w:rsidP="00300522">
            <w:pPr>
              <w:pStyle w:val="Tabletext"/>
            </w:pPr>
            <w:r w:rsidRPr="00106A12">
              <w:t>Division</w:t>
            </w:r>
            <w:r w:rsidR="00106A12">
              <w:t> </w:t>
            </w:r>
            <w:r w:rsidRPr="00106A12">
              <w:t>129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3544" w:type="dxa"/>
            <w:shd w:val="clear" w:color="auto" w:fill="auto"/>
          </w:tcPr>
          <w:p w:rsidR="00300522" w:rsidRPr="00106A12" w:rsidRDefault="00300522" w:rsidP="00300522">
            <w:pPr>
              <w:pStyle w:val="Tabletext"/>
            </w:pPr>
            <w:r w:rsidRPr="00106A12">
              <w:t>Changing your accounting basis</w:t>
            </w:r>
          </w:p>
        </w:tc>
        <w:tc>
          <w:tcPr>
            <w:tcW w:w="1701" w:type="dxa"/>
            <w:shd w:val="clear" w:color="auto" w:fill="auto"/>
          </w:tcPr>
          <w:p w:rsidR="00300522" w:rsidRPr="00106A12" w:rsidRDefault="00300522" w:rsidP="00300522">
            <w:pPr>
              <w:pStyle w:val="Tabletext"/>
            </w:pPr>
            <w:r w:rsidRPr="00106A12">
              <w:t>Division</w:t>
            </w:r>
            <w:r w:rsidR="00106A12">
              <w:t> </w:t>
            </w:r>
            <w:r w:rsidRPr="00106A12">
              <w:t>159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7</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w:t>
            </w:r>
          </w:p>
        </w:tc>
        <w:tc>
          <w:tcPr>
            <w:tcW w:w="3544" w:type="dxa"/>
            <w:shd w:val="clear" w:color="auto" w:fill="auto"/>
          </w:tcPr>
          <w:p w:rsidR="00300522" w:rsidRPr="00106A12" w:rsidRDefault="00300522" w:rsidP="00300522">
            <w:pPr>
              <w:pStyle w:val="Tabletext"/>
            </w:pPr>
            <w:r w:rsidRPr="00106A12">
              <w:t>Deposits as security</w:t>
            </w:r>
          </w:p>
        </w:tc>
        <w:tc>
          <w:tcPr>
            <w:tcW w:w="1701" w:type="dxa"/>
            <w:shd w:val="clear" w:color="auto" w:fill="auto"/>
          </w:tcPr>
          <w:p w:rsidR="00300522" w:rsidRPr="00106A12" w:rsidRDefault="00300522" w:rsidP="00300522">
            <w:pPr>
              <w:pStyle w:val="Tabletext"/>
            </w:pPr>
            <w:r w:rsidRPr="00106A12">
              <w:t>Division</w:t>
            </w:r>
            <w:r w:rsidR="00106A12">
              <w:t> </w:t>
            </w:r>
            <w:r w:rsidRPr="00106A12">
              <w:t>99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8A</w:t>
            </w:r>
          </w:p>
        </w:tc>
        <w:tc>
          <w:tcPr>
            <w:tcW w:w="3544" w:type="dxa"/>
            <w:shd w:val="clear" w:color="auto" w:fill="auto"/>
          </w:tcPr>
          <w:p w:rsidR="00300522" w:rsidRPr="00106A12" w:rsidRDefault="00300522" w:rsidP="00300522">
            <w:pPr>
              <w:pStyle w:val="Tabletext"/>
            </w:pPr>
            <w:r w:rsidRPr="00106A12">
              <w:t>Distributions from deceased estates</w:t>
            </w:r>
          </w:p>
        </w:tc>
        <w:tc>
          <w:tcPr>
            <w:tcW w:w="1701" w:type="dxa"/>
            <w:shd w:val="clear" w:color="auto" w:fill="auto"/>
          </w:tcPr>
          <w:p w:rsidR="00300522" w:rsidRPr="00106A12" w:rsidRDefault="00300522" w:rsidP="00300522">
            <w:pPr>
              <w:pStyle w:val="Tabletext"/>
            </w:pPr>
            <w:r w:rsidRPr="00106A12">
              <w:t>Division</w:t>
            </w:r>
            <w:r w:rsidR="00106A12">
              <w:t> </w:t>
            </w:r>
            <w:r w:rsidRPr="00106A12">
              <w:t>139</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8AA</w:t>
            </w:r>
          </w:p>
        </w:tc>
        <w:tc>
          <w:tcPr>
            <w:tcW w:w="3544" w:type="dxa"/>
            <w:shd w:val="clear" w:color="auto" w:fill="auto"/>
          </w:tcPr>
          <w:p w:rsidR="00712B5B" w:rsidRPr="00106A12" w:rsidRDefault="00712B5B" w:rsidP="00300522">
            <w:pPr>
              <w:pStyle w:val="Tabletext"/>
            </w:pPr>
            <w:r w:rsidRPr="00106A12">
              <w:t>Hire purchase agreements</w:t>
            </w:r>
          </w:p>
        </w:tc>
        <w:tc>
          <w:tcPr>
            <w:tcW w:w="1701" w:type="dxa"/>
            <w:shd w:val="clear" w:color="auto" w:fill="auto"/>
          </w:tcPr>
          <w:p w:rsidR="00712B5B" w:rsidRPr="00106A12" w:rsidRDefault="00712B5B" w:rsidP="00300522">
            <w:pPr>
              <w:pStyle w:val="Tabletext"/>
            </w:pPr>
            <w:r w:rsidRPr="00106A12">
              <w:t>Division</w:t>
            </w:r>
            <w:r w:rsidR="00106A12">
              <w:t> </w:t>
            </w:r>
            <w:r w:rsidRPr="00106A12">
              <w:t>158</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8B</w:t>
            </w:r>
          </w:p>
        </w:tc>
        <w:tc>
          <w:tcPr>
            <w:tcW w:w="3544" w:type="dxa"/>
            <w:shd w:val="clear" w:color="auto" w:fill="auto"/>
          </w:tcPr>
          <w:p w:rsidR="00712B5B" w:rsidRPr="00106A12" w:rsidRDefault="00712B5B" w:rsidP="00300522">
            <w:pPr>
              <w:pStyle w:val="Tabletext"/>
            </w:pPr>
            <w:r w:rsidRPr="00106A12">
              <w:t>Non</w:t>
            </w:r>
            <w:r w:rsidR="00106A12">
              <w:noBreakHyphen/>
            </w:r>
            <w:r w:rsidRPr="00106A12">
              <w:t>deductible expenses</w:t>
            </w:r>
          </w:p>
        </w:tc>
        <w:tc>
          <w:tcPr>
            <w:tcW w:w="1701" w:type="dxa"/>
            <w:shd w:val="clear" w:color="auto" w:fill="auto"/>
          </w:tcPr>
          <w:p w:rsidR="00712B5B" w:rsidRPr="00106A12" w:rsidRDefault="00712B5B" w:rsidP="00300522">
            <w:pPr>
              <w:pStyle w:val="Tabletext"/>
            </w:pPr>
            <w:r w:rsidRPr="00106A12">
              <w:t>Division</w:t>
            </w:r>
            <w:r w:rsidR="00106A12">
              <w:t> </w:t>
            </w:r>
            <w:r w:rsidRPr="00106A12">
              <w:t>69</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9</w:t>
            </w:r>
          </w:p>
        </w:tc>
        <w:tc>
          <w:tcPr>
            <w:tcW w:w="3544" w:type="dxa"/>
            <w:shd w:val="clear" w:color="auto" w:fill="auto"/>
          </w:tcPr>
          <w:p w:rsidR="00712B5B" w:rsidRPr="00106A12" w:rsidRDefault="00712B5B" w:rsidP="00300522">
            <w:pPr>
              <w:pStyle w:val="Tabletext"/>
            </w:pPr>
            <w:r w:rsidRPr="00106A12">
              <w:t>Pre</w:t>
            </w:r>
            <w:r w:rsidR="00106A12">
              <w:noBreakHyphen/>
            </w:r>
            <w:r w:rsidRPr="00106A12">
              <w:t>establishment costs</w:t>
            </w:r>
          </w:p>
        </w:tc>
        <w:tc>
          <w:tcPr>
            <w:tcW w:w="1701" w:type="dxa"/>
            <w:shd w:val="clear" w:color="auto" w:fill="auto"/>
          </w:tcPr>
          <w:p w:rsidR="00712B5B" w:rsidRPr="00106A12" w:rsidRDefault="00712B5B" w:rsidP="00300522">
            <w:pPr>
              <w:pStyle w:val="Tabletext"/>
            </w:pPr>
            <w:r w:rsidRPr="00106A12">
              <w:t>Division</w:t>
            </w:r>
            <w:r w:rsidR="00106A12">
              <w:t> </w:t>
            </w:r>
            <w:r w:rsidRPr="00106A12">
              <w:t>60</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10</w:t>
            </w:r>
          </w:p>
        </w:tc>
        <w:tc>
          <w:tcPr>
            <w:tcW w:w="3544" w:type="dxa"/>
            <w:shd w:val="clear" w:color="auto" w:fill="auto"/>
          </w:tcPr>
          <w:p w:rsidR="00712B5B" w:rsidRPr="00106A12" w:rsidRDefault="00712B5B" w:rsidP="00300522">
            <w:pPr>
              <w:pStyle w:val="Tabletext"/>
            </w:pPr>
            <w:r w:rsidRPr="00106A12">
              <w:t>Reimbursement of employees etc.</w:t>
            </w:r>
          </w:p>
        </w:tc>
        <w:tc>
          <w:tcPr>
            <w:tcW w:w="1701" w:type="dxa"/>
            <w:shd w:val="clear" w:color="auto" w:fill="auto"/>
          </w:tcPr>
          <w:p w:rsidR="00712B5B" w:rsidRPr="00106A12" w:rsidRDefault="00712B5B" w:rsidP="00300522">
            <w:pPr>
              <w:pStyle w:val="Tabletext"/>
            </w:pPr>
            <w:r w:rsidRPr="00106A12">
              <w:t>Division</w:t>
            </w:r>
            <w:r w:rsidR="00106A12">
              <w:t> </w:t>
            </w:r>
            <w:r w:rsidRPr="00106A12">
              <w:t>111</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11</w:t>
            </w:r>
          </w:p>
        </w:tc>
        <w:tc>
          <w:tcPr>
            <w:tcW w:w="3544" w:type="dxa"/>
            <w:shd w:val="clear" w:color="auto" w:fill="auto"/>
          </w:tcPr>
          <w:p w:rsidR="00712B5B" w:rsidRPr="00106A12" w:rsidRDefault="00712B5B" w:rsidP="00300522">
            <w:pPr>
              <w:pStyle w:val="Tabletext"/>
            </w:pPr>
            <w:r w:rsidRPr="00106A12">
              <w:t>Representatives of incapacitated entities</w:t>
            </w:r>
          </w:p>
        </w:tc>
        <w:tc>
          <w:tcPr>
            <w:tcW w:w="1701" w:type="dxa"/>
            <w:shd w:val="clear" w:color="auto" w:fill="auto"/>
          </w:tcPr>
          <w:p w:rsidR="00712B5B" w:rsidRPr="00106A12" w:rsidRDefault="00712B5B" w:rsidP="00300522">
            <w:pPr>
              <w:pStyle w:val="Tabletext"/>
            </w:pPr>
            <w:r w:rsidRPr="00106A12">
              <w:t>Division</w:t>
            </w:r>
            <w:r w:rsidR="00106A12">
              <w:t> </w:t>
            </w:r>
            <w:r w:rsidRPr="00106A12">
              <w:t>58</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11A</w:t>
            </w:r>
          </w:p>
        </w:tc>
        <w:tc>
          <w:tcPr>
            <w:tcW w:w="3544" w:type="dxa"/>
            <w:shd w:val="clear" w:color="auto" w:fill="auto"/>
          </w:tcPr>
          <w:p w:rsidR="00712B5B" w:rsidRPr="00106A12" w:rsidRDefault="00712B5B" w:rsidP="00300522">
            <w:pPr>
              <w:pStyle w:val="Tabletext"/>
            </w:pPr>
            <w:r w:rsidRPr="00106A12">
              <w:t>Second</w:t>
            </w:r>
            <w:r w:rsidR="00106A12">
              <w:noBreakHyphen/>
            </w:r>
            <w:r w:rsidRPr="00106A12">
              <w:t>hand goods</w:t>
            </w:r>
          </w:p>
        </w:tc>
        <w:tc>
          <w:tcPr>
            <w:tcW w:w="1701" w:type="dxa"/>
            <w:shd w:val="clear" w:color="auto" w:fill="auto"/>
          </w:tcPr>
          <w:p w:rsidR="00712B5B" w:rsidRPr="00106A12" w:rsidRDefault="00712B5B" w:rsidP="00300522">
            <w:pPr>
              <w:pStyle w:val="Tabletext"/>
            </w:pPr>
            <w:r w:rsidRPr="00106A12">
              <w:t>Division</w:t>
            </w:r>
            <w:r w:rsidR="00106A12">
              <w:t> </w:t>
            </w:r>
            <w:r w:rsidRPr="00106A12">
              <w:t>66</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12</w:t>
            </w:r>
          </w:p>
        </w:tc>
        <w:tc>
          <w:tcPr>
            <w:tcW w:w="3544" w:type="dxa"/>
            <w:shd w:val="clear" w:color="auto" w:fill="auto"/>
          </w:tcPr>
          <w:p w:rsidR="00712B5B" w:rsidRPr="00106A12" w:rsidRDefault="00712B5B" w:rsidP="00300522">
            <w:pPr>
              <w:pStyle w:val="Tabletext"/>
            </w:pPr>
            <w:r w:rsidRPr="00106A12">
              <w:t>Supplies and acquisitions made on a progressive or periodic basis</w:t>
            </w:r>
          </w:p>
        </w:tc>
        <w:tc>
          <w:tcPr>
            <w:tcW w:w="1701" w:type="dxa"/>
            <w:shd w:val="clear" w:color="auto" w:fill="auto"/>
          </w:tcPr>
          <w:p w:rsidR="00712B5B" w:rsidRPr="00106A12" w:rsidRDefault="00712B5B" w:rsidP="00300522">
            <w:pPr>
              <w:pStyle w:val="Tabletext"/>
            </w:pPr>
            <w:r w:rsidRPr="00106A12">
              <w:t>Division</w:t>
            </w:r>
            <w:r w:rsidR="00106A12">
              <w:t> </w:t>
            </w:r>
            <w:r w:rsidRPr="00106A12">
              <w:t>156</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13</w:t>
            </w:r>
          </w:p>
        </w:tc>
        <w:tc>
          <w:tcPr>
            <w:tcW w:w="3544" w:type="dxa"/>
            <w:shd w:val="clear" w:color="auto" w:fill="auto"/>
          </w:tcPr>
          <w:p w:rsidR="00712B5B" w:rsidRPr="00106A12" w:rsidRDefault="00712B5B" w:rsidP="00300522">
            <w:pPr>
              <w:pStyle w:val="Tabletext"/>
            </w:pPr>
            <w:r w:rsidRPr="00106A12">
              <w:t>Supplies of things acquired etc. without full input tax credits</w:t>
            </w:r>
          </w:p>
        </w:tc>
        <w:tc>
          <w:tcPr>
            <w:tcW w:w="1701" w:type="dxa"/>
            <w:shd w:val="clear" w:color="auto" w:fill="auto"/>
          </w:tcPr>
          <w:p w:rsidR="00712B5B" w:rsidRPr="00106A12" w:rsidRDefault="00712B5B" w:rsidP="00300522">
            <w:pPr>
              <w:pStyle w:val="Tabletext"/>
            </w:pPr>
            <w:r w:rsidRPr="00106A12">
              <w:t>Division</w:t>
            </w:r>
            <w:r w:rsidR="00106A12">
              <w:t> </w:t>
            </w:r>
            <w:r w:rsidRPr="00106A12">
              <w:t>132</w:t>
            </w:r>
          </w:p>
        </w:tc>
      </w:tr>
      <w:tr w:rsidR="00712B5B" w:rsidRPr="00106A12" w:rsidTr="00A53099">
        <w:tc>
          <w:tcPr>
            <w:tcW w:w="709" w:type="dxa"/>
            <w:tcBorders>
              <w:bottom w:val="single" w:sz="4" w:space="0" w:color="auto"/>
            </w:tcBorders>
            <w:shd w:val="clear" w:color="auto" w:fill="auto"/>
          </w:tcPr>
          <w:p w:rsidR="00712B5B" w:rsidRPr="00106A12" w:rsidRDefault="00712B5B" w:rsidP="0063554A">
            <w:pPr>
              <w:pStyle w:val="Tabletext"/>
            </w:pPr>
            <w:r w:rsidRPr="00106A12">
              <w:t>13A</w:t>
            </w:r>
          </w:p>
        </w:tc>
        <w:tc>
          <w:tcPr>
            <w:tcW w:w="3544" w:type="dxa"/>
            <w:tcBorders>
              <w:bottom w:val="single" w:sz="4" w:space="0" w:color="auto"/>
            </w:tcBorders>
            <w:shd w:val="clear" w:color="auto" w:fill="auto"/>
          </w:tcPr>
          <w:p w:rsidR="00712B5B" w:rsidRPr="00106A12" w:rsidRDefault="00712B5B" w:rsidP="0063554A">
            <w:pPr>
              <w:pStyle w:val="Tabletext"/>
            </w:pPr>
            <w:r w:rsidRPr="00106A12">
              <w:t>Third party payments</w:t>
            </w:r>
          </w:p>
        </w:tc>
        <w:tc>
          <w:tcPr>
            <w:tcW w:w="1701" w:type="dxa"/>
            <w:tcBorders>
              <w:bottom w:val="single" w:sz="4" w:space="0" w:color="auto"/>
            </w:tcBorders>
            <w:shd w:val="clear" w:color="auto" w:fill="auto"/>
          </w:tcPr>
          <w:p w:rsidR="00712B5B" w:rsidRPr="00106A12" w:rsidRDefault="00712B5B" w:rsidP="0063554A">
            <w:pPr>
              <w:pStyle w:val="Tabletext"/>
            </w:pPr>
            <w:r w:rsidRPr="00106A12">
              <w:t>Division</w:t>
            </w:r>
            <w:r w:rsidR="00106A12">
              <w:t> </w:t>
            </w:r>
            <w:r w:rsidRPr="00106A12">
              <w:t>134</w:t>
            </w:r>
          </w:p>
        </w:tc>
      </w:tr>
      <w:tr w:rsidR="00712B5B" w:rsidRPr="00106A12" w:rsidTr="00A53099">
        <w:tblPrEx>
          <w:tblCellMar>
            <w:left w:w="107" w:type="dxa"/>
            <w:right w:w="107" w:type="dxa"/>
          </w:tblCellMar>
        </w:tblPrEx>
        <w:tc>
          <w:tcPr>
            <w:tcW w:w="709" w:type="dxa"/>
            <w:tcBorders>
              <w:bottom w:val="single" w:sz="12" w:space="0" w:color="auto"/>
            </w:tcBorders>
            <w:shd w:val="clear" w:color="auto" w:fill="auto"/>
          </w:tcPr>
          <w:p w:rsidR="00712B5B" w:rsidRPr="00106A12" w:rsidRDefault="00712B5B" w:rsidP="00300522">
            <w:pPr>
              <w:pStyle w:val="Tabletext"/>
            </w:pPr>
            <w:r w:rsidRPr="00106A12">
              <w:t>14</w:t>
            </w:r>
          </w:p>
        </w:tc>
        <w:tc>
          <w:tcPr>
            <w:tcW w:w="3544" w:type="dxa"/>
            <w:tcBorders>
              <w:bottom w:val="single" w:sz="12" w:space="0" w:color="auto"/>
            </w:tcBorders>
            <w:shd w:val="clear" w:color="auto" w:fill="auto"/>
          </w:tcPr>
          <w:p w:rsidR="00712B5B" w:rsidRPr="00106A12" w:rsidRDefault="00712B5B" w:rsidP="00300522">
            <w:pPr>
              <w:pStyle w:val="Tabletext"/>
            </w:pPr>
            <w:r w:rsidRPr="00106A12">
              <w:t>Tradex scheme goods</w:t>
            </w:r>
          </w:p>
        </w:tc>
        <w:tc>
          <w:tcPr>
            <w:tcW w:w="1701" w:type="dxa"/>
            <w:tcBorders>
              <w:bottom w:val="single" w:sz="12" w:space="0" w:color="auto"/>
            </w:tcBorders>
            <w:shd w:val="clear" w:color="auto" w:fill="auto"/>
          </w:tcPr>
          <w:p w:rsidR="00712B5B" w:rsidRPr="00106A12" w:rsidRDefault="00712B5B" w:rsidP="00300522">
            <w:pPr>
              <w:pStyle w:val="Tabletext"/>
            </w:pPr>
            <w:r w:rsidRPr="00106A12">
              <w:t>Division</w:t>
            </w:r>
            <w:r w:rsidR="00106A12">
              <w:t> </w:t>
            </w:r>
            <w:r w:rsidRPr="00106A12">
              <w:t>141</w:t>
            </w:r>
          </w:p>
        </w:tc>
      </w:tr>
    </w:tbl>
    <w:p w:rsidR="00300522" w:rsidRPr="00106A12" w:rsidRDefault="00300522" w:rsidP="00300522">
      <w:pPr>
        <w:pStyle w:val="ActHead4"/>
      </w:pPr>
      <w:bookmarkStart w:id="185" w:name="_Toc423349355"/>
      <w:r w:rsidRPr="00002FE3">
        <w:rPr>
          <w:rStyle w:val="CharSubdNo"/>
        </w:rPr>
        <w:lastRenderedPageBreak/>
        <w:t>Subdivision</w:t>
      </w:r>
      <w:r w:rsidR="00106A12" w:rsidRPr="00002FE3">
        <w:rPr>
          <w:rStyle w:val="CharSubdNo"/>
        </w:rPr>
        <w:t> </w:t>
      </w:r>
      <w:r w:rsidRPr="00002FE3">
        <w:rPr>
          <w:rStyle w:val="CharSubdNo"/>
        </w:rPr>
        <w:t>29</w:t>
      </w:r>
      <w:r w:rsidR="00106A12" w:rsidRPr="00002FE3">
        <w:rPr>
          <w:rStyle w:val="CharSubdNo"/>
        </w:rPr>
        <w:noBreakHyphen/>
      </w:r>
      <w:r w:rsidRPr="00002FE3">
        <w:rPr>
          <w:rStyle w:val="CharSubdNo"/>
        </w:rPr>
        <w:t>B</w:t>
      </w:r>
      <w:r w:rsidRPr="00106A12">
        <w:t>—</w:t>
      </w:r>
      <w:r w:rsidRPr="00002FE3">
        <w:rPr>
          <w:rStyle w:val="CharSubdText"/>
        </w:rPr>
        <w:t>Accounting on a cash basis</w:t>
      </w:r>
      <w:bookmarkEnd w:id="185"/>
    </w:p>
    <w:p w:rsidR="00300522" w:rsidRPr="00106A12" w:rsidRDefault="00300522" w:rsidP="00300522">
      <w:pPr>
        <w:pStyle w:val="ActHead5"/>
      </w:pPr>
      <w:bookmarkStart w:id="186" w:name="_Toc423349356"/>
      <w:r w:rsidRPr="00002FE3">
        <w:rPr>
          <w:rStyle w:val="CharSectno"/>
        </w:rPr>
        <w:t>29</w:t>
      </w:r>
      <w:r w:rsidR="00106A12" w:rsidRPr="00002FE3">
        <w:rPr>
          <w:rStyle w:val="CharSectno"/>
        </w:rPr>
        <w:noBreakHyphen/>
      </w:r>
      <w:r w:rsidRPr="00002FE3">
        <w:rPr>
          <w:rStyle w:val="CharSectno"/>
        </w:rPr>
        <w:t>40</w:t>
      </w:r>
      <w:r w:rsidRPr="00106A12">
        <w:t xml:space="preserve">  Choosing to account on a cash basis</w:t>
      </w:r>
      <w:bookmarkEnd w:id="186"/>
    </w:p>
    <w:p w:rsidR="00300522" w:rsidRPr="00106A12" w:rsidRDefault="00300522" w:rsidP="00300522">
      <w:pPr>
        <w:pStyle w:val="subsection"/>
      </w:pPr>
      <w:r w:rsidRPr="00106A12">
        <w:tab/>
        <w:t>(1)</w:t>
      </w:r>
      <w:r w:rsidRPr="00106A12">
        <w:tab/>
      </w:r>
      <w:r w:rsidR="00022C20" w:rsidRPr="00106A12">
        <w:t xml:space="preserve">You may choose to </w:t>
      </w:r>
      <w:r w:rsidR="00106A12" w:rsidRPr="00106A12">
        <w:rPr>
          <w:position w:val="6"/>
          <w:sz w:val="16"/>
        </w:rPr>
        <w:t>*</w:t>
      </w:r>
      <w:r w:rsidR="00022C20" w:rsidRPr="00106A12">
        <w:t>account on a cash basis, with effect from the first day of the tax period that you choose, if</w:t>
      </w:r>
      <w:r w:rsidRPr="00106A12">
        <w:t>:</w:t>
      </w:r>
    </w:p>
    <w:p w:rsidR="009525DE" w:rsidRPr="00106A12" w:rsidRDefault="009525DE" w:rsidP="009525DE">
      <w:pPr>
        <w:pStyle w:val="paragraph"/>
      </w:pPr>
      <w:r w:rsidRPr="00106A12">
        <w:tab/>
        <w:t>(a)</w:t>
      </w:r>
      <w:r w:rsidRPr="00106A12">
        <w:tab/>
        <w:t xml:space="preserve">you are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you make your choice; or</w:t>
      </w:r>
    </w:p>
    <w:p w:rsidR="009525DE" w:rsidRPr="00106A12" w:rsidRDefault="009525DE" w:rsidP="009525DE">
      <w:pPr>
        <w:pStyle w:val="paragraph"/>
      </w:pPr>
      <w:r w:rsidRPr="00106A12">
        <w:tab/>
        <w:t>(ab)</w:t>
      </w:r>
      <w:r w:rsidRPr="00106A12">
        <w:tab/>
        <w:t xml:space="preserve">you do not carry on a </w:t>
      </w:r>
      <w:r w:rsidR="00106A12" w:rsidRPr="00106A12">
        <w:rPr>
          <w:position w:val="6"/>
          <w:sz w:val="16"/>
        </w:rPr>
        <w:t>*</w:t>
      </w:r>
      <w:r w:rsidRPr="00106A12">
        <w:t xml:space="preserve">business and your </w:t>
      </w:r>
      <w:r w:rsidR="00106A12" w:rsidRPr="00106A12">
        <w:rPr>
          <w:position w:val="6"/>
          <w:sz w:val="16"/>
        </w:rPr>
        <w:t>*</w:t>
      </w:r>
      <w:r w:rsidRPr="00106A12">
        <w:t xml:space="preserve">GST turnover does not exceed the </w:t>
      </w:r>
      <w:r w:rsidR="00106A12" w:rsidRPr="00106A12">
        <w:rPr>
          <w:position w:val="6"/>
          <w:sz w:val="16"/>
        </w:rPr>
        <w:t>*</w:t>
      </w:r>
      <w:r w:rsidRPr="00106A12">
        <w:t>cash accounting turnover threshold; or</w:t>
      </w:r>
    </w:p>
    <w:p w:rsidR="00300522" w:rsidRPr="00106A12" w:rsidRDefault="00300522" w:rsidP="00300522">
      <w:pPr>
        <w:pStyle w:val="paragraph"/>
      </w:pPr>
      <w:r w:rsidRPr="00106A12">
        <w:tab/>
        <w:t>(b)</w:t>
      </w:r>
      <w:r w:rsidRPr="00106A12">
        <w:tab/>
        <w:t>for income tax purposes, you account for your income using the receipts method; or</w:t>
      </w:r>
    </w:p>
    <w:p w:rsidR="00300522" w:rsidRPr="00106A12" w:rsidRDefault="00300522" w:rsidP="00300522">
      <w:pPr>
        <w:pStyle w:val="paragraph"/>
      </w:pPr>
      <w:r w:rsidRPr="00106A12">
        <w:tab/>
        <w:t>(c)</w:t>
      </w:r>
      <w:r w:rsidRPr="00106A12">
        <w:tab/>
        <w:t xml:space="preserve">each of the </w:t>
      </w:r>
      <w:r w:rsidR="00106A12" w:rsidRPr="00106A12">
        <w:rPr>
          <w:position w:val="6"/>
          <w:sz w:val="16"/>
          <w:szCs w:val="16"/>
        </w:rPr>
        <w:t>*</w:t>
      </w:r>
      <w:r w:rsidRPr="00106A12">
        <w:t xml:space="preserve">enterprises that you </w:t>
      </w:r>
      <w:r w:rsidR="00106A12" w:rsidRPr="00106A12">
        <w:rPr>
          <w:position w:val="6"/>
          <w:sz w:val="16"/>
          <w:szCs w:val="16"/>
        </w:rPr>
        <w:t>*</w:t>
      </w:r>
      <w:r w:rsidRPr="00106A12">
        <w:t xml:space="preserve">carry on is an enterprise of a kind that the Commissioner determines, in writing, to be a kind of enterprise in respect of which a choice to </w:t>
      </w:r>
      <w:r w:rsidR="00106A12" w:rsidRPr="00106A12">
        <w:rPr>
          <w:position w:val="6"/>
          <w:sz w:val="16"/>
          <w:szCs w:val="16"/>
        </w:rPr>
        <w:t>*</w:t>
      </w:r>
      <w:r w:rsidRPr="00106A12">
        <w:t xml:space="preserve">account on a cash basis may be made under </w:t>
      </w:r>
      <w:r w:rsidR="00D80695" w:rsidRPr="00106A12">
        <w:t>this section.</w:t>
      </w:r>
    </w:p>
    <w:p w:rsidR="00300522" w:rsidRPr="00106A12" w:rsidRDefault="00300522" w:rsidP="00300522">
      <w:pPr>
        <w:pStyle w:val="subsection"/>
      </w:pPr>
      <w:r w:rsidRPr="00106A12">
        <w:tab/>
        <w:t>(3)</w:t>
      </w:r>
      <w:r w:rsidRPr="00106A12">
        <w:tab/>
        <w:t xml:space="preserve">The </w:t>
      </w:r>
      <w:r w:rsidRPr="00106A12">
        <w:rPr>
          <w:b/>
          <w:i/>
        </w:rPr>
        <w:t>cash accounting turnover threshold</w:t>
      </w:r>
      <w:r w:rsidRPr="00106A12">
        <w:t xml:space="preserve"> is:</w:t>
      </w:r>
    </w:p>
    <w:p w:rsidR="00D80695" w:rsidRPr="00106A12" w:rsidRDefault="00D80695" w:rsidP="00D80695">
      <w:pPr>
        <w:pStyle w:val="paragraph"/>
      </w:pPr>
      <w:r w:rsidRPr="00106A12">
        <w:tab/>
        <w:t>(a)</w:t>
      </w:r>
      <w:r w:rsidRPr="00106A12">
        <w:tab/>
        <w:t>$2 million; or</w:t>
      </w:r>
    </w:p>
    <w:p w:rsidR="00300522" w:rsidRPr="00106A12" w:rsidRDefault="00300522" w:rsidP="00300522">
      <w:pPr>
        <w:pStyle w:val="paragraph"/>
      </w:pPr>
      <w:r w:rsidRPr="00106A12">
        <w:tab/>
        <w:t>(b)</w:t>
      </w:r>
      <w:r w:rsidRPr="00106A12">
        <w:tab/>
        <w:t>such higher amount as the regulations specify.</w:t>
      </w:r>
    </w:p>
    <w:p w:rsidR="00300522" w:rsidRPr="00106A12" w:rsidRDefault="00300522" w:rsidP="00300522">
      <w:pPr>
        <w:pStyle w:val="ActHead5"/>
      </w:pPr>
      <w:bookmarkStart w:id="187" w:name="_Toc423349357"/>
      <w:r w:rsidRPr="00002FE3">
        <w:rPr>
          <w:rStyle w:val="CharSectno"/>
        </w:rPr>
        <w:t>29</w:t>
      </w:r>
      <w:r w:rsidR="00106A12" w:rsidRPr="00002FE3">
        <w:rPr>
          <w:rStyle w:val="CharSectno"/>
        </w:rPr>
        <w:noBreakHyphen/>
      </w:r>
      <w:r w:rsidRPr="00002FE3">
        <w:rPr>
          <w:rStyle w:val="CharSectno"/>
        </w:rPr>
        <w:t>45</w:t>
      </w:r>
      <w:r w:rsidRPr="00106A12">
        <w:t xml:space="preserve">  Permission to account on a cash basis</w:t>
      </w:r>
      <w:bookmarkEnd w:id="187"/>
    </w:p>
    <w:p w:rsidR="00300522" w:rsidRPr="00106A12" w:rsidRDefault="00300522" w:rsidP="00300522">
      <w:pPr>
        <w:pStyle w:val="subsection"/>
      </w:pPr>
      <w:r w:rsidRPr="00106A12">
        <w:tab/>
        <w:t>(1)</w:t>
      </w:r>
      <w:r w:rsidRPr="00106A12">
        <w:tab/>
        <w:t xml:space="preserve">The Commissioner may permit you to </w:t>
      </w:r>
      <w:r w:rsidR="00106A12" w:rsidRPr="00106A12">
        <w:rPr>
          <w:position w:val="6"/>
          <w:sz w:val="16"/>
          <w:szCs w:val="16"/>
        </w:rPr>
        <w:t>*</w:t>
      </w:r>
      <w:r w:rsidRPr="00106A12">
        <w:t>account on a cash basis if:</w:t>
      </w:r>
    </w:p>
    <w:p w:rsidR="00300522" w:rsidRPr="00106A12" w:rsidRDefault="00300522" w:rsidP="00300522">
      <w:pPr>
        <w:pStyle w:val="paragraph"/>
      </w:pPr>
      <w:r w:rsidRPr="00106A12">
        <w:tab/>
        <w:t>(a)</w:t>
      </w:r>
      <w:r w:rsidRPr="00106A12">
        <w:tab/>
        <w:t xml:space="preserve">you apply to the Commissioner in the </w:t>
      </w:r>
      <w:r w:rsidR="00106A12" w:rsidRPr="00106A12">
        <w:rPr>
          <w:position w:val="6"/>
          <w:sz w:val="16"/>
          <w:szCs w:val="16"/>
        </w:rPr>
        <w:t>*</w:t>
      </w:r>
      <w:r w:rsidRPr="00106A12">
        <w:t>approved form for permission to account on a cash basis; and</w:t>
      </w:r>
    </w:p>
    <w:p w:rsidR="00300522" w:rsidRPr="00106A12" w:rsidRDefault="00300522" w:rsidP="00300522">
      <w:pPr>
        <w:pStyle w:val="paragraph"/>
      </w:pPr>
      <w:r w:rsidRPr="00106A12">
        <w:tab/>
        <w:t>(b)</w:t>
      </w:r>
      <w:r w:rsidRPr="00106A12">
        <w:tab/>
        <w:t>the Commissioner is satisfied that, having regard to:</w:t>
      </w:r>
    </w:p>
    <w:p w:rsidR="00300522" w:rsidRPr="00106A12" w:rsidRDefault="00300522" w:rsidP="00300522">
      <w:pPr>
        <w:pStyle w:val="paragraphsub"/>
      </w:pPr>
      <w:r w:rsidRPr="00106A12">
        <w:tab/>
        <w:t>(i)</w:t>
      </w:r>
      <w:r w:rsidRPr="00106A12">
        <w:tab/>
        <w:t xml:space="preserve">the nature and size of the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 and</w:t>
      </w:r>
    </w:p>
    <w:p w:rsidR="00300522" w:rsidRPr="00106A12" w:rsidRDefault="00300522" w:rsidP="00300522">
      <w:pPr>
        <w:pStyle w:val="paragraphsub"/>
      </w:pPr>
      <w:r w:rsidRPr="00106A12">
        <w:tab/>
        <w:t>(ii)</w:t>
      </w:r>
      <w:r w:rsidRPr="00106A12">
        <w:tab/>
        <w:t>the nature of the accounting system that you use;</w:t>
      </w:r>
    </w:p>
    <w:p w:rsidR="00300522" w:rsidRPr="00106A12" w:rsidRDefault="00300522" w:rsidP="00300522">
      <w:pPr>
        <w:pStyle w:val="paragraph"/>
      </w:pPr>
      <w:r w:rsidRPr="00106A12">
        <w:tab/>
      </w:r>
      <w:r w:rsidRPr="00106A12">
        <w:tab/>
        <w:t>it is appropriate to permit you to account on a cash basis.</w:t>
      </w:r>
    </w:p>
    <w:p w:rsidR="00300522" w:rsidRPr="00106A12" w:rsidRDefault="00300522" w:rsidP="00300522">
      <w:pPr>
        <w:pStyle w:val="notetext"/>
      </w:pPr>
      <w:r w:rsidRPr="00106A12">
        <w:t>Note:</w:t>
      </w:r>
      <w:r w:rsidRPr="00106A12">
        <w:tab/>
        <w:t>Refusing to permit you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lastRenderedPageBreak/>
        <w:tab/>
        <w:t>(2)</w:t>
      </w:r>
      <w:r w:rsidRPr="00106A12">
        <w:tab/>
        <w:t xml:space="preserve">The Commissioner must notify you in writing of any decision he or she makes in relation to you under this section. If the Commissioner decides to permit you to </w:t>
      </w:r>
      <w:r w:rsidR="00106A12" w:rsidRPr="00106A12">
        <w:rPr>
          <w:position w:val="6"/>
          <w:sz w:val="16"/>
          <w:szCs w:val="16"/>
        </w:rPr>
        <w:t>*</w:t>
      </w:r>
      <w:r w:rsidRPr="00106A12">
        <w:t>account on a cash basis, the notice must specify the date of effect of your permission.</w:t>
      </w:r>
    </w:p>
    <w:p w:rsidR="00300522" w:rsidRPr="00106A12" w:rsidRDefault="00300522" w:rsidP="00300522">
      <w:pPr>
        <w:pStyle w:val="notetext"/>
      </w:pPr>
      <w:r w:rsidRPr="00106A12">
        <w:t>Note:</w:t>
      </w:r>
      <w:r w:rsidRPr="00106A12">
        <w:tab/>
        <w:t>Deciding the date of effect of your permission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188" w:name="_Toc423349358"/>
      <w:r w:rsidRPr="00002FE3">
        <w:rPr>
          <w:rStyle w:val="CharSectno"/>
        </w:rPr>
        <w:t>29</w:t>
      </w:r>
      <w:r w:rsidR="00106A12" w:rsidRPr="00002FE3">
        <w:rPr>
          <w:rStyle w:val="CharSectno"/>
        </w:rPr>
        <w:noBreakHyphen/>
      </w:r>
      <w:r w:rsidRPr="00002FE3">
        <w:rPr>
          <w:rStyle w:val="CharSectno"/>
        </w:rPr>
        <w:t>50</w:t>
      </w:r>
      <w:r w:rsidRPr="00106A12">
        <w:t xml:space="preserve">  Ceasing to account on a cash basis</w:t>
      </w:r>
      <w:bookmarkEnd w:id="188"/>
    </w:p>
    <w:p w:rsidR="00300522" w:rsidRPr="00106A12" w:rsidRDefault="00300522" w:rsidP="00300522">
      <w:pPr>
        <w:pStyle w:val="subsection"/>
      </w:pPr>
      <w:r w:rsidRPr="00106A12">
        <w:tab/>
        <w:t>(1)</w:t>
      </w:r>
      <w:r w:rsidRPr="00106A12">
        <w:tab/>
        <w:t xml:space="preserve">You cease to </w:t>
      </w:r>
      <w:r w:rsidR="00106A12" w:rsidRPr="00106A12">
        <w:rPr>
          <w:position w:val="6"/>
          <w:sz w:val="16"/>
          <w:szCs w:val="16"/>
        </w:rPr>
        <w:t>*</w:t>
      </w:r>
      <w:r w:rsidRPr="00106A12">
        <w:t>account on a cash basis if:</w:t>
      </w:r>
    </w:p>
    <w:p w:rsidR="0027388A" w:rsidRPr="00106A12" w:rsidRDefault="0027388A" w:rsidP="0027388A">
      <w:pPr>
        <w:pStyle w:val="paragraph"/>
      </w:pPr>
      <w:r w:rsidRPr="00106A12">
        <w:tab/>
        <w:t>(a)</w:t>
      </w:r>
      <w:r w:rsidRPr="00106A12">
        <w:tab/>
        <w:t>in a case to which paragraph</w:t>
      </w:r>
      <w:r w:rsidR="00106A12">
        <w:t> </w:t>
      </w:r>
      <w:r w:rsidRPr="00106A12">
        <w:t>29</w:t>
      </w:r>
      <w:r w:rsidR="00106A12">
        <w:noBreakHyphen/>
      </w:r>
      <w:r w:rsidRPr="00106A12">
        <w:t xml:space="preserve">40(1)(a) applied—you are not a </w:t>
      </w:r>
      <w:r w:rsidR="00106A12" w:rsidRPr="00106A12">
        <w:rPr>
          <w:position w:val="6"/>
          <w:sz w:val="16"/>
        </w:rPr>
        <w:t>*</w:t>
      </w:r>
      <w:r w:rsidRPr="00106A12">
        <w:t xml:space="preserve">small business entity of the kind referred to in that paragraph for an </w:t>
      </w:r>
      <w:r w:rsidR="00106A12" w:rsidRPr="00106A12">
        <w:rPr>
          <w:position w:val="6"/>
          <w:sz w:val="16"/>
        </w:rPr>
        <w:t>*</w:t>
      </w:r>
      <w:r w:rsidRPr="00106A12">
        <w:t xml:space="preserve">income year and you do not have permission to </w:t>
      </w:r>
      <w:r w:rsidR="00106A12" w:rsidRPr="00106A12">
        <w:rPr>
          <w:position w:val="6"/>
          <w:sz w:val="16"/>
        </w:rPr>
        <w:t>*</w:t>
      </w:r>
      <w:r w:rsidRPr="00106A12">
        <w:t>account on a cash basis; or</w:t>
      </w:r>
    </w:p>
    <w:p w:rsidR="0027388A" w:rsidRPr="00106A12" w:rsidRDefault="0027388A" w:rsidP="0027388A">
      <w:pPr>
        <w:pStyle w:val="paragraph"/>
      </w:pPr>
      <w:r w:rsidRPr="00106A12">
        <w:tab/>
        <w:t>(ab)</w:t>
      </w:r>
      <w:r w:rsidRPr="00106A12">
        <w:tab/>
        <w:t>in a case to which paragraph</w:t>
      </w:r>
      <w:r w:rsidR="00106A12">
        <w:t> </w:t>
      </w:r>
      <w:r w:rsidRPr="00106A12">
        <w:t>29</w:t>
      </w:r>
      <w:r w:rsidR="00106A12">
        <w:noBreakHyphen/>
      </w:r>
      <w:r w:rsidRPr="00106A12">
        <w:t>40(1)(ab) applied—you do not satisfy the requirements of that paragraph and you do not have permission to account on a cash basis; or</w:t>
      </w:r>
    </w:p>
    <w:p w:rsidR="00300522" w:rsidRPr="00106A12" w:rsidRDefault="00300522" w:rsidP="00300522">
      <w:pPr>
        <w:pStyle w:val="paragraph"/>
      </w:pPr>
      <w:r w:rsidRPr="00106A12">
        <w:tab/>
        <w:t>(b)</w:t>
      </w:r>
      <w:r w:rsidRPr="00106A12">
        <w:tab/>
        <w:t xml:space="preserve">you notify the Commissioner, in the </w:t>
      </w:r>
      <w:r w:rsidR="00106A12" w:rsidRPr="00106A12">
        <w:rPr>
          <w:position w:val="6"/>
          <w:sz w:val="16"/>
          <w:szCs w:val="16"/>
        </w:rPr>
        <w:t>*</w:t>
      </w:r>
      <w:r w:rsidRPr="00106A12">
        <w:t xml:space="preserve">approved form, that you are ceasing to </w:t>
      </w:r>
      <w:r w:rsidR="00106A12" w:rsidRPr="00106A12">
        <w:rPr>
          <w:position w:val="6"/>
          <w:sz w:val="16"/>
          <w:szCs w:val="16"/>
        </w:rPr>
        <w:t>*</w:t>
      </w:r>
      <w:r w:rsidRPr="00106A12">
        <w:t>account on a cash basis.</w:t>
      </w:r>
    </w:p>
    <w:p w:rsidR="008524B9" w:rsidRPr="00106A12" w:rsidRDefault="008524B9" w:rsidP="008524B9">
      <w:pPr>
        <w:pStyle w:val="subsection"/>
      </w:pPr>
      <w:r w:rsidRPr="00106A12">
        <w:tab/>
        <w:t>(2)</w:t>
      </w:r>
      <w:r w:rsidRPr="00106A12">
        <w:tab/>
        <w:t>The date of effect of your cessation is the first day of the next tax period to commence after:</w:t>
      </w:r>
    </w:p>
    <w:p w:rsidR="008524B9" w:rsidRPr="00106A12" w:rsidRDefault="008524B9" w:rsidP="008524B9">
      <w:pPr>
        <w:pStyle w:val="paragraph"/>
      </w:pPr>
      <w:r w:rsidRPr="00106A12">
        <w:tab/>
        <w:t>(a)</w:t>
      </w:r>
      <w:r w:rsidRPr="00106A12">
        <w:tab/>
        <w:t xml:space="preserve">if </w:t>
      </w:r>
      <w:r w:rsidR="00106A12">
        <w:t>paragraph (</w:t>
      </w:r>
      <w:r w:rsidRPr="00106A12">
        <w:t xml:space="preserve">1)(a) applies—the start of the </w:t>
      </w:r>
      <w:r w:rsidR="00106A12" w:rsidRPr="00106A12">
        <w:rPr>
          <w:position w:val="6"/>
          <w:sz w:val="16"/>
        </w:rPr>
        <w:t>*</w:t>
      </w:r>
      <w:r w:rsidRPr="00106A12">
        <w:t>income year referred to in that paragraph; or</w:t>
      </w:r>
    </w:p>
    <w:p w:rsidR="008524B9" w:rsidRPr="00106A12" w:rsidRDefault="008524B9" w:rsidP="008524B9">
      <w:pPr>
        <w:pStyle w:val="paragraph"/>
      </w:pPr>
      <w:r w:rsidRPr="00106A12">
        <w:tab/>
        <w:t>(b)</w:t>
      </w:r>
      <w:r w:rsidRPr="00106A12">
        <w:tab/>
        <w:t xml:space="preserve">if </w:t>
      </w:r>
      <w:r w:rsidR="00106A12">
        <w:t>paragraph (</w:t>
      </w:r>
      <w:r w:rsidRPr="00106A12">
        <w:t>1)(ab) applies—you do not satisfy the requirements of paragraph</w:t>
      </w:r>
      <w:r w:rsidR="00106A12">
        <w:t> </w:t>
      </w:r>
      <w:r w:rsidRPr="00106A12">
        <w:t>29</w:t>
      </w:r>
      <w:r w:rsidR="00106A12">
        <w:noBreakHyphen/>
      </w:r>
      <w:r w:rsidRPr="00106A12">
        <w:t>40(1)(ab); or</w:t>
      </w:r>
    </w:p>
    <w:p w:rsidR="008524B9" w:rsidRPr="00106A12" w:rsidRDefault="008524B9" w:rsidP="008524B9">
      <w:pPr>
        <w:pStyle w:val="paragraph"/>
      </w:pPr>
      <w:r w:rsidRPr="00106A12">
        <w:tab/>
        <w:t>(c)</w:t>
      </w:r>
      <w:r w:rsidRPr="00106A12">
        <w:tab/>
        <w:t xml:space="preserve">if </w:t>
      </w:r>
      <w:r w:rsidR="00106A12">
        <w:t>paragraph (</w:t>
      </w:r>
      <w:r w:rsidRPr="00106A12">
        <w:t>1)(b) applies—you notify the Commissioner.</w:t>
      </w:r>
    </w:p>
    <w:p w:rsidR="00300522" w:rsidRPr="00106A12" w:rsidRDefault="00300522" w:rsidP="00300522">
      <w:pPr>
        <w:pStyle w:val="subsection"/>
      </w:pPr>
      <w:r w:rsidRPr="00106A12">
        <w:tab/>
        <w:t>(3)</w:t>
      </w:r>
      <w:r w:rsidRPr="00106A12">
        <w:tab/>
        <w:t xml:space="preserve">The Commissioner must revoke any permission for you to </w:t>
      </w:r>
      <w:r w:rsidR="00106A12" w:rsidRPr="00106A12">
        <w:rPr>
          <w:position w:val="6"/>
          <w:sz w:val="16"/>
          <w:szCs w:val="16"/>
        </w:rPr>
        <w:t>*</w:t>
      </w:r>
      <w:r w:rsidRPr="00106A12">
        <w:t>account on a cash basis if the Commissioner is satisfied that:</w:t>
      </w:r>
    </w:p>
    <w:p w:rsidR="00A47F8F" w:rsidRPr="00106A12" w:rsidRDefault="00A47F8F" w:rsidP="00A47F8F">
      <w:pPr>
        <w:pStyle w:val="paragraph"/>
      </w:pPr>
      <w:r w:rsidRPr="00106A12">
        <w:tab/>
        <w:t>(a)</w:t>
      </w:r>
      <w:r w:rsidRPr="00106A12">
        <w:tab/>
        <w:t>either:</w:t>
      </w:r>
    </w:p>
    <w:p w:rsidR="00A47F8F" w:rsidRPr="00106A12" w:rsidRDefault="00A47F8F" w:rsidP="00A47F8F">
      <w:pPr>
        <w:pStyle w:val="paragraphsub"/>
      </w:pPr>
      <w:r w:rsidRPr="00106A12">
        <w:tab/>
        <w:t>(i)</w:t>
      </w:r>
      <w:r w:rsidRPr="00106A12">
        <w:tab/>
        <w:t xml:space="preserve">you carry on a </w:t>
      </w:r>
      <w:r w:rsidR="00106A12" w:rsidRPr="00106A12">
        <w:rPr>
          <w:position w:val="6"/>
          <w:sz w:val="16"/>
        </w:rPr>
        <w:t>*</w:t>
      </w:r>
      <w:r w:rsidRPr="00106A12">
        <w:t xml:space="preserve">business but you are not a </w:t>
      </w:r>
      <w:r w:rsidR="00106A12" w:rsidRPr="00106A12">
        <w:rPr>
          <w:position w:val="6"/>
          <w:sz w:val="16"/>
        </w:rPr>
        <w:t>*</w:t>
      </w:r>
      <w:r w:rsidRPr="00106A12">
        <w:t xml:space="preserve">small business entity (other than because of </w:t>
      </w:r>
      <w:r w:rsidRPr="00106A12">
        <w:lastRenderedPageBreak/>
        <w:t>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an </w:t>
      </w:r>
      <w:r w:rsidR="00106A12" w:rsidRPr="00106A12">
        <w:rPr>
          <w:position w:val="6"/>
          <w:sz w:val="16"/>
        </w:rPr>
        <w:t>*</w:t>
      </w:r>
      <w:r w:rsidRPr="00106A12">
        <w:t>income year; or</w:t>
      </w:r>
    </w:p>
    <w:p w:rsidR="00A47F8F" w:rsidRPr="00106A12" w:rsidRDefault="00A47F8F" w:rsidP="00A47F8F">
      <w:pPr>
        <w:pStyle w:val="paragraphsub"/>
      </w:pPr>
      <w:r w:rsidRPr="00106A12">
        <w:tab/>
        <w:t>(ii)</w:t>
      </w:r>
      <w:r w:rsidRPr="00106A12">
        <w:tab/>
        <w:t xml:space="preserve">you do not carry on a business and your </w:t>
      </w:r>
      <w:r w:rsidR="00106A12" w:rsidRPr="00106A12">
        <w:rPr>
          <w:position w:val="6"/>
          <w:sz w:val="16"/>
        </w:rPr>
        <w:t>*</w:t>
      </w:r>
      <w:r w:rsidRPr="00106A12">
        <w:t xml:space="preserve">GST turnover meets the </w:t>
      </w:r>
      <w:r w:rsidR="00106A12" w:rsidRPr="00106A12">
        <w:rPr>
          <w:position w:val="6"/>
          <w:sz w:val="16"/>
        </w:rPr>
        <w:t>*</w:t>
      </w:r>
      <w:r w:rsidRPr="00106A12">
        <w:t>cash accounting turnover threshold; and</w:t>
      </w:r>
    </w:p>
    <w:p w:rsidR="00300522" w:rsidRPr="00106A12" w:rsidRDefault="00300522" w:rsidP="00300522">
      <w:pPr>
        <w:pStyle w:val="paragraph"/>
      </w:pPr>
      <w:r w:rsidRPr="00106A12">
        <w:tab/>
        <w:t>(b)</w:t>
      </w:r>
      <w:r w:rsidRPr="00106A12">
        <w:tab/>
        <w:t>it is not appropriate to permit you to account on a cash basis.</w:t>
      </w:r>
    </w:p>
    <w:p w:rsidR="00300522" w:rsidRPr="00106A12" w:rsidRDefault="00300522" w:rsidP="00300522">
      <w:pPr>
        <w:pStyle w:val="notetext"/>
      </w:pPr>
      <w:r w:rsidRPr="00106A12">
        <w:t>Note:</w:t>
      </w:r>
      <w:r w:rsidRPr="00106A12">
        <w:tab/>
        <w:t>Revoking your permission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 xml:space="preserve">The Commissioner must notify you in writing of his or her decision under </w:t>
      </w:r>
      <w:r w:rsidR="00106A12">
        <w:t>subsection (</w:t>
      </w:r>
      <w:r w:rsidRPr="00106A12">
        <w:t>3). The notice must specify the date of effect of the revocation, which can be the first day of any tax period starting before, on or after the day on which the Commissioner makes the decision.</w:t>
      </w:r>
    </w:p>
    <w:p w:rsidR="00300522" w:rsidRPr="00106A12" w:rsidRDefault="00300522" w:rsidP="00300522">
      <w:pPr>
        <w:pStyle w:val="notetext"/>
      </w:pPr>
      <w:r w:rsidRPr="00106A12">
        <w:t>Note:</w:t>
      </w:r>
      <w:r w:rsidRPr="00106A12">
        <w:tab/>
        <w:t>Deciding the date of effect of the revocation of your permission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189" w:name="_Toc423349359"/>
      <w:r w:rsidRPr="00002FE3">
        <w:rPr>
          <w:rStyle w:val="CharSectno"/>
        </w:rPr>
        <w:t>29</w:t>
      </w:r>
      <w:r w:rsidR="00106A12" w:rsidRPr="00002FE3">
        <w:rPr>
          <w:rStyle w:val="CharSectno"/>
        </w:rPr>
        <w:noBreakHyphen/>
      </w:r>
      <w:r w:rsidRPr="00002FE3">
        <w:rPr>
          <w:rStyle w:val="CharSectno"/>
        </w:rPr>
        <w:t>69</w:t>
      </w:r>
      <w:r w:rsidRPr="00106A12">
        <w:t xml:space="preserve">  Special rules relating to accounting on a cash basis</w:t>
      </w:r>
      <w:bookmarkEnd w:id="189"/>
    </w:p>
    <w:p w:rsidR="00300522" w:rsidRPr="00106A12" w:rsidRDefault="00300522" w:rsidP="00300522">
      <w:pPr>
        <w:pStyle w:val="subsection"/>
      </w:pPr>
      <w:r w:rsidRPr="00106A12">
        <w:tab/>
      </w:r>
      <w:r w:rsidRPr="00106A12">
        <w:tab/>
        <w:t>Chapter</w:t>
      </w:r>
      <w:r w:rsidR="00106A12">
        <w:t> </w:t>
      </w:r>
      <w:r w:rsidRPr="00106A12">
        <w:t>4 contains special rules relating to accounting on a cash basis,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See:</w:t>
            </w:r>
          </w:p>
        </w:tc>
      </w:tr>
      <w:tr w:rsidR="00300522" w:rsidRPr="00106A12"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 xml:space="preserve">Accounting basis of </w:t>
            </w:r>
            <w:r w:rsidR="00834795" w:rsidRPr="00106A12">
              <w:t>charities</w:t>
            </w:r>
            <w:r w:rsidRPr="00106A12">
              <w:t xml:space="preserve"> etc.</w:t>
            </w:r>
          </w:p>
        </w:tc>
        <w:tc>
          <w:tcPr>
            <w:tcW w:w="1753"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157</w:t>
            </w:r>
          </w:p>
        </w:tc>
      </w:tr>
      <w:tr w:rsidR="00FF046B" w:rsidRPr="00106A12" w:rsidTr="00A53099">
        <w:tblPrEx>
          <w:tblCellMar>
            <w:left w:w="107" w:type="dxa"/>
            <w:right w:w="107" w:type="dxa"/>
          </w:tblCellMar>
        </w:tblPrEx>
        <w:tc>
          <w:tcPr>
            <w:tcW w:w="624" w:type="dxa"/>
            <w:tcBorders>
              <w:bottom w:val="single" w:sz="12" w:space="0" w:color="auto"/>
            </w:tcBorders>
            <w:shd w:val="clear" w:color="auto" w:fill="auto"/>
          </w:tcPr>
          <w:p w:rsidR="00FF046B" w:rsidRPr="00106A12" w:rsidRDefault="00FF046B" w:rsidP="00300522">
            <w:pPr>
              <w:pStyle w:val="Tabletext"/>
            </w:pPr>
            <w:r w:rsidRPr="00106A12">
              <w:t>2</w:t>
            </w:r>
          </w:p>
        </w:tc>
        <w:tc>
          <w:tcPr>
            <w:tcW w:w="3544" w:type="dxa"/>
            <w:tcBorders>
              <w:bottom w:val="single" w:sz="12" w:space="0" w:color="auto"/>
            </w:tcBorders>
            <w:shd w:val="clear" w:color="auto" w:fill="auto"/>
          </w:tcPr>
          <w:p w:rsidR="00FF046B" w:rsidRPr="00106A12" w:rsidRDefault="00FF046B" w:rsidP="00300522">
            <w:pPr>
              <w:pStyle w:val="Tabletext"/>
            </w:pPr>
            <w:r w:rsidRPr="00106A12">
              <w:t>Hire purchase agreements</w:t>
            </w:r>
          </w:p>
        </w:tc>
        <w:tc>
          <w:tcPr>
            <w:tcW w:w="1753" w:type="dxa"/>
            <w:tcBorders>
              <w:bottom w:val="single" w:sz="12" w:space="0" w:color="auto"/>
            </w:tcBorders>
            <w:shd w:val="clear" w:color="auto" w:fill="auto"/>
          </w:tcPr>
          <w:p w:rsidR="00FF046B" w:rsidRPr="00106A12" w:rsidRDefault="00FF046B" w:rsidP="00300522">
            <w:pPr>
              <w:pStyle w:val="Tabletext"/>
            </w:pPr>
            <w:r w:rsidRPr="00106A12">
              <w:t>Division</w:t>
            </w:r>
            <w:r w:rsidR="00106A12">
              <w:t> </w:t>
            </w:r>
            <w:r w:rsidRPr="00106A12">
              <w:t>158</w:t>
            </w:r>
          </w:p>
        </w:tc>
      </w:tr>
    </w:tbl>
    <w:p w:rsidR="00300522" w:rsidRPr="00106A12" w:rsidRDefault="00300522" w:rsidP="00300522">
      <w:pPr>
        <w:pStyle w:val="ActHead4"/>
      </w:pPr>
      <w:bookmarkStart w:id="190" w:name="_Toc423349360"/>
      <w:r w:rsidRPr="00002FE3">
        <w:rPr>
          <w:rStyle w:val="CharSubdNo"/>
        </w:rPr>
        <w:t>Subdivision</w:t>
      </w:r>
      <w:r w:rsidR="00106A12" w:rsidRPr="00002FE3">
        <w:rPr>
          <w:rStyle w:val="CharSubdNo"/>
        </w:rPr>
        <w:t> </w:t>
      </w:r>
      <w:r w:rsidRPr="00002FE3">
        <w:rPr>
          <w:rStyle w:val="CharSubdNo"/>
        </w:rPr>
        <w:t>29</w:t>
      </w:r>
      <w:r w:rsidR="00106A12" w:rsidRPr="00002FE3">
        <w:rPr>
          <w:rStyle w:val="CharSubdNo"/>
        </w:rPr>
        <w:noBreakHyphen/>
      </w:r>
      <w:r w:rsidRPr="00002FE3">
        <w:rPr>
          <w:rStyle w:val="CharSubdNo"/>
        </w:rPr>
        <w:t>C</w:t>
      </w:r>
      <w:r w:rsidRPr="00106A12">
        <w:t>—</w:t>
      </w:r>
      <w:r w:rsidRPr="00002FE3">
        <w:rPr>
          <w:rStyle w:val="CharSubdText"/>
        </w:rPr>
        <w:t>Tax invoices and adjustment notes</w:t>
      </w:r>
      <w:bookmarkEnd w:id="190"/>
    </w:p>
    <w:p w:rsidR="00300522" w:rsidRPr="00106A12" w:rsidRDefault="00300522" w:rsidP="00300522">
      <w:pPr>
        <w:pStyle w:val="ActHead5"/>
      </w:pPr>
      <w:bookmarkStart w:id="191" w:name="_Toc423349361"/>
      <w:r w:rsidRPr="00002FE3">
        <w:rPr>
          <w:rStyle w:val="CharSectno"/>
        </w:rPr>
        <w:t>29</w:t>
      </w:r>
      <w:r w:rsidR="00106A12" w:rsidRPr="00002FE3">
        <w:rPr>
          <w:rStyle w:val="CharSectno"/>
        </w:rPr>
        <w:noBreakHyphen/>
      </w:r>
      <w:r w:rsidRPr="00002FE3">
        <w:rPr>
          <w:rStyle w:val="CharSectno"/>
        </w:rPr>
        <w:t>70</w:t>
      </w:r>
      <w:r w:rsidRPr="00106A12">
        <w:t xml:space="preserve">  Tax invoices</w:t>
      </w:r>
      <w:bookmarkEnd w:id="191"/>
    </w:p>
    <w:p w:rsidR="00521C09" w:rsidRPr="00106A12" w:rsidRDefault="00521C09" w:rsidP="00521C09">
      <w:pPr>
        <w:pStyle w:val="subsection"/>
      </w:pPr>
      <w:r w:rsidRPr="00106A12">
        <w:tab/>
        <w:t>(1)</w:t>
      </w:r>
      <w:r w:rsidRPr="00106A12">
        <w:tab/>
        <w:t xml:space="preserve">A </w:t>
      </w:r>
      <w:r w:rsidRPr="00106A12">
        <w:rPr>
          <w:b/>
          <w:i/>
        </w:rPr>
        <w:t>tax invoice</w:t>
      </w:r>
      <w:r w:rsidRPr="00106A12">
        <w:t xml:space="preserve"> is a document that complies with the following requirements:</w:t>
      </w:r>
    </w:p>
    <w:p w:rsidR="00521C09" w:rsidRPr="00106A12" w:rsidRDefault="00521C09" w:rsidP="00521C09">
      <w:pPr>
        <w:pStyle w:val="paragraph"/>
      </w:pPr>
      <w:r w:rsidRPr="00106A12">
        <w:lastRenderedPageBreak/>
        <w:tab/>
        <w:t>(a)</w:t>
      </w:r>
      <w:r w:rsidRPr="00106A12">
        <w:tab/>
        <w:t xml:space="preserve">it is issued by the supplier of the supply or supplies to which the document relates, unless it is a </w:t>
      </w:r>
      <w:r w:rsidR="00106A12" w:rsidRPr="00106A12">
        <w:rPr>
          <w:position w:val="6"/>
          <w:sz w:val="16"/>
        </w:rPr>
        <w:t>*</w:t>
      </w:r>
      <w:r w:rsidRPr="00106A12">
        <w:t xml:space="preserve">recipient created tax invoice (in which case it is issued by the </w:t>
      </w:r>
      <w:r w:rsidR="00106A12" w:rsidRPr="00106A12">
        <w:rPr>
          <w:position w:val="6"/>
          <w:sz w:val="16"/>
        </w:rPr>
        <w:t>*</w:t>
      </w:r>
      <w:r w:rsidRPr="00106A12">
        <w:t>recipient);</w:t>
      </w:r>
    </w:p>
    <w:p w:rsidR="00521C09" w:rsidRPr="00106A12" w:rsidRDefault="00521C09" w:rsidP="00521C09">
      <w:pPr>
        <w:pStyle w:val="paragraph"/>
      </w:pPr>
      <w:r w:rsidRPr="00106A12">
        <w:tab/>
        <w:t>(b)</w:t>
      </w:r>
      <w:r w:rsidRPr="00106A12">
        <w:tab/>
        <w:t xml:space="preserve">it is in the </w:t>
      </w:r>
      <w:r w:rsidR="00106A12" w:rsidRPr="00106A12">
        <w:rPr>
          <w:position w:val="6"/>
          <w:sz w:val="16"/>
        </w:rPr>
        <w:t>*</w:t>
      </w:r>
      <w:r w:rsidRPr="00106A12">
        <w:t>approved form;</w:t>
      </w:r>
    </w:p>
    <w:p w:rsidR="00521C09" w:rsidRPr="00106A12" w:rsidRDefault="00521C09" w:rsidP="00521C09">
      <w:pPr>
        <w:pStyle w:val="paragraph"/>
      </w:pPr>
      <w:r w:rsidRPr="00106A12">
        <w:tab/>
        <w:t>(c)</w:t>
      </w:r>
      <w:r w:rsidRPr="00106A12">
        <w:tab/>
        <w:t>it contains enough information to enable the following to be clearly ascertained:</w:t>
      </w:r>
    </w:p>
    <w:p w:rsidR="00521C09" w:rsidRPr="00106A12" w:rsidRDefault="00521C09" w:rsidP="00521C09">
      <w:pPr>
        <w:pStyle w:val="paragraphsub"/>
      </w:pPr>
      <w:r w:rsidRPr="00106A12">
        <w:tab/>
        <w:t>(i)</w:t>
      </w:r>
      <w:r w:rsidRPr="00106A12">
        <w:tab/>
        <w:t xml:space="preserve">the supplier’s identity and the supplier’s </w:t>
      </w:r>
      <w:r w:rsidR="00106A12" w:rsidRPr="00106A12">
        <w:rPr>
          <w:position w:val="6"/>
          <w:sz w:val="16"/>
        </w:rPr>
        <w:t>*</w:t>
      </w:r>
      <w:r w:rsidRPr="00106A12">
        <w:t>ABN;</w:t>
      </w:r>
    </w:p>
    <w:p w:rsidR="00521C09" w:rsidRPr="00106A12" w:rsidRDefault="00521C09" w:rsidP="00521C09">
      <w:pPr>
        <w:pStyle w:val="paragraphsub"/>
      </w:pPr>
      <w:r w:rsidRPr="00106A12">
        <w:tab/>
        <w:t>(ii)</w:t>
      </w:r>
      <w:r w:rsidRPr="00106A12">
        <w:tab/>
        <w:t xml:space="preserve">if the total </w:t>
      </w:r>
      <w:r w:rsidR="00106A12" w:rsidRPr="00106A12">
        <w:rPr>
          <w:position w:val="6"/>
          <w:sz w:val="16"/>
        </w:rPr>
        <w:t>*</w:t>
      </w:r>
      <w:r w:rsidRPr="00106A12">
        <w:t>price of the supply or supplies is at least $1,000 or such higher amount as the regulations specify, or if the document was issued by the recipient—the recipient’s identity or the recipient’s ABN;</w:t>
      </w:r>
    </w:p>
    <w:p w:rsidR="00521C09" w:rsidRPr="00106A12" w:rsidRDefault="00521C09" w:rsidP="00521C09">
      <w:pPr>
        <w:pStyle w:val="paragraphsub"/>
      </w:pPr>
      <w:r w:rsidRPr="00106A12">
        <w:tab/>
        <w:t>(iii)</w:t>
      </w:r>
      <w:r w:rsidRPr="00106A12">
        <w:tab/>
        <w:t>what is supplied, including the quantity (if applicable) and the price of what is supplied;</w:t>
      </w:r>
    </w:p>
    <w:p w:rsidR="00521C09" w:rsidRPr="00106A12" w:rsidRDefault="00521C09" w:rsidP="00521C09">
      <w:pPr>
        <w:pStyle w:val="paragraphsub"/>
      </w:pPr>
      <w:r w:rsidRPr="00106A12">
        <w:tab/>
        <w:t>(iv)</w:t>
      </w:r>
      <w:r w:rsidRPr="00106A12">
        <w:tab/>
        <w:t xml:space="preserve">the extent to which each supply to which the document relates is a </w:t>
      </w:r>
      <w:r w:rsidR="00106A12" w:rsidRPr="00106A12">
        <w:rPr>
          <w:position w:val="6"/>
          <w:sz w:val="16"/>
        </w:rPr>
        <w:t>*</w:t>
      </w:r>
      <w:r w:rsidRPr="00106A12">
        <w:t>taxable supply;</w:t>
      </w:r>
    </w:p>
    <w:p w:rsidR="00521C09" w:rsidRPr="00106A12" w:rsidRDefault="00521C09" w:rsidP="00521C09">
      <w:pPr>
        <w:pStyle w:val="paragraphsub"/>
      </w:pPr>
      <w:r w:rsidRPr="00106A12">
        <w:tab/>
        <w:t>(v)</w:t>
      </w:r>
      <w:r w:rsidRPr="00106A12">
        <w:tab/>
        <w:t>the date the document is issued;</w:t>
      </w:r>
    </w:p>
    <w:p w:rsidR="00521C09" w:rsidRPr="00106A12" w:rsidRDefault="00521C09" w:rsidP="00521C09">
      <w:pPr>
        <w:pStyle w:val="paragraphsub"/>
      </w:pPr>
      <w:r w:rsidRPr="00106A12">
        <w:tab/>
        <w:t>(vi)</w:t>
      </w:r>
      <w:r w:rsidRPr="00106A12">
        <w:tab/>
        <w:t>the amount of GST (if any) payable in relation to each supply to which the document relates;</w:t>
      </w:r>
    </w:p>
    <w:p w:rsidR="00521C09" w:rsidRPr="00106A12" w:rsidRDefault="00521C09" w:rsidP="00521C09">
      <w:pPr>
        <w:pStyle w:val="paragraphsub"/>
      </w:pPr>
      <w:r w:rsidRPr="00106A12">
        <w:tab/>
        <w:t>(vii)</w:t>
      </w:r>
      <w:r w:rsidRPr="00106A12">
        <w:tab/>
        <w:t>if the document was issued by the recipient and GST is payable in relation to any supply—that the GST is payable by the supplier;</w:t>
      </w:r>
    </w:p>
    <w:p w:rsidR="00521C09" w:rsidRPr="00106A12" w:rsidRDefault="00521C09" w:rsidP="00521C09">
      <w:pPr>
        <w:pStyle w:val="paragraphsub"/>
      </w:pPr>
      <w:r w:rsidRPr="00106A12">
        <w:tab/>
        <w:t>(viii)</w:t>
      </w:r>
      <w:r w:rsidRPr="00106A12">
        <w:tab/>
        <w:t>such other matters as the regulations specify;</w:t>
      </w:r>
    </w:p>
    <w:p w:rsidR="00521C09" w:rsidRPr="00106A12" w:rsidRDefault="00521C09" w:rsidP="00521C09">
      <w:pPr>
        <w:pStyle w:val="paragraph"/>
      </w:pPr>
      <w:r w:rsidRPr="00106A12">
        <w:tab/>
        <w:t>(d)</w:t>
      </w:r>
      <w:r w:rsidRPr="00106A12">
        <w:tab/>
        <w:t>it can be clearly ascertained from the document that the document was intended to be a tax invoice or, if it was issued by the recipient, a recipient created tax invoice.</w:t>
      </w:r>
    </w:p>
    <w:p w:rsidR="00521C09" w:rsidRPr="00106A12" w:rsidRDefault="00521C09" w:rsidP="00521C09">
      <w:pPr>
        <w:pStyle w:val="notetext"/>
      </w:pPr>
      <w:r w:rsidRPr="00106A12">
        <w:t>Note:</w:t>
      </w:r>
      <w:r w:rsidRPr="00106A12">
        <w:tab/>
        <w:t>If the recipient is a member of a GST group, section</w:t>
      </w:r>
      <w:r w:rsidR="00106A12">
        <w:t> </w:t>
      </w:r>
      <w:r w:rsidRPr="00106A12">
        <w:t>48</w:t>
      </w:r>
      <w:r w:rsidR="00106A12">
        <w:noBreakHyphen/>
      </w:r>
      <w:r w:rsidRPr="00106A12">
        <w:t>57 may relax the requirements relating to the recipient’s identity or the recipient’s ABN.</w:t>
      </w:r>
    </w:p>
    <w:p w:rsidR="00521C09" w:rsidRPr="00106A12" w:rsidRDefault="00521C09" w:rsidP="005E4075">
      <w:pPr>
        <w:pStyle w:val="subsection"/>
        <w:keepNext/>
        <w:keepLines/>
      </w:pPr>
      <w:r w:rsidRPr="00106A12">
        <w:tab/>
        <w:t>(1A)</w:t>
      </w:r>
      <w:r w:rsidRPr="00106A12">
        <w:tab/>
        <w:t xml:space="preserve">A document issued by an entity to another entity may be treated by the other entity as a </w:t>
      </w:r>
      <w:r w:rsidR="00106A12" w:rsidRPr="00106A12">
        <w:rPr>
          <w:position w:val="6"/>
          <w:sz w:val="16"/>
        </w:rPr>
        <w:t>*</w:t>
      </w:r>
      <w:r w:rsidRPr="00106A12">
        <w:t>tax invoice for the purposes of this Act if:</w:t>
      </w:r>
    </w:p>
    <w:p w:rsidR="00521C09" w:rsidRPr="00106A12" w:rsidRDefault="00521C09" w:rsidP="00521C09">
      <w:pPr>
        <w:pStyle w:val="paragraph"/>
      </w:pPr>
      <w:r w:rsidRPr="00106A12">
        <w:tab/>
        <w:t>(a)</w:t>
      </w:r>
      <w:r w:rsidRPr="00106A12">
        <w:tab/>
        <w:t>it would comply with the requirements for a tax invoice but for the fact that it does not contain certain information; and</w:t>
      </w:r>
    </w:p>
    <w:p w:rsidR="00521C09" w:rsidRPr="00106A12" w:rsidRDefault="00521C09" w:rsidP="00521C09">
      <w:pPr>
        <w:pStyle w:val="paragraph"/>
      </w:pPr>
      <w:r w:rsidRPr="00106A12">
        <w:lastRenderedPageBreak/>
        <w:tab/>
        <w:t>(b)</w:t>
      </w:r>
      <w:r w:rsidRPr="00106A12">
        <w:tab/>
        <w:t>all of that information can be clearly ascertained from other documents given by the entity to the other entity.</w:t>
      </w:r>
    </w:p>
    <w:p w:rsidR="00521C09" w:rsidRPr="00106A12" w:rsidRDefault="00521C09" w:rsidP="00521C09">
      <w:pPr>
        <w:pStyle w:val="notetext"/>
      </w:pPr>
      <w:r w:rsidRPr="00106A12">
        <w:t>Note:</w:t>
      </w:r>
      <w:r w:rsidRPr="00106A12">
        <w:tab/>
        <w:t xml:space="preserve">The requirements for a tax invoices are primarily contained in </w:t>
      </w:r>
      <w:r w:rsidR="00106A12">
        <w:t>subsection (</w:t>
      </w:r>
      <w:r w:rsidRPr="00106A12">
        <w:t>1), but can be affected by sections</w:t>
      </w:r>
      <w:r w:rsidR="00106A12">
        <w:t> </w:t>
      </w:r>
      <w:r w:rsidRPr="00106A12">
        <w:t>48</w:t>
      </w:r>
      <w:r w:rsidR="00106A12">
        <w:noBreakHyphen/>
      </w:r>
      <w:r w:rsidRPr="00106A12">
        <w:t>57 and 54</w:t>
      </w:r>
      <w:r w:rsidR="00106A12">
        <w:noBreakHyphen/>
      </w:r>
      <w:r w:rsidRPr="00106A12">
        <w:t>50.</w:t>
      </w:r>
    </w:p>
    <w:p w:rsidR="00521C09" w:rsidRPr="00106A12" w:rsidRDefault="00521C09" w:rsidP="00521C09">
      <w:pPr>
        <w:pStyle w:val="subsection"/>
      </w:pPr>
      <w:r w:rsidRPr="00106A12">
        <w:tab/>
        <w:t>(1B)</w:t>
      </w:r>
      <w:r w:rsidRPr="00106A12">
        <w:tab/>
        <w:t xml:space="preserve">However, the Commissioner may treat as a </w:t>
      </w:r>
      <w:r w:rsidR="00106A12" w:rsidRPr="00106A12">
        <w:rPr>
          <w:position w:val="6"/>
          <w:sz w:val="16"/>
        </w:rPr>
        <w:t>*</w:t>
      </w:r>
      <w:r w:rsidRPr="00106A12">
        <w:t>tax invoice a particular document that would not, apart from this subsection, be a tax invoice.</w:t>
      </w:r>
    </w:p>
    <w:p w:rsidR="00300522" w:rsidRPr="00106A12" w:rsidRDefault="00300522" w:rsidP="00300522">
      <w:pPr>
        <w:pStyle w:val="subsection"/>
      </w:pPr>
      <w:r w:rsidRPr="00106A12">
        <w:tab/>
        <w:t>(2)</w:t>
      </w:r>
      <w:r w:rsidRPr="00106A12">
        <w:tab/>
        <w:t xml:space="preserve">The supplier of a </w:t>
      </w:r>
      <w:r w:rsidR="00106A12" w:rsidRPr="00106A12">
        <w:rPr>
          <w:position w:val="6"/>
          <w:sz w:val="16"/>
          <w:szCs w:val="16"/>
        </w:rPr>
        <w:t>*</w:t>
      </w:r>
      <w:r w:rsidRPr="00106A12">
        <w:t xml:space="preserve">taxable supply must, within 28 days after the </w:t>
      </w:r>
      <w:r w:rsidR="00106A12" w:rsidRPr="00106A12">
        <w:rPr>
          <w:position w:val="6"/>
          <w:sz w:val="16"/>
          <w:szCs w:val="16"/>
        </w:rPr>
        <w:t>*</w:t>
      </w:r>
      <w:r w:rsidRPr="00106A12">
        <w:t xml:space="preserve">recipient of the supply requests it, give to the recipient a </w:t>
      </w:r>
      <w:r w:rsidR="00106A12" w:rsidRPr="00106A12">
        <w:rPr>
          <w:position w:val="6"/>
          <w:sz w:val="16"/>
          <w:szCs w:val="16"/>
        </w:rPr>
        <w:t>*</w:t>
      </w:r>
      <w:r w:rsidRPr="00106A12">
        <w:t xml:space="preserve">tax invoice for the supply, unless it is a </w:t>
      </w:r>
      <w:r w:rsidR="00106A12" w:rsidRPr="00106A12">
        <w:rPr>
          <w:position w:val="6"/>
          <w:sz w:val="16"/>
          <w:szCs w:val="16"/>
        </w:rPr>
        <w:t>*</w:t>
      </w:r>
      <w:r w:rsidRPr="00106A12">
        <w:t>recipient created tax invoice.</w:t>
      </w:r>
    </w:p>
    <w:p w:rsidR="00300522" w:rsidRPr="00106A12" w:rsidRDefault="00300522" w:rsidP="00300522">
      <w:pPr>
        <w:pStyle w:val="subsection"/>
      </w:pPr>
      <w:r w:rsidRPr="00106A12">
        <w:tab/>
        <w:t>(3)</w:t>
      </w:r>
      <w:r w:rsidRPr="00106A12">
        <w:tab/>
        <w:t xml:space="preserve">A </w:t>
      </w:r>
      <w:r w:rsidRPr="00106A12">
        <w:rPr>
          <w:b/>
          <w:bCs/>
          <w:i/>
          <w:iCs/>
        </w:rPr>
        <w:t>recipient created tax invoice</w:t>
      </w:r>
      <w:r w:rsidRPr="00106A12">
        <w:t xml:space="preserve"> is a </w:t>
      </w:r>
      <w:r w:rsidR="00106A12" w:rsidRPr="00106A12">
        <w:rPr>
          <w:position w:val="6"/>
          <w:sz w:val="16"/>
          <w:szCs w:val="16"/>
        </w:rPr>
        <w:t>*</w:t>
      </w:r>
      <w:r w:rsidRPr="00106A12">
        <w:t xml:space="preserve">tax invoice belonging to a class of tax invoices that the Commissioner has determined in writing may be issued by the </w:t>
      </w:r>
      <w:r w:rsidR="00106A12" w:rsidRPr="00106A12">
        <w:rPr>
          <w:position w:val="6"/>
          <w:sz w:val="16"/>
          <w:szCs w:val="16"/>
        </w:rPr>
        <w:t>*</w:t>
      </w:r>
      <w:r w:rsidRPr="00106A12">
        <w:t xml:space="preserve">recipient of a </w:t>
      </w:r>
      <w:r w:rsidR="00106A12" w:rsidRPr="00106A12">
        <w:rPr>
          <w:position w:val="6"/>
          <w:sz w:val="16"/>
          <w:szCs w:val="16"/>
        </w:rPr>
        <w:t>*</w:t>
      </w:r>
      <w:r w:rsidRPr="00106A12">
        <w:t>taxable supply.</w:t>
      </w:r>
    </w:p>
    <w:p w:rsidR="00300522" w:rsidRPr="00106A12" w:rsidRDefault="00300522" w:rsidP="00300522">
      <w:pPr>
        <w:pStyle w:val="ActHead5"/>
      </w:pPr>
      <w:bookmarkStart w:id="192" w:name="_Toc423349362"/>
      <w:r w:rsidRPr="00002FE3">
        <w:rPr>
          <w:rStyle w:val="CharSectno"/>
        </w:rPr>
        <w:t>29</w:t>
      </w:r>
      <w:r w:rsidR="00106A12" w:rsidRPr="00002FE3">
        <w:rPr>
          <w:rStyle w:val="CharSectno"/>
        </w:rPr>
        <w:noBreakHyphen/>
      </w:r>
      <w:r w:rsidRPr="00002FE3">
        <w:rPr>
          <w:rStyle w:val="CharSectno"/>
        </w:rPr>
        <w:t>75</w:t>
      </w:r>
      <w:r w:rsidRPr="00106A12">
        <w:t xml:space="preserve">  Adjustment notes</w:t>
      </w:r>
      <w:bookmarkEnd w:id="192"/>
    </w:p>
    <w:p w:rsidR="00300522" w:rsidRPr="00106A12" w:rsidRDefault="00300522" w:rsidP="00300522">
      <w:pPr>
        <w:pStyle w:val="subsection"/>
      </w:pPr>
      <w:r w:rsidRPr="00106A12">
        <w:tab/>
        <w:t>(1)</w:t>
      </w:r>
      <w:r w:rsidRPr="00106A12">
        <w:tab/>
        <w:t xml:space="preserve">An </w:t>
      </w:r>
      <w:r w:rsidRPr="00106A12">
        <w:rPr>
          <w:b/>
          <w:bCs/>
          <w:i/>
          <w:iCs/>
        </w:rPr>
        <w:t>adjustment note</w:t>
      </w:r>
      <w:r w:rsidRPr="00106A12">
        <w:t xml:space="preserve"> for an </w:t>
      </w:r>
      <w:r w:rsidR="00106A12" w:rsidRPr="00106A12">
        <w:rPr>
          <w:position w:val="6"/>
          <w:sz w:val="16"/>
          <w:szCs w:val="16"/>
        </w:rPr>
        <w:t>*</w:t>
      </w:r>
      <w:r w:rsidRPr="00106A12">
        <w:t xml:space="preserve">adjustment that arises from an </w:t>
      </w:r>
      <w:r w:rsidR="00106A12" w:rsidRPr="00106A12">
        <w:rPr>
          <w:position w:val="6"/>
          <w:sz w:val="16"/>
          <w:szCs w:val="16"/>
        </w:rPr>
        <w:t>*</w:t>
      </w:r>
      <w:r w:rsidRPr="00106A12">
        <w:t xml:space="preserve">adjustment event relating to a </w:t>
      </w:r>
      <w:r w:rsidR="00106A12" w:rsidRPr="00106A12">
        <w:rPr>
          <w:position w:val="6"/>
          <w:sz w:val="16"/>
          <w:szCs w:val="16"/>
        </w:rPr>
        <w:t>*</w:t>
      </w:r>
      <w:r w:rsidRPr="00106A12">
        <w:t>taxable supply:</w:t>
      </w:r>
    </w:p>
    <w:p w:rsidR="00300522" w:rsidRPr="00106A12" w:rsidRDefault="00300522" w:rsidP="00300522">
      <w:pPr>
        <w:pStyle w:val="paragraph"/>
      </w:pPr>
      <w:r w:rsidRPr="00106A12">
        <w:tab/>
        <w:t>(a)</w:t>
      </w:r>
      <w:r w:rsidRPr="00106A12">
        <w:tab/>
        <w:t xml:space="preserve">must be issued by the supplier of the </w:t>
      </w:r>
      <w:r w:rsidR="00106A12" w:rsidRPr="00106A12">
        <w:rPr>
          <w:position w:val="6"/>
          <w:sz w:val="16"/>
          <w:szCs w:val="16"/>
        </w:rPr>
        <w:t>*</w:t>
      </w:r>
      <w:r w:rsidRPr="00106A12">
        <w:t xml:space="preserve">taxable supply in the circumstances set out in </w:t>
      </w:r>
      <w:r w:rsidR="00106A12">
        <w:t>subsection (</w:t>
      </w:r>
      <w:r w:rsidRPr="00106A12">
        <w:t>2); and</w:t>
      </w:r>
    </w:p>
    <w:p w:rsidR="00300522" w:rsidRPr="00106A12" w:rsidRDefault="00300522" w:rsidP="00300522">
      <w:pPr>
        <w:pStyle w:val="paragraph"/>
      </w:pPr>
      <w:r w:rsidRPr="00106A12">
        <w:tab/>
        <w:t>(b)</w:t>
      </w:r>
      <w:r w:rsidRPr="00106A12">
        <w:tab/>
        <w:t xml:space="preserve">must set out the </w:t>
      </w:r>
      <w:r w:rsidR="00106A12" w:rsidRPr="00106A12">
        <w:rPr>
          <w:position w:val="6"/>
          <w:sz w:val="16"/>
          <w:szCs w:val="16"/>
        </w:rPr>
        <w:t>*</w:t>
      </w:r>
      <w:r w:rsidRPr="00106A12">
        <w:t>ABN of the entity that issues it; and</w:t>
      </w:r>
    </w:p>
    <w:p w:rsidR="00300522" w:rsidRPr="00106A12" w:rsidRDefault="00300522" w:rsidP="00300522">
      <w:pPr>
        <w:pStyle w:val="paragraph"/>
      </w:pPr>
      <w:r w:rsidRPr="00106A12">
        <w:tab/>
        <w:t>(c)</w:t>
      </w:r>
      <w:r w:rsidRPr="00106A12">
        <w:tab/>
        <w:t>must contain such other information as the Commissioner determines in writing; and</w:t>
      </w:r>
    </w:p>
    <w:p w:rsidR="00300522" w:rsidRPr="00106A12" w:rsidRDefault="00300522" w:rsidP="00300522">
      <w:pPr>
        <w:pStyle w:val="paragraph"/>
      </w:pPr>
      <w:r w:rsidRPr="00106A12">
        <w:tab/>
        <w:t>(d)</w:t>
      </w:r>
      <w:r w:rsidRPr="00106A12">
        <w:tab/>
        <w:t xml:space="preserve">must be in the </w:t>
      </w:r>
      <w:r w:rsidR="00106A12" w:rsidRPr="00106A12">
        <w:rPr>
          <w:position w:val="6"/>
          <w:sz w:val="16"/>
          <w:szCs w:val="16"/>
        </w:rPr>
        <w:t>*</w:t>
      </w:r>
      <w:r w:rsidRPr="00106A12">
        <w:t>approved form.</w:t>
      </w:r>
    </w:p>
    <w:p w:rsidR="00300522" w:rsidRPr="00106A12" w:rsidRDefault="00300522" w:rsidP="00300522">
      <w:pPr>
        <w:pStyle w:val="subsection2"/>
      </w:pPr>
      <w:r w:rsidRPr="00106A12">
        <w:t>However, the Commissioner may treat as an adjustment note a particular document that is not an adjustment note.</w:t>
      </w:r>
    </w:p>
    <w:p w:rsidR="00300522" w:rsidRPr="00106A12" w:rsidRDefault="00300522" w:rsidP="005E4075">
      <w:pPr>
        <w:pStyle w:val="subsection"/>
        <w:keepNext/>
        <w:keepLines/>
      </w:pPr>
      <w:r w:rsidRPr="00106A12">
        <w:tab/>
        <w:t>(2)</w:t>
      </w:r>
      <w:r w:rsidRPr="00106A12">
        <w:tab/>
        <w:t xml:space="preserve">The supplier of the </w:t>
      </w:r>
      <w:r w:rsidR="00106A12" w:rsidRPr="00106A12">
        <w:rPr>
          <w:position w:val="6"/>
          <w:sz w:val="16"/>
          <w:szCs w:val="16"/>
        </w:rPr>
        <w:t>*</w:t>
      </w:r>
      <w:r w:rsidRPr="00106A12">
        <w:t>taxable supply must:</w:t>
      </w:r>
    </w:p>
    <w:p w:rsidR="00300522" w:rsidRPr="00106A12" w:rsidRDefault="00300522" w:rsidP="00300522">
      <w:pPr>
        <w:pStyle w:val="paragraph"/>
      </w:pPr>
      <w:r w:rsidRPr="00106A12">
        <w:tab/>
        <w:t>(a)</w:t>
      </w:r>
      <w:r w:rsidRPr="00106A12">
        <w:tab/>
        <w:t xml:space="preserve">within 28 days after the </w:t>
      </w:r>
      <w:r w:rsidR="00106A12" w:rsidRPr="00106A12">
        <w:rPr>
          <w:position w:val="6"/>
          <w:sz w:val="16"/>
          <w:szCs w:val="16"/>
        </w:rPr>
        <w:t>*</w:t>
      </w:r>
      <w:r w:rsidRPr="00106A12">
        <w:t xml:space="preserve">recipient of the supply requests the supplier to give an </w:t>
      </w:r>
      <w:r w:rsidR="00106A12" w:rsidRPr="00106A12">
        <w:rPr>
          <w:position w:val="6"/>
          <w:sz w:val="16"/>
          <w:szCs w:val="16"/>
        </w:rPr>
        <w:t>*</w:t>
      </w:r>
      <w:r w:rsidRPr="00106A12">
        <w:t xml:space="preserve">adjustment note for the </w:t>
      </w:r>
      <w:r w:rsidR="00106A12" w:rsidRPr="00106A12">
        <w:rPr>
          <w:position w:val="6"/>
          <w:sz w:val="16"/>
          <w:szCs w:val="16"/>
        </w:rPr>
        <w:t>*</w:t>
      </w:r>
      <w:r w:rsidRPr="00106A12">
        <w:t>adjustment relating to the supply; or</w:t>
      </w:r>
    </w:p>
    <w:p w:rsidR="00300522" w:rsidRPr="00106A12" w:rsidRDefault="00300522" w:rsidP="00300522">
      <w:pPr>
        <w:pStyle w:val="paragraph"/>
      </w:pPr>
      <w:r w:rsidRPr="00106A12">
        <w:tab/>
        <w:t>(b)</w:t>
      </w:r>
      <w:r w:rsidRPr="00106A12">
        <w:tab/>
        <w:t xml:space="preserve">if the supplier has issued a </w:t>
      </w:r>
      <w:r w:rsidR="00106A12" w:rsidRPr="00106A12">
        <w:rPr>
          <w:position w:val="6"/>
          <w:sz w:val="16"/>
          <w:szCs w:val="16"/>
        </w:rPr>
        <w:t>*</w:t>
      </w:r>
      <w:r w:rsidRPr="00106A12">
        <w:t xml:space="preserve">tax invoice in relation to the supply (or the recipient has requested one) and the supplier </w:t>
      </w:r>
      <w:r w:rsidRPr="00106A12">
        <w:lastRenderedPageBreak/>
        <w:t>becomes aware of the adjustment before an adjustment note is requested—within 28 days after becoming aware of that fact;</w:t>
      </w:r>
    </w:p>
    <w:p w:rsidR="00300522" w:rsidRPr="00106A12" w:rsidRDefault="00300522" w:rsidP="00300522">
      <w:pPr>
        <w:pStyle w:val="subsection2"/>
      </w:pPr>
      <w:r w:rsidRPr="00106A12">
        <w:t xml:space="preserve">give to the recipient an </w:t>
      </w:r>
      <w:r w:rsidR="00106A12" w:rsidRPr="00106A12">
        <w:rPr>
          <w:position w:val="6"/>
          <w:sz w:val="16"/>
          <w:szCs w:val="16"/>
        </w:rPr>
        <w:t>*</w:t>
      </w:r>
      <w:r w:rsidRPr="00106A12">
        <w:t xml:space="preserve">adjustment note for the </w:t>
      </w:r>
      <w:r w:rsidR="00106A12" w:rsidRPr="00106A12">
        <w:rPr>
          <w:position w:val="6"/>
          <w:sz w:val="16"/>
          <w:szCs w:val="16"/>
        </w:rPr>
        <w:t>*</w:t>
      </w:r>
      <w:r w:rsidRPr="00106A12">
        <w:t xml:space="preserve">adjustment, unless any </w:t>
      </w:r>
      <w:r w:rsidR="00106A12" w:rsidRPr="00106A12">
        <w:rPr>
          <w:position w:val="6"/>
          <w:sz w:val="16"/>
          <w:szCs w:val="16"/>
        </w:rPr>
        <w:t>*</w:t>
      </w:r>
      <w:r w:rsidRPr="00106A12">
        <w:t xml:space="preserve">tax invoice relating to the supply would have been a </w:t>
      </w:r>
      <w:r w:rsidR="00106A12" w:rsidRPr="00106A12">
        <w:rPr>
          <w:position w:val="6"/>
          <w:sz w:val="16"/>
          <w:szCs w:val="16"/>
        </w:rPr>
        <w:t>*</w:t>
      </w:r>
      <w:r w:rsidRPr="00106A12">
        <w:t>recipient created tax invoice (in which case it must be issued by the recipient).</w:t>
      </w:r>
    </w:p>
    <w:p w:rsidR="00300522" w:rsidRPr="00106A12" w:rsidRDefault="00300522" w:rsidP="00300522">
      <w:pPr>
        <w:pStyle w:val="subsection"/>
      </w:pPr>
      <w:r w:rsidRPr="00106A12">
        <w:tab/>
        <w:t>(3)</w:t>
      </w:r>
      <w:r w:rsidRPr="00106A12">
        <w:tab/>
        <w:t xml:space="preserve">However, in circumstances that the Commissioner determines in writing, </w:t>
      </w:r>
      <w:r w:rsidR="00106A12">
        <w:t>paragraph (</w:t>
      </w:r>
      <w:r w:rsidRPr="00106A12">
        <w:t xml:space="preserve">2)(b) has effect as if the number of days referred to in that paragraph is the number of days specified in the determination in relation to those circumstances. </w:t>
      </w:r>
    </w:p>
    <w:p w:rsidR="00300522" w:rsidRPr="00106A12" w:rsidRDefault="00300522" w:rsidP="00300522">
      <w:pPr>
        <w:pStyle w:val="subsection"/>
      </w:pPr>
      <w:r w:rsidRPr="00106A12">
        <w:tab/>
        <w:t>(4)</w:t>
      </w:r>
      <w:r w:rsidRPr="00106A12">
        <w:tab/>
        <w:t xml:space="preserve">Those circumstances may, for example, include the kind of the </w:t>
      </w:r>
      <w:r w:rsidR="00106A12" w:rsidRPr="00106A12">
        <w:rPr>
          <w:position w:val="6"/>
          <w:sz w:val="16"/>
          <w:szCs w:val="16"/>
        </w:rPr>
        <w:t>*</w:t>
      </w:r>
      <w:r w:rsidRPr="00106A12">
        <w:t xml:space="preserve">taxable supply. </w:t>
      </w:r>
    </w:p>
    <w:p w:rsidR="00300522" w:rsidRPr="00106A12" w:rsidRDefault="00300522" w:rsidP="00300522">
      <w:pPr>
        <w:pStyle w:val="ActHead5"/>
      </w:pPr>
      <w:bookmarkStart w:id="193" w:name="_Toc423349363"/>
      <w:r w:rsidRPr="00002FE3">
        <w:rPr>
          <w:rStyle w:val="CharSectno"/>
        </w:rPr>
        <w:t>29</w:t>
      </w:r>
      <w:r w:rsidR="00106A12" w:rsidRPr="00002FE3">
        <w:rPr>
          <w:rStyle w:val="CharSectno"/>
        </w:rPr>
        <w:noBreakHyphen/>
      </w:r>
      <w:r w:rsidRPr="00002FE3">
        <w:rPr>
          <w:rStyle w:val="CharSectno"/>
        </w:rPr>
        <w:t>80</w:t>
      </w:r>
      <w:r w:rsidRPr="00106A12">
        <w:t xml:space="preserve">  Tax invoices and adjustment notes not required for low value transactions</w:t>
      </w:r>
      <w:bookmarkEnd w:id="193"/>
    </w:p>
    <w:p w:rsidR="00300522" w:rsidRPr="00106A12" w:rsidRDefault="00300522" w:rsidP="00300522">
      <w:pPr>
        <w:pStyle w:val="subsection"/>
      </w:pPr>
      <w:r w:rsidRPr="00106A12">
        <w:tab/>
        <w:t>(1)</w:t>
      </w:r>
      <w:r w:rsidRPr="00106A12">
        <w:tab/>
        <w:t>Subsections</w:t>
      </w:r>
      <w:r w:rsidR="00106A12">
        <w:t> </w:t>
      </w:r>
      <w:r w:rsidRPr="00106A12">
        <w:t>29</w:t>
      </w:r>
      <w:r w:rsidR="00106A12">
        <w:noBreakHyphen/>
      </w:r>
      <w:r w:rsidRPr="00106A12">
        <w:t>10(3) and 29</w:t>
      </w:r>
      <w:r w:rsidR="00106A12">
        <w:noBreakHyphen/>
      </w:r>
      <w:r w:rsidRPr="00106A12">
        <w:t xml:space="preserve">70(2) do not apply to a </w:t>
      </w:r>
      <w:r w:rsidR="00106A12" w:rsidRPr="00106A12">
        <w:rPr>
          <w:position w:val="6"/>
          <w:sz w:val="16"/>
          <w:szCs w:val="16"/>
        </w:rPr>
        <w:t>*</w:t>
      </w:r>
      <w:r w:rsidRPr="00106A12">
        <w:t xml:space="preserve">creditable acquisition that relates to a </w:t>
      </w:r>
      <w:r w:rsidR="00106A12" w:rsidRPr="00106A12">
        <w:rPr>
          <w:position w:val="6"/>
          <w:sz w:val="16"/>
          <w:szCs w:val="16"/>
        </w:rPr>
        <w:t>*</w:t>
      </w:r>
      <w:r w:rsidRPr="00106A12">
        <w:t xml:space="preserve">taxable supply the </w:t>
      </w:r>
      <w:r w:rsidR="00106A12" w:rsidRPr="00106A12">
        <w:rPr>
          <w:position w:val="6"/>
          <w:sz w:val="16"/>
          <w:szCs w:val="16"/>
        </w:rPr>
        <w:t>*</w:t>
      </w:r>
      <w:r w:rsidRPr="00106A12">
        <w:t>value of which does not exceed $50, or such higher amount as the regulations specify.</w:t>
      </w:r>
    </w:p>
    <w:p w:rsidR="00300522" w:rsidRPr="00106A12" w:rsidRDefault="00300522" w:rsidP="00300522">
      <w:pPr>
        <w:pStyle w:val="subsection"/>
      </w:pPr>
      <w:r w:rsidRPr="00106A12">
        <w:tab/>
        <w:t>(2)</w:t>
      </w:r>
      <w:r w:rsidRPr="00106A12">
        <w:tab/>
        <w:t>Subsections</w:t>
      </w:r>
      <w:r w:rsidR="00106A12">
        <w:t> </w:t>
      </w:r>
      <w:r w:rsidRPr="00106A12">
        <w:t>29</w:t>
      </w:r>
      <w:r w:rsidR="00106A12">
        <w:noBreakHyphen/>
      </w:r>
      <w:r w:rsidRPr="00106A12">
        <w:t>20(3) and 29</w:t>
      </w:r>
      <w:r w:rsidR="00106A12">
        <w:noBreakHyphen/>
      </w:r>
      <w:r w:rsidRPr="00106A12">
        <w:t xml:space="preserve">75(2) do not apply to a </w:t>
      </w:r>
      <w:r w:rsidR="00106A12" w:rsidRPr="00106A12">
        <w:rPr>
          <w:position w:val="6"/>
          <w:sz w:val="16"/>
          <w:szCs w:val="16"/>
        </w:rPr>
        <w:t>*</w:t>
      </w:r>
      <w:r w:rsidRPr="00106A12">
        <w:t>decreasing adjustment of an amount that does not exceed $50, or such higher amount as the regulations specify.</w:t>
      </w:r>
    </w:p>
    <w:p w:rsidR="00300522" w:rsidRPr="00106A12" w:rsidRDefault="00300522" w:rsidP="005E4075">
      <w:pPr>
        <w:pStyle w:val="ActHead5"/>
      </w:pPr>
      <w:bookmarkStart w:id="194" w:name="_Toc423349364"/>
      <w:r w:rsidRPr="00002FE3">
        <w:rPr>
          <w:rStyle w:val="CharSectno"/>
        </w:rPr>
        <w:t>29</w:t>
      </w:r>
      <w:r w:rsidR="00106A12" w:rsidRPr="00002FE3">
        <w:rPr>
          <w:rStyle w:val="CharSectno"/>
        </w:rPr>
        <w:noBreakHyphen/>
      </w:r>
      <w:r w:rsidRPr="00002FE3">
        <w:rPr>
          <w:rStyle w:val="CharSectno"/>
        </w:rPr>
        <w:t>99</w:t>
      </w:r>
      <w:r w:rsidRPr="00106A12">
        <w:t xml:space="preserve">  Special rules relating to tax invoices and adjustment notes</w:t>
      </w:r>
      <w:bookmarkEnd w:id="194"/>
    </w:p>
    <w:p w:rsidR="00300522" w:rsidRPr="00106A12" w:rsidRDefault="00300522" w:rsidP="005E4075">
      <w:pPr>
        <w:pStyle w:val="subsection"/>
        <w:keepNext/>
        <w:keepLines/>
      </w:pPr>
      <w:r w:rsidRPr="00106A12">
        <w:tab/>
      </w:r>
      <w:r w:rsidRPr="00106A12">
        <w:tab/>
        <w:t>Chapter</w:t>
      </w:r>
      <w:r w:rsidR="00106A12">
        <w:t> </w:t>
      </w:r>
      <w:r w:rsidRPr="00106A12">
        <w:t>4 contains special rules relating to tax invoices and adjustment notes,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AA15A5">
            <w:pPr>
              <w:pStyle w:val="Tabletext"/>
              <w:keepNext/>
              <w:keepLines/>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AA15A5">
            <w:pPr>
              <w:pStyle w:val="Tabletext"/>
              <w:keepNext/>
              <w:keepLines/>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AA15A5">
            <w:pPr>
              <w:pStyle w:val="Tabletext"/>
              <w:keepNext/>
              <w:keepLines/>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AA15A5">
            <w:pPr>
              <w:pStyle w:val="Tabletext"/>
              <w:keepNext/>
              <w:keepLines/>
              <w:rPr>
                <w:b/>
              </w:rPr>
            </w:pPr>
            <w:r w:rsidRPr="00106A12">
              <w:rPr>
                <w:b/>
                <w:bCs/>
              </w:rPr>
              <w:t>See:</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Agents and insurance brokers</w:t>
            </w:r>
          </w:p>
        </w:tc>
        <w:tc>
          <w:tcPr>
            <w:tcW w:w="1753"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153</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C87193">
            <w:pPr>
              <w:pStyle w:val="Tabletext"/>
            </w:pPr>
            <w:r w:rsidRPr="00106A12">
              <w:lastRenderedPageBreak/>
              <w:t>1A</w:t>
            </w:r>
          </w:p>
        </w:tc>
        <w:tc>
          <w:tcPr>
            <w:tcW w:w="3544" w:type="dxa"/>
            <w:shd w:val="clear" w:color="auto" w:fill="auto"/>
          </w:tcPr>
          <w:p w:rsidR="00300522" w:rsidRPr="00106A12" w:rsidRDefault="00300522" w:rsidP="00C87193">
            <w:pPr>
              <w:pStyle w:val="Tabletext"/>
            </w:pPr>
            <w:r w:rsidRPr="00106A12">
              <w:t>Annual apportionment of creditable purpose</w:t>
            </w:r>
          </w:p>
        </w:tc>
        <w:tc>
          <w:tcPr>
            <w:tcW w:w="1753" w:type="dxa"/>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Gambling</w:t>
            </w:r>
          </w:p>
        </w:tc>
        <w:tc>
          <w:tcPr>
            <w:tcW w:w="1753"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GST branches</w:t>
            </w:r>
          </w:p>
        </w:tc>
        <w:tc>
          <w:tcPr>
            <w:tcW w:w="1753" w:type="dxa"/>
            <w:shd w:val="clear" w:color="auto" w:fill="auto"/>
          </w:tcPr>
          <w:p w:rsidR="00300522" w:rsidRPr="00106A12" w:rsidRDefault="00300522" w:rsidP="00300522">
            <w:pPr>
              <w:pStyle w:val="Tabletext"/>
            </w:pPr>
            <w:r w:rsidRPr="00106A12">
              <w:t>Division</w:t>
            </w:r>
            <w:r w:rsidR="00106A12">
              <w:t> </w:t>
            </w:r>
            <w:r w:rsidRPr="00106A12">
              <w:t>54</w:t>
            </w:r>
          </w:p>
        </w:tc>
      </w:tr>
      <w:tr w:rsidR="00135F3C" w:rsidRPr="00106A12" w:rsidTr="00A53099">
        <w:tblPrEx>
          <w:tblCellMar>
            <w:left w:w="107" w:type="dxa"/>
            <w:right w:w="107" w:type="dxa"/>
          </w:tblCellMar>
        </w:tblPrEx>
        <w:tc>
          <w:tcPr>
            <w:tcW w:w="624" w:type="dxa"/>
            <w:shd w:val="clear" w:color="auto" w:fill="auto"/>
          </w:tcPr>
          <w:p w:rsidR="00135F3C" w:rsidRPr="00106A12" w:rsidRDefault="00135F3C" w:rsidP="00300522">
            <w:pPr>
              <w:pStyle w:val="Tabletext"/>
            </w:pPr>
            <w:r w:rsidRPr="00106A12">
              <w:t>3A</w:t>
            </w:r>
          </w:p>
        </w:tc>
        <w:tc>
          <w:tcPr>
            <w:tcW w:w="3544" w:type="dxa"/>
            <w:shd w:val="clear" w:color="auto" w:fill="auto"/>
          </w:tcPr>
          <w:p w:rsidR="00135F3C" w:rsidRPr="00106A12" w:rsidRDefault="00135F3C" w:rsidP="00300522">
            <w:pPr>
              <w:pStyle w:val="Tabletext"/>
            </w:pPr>
            <w:r w:rsidRPr="00106A12">
              <w:t>GST groups</w:t>
            </w:r>
          </w:p>
        </w:tc>
        <w:tc>
          <w:tcPr>
            <w:tcW w:w="1753" w:type="dxa"/>
            <w:shd w:val="clear" w:color="auto" w:fill="auto"/>
          </w:tcPr>
          <w:p w:rsidR="00135F3C" w:rsidRPr="00106A12" w:rsidRDefault="00135F3C" w:rsidP="00300522">
            <w:pPr>
              <w:pStyle w:val="Tabletext"/>
            </w:pPr>
            <w:r w:rsidRPr="00106A12">
              <w:t>Division</w:t>
            </w:r>
            <w:r w:rsidR="00106A12">
              <w:t> </w:t>
            </w:r>
            <w:r w:rsidRPr="00106A12">
              <w:t>48</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4</w:t>
            </w:r>
          </w:p>
        </w:tc>
        <w:tc>
          <w:tcPr>
            <w:tcW w:w="3544" w:type="dxa"/>
            <w:tcBorders>
              <w:bottom w:val="single" w:sz="4" w:space="0" w:color="auto"/>
            </w:tcBorders>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8523E9" w:rsidRPr="00106A12">
              <w:t>the indirect tax zone</w:t>
            </w:r>
          </w:p>
        </w:tc>
        <w:tc>
          <w:tcPr>
            <w:tcW w:w="1753"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83</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5</w:t>
            </w:r>
          </w:p>
        </w:tc>
        <w:tc>
          <w:tcPr>
            <w:tcW w:w="3544" w:type="dxa"/>
            <w:tcBorders>
              <w:bottom w:val="single" w:sz="12" w:space="0" w:color="auto"/>
            </w:tcBorders>
            <w:shd w:val="clear" w:color="auto" w:fill="auto"/>
          </w:tcPr>
          <w:p w:rsidR="00300522" w:rsidRPr="00106A12" w:rsidRDefault="00300522"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r w:rsidR="00707ED4" w:rsidRPr="00106A12">
              <w:t>.</w:t>
            </w:r>
          </w:p>
        </w:tc>
        <w:tc>
          <w:tcPr>
            <w:tcW w:w="1753"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75</w:t>
            </w:r>
          </w:p>
        </w:tc>
      </w:tr>
    </w:tbl>
    <w:p w:rsidR="00300522" w:rsidRPr="00106A12" w:rsidRDefault="00300522" w:rsidP="00A36DB5">
      <w:pPr>
        <w:pStyle w:val="ActHead2"/>
        <w:pageBreakBefore/>
      </w:pPr>
      <w:bookmarkStart w:id="195" w:name="_Toc423349365"/>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7</w:t>
      </w:r>
      <w:r w:rsidRPr="00106A12">
        <w:t>—</w:t>
      </w:r>
      <w:r w:rsidRPr="00002FE3">
        <w:rPr>
          <w:rStyle w:val="CharPartText"/>
        </w:rPr>
        <w:t>Returns, payments and refunds</w:t>
      </w:r>
      <w:bookmarkEnd w:id="195"/>
    </w:p>
    <w:p w:rsidR="00300522" w:rsidRPr="00106A12" w:rsidRDefault="00300522" w:rsidP="00300522">
      <w:pPr>
        <w:pStyle w:val="ActHead3"/>
      </w:pPr>
      <w:bookmarkStart w:id="196" w:name="_Toc423349366"/>
      <w:r w:rsidRPr="00002FE3">
        <w:rPr>
          <w:rStyle w:val="CharDivNo"/>
        </w:rPr>
        <w:t>Division</w:t>
      </w:r>
      <w:r w:rsidR="00106A12" w:rsidRPr="00002FE3">
        <w:rPr>
          <w:rStyle w:val="CharDivNo"/>
        </w:rPr>
        <w:t> </w:t>
      </w:r>
      <w:r w:rsidRPr="00002FE3">
        <w:rPr>
          <w:rStyle w:val="CharDivNo"/>
        </w:rPr>
        <w:t>31</w:t>
      </w:r>
      <w:r w:rsidRPr="00106A12">
        <w:t>—</w:t>
      </w:r>
      <w:r w:rsidRPr="00002FE3">
        <w:rPr>
          <w:rStyle w:val="CharDivText"/>
        </w:rPr>
        <w:t>GST returns</w:t>
      </w:r>
      <w:bookmarkEnd w:id="196"/>
    </w:p>
    <w:p w:rsidR="00300522" w:rsidRPr="00106A12" w:rsidRDefault="00300522" w:rsidP="00300522">
      <w:pPr>
        <w:pStyle w:val="ActHead5"/>
      </w:pPr>
      <w:bookmarkStart w:id="197" w:name="_Toc423349367"/>
      <w:r w:rsidRPr="00002FE3">
        <w:rPr>
          <w:rStyle w:val="CharSectno"/>
        </w:rPr>
        <w:t>31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97"/>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is about your obligation (if you are registered or required to be registered) to give to the Commissioner GST returns for each tax period.</w:t>
      </w:r>
    </w:p>
    <w:p w:rsidR="00300522" w:rsidRPr="00106A12" w:rsidRDefault="00300522" w:rsidP="00300522">
      <w:pPr>
        <w:pStyle w:val="TLPnoteright"/>
      </w:pPr>
      <w:r w:rsidRPr="00106A12">
        <w:t xml:space="preserve">For the penalties for failing to comply with these obligations, see the </w:t>
      </w:r>
      <w:r w:rsidRPr="00106A12">
        <w:rPr>
          <w:i/>
          <w:iCs/>
        </w:rPr>
        <w:t>Taxation Administration Act 1953</w:t>
      </w:r>
      <w:r w:rsidRPr="00106A12">
        <w:t>.</w:t>
      </w:r>
    </w:p>
    <w:p w:rsidR="00300522" w:rsidRPr="00106A12" w:rsidRDefault="00300522" w:rsidP="00300522">
      <w:pPr>
        <w:pStyle w:val="ActHead5"/>
      </w:pPr>
      <w:bookmarkStart w:id="198" w:name="_Toc423349368"/>
      <w:r w:rsidRPr="00002FE3">
        <w:rPr>
          <w:rStyle w:val="CharSectno"/>
        </w:rPr>
        <w:t>31</w:t>
      </w:r>
      <w:r w:rsidR="00106A12" w:rsidRPr="00002FE3">
        <w:rPr>
          <w:rStyle w:val="CharSectno"/>
        </w:rPr>
        <w:noBreakHyphen/>
      </w:r>
      <w:r w:rsidRPr="00002FE3">
        <w:rPr>
          <w:rStyle w:val="CharSectno"/>
        </w:rPr>
        <w:t>5</w:t>
      </w:r>
      <w:r w:rsidRPr="00106A12">
        <w:t xml:space="preserve">  Who must give GST returns</w:t>
      </w:r>
      <w:bookmarkEnd w:id="198"/>
    </w:p>
    <w:p w:rsidR="00300522" w:rsidRPr="00106A12" w:rsidRDefault="00300522" w:rsidP="00300522">
      <w:pPr>
        <w:pStyle w:val="subsection"/>
      </w:pPr>
      <w:r w:rsidRPr="00106A12">
        <w:tab/>
        <w:t>(1)</w:t>
      </w:r>
      <w:r w:rsidRPr="00106A12">
        <w:tab/>
        <w:t xml:space="preserve">If 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you must give to the Commissioner a </w:t>
      </w:r>
      <w:r w:rsidR="00106A12" w:rsidRPr="00106A12">
        <w:rPr>
          <w:position w:val="6"/>
          <w:sz w:val="16"/>
          <w:szCs w:val="16"/>
        </w:rPr>
        <w:t>*</w:t>
      </w:r>
      <w:r w:rsidRPr="00106A12">
        <w:t>GST return for each tax period.</w:t>
      </w:r>
    </w:p>
    <w:p w:rsidR="00300522" w:rsidRPr="00106A12" w:rsidRDefault="00300522" w:rsidP="00300522">
      <w:pPr>
        <w:pStyle w:val="subsection"/>
      </w:pPr>
      <w:r w:rsidRPr="00106A12">
        <w:tab/>
        <w:t>(2)</w:t>
      </w:r>
      <w:r w:rsidRPr="00106A12">
        <w:tab/>
        <w:t>You must give the return whether or not:</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net amount for the tax period is zero; or</w:t>
      </w:r>
    </w:p>
    <w:p w:rsidR="00300522" w:rsidRPr="00106A12" w:rsidRDefault="00300522" w:rsidP="00300522">
      <w:pPr>
        <w:pStyle w:val="paragraph"/>
      </w:pPr>
      <w:r w:rsidRPr="00106A12">
        <w:tab/>
        <w:t>(b)</w:t>
      </w:r>
      <w:r w:rsidRPr="00106A12">
        <w:tab/>
        <w:t xml:space="preserve">you are liable for the GST on any </w:t>
      </w:r>
      <w:r w:rsidR="00106A12" w:rsidRPr="00106A12">
        <w:rPr>
          <w:position w:val="6"/>
          <w:sz w:val="16"/>
          <w:szCs w:val="16"/>
        </w:rPr>
        <w:t>*</w:t>
      </w:r>
      <w:r w:rsidRPr="00106A12">
        <w:t>taxable supplies that are attributable to the tax period.</w:t>
      </w:r>
    </w:p>
    <w:p w:rsidR="00300522" w:rsidRPr="00106A12" w:rsidRDefault="00300522" w:rsidP="00300522">
      <w:pPr>
        <w:pStyle w:val="ActHead5"/>
      </w:pPr>
      <w:bookmarkStart w:id="199" w:name="_Toc423349369"/>
      <w:r w:rsidRPr="00002FE3">
        <w:rPr>
          <w:rStyle w:val="CharSectno"/>
        </w:rPr>
        <w:t>31</w:t>
      </w:r>
      <w:r w:rsidR="00106A12" w:rsidRPr="00002FE3">
        <w:rPr>
          <w:rStyle w:val="CharSectno"/>
        </w:rPr>
        <w:noBreakHyphen/>
      </w:r>
      <w:r w:rsidRPr="00002FE3">
        <w:rPr>
          <w:rStyle w:val="CharSectno"/>
        </w:rPr>
        <w:t>8</w:t>
      </w:r>
      <w:r w:rsidRPr="00106A12">
        <w:t xml:space="preserve">  When GST returns must be given—quarterly tax periods</w:t>
      </w:r>
      <w:bookmarkEnd w:id="199"/>
    </w:p>
    <w:p w:rsidR="00300522" w:rsidRPr="00106A12" w:rsidRDefault="00300522" w:rsidP="00300522">
      <w:pPr>
        <w:pStyle w:val="subsection"/>
      </w:pPr>
      <w:r w:rsidRPr="00106A12">
        <w:tab/>
        <w:t>(1)</w:t>
      </w:r>
      <w:r w:rsidRPr="00106A12">
        <w:tab/>
        <w:t xml:space="preserve">If a tax period applying to you is a </w:t>
      </w:r>
      <w:r w:rsidR="00106A12" w:rsidRPr="00106A12">
        <w:rPr>
          <w:position w:val="6"/>
          <w:sz w:val="16"/>
          <w:szCs w:val="16"/>
        </w:rPr>
        <w:t>*</w:t>
      </w:r>
      <w:r w:rsidRPr="00106A12">
        <w:t xml:space="preserve">quarterly tax period, you must give your </w:t>
      </w:r>
      <w:r w:rsidR="00106A12" w:rsidRPr="00106A12">
        <w:rPr>
          <w:position w:val="6"/>
          <w:sz w:val="16"/>
          <w:szCs w:val="16"/>
        </w:rPr>
        <w:t>*</w:t>
      </w:r>
      <w:r w:rsidRPr="00106A12">
        <w:t>GST return for the tax period to the Commissioner:</w:t>
      </w:r>
    </w:p>
    <w:p w:rsidR="00300522" w:rsidRPr="00106A12" w:rsidRDefault="00300522" w:rsidP="00300522">
      <w:pPr>
        <w:pStyle w:val="paragraph"/>
      </w:pPr>
      <w:r w:rsidRPr="00106A12">
        <w:tab/>
        <w:t>(a)</w:t>
      </w:r>
      <w:r w:rsidRPr="00106A12">
        <w:tab/>
        <w:t>as provided in the following table; or</w:t>
      </w:r>
    </w:p>
    <w:p w:rsidR="00300522" w:rsidRPr="00106A12" w:rsidRDefault="00300522" w:rsidP="00300522">
      <w:pPr>
        <w:pStyle w:val="paragraph"/>
      </w:pPr>
      <w:r w:rsidRPr="00106A12">
        <w:tab/>
        <w:t>(b)</w:t>
      </w:r>
      <w:r w:rsidRPr="00106A12">
        <w:tab/>
        <w:t>within such further period as the Commissioner allows.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When quarterly GST returns must be given</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lastRenderedPageBreak/>
              <w:t>Item</w:t>
            </w:r>
          </w:p>
        </w:tc>
        <w:tc>
          <w:tcPr>
            <w:tcW w:w="260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Give the GST return to the Commissioner on or before this day:</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2603" w:type="dxa"/>
            <w:tcBorders>
              <w:top w:val="single" w:sz="12" w:space="0" w:color="auto"/>
            </w:tcBorders>
            <w:shd w:val="clear" w:color="auto" w:fill="auto"/>
          </w:tcPr>
          <w:p w:rsidR="00300522" w:rsidRPr="00106A12" w:rsidRDefault="00300522" w:rsidP="00300522">
            <w:pPr>
              <w:pStyle w:val="Tabletext"/>
            </w:pPr>
            <w:r w:rsidRPr="00106A12">
              <w:t>1</w:t>
            </w:r>
            <w:r w:rsidR="00106A12">
              <w:t> </w:t>
            </w:r>
            <w:r w:rsidRPr="00106A12">
              <w:t>September</w:t>
            </w:r>
          </w:p>
        </w:tc>
        <w:tc>
          <w:tcPr>
            <w:tcW w:w="2694" w:type="dxa"/>
            <w:tcBorders>
              <w:top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October</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603" w:type="dxa"/>
            <w:shd w:val="clear" w:color="auto" w:fill="auto"/>
          </w:tcPr>
          <w:p w:rsidR="00300522" w:rsidRPr="00106A12" w:rsidRDefault="00300522" w:rsidP="00300522">
            <w:pPr>
              <w:pStyle w:val="Tabletext"/>
            </w:pPr>
            <w:r w:rsidRPr="00106A12">
              <w:t>1</w:t>
            </w:r>
            <w:r w:rsidR="00106A12">
              <w:t> </w:t>
            </w:r>
            <w:r w:rsidRPr="00106A12">
              <w:t>December</w:t>
            </w:r>
          </w:p>
        </w:tc>
        <w:tc>
          <w:tcPr>
            <w:tcW w:w="2694" w:type="dxa"/>
            <w:shd w:val="clear" w:color="auto" w:fill="auto"/>
          </w:tcPr>
          <w:p w:rsidR="00300522" w:rsidRPr="00106A12" w:rsidRDefault="00300522" w:rsidP="00300522">
            <w:pPr>
              <w:pStyle w:val="Tabletext"/>
            </w:pPr>
            <w:r w:rsidRPr="00106A12">
              <w:t>the following 28</w:t>
            </w:r>
            <w:r w:rsidR="00106A12">
              <w:t> </w:t>
            </w:r>
            <w:r w:rsidRPr="00106A12">
              <w:t>February</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603" w:type="dxa"/>
            <w:tcBorders>
              <w:bottom w:val="single" w:sz="4" w:space="0" w:color="auto"/>
            </w:tcBorders>
            <w:shd w:val="clear" w:color="auto" w:fill="auto"/>
          </w:tcPr>
          <w:p w:rsidR="00300522" w:rsidRPr="00106A12" w:rsidRDefault="00300522" w:rsidP="00300522">
            <w:pPr>
              <w:pStyle w:val="Tabletext"/>
            </w:pPr>
            <w:r w:rsidRPr="00106A12">
              <w:t>1</w:t>
            </w:r>
            <w:r w:rsidR="00106A12">
              <w:t> </w:t>
            </w:r>
            <w:r w:rsidRPr="00106A12">
              <w:t>March</w:t>
            </w:r>
          </w:p>
        </w:tc>
        <w:tc>
          <w:tcPr>
            <w:tcW w:w="2694" w:type="dxa"/>
            <w:tcBorders>
              <w:bottom w:val="single" w:sz="4" w:space="0" w:color="auto"/>
            </w:tcBorders>
            <w:shd w:val="clear" w:color="auto" w:fill="auto"/>
          </w:tcPr>
          <w:p w:rsidR="00300522" w:rsidRPr="00106A12" w:rsidRDefault="00300522" w:rsidP="00300522">
            <w:pPr>
              <w:pStyle w:val="Tabletext"/>
            </w:pPr>
            <w:r w:rsidRPr="00106A12">
              <w:t>the following 28</w:t>
            </w:r>
            <w:r w:rsidR="00106A12">
              <w:t> </w:t>
            </w:r>
            <w:r w:rsidRPr="00106A12">
              <w:t>April</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4</w:t>
            </w:r>
          </w:p>
        </w:tc>
        <w:tc>
          <w:tcPr>
            <w:tcW w:w="2603" w:type="dxa"/>
            <w:tcBorders>
              <w:bottom w:val="single" w:sz="12" w:space="0" w:color="auto"/>
            </w:tcBorders>
            <w:shd w:val="clear" w:color="auto" w:fill="auto"/>
          </w:tcPr>
          <w:p w:rsidR="00300522" w:rsidRPr="00106A12" w:rsidRDefault="00300522" w:rsidP="00300522">
            <w:pPr>
              <w:pStyle w:val="Tabletext"/>
            </w:pPr>
            <w:r w:rsidRPr="00106A12">
              <w:t>1</w:t>
            </w:r>
            <w:r w:rsidR="00106A12">
              <w:t> </w:t>
            </w:r>
            <w:r w:rsidRPr="00106A12">
              <w:t>June</w:t>
            </w:r>
          </w:p>
        </w:tc>
        <w:tc>
          <w:tcPr>
            <w:tcW w:w="2694" w:type="dxa"/>
            <w:tcBorders>
              <w:bottom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July</w:t>
            </w:r>
          </w:p>
        </w:tc>
      </w:tr>
    </w:tbl>
    <w:p w:rsidR="00300522" w:rsidRPr="00106A12" w:rsidRDefault="00300522" w:rsidP="00300522">
      <w:pPr>
        <w:pStyle w:val="subsection"/>
      </w:pPr>
      <w:r w:rsidRPr="00106A12">
        <w:tab/>
        <w:t>(2)</w:t>
      </w:r>
      <w:r w:rsidRPr="00106A12">
        <w:tab/>
        <w:t xml:space="preserve">A tax period is a </w:t>
      </w:r>
      <w:r w:rsidRPr="00106A12">
        <w:rPr>
          <w:b/>
          <w:bCs/>
          <w:i/>
          <w:iCs/>
        </w:rPr>
        <w:t>quarterly tax period</w:t>
      </w:r>
      <w:r w:rsidRPr="00106A12">
        <w:t xml:space="preserve"> if:</w:t>
      </w:r>
    </w:p>
    <w:p w:rsidR="00300522" w:rsidRPr="00106A12" w:rsidRDefault="00300522" w:rsidP="00300522">
      <w:pPr>
        <w:pStyle w:val="paragraph"/>
      </w:pPr>
      <w:r w:rsidRPr="00106A12">
        <w:tab/>
        <w:t>(a)</w:t>
      </w:r>
      <w:r w:rsidRPr="00106A12">
        <w:tab/>
        <w:t>it is a period of 3 months; or</w:t>
      </w:r>
    </w:p>
    <w:p w:rsidR="00300522" w:rsidRPr="00106A12" w:rsidRDefault="00300522" w:rsidP="00300522">
      <w:pPr>
        <w:pStyle w:val="paragraph"/>
      </w:pPr>
      <w:r w:rsidRPr="00106A12">
        <w:tab/>
        <w:t>(b)</w:t>
      </w:r>
      <w:r w:rsidRPr="00106A12">
        <w:tab/>
        <w:t>it would be a period of 3 months but for the application of section</w:t>
      </w:r>
      <w:r w:rsidR="00106A12">
        <w:t> </w:t>
      </w:r>
      <w:r w:rsidRPr="00106A12">
        <w:t>27</w:t>
      </w:r>
      <w:r w:rsidR="00106A12">
        <w:noBreakHyphen/>
      </w:r>
      <w:r w:rsidRPr="00106A12">
        <w:t>30 or 27</w:t>
      </w:r>
      <w:r w:rsidR="00106A12">
        <w:noBreakHyphen/>
      </w:r>
      <w:r w:rsidRPr="00106A12">
        <w:t>35.</w:t>
      </w:r>
    </w:p>
    <w:p w:rsidR="00300522" w:rsidRPr="00106A12" w:rsidRDefault="00300522" w:rsidP="00300522">
      <w:pPr>
        <w:pStyle w:val="notetext"/>
      </w:pPr>
      <w:r w:rsidRPr="00106A12">
        <w:t>Note:</w:t>
      </w:r>
      <w:r w:rsidRPr="00106A12">
        <w:tab/>
        <w:t>Under section</w:t>
      </w:r>
      <w:r w:rsidR="00106A12">
        <w:t> </w:t>
      </w:r>
      <w:r w:rsidRPr="00106A12">
        <w:t>27</w:t>
      </w:r>
      <w:r w:rsidR="00106A12">
        <w:noBreakHyphen/>
      </w:r>
      <w:r w:rsidRPr="00106A12">
        <w:t>30, a tax period can be determined to take account of changes in tax periods. Under section</w:t>
      </w:r>
      <w:r w:rsidR="00106A12">
        <w:t> </w:t>
      </w:r>
      <w:r w:rsidRPr="00106A12">
        <w:t>27</w:t>
      </w:r>
      <w:r w:rsidR="00106A12">
        <w:noBreakHyphen/>
      </w:r>
      <w:r w:rsidRPr="00106A12">
        <w:t>35, the start or finish of a 3 month tax period can vary by up to 7 days from the start or finish of a normal quarter.</w:t>
      </w:r>
    </w:p>
    <w:p w:rsidR="00300522" w:rsidRPr="00106A12" w:rsidRDefault="00300522" w:rsidP="00300522">
      <w:pPr>
        <w:pStyle w:val="ActHead5"/>
      </w:pPr>
      <w:bookmarkStart w:id="200" w:name="_Toc423349370"/>
      <w:r w:rsidRPr="00002FE3">
        <w:rPr>
          <w:rStyle w:val="CharSectno"/>
        </w:rPr>
        <w:t>31</w:t>
      </w:r>
      <w:r w:rsidR="00106A12" w:rsidRPr="00002FE3">
        <w:rPr>
          <w:rStyle w:val="CharSectno"/>
        </w:rPr>
        <w:noBreakHyphen/>
      </w:r>
      <w:r w:rsidRPr="00002FE3">
        <w:rPr>
          <w:rStyle w:val="CharSectno"/>
        </w:rPr>
        <w:t>10</w:t>
      </w:r>
      <w:r w:rsidRPr="00106A12">
        <w:t xml:space="preserve">  When GST returns must be given—other tax periods</w:t>
      </w:r>
      <w:bookmarkEnd w:id="200"/>
    </w:p>
    <w:p w:rsidR="00300522" w:rsidRPr="00106A12" w:rsidRDefault="00300522" w:rsidP="00300522">
      <w:pPr>
        <w:pStyle w:val="subsection"/>
      </w:pPr>
      <w:r w:rsidRPr="00106A12">
        <w:tab/>
        <w:t>(1)</w:t>
      </w:r>
      <w:r w:rsidRPr="00106A12">
        <w:tab/>
        <w:t xml:space="preserve">You must give your </w:t>
      </w:r>
      <w:r w:rsidR="00106A12" w:rsidRPr="00106A12">
        <w:rPr>
          <w:position w:val="6"/>
          <w:sz w:val="16"/>
          <w:szCs w:val="16"/>
        </w:rPr>
        <w:t>*</w:t>
      </w:r>
      <w:r w:rsidRPr="00106A12">
        <w:t xml:space="preserve">GST return for a tax period (other than a </w:t>
      </w:r>
      <w:r w:rsidR="00106A12" w:rsidRPr="00106A12">
        <w:rPr>
          <w:position w:val="6"/>
          <w:sz w:val="16"/>
          <w:szCs w:val="16"/>
        </w:rPr>
        <w:t>*</w:t>
      </w:r>
      <w:r w:rsidRPr="00106A12">
        <w:t>quarterly tax period) to the Commissioner:</w:t>
      </w:r>
    </w:p>
    <w:p w:rsidR="00300522" w:rsidRPr="00106A12" w:rsidRDefault="00300522" w:rsidP="00300522">
      <w:pPr>
        <w:pStyle w:val="paragraph"/>
      </w:pPr>
      <w:r w:rsidRPr="00106A12">
        <w:tab/>
        <w:t>(a)</w:t>
      </w:r>
      <w:r w:rsidRPr="00106A12">
        <w:tab/>
        <w:t>on or before the 21st day of the month following the end of that tax period;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subsection"/>
      </w:pPr>
      <w:r w:rsidRPr="00106A12">
        <w:tab/>
        <w:t>(2)</w:t>
      </w:r>
      <w:r w:rsidRPr="00106A12">
        <w:tab/>
        <w:t xml:space="preserve">However, if the tax period ends during the first 7 days of a month, you must give the </w:t>
      </w:r>
      <w:r w:rsidR="00106A12" w:rsidRPr="00106A12">
        <w:rPr>
          <w:position w:val="6"/>
          <w:sz w:val="16"/>
          <w:szCs w:val="16"/>
        </w:rPr>
        <w:t>*</w:t>
      </w:r>
      <w:r w:rsidRPr="00106A12">
        <w:t>GST return to the Commissioner:</w:t>
      </w:r>
    </w:p>
    <w:p w:rsidR="00300522" w:rsidRPr="00106A12" w:rsidRDefault="00300522" w:rsidP="00300522">
      <w:pPr>
        <w:pStyle w:val="paragraph"/>
      </w:pPr>
      <w:r w:rsidRPr="00106A12">
        <w:tab/>
        <w:t>(a)</w:t>
      </w:r>
      <w:r w:rsidRPr="00106A12">
        <w:tab/>
        <w:t>on or before the 21st day of that month;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ActHead5"/>
      </w:pPr>
      <w:bookmarkStart w:id="201" w:name="_Toc423349371"/>
      <w:r w:rsidRPr="00002FE3">
        <w:rPr>
          <w:rStyle w:val="CharSectno"/>
        </w:rPr>
        <w:t>31</w:t>
      </w:r>
      <w:r w:rsidR="00106A12" w:rsidRPr="00002FE3">
        <w:rPr>
          <w:rStyle w:val="CharSectno"/>
        </w:rPr>
        <w:noBreakHyphen/>
      </w:r>
      <w:r w:rsidRPr="00002FE3">
        <w:rPr>
          <w:rStyle w:val="CharSectno"/>
        </w:rPr>
        <w:t>15</w:t>
      </w:r>
      <w:r w:rsidRPr="00106A12">
        <w:t xml:space="preserve">  The form and contents of GST returns</w:t>
      </w:r>
      <w:bookmarkEnd w:id="201"/>
    </w:p>
    <w:p w:rsidR="00300522" w:rsidRPr="00106A12" w:rsidRDefault="00300522" w:rsidP="00300522">
      <w:pPr>
        <w:pStyle w:val="subsection"/>
      </w:pPr>
      <w:r w:rsidRPr="00106A12">
        <w:tab/>
        <w:t>(1)</w:t>
      </w:r>
      <w:r w:rsidRPr="00106A12">
        <w:tab/>
        <w:t xml:space="preserve">Your </w:t>
      </w:r>
      <w:r w:rsidR="00106A12" w:rsidRPr="00106A12">
        <w:rPr>
          <w:position w:val="6"/>
          <w:sz w:val="16"/>
          <w:szCs w:val="16"/>
        </w:rPr>
        <w:t>*</w:t>
      </w:r>
      <w:r w:rsidRPr="00106A12">
        <w:t xml:space="preserve">GST return for a tax period must be in the </w:t>
      </w:r>
      <w:r w:rsidR="00106A12" w:rsidRPr="00106A12">
        <w:rPr>
          <w:position w:val="6"/>
          <w:sz w:val="16"/>
          <w:szCs w:val="16"/>
        </w:rPr>
        <w:t>*</w:t>
      </w:r>
      <w:r w:rsidRPr="00106A12">
        <w:t>approved form.</w:t>
      </w:r>
    </w:p>
    <w:p w:rsidR="00300522" w:rsidRPr="00106A12" w:rsidRDefault="00300522" w:rsidP="00300522">
      <w:pPr>
        <w:pStyle w:val="subsection"/>
      </w:pPr>
      <w:r w:rsidRPr="00106A12">
        <w:tab/>
        <w:t>(2)</w:t>
      </w:r>
      <w:r w:rsidRPr="00106A12">
        <w:tab/>
        <w:t>However, if during the tax period:</w:t>
      </w:r>
    </w:p>
    <w:p w:rsidR="00300522" w:rsidRPr="00106A12" w:rsidRDefault="00300522" w:rsidP="00300522">
      <w:pPr>
        <w:pStyle w:val="paragraph"/>
      </w:pPr>
      <w:r w:rsidRPr="00106A12">
        <w:lastRenderedPageBreak/>
        <w:tab/>
        <w:t>(a)</w:t>
      </w:r>
      <w:r w:rsidRPr="00106A12">
        <w:tab/>
        <w:t xml:space="preserve">you are not liable for the GST on any </w:t>
      </w:r>
      <w:r w:rsidR="00106A12" w:rsidRPr="00106A12">
        <w:rPr>
          <w:position w:val="6"/>
          <w:sz w:val="16"/>
          <w:szCs w:val="16"/>
        </w:rPr>
        <w:t>*</w:t>
      </w:r>
      <w:r w:rsidRPr="00106A12">
        <w:t xml:space="preserve">taxable supplies, and you did not make any supplies that would have been taxable supplies had they not been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and</w:t>
      </w:r>
    </w:p>
    <w:p w:rsidR="00300522" w:rsidRPr="00106A12" w:rsidRDefault="00300522" w:rsidP="00300522">
      <w:pPr>
        <w:pStyle w:val="paragraph"/>
      </w:pPr>
      <w:r w:rsidRPr="00106A12">
        <w:tab/>
        <w:t>(b)</w:t>
      </w:r>
      <w:r w:rsidRPr="00106A12">
        <w:tab/>
        <w:t xml:space="preserve">you are not liable for the GST on any </w:t>
      </w:r>
      <w:r w:rsidR="00106A12" w:rsidRPr="00106A12">
        <w:rPr>
          <w:position w:val="6"/>
          <w:sz w:val="16"/>
          <w:szCs w:val="16"/>
        </w:rPr>
        <w:t>*</w:t>
      </w:r>
      <w:r w:rsidRPr="00106A12">
        <w:t>taxable importations the GST on which is payable at the time when GST on taxable supplies is normally payable; and</w:t>
      </w:r>
    </w:p>
    <w:p w:rsidR="00300522" w:rsidRPr="00106A12" w:rsidRDefault="00300522" w:rsidP="00300522">
      <w:pPr>
        <w:pStyle w:val="paragraph"/>
      </w:pPr>
      <w:r w:rsidRPr="00106A12">
        <w:tab/>
        <w:t>(c)</w:t>
      </w:r>
      <w:r w:rsidRPr="00106A12">
        <w:tab/>
        <w:t xml:space="preserve">you are not entitled to the input tax credits on any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w:t>
      </w:r>
    </w:p>
    <w:p w:rsidR="00300522" w:rsidRPr="00106A12" w:rsidRDefault="00300522" w:rsidP="00300522">
      <w:pPr>
        <w:pStyle w:val="subsection2"/>
      </w:pPr>
      <w:r w:rsidRPr="00106A12">
        <w:t xml:space="preserve">you may give your </w:t>
      </w:r>
      <w:r w:rsidR="00106A12" w:rsidRPr="00106A12">
        <w:rPr>
          <w:position w:val="6"/>
          <w:sz w:val="16"/>
          <w:szCs w:val="16"/>
        </w:rPr>
        <w:t>*</w:t>
      </w:r>
      <w:r w:rsidRPr="00106A12">
        <w:t>GST return for the period to the Commissioner in the manner the Commissioner requires.</w:t>
      </w:r>
    </w:p>
    <w:p w:rsidR="00300522" w:rsidRPr="00106A12" w:rsidRDefault="00300522" w:rsidP="00300522">
      <w:pPr>
        <w:pStyle w:val="ActHead5"/>
      </w:pPr>
      <w:bookmarkStart w:id="202" w:name="_Toc423349372"/>
      <w:r w:rsidRPr="00002FE3">
        <w:rPr>
          <w:rStyle w:val="CharSectno"/>
        </w:rPr>
        <w:t>31</w:t>
      </w:r>
      <w:r w:rsidR="00106A12" w:rsidRPr="00002FE3">
        <w:rPr>
          <w:rStyle w:val="CharSectno"/>
        </w:rPr>
        <w:noBreakHyphen/>
      </w:r>
      <w:r w:rsidRPr="00002FE3">
        <w:rPr>
          <w:rStyle w:val="CharSectno"/>
        </w:rPr>
        <w:t>20</w:t>
      </w:r>
      <w:r w:rsidRPr="00106A12">
        <w:t xml:space="preserve">  Additional GST returns</w:t>
      </w:r>
      <w:bookmarkEnd w:id="202"/>
    </w:p>
    <w:p w:rsidR="001F1863" w:rsidRPr="00106A12" w:rsidRDefault="001F1863" w:rsidP="001F1863">
      <w:pPr>
        <w:pStyle w:val="subsection"/>
      </w:pPr>
      <w:r w:rsidRPr="00106A12">
        <w:tab/>
        <w:t>(1)</w:t>
      </w:r>
      <w:r w:rsidRPr="00106A12">
        <w:tab/>
        <w:t xml:space="preserve">You must, if required by the Commissioner, whether before or after the end of a tax period, give to the Commissioner, within the time required, a </w:t>
      </w:r>
      <w:r w:rsidR="00106A12" w:rsidRPr="00106A12">
        <w:rPr>
          <w:position w:val="6"/>
          <w:sz w:val="16"/>
        </w:rPr>
        <w:t>*</w:t>
      </w:r>
      <w:r w:rsidRPr="00106A12">
        <w:t>GST return or a further or fuller GST return for the tax period or a specified period, whether or not you have given the Commissioner a GST return for the tax period under section</w:t>
      </w:r>
      <w:r w:rsidR="00106A12">
        <w:t> </w:t>
      </w:r>
      <w:r w:rsidRPr="00106A12">
        <w:t>31</w:t>
      </w:r>
      <w:r w:rsidR="00106A12">
        <w:noBreakHyphen/>
      </w:r>
      <w:r w:rsidRPr="00106A12">
        <w:t>5.</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approved form for a further or fuller </w:t>
      </w:r>
      <w:r w:rsidR="00106A12" w:rsidRPr="00106A12">
        <w:rPr>
          <w:position w:val="6"/>
          <w:sz w:val="16"/>
          <w:szCs w:val="16"/>
        </w:rPr>
        <w:t>*</w:t>
      </w:r>
      <w:r w:rsidRPr="00106A12">
        <w:t>GST return may require information to be provided relating to:</w:t>
      </w:r>
    </w:p>
    <w:p w:rsidR="00300522" w:rsidRPr="00106A12" w:rsidRDefault="00300522" w:rsidP="00300522">
      <w:pPr>
        <w:pStyle w:val="paragraph"/>
      </w:pPr>
      <w:r w:rsidRPr="00106A12">
        <w:tab/>
        <w:t>(a)</w:t>
      </w:r>
      <w:r w:rsidRPr="00106A12">
        <w:tab/>
        <w:t>the tax period to which the return relates; or</w:t>
      </w:r>
    </w:p>
    <w:p w:rsidR="00300522" w:rsidRPr="00106A12" w:rsidRDefault="00300522" w:rsidP="00300522">
      <w:pPr>
        <w:pStyle w:val="paragraph"/>
      </w:pPr>
      <w:r w:rsidRPr="00106A12">
        <w:tab/>
        <w:t>(b)</w:t>
      </w:r>
      <w:r w:rsidRPr="00106A12">
        <w:tab/>
        <w:t>one or more preceding tax periods; or</w:t>
      </w:r>
    </w:p>
    <w:p w:rsidR="00300522" w:rsidRPr="00106A12" w:rsidRDefault="00300522" w:rsidP="00300522">
      <w:pPr>
        <w:pStyle w:val="paragraph"/>
      </w:pPr>
      <w:r w:rsidRPr="00106A12">
        <w:tab/>
        <w:t>(c)</w:t>
      </w:r>
      <w:r w:rsidRPr="00106A12">
        <w:tab/>
        <w:t>both the tax period to which the return relates, and one or more preceding tax periods.</w:t>
      </w:r>
    </w:p>
    <w:p w:rsidR="00300522" w:rsidRPr="00106A12" w:rsidRDefault="00300522" w:rsidP="00300522">
      <w:pPr>
        <w:pStyle w:val="ActHead5"/>
      </w:pPr>
      <w:bookmarkStart w:id="203" w:name="_Toc423349373"/>
      <w:r w:rsidRPr="00002FE3">
        <w:rPr>
          <w:rStyle w:val="CharSectno"/>
        </w:rPr>
        <w:t>31</w:t>
      </w:r>
      <w:r w:rsidR="00106A12" w:rsidRPr="00002FE3">
        <w:rPr>
          <w:rStyle w:val="CharSectno"/>
        </w:rPr>
        <w:noBreakHyphen/>
      </w:r>
      <w:r w:rsidRPr="00002FE3">
        <w:rPr>
          <w:rStyle w:val="CharSectno"/>
        </w:rPr>
        <w:t>25</w:t>
      </w:r>
      <w:r w:rsidRPr="00106A12">
        <w:t xml:space="preserve">  Electronic lodgment of GST returns</w:t>
      </w:r>
      <w:bookmarkEnd w:id="203"/>
    </w:p>
    <w:p w:rsidR="00300522" w:rsidRPr="00106A12" w:rsidRDefault="00300522" w:rsidP="00300522">
      <w:pPr>
        <w:pStyle w:val="subsection"/>
      </w:pPr>
      <w:r w:rsidRPr="00106A12">
        <w:tab/>
        <w:t>(1)</w:t>
      </w:r>
      <w:r w:rsidRPr="00106A12">
        <w:tab/>
        <w:t xml:space="preserve">You may give your </w:t>
      </w:r>
      <w:r w:rsidR="00106A12" w:rsidRPr="00106A12">
        <w:rPr>
          <w:position w:val="6"/>
          <w:sz w:val="16"/>
          <w:szCs w:val="16"/>
        </w:rPr>
        <w:t>*</w:t>
      </w:r>
      <w:r w:rsidRPr="00106A12">
        <w:t xml:space="preserve">GST returns to the Commissioner by </w:t>
      </w:r>
      <w:r w:rsidR="00106A12" w:rsidRPr="00106A12">
        <w:rPr>
          <w:position w:val="6"/>
          <w:sz w:val="16"/>
          <w:szCs w:val="16"/>
        </w:rPr>
        <w:t>*</w:t>
      </w:r>
      <w:r w:rsidRPr="00106A12">
        <w:t>lodging them electronically.</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75 in Schedule</w:t>
      </w:r>
      <w:r w:rsidR="00106A12">
        <w:t> </w:t>
      </w:r>
      <w:r w:rsidRPr="00106A12">
        <w:t xml:space="preserve">1 to the </w:t>
      </w:r>
      <w:r w:rsidRPr="00106A12">
        <w:rPr>
          <w:i/>
          <w:iCs/>
        </w:rPr>
        <w:t>Taxation Administration Act 1953</w:t>
      </w:r>
      <w:r w:rsidRPr="00106A12">
        <w:t xml:space="preserve"> deals with signing returns. </w:t>
      </w:r>
    </w:p>
    <w:p w:rsidR="00300522" w:rsidRPr="00106A12" w:rsidRDefault="00300522" w:rsidP="00300522">
      <w:pPr>
        <w:pStyle w:val="subsection"/>
      </w:pPr>
      <w:r w:rsidRPr="00106A12">
        <w:tab/>
        <w:t>(2)</w:t>
      </w:r>
      <w:r w:rsidRPr="00106A12">
        <w:tab/>
        <w:t xml:space="preserve">However, if your </w:t>
      </w:r>
      <w:r w:rsidR="00106A12" w:rsidRPr="00106A12">
        <w:rPr>
          <w:position w:val="6"/>
          <w:sz w:val="16"/>
        </w:rPr>
        <w:t>*</w:t>
      </w:r>
      <w:r w:rsidR="00D50B16" w:rsidRPr="00106A12">
        <w:t>GST turnover</w:t>
      </w:r>
      <w:r w:rsidRPr="00106A12">
        <w:t xml:space="preserve"> meets the </w:t>
      </w:r>
      <w:r w:rsidR="00106A12" w:rsidRPr="00106A12">
        <w:rPr>
          <w:position w:val="6"/>
          <w:sz w:val="16"/>
          <w:szCs w:val="16"/>
        </w:rPr>
        <w:t>*</w:t>
      </w:r>
      <w:r w:rsidRPr="00106A12">
        <w:t xml:space="preserve">electronic lodgment turnover threshold, you </w:t>
      </w:r>
      <w:r w:rsidRPr="00106A12">
        <w:rPr>
          <w:i/>
          <w:iCs/>
        </w:rPr>
        <w:t>must</w:t>
      </w:r>
      <w:r w:rsidRPr="00106A12">
        <w:t xml:space="preserve"> give your </w:t>
      </w:r>
      <w:r w:rsidR="00106A12" w:rsidRPr="00106A12">
        <w:rPr>
          <w:position w:val="6"/>
          <w:sz w:val="16"/>
          <w:szCs w:val="16"/>
        </w:rPr>
        <w:t>*</w:t>
      </w:r>
      <w:r w:rsidRPr="00106A12">
        <w:t xml:space="preserve">GST returns to the </w:t>
      </w:r>
      <w:r w:rsidRPr="00106A12">
        <w:lastRenderedPageBreak/>
        <w:t xml:space="preserve">Commissioner by </w:t>
      </w:r>
      <w:r w:rsidR="00106A12" w:rsidRPr="00106A12">
        <w:rPr>
          <w:position w:val="6"/>
          <w:sz w:val="16"/>
          <w:szCs w:val="16"/>
        </w:rPr>
        <w:t>*</w:t>
      </w:r>
      <w:r w:rsidRPr="00106A12">
        <w:t>lodging them electronically, unless the Commissioner otherwise approves.</w:t>
      </w:r>
    </w:p>
    <w:p w:rsidR="00300522" w:rsidRPr="00106A12" w:rsidRDefault="00300522" w:rsidP="00300522">
      <w:pPr>
        <w:pStyle w:val="notetext"/>
      </w:pPr>
      <w:r w:rsidRPr="00106A12">
        <w:t>Note 1:</w:t>
      </w:r>
      <w:r w:rsidRPr="00106A12">
        <w:tab/>
        <w:t>A penalty applies if you fail to lodge your GST return electronically as required—see section</w:t>
      </w:r>
      <w:r w:rsidR="00106A12">
        <w:t> </w:t>
      </w:r>
      <w:r w:rsidRPr="00106A12">
        <w:t>288</w:t>
      </w:r>
      <w:r w:rsidR="00106A12">
        <w:noBreakHyphen/>
      </w:r>
      <w:r w:rsidRPr="00106A12">
        <w:t>10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notetext"/>
      </w:pPr>
      <w:r w:rsidRPr="00106A12">
        <w:t>Note 2:</w:t>
      </w:r>
      <w:r w:rsidRPr="00106A12">
        <w:tab/>
        <w:t>If you lodge your GST return electronically, you must also electronically notify the Commissioner of other BAS amounts—see section</w:t>
      </w:r>
      <w:r w:rsidR="00106A12">
        <w:t> </w:t>
      </w:r>
      <w:r w:rsidRPr="00106A12">
        <w:t>388</w:t>
      </w:r>
      <w:r w:rsidR="00106A12">
        <w:noBreakHyphen/>
      </w:r>
      <w:r w:rsidRPr="00106A12">
        <w:t>80 in that Schedule.</w:t>
      </w:r>
    </w:p>
    <w:p w:rsidR="00300522" w:rsidRPr="00106A12" w:rsidRDefault="00300522" w:rsidP="00300522">
      <w:pPr>
        <w:pStyle w:val="subsection"/>
      </w:pPr>
      <w:r w:rsidRPr="00106A12">
        <w:tab/>
        <w:t>(3)</w:t>
      </w:r>
      <w:r w:rsidRPr="00106A12">
        <w:tab/>
        <w:t xml:space="preserve">A </w:t>
      </w:r>
      <w:r w:rsidR="00106A12" w:rsidRPr="00106A12">
        <w:rPr>
          <w:position w:val="6"/>
          <w:sz w:val="16"/>
          <w:szCs w:val="16"/>
        </w:rPr>
        <w:t>*</w:t>
      </w:r>
      <w:r w:rsidRPr="00106A12">
        <w:t xml:space="preserve">GST return is </w:t>
      </w:r>
      <w:r w:rsidRPr="00106A12">
        <w:rPr>
          <w:b/>
          <w:bCs/>
          <w:i/>
          <w:iCs/>
        </w:rPr>
        <w:t>lodged electronically</w:t>
      </w:r>
      <w:r w:rsidRPr="00106A12">
        <w:t xml:space="preserve"> if it is transmitted to the Commissioner in an electronic format approved by the Commissioner.</w:t>
      </w:r>
    </w:p>
    <w:p w:rsidR="00300522" w:rsidRPr="00106A12" w:rsidRDefault="00300522" w:rsidP="00300522">
      <w:pPr>
        <w:pStyle w:val="subsection"/>
      </w:pPr>
      <w:r w:rsidRPr="00106A12">
        <w:tab/>
        <w:t>(4)</w:t>
      </w:r>
      <w:r w:rsidRPr="00106A12">
        <w:tab/>
        <w:t xml:space="preserve">The </w:t>
      </w:r>
      <w:r w:rsidRPr="00106A12">
        <w:rPr>
          <w:b/>
          <w:bCs/>
          <w:i/>
          <w:iCs/>
        </w:rPr>
        <w:t>electronic lodgment turnover threshold</w:t>
      </w:r>
      <w:r w:rsidRPr="00106A12">
        <w:t xml:space="preserve"> is:</w:t>
      </w:r>
    </w:p>
    <w:p w:rsidR="00300522" w:rsidRPr="00106A12" w:rsidRDefault="00300522" w:rsidP="00300522">
      <w:pPr>
        <w:pStyle w:val="paragraph"/>
      </w:pPr>
      <w:r w:rsidRPr="00106A12">
        <w:tab/>
        <w:t>(a)</w:t>
      </w:r>
      <w:r w:rsidRPr="00106A12">
        <w:tab/>
        <w:t>$20 million; or</w:t>
      </w:r>
    </w:p>
    <w:p w:rsidR="00300522" w:rsidRPr="00106A12" w:rsidRDefault="00300522" w:rsidP="00300522">
      <w:pPr>
        <w:pStyle w:val="paragraph"/>
      </w:pPr>
      <w:r w:rsidRPr="00106A12">
        <w:tab/>
        <w:t>(b)</w:t>
      </w:r>
      <w:r w:rsidRPr="00106A12">
        <w:tab/>
        <w:t>such higher amount as the regulations specify.</w:t>
      </w:r>
    </w:p>
    <w:p w:rsidR="009E60CA" w:rsidRPr="00106A12" w:rsidRDefault="009E60CA" w:rsidP="009E60CA">
      <w:pPr>
        <w:pStyle w:val="ActHead5"/>
      </w:pPr>
      <w:bookmarkStart w:id="204" w:name="_Toc423349374"/>
      <w:r w:rsidRPr="00002FE3">
        <w:rPr>
          <w:rStyle w:val="CharSectno"/>
        </w:rPr>
        <w:t>31</w:t>
      </w:r>
      <w:r w:rsidR="00106A12" w:rsidRPr="00002FE3">
        <w:rPr>
          <w:rStyle w:val="CharSectno"/>
        </w:rPr>
        <w:noBreakHyphen/>
      </w:r>
      <w:r w:rsidRPr="00002FE3">
        <w:rPr>
          <w:rStyle w:val="CharSectno"/>
        </w:rPr>
        <w:t>30</w:t>
      </w:r>
      <w:r w:rsidRPr="00106A12">
        <w:t xml:space="preserve">  GST returns treated as being duly made</w:t>
      </w:r>
      <w:bookmarkEnd w:id="204"/>
    </w:p>
    <w:p w:rsidR="009E60CA" w:rsidRPr="00106A12" w:rsidRDefault="009E60CA" w:rsidP="009E60CA">
      <w:pPr>
        <w:pStyle w:val="subsection"/>
      </w:pPr>
      <w:r w:rsidRPr="00106A12">
        <w:tab/>
      </w:r>
      <w:r w:rsidRPr="00106A12">
        <w:tab/>
        <w:t xml:space="preserve">A </w:t>
      </w:r>
      <w:r w:rsidR="00106A12" w:rsidRPr="00106A12">
        <w:rPr>
          <w:position w:val="6"/>
          <w:sz w:val="16"/>
        </w:rPr>
        <w:t>*</w:t>
      </w:r>
      <w:r w:rsidRPr="00106A12">
        <w:t>GST return purporting to be made or signed by or on behalf of an entity is treated as having been duly made by the entity or with the entity’s authority until the contrary is proved.</w:t>
      </w:r>
    </w:p>
    <w:p w:rsidR="00300522" w:rsidRPr="00106A12" w:rsidRDefault="00300522" w:rsidP="00300522">
      <w:pPr>
        <w:pStyle w:val="ActHead5"/>
      </w:pPr>
      <w:bookmarkStart w:id="205" w:name="_Toc423349375"/>
      <w:r w:rsidRPr="00002FE3">
        <w:rPr>
          <w:rStyle w:val="CharSectno"/>
        </w:rPr>
        <w:t>31</w:t>
      </w:r>
      <w:r w:rsidR="00106A12" w:rsidRPr="00002FE3">
        <w:rPr>
          <w:rStyle w:val="CharSectno"/>
        </w:rPr>
        <w:noBreakHyphen/>
      </w:r>
      <w:r w:rsidRPr="00002FE3">
        <w:rPr>
          <w:rStyle w:val="CharSectno"/>
        </w:rPr>
        <w:t>99</w:t>
      </w:r>
      <w:r w:rsidRPr="00106A12">
        <w:t xml:space="preserve">  Special rules relating to GST returns</w:t>
      </w:r>
      <w:bookmarkEnd w:id="205"/>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t>
      </w:r>
      <w:r w:rsidR="00106A12" w:rsidRPr="00106A12">
        <w:rPr>
          <w:position w:val="6"/>
          <w:sz w:val="16"/>
          <w:szCs w:val="16"/>
        </w:rPr>
        <w:t>*</w:t>
      </w:r>
      <w:r w:rsidRPr="00106A12">
        <w:t>GST returns,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E6045B">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554C0F">
            <w:pPr>
              <w:pStyle w:val="Tabletext"/>
              <w:keepNext/>
              <w:keepLines/>
              <w:rPr>
                <w:b/>
              </w:rPr>
            </w:pPr>
            <w:r w:rsidRPr="00106A12">
              <w:rPr>
                <w:b/>
                <w:bCs/>
              </w:rPr>
              <w:t>Checklist of special rules</w:t>
            </w:r>
          </w:p>
        </w:tc>
      </w:tr>
      <w:tr w:rsidR="00300522" w:rsidRPr="00106A12"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106A12" w:rsidRDefault="00300522" w:rsidP="00554C0F">
            <w:pPr>
              <w:pStyle w:val="Tabletext"/>
              <w:keepNext/>
              <w:keepLines/>
              <w:rPr>
                <w:b/>
              </w:rPr>
            </w:pPr>
            <w:bookmarkStart w:id="206" w:name="CU_2192494"/>
            <w:bookmarkStart w:id="207" w:name="CU_2193172"/>
            <w:bookmarkEnd w:id="206"/>
            <w:bookmarkEnd w:id="207"/>
            <w:r w:rsidRPr="00106A12">
              <w:rPr>
                <w:b/>
                <w:bCs/>
              </w:rPr>
              <w:t>Item</w:t>
            </w:r>
          </w:p>
        </w:tc>
        <w:tc>
          <w:tcPr>
            <w:tcW w:w="3544" w:type="dxa"/>
            <w:tcBorders>
              <w:top w:val="single" w:sz="6" w:space="0" w:color="auto"/>
              <w:bottom w:val="single" w:sz="4" w:space="0" w:color="auto"/>
            </w:tcBorders>
            <w:shd w:val="clear" w:color="auto" w:fill="auto"/>
          </w:tcPr>
          <w:p w:rsidR="00300522" w:rsidRPr="00106A12" w:rsidRDefault="00300522" w:rsidP="00554C0F">
            <w:pPr>
              <w:pStyle w:val="Tabletext"/>
              <w:keepNext/>
              <w:keepLines/>
              <w:rPr>
                <w:b/>
              </w:rPr>
            </w:pPr>
            <w:r w:rsidRPr="00106A12">
              <w:rPr>
                <w:b/>
                <w:bCs/>
              </w:rPr>
              <w:t>For this case …</w:t>
            </w:r>
          </w:p>
        </w:tc>
        <w:tc>
          <w:tcPr>
            <w:tcW w:w="1753" w:type="dxa"/>
            <w:tcBorders>
              <w:top w:val="single" w:sz="6" w:space="0" w:color="auto"/>
              <w:bottom w:val="single" w:sz="4" w:space="0" w:color="auto"/>
            </w:tcBorders>
            <w:shd w:val="clear" w:color="auto" w:fill="auto"/>
          </w:tcPr>
          <w:p w:rsidR="00300522" w:rsidRPr="00106A12" w:rsidRDefault="00300522" w:rsidP="00554C0F">
            <w:pPr>
              <w:pStyle w:val="Tabletext"/>
              <w:keepNext/>
              <w:keepLines/>
              <w:rPr>
                <w:b/>
              </w:rPr>
            </w:pPr>
            <w:r w:rsidRPr="00106A12">
              <w:rPr>
                <w:b/>
                <w:bCs/>
              </w:rPr>
              <w:t>See:</w:t>
            </w:r>
          </w:p>
        </w:tc>
      </w:tr>
      <w:tr w:rsidR="00300522" w:rsidRPr="00106A12" w:rsidTr="002671D9">
        <w:tblPrEx>
          <w:tblCellMar>
            <w:left w:w="107" w:type="dxa"/>
            <w:right w:w="107" w:type="dxa"/>
          </w:tblCellMar>
        </w:tblPrEx>
        <w:tc>
          <w:tcPr>
            <w:tcW w:w="624" w:type="dxa"/>
            <w:tcBorders>
              <w:top w:val="single" w:sz="4" w:space="0" w:color="auto"/>
            </w:tcBorders>
            <w:shd w:val="clear" w:color="auto" w:fill="auto"/>
          </w:tcPr>
          <w:p w:rsidR="00300522" w:rsidRPr="00106A12" w:rsidRDefault="00300522" w:rsidP="00554C0F">
            <w:pPr>
              <w:pStyle w:val="Tabletext"/>
              <w:keepNext/>
              <w:keepLines/>
            </w:pPr>
            <w:r w:rsidRPr="00106A12">
              <w:t>1A</w:t>
            </w:r>
          </w:p>
        </w:tc>
        <w:tc>
          <w:tcPr>
            <w:tcW w:w="3544" w:type="dxa"/>
            <w:tcBorders>
              <w:top w:val="single" w:sz="4" w:space="0" w:color="auto"/>
            </w:tcBorders>
            <w:shd w:val="clear" w:color="auto" w:fill="auto"/>
          </w:tcPr>
          <w:p w:rsidR="00300522" w:rsidRPr="00106A12" w:rsidRDefault="00300522" w:rsidP="00554C0F">
            <w:pPr>
              <w:pStyle w:val="Tabletext"/>
              <w:keepNext/>
              <w:keepLines/>
            </w:pPr>
            <w:r w:rsidRPr="00106A12">
              <w:t>Annual tax periods</w:t>
            </w:r>
          </w:p>
        </w:tc>
        <w:tc>
          <w:tcPr>
            <w:tcW w:w="1753" w:type="dxa"/>
            <w:tcBorders>
              <w:top w:val="single" w:sz="4" w:space="0" w:color="auto"/>
            </w:tcBorders>
            <w:shd w:val="clear" w:color="auto" w:fill="auto"/>
          </w:tcPr>
          <w:p w:rsidR="00300522" w:rsidRPr="00106A12" w:rsidRDefault="00300522" w:rsidP="00554C0F">
            <w:pPr>
              <w:pStyle w:val="Tabletext"/>
              <w:keepNext/>
              <w:keepLines/>
            </w:pPr>
            <w:r w:rsidRPr="00106A12">
              <w:t>Division</w:t>
            </w:r>
            <w:r w:rsidR="00106A12">
              <w:t> </w:t>
            </w:r>
            <w:r w:rsidRPr="00106A12">
              <w:t>151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GST branches</w:t>
            </w:r>
          </w:p>
        </w:tc>
        <w:tc>
          <w:tcPr>
            <w:tcW w:w="1753"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GST groups</w:t>
            </w:r>
          </w:p>
        </w:tc>
        <w:tc>
          <w:tcPr>
            <w:tcW w:w="1753"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GST joint ventures</w:t>
            </w:r>
          </w:p>
        </w:tc>
        <w:tc>
          <w:tcPr>
            <w:tcW w:w="1753"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Insurance</w:t>
            </w:r>
          </w:p>
        </w:tc>
        <w:tc>
          <w:tcPr>
            <w:tcW w:w="1753"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lastRenderedPageBreak/>
              <w:t>4A</w:t>
            </w:r>
          </w:p>
        </w:tc>
        <w:tc>
          <w:tcPr>
            <w:tcW w:w="3544" w:type="dxa"/>
            <w:shd w:val="clear" w:color="auto" w:fill="auto"/>
          </w:tcPr>
          <w:p w:rsidR="00300522" w:rsidRPr="00106A12" w:rsidRDefault="00300522" w:rsidP="00300522">
            <w:pPr>
              <w:pStyle w:val="Tabletext"/>
            </w:pPr>
            <w:r w:rsidRPr="00106A12">
              <w:t>Payment of GST by instalments</w:t>
            </w:r>
          </w:p>
        </w:tc>
        <w:tc>
          <w:tcPr>
            <w:tcW w:w="1753" w:type="dxa"/>
            <w:shd w:val="clear" w:color="auto" w:fill="auto"/>
          </w:tcPr>
          <w:p w:rsidR="00300522" w:rsidRPr="00106A12" w:rsidRDefault="00300522" w:rsidP="00300522">
            <w:pPr>
              <w:pStyle w:val="Tabletext"/>
            </w:pPr>
            <w:r w:rsidRPr="00106A12">
              <w:t>Division</w:t>
            </w:r>
            <w:r w:rsidR="00106A12">
              <w:t> </w:t>
            </w:r>
            <w:r w:rsidRPr="00106A12">
              <w:t>162</w:t>
            </w:r>
          </w:p>
        </w:tc>
      </w:tr>
      <w:tr w:rsidR="008079CE" w:rsidRPr="00106A12" w:rsidTr="00A53099">
        <w:tblPrEx>
          <w:tblCellMar>
            <w:left w:w="107" w:type="dxa"/>
            <w:right w:w="107" w:type="dxa"/>
          </w:tblCellMar>
        </w:tblPrEx>
        <w:tc>
          <w:tcPr>
            <w:tcW w:w="624" w:type="dxa"/>
            <w:shd w:val="clear" w:color="auto" w:fill="auto"/>
          </w:tcPr>
          <w:p w:rsidR="008079CE" w:rsidRPr="00106A12" w:rsidRDefault="008079CE" w:rsidP="00300522">
            <w:pPr>
              <w:pStyle w:val="Tabletext"/>
            </w:pPr>
            <w:r w:rsidRPr="00106A12">
              <w:t>4B</w:t>
            </w:r>
          </w:p>
        </w:tc>
        <w:tc>
          <w:tcPr>
            <w:tcW w:w="3544" w:type="dxa"/>
            <w:shd w:val="clear" w:color="auto" w:fill="auto"/>
          </w:tcPr>
          <w:p w:rsidR="008079CE" w:rsidRPr="00106A12" w:rsidRDefault="008079CE" w:rsidP="00300522">
            <w:pPr>
              <w:pStyle w:val="Tabletext"/>
            </w:pPr>
            <w:r w:rsidRPr="00106A12">
              <w:t>Representatives of incapacitated entities</w:t>
            </w:r>
          </w:p>
        </w:tc>
        <w:tc>
          <w:tcPr>
            <w:tcW w:w="1753" w:type="dxa"/>
            <w:shd w:val="clear" w:color="auto" w:fill="auto"/>
          </w:tcPr>
          <w:p w:rsidR="008079CE" w:rsidRPr="00106A12" w:rsidRDefault="008079CE" w:rsidP="00300522">
            <w:pPr>
              <w:pStyle w:val="Tabletext"/>
            </w:pPr>
            <w:r w:rsidRPr="00106A12">
              <w:t>Division</w:t>
            </w:r>
            <w:r w:rsidR="00106A12">
              <w:t> </w:t>
            </w:r>
            <w:r w:rsidRPr="00106A12">
              <w:t>58</w:t>
            </w:r>
          </w:p>
        </w:tc>
      </w:tr>
      <w:tr w:rsidR="008079CE" w:rsidRPr="00106A12" w:rsidTr="007F31A9">
        <w:tblPrEx>
          <w:tblCellMar>
            <w:left w:w="107" w:type="dxa"/>
            <w:right w:w="107" w:type="dxa"/>
          </w:tblCellMar>
        </w:tblPrEx>
        <w:tc>
          <w:tcPr>
            <w:tcW w:w="624" w:type="dxa"/>
            <w:tcBorders>
              <w:bottom w:val="single" w:sz="4" w:space="0" w:color="auto"/>
            </w:tcBorders>
            <w:shd w:val="clear" w:color="auto" w:fill="auto"/>
          </w:tcPr>
          <w:p w:rsidR="008079CE" w:rsidRPr="00106A12" w:rsidRDefault="008079CE" w:rsidP="00300522">
            <w:pPr>
              <w:pStyle w:val="Tabletext"/>
            </w:pPr>
            <w:r w:rsidRPr="00106A12">
              <w:t>5</w:t>
            </w:r>
          </w:p>
        </w:tc>
        <w:tc>
          <w:tcPr>
            <w:tcW w:w="3544" w:type="dxa"/>
            <w:tcBorders>
              <w:bottom w:val="single" w:sz="4" w:space="0" w:color="auto"/>
            </w:tcBorders>
            <w:shd w:val="clear" w:color="auto" w:fill="auto"/>
          </w:tcPr>
          <w:p w:rsidR="008079CE" w:rsidRPr="00106A12" w:rsidRDefault="008079CE" w:rsidP="00300522">
            <w:pPr>
              <w:pStyle w:val="Tabletext"/>
            </w:pPr>
            <w:r w:rsidRPr="00106A12">
              <w:t>Resident agents acting for non</w:t>
            </w:r>
            <w:r w:rsidR="00106A12">
              <w:noBreakHyphen/>
            </w:r>
            <w:r w:rsidRPr="00106A12">
              <w:t>residents</w:t>
            </w:r>
          </w:p>
        </w:tc>
        <w:tc>
          <w:tcPr>
            <w:tcW w:w="1753" w:type="dxa"/>
            <w:tcBorders>
              <w:bottom w:val="single" w:sz="4" w:space="0" w:color="auto"/>
            </w:tcBorders>
            <w:shd w:val="clear" w:color="auto" w:fill="auto"/>
          </w:tcPr>
          <w:p w:rsidR="008079CE" w:rsidRPr="00106A12" w:rsidRDefault="008079CE" w:rsidP="00300522">
            <w:pPr>
              <w:pStyle w:val="Tabletext"/>
            </w:pPr>
            <w:r w:rsidRPr="00106A12">
              <w:t>Division</w:t>
            </w:r>
            <w:r w:rsidR="00106A12">
              <w:t> </w:t>
            </w:r>
            <w:r w:rsidRPr="00106A12">
              <w:t>57</w:t>
            </w:r>
          </w:p>
        </w:tc>
      </w:tr>
      <w:tr w:rsidR="008079CE" w:rsidRPr="00106A12" w:rsidTr="007F31A9">
        <w:tblPrEx>
          <w:tblCellMar>
            <w:left w:w="107" w:type="dxa"/>
            <w:right w:w="107" w:type="dxa"/>
          </w:tblCellMar>
        </w:tblPrEx>
        <w:tc>
          <w:tcPr>
            <w:tcW w:w="624" w:type="dxa"/>
            <w:tcBorders>
              <w:bottom w:val="single" w:sz="12" w:space="0" w:color="auto"/>
            </w:tcBorders>
            <w:shd w:val="clear" w:color="auto" w:fill="auto"/>
          </w:tcPr>
          <w:p w:rsidR="008079CE" w:rsidRPr="00106A12" w:rsidRDefault="008079CE" w:rsidP="00300522">
            <w:pPr>
              <w:pStyle w:val="Tabletext"/>
            </w:pPr>
            <w:bookmarkStart w:id="208" w:name="CU_11192831"/>
            <w:bookmarkStart w:id="209" w:name="CU_11193509"/>
            <w:bookmarkEnd w:id="208"/>
            <w:bookmarkEnd w:id="209"/>
            <w:r w:rsidRPr="00106A12">
              <w:t>6</w:t>
            </w:r>
          </w:p>
        </w:tc>
        <w:tc>
          <w:tcPr>
            <w:tcW w:w="3544" w:type="dxa"/>
            <w:tcBorders>
              <w:bottom w:val="single" w:sz="12" w:space="0" w:color="auto"/>
            </w:tcBorders>
            <w:shd w:val="clear" w:color="auto" w:fill="auto"/>
          </w:tcPr>
          <w:p w:rsidR="008079CE" w:rsidRPr="00106A12" w:rsidRDefault="008079CE" w:rsidP="00300522">
            <w:pPr>
              <w:pStyle w:val="Tabletext"/>
            </w:pPr>
            <w:r w:rsidRPr="00106A12">
              <w:t>Supplies in satisfaction of debts</w:t>
            </w:r>
          </w:p>
        </w:tc>
        <w:tc>
          <w:tcPr>
            <w:tcW w:w="1753" w:type="dxa"/>
            <w:tcBorders>
              <w:bottom w:val="single" w:sz="12" w:space="0" w:color="auto"/>
            </w:tcBorders>
            <w:shd w:val="clear" w:color="auto" w:fill="auto"/>
          </w:tcPr>
          <w:p w:rsidR="008079CE" w:rsidRPr="00106A12" w:rsidRDefault="008079CE" w:rsidP="00300522">
            <w:pPr>
              <w:pStyle w:val="Tabletext"/>
            </w:pPr>
            <w:r w:rsidRPr="00106A12">
              <w:t>Division</w:t>
            </w:r>
            <w:r w:rsidR="00106A12">
              <w:t> </w:t>
            </w:r>
            <w:r w:rsidRPr="00106A12">
              <w:t>105</w:t>
            </w:r>
          </w:p>
        </w:tc>
      </w:tr>
    </w:tbl>
    <w:p w:rsidR="00300522" w:rsidRPr="00106A12" w:rsidRDefault="00300522" w:rsidP="00A36DB5">
      <w:pPr>
        <w:pStyle w:val="ActHead3"/>
        <w:pageBreakBefore/>
      </w:pPr>
      <w:bookmarkStart w:id="210" w:name="_Toc423349376"/>
      <w:r w:rsidRPr="00002FE3">
        <w:rPr>
          <w:rStyle w:val="CharDivNo"/>
        </w:rPr>
        <w:lastRenderedPageBreak/>
        <w:t>Division</w:t>
      </w:r>
      <w:r w:rsidR="00106A12" w:rsidRPr="00002FE3">
        <w:rPr>
          <w:rStyle w:val="CharDivNo"/>
        </w:rPr>
        <w:t> </w:t>
      </w:r>
      <w:r w:rsidRPr="00002FE3">
        <w:rPr>
          <w:rStyle w:val="CharDivNo"/>
        </w:rPr>
        <w:t>33</w:t>
      </w:r>
      <w:r w:rsidRPr="00106A12">
        <w:t>—</w:t>
      </w:r>
      <w:r w:rsidRPr="00002FE3">
        <w:rPr>
          <w:rStyle w:val="CharDivText"/>
        </w:rPr>
        <w:t>Payments of GST</w:t>
      </w:r>
      <w:bookmarkEnd w:id="210"/>
    </w:p>
    <w:p w:rsidR="00300522" w:rsidRPr="00106A12" w:rsidRDefault="00300522" w:rsidP="00300522">
      <w:pPr>
        <w:pStyle w:val="ActHead5"/>
      </w:pPr>
      <w:bookmarkStart w:id="211" w:name="_Toc423349377"/>
      <w:r w:rsidRPr="00002FE3">
        <w:rPr>
          <w:rStyle w:val="CharSectno"/>
        </w:rPr>
        <w:t>33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211"/>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is about your obligation to pay to the Commonwealth amounts of GST that remain after off</w:t>
      </w:r>
      <w:r w:rsidR="00106A12">
        <w:noBreakHyphen/>
      </w:r>
      <w:r w:rsidRPr="00106A12">
        <w:t xml:space="preserve">setting your entitlements to input tax credits. The obligation to pay arises for any of your </w:t>
      </w:r>
      <w:r w:rsidR="00A3253D" w:rsidRPr="00106A12">
        <w:t>assessed net amounts</w:t>
      </w:r>
      <w:r w:rsidRPr="00106A12">
        <w:t xml:space="preserve"> that are </w:t>
      </w:r>
      <w:r w:rsidRPr="00106A12">
        <w:rPr>
          <w:i/>
          <w:iCs/>
        </w:rPr>
        <w:t>greater</w:t>
      </w:r>
      <w:r w:rsidRPr="00106A12">
        <w:t xml:space="preserve"> than zero.</w:t>
      </w:r>
    </w:p>
    <w:p w:rsidR="00B40F11" w:rsidRPr="00106A12" w:rsidRDefault="00B40F11" w:rsidP="00B40F11">
      <w:pPr>
        <w:pStyle w:val="notetext"/>
      </w:pPr>
      <w:r w:rsidRPr="00106A12">
        <w:t>Note 1A:</w:t>
      </w:r>
      <w:r w:rsidRPr="00106A12">
        <w:tab/>
        <w:t>For provisions about assessment (including self</w:t>
      </w:r>
      <w:r w:rsidR="00106A12">
        <w:noBreakHyphen/>
      </w:r>
      <w:r w:rsidRPr="00106A12">
        <w:t>assessment), see Division</w:t>
      </w:r>
      <w:r w:rsidR="00106A12">
        <w:t> </w:t>
      </w:r>
      <w:r w:rsidRPr="00106A12">
        <w:t>155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notetext"/>
      </w:pPr>
      <w:r w:rsidRPr="00106A12">
        <w:t>Note 1:</w:t>
      </w:r>
      <w:r w:rsidRPr="00106A12">
        <w:tab/>
        <w:t xml:space="preserve">For the penalties for failing to comply with these obligations, see the </w:t>
      </w:r>
      <w:r w:rsidRPr="00106A12">
        <w:rPr>
          <w:i/>
        </w:rPr>
        <w:t>Taxation Administration Act 1953</w:t>
      </w:r>
      <w:r w:rsidRPr="00106A12">
        <w:t>.</w:t>
      </w:r>
    </w:p>
    <w:p w:rsidR="00300522" w:rsidRPr="00106A12" w:rsidRDefault="00300522" w:rsidP="00300522">
      <w:pPr>
        <w:pStyle w:val="notetext"/>
      </w:pPr>
      <w:r w:rsidRPr="00106A12">
        <w:t>Note 2:</w:t>
      </w:r>
      <w:r w:rsidRPr="00106A12">
        <w:tab/>
        <w:t>For provisions about collection and recovery of GST, see Subdivision</w:t>
      </w:r>
      <w:r w:rsidR="00106A12">
        <w:t> </w:t>
      </w:r>
      <w:r w:rsidRPr="00106A12">
        <w:t>105</w:t>
      </w:r>
      <w:r w:rsidR="00106A12">
        <w:noBreakHyphen/>
      </w:r>
      <w:r w:rsidRPr="00106A12">
        <w:t>C, and Part</w:t>
      </w:r>
      <w:r w:rsidR="00106A12">
        <w:t> </w:t>
      </w:r>
      <w:r w:rsidRPr="00106A12">
        <w:t>4</w:t>
      </w:r>
      <w:r w:rsidR="00106A12">
        <w:noBreakHyphen/>
      </w:r>
      <w:r w:rsidRPr="00106A12">
        <w:t>15,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notetext"/>
      </w:pPr>
      <w:r w:rsidRPr="00106A12">
        <w:t>Note 3:</w:t>
      </w:r>
      <w:r w:rsidRPr="00106A12">
        <w:tab/>
        <w:t>Payments of GST on importations of goods are dealt with separately in section</w:t>
      </w:r>
      <w:r w:rsidR="00106A12">
        <w:t> </w:t>
      </w:r>
      <w:r w:rsidRPr="00106A12">
        <w:t>33</w:t>
      </w:r>
      <w:r w:rsidR="00106A12">
        <w:noBreakHyphen/>
      </w:r>
      <w:r w:rsidRPr="00106A12">
        <w:t>15 of this Act.</w:t>
      </w:r>
    </w:p>
    <w:p w:rsidR="005432D9" w:rsidRPr="00106A12" w:rsidRDefault="005432D9" w:rsidP="005432D9">
      <w:pPr>
        <w:pStyle w:val="ActHead5"/>
      </w:pPr>
      <w:bookmarkStart w:id="212" w:name="_Toc423349378"/>
      <w:r w:rsidRPr="00002FE3">
        <w:rPr>
          <w:rStyle w:val="CharSectno"/>
        </w:rPr>
        <w:t>33</w:t>
      </w:r>
      <w:r w:rsidR="00106A12" w:rsidRPr="00002FE3">
        <w:rPr>
          <w:rStyle w:val="CharSectno"/>
        </w:rPr>
        <w:noBreakHyphen/>
      </w:r>
      <w:r w:rsidRPr="00002FE3">
        <w:rPr>
          <w:rStyle w:val="CharSectno"/>
        </w:rPr>
        <w:t>3</w:t>
      </w:r>
      <w:r w:rsidRPr="00106A12">
        <w:t xml:space="preserve">  When payments of assessed net amounts must be made—quarterly tax periods</w:t>
      </w:r>
      <w:bookmarkEnd w:id="212"/>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000D73F9" w:rsidRPr="00106A12">
        <w:t>assessed net amount</w:t>
      </w:r>
      <w:r w:rsidRPr="00106A12">
        <w:t xml:space="preserve"> for a tax period applying to you is greater than zero; and</w:t>
      </w:r>
    </w:p>
    <w:p w:rsidR="00300522" w:rsidRPr="00106A12" w:rsidRDefault="00300522" w:rsidP="00300522">
      <w:pPr>
        <w:pStyle w:val="paragraph"/>
      </w:pPr>
      <w:r w:rsidRPr="00106A12">
        <w:tab/>
        <w:t>(b)</w:t>
      </w:r>
      <w:r w:rsidRPr="00106A12">
        <w:tab/>
        <w:t xml:space="preserve">the tax period is a </w:t>
      </w:r>
      <w:r w:rsidR="00106A12" w:rsidRPr="00106A12">
        <w:rPr>
          <w:position w:val="6"/>
          <w:sz w:val="16"/>
          <w:szCs w:val="16"/>
        </w:rPr>
        <w:t>*</w:t>
      </w:r>
      <w:r w:rsidRPr="00106A12">
        <w:t>quarterly tax period;</w:t>
      </w:r>
    </w:p>
    <w:p w:rsidR="00300522" w:rsidRPr="00106A12" w:rsidRDefault="00300522" w:rsidP="00300522">
      <w:pPr>
        <w:pStyle w:val="subsection2"/>
      </w:pPr>
      <w:r w:rsidRPr="00106A12">
        <w:t xml:space="preserve">you </w:t>
      </w:r>
      <w:r w:rsidR="0098426F" w:rsidRPr="00106A12">
        <w:t>must pay the assessed net amount</w:t>
      </w:r>
      <w:r w:rsidRPr="00106A12">
        <w:t xml:space="preserve"> to the Commissioner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402E4A">
            <w:pPr>
              <w:pStyle w:val="Tabletext"/>
              <w:rPr>
                <w:b/>
              </w:rPr>
            </w:pPr>
            <w:r w:rsidRPr="00106A12">
              <w:rPr>
                <w:b/>
                <w:bCs/>
              </w:rPr>
              <w:t>When quarterly GST payments must be made</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60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 xml:space="preserve">Pay the </w:t>
            </w:r>
            <w:r w:rsidR="00CF0CC5" w:rsidRPr="00106A12">
              <w:rPr>
                <w:b/>
              </w:rPr>
              <w:t>assessed net amount</w:t>
            </w:r>
            <w:r w:rsidRPr="00106A12">
              <w:rPr>
                <w:b/>
                <w:bCs/>
              </w:rPr>
              <w:t xml:space="preserve"> to the Commissioner on or before this day:</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lastRenderedPageBreak/>
              <w:t>1</w:t>
            </w:r>
          </w:p>
        </w:tc>
        <w:tc>
          <w:tcPr>
            <w:tcW w:w="2603" w:type="dxa"/>
            <w:tcBorders>
              <w:top w:val="single" w:sz="12" w:space="0" w:color="auto"/>
            </w:tcBorders>
            <w:shd w:val="clear" w:color="auto" w:fill="auto"/>
          </w:tcPr>
          <w:p w:rsidR="00300522" w:rsidRPr="00106A12" w:rsidRDefault="00300522" w:rsidP="00300522">
            <w:pPr>
              <w:pStyle w:val="Tabletext"/>
            </w:pPr>
            <w:r w:rsidRPr="00106A12">
              <w:t>1</w:t>
            </w:r>
            <w:r w:rsidR="00106A12">
              <w:t> </w:t>
            </w:r>
            <w:r w:rsidRPr="00106A12">
              <w:t>September</w:t>
            </w:r>
          </w:p>
        </w:tc>
        <w:tc>
          <w:tcPr>
            <w:tcW w:w="2694" w:type="dxa"/>
            <w:tcBorders>
              <w:top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October</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603" w:type="dxa"/>
            <w:shd w:val="clear" w:color="auto" w:fill="auto"/>
          </w:tcPr>
          <w:p w:rsidR="00300522" w:rsidRPr="00106A12" w:rsidRDefault="00300522" w:rsidP="00300522">
            <w:pPr>
              <w:pStyle w:val="Tabletext"/>
            </w:pPr>
            <w:r w:rsidRPr="00106A12">
              <w:t>1</w:t>
            </w:r>
            <w:r w:rsidR="00106A12">
              <w:t> </w:t>
            </w:r>
            <w:r w:rsidRPr="00106A12">
              <w:t>December</w:t>
            </w:r>
          </w:p>
        </w:tc>
        <w:tc>
          <w:tcPr>
            <w:tcW w:w="2694" w:type="dxa"/>
            <w:shd w:val="clear" w:color="auto" w:fill="auto"/>
          </w:tcPr>
          <w:p w:rsidR="00300522" w:rsidRPr="00106A12" w:rsidRDefault="00300522" w:rsidP="00300522">
            <w:pPr>
              <w:pStyle w:val="Tabletext"/>
            </w:pPr>
            <w:r w:rsidRPr="00106A12">
              <w:t>the following 28</w:t>
            </w:r>
            <w:r w:rsidR="00106A12">
              <w:t> </w:t>
            </w:r>
            <w:r w:rsidRPr="00106A12">
              <w:t>February</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603" w:type="dxa"/>
            <w:tcBorders>
              <w:bottom w:val="single" w:sz="4" w:space="0" w:color="auto"/>
            </w:tcBorders>
            <w:shd w:val="clear" w:color="auto" w:fill="auto"/>
          </w:tcPr>
          <w:p w:rsidR="00300522" w:rsidRPr="00106A12" w:rsidRDefault="00300522" w:rsidP="00300522">
            <w:pPr>
              <w:pStyle w:val="Tabletext"/>
            </w:pPr>
            <w:r w:rsidRPr="00106A12">
              <w:t>1</w:t>
            </w:r>
            <w:r w:rsidR="00106A12">
              <w:t> </w:t>
            </w:r>
            <w:r w:rsidRPr="00106A12">
              <w:t>March</w:t>
            </w:r>
          </w:p>
        </w:tc>
        <w:tc>
          <w:tcPr>
            <w:tcW w:w="2694" w:type="dxa"/>
            <w:tcBorders>
              <w:bottom w:val="single" w:sz="4" w:space="0" w:color="auto"/>
            </w:tcBorders>
            <w:shd w:val="clear" w:color="auto" w:fill="auto"/>
          </w:tcPr>
          <w:p w:rsidR="00300522" w:rsidRPr="00106A12" w:rsidRDefault="00300522" w:rsidP="00300522">
            <w:pPr>
              <w:pStyle w:val="Tabletext"/>
            </w:pPr>
            <w:r w:rsidRPr="00106A12">
              <w:t>the following 28</w:t>
            </w:r>
            <w:r w:rsidR="00106A12">
              <w:t> </w:t>
            </w:r>
            <w:r w:rsidRPr="00106A12">
              <w:t>April</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4</w:t>
            </w:r>
          </w:p>
        </w:tc>
        <w:tc>
          <w:tcPr>
            <w:tcW w:w="2603" w:type="dxa"/>
            <w:tcBorders>
              <w:bottom w:val="single" w:sz="12" w:space="0" w:color="auto"/>
            </w:tcBorders>
            <w:shd w:val="clear" w:color="auto" w:fill="auto"/>
          </w:tcPr>
          <w:p w:rsidR="00300522" w:rsidRPr="00106A12" w:rsidRDefault="00300522" w:rsidP="00300522">
            <w:pPr>
              <w:pStyle w:val="Tabletext"/>
            </w:pPr>
            <w:r w:rsidRPr="00106A12">
              <w:t>1</w:t>
            </w:r>
            <w:r w:rsidR="00106A12">
              <w:t> </w:t>
            </w:r>
            <w:r w:rsidRPr="00106A12">
              <w:t>June</w:t>
            </w:r>
          </w:p>
        </w:tc>
        <w:tc>
          <w:tcPr>
            <w:tcW w:w="2694" w:type="dxa"/>
            <w:tcBorders>
              <w:bottom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July</w:t>
            </w:r>
          </w:p>
        </w:tc>
      </w:tr>
    </w:tbl>
    <w:p w:rsidR="00601ECB" w:rsidRPr="00106A12" w:rsidRDefault="00601ECB" w:rsidP="00601ECB">
      <w:pPr>
        <w:pStyle w:val="ActHead5"/>
      </w:pPr>
      <w:bookmarkStart w:id="213" w:name="_Toc423349379"/>
      <w:r w:rsidRPr="00002FE3">
        <w:rPr>
          <w:rStyle w:val="CharSectno"/>
        </w:rPr>
        <w:t>33</w:t>
      </w:r>
      <w:r w:rsidR="00106A12" w:rsidRPr="00002FE3">
        <w:rPr>
          <w:rStyle w:val="CharSectno"/>
        </w:rPr>
        <w:noBreakHyphen/>
      </w:r>
      <w:r w:rsidRPr="00002FE3">
        <w:rPr>
          <w:rStyle w:val="CharSectno"/>
        </w:rPr>
        <w:t>5</w:t>
      </w:r>
      <w:r w:rsidRPr="00106A12">
        <w:t xml:space="preserve">  When payments of assessed net amounts must be made—other tax periods</w:t>
      </w:r>
      <w:bookmarkEnd w:id="213"/>
    </w:p>
    <w:p w:rsidR="00300522" w:rsidRPr="00106A12" w:rsidRDefault="00300522" w:rsidP="00300522">
      <w:pPr>
        <w:pStyle w:val="subsection"/>
      </w:pPr>
      <w:r w:rsidRPr="00106A12">
        <w:tab/>
        <w:t>(1)</w:t>
      </w:r>
      <w:r w:rsidRPr="00106A12">
        <w:tab/>
        <w:t xml:space="preserve">If the </w:t>
      </w:r>
      <w:r w:rsidR="00106A12" w:rsidRPr="00106A12">
        <w:rPr>
          <w:position w:val="6"/>
          <w:sz w:val="16"/>
        </w:rPr>
        <w:t>*</w:t>
      </w:r>
      <w:r w:rsidR="00A27E4A" w:rsidRPr="00106A12">
        <w:t>assessed net amount for</w:t>
      </w:r>
      <w:r w:rsidRPr="00106A12">
        <w:t xml:space="preserve"> a tax period (other than a </w:t>
      </w:r>
      <w:r w:rsidR="00106A12" w:rsidRPr="00106A12">
        <w:rPr>
          <w:position w:val="6"/>
          <w:sz w:val="16"/>
          <w:szCs w:val="16"/>
        </w:rPr>
        <w:t>*</w:t>
      </w:r>
      <w:r w:rsidRPr="00106A12">
        <w:t xml:space="preserve">quarterly tax period) applying to you is greater than zero, you must pay the </w:t>
      </w:r>
      <w:r w:rsidR="00A27E4A" w:rsidRPr="00106A12">
        <w:t>assessed net amount to</w:t>
      </w:r>
      <w:r w:rsidRPr="00106A12">
        <w:t xml:space="preserve"> the Commissioner on or before the 21st day of the month following the end of that tax period.</w:t>
      </w:r>
    </w:p>
    <w:p w:rsidR="00300522" w:rsidRPr="00106A12" w:rsidRDefault="00300522" w:rsidP="00300522">
      <w:pPr>
        <w:pStyle w:val="subsection"/>
      </w:pPr>
      <w:r w:rsidRPr="00106A12">
        <w:tab/>
        <w:t>(2)</w:t>
      </w:r>
      <w:r w:rsidRPr="00106A12">
        <w:tab/>
        <w:t xml:space="preserve">However, if the tax period ends during the first 7 days of a month, you must pay the </w:t>
      </w:r>
      <w:r w:rsidR="00106A12" w:rsidRPr="00106A12">
        <w:rPr>
          <w:position w:val="6"/>
          <w:sz w:val="16"/>
        </w:rPr>
        <w:t>*</w:t>
      </w:r>
      <w:r w:rsidR="004638D4" w:rsidRPr="00106A12">
        <w:t>assessed net amount</w:t>
      </w:r>
      <w:r w:rsidRPr="00106A12">
        <w:t xml:space="preserve"> to the Commissioner on or before the 21st day of that month.</w:t>
      </w:r>
    </w:p>
    <w:p w:rsidR="00AF053B" w:rsidRPr="00106A12" w:rsidRDefault="00AF053B" w:rsidP="00AF053B">
      <w:pPr>
        <w:pStyle w:val="ActHead5"/>
      </w:pPr>
      <w:bookmarkStart w:id="214" w:name="_Toc423349380"/>
      <w:r w:rsidRPr="00002FE3">
        <w:rPr>
          <w:rStyle w:val="CharSectno"/>
        </w:rPr>
        <w:t>33</w:t>
      </w:r>
      <w:r w:rsidR="00106A12" w:rsidRPr="00002FE3">
        <w:rPr>
          <w:rStyle w:val="CharSectno"/>
        </w:rPr>
        <w:noBreakHyphen/>
      </w:r>
      <w:r w:rsidRPr="00002FE3">
        <w:rPr>
          <w:rStyle w:val="CharSectno"/>
        </w:rPr>
        <w:t>10</w:t>
      </w:r>
      <w:r w:rsidRPr="00106A12">
        <w:t xml:space="preserve">  How payment of assessed net amounts are made</w:t>
      </w:r>
      <w:bookmarkEnd w:id="214"/>
    </w:p>
    <w:p w:rsidR="00300522" w:rsidRPr="00106A12" w:rsidRDefault="00300522" w:rsidP="00300522">
      <w:pPr>
        <w:pStyle w:val="subsection"/>
      </w:pPr>
      <w:r w:rsidRPr="00106A12">
        <w:tab/>
        <w:t>(1)</w:t>
      </w:r>
      <w:r w:rsidRPr="00106A12">
        <w:tab/>
        <w:t xml:space="preserve">You may pay by </w:t>
      </w:r>
      <w:r w:rsidR="00106A12" w:rsidRPr="00106A12">
        <w:rPr>
          <w:position w:val="6"/>
          <w:sz w:val="16"/>
          <w:szCs w:val="16"/>
        </w:rPr>
        <w:t>*</w:t>
      </w:r>
      <w:r w:rsidRPr="00106A12">
        <w:t xml:space="preserve">electronic payment </w:t>
      </w:r>
      <w:r w:rsidR="00EC5D49" w:rsidRPr="00106A12">
        <w:t xml:space="preserve">any </w:t>
      </w:r>
      <w:r w:rsidR="00106A12" w:rsidRPr="00106A12">
        <w:rPr>
          <w:position w:val="6"/>
          <w:sz w:val="16"/>
        </w:rPr>
        <w:t>*</w:t>
      </w:r>
      <w:r w:rsidR="00EC5D49" w:rsidRPr="00106A12">
        <w:t>assessed net amounts</w:t>
      </w:r>
      <w:r w:rsidRPr="00106A12">
        <w:t xml:space="preserve"> payable by you. Any amounts of </w:t>
      </w:r>
      <w:r w:rsidR="006D1C6E" w:rsidRPr="00106A12">
        <w:t>an assessed net amount</w:t>
      </w:r>
      <w:r w:rsidRPr="00106A12">
        <w:t xml:space="preserve"> that you do not pay by electronic payment must be paid in the manner determined in writing by the Commissioner.</w:t>
      </w:r>
    </w:p>
    <w:p w:rsidR="00300522" w:rsidRPr="00106A12" w:rsidRDefault="00300522" w:rsidP="00300522">
      <w:pPr>
        <w:pStyle w:val="subsection"/>
      </w:pPr>
      <w:r w:rsidRPr="00106A12">
        <w:tab/>
        <w:t>(2)</w:t>
      </w:r>
      <w:r w:rsidRPr="00106A12">
        <w:tab/>
        <w:t xml:space="preserve">However, if your </w:t>
      </w:r>
      <w:r w:rsidR="00106A12" w:rsidRPr="00106A12">
        <w:rPr>
          <w:position w:val="6"/>
          <w:sz w:val="16"/>
        </w:rPr>
        <w:t>*</w:t>
      </w:r>
      <w:r w:rsidR="006730F3" w:rsidRPr="00106A12">
        <w:t>GST turnover</w:t>
      </w:r>
      <w:r w:rsidRPr="00106A12">
        <w:t xml:space="preserve"> meets the </w:t>
      </w:r>
      <w:r w:rsidR="00106A12" w:rsidRPr="00106A12">
        <w:rPr>
          <w:position w:val="6"/>
          <w:sz w:val="16"/>
          <w:szCs w:val="16"/>
        </w:rPr>
        <w:t>*</w:t>
      </w:r>
      <w:r w:rsidRPr="00106A12">
        <w:t xml:space="preserve">electronic lodgment turnover threshold, you </w:t>
      </w:r>
      <w:r w:rsidRPr="00106A12">
        <w:rPr>
          <w:i/>
          <w:iCs/>
        </w:rPr>
        <w:t>must</w:t>
      </w:r>
      <w:r w:rsidRPr="00106A12">
        <w:t xml:space="preserve"> pay by </w:t>
      </w:r>
      <w:r w:rsidR="00106A12" w:rsidRPr="00106A12">
        <w:rPr>
          <w:position w:val="6"/>
          <w:sz w:val="16"/>
          <w:szCs w:val="16"/>
        </w:rPr>
        <w:t>*</w:t>
      </w:r>
      <w:r w:rsidRPr="00106A12">
        <w:t xml:space="preserve">electronic payment any </w:t>
      </w:r>
      <w:r w:rsidR="00106A12" w:rsidRPr="00106A12">
        <w:rPr>
          <w:position w:val="6"/>
          <w:sz w:val="16"/>
        </w:rPr>
        <w:t>*</w:t>
      </w:r>
      <w:r w:rsidR="006D1C6E" w:rsidRPr="00106A12">
        <w:t>assessed net amounts</w:t>
      </w:r>
      <w:r w:rsidRPr="00106A12">
        <w:t xml:space="preserve"> payable by you.</w:t>
      </w:r>
    </w:p>
    <w:p w:rsidR="00300522" w:rsidRPr="00106A12" w:rsidRDefault="00300522" w:rsidP="00300522">
      <w:pPr>
        <w:pStyle w:val="notetext"/>
      </w:pPr>
      <w:r w:rsidRPr="00106A12">
        <w:t>Note 1:</w:t>
      </w:r>
      <w:r w:rsidRPr="00106A12">
        <w:tab/>
        <w:t>A penalty applies if you fail to pay electronically as required—see section</w:t>
      </w:r>
      <w:r w:rsidR="00106A12">
        <w:t> </w:t>
      </w:r>
      <w:r w:rsidRPr="00106A12">
        <w:t>288</w:t>
      </w:r>
      <w:r w:rsidR="00106A12">
        <w:noBreakHyphen/>
      </w:r>
      <w:r w:rsidRPr="00106A12">
        <w:t>20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notetext"/>
      </w:pPr>
      <w:r w:rsidRPr="00106A12">
        <w:t>Note 2:</w:t>
      </w:r>
      <w:r w:rsidRPr="00106A12">
        <w:tab/>
        <w:t>You must also pay other tax debts electronically—see section</w:t>
      </w:r>
      <w:r w:rsidR="00106A12">
        <w:t> </w:t>
      </w:r>
      <w:r w:rsidRPr="00106A12">
        <w:t>8AAZMA in that Act.</w:t>
      </w:r>
    </w:p>
    <w:p w:rsidR="009248F4" w:rsidRPr="00106A12" w:rsidRDefault="009248F4" w:rsidP="009248F4">
      <w:pPr>
        <w:pStyle w:val="ActHead5"/>
      </w:pPr>
      <w:bookmarkStart w:id="215" w:name="_Toc423349381"/>
      <w:r w:rsidRPr="00002FE3">
        <w:rPr>
          <w:rStyle w:val="CharSectno"/>
        </w:rPr>
        <w:lastRenderedPageBreak/>
        <w:t>33</w:t>
      </w:r>
      <w:r w:rsidR="00106A12" w:rsidRPr="00002FE3">
        <w:rPr>
          <w:rStyle w:val="CharSectno"/>
        </w:rPr>
        <w:noBreakHyphen/>
      </w:r>
      <w:r w:rsidRPr="00002FE3">
        <w:rPr>
          <w:rStyle w:val="CharSectno"/>
        </w:rPr>
        <w:t>15</w:t>
      </w:r>
      <w:r w:rsidRPr="00106A12">
        <w:t xml:space="preserve">  Payments of assessed GST on importations</w:t>
      </w:r>
      <w:bookmarkEnd w:id="215"/>
    </w:p>
    <w:p w:rsidR="00300522" w:rsidRPr="00106A12" w:rsidRDefault="00300522" w:rsidP="00300522">
      <w:pPr>
        <w:pStyle w:val="subsection"/>
      </w:pPr>
      <w:r w:rsidRPr="00106A12">
        <w:tab/>
        <w:t>(1)</w:t>
      </w:r>
      <w:r w:rsidRPr="00106A12">
        <w:tab/>
        <w:t xml:space="preserve">Amounts of </w:t>
      </w:r>
      <w:r w:rsidR="00106A12" w:rsidRPr="00106A12">
        <w:rPr>
          <w:position w:val="6"/>
          <w:sz w:val="16"/>
        </w:rPr>
        <w:t>*</w:t>
      </w:r>
      <w:r w:rsidR="00285C88" w:rsidRPr="00106A12">
        <w:t>assessed GST</w:t>
      </w:r>
      <w:r w:rsidRPr="00106A12">
        <w:t xml:space="preserve"> on </w:t>
      </w:r>
      <w:r w:rsidR="00106A12" w:rsidRPr="00106A12">
        <w:rPr>
          <w:position w:val="6"/>
          <w:sz w:val="16"/>
          <w:szCs w:val="16"/>
        </w:rPr>
        <w:t>*</w:t>
      </w:r>
      <w:r w:rsidRPr="00106A12">
        <w:t>taxable importations are to be paid by the importer to the Commonwealth:</w:t>
      </w:r>
    </w:p>
    <w:p w:rsidR="00300522" w:rsidRPr="00106A12" w:rsidRDefault="00300522" w:rsidP="00300522">
      <w:pPr>
        <w:pStyle w:val="paragraph"/>
      </w:pPr>
      <w:r w:rsidRPr="00106A12">
        <w:tab/>
        <w:t>(a)</w:t>
      </w:r>
      <w:r w:rsidRPr="00106A12">
        <w:tab/>
        <w:t xml:space="preserve">at the same time, at the same place, and in the same manner, as </w:t>
      </w:r>
      <w:r w:rsidR="00106A12" w:rsidRPr="00106A12">
        <w:rPr>
          <w:position w:val="6"/>
          <w:sz w:val="16"/>
          <w:szCs w:val="16"/>
        </w:rPr>
        <w:t>*</w:t>
      </w:r>
      <w:r w:rsidRPr="00106A12">
        <w:t>customs duty is payable on the goods in question (or would be payable if the goods were subject to customs duty); or</w:t>
      </w:r>
    </w:p>
    <w:p w:rsidR="00300522" w:rsidRPr="00106A12" w:rsidRDefault="00300522" w:rsidP="00300522">
      <w:pPr>
        <w:pStyle w:val="paragraph"/>
      </w:pPr>
      <w:r w:rsidRPr="00106A12">
        <w:tab/>
        <w:t>(b)</w:t>
      </w:r>
      <w:r w:rsidRPr="00106A12">
        <w:tab/>
        <w:t>in the circumstances specified in the regulations, within such further time specified in the regulations, and at the place and in the manner specified in the regulations.</w:t>
      </w:r>
    </w:p>
    <w:p w:rsidR="00300522" w:rsidRPr="00106A12" w:rsidRDefault="00300522" w:rsidP="00367157">
      <w:pPr>
        <w:pStyle w:val="notepara"/>
      </w:pPr>
      <w:r w:rsidRPr="00106A12">
        <w:t>Note:</w:t>
      </w:r>
      <w:r w:rsidRPr="00106A12">
        <w:tab/>
        <w:t xml:space="preserve">The regulations could (for example) allow for deferral of payments to coincide with payments of </w:t>
      </w:r>
      <w:r w:rsidR="0079283A" w:rsidRPr="00106A12">
        <w:t>assessed net amounts</w:t>
      </w:r>
      <w:r w:rsidRPr="00106A12">
        <w:t>.</w:t>
      </w:r>
    </w:p>
    <w:p w:rsidR="00300522" w:rsidRPr="00106A12" w:rsidRDefault="00300522" w:rsidP="00300522">
      <w:pPr>
        <w:pStyle w:val="subsection"/>
      </w:pPr>
      <w:r w:rsidRPr="00106A12">
        <w:tab/>
        <w:t>(2)</w:t>
      </w:r>
      <w:r w:rsidRPr="00106A12">
        <w:tab/>
        <w:t>An officer of Customs (within the meaning of subsection</w:t>
      </w:r>
      <w:r w:rsidR="00106A12">
        <w:t> </w:t>
      </w:r>
      <w:r w:rsidRPr="00106A12">
        <w:t xml:space="preserve">4(1) of the </w:t>
      </w:r>
      <w:r w:rsidRPr="00106A12">
        <w:rPr>
          <w:i/>
          <w:iCs/>
        </w:rPr>
        <w:t>Customs Act 1901</w:t>
      </w:r>
      <w:r w:rsidRPr="00106A12">
        <w:t xml:space="preserve">) may refuse to deliver the goods concerned unless the </w:t>
      </w:r>
      <w:r w:rsidR="00106A12" w:rsidRPr="00106A12">
        <w:rPr>
          <w:position w:val="6"/>
          <w:sz w:val="16"/>
        </w:rPr>
        <w:t>*</w:t>
      </w:r>
      <w:r w:rsidR="00293458" w:rsidRPr="00106A12">
        <w:t>assessed GST</w:t>
      </w:r>
      <w:r w:rsidRPr="00106A12">
        <w:t xml:space="preserve"> has been paid.</w:t>
      </w:r>
    </w:p>
    <w:p w:rsidR="00300522" w:rsidRPr="00106A12" w:rsidRDefault="00300522" w:rsidP="00300522">
      <w:pPr>
        <w:pStyle w:val="ActHead5"/>
      </w:pPr>
      <w:bookmarkStart w:id="216" w:name="_Toc423349382"/>
      <w:r w:rsidRPr="00002FE3">
        <w:rPr>
          <w:rStyle w:val="CharSectno"/>
        </w:rPr>
        <w:t>33</w:t>
      </w:r>
      <w:r w:rsidR="00106A12" w:rsidRPr="00002FE3">
        <w:rPr>
          <w:rStyle w:val="CharSectno"/>
        </w:rPr>
        <w:noBreakHyphen/>
      </w:r>
      <w:r w:rsidRPr="00002FE3">
        <w:rPr>
          <w:rStyle w:val="CharSectno"/>
        </w:rPr>
        <w:t>99</w:t>
      </w:r>
      <w:r w:rsidRPr="00106A12">
        <w:t xml:space="preserve">  Special rules relating to payments of GST</w:t>
      </w:r>
      <w:bookmarkEnd w:id="216"/>
    </w:p>
    <w:p w:rsidR="00300522" w:rsidRPr="00106A12" w:rsidRDefault="00300522" w:rsidP="00300522">
      <w:pPr>
        <w:pStyle w:val="subsection"/>
      </w:pPr>
      <w:r w:rsidRPr="00106A12">
        <w:tab/>
      </w:r>
      <w:r w:rsidRPr="00106A12">
        <w:tab/>
        <w:t>Chapter</w:t>
      </w:r>
      <w:r w:rsidR="00106A12">
        <w:t> </w:t>
      </w:r>
      <w:r w:rsidRPr="00106A12">
        <w:t>4 contains special rules relating to payments of GST,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C87193">
            <w:pPr>
              <w:pStyle w:val="Tabletext"/>
            </w:pPr>
            <w:r w:rsidRPr="00106A12">
              <w:t>1A</w:t>
            </w:r>
          </w:p>
        </w:tc>
        <w:tc>
          <w:tcPr>
            <w:tcW w:w="3544" w:type="dxa"/>
            <w:tcBorders>
              <w:top w:val="single" w:sz="12" w:space="0" w:color="auto"/>
            </w:tcBorders>
            <w:shd w:val="clear" w:color="auto" w:fill="auto"/>
          </w:tcPr>
          <w:p w:rsidR="00300522" w:rsidRPr="00106A12" w:rsidRDefault="00300522" w:rsidP="00C87193">
            <w:pPr>
              <w:pStyle w:val="Tabletext"/>
            </w:pPr>
            <w:r w:rsidRPr="00106A12">
              <w:t>Annual tax periods</w:t>
            </w:r>
          </w:p>
        </w:tc>
        <w:tc>
          <w:tcPr>
            <w:tcW w:w="1753" w:type="dxa"/>
            <w:tcBorders>
              <w:top w:val="single" w:sz="12" w:space="0" w:color="auto"/>
            </w:tcBorders>
            <w:shd w:val="clear" w:color="auto" w:fill="auto"/>
          </w:tcPr>
          <w:p w:rsidR="00300522" w:rsidRPr="00106A12" w:rsidRDefault="00300522" w:rsidP="00C87193">
            <w:pPr>
              <w:pStyle w:val="Tabletext"/>
            </w:pPr>
            <w:r w:rsidRPr="00106A12">
              <w:t>Division</w:t>
            </w:r>
            <w:r w:rsidR="00106A12">
              <w:t> </w:t>
            </w:r>
            <w:r w:rsidRPr="00106A12">
              <w:t>151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Anti</w:t>
            </w:r>
            <w:r w:rsidR="00106A12">
              <w:noBreakHyphen/>
            </w:r>
            <w:r w:rsidRPr="00106A12">
              <w:t>avoidance</w:t>
            </w:r>
          </w:p>
        </w:tc>
        <w:tc>
          <w:tcPr>
            <w:tcW w:w="1753" w:type="dxa"/>
            <w:shd w:val="clear" w:color="auto" w:fill="auto"/>
          </w:tcPr>
          <w:p w:rsidR="00300522" w:rsidRPr="00106A12" w:rsidRDefault="00300522" w:rsidP="00300522">
            <w:pPr>
              <w:pStyle w:val="Tabletext"/>
            </w:pPr>
            <w:r w:rsidRPr="00106A12">
              <w:t>Division</w:t>
            </w:r>
            <w:r w:rsidR="00106A12">
              <w:t> </w:t>
            </w:r>
            <w:r w:rsidRPr="00106A12">
              <w:t>165</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Customs security etc. given on taxable importations</w:t>
            </w:r>
          </w:p>
        </w:tc>
        <w:tc>
          <w:tcPr>
            <w:tcW w:w="1753" w:type="dxa"/>
            <w:shd w:val="clear" w:color="auto" w:fill="auto"/>
          </w:tcPr>
          <w:p w:rsidR="00300522" w:rsidRPr="00106A12" w:rsidRDefault="00300522" w:rsidP="00300522">
            <w:pPr>
              <w:pStyle w:val="Tabletext"/>
            </w:pPr>
            <w:r w:rsidRPr="00106A12">
              <w:t>Division</w:t>
            </w:r>
            <w:r w:rsidR="00106A12">
              <w:t> </w:t>
            </w:r>
            <w:r w:rsidRPr="00106A12">
              <w:t>171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GST branches</w:t>
            </w:r>
          </w:p>
        </w:tc>
        <w:tc>
          <w:tcPr>
            <w:tcW w:w="1753"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GST joint ventures</w:t>
            </w:r>
          </w:p>
        </w:tc>
        <w:tc>
          <w:tcPr>
            <w:tcW w:w="1753"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4A</w:t>
            </w:r>
          </w:p>
        </w:tc>
        <w:tc>
          <w:tcPr>
            <w:tcW w:w="3544" w:type="dxa"/>
            <w:shd w:val="clear" w:color="auto" w:fill="auto"/>
          </w:tcPr>
          <w:p w:rsidR="00300522" w:rsidRPr="00106A12" w:rsidRDefault="00300522" w:rsidP="00300522">
            <w:pPr>
              <w:pStyle w:val="Tabletext"/>
            </w:pPr>
            <w:r w:rsidRPr="00106A12">
              <w:t>Importations without entry for home consumption</w:t>
            </w:r>
          </w:p>
        </w:tc>
        <w:tc>
          <w:tcPr>
            <w:tcW w:w="1753" w:type="dxa"/>
            <w:shd w:val="clear" w:color="auto" w:fill="auto"/>
          </w:tcPr>
          <w:p w:rsidR="00300522" w:rsidRPr="00106A12" w:rsidRDefault="00300522" w:rsidP="00300522">
            <w:pPr>
              <w:pStyle w:val="Tabletext"/>
            </w:pPr>
            <w:r w:rsidRPr="00106A12">
              <w:t>Division</w:t>
            </w:r>
            <w:r w:rsidR="00106A12">
              <w:t> </w:t>
            </w:r>
            <w:r w:rsidRPr="00106A12">
              <w:t>114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r w:rsidRPr="00106A12">
              <w:t>Insurance</w:t>
            </w:r>
          </w:p>
        </w:tc>
        <w:tc>
          <w:tcPr>
            <w:tcW w:w="1753"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lastRenderedPageBreak/>
              <w:t>5A</w:t>
            </w:r>
          </w:p>
        </w:tc>
        <w:tc>
          <w:tcPr>
            <w:tcW w:w="3544" w:type="dxa"/>
            <w:tcBorders>
              <w:bottom w:val="single" w:sz="4" w:space="0" w:color="auto"/>
            </w:tcBorders>
            <w:shd w:val="clear" w:color="auto" w:fill="auto"/>
          </w:tcPr>
          <w:p w:rsidR="00300522" w:rsidRPr="00106A12" w:rsidRDefault="00300522" w:rsidP="00300522">
            <w:pPr>
              <w:pStyle w:val="Tabletext"/>
            </w:pPr>
            <w:r w:rsidRPr="00106A12">
              <w:t>Payment of GST by instalments</w:t>
            </w:r>
          </w:p>
        </w:tc>
        <w:tc>
          <w:tcPr>
            <w:tcW w:w="1753"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162</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6</w:t>
            </w:r>
          </w:p>
        </w:tc>
        <w:tc>
          <w:tcPr>
            <w:tcW w:w="3544" w:type="dxa"/>
            <w:tcBorders>
              <w:bottom w:val="single" w:sz="12" w:space="0" w:color="auto"/>
            </w:tcBorders>
            <w:shd w:val="clear" w:color="auto" w:fill="auto"/>
          </w:tcPr>
          <w:p w:rsidR="00300522" w:rsidRPr="00106A12" w:rsidRDefault="00300522" w:rsidP="00300522">
            <w:pPr>
              <w:pStyle w:val="Tabletext"/>
            </w:pPr>
            <w:r w:rsidRPr="00106A12">
              <w:t>Supplies in satisfaction of debts</w:t>
            </w:r>
          </w:p>
        </w:tc>
        <w:tc>
          <w:tcPr>
            <w:tcW w:w="1753"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105</w:t>
            </w:r>
          </w:p>
        </w:tc>
      </w:tr>
    </w:tbl>
    <w:p w:rsidR="00300522" w:rsidRPr="00106A12" w:rsidRDefault="00300522" w:rsidP="00A36DB5">
      <w:pPr>
        <w:pStyle w:val="ActHead3"/>
        <w:pageBreakBefore/>
      </w:pPr>
      <w:bookmarkStart w:id="217" w:name="_Toc423349383"/>
      <w:r w:rsidRPr="00002FE3">
        <w:rPr>
          <w:rStyle w:val="CharDivNo"/>
        </w:rPr>
        <w:lastRenderedPageBreak/>
        <w:t>Division</w:t>
      </w:r>
      <w:r w:rsidR="00106A12" w:rsidRPr="00002FE3">
        <w:rPr>
          <w:rStyle w:val="CharDivNo"/>
        </w:rPr>
        <w:t> </w:t>
      </w:r>
      <w:r w:rsidRPr="00002FE3">
        <w:rPr>
          <w:rStyle w:val="CharDivNo"/>
        </w:rPr>
        <w:t>35</w:t>
      </w:r>
      <w:r w:rsidRPr="00106A12">
        <w:t>—</w:t>
      </w:r>
      <w:r w:rsidRPr="00002FE3">
        <w:rPr>
          <w:rStyle w:val="CharDivText"/>
        </w:rPr>
        <w:t>Refunds</w:t>
      </w:r>
      <w:bookmarkEnd w:id="217"/>
    </w:p>
    <w:p w:rsidR="00300522" w:rsidRPr="00106A12" w:rsidRDefault="00300522" w:rsidP="00300522">
      <w:pPr>
        <w:pStyle w:val="ActHead5"/>
      </w:pPr>
      <w:bookmarkStart w:id="218" w:name="_Toc423349384"/>
      <w:r w:rsidRPr="00002FE3">
        <w:rPr>
          <w:rStyle w:val="CharSectno"/>
        </w:rPr>
        <w:t>35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218"/>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is about the Commissioner’s obligation to pay to you your entitlements to input tax credits that remain after off</w:t>
      </w:r>
      <w:r w:rsidR="00106A12">
        <w:noBreakHyphen/>
      </w:r>
      <w:r w:rsidRPr="00106A12">
        <w:t xml:space="preserve">setting amounts of GST. The obligation to pay arises for any of your </w:t>
      </w:r>
      <w:r w:rsidR="007C69FD" w:rsidRPr="00106A12">
        <w:t>assessed net amounts</w:t>
      </w:r>
      <w:r w:rsidRPr="00106A12">
        <w:t xml:space="preserve"> that are less than zero.</w:t>
      </w:r>
    </w:p>
    <w:p w:rsidR="00300522" w:rsidRPr="00106A12" w:rsidRDefault="00300522" w:rsidP="00300522">
      <w:pPr>
        <w:pStyle w:val="ActHead5"/>
      </w:pPr>
      <w:bookmarkStart w:id="219" w:name="_Toc423349385"/>
      <w:r w:rsidRPr="00002FE3">
        <w:rPr>
          <w:rStyle w:val="CharSectno"/>
        </w:rPr>
        <w:t>35</w:t>
      </w:r>
      <w:r w:rsidR="00106A12" w:rsidRPr="00002FE3">
        <w:rPr>
          <w:rStyle w:val="CharSectno"/>
        </w:rPr>
        <w:noBreakHyphen/>
      </w:r>
      <w:r w:rsidRPr="00002FE3">
        <w:rPr>
          <w:rStyle w:val="CharSectno"/>
        </w:rPr>
        <w:t>5</w:t>
      </w:r>
      <w:r w:rsidRPr="00106A12">
        <w:t xml:space="preserve">  Entitlement to refund</w:t>
      </w:r>
      <w:bookmarkEnd w:id="219"/>
    </w:p>
    <w:p w:rsidR="00300522" w:rsidRPr="00106A12" w:rsidRDefault="00A3312B" w:rsidP="00300522">
      <w:pPr>
        <w:pStyle w:val="subsection"/>
      </w:pPr>
      <w:r w:rsidRPr="00106A12">
        <w:tab/>
        <w:t>(1)</w:t>
      </w:r>
      <w:r w:rsidRPr="00106A12">
        <w:tab/>
      </w:r>
      <w:r w:rsidR="00300522" w:rsidRPr="00106A12">
        <w:t xml:space="preserve">If the </w:t>
      </w:r>
      <w:r w:rsidR="00106A12" w:rsidRPr="00106A12">
        <w:rPr>
          <w:position w:val="6"/>
          <w:sz w:val="16"/>
        </w:rPr>
        <w:t>*</w:t>
      </w:r>
      <w:r w:rsidR="00DB22F6" w:rsidRPr="00106A12">
        <w:t>assessed net amount</w:t>
      </w:r>
      <w:r w:rsidR="00300522" w:rsidRPr="00106A12">
        <w:t xml:space="preserve"> for a tax period is less than zero, the Commissioner must, on behalf of the Commonwealth, pay that amount (expressed as a positive amount) to you.</w:t>
      </w:r>
    </w:p>
    <w:p w:rsidR="00300522" w:rsidRPr="00106A12" w:rsidRDefault="00300522" w:rsidP="00300522">
      <w:pPr>
        <w:pStyle w:val="notetext"/>
      </w:pPr>
      <w:r w:rsidRPr="00106A12">
        <w:t>Note 1:</w:t>
      </w:r>
      <w:r w:rsidRPr="00106A12">
        <w:tab/>
        <w:t>See Division</w:t>
      </w:r>
      <w:r w:rsidR="00106A12">
        <w:t> </w:t>
      </w:r>
      <w:r w:rsidRPr="00106A12">
        <w:t>3A of Part</w:t>
      </w:r>
      <w:r w:rsidR="00EF3F7B" w:rsidRPr="00106A12">
        <w:t> </w:t>
      </w:r>
      <w:r w:rsidRPr="00106A12">
        <w:t xml:space="preserve">IIB of the </w:t>
      </w:r>
      <w:r w:rsidRPr="00106A12">
        <w:rPr>
          <w:i/>
          <w:iCs/>
        </w:rPr>
        <w:t>Taxation Administration Act 1953</w:t>
      </w:r>
      <w:r w:rsidRPr="00106A12">
        <w:t xml:space="preserve"> for the rules about how the Commissioner must pay you. Division</w:t>
      </w:r>
      <w:r w:rsidR="00106A12">
        <w:t> </w:t>
      </w:r>
      <w:r w:rsidRPr="00106A12">
        <w:t>3 of Part</w:t>
      </w:r>
      <w:r w:rsidR="00EF3F7B" w:rsidRPr="00106A12">
        <w:t> </w:t>
      </w:r>
      <w:r w:rsidRPr="00106A12">
        <w:t>IIB allows the Commissioner to apply the amount owing as a credit against tax debts that you owe to the Commonwealth.</w:t>
      </w:r>
    </w:p>
    <w:p w:rsidR="00300522" w:rsidRPr="00106A12" w:rsidRDefault="00300522" w:rsidP="00300522">
      <w:pPr>
        <w:pStyle w:val="notetext"/>
      </w:pPr>
      <w:r w:rsidRPr="00106A12">
        <w:t>Note 2:</w:t>
      </w:r>
      <w:r w:rsidRPr="00106A12">
        <w:tab/>
        <w:t xml:space="preserve">Interest is payable under the </w:t>
      </w:r>
      <w:r w:rsidRPr="00106A12">
        <w:rPr>
          <w:i/>
          <w:iCs/>
        </w:rPr>
        <w:t>Taxation (Interest on Overpayments and Early Payments) Act 1983</w:t>
      </w:r>
      <w:r w:rsidRPr="00106A12">
        <w:t xml:space="preserve"> if the Commissioner is late in refunding the amount.</w:t>
      </w:r>
    </w:p>
    <w:p w:rsidR="007C69FD" w:rsidRPr="00106A12" w:rsidRDefault="007C69FD" w:rsidP="007C69FD">
      <w:pPr>
        <w:pStyle w:val="subsection"/>
      </w:pPr>
      <w:r w:rsidRPr="00106A12">
        <w:tab/>
        <w:t>(2)</w:t>
      </w:r>
      <w:r w:rsidRPr="00106A12">
        <w:tab/>
        <w:t>However, if:</w:t>
      </w:r>
    </w:p>
    <w:p w:rsidR="007C69FD" w:rsidRPr="00106A12" w:rsidRDefault="007C69FD" w:rsidP="007C69FD">
      <w:pPr>
        <w:pStyle w:val="paragraph"/>
      </w:pPr>
      <w:r w:rsidRPr="00106A12">
        <w:tab/>
        <w:t>(a)</w:t>
      </w:r>
      <w:r w:rsidRPr="00106A12">
        <w:tab/>
        <w:t xml:space="preserve">the Commissioner amends the </w:t>
      </w:r>
      <w:r w:rsidR="00106A12" w:rsidRPr="00106A12">
        <w:rPr>
          <w:position w:val="6"/>
          <w:sz w:val="16"/>
        </w:rPr>
        <w:t>*</w:t>
      </w:r>
      <w:r w:rsidRPr="00106A12">
        <w:t xml:space="preserve">assessment of your </w:t>
      </w:r>
      <w:r w:rsidR="00106A12" w:rsidRPr="00106A12">
        <w:rPr>
          <w:position w:val="6"/>
          <w:sz w:val="16"/>
        </w:rPr>
        <w:t>*</w:t>
      </w:r>
      <w:r w:rsidRPr="00106A12">
        <w:t>net amount; and</w:t>
      </w:r>
    </w:p>
    <w:p w:rsidR="007C69FD" w:rsidRPr="00106A12" w:rsidRDefault="007C69FD" w:rsidP="007C69FD">
      <w:pPr>
        <w:pStyle w:val="paragraph"/>
      </w:pPr>
      <w:r w:rsidRPr="00106A12">
        <w:tab/>
        <w:t>(b)</w:t>
      </w:r>
      <w:r w:rsidRPr="00106A12">
        <w:tab/>
        <w:t xml:space="preserve">your </w:t>
      </w:r>
      <w:r w:rsidR="00106A12" w:rsidRPr="00106A12">
        <w:rPr>
          <w:position w:val="6"/>
          <w:sz w:val="16"/>
        </w:rPr>
        <w:t>*</w:t>
      </w:r>
      <w:r w:rsidRPr="00106A12">
        <w:t>assessed net amount before the amendment was less than zero; and</w:t>
      </w:r>
    </w:p>
    <w:p w:rsidR="007C69FD" w:rsidRPr="00106A12" w:rsidRDefault="007C69FD" w:rsidP="007C69FD">
      <w:pPr>
        <w:pStyle w:val="paragraph"/>
      </w:pPr>
      <w:r w:rsidRPr="00106A12">
        <w:tab/>
        <w:t>(c)</w:t>
      </w:r>
      <w:r w:rsidRPr="00106A12">
        <w:tab/>
        <w:t>the amount that, because of the assessment, was:</w:t>
      </w:r>
    </w:p>
    <w:p w:rsidR="007C69FD" w:rsidRPr="00106A12" w:rsidRDefault="007C69FD" w:rsidP="007C69FD">
      <w:pPr>
        <w:pStyle w:val="paragraphsub"/>
      </w:pPr>
      <w:r w:rsidRPr="00106A12">
        <w:tab/>
        <w:t>(i)</w:t>
      </w:r>
      <w:r w:rsidRPr="00106A12">
        <w:tab/>
        <w:t>paid; or</w:t>
      </w:r>
    </w:p>
    <w:p w:rsidR="007C69FD" w:rsidRPr="00106A12" w:rsidRDefault="007C69FD" w:rsidP="007C69FD">
      <w:pPr>
        <w:pStyle w:val="paragraphsub"/>
      </w:pPr>
      <w:r w:rsidRPr="00106A12">
        <w:tab/>
        <w:t>(ii)</w:t>
      </w:r>
      <w:r w:rsidRPr="00106A12">
        <w:tab/>
        <w:t xml:space="preserve">applied under the </w:t>
      </w:r>
      <w:r w:rsidRPr="00106A12">
        <w:rPr>
          <w:i/>
        </w:rPr>
        <w:t>Taxation Administration Act 1953</w:t>
      </w:r>
      <w:r w:rsidRPr="00106A12">
        <w:t>;</w:t>
      </w:r>
    </w:p>
    <w:p w:rsidR="007C69FD" w:rsidRPr="00106A12" w:rsidRDefault="007C69FD" w:rsidP="007C69FD">
      <w:pPr>
        <w:pStyle w:val="paragraph"/>
      </w:pPr>
      <w:r w:rsidRPr="00106A12">
        <w:tab/>
      </w:r>
      <w:r w:rsidRPr="00106A12">
        <w:tab/>
        <w:t>exceeded the amount (including a nil amount) that would have been payable or applicable had your assessed net amount always been the later assessed net amount;</w:t>
      </w:r>
    </w:p>
    <w:p w:rsidR="007C69FD" w:rsidRPr="00106A12" w:rsidRDefault="007C69FD" w:rsidP="007C69FD">
      <w:pPr>
        <w:pStyle w:val="subsection2"/>
      </w:pPr>
      <w:r w:rsidRPr="00106A12">
        <w:lastRenderedPageBreak/>
        <w:t>the amount of the excess is to be treated as if:</w:t>
      </w:r>
    </w:p>
    <w:p w:rsidR="007C69FD" w:rsidRPr="00106A12" w:rsidRDefault="007C69FD" w:rsidP="007C69FD">
      <w:pPr>
        <w:pStyle w:val="paragraph"/>
      </w:pPr>
      <w:r w:rsidRPr="00106A12">
        <w:tab/>
        <w:t>(d)</w:t>
      </w:r>
      <w:r w:rsidRPr="00106A12">
        <w:tab/>
        <w:t>the excess were an assessed net amount for the tax period; and</w:t>
      </w:r>
    </w:p>
    <w:p w:rsidR="007C69FD" w:rsidRPr="00106A12" w:rsidRDefault="007C69FD" w:rsidP="007C69FD">
      <w:pPr>
        <w:pStyle w:val="paragraph"/>
      </w:pPr>
      <w:r w:rsidRPr="00106A12">
        <w:tab/>
        <w:t>(e)</w:t>
      </w:r>
      <w:r w:rsidRPr="00106A12">
        <w:tab/>
        <w:t>that assessed net amount were an amount greater than zero and equal to the amount of the excess; and</w:t>
      </w:r>
    </w:p>
    <w:p w:rsidR="007C69FD" w:rsidRPr="00106A12" w:rsidRDefault="007C69FD" w:rsidP="007C69FD">
      <w:pPr>
        <w:pStyle w:val="paragraph"/>
      </w:pPr>
      <w:r w:rsidRPr="00106A12">
        <w:tab/>
        <w:t>(f)</w:t>
      </w:r>
      <w:r w:rsidRPr="00106A12">
        <w:tab/>
        <w:t>despite Division</w:t>
      </w:r>
      <w:r w:rsidR="00106A12">
        <w:t> </w:t>
      </w:r>
      <w:r w:rsidRPr="00106A12">
        <w:t>33, that assessed net amount became payable, and due for payment, by you at the time when the amount was paid or applied.</w:t>
      </w:r>
    </w:p>
    <w:p w:rsidR="007C69FD" w:rsidRPr="00106A12" w:rsidRDefault="007C69FD" w:rsidP="007C69FD">
      <w:pPr>
        <w:pStyle w:val="notetext"/>
      </w:pPr>
      <w:r w:rsidRPr="00106A12">
        <w:t>Note:</w:t>
      </w:r>
      <w:r w:rsidRPr="00106A12">
        <w:tab/>
        <w:t>Treating the excess as if it were an assessed net amount has the effect of applying the collection and recovery rules in Part</w:t>
      </w:r>
      <w:r w:rsidR="00106A12">
        <w:t> </w:t>
      </w:r>
      <w:r w:rsidRPr="00106A12">
        <w:t>3</w:t>
      </w:r>
      <w:r w:rsidR="00106A12">
        <w:noBreakHyphen/>
      </w:r>
      <w:r w:rsidRPr="00106A12">
        <w:t>10 in Schedule</w:t>
      </w:r>
      <w:r w:rsidR="00106A12">
        <w:t> </w:t>
      </w:r>
      <w:r w:rsidRPr="00106A12">
        <w:t xml:space="preserve">1 to the </w:t>
      </w:r>
      <w:r w:rsidRPr="00106A12">
        <w:rPr>
          <w:i/>
        </w:rPr>
        <w:t>Taxation Administration Act 1953</w:t>
      </w:r>
      <w:r w:rsidRPr="00106A12">
        <w:t>, such as a liability to pay the general interest charge under section</w:t>
      </w:r>
      <w:r w:rsidR="00106A12">
        <w:t> </w:t>
      </w:r>
      <w:r w:rsidRPr="00106A12">
        <w:t>105</w:t>
      </w:r>
      <w:r w:rsidR="00106A12">
        <w:noBreakHyphen/>
      </w:r>
      <w:r w:rsidRPr="00106A12">
        <w:t>80 in that Schedule.</w:t>
      </w:r>
    </w:p>
    <w:p w:rsidR="007D53CC" w:rsidRPr="00106A12" w:rsidRDefault="007D53CC" w:rsidP="007D53CC">
      <w:pPr>
        <w:pStyle w:val="ActHead5"/>
      </w:pPr>
      <w:bookmarkStart w:id="220" w:name="_Toc423349386"/>
      <w:r w:rsidRPr="00002FE3">
        <w:rPr>
          <w:rStyle w:val="CharSectno"/>
        </w:rPr>
        <w:t>35</w:t>
      </w:r>
      <w:r w:rsidR="00106A12" w:rsidRPr="00002FE3">
        <w:rPr>
          <w:rStyle w:val="CharSectno"/>
        </w:rPr>
        <w:noBreakHyphen/>
      </w:r>
      <w:r w:rsidRPr="00002FE3">
        <w:rPr>
          <w:rStyle w:val="CharSectno"/>
        </w:rPr>
        <w:t>10</w:t>
      </w:r>
      <w:r w:rsidRPr="00106A12">
        <w:t xml:space="preserve">  When entitlement arises</w:t>
      </w:r>
      <w:bookmarkEnd w:id="220"/>
    </w:p>
    <w:p w:rsidR="007D53CC" w:rsidRPr="00106A12" w:rsidRDefault="007D53CC" w:rsidP="007D53CC">
      <w:pPr>
        <w:pStyle w:val="subsection"/>
      </w:pPr>
      <w:r w:rsidRPr="00106A12">
        <w:tab/>
      </w:r>
      <w:r w:rsidRPr="00106A12">
        <w:tab/>
        <w:t>Your entitlement to be paid an amount under section</w:t>
      </w:r>
      <w:r w:rsidR="00106A12">
        <w:t> </w:t>
      </w:r>
      <w:r w:rsidRPr="00106A12">
        <w:t>35</w:t>
      </w:r>
      <w:r w:rsidR="00106A12">
        <w:noBreakHyphen/>
      </w:r>
      <w:r w:rsidRPr="00106A12">
        <w:t xml:space="preserve">5 arises when the Commissioner gives you notice of the </w:t>
      </w:r>
      <w:r w:rsidR="00106A12" w:rsidRPr="00106A12">
        <w:rPr>
          <w:position w:val="6"/>
          <w:sz w:val="16"/>
        </w:rPr>
        <w:t>*</w:t>
      </w:r>
      <w:r w:rsidRPr="00106A12">
        <w:t xml:space="preserve">assessment of your </w:t>
      </w:r>
      <w:r w:rsidR="00106A12" w:rsidRPr="00106A12">
        <w:rPr>
          <w:position w:val="6"/>
          <w:sz w:val="16"/>
        </w:rPr>
        <w:t>*</w:t>
      </w:r>
      <w:r w:rsidRPr="00106A12">
        <w:t>net amount for the tax period.</w:t>
      </w:r>
    </w:p>
    <w:p w:rsidR="007D53CC" w:rsidRPr="00106A12" w:rsidRDefault="007D53CC" w:rsidP="007D53CC">
      <w:pPr>
        <w:pStyle w:val="notetext"/>
      </w:pPr>
      <w:r w:rsidRPr="00106A12">
        <w:t>Note:</w:t>
      </w:r>
      <w:r w:rsidRPr="00106A12">
        <w:tab/>
        <w:t>In certain circumstances, the Commissioner is treated as having given you notice of the assessment when you give to the Commissioner your GST return (see section</w:t>
      </w:r>
      <w:r w:rsidR="00106A12">
        <w:t> </w:t>
      </w:r>
      <w:r w:rsidRPr="00106A12">
        <w:t>155</w:t>
      </w:r>
      <w:r w:rsidR="00106A12">
        <w:noBreakHyphen/>
      </w:r>
      <w:r w:rsidRPr="00106A12">
        <w:t>15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ActHead5"/>
      </w:pPr>
      <w:bookmarkStart w:id="221" w:name="_Toc423349387"/>
      <w:r w:rsidRPr="00002FE3">
        <w:rPr>
          <w:rStyle w:val="CharSectno"/>
        </w:rPr>
        <w:t>35</w:t>
      </w:r>
      <w:r w:rsidR="00106A12" w:rsidRPr="00002FE3">
        <w:rPr>
          <w:rStyle w:val="CharSectno"/>
        </w:rPr>
        <w:noBreakHyphen/>
      </w:r>
      <w:r w:rsidRPr="00002FE3">
        <w:rPr>
          <w:rStyle w:val="CharSectno"/>
        </w:rPr>
        <w:t>99</w:t>
      </w:r>
      <w:r w:rsidRPr="00106A12">
        <w:t xml:space="preserve">  Special rules relating to refunds</w:t>
      </w:r>
      <w:bookmarkEnd w:id="221"/>
    </w:p>
    <w:p w:rsidR="00300522" w:rsidRPr="00106A12" w:rsidRDefault="00300522" w:rsidP="00300522">
      <w:pPr>
        <w:pStyle w:val="subsection"/>
      </w:pPr>
      <w:r w:rsidRPr="00106A12">
        <w:tab/>
      </w:r>
      <w:r w:rsidRPr="00106A12">
        <w:tab/>
        <w:t>Chapter</w:t>
      </w:r>
      <w:r w:rsidR="00106A12">
        <w:t> </w:t>
      </w:r>
      <w:r w:rsidRPr="00106A12">
        <w:t>4 contains special rules relating to refunds,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Anti</w:t>
            </w:r>
            <w:r w:rsidR="00106A12">
              <w:noBreakHyphen/>
            </w:r>
            <w:r w:rsidRPr="00106A12">
              <w:t>avoidance</w:t>
            </w:r>
          </w:p>
        </w:tc>
        <w:tc>
          <w:tcPr>
            <w:tcW w:w="1753"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165</w:t>
            </w:r>
          </w:p>
        </w:tc>
      </w:tr>
      <w:tr w:rsidR="00446963" w:rsidRPr="00106A12"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106A12" w:rsidRDefault="00446963" w:rsidP="00300522">
            <w:pPr>
              <w:pStyle w:val="Tabletext"/>
            </w:pPr>
            <w:r w:rsidRPr="00106A12">
              <w:t>1A</w:t>
            </w:r>
          </w:p>
        </w:tc>
        <w:tc>
          <w:tcPr>
            <w:tcW w:w="3544" w:type="dxa"/>
            <w:tcBorders>
              <w:top w:val="single" w:sz="4" w:space="0" w:color="auto"/>
              <w:bottom w:val="single" w:sz="4" w:space="0" w:color="auto"/>
            </w:tcBorders>
            <w:shd w:val="clear" w:color="auto" w:fill="auto"/>
          </w:tcPr>
          <w:p w:rsidR="00446963" w:rsidRPr="00106A12" w:rsidRDefault="00446963" w:rsidP="00300522">
            <w:pPr>
              <w:pStyle w:val="Tabletext"/>
            </w:pPr>
            <w:r w:rsidRPr="00106A12">
              <w:t>Excess GST</w:t>
            </w:r>
          </w:p>
        </w:tc>
        <w:tc>
          <w:tcPr>
            <w:tcW w:w="1753" w:type="dxa"/>
            <w:tcBorders>
              <w:top w:val="single" w:sz="4" w:space="0" w:color="auto"/>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142</w:t>
            </w:r>
          </w:p>
        </w:tc>
      </w:tr>
      <w:tr w:rsidR="00446963" w:rsidRPr="00106A12" w:rsidTr="007C5E49">
        <w:tblPrEx>
          <w:tblCellMar>
            <w:left w:w="107" w:type="dxa"/>
            <w:right w:w="107" w:type="dxa"/>
          </w:tblCellMar>
        </w:tblPrEx>
        <w:tc>
          <w:tcPr>
            <w:tcW w:w="624" w:type="dxa"/>
            <w:tcBorders>
              <w:top w:val="single" w:sz="4" w:space="0" w:color="auto"/>
            </w:tcBorders>
            <w:shd w:val="clear" w:color="auto" w:fill="auto"/>
          </w:tcPr>
          <w:p w:rsidR="00446963" w:rsidRPr="00106A12" w:rsidRDefault="00446963" w:rsidP="00300522">
            <w:pPr>
              <w:pStyle w:val="Tabletext"/>
            </w:pPr>
            <w:r w:rsidRPr="00106A12">
              <w:t>2</w:t>
            </w:r>
          </w:p>
        </w:tc>
        <w:tc>
          <w:tcPr>
            <w:tcW w:w="3544" w:type="dxa"/>
            <w:tcBorders>
              <w:top w:val="single" w:sz="4" w:space="0" w:color="auto"/>
            </w:tcBorders>
            <w:shd w:val="clear" w:color="auto" w:fill="auto"/>
          </w:tcPr>
          <w:p w:rsidR="00446963" w:rsidRPr="00106A12" w:rsidRDefault="00446963" w:rsidP="00300522">
            <w:pPr>
              <w:pStyle w:val="Tabletext"/>
            </w:pPr>
            <w:r w:rsidRPr="00106A12">
              <w:t>GST branches</w:t>
            </w:r>
          </w:p>
        </w:tc>
        <w:tc>
          <w:tcPr>
            <w:tcW w:w="1753" w:type="dxa"/>
            <w:tcBorders>
              <w:top w:val="single" w:sz="4" w:space="0" w:color="auto"/>
            </w:tcBorders>
            <w:shd w:val="clear" w:color="auto" w:fill="auto"/>
          </w:tcPr>
          <w:p w:rsidR="00446963" w:rsidRPr="00106A12" w:rsidRDefault="00446963" w:rsidP="00300522">
            <w:pPr>
              <w:pStyle w:val="Tabletext"/>
            </w:pPr>
            <w:r w:rsidRPr="00106A12">
              <w:t>Division</w:t>
            </w:r>
            <w:r w:rsidR="00106A12">
              <w:t> </w:t>
            </w:r>
            <w:r w:rsidRPr="00106A12">
              <w:t>54</w:t>
            </w:r>
          </w:p>
        </w:tc>
      </w:tr>
      <w:tr w:rsidR="00446963" w:rsidRPr="00106A12" w:rsidTr="00A53099">
        <w:tblPrEx>
          <w:tblCellMar>
            <w:left w:w="107" w:type="dxa"/>
            <w:right w:w="107" w:type="dxa"/>
          </w:tblCellMar>
        </w:tblPrEx>
        <w:tc>
          <w:tcPr>
            <w:tcW w:w="624" w:type="dxa"/>
            <w:tcBorders>
              <w:bottom w:val="single" w:sz="4" w:space="0" w:color="auto"/>
            </w:tcBorders>
            <w:shd w:val="clear" w:color="auto" w:fill="auto"/>
          </w:tcPr>
          <w:p w:rsidR="00446963" w:rsidRPr="00106A12" w:rsidRDefault="00446963" w:rsidP="00300522">
            <w:pPr>
              <w:pStyle w:val="Tabletext"/>
            </w:pPr>
            <w:r w:rsidRPr="00106A12">
              <w:t>3</w:t>
            </w:r>
          </w:p>
        </w:tc>
        <w:tc>
          <w:tcPr>
            <w:tcW w:w="3544" w:type="dxa"/>
            <w:tcBorders>
              <w:bottom w:val="single" w:sz="4" w:space="0" w:color="auto"/>
            </w:tcBorders>
            <w:shd w:val="clear" w:color="auto" w:fill="auto"/>
          </w:tcPr>
          <w:p w:rsidR="00446963" w:rsidRPr="00106A12" w:rsidRDefault="00446963" w:rsidP="00300522">
            <w:pPr>
              <w:pStyle w:val="Tabletext"/>
            </w:pPr>
            <w:r w:rsidRPr="00106A12">
              <w:t>GST joint ventures</w:t>
            </w:r>
          </w:p>
        </w:tc>
        <w:tc>
          <w:tcPr>
            <w:tcW w:w="1753"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51</w:t>
            </w:r>
          </w:p>
        </w:tc>
      </w:tr>
      <w:tr w:rsidR="00446963" w:rsidRPr="00106A12" w:rsidTr="00A53099">
        <w:tblPrEx>
          <w:tblCellMar>
            <w:left w:w="107" w:type="dxa"/>
            <w:right w:w="107" w:type="dxa"/>
          </w:tblCellMar>
        </w:tblPrEx>
        <w:tc>
          <w:tcPr>
            <w:tcW w:w="624" w:type="dxa"/>
            <w:tcBorders>
              <w:bottom w:val="single" w:sz="12" w:space="0" w:color="auto"/>
            </w:tcBorders>
            <w:shd w:val="clear" w:color="auto" w:fill="auto"/>
          </w:tcPr>
          <w:p w:rsidR="00446963" w:rsidRPr="00106A12" w:rsidRDefault="00446963" w:rsidP="00300522">
            <w:pPr>
              <w:pStyle w:val="Tabletext"/>
            </w:pPr>
            <w:r w:rsidRPr="00106A12">
              <w:lastRenderedPageBreak/>
              <w:t>4</w:t>
            </w:r>
          </w:p>
        </w:tc>
        <w:tc>
          <w:tcPr>
            <w:tcW w:w="3544" w:type="dxa"/>
            <w:tcBorders>
              <w:bottom w:val="single" w:sz="12" w:space="0" w:color="auto"/>
            </w:tcBorders>
            <w:shd w:val="clear" w:color="auto" w:fill="auto"/>
          </w:tcPr>
          <w:p w:rsidR="00446963" w:rsidRPr="00106A12" w:rsidRDefault="00446963" w:rsidP="00300522">
            <w:pPr>
              <w:pStyle w:val="Tabletext"/>
            </w:pPr>
            <w:r w:rsidRPr="00106A12">
              <w:t>Tourist refund scheme</w:t>
            </w:r>
          </w:p>
        </w:tc>
        <w:tc>
          <w:tcPr>
            <w:tcW w:w="1753" w:type="dxa"/>
            <w:tcBorders>
              <w:bottom w:val="single" w:sz="12" w:space="0" w:color="auto"/>
            </w:tcBorders>
            <w:shd w:val="clear" w:color="auto" w:fill="auto"/>
          </w:tcPr>
          <w:p w:rsidR="00446963" w:rsidRPr="00106A12" w:rsidRDefault="00446963" w:rsidP="00300522">
            <w:pPr>
              <w:pStyle w:val="Tabletext"/>
            </w:pPr>
            <w:r w:rsidRPr="00106A12">
              <w:t>Division</w:t>
            </w:r>
            <w:r w:rsidR="00106A12">
              <w:t> </w:t>
            </w:r>
            <w:r w:rsidRPr="00106A12">
              <w:t>168</w:t>
            </w:r>
          </w:p>
        </w:tc>
      </w:tr>
    </w:tbl>
    <w:p w:rsidR="00300522" w:rsidRPr="00106A12" w:rsidRDefault="00300522" w:rsidP="00A36DB5">
      <w:pPr>
        <w:pStyle w:val="ActHead2"/>
        <w:pageBreakBefore/>
      </w:pPr>
      <w:bookmarkStart w:id="222" w:name="_Toc423349388"/>
      <w:r w:rsidRPr="00002FE3">
        <w:rPr>
          <w:rStyle w:val="CharPartNo"/>
        </w:rPr>
        <w:lastRenderedPageBreak/>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8</w:t>
      </w:r>
      <w:r w:rsidRPr="00106A12">
        <w:t>—</w:t>
      </w:r>
      <w:r w:rsidRPr="00002FE3">
        <w:rPr>
          <w:rStyle w:val="CharPartText"/>
        </w:rPr>
        <w:t>Checklist of special rules</w:t>
      </w:r>
      <w:bookmarkEnd w:id="222"/>
    </w:p>
    <w:p w:rsidR="00300522" w:rsidRPr="00106A12" w:rsidRDefault="00300522" w:rsidP="00300522">
      <w:pPr>
        <w:pStyle w:val="ActHead3"/>
      </w:pPr>
      <w:bookmarkStart w:id="223" w:name="_Toc423349389"/>
      <w:r w:rsidRPr="00002FE3">
        <w:rPr>
          <w:rStyle w:val="CharDivNo"/>
        </w:rPr>
        <w:t>Division</w:t>
      </w:r>
      <w:r w:rsidR="00106A12" w:rsidRPr="00002FE3">
        <w:rPr>
          <w:rStyle w:val="CharDivNo"/>
        </w:rPr>
        <w:t> </w:t>
      </w:r>
      <w:r w:rsidRPr="00002FE3">
        <w:rPr>
          <w:rStyle w:val="CharDivNo"/>
        </w:rPr>
        <w:t>37</w:t>
      </w:r>
      <w:r w:rsidRPr="00106A12">
        <w:t>—</w:t>
      </w:r>
      <w:r w:rsidRPr="00002FE3">
        <w:rPr>
          <w:rStyle w:val="CharDivText"/>
        </w:rPr>
        <w:t>Checklist of special rules</w:t>
      </w:r>
      <w:bookmarkEnd w:id="223"/>
    </w:p>
    <w:p w:rsidR="00300522" w:rsidRPr="00106A12" w:rsidRDefault="00300522" w:rsidP="00300522">
      <w:pPr>
        <w:pStyle w:val="ActHead5"/>
      </w:pPr>
      <w:bookmarkStart w:id="224" w:name="_Toc423349390"/>
      <w:r w:rsidRPr="00002FE3">
        <w:rPr>
          <w:rStyle w:val="CharSectno"/>
        </w:rPr>
        <w:t>37</w:t>
      </w:r>
      <w:r w:rsidR="00106A12" w:rsidRPr="00002FE3">
        <w:rPr>
          <w:rStyle w:val="CharSectno"/>
        </w:rPr>
        <w:noBreakHyphen/>
      </w:r>
      <w:r w:rsidRPr="00002FE3">
        <w:rPr>
          <w:rStyle w:val="CharSectno"/>
        </w:rPr>
        <w:t>1</w:t>
      </w:r>
      <w:r w:rsidRPr="00106A12">
        <w:t xml:space="preserve">  Checklist of special rules</w:t>
      </w:r>
      <w:bookmarkEnd w:id="224"/>
    </w:p>
    <w:p w:rsidR="00300522" w:rsidRPr="00106A12" w:rsidRDefault="00300522" w:rsidP="00300522">
      <w:pPr>
        <w:pStyle w:val="subsection"/>
      </w:pPr>
      <w:r w:rsidRPr="00106A12">
        <w:tab/>
      </w:r>
      <w:r w:rsidRPr="00106A12">
        <w:tab/>
        <w:t>The provisions set out in the table contain special rules relating to the matters indicated.</w:t>
      </w:r>
    </w:p>
    <w:p w:rsidR="00A53099" w:rsidRPr="00106A12"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106A12" w:rsidTr="00A53099">
        <w:trPr>
          <w:tblHeader/>
        </w:trPr>
        <w:tc>
          <w:tcPr>
            <w:tcW w:w="7089"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496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w:t>
            </w:r>
          </w:p>
        </w:tc>
        <w:tc>
          <w:tcPr>
            <w:tcW w:w="141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pPr>
            <w:r w:rsidRPr="00106A12">
              <w:t>1AA</w:t>
            </w:r>
          </w:p>
        </w:tc>
        <w:tc>
          <w:tcPr>
            <w:tcW w:w="4961" w:type="dxa"/>
            <w:tcBorders>
              <w:top w:val="single" w:sz="12" w:space="0" w:color="auto"/>
            </w:tcBorders>
            <w:shd w:val="clear" w:color="auto" w:fill="auto"/>
          </w:tcPr>
          <w:p w:rsidR="00300522" w:rsidRPr="00106A12" w:rsidRDefault="00300522" w:rsidP="00300522">
            <w:pPr>
              <w:pStyle w:val="Tabletext"/>
            </w:pPr>
            <w:r w:rsidRPr="00106A12">
              <w:t xml:space="preserve">Accounting basis of </w:t>
            </w:r>
            <w:r w:rsidR="009A5E7A" w:rsidRPr="00106A12">
              <w:t>charities</w:t>
            </w:r>
            <w:r w:rsidRPr="00106A12">
              <w:t xml:space="preserve"> etc.</w:t>
            </w:r>
          </w:p>
        </w:tc>
        <w:tc>
          <w:tcPr>
            <w:tcW w:w="1419"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157</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w:t>
            </w:r>
          </w:p>
        </w:tc>
        <w:tc>
          <w:tcPr>
            <w:tcW w:w="4961" w:type="dxa"/>
            <w:shd w:val="clear" w:color="auto" w:fill="auto"/>
          </w:tcPr>
          <w:p w:rsidR="00300522" w:rsidRPr="00106A12" w:rsidRDefault="00300522" w:rsidP="00300522">
            <w:pPr>
              <w:pStyle w:val="Tabletext"/>
            </w:pPr>
            <w:r w:rsidRPr="00106A12">
              <w:t>Agents and insurance brokers</w:t>
            </w:r>
          </w:p>
        </w:tc>
        <w:tc>
          <w:tcPr>
            <w:tcW w:w="1419" w:type="dxa"/>
            <w:shd w:val="clear" w:color="auto" w:fill="auto"/>
          </w:tcPr>
          <w:p w:rsidR="00300522" w:rsidRPr="00106A12" w:rsidRDefault="00300522" w:rsidP="00300522">
            <w:pPr>
              <w:pStyle w:val="Tabletext"/>
            </w:pPr>
            <w:r w:rsidRPr="00106A12">
              <w:t>Division</w:t>
            </w:r>
            <w:r w:rsidR="00106A12">
              <w:t> </w:t>
            </w:r>
            <w:r w:rsidRPr="00106A12">
              <w:t>153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C87193">
            <w:pPr>
              <w:pStyle w:val="Tabletext"/>
            </w:pPr>
            <w:r w:rsidRPr="00106A12">
              <w:t>1A</w:t>
            </w:r>
          </w:p>
        </w:tc>
        <w:tc>
          <w:tcPr>
            <w:tcW w:w="4961" w:type="dxa"/>
            <w:shd w:val="clear" w:color="auto" w:fill="auto"/>
          </w:tcPr>
          <w:p w:rsidR="00300522" w:rsidRPr="00106A12" w:rsidRDefault="00300522" w:rsidP="00C87193">
            <w:pPr>
              <w:pStyle w:val="Tabletext"/>
            </w:pPr>
            <w:r w:rsidRPr="00106A12">
              <w:t>Annual apportionment of creditable purpose</w:t>
            </w:r>
          </w:p>
        </w:tc>
        <w:tc>
          <w:tcPr>
            <w:tcW w:w="1419" w:type="dxa"/>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C87193">
            <w:pPr>
              <w:pStyle w:val="Tabletext"/>
            </w:pPr>
            <w:r w:rsidRPr="00106A12">
              <w:t>1B</w:t>
            </w:r>
          </w:p>
        </w:tc>
        <w:tc>
          <w:tcPr>
            <w:tcW w:w="4961" w:type="dxa"/>
            <w:shd w:val="clear" w:color="auto" w:fill="auto"/>
          </w:tcPr>
          <w:p w:rsidR="00300522" w:rsidRPr="00106A12" w:rsidRDefault="00300522" w:rsidP="00C87193">
            <w:pPr>
              <w:pStyle w:val="Tabletext"/>
            </w:pPr>
            <w:r w:rsidRPr="00106A12">
              <w:t>Annual tax periods</w:t>
            </w:r>
          </w:p>
        </w:tc>
        <w:tc>
          <w:tcPr>
            <w:tcW w:w="1419" w:type="dxa"/>
            <w:shd w:val="clear" w:color="auto" w:fill="auto"/>
          </w:tcPr>
          <w:p w:rsidR="00300522" w:rsidRPr="00106A12" w:rsidRDefault="00300522" w:rsidP="00C87193">
            <w:pPr>
              <w:pStyle w:val="Tabletext"/>
            </w:pPr>
            <w:r w:rsidRPr="00106A12">
              <w:t>Division</w:t>
            </w:r>
            <w:r w:rsidR="00106A12">
              <w:t> </w:t>
            </w:r>
            <w:r w:rsidRPr="00106A12">
              <w:t>151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2</w:t>
            </w:r>
          </w:p>
        </w:tc>
        <w:tc>
          <w:tcPr>
            <w:tcW w:w="4961" w:type="dxa"/>
            <w:shd w:val="clear" w:color="auto" w:fill="auto"/>
          </w:tcPr>
          <w:p w:rsidR="00300522" w:rsidRPr="00106A12" w:rsidRDefault="00300522" w:rsidP="00300522">
            <w:pPr>
              <w:pStyle w:val="Tabletext"/>
            </w:pPr>
            <w:r w:rsidRPr="00106A12">
              <w:t>Anti</w:t>
            </w:r>
            <w:r w:rsidR="00106A12">
              <w:noBreakHyphen/>
            </w:r>
            <w:r w:rsidRPr="00106A12">
              <w:t>avoidance</w:t>
            </w:r>
          </w:p>
        </w:tc>
        <w:tc>
          <w:tcPr>
            <w:tcW w:w="1419" w:type="dxa"/>
            <w:shd w:val="clear" w:color="auto" w:fill="auto"/>
          </w:tcPr>
          <w:p w:rsidR="00300522" w:rsidRPr="00106A12" w:rsidRDefault="00300522" w:rsidP="00300522">
            <w:pPr>
              <w:pStyle w:val="Tabletext"/>
            </w:pPr>
            <w:r w:rsidRPr="00106A12">
              <w:t>Division</w:t>
            </w:r>
            <w:r w:rsidR="00106A12">
              <w:t> </w:t>
            </w:r>
            <w:r w:rsidRPr="00106A12">
              <w:t>165</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w:t>
            </w:r>
          </w:p>
        </w:tc>
        <w:tc>
          <w:tcPr>
            <w:tcW w:w="4961" w:type="dxa"/>
            <w:shd w:val="clear" w:color="auto" w:fill="auto"/>
          </w:tcPr>
          <w:p w:rsidR="00300522" w:rsidRPr="00106A12" w:rsidRDefault="00300522" w:rsidP="00300522">
            <w:pPr>
              <w:pStyle w:val="Tabletext"/>
            </w:pPr>
            <w:r w:rsidRPr="00106A12">
              <w:t>Associates</w:t>
            </w:r>
          </w:p>
        </w:tc>
        <w:tc>
          <w:tcPr>
            <w:tcW w:w="1419"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3A</w:t>
            </w:r>
          </w:p>
        </w:tc>
        <w:tc>
          <w:tcPr>
            <w:tcW w:w="4961" w:type="dxa"/>
            <w:shd w:val="clear" w:color="auto" w:fill="auto"/>
          </w:tcPr>
          <w:p w:rsidR="00300522" w:rsidRPr="00106A12" w:rsidRDefault="00300522" w:rsidP="00300522">
            <w:pPr>
              <w:pStyle w:val="Tabletext"/>
            </w:pPr>
            <w:r w:rsidRPr="00106A12">
              <w:t>Bad debts relating to transactions that are not taxable or creditable to the fullest extent</w:t>
            </w:r>
          </w:p>
        </w:tc>
        <w:tc>
          <w:tcPr>
            <w:tcW w:w="1419" w:type="dxa"/>
            <w:shd w:val="clear" w:color="auto" w:fill="auto"/>
          </w:tcPr>
          <w:p w:rsidR="00300522" w:rsidRPr="00106A12" w:rsidRDefault="00300522" w:rsidP="00300522">
            <w:pPr>
              <w:pStyle w:val="Tabletext"/>
            </w:pPr>
            <w:r w:rsidRPr="00106A12">
              <w:t>Division</w:t>
            </w:r>
            <w:r w:rsidR="00106A12">
              <w:t> </w:t>
            </w:r>
            <w:r w:rsidRPr="00106A12">
              <w:t>136</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w:t>
            </w:r>
          </w:p>
        </w:tc>
        <w:tc>
          <w:tcPr>
            <w:tcW w:w="4961" w:type="dxa"/>
            <w:shd w:val="clear" w:color="auto" w:fill="auto"/>
          </w:tcPr>
          <w:p w:rsidR="00300522" w:rsidRPr="00106A12" w:rsidRDefault="00300522" w:rsidP="00300522">
            <w:pPr>
              <w:pStyle w:val="Tabletext"/>
            </w:pPr>
            <w:r w:rsidRPr="00106A12">
              <w:t>Cancelled lay</w:t>
            </w:r>
            <w:r w:rsidR="00106A12">
              <w:noBreakHyphen/>
            </w:r>
            <w:r w:rsidRPr="00106A12">
              <w:t>by sales</w:t>
            </w:r>
          </w:p>
        </w:tc>
        <w:tc>
          <w:tcPr>
            <w:tcW w:w="1419" w:type="dxa"/>
            <w:shd w:val="clear" w:color="auto" w:fill="auto"/>
          </w:tcPr>
          <w:p w:rsidR="00300522" w:rsidRPr="00106A12" w:rsidRDefault="00300522" w:rsidP="00300522">
            <w:pPr>
              <w:pStyle w:val="Tabletext"/>
            </w:pPr>
            <w:r w:rsidRPr="00106A12">
              <w:t>Division</w:t>
            </w:r>
            <w:r w:rsidR="00106A12">
              <w:t> </w:t>
            </w:r>
            <w:r w:rsidRPr="00106A12">
              <w:t>102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4961" w:type="dxa"/>
            <w:shd w:val="clear" w:color="auto" w:fill="auto"/>
          </w:tcPr>
          <w:p w:rsidR="00300522" w:rsidRPr="00106A12" w:rsidRDefault="00300522" w:rsidP="00300522">
            <w:pPr>
              <w:pStyle w:val="Tabletext"/>
            </w:pPr>
            <w:r w:rsidRPr="00106A12">
              <w:t>Cessation of registration</w:t>
            </w:r>
          </w:p>
        </w:tc>
        <w:tc>
          <w:tcPr>
            <w:tcW w:w="1419" w:type="dxa"/>
            <w:shd w:val="clear" w:color="auto" w:fill="auto"/>
          </w:tcPr>
          <w:p w:rsidR="00300522" w:rsidRPr="00106A12" w:rsidRDefault="00300522" w:rsidP="00300522">
            <w:pPr>
              <w:pStyle w:val="Tabletext"/>
            </w:pPr>
            <w:r w:rsidRPr="00106A12">
              <w:t>Division</w:t>
            </w:r>
            <w:r w:rsidR="00106A12">
              <w:t> </w:t>
            </w:r>
            <w:r w:rsidRPr="00106A12">
              <w:t>138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4961" w:type="dxa"/>
            <w:shd w:val="clear" w:color="auto" w:fill="auto"/>
          </w:tcPr>
          <w:p w:rsidR="00300522" w:rsidRPr="00106A12" w:rsidRDefault="00300522" w:rsidP="00300522">
            <w:pPr>
              <w:pStyle w:val="Tabletext"/>
            </w:pPr>
            <w:r w:rsidRPr="00106A12">
              <w:t>Changes in the extent of creditable purpose</w:t>
            </w:r>
          </w:p>
        </w:tc>
        <w:tc>
          <w:tcPr>
            <w:tcW w:w="1419" w:type="dxa"/>
            <w:shd w:val="clear" w:color="auto" w:fill="auto"/>
          </w:tcPr>
          <w:p w:rsidR="00300522" w:rsidRPr="00106A12" w:rsidRDefault="00300522" w:rsidP="00300522">
            <w:pPr>
              <w:pStyle w:val="Tabletext"/>
            </w:pPr>
            <w:r w:rsidRPr="00106A12">
              <w:t>Division</w:t>
            </w:r>
            <w:r w:rsidR="00106A12">
              <w:t> </w:t>
            </w:r>
            <w:r w:rsidRPr="00106A12">
              <w:t>129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7</w:t>
            </w:r>
          </w:p>
        </w:tc>
        <w:tc>
          <w:tcPr>
            <w:tcW w:w="4961" w:type="dxa"/>
            <w:shd w:val="clear" w:color="auto" w:fill="auto"/>
          </w:tcPr>
          <w:p w:rsidR="00300522" w:rsidRPr="00106A12" w:rsidRDefault="00300522" w:rsidP="00300522">
            <w:pPr>
              <w:pStyle w:val="Tabletext"/>
            </w:pPr>
            <w:r w:rsidRPr="00106A12">
              <w:t>Changing your accounting basis</w:t>
            </w:r>
          </w:p>
        </w:tc>
        <w:tc>
          <w:tcPr>
            <w:tcW w:w="1419" w:type="dxa"/>
            <w:shd w:val="clear" w:color="auto" w:fill="auto"/>
          </w:tcPr>
          <w:p w:rsidR="00300522" w:rsidRPr="00106A12" w:rsidRDefault="00300522" w:rsidP="00300522">
            <w:pPr>
              <w:pStyle w:val="Tabletext"/>
            </w:pPr>
            <w:r w:rsidRPr="00106A12">
              <w:t>Division</w:t>
            </w:r>
            <w:r w:rsidR="00106A12">
              <w:t> </w:t>
            </w:r>
            <w:r w:rsidRPr="00106A12">
              <w:t>159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w:t>
            </w:r>
          </w:p>
        </w:tc>
        <w:tc>
          <w:tcPr>
            <w:tcW w:w="4961" w:type="dxa"/>
            <w:shd w:val="clear" w:color="auto" w:fill="auto"/>
          </w:tcPr>
          <w:p w:rsidR="00300522" w:rsidRPr="00106A12" w:rsidRDefault="00300522" w:rsidP="00300522">
            <w:pPr>
              <w:pStyle w:val="Tabletext"/>
            </w:pPr>
            <w:r w:rsidRPr="00106A12">
              <w:t>Company amalgamations</w:t>
            </w:r>
          </w:p>
        </w:tc>
        <w:tc>
          <w:tcPr>
            <w:tcW w:w="1419"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8A</w:t>
            </w:r>
          </w:p>
        </w:tc>
        <w:tc>
          <w:tcPr>
            <w:tcW w:w="4961" w:type="dxa"/>
            <w:shd w:val="clear" w:color="auto" w:fill="auto"/>
          </w:tcPr>
          <w:p w:rsidR="00300522" w:rsidRPr="00106A12" w:rsidRDefault="00300522" w:rsidP="00300522">
            <w:pPr>
              <w:pStyle w:val="Tabletext"/>
            </w:pPr>
            <w:r w:rsidRPr="00106A12">
              <w:t>Compulsory third party schemes</w:t>
            </w:r>
          </w:p>
        </w:tc>
        <w:tc>
          <w:tcPr>
            <w:tcW w:w="1419"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w:t>
            </w:r>
          </w:p>
        </w:tc>
        <w:tc>
          <w:tcPr>
            <w:tcW w:w="4961" w:type="dxa"/>
            <w:shd w:val="clear" w:color="auto" w:fill="auto"/>
          </w:tcPr>
          <w:p w:rsidR="00300522" w:rsidRPr="00106A12" w:rsidRDefault="00300522" w:rsidP="00300522">
            <w:pPr>
              <w:pStyle w:val="Tabletext"/>
            </w:pPr>
            <w:r w:rsidRPr="00106A12">
              <w:t>Customs security etc. given for taxable importations</w:t>
            </w:r>
          </w:p>
        </w:tc>
        <w:tc>
          <w:tcPr>
            <w:tcW w:w="1419" w:type="dxa"/>
            <w:shd w:val="clear" w:color="auto" w:fill="auto"/>
          </w:tcPr>
          <w:p w:rsidR="00300522" w:rsidRPr="00106A12" w:rsidRDefault="00300522" w:rsidP="00300522">
            <w:pPr>
              <w:pStyle w:val="Tabletext"/>
            </w:pPr>
            <w:r w:rsidRPr="00106A12">
              <w:t>Division</w:t>
            </w:r>
            <w:r w:rsidR="00106A12">
              <w:t> </w:t>
            </w:r>
            <w:r w:rsidRPr="00106A12">
              <w:t>171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10</w:t>
            </w:r>
          </w:p>
        </w:tc>
        <w:tc>
          <w:tcPr>
            <w:tcW w:w="4961" w:type="dxa"/>
            <w:shd w:val="clear" w:color="auto" w:fill="auto"/>
          </w:tcPr>
          <w:p w:rsidR="00300522" w:rsidRPr="00106A12" w:rsidRDefault="00300522" w:rsidP="00300522">
            <w:pPr>
              <w:pStyle w:val="Tabletext"/>
            </w:pPr>
            <w:r w:rsidRPr="00106A12">
              <w:t>Deposits as security</w:t>
            </w:r>
          </w:p>
        </w:tc>
        <w:tc>
          <w:tcPr>
            <w:tcW w:w="1419" w:type="dxa"/>
            <w:shd w:val="clear" w:color="auto" w:fill="auto"/>
          </w:tcPr>
          <w:p w:rsidR="00300522" w:rsidRPr="00106A12" w:rsidRDefault="00300522" w:rsidP="00300522">
            <w:pPr>
              <w:pStyle w:val="Tabletext"/>
            </w:pPr>
            <w:r w:rsidRPr="00106A12">
              <w:t>Division</w:t>
            </w:r>
            <w:r w:rsidR="00106A12">
              <w:t> </w:t>
            </w:r>
            <w:r w:rsidRPr="00106A12">
              <w:t>99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C87193">
            <w:pPr>
              <w:pStyle w:val="Tabletext"/>
            </w:pPr>
            <w:r w:rsidRPr="00106A12">
              <w:t>10A</w:t>
            </w:r>
          </w:p>
        </w:tc>
        <w:tc>
          <w:tcPr>
            <w:tcW w:w="4961" w:type="dxa"/>
            <w:shd w:val="clear" w:color="auto" w:fill="auto"/>
          </w:tcPr>
          <w:p w:rsidR="00300522" w:rsidRPr="00106A12" w:rsidRDefault="00300522" w:rsidP="00C87193">
            <w:pPr>
              <w:pStyle w:val="Tabletext"/>
            </w:pPr>
            <w:r w:rsidRPr="00106A12">
              <w:t>Distributions from deceased estates</w:t>
            </w:r>
          </w:p>
        </w:tc>
        <w:tc>
          <w:tcPr>
            <w:tcW w:w="1419" w:type="dxa"/>
            <w:shd w:val="clear" w:color="auto" w:fill="auto"/>
          </w:tcPr>
          <w:p w:rsidR="00300522" w:rsidRPr="00106A12" w:rsidRDefault="00300522" w:rsidP="00C87193">
            <w:pPr>
              <w:pStyle w:val="Tabletext"/>
            </w:pPr>
            <w:r w:rsidRPr="00106A12">
              <w:t>Division</w:t>
            </w:r>
            <w:r w:rsidR="00106A12">
              <w:t> </w:t>
            </w:r>
            <w:r w:rsidRPr="00106A12">
              <w:t>139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C87193">
            <w:pPr>
              <w:pStyle w:val="Tabletext"/>
            </w:pPr>
            <w:r w:rsidRPr="00106A12">
              <w:t>10B</w:t>
            </w:r>
          </w:p>
        </w:tc>
        <w:tc>
          <w:tcPr>
            <w:tcW w:w="4961" w:type="dxa"/>
            <w:shd w:val="clear" w:color="auto" w:fill="auto"/>
          </w:tcPr>
          <w:p w:rsidR="00446963" w:rsidRPr="00106A12" w:rsidRDefault="00446963" w:rsidP="00C87193">
            <w:pPr>
              <w:pStyle w:val="Tabletext"/>
            </w:pPr>
            <w:r w:rsidRPr="00106A12">
              <w:t>Excess GST</w:t>
            </w:r>
          </w:p>
        </w:tc>
        <w:tc>
          <w:tcPr>
            <w:tcW w:w="1419" w:type="dxa"/>
            <w:shd w:val="clear" w:color="auto" w:fill="auto"/>
          </w:tcPr>
          <w:p w:rsidR="00446963" w:rsidRPr="00106A12" w:rsidRDefault="00446963" w:rsidP="00C87193">
            <w:pPr>
              <w:pStyle w:val="Tabletext"/>
            </w:pPr>
            <w:r w:rsidRPr="00106A12">
              <w:t>Division</w:t>
            </w:r>
            <w:r w:rsidR="00106A12">
              <w:t> </w:t>
            </w:r>
            <w:r w:rsidRPr="00106A12">
              <w:t>142</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11</w:t>
            </w:r>
          </w:p>
        </w:tc>
        <w:tc>
          <w:tcPr>
            <w:tcW w:w="4961" w:type="dxa"/>
            <w:shd w:val="clear" w:color="auto" w:fill="auto"/>
          </w:tcPr>
          <w:p w:rsidR="00446963" w:rsidRPr="00106A12" w:rsidRDefault="00446963" w:rsidP="00300522">
            <w:pPr>
              <w:pStyle w:val="Tabletext"/>
            </w:pPr>
            <w:r w:rsidRPr="00106A12">
              <w:t>Financial supplies (reduced credit acquisitions)</w:t>
            </w:r>
          </w:p>
        </w:tc>
        <w:tc>
          <w:tcPr>
            <w:tcW w:w="1419" w:type="dxa"/>
            <w:shd w:val="clear" w:color="auto" w:fill="auto"/>
          </w:tcPr>
          <w:p w:rsidR="00446963" w:rsidRPr="00106A12" w:rsidRDefault="00446963" w:rsidP="00300522">
            <w:pPr>
              <w:pStyle w:val="Tabletext"/>
            </w:pPr>
            <w:r w:rsidRPr="00106A12">
              <w:t>Division</w:t>
            </w:r>
            <w:r w:rsidR="00106A12">
              <w:t> </w:t>
            </w:r>
            <w:r w:rsidRPr="00106A12">
              <w:t>70</w:t>
            </w:r>
          </w:p>
        </w:tc>
      </w:tr>
      <w:tr w:rsidR="00446963" w:rsidRPr="00106A12" w:rsidTr="00EA3631">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r w:rsidRPr="00106A12">
              <w:lastRenderedPageBreak/>
              <w:t>11A</w:t>
            </w:r>
          </w:p>
        </w:tc>
        <w:tc>
          <w:tcPr>
            <w:tcW w:w="4961" w:type="dxa"/>
            <w:tcBorders>
              <w:bottom w:val="single" w:sz="4" w:space="0" w:color="auto"/>
            </w:tcBorders>
            <w:shd w:val="clear" w:color="auto" w:fill="auto"/>
          </w:tcPr>
          <w:p w:rsidR="00446963" w:rsidRPr="00106A12" w:rsidRDefault="00446963" w:rsidP="00300522">
            <w:pPr>
              <w:pStyle w:val="Tabletext"/>
            </w:pPr>
            <w:r w:rsidRPr="00106A12">
              <w:t>Fringe benefits provided by input taxed suppliers</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71</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25" w:name="CU_22201554"/>
            <w:bookmarkStart w:id="226" w:name="CU_22201665"/>
            <w:bookmarkEnd w:id="225"/>
            <w:bookmarkEnd w:id="226"/>
            <w:r w:rsidRPr="00106A12">
              <w:t>12</w:t>
            </w:r>
          </w:p>
        </w:tc>
        <w:tc>
          <w:tcPr>
            <w:tcW w:w="4961" w:type="dxa"/>
            <w:tcBorders>
              <w:bottom w:val="single" w:sz="4" w:space="0" w:color="auto"/>
            </w:tcBorders>
            <w:shd w:val="clear" w:color="auto" w:fill="auto"/>
          </w:tcPr>
          <w:p w:rsidR="00446963" w:rsidRPr="00106A12" w:rsidRDefault="00446963" w:rsidP="00300522">
            <w:pPr>
              <w:pStyle w:val="Tabletext"/>
            </w:pPr>
            <w:r w:rsidRPr="00106A12">
              <w:t>Gambling</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126</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27" w:name="CU_22201007"/>
            <w:bookmarkEnd w:id="227"/>
            <w:r w:rsidRPr="00106A12">
              <w:t>12A</w:t>
            </w:r>
          </w:p>
        </w:tc>
        <w:tc>
          <w:tcPr>
            <w:tcW w:w="4961" w:type="dxa"/>
            <w:tcBorders>
              <w:bottom w:val="single" w:sz="4" w:space="0" w:color="auto"/>
            </w:tcBorders>
            <w:shd w:val="clear" w:color="auto" w:fill="auto"/>
          </w:tcPr>
          <w:p w:rsidR="00446963" w:rsidRPr="00106A12" w:rsidRDefault="00446963" w:rsidP="00300522">
            <w:pPr>
              <w:pStyle w:val="Tabletext"/>
            </w:pPr>
            <w:r w:rsidRPr="00106A12">
              <w:t>Goods applied solely to private or domestic use</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130</w:t>
            </w:r>
          </w:p>
        </w:tc>
      </w:tr>
      <w:tr w:rsidR="00446963" w:rsidRPr="00106A12" w:rsidTr="002671D9">
        <w:tblPrEx>
          <w:tblCellMar>
            <w:left w:w="107" w:type="dxa"/>
            <w:right w:w="107" w:type="dxa"/>
          </w:tblCellMar>
        </w:tblPrEx>
        <w:tc>
          <w:tcPr>
            <w:tcW w:w="709" w:type="dxa"/>
            <w:tcBorders>
              <w:top w:val="single" w:sz="4" w:space="0" w:color="auto"/>
            </w:tcBorders>
            <w:shd w:val="clear" w:color="auto" w:fill="auto"/>
          </w:tcPr>
          <w:p w:rsidR="00446963" w:rsidRPr="00106A12" w:rsidRDefault="00446963" w:rsidP="00300522">
            <w:pPr>
              <w:pStyle w:val="Tabletext"/>
            </w:pPr>
            <w:r w:rsidRPr="00106A12">
              <w:t>12B</w:t>
            </w:r>
          </w:p>
        </w:tc>
        <w:tc>
          <w:tcPr>
            <w:tcW w:w="4961" w:type="dxa"/>
            <w:tcBorders>
              <w:top w:val="single" w:sz="4" w:space="0" w:color="auto"/>
            </w:tcBorders>
            <w:shd w:val="clear" w:color="auto" w:fill="auto"/>
          </w:tcPr>
          <w:p w:rsidR="00446963" w:rsidRPr="00106A12" w:rsidRDefault="00446963" w:rsidP="00300522">
            <w:pPr>
              <w:pStyle w:val="Tabletext"/>
            </w:pPr>
            <w:r w:rsidRPr="00106A12">
              <w:t>Government entities</w:t>
            </w:r>
          </w:p>
        </w:tc>
        <w:tc>
          <w:tcPr>
            <w:tcW w:w="1419" w:type="dxa"/>
            <w:tcBorders>
              <w:top w:val="single" w:sz="4" w:space="0" w:color="auto"/>
            </w:tcBorders>
            <w:shd w:val="clear" w:color="auto" w:fill="auto"/>
          </w:tcPr>
          <w:p w:rsidR="00446963" w:rsidRPr="00106A12" w:rsidRDefault="00446963" w:rsidP="00300522">
            <w:pPr>
              <w:pStyle w:val="Tabletext"/>
            </w:pPr>
            <w:r w:rsidRPr="00106A12">
              <w:t>Division</w:t>
            </w:r>
            <w:r w:rsidR="00106A12">
              <w:t> </w:t>
            </w:r>
            <w:r w:rsidRPr="00106A12">
              <w:t>149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13</w:t>
            </w:r>
          </w:p>
        </w:tc>
        <w:tc>
          <w:tcPr>
            <w:tcW w:w="4961" w:type="dxa"/>
            <w:shd w:val="clear" w:color="auto" w:fill="auto"/>
          </w:tcPr>
          <w:p w:rsidR="00446963" w:rsidRPr="00106A12" w:rsidRDefault="00446963" w:rsidP="00300522">
            <w:pPr>
              <w:pStyle w:val="Tabletext"/>
            </w:pPr>
            <w:r w:rsidRPr="00106A12">
              <w:t>GST branches</w:t>
            </w:r>
          </w:p>
        </w:tc>
        <w:tc>
          <w:tcPr>
            <w:tcW w:w="1419" w:type="dxa"/>
            <w:shd w:val="clear" w:color="auto" w:fill="auto"/>
          </w:tcPr>
          <w:p w:rsidR="00446963" w:rsidRPr="00106A12" w:rsidRDefault="00446963" w:rsidP="00300522">
            <w:pPr>
              <w:pStyle w:val="Tabletext"/>
            </w:pPr>
            <w:r w:rsidRPr="00106A12">
              <w:t>Division</w:t>
            </w:r>
            <w:r w:rsidR="00106A12">
              <w:t> </w:t>
            </w:r>
            <w:r w:rsidRPr="00106A12">
              <w:t>54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14</w:t>
            </w:r>
          </w:p>
        </w:tc>
        <w:tc>
          <w:tcPr>
            <w:tcW w:w="4961" w:type="dxa"/>
            <w:shd w:val="clear" w:color="auto" w:fill="auto"/>
          </w:tcPr>
          <w:p w:rsidR="00446963" w:rsidRPr="00106A12" w:rsidRDefault="00446963" w:rsidP="00300522">
            <w:pPr>
              <w:pStyle w:val="Tabletext"/>
            </w:pPr>
            <w:r w:rsidRPr="00106A12">
              <w:t>GST groups</w:t>
            </w:r>
          </w:p>
        </w:tc>
        <w:tc>
          <w:tcPr>
            <w:tcW w:w="1419" w:type="dxa"/>
            <w:shd w:val="clear" w:color="auto" w:fill="auto"/>
          </w:tcPr>
          <w:p w:rsidR="00446963" w:rsidRPr="00106A12" w:rsidRDefault="00446963" w:rsidP="00300522">
            <w:pPr>
              <w:pStyle w:val="Tabletext"/>
            </w:pPr>
            <w:r w:rsidRPr="00106A12">
              <w:t>Division</w:t>
            </w:r>
            <w:r w:rsidR="00106A12">
              <w:t> </w:t>
            </w:r>
            <w:r w:rsidRPr="00106A12">
              <w:t>48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15</w:t>
            </w:r>
          </w:p>
        </w:tc>
        <w:tc>
          <w:tcPr>
            <w:tcW w:w="4961" w:type="dxa"/>
            <w:shd w:val="clear" w:color="auto" w:fill="auto"/>
          </w:tcPr>
          <w:p w:rsidR="00446963" w:rsidRPr="00106A12" w:rsidRDefault="00446963" w:rsidP="00300522">
            <w:pPr>
              <w:pStyle w:val="Tabletext"/>
            </w:pPr>
            <w:r w:rsidRPr="00106A12">
              <w:t>GST joint ventures</w:t>
            </w:r>
          </w:p>
        </w:tc>
        <w:tc>
          <w:tcPr>
            <w:tcW w:w="1419" w:type="dxa"/>
            <w:shd w:val="clear" w:color="auto" w:fill="auto"/>
          </w:tcPr>
          <w:p w:rsidR="00446963" w:rsidRPr="00106A12" w:rsidRDefault="00446963" w:rsidP="00300522">
            <w:pPr>
              <w:pStyle w:val="Tabletext"/>
            </w:pPr>
            <w:r w:rsidRPr="00106A12">
              <w:t>Division</w:t>
            </w:r>
            <w:r w:rsidR="00106A12">
              <w:t> </w:t>
            </w:r>
            <w:r w:rsidRPr="00106A12">
              <w:t>51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15A</w:t>
            </w:r>
          </w:p>
        </w:tc>
        <w:tc>
          <w:tcPr>
            <w:tcW w:w="4961" w:type="dxa"/>
            <w:shd w:val="clear" w:color="auto" w:fill="auto"/>
          </w:tcPr>
          <w:p w:rsidR="00446963" w:rsidRPr="00106A12" w:rsidRDefault="00446963" w:rsidP="00300522">
            <w:pPr>
              <w:pStyle w:val="Tabletext"/>
            </w:pPr>
            <w:r w:rsidRPr="00106A12">
              <w:t>GST religious groups</w:t>
            </w:r>
          </w:p>
        </w:tc>
        <w:tc>
          <w:tcPr>
            <w:tcW w:w="1419" w:type="dxa"/>
            <w:shd w:val="clear" w:color="auto" w:fill="auto"/>
          </w:tcPr>
          <w:p w:rsidR="00446963" w:rsidRPr="00106A12" w:rsidRDefault="00446963" w:rsidP="00300522">
            <w:pPr>
              <w:pStyle w:val="Tabletext"/>
            </w:pPr>
            <w:r w:rsidRPr="00106A12">
              <w:t>Division</w:t>
            </w:r>
            <w:r w:rsidR="00106A12">
              <w:t> </w:t>
            </w:r>
            <w:r w:rsidRPr="00106A12">
              <w:t>49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17</w:t>
            </w:r>
          </w:p>
        </w:tc>
        <w:tc>
          <w:tcPr>
            <w:tcW w:w="4961" w:type="dxa"/>
            <w:shd w:val="clear" w:color="auto" w:fill="auto"/>
          </w:tcPr>
          <w:p w:rsidR="00446963" w:rsidRPr="00106A12" w:rsidRDefault="00446963" w:rsidP="00300522">
            <w:pPr>
              <w:pStyle w:val="Tabletext"/>
            </w:pPr>
            <w:r w:rsidRPr="00106A12">
              <w:t>Importations without entry for home consumption</w:t>
            </w:r>
          </w:p>
        </w:tc>
        <w:tc>
          <w:tcPr>
            <w:tcW w:w="1419" w:type="dxa"/>
            <w:shd w:val="clear" w:color="auto" w:fill="auto"/>
          </w:tcPr>
          <w:p w:rsidR="00446963" w:rsidRPr="00106A12" w:rsidRDefault="00446963" w:rsidP="00300522">
            <w:pPr>
              <w:pStyle w:val="Tabletext"/>
            </w:pPr>
            <w:r w:rsidRPr="00106A12">
              <w:t>Division</w:t>
            </w:r>
            <w:r w:rsidR="00106A12">
              <w:t> </w:t>
            </w:r>
            <w:r w:rsidRPr="00106A12">
              <w:t>114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18</w:t>
            </w:r>
          </w:p>
        </w:tc>
        <w:tc>
          <w:tcPr>
            <w:tcW w:w="4961" w:type="dxa"/>
            <w:shd w:val="clear" w:color="auto" w:fill="auto"/>
          </w:tcPr>
          <w:p w:rsidR="00446963" w:rsidRPr="00106A12" w:rsidRDefault="00446963" w:rsidP="00300522">
            <w:pPr>
              <w:pStyle w:val="Tabletext"/>
            </w:pPr>
            <w:r w:rsidRPr="00106A12">
              <w:t>Insurance</w:t>
            </w:r>
          </w:p>
        </w:tc>
        <w:tc>
          <w:tcPr>
            <w:tcW w:w="1419" w:type="dxa"/>
            <w:shd w:val="clear" w:color="auto" w:fill="auto"/>
          </w:tcPr>
          <w:p w:rsidR="00446963" w:rsidRPr="00106A12" w:rsidRDefault="00446963" w:rsidP="00300522">
            <w:pPr>
              <w:pStyle w:val="Tabletext"/>
            </w:pPr>
            <w:r w:rsidRPr="00106A12">
              <w:t>Division</w:t>
            </w:r>
            <w:r w:rsidR="00106A12">
              <w:t> </w:t>
            </w:r>
            <w:r w:rsidRPr="00106A12">
              <w:t>78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19</w:t>
            </w:r>
          </w:p>
        </w:tc>
        <w:tc>
          <w:tcPr>
            <w:tcW w:w="4961" w:type="dxa"/>
            <w:shd w:val="clear" w:color="auto" w:fill="auto"/>
          </w:tcPr>
          <w:p w:rsidR="00446963" w:rsidRPr="00106A12" w:rsidRDefault="00446963" w:rsidP="00300522">
            <w:pPr>
              <w:pStyle w:val="Tabletext"/>
            </w:pPr>
            <w:r w:rsidRPr="00106A12">
              <w:t>Long</w:t>
            </w:r>
            <w:r w:rsidR="00106A12">
              <w:noBreakHyphen/>
            </w:r>
            <w:r w:rsidRPr="00106A12">
              <w:t>term accommodation in commercial residential premises</w:t>
            </w:r>
          </w:p>
        </w:tc>
        <w:tc>
          <w:tcPr>
            <w:tcW w:w="1419" w:type="dxa"/>
            <w:shd w:val="clear" w:color="auto" w:fill="auto"/>
          </w:tcPr>
          <w:p w:rsidR="00446963" w:rsidRPr="00106A12" w:rsidRDefault="00446963" w:rsidP="00300522">
            <w:pPr>
              <w:pStyle w:val="Tabletext"/>
            </w:pPr>
            <w:r w:rsidRPr="00106A12">
              <w:t>Division</w:t>
            </w:r>
            <w:r w:rsidR="00106A12">
              <w:t> </w:t>
            </w:r>
            <w:r w:rsidRPr="00106A12">
              <w:t>87</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20</w:t>
            </w:r>
          </w:p>
        </w:tc>
        <w:tc>
          <w:tcPr>
            <w:tcW w:w="4961" w:type="dxa"/>
            <w:shd w:val="clear" w:color="auto" w:fill="auto"/>
          </w:tcPr>
          <w:p w:rsidR="00446963" w:rsidRPr="00106A12" w:rsidRDefault="00446963" w:rsidP="00300522">
            <w:pPr>
              <w:pStyle w:val="Tabletext"/>
            </w:pPr>
            <w:r w:rsidRPr="00106A12">
              <w:t>Non</w:t>
            </w:r>
            <w:r w:rsidR="00106A12">
              <w:noBreakHyphen/>
            </w:r>
            <w:r w:rsidRPr="00106A12">
              <w:t>deductible expenses</w:t>
            </w:r>
          </w:p>
        </w:tc>
        <w:tc>
          <w:tcPr>
            <w:tcW w:w="1419" w:type="dxa"/>
            <w:shd w:val="clear" w:color="auto" w:fill="auto"/>
          </w:tcPr>
          <w:p w:rsidR="00446963" w:rsidRPr="00106A12" w:rsidRDefault="00446963" w:rsidP="00300522">
            <w:pPr>
              <w:pStyle w:val="Tabletext"/>
            </w:pPr>
            <w:r w:rsidRPr="00106A12">
              <w:t>Division</w:t>
            </w:r>
            <w:r w:rsidR="00106A12">
              <w:t> </w:t>
            </w:r>
            <w:r w:rsidRPr="00106A12">
              <w:t>69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20A</w:t>
            </w:r>
          </w:p>
        </w:tc>
        <w:tc>
          <w:tcPr>
            <w:tcW w:w="4961" w:type="dxa"/>
            <w:shd w:val="clear" w:color="auto" w:fill="auto"/>
          </w:tcPr>
          <w:p w:rsidR="00446963" w:rsidRPr="00106A12" w:rsidRDefault="00446963" w:rsidP="00300522">
            <w:pPr>
              <w:pStyle w:val="Tabletext"/>
            </w:pPr>
            <w:r w:rsidRPr="00106A12">
              <w:t>Non</w:t>
            </w:r>
            <w:r w:rsidR="00106A12">
              <w:noBreakHyphen/>
            </w:r>
            <w:r w:rsidRPr="00106A12">
              <w:t>profit sub</w:t>
            </w:r>
            <w:r w:rsidR="00106A12">
              <w:noBreakHyphen/>
            </w:r>
            <w:r w:rsidRPr="00106A12">
              <w:t>entities</w:t>
            </w:r>
          </w:p>
        </w:tc>
        <w:tc>
          <w:tcPr>
            <w:tcW w:w="1419" w:type="dxa"/>
            <w:shd w:val="clear" w:color="auto" w:fill="auto"/>
          </w:tcPr>
          <w:p w:rsidR="00446963" w:rsidRPr="00106A12" w:rsidRDefault="00446963" w:rsidP="00300522">
            <w:pPr>
              <w:pStyle w:val="Tabletext"/>
            </w:pPr>
            <w:r w:rsidRPr="00106A12">
              <w:t>Division</w:t>
            </w:r>
            <w:r w:rsidR="00106A12">
              <w:t> </w:t>
            </w:r>
            <w:r w:rsidRPr="00106A12">
              <w:t>63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20B</w:t>
            </w:r>
          </w:p>
        </w:tc>
        <w:tc>
          <w:tcPr>
            <w:tcW w:w="4961" w:type="dxa"/>
            <w:shd w:val="clear" w:color="auto" w:fill="auto"/>
          </w:tcPr>
          <w:p w:rsidR="00446963" w:rsidRPr="00106A12" w:rsidRDefault="00446963" w:rsidP="00300522">
            <w:pPr>
              <w:pStyle w:val="Tabletext"/>
            </w:pPr>
            <w:r w:rsidRPr="00106A12">
              <w:t>Non</w:t>
            </w:r>
            <w:r w:rsidR="00106A12">
              <w:noBreakHyphen/>
            </w:r>
            <w:r w:rsidRPr="00106A12">
              <w:t xml:space="preserve">residents making supplies connected with </w:t>
            </w:r>
            <w:r w:rsidR="008523E9" w:rsidRPr="00106A12">
              <w:t>the indirect tax zone</w:t>
            </w:r>
          </w:p>
        </w:tc>
        <w:tc>
          <w:tcPr>
            <w:tcW w:w="1419" w:type="dxa"/>
            <w:shd w:val="clear" w:color="auto" w:fill="auto"/>
          </w:tcPr>
          <w:p w:rsidR="00446963" w:rsidRPr="00106A12" w:rsidRDefault="00446963" w:rsidP="00300522">
            <w:pPr>
              <w:pStyle w:val="Tabletext"/>
            </w:pPr>
            <w:r w:rsidRPr="00106A12">
              <w:t>Division</w:t>
            </w:r>
            <w:r w:rsidR="00106A12">
              <w:t> </w:t>
            </w:r>
            <w:r w:rsidRPr="00106A12">
              <w:t xml:space="preserve">83 </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21</w:t>
            </w:r>
          </w:p>
        </w:tc>
        <w:tc>
          <w:tcPr>
            <w:tcW w:w="4961" w:type="dxa"/>
            <w:shd w:val="clear" w:color="auto" w:fill="auto"/>
          </w:tcPr>
          <w:p w:rsidR="00446963" w:rsidRPr="00106A12" w:rsidRDefault="00446963" w:rsidP="00300522">
            <w:pPr>
              <w:pStyle w:val="Tabletext"/>
            </w:pPr>
            <w:r w:rsidRPr="00106A12">
              <w:t>Offshore supplies other than goods or real property</w:t>
            </w:r>
          </w:p>
        </w:tc>
        <w:tc>
          <w:tcPr>
            <w:tcW w:w="1419" w:type="dxa"/>
            <w:shd w:val="clear" w:color="auto" w:fill="auto"/>
          </w:tcPr>
          <w:p w:rsidR="00446963" w:rsidRPr="00106A12" w:rsidRDefault="00446963" w:rsidP="00300522">
            <w:pPr>
              <w:pStyle w:val="Tabletext"/>
            </w:pPr>
            <w:r w:rsidRPr="00106A12">
              <w:t>Division</w:t>
            </w:r>
            <w:r w:rsidR="00106A12">
              <w:t> </w:t>
            </w:r>
            <w:r w:rsidRPr="00106A12">
              <w:t>84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21A</w:t>
            </w:r>
          </w:p>
        </w:tc>
        <w:tc>
          <w:tcPr>
            <w:tcW w:w="4961" w:type="dxa"/>
            <w:shd w:val="clear" w:color="auto" w:fill="auto"/>
          </w:tcPr>
          <w:p w:rsidR="00446963" w:rsidRPr="00106A12" w:rsidRDefault="00446963" w:rsidP="00300522">
            <w:pPr>
              <w:pStyle w:val="Tabletext"/>
            </w:pPr>
            <w:r w:rsidRPr="00106A12">
              <w:t>Payment of GST by instalments</w:t>
            </w:r>
          </w:p>
        </w:tc>
        <w:tc>
          <w:tcPr>
            <w:tcW w:w="1419" w:type="dxa"/>
            <w:shd w:val="clear" w:color="auto" w:fill="auto"/>
          </w:tcPr>
          <w:p w:rsidR="00446963" w:rsidRPr="00106A12" w:rsidRDefault="00446963" w:rsidP="00300522">
            <w:pPr>
              <w:pStyle w:val="Tabletext"/>
            </w:pPr>
            <w:r w:rsidRPr="00106A12">
              <w:t>Division</w:t>
            </w:r>
            <w:r w:rsidR="00106A12">
              <w:t> </w:t>
            </w:r>
            <w:r w:rsidRPr="00106A12">
              <w:t>162</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22</w:t>
            </w:r>
          </w:p>
        </w:tc>
        <w:tc>
          <w:tcPr>
            <w:tcW w:w="4961" w:type="dxa"/>
            <w:shd w:val="clear" w:color="auto" w:fill="auto"/>
          </w:tcPr>
          <w:p w:rsidR="00446963" w:rsidRPr="00106A12" w:rsidRDefault="00446963" w:rsidP="00300522">
            <w:pPr>
              <w:pStyle w:val="Tabletext"/>
            </w:pPr>
            <w:r w:rsidRPr="00106A12">
              <w:t xml:space="preserve">Payments of taxes </w:t>
            </w:r>
          </w:p>
        </w:tc>
        <w:tc>
          <w:tcPr>
            <w:tcW w:w="1419" w:type="dxa"/>
            <w:shd w:val="clear" w:color="auto" w:fill="auto"/>
          </w:tcPr>
          <w:p w:rsidR="00446963" w:rsidRPr="00106A12" w:rsidRDefault="00446963" w:rsidP="00300522">
            <w:pPr>
              <w:pStyle w:val="Tabletext"/>
            </w:pPr>
            <w:r w:rsidRPr="00106A12">
              <w:t>Division</w:t>
            </w:r>
            <w:r w:rsidR="00106A12">
              <w:t> </w:t>
            </w:r>
            <w:r w:rsidRPr="00106A12">
              <w:t>81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23</w:t>
            </w:r>
          </w:p>
        </w:tc>
        <w:tc>
          <w:tcPr>
            <w:tcW w:w="4961" w:type="dxa"/>
            <w:shd w:val="clear" w:color="auto" w:fill="auto"/>
          </w:tcPr>
          <w:p w:rsidR="00446963" w:rsidRPr="00106A12" w:rsidRDefault="00446963" w:rsidP="00300522">
            <w:pPr>
              <w:pStyle w:val="Tabletext"/>
            </w:pPr>
            <w:r w:rsidRPr="00106A12">
              <w:t>Pre</w:t>
            </w:r>
            <w:r w:rsidR="00106A12">
              <w:noBreakHyphen/>
            </w:r>
            <w:r w:rsidRPr="00106A12">
              <w:t>establishment costs</w:t>
            </w:r>
          </w:p>
        </w:tc>
        <w:tc>
          <w:tcPr>
            <w:tcW w:w="1419" w:type="dxa"/>
            <w:shd w:val="clear" w:color="auto" w:fill="auto"/>
          </w:tcPr>
          <w:p w:rsidR="00446963" w:rsidRPr="00106A12" w:rsidRDefault="00446963" w:rsidP="00300522">
            <w:pPr>
              <w:pStyle w:val="Tabletext"/>
            </w:pPr>
            <w:r w:rsidRPr="00106A12">
              <w:t>Division</w:t>
            </w:r>
            <w:r w:rsidR="00106A12">
              <w:t> </w:t>
            </w:r>
            <w:r w:rsidRPr="00106A12">
              <w:t>60</w:t>
            </w:r>
          </w:p>
        </w:tc>
      </w:tr>
      <w:tr w:rsidR="00446963" w:rsidRPr="00106A12" w:rsidTr="00A53099">
        <w:tc>
          <w:tcPr>
            <w:tcW w:w="709" w:type="dxa"/>
            <w:shd w:val="clear" w:color="auto" w:fill="auto"/>
          </w:tcPr>
          <w:p w:rsidR="00446963" w:rsidRPr="00106A12" w:rsidRDefault="00446963" w:rsidP="007F0F28">
            <w:pPr>
              <w:pStyle w:val="Tabletext"/>
            </w:pPr>
            <w:r w:rsidRPr="00106A12">
              <w:t>23A</w:t>
            </w:r>
          </w:p>
        </w:tc>
        <w:tc>
          <w:tcPr>
            <w:tcW w:w="4961" w:type="dxa"/>
            <w:shd w:val="clear" w:color="auto" w:fill="auto"/>
          </w:tcPr>
          <w:p w:rsidR="00446963" w:rsidRPr="00106A12" w:rsidRDefault="00446963" w:rsidP="007F0F28">
            <w:pPr>
              <w:pStyle w:val="Tabletext"/>
            </w:pPr>
            <w:r w:rsidRPr="00106A12">
              <w:t>Providing additional consideration under gross</w:t>
            </w:r>
            <w:r w:rsidR="00106A12">
              <w:noBreakHyphen/>
            </w:r>
            <w:r w:rsidRPr="00106A12">
              <w:t>up clauses</w:t>
            </w:r>
          </w:p>
        </w:tc>
        <w:tc>
          <w:tcPr>
            <w:tcW w:w="1419" w:type="dxa"/>
            <w:shd w:val="clear" w:color="auto" w:fill="auto"/>
          </w:tcPr>
          <w:p w:rsidR="00446963" w:rsidRPr="00106A12" w:rsidRDefault="00446963" w:rsidP="007F0F28">
            <w:pPr>
              <w:pStyle w:val="Tabletext"/>
            </w:pPr>
            <w:r w:rsidRPr="00106A12">
              <w:t>Division</w:t>
            </w:r>
            <w:r w:rsidR="00106A12">
              <w:t> </w:t>
            </w:r>
            <w:r w:rsidRPr="00106A12">
              <w:t>133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24</w:t>
            </w:r>
          </w:p>
        </w:tc>
        <w:tc>
          <w:tcPr>
            <w:tcW w:w="4961" w:type="dxa"/>
            <w:shd w:val="clear" w:color="auto" w:fill="auto"/>
          </w:tcPr>
          <w:p w:rsidR="00446963" w:rsidRPr="00106A12" w:rsidRDefault="00446963" w:rsidP="00300522">
            <w:pPr>
              <w:pStyle w:val="Tabletext"/>
            </w:pPr>
            <w:r w:rsidRPr="00106A12">
              <w:t>Reimbursement of employees etc.</w:t>
            </w:r>
          </w:p>
        </w:tc>
        <w:tc>
          <w:tcPr>
            <w:tcW w:w="1419" w:type="dxa"/>
            <w:shd w:val="clear" w:color="auto" w:fill="auto"/>
          </w:tcPr>
          <w:p w:rsidR="00446963" w:rsidRPr="00106A12" w:rsidRDefault="00446963" w:rsidP="00300522">
            <w:pPr>
              <w:pStyle w:val="Tabletext"/>
            </w:pPr>
            <w:r w:rsidRPr="00106A12">
              <w:t>Division</w:t>
            </w:r>
            <w:r w:rsidR="00106A12">
              <w:t> </w:t>
            </w:r>
            <w:r w:rsidRPr="00106A12">
              <w:t>111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25</w:t>
            </w:r>
          </w:p>
        </w:tc>
        <w:tc>
          <w:tcPr>
            <w:tcW w:w="4961" w:type="dxa"/>
            <w:shd w:val="clear" w:color="auto" w:fill="auto"/>
          </w:tcPr>
          <w:p w:rsidR="00446963" w:rsidRPr="00106A12" w:rsidRDefault="00446963" w:rsidP="00300522">
            <w:pPr>
              <w:pStyle w:val="Tabletext"/>
            </w:pPr>
            <w:r w:rsidRPr="00106A12">
              <w:t>Representatives of incapacitated entities</w:t>
            </w:r>
          </w:p>
        </w:tc>
        <w:tc>
          <w:tcPr>
            <w:tcW w:w="1419" w:type="dxa"/>
            <w:shd w:val="clear" w:color="auto" w:fill="auto"/>
          </w:tcPr>
          <w:p w:rsidR="00446963" w:rsidRPr="00106A12" w:rsidRDefault="00446963" w:rsidP="00300522">
            <w:pPr>
              <w:pStyle w:val="Tabletext"/>
            </w:pPr>
            <w:r w:rsidRPr="00106A12">
              <w:t>Division</w:t>
            </w:r>
            <w:r w:rsidR="00106A12">
              <w:t> </w:t>
            </w:r>
            <w:r w:rsidRPr="00106A12">
              <w:t>58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26</w:t>
            </w:r>
          </w:p>
        </w:tc>
        <w:tc>
          <w:tcPr>
            <w:tcW w:w="4961" w:type="dxa"/>
            <w:shd w:val="clear" w:color="auto" w:fill="auto"/>
          </w:tcPr>
          <w:p w:rsidR="00446963" w:rsidRPr="00106A12" w:rsidRDefault="00446963" w:rsidP="00300522">
            <w:pPr>
              <w:pStyle w:val="Tabletext"/>
            </w:pPr>
            <w:r w:rsidRPr="00106A12">
              <w:t>Resident agents acting for non</w:t>
            </w:r>
            <w:r w:rsidR="00106A12">
              <w:noBreakHyphen/>
            </w:r>
            <w:r w:rsidRPr="00106A12">
              <w:t>residents</w:t>
            </w:r>
          </w:p>
        </w:tc>
        <w:tc>
          <w:tcPr>
            <w:tcW w:w="1419" w:type="dxa"/>
            <w:shd w:val="clear" w:color="auto" w:fill="auto"/>
          </w:tcPr>
          <w:p w:rsidR="00446963" w:rsidRPr="00106A12" w:rsidRDefault="00446963" w:rsidP="00300522">
            <w:pPr>
              <w:pStyle w:val="Tabletext"/>
            </w:pPr>
            <w:r w:rsidRPr="00106A12">
              <w:t>Division</w:t>
            </w:r>
            <w:r w:rsidR="00106A12">
              <w:t> </w:t>
            </w:r>
            <w:r w:rsidRPr="00106A12">
              <w:t>57</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28</w:t>
            </w:r>
          </w:p>
        </w:tc>
        <w:tc>
          <w:tcPr>
            <w:tcW w:w="4961" w:type="dxa"/>
            <w:shd w:val="clear" w:color="auto" w:fill="auto"/>
          </w:tcPr>
          <w:p w:rsidR="00446963" w:rsidRPr="00106A12" w:rsidRDefault="00446963"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419" w:type="dxa"/>
            <w:shd w:val="clear" w:color="auto" w:fill="auto"/>
          </w:tcPr>
          <w:p w:rsidR="00446963" w:rsidRPr="00106A12" w:rsidRDefault="00446963" w:rsidP="00300522">
            <w:pPr>
              <w:pStyle w:val="Tabletext"/>
            </w:pPr>
            <w:r w:rsidRPr="00106A12">
              <w:t>Division</w:t>
            </w:r>
            <w:r w:rsidR="00106A12">
              <w:t> </w:t>
            </w:r>
            <w:r w:rsidRPr="00106A12">
              <w:t>75</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29</w:t>
            </w:r>
          </w:p>
        </w:tc>
        <w:tc>
          <w:tcPr>
            <w:tcW w:w="4961" w:type="dxa"/>
            <w:shd w:val="clear" w:color="auto" w:fill="auto"/>
          </w:tcPr>
          <w:p w:rsidR="00446963" w:rsidRPr="00106A12" w:rsidRDefault="00446963" w:rsidP="00300522">
            <w:pPr>
              <w:pStyle w:val="Tabletext"/>
            </w:pPr>
            <w:r w:rsidRPr="00106A12">
              <w:t>Second</w:t>
            </w:r>
            <w:r w:rsidR="00106A12">
              <w:noBreakHyphen/>
            </w:r>
            <w:r w:rsidRPr="00106A12">
              <w:t>hand goods</w:t>
            </w:r>
          </w:p>
        </w:tc>
        <w:tc>
          <w:tcPr>
            <w:tcW w:w="1419" w:type="dxa"/>
            <w:shd w:val="clear" w:color="auto" w:fill="auto"/>
          </w:tcPr>
          <w:p w:rsidR="00446963" w:rsidRPr="00106A12" w:rsidRDefault="00446963" w:rsidP="00300522">
            <w:pPr>
              <w:pStyle w:val="Tabletext"/>
            </w:pPr>
            <w:r w:rsidRPr="00106A12">
              <w:t>Division</w:t>
            </w:r>
            <w:r w:rsidR="00106A12">
              <w:t> </w:t>
            </w:r>
            <w:r w:rsidRPr="00106A12">
              <w:t>66</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29AA</w:t>
            </w:r>
          </w:p>
        </w:tc>
        <w:tc>
          <w:tcPr>
            <w:tcW w:w="4961" w:type="dxa"/>
            <w:shd w:val="clear" w:color="auto" w:fill="auto"/>
          </w:tcPr>
          <w:p w:rsidR="00446963" w:rsidRPr="00106A12" w:rsidRDefault="00446963" w:rsidP="00300522">
            <w:pPr>
              <w:pStyle w:val="Tabletext"/>
            </w:pPr>
            <w:r w:rsidRPr="00106A12">
              <w:t>Settlement sharing arrangements</w:t>
            </w:r>
          </w:p>
        </w:tc>
        <w:tc>
          <w:tcPr>
            <w:tcW w:w="1419" w:type="dxa"/>
            <w:shd w:val="clear" w:color="auto" w:fill="auto"/>
          </w:tcPr>
          <w:p w:rsidR="00446963" w:rsidRPr="00106A12" w:rsidRDefault="00446963" w:rsidP="00300522">
            <w:pPr>
              <w:pStyle w:val="Tabletext"/>
            </w:pPr>
            <w:r w:rsidRPr="00106A12">
              <w:t>Division</w:t>
            </w:r>
            <w:r w:rsidR="00106A12">
              <w:t> </w:t>
            </w:r>
            <w:r w:rsidRPr="00106A12">
              <w:t>80</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29A</w:t>
            </w:r>
          </w:p>
        </w:tc>
        <w:tc>
          <w:tcPr>
            <w:tcW w:w="4961" w:type="dxa"/>
            <w:shd w:val="clear" w:color="auto" w:fill="auto"/>
          </w:tcPr>
          <w:p w:rsidR="00446963" w:rsidRPr="00106A12" w:rsidRDefault="00446963" w:rsidP="00300522">
            <w:pPr>
              <w:pStyle w:val="Tabletext"/>
            </w:pPr>
            <w:r w:rsidRPr="00106A12">
              <w:t xml:space="preserve">Simplified accounting methods for retailers and small </w:t>
            </w:r>
            <w:r w:rsidRPr="00106A12">
              <w:lastRenderedPageBreak/>
              <w:t>enterprise entities</w:t>
            </w:r>
          </w:p>
        </w:tc>
        <w:tc>
          <w:tcPr>
            <w:tcW w:w="1419" w:type="dxa"/>
            <w:shd w:val="clear" w:color="auto" w:fill="auto"/>
          </w:tcPr>
          <w:p w:rsidR="00446963" w:rsidRPr="00106A12" w:rsidRDefault="00446963" w:rsidP="00300522">
            <w:pPr>
              <w:pStyle w:val="Tabletext"/>
            </w:pPr>
            <w:r w:rsidRPr="00106A12">
              <w:lastRenderedPageBreak/>
              <w:t>Division</w:t>
            </w:r>
            <w:r w:rsidR="00106A12">
              <w:t> </w:t>
            </w:r>
            <w:r w:rsidRPr="00106A12">
              <w:t>123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lastRenderedPageBreak/>
              <w:t>29B</w:t>
            </w:r>
          </w:p>
        </w:tc>
        <w:tc>
          <w:tcPr>
            <w:tcW w:w="4961" w:type="dxa"/>
            <w:shd w:val="clear" w:color="auto" w:fill="auto"/>
          </w:tcPr>
          <w:p w:rsidR="00446963" w:rsidRPr="00106A12" w:rsidRDefault="00446963" w:rsidP="00300522">
            <w:pPr>
              <w:pStyle w:val="Tabletext"/>
            </w:pPr>
            <w:r w:rsidRPr="00106A12">
              <w:t>Stock on hand on becoming registered etc.</w:t>
            </w:r>
          </w:p>
        </w:tc>
        <w:tc>
          <w:tcPr>
            <w:tcW w:w="1419" w:type="dxa"/>
            <w:shd w:val="clear" w:color="auto" w:fill="auto"/>
          </w:tcPr>
          <w:p w:rsidR="00446963" w:rsidRPr="00106A12" w:rsidRDefault="00446963" w:rsidP="00300522">
            <w:pPr>
              <w:pStyle w:val="Tabletext"/>
            </w:pPr>
            <w:r w:rsidRPr="00106A12">
              <w:t>Division</w:t>
            </w:r>
            <w:r w:rsidR="00106A12">
              <w:t> </w:t>
            </w:r>
            <w:r w:rsidRPr="00106A12">
              <w:t>137</w:t>
            </w:r>
          </w:p>
        </w:tc>
      </w:tr>
      <w:tr w:rsidR="00446963" w:rsidRPr="00106A12" w:rsidTr="00EA3631">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r w:rsidRPr="00106A12">
              <w:t>30</w:t>
            </w:r>
          </w:p>
        </w:tc>
        <w:tc>
          <w:tcPr>
            <w:tcW w:w="4961" w:type="dxa"/>
            <w:tcBorders>
              <w:bottom w:val="single" w:sz="4" w:space="0" w:color="auto"/>
            </w:tcBorders>
            <w:shd w:val="clear" w:color="auto" w:fill="auto"/>
          </w:tcPr>
          <w:p w:rsidR="00446963" w:rsidRPr="00106A12" w:rsidRDefault="00446963" w:rsidP="00300522">
            <w:pPr>
              <w:pStyle w:val="Tabletext"/>
            </w:pPr>
            <w:r w:rsidRPr="00106A12">
              <w:t>Supplies and acquisitions made on a progressive or periodic basis</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156</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28" w:name="CU_49202932"/>
            <w:bookmarkStart w:id="229" w:name="CU_49203043"/>
            <w:bookmarkEnd w:id="228"/>
            <w:bookmarkEnd w:id="229"/>
            <w:r w:rsidRPr="00106A12">
              <w:t>30A</w:t>
            </w:r>
          </w:p>
        </w:tc>
        <w:tc>
          <w:tcPr>
            <w:tcW w:w="4961" w:type="dxa"/>
            <w:tcBorders>
              <w:bottom w:val="single" w:sz="4" w:space="0" w:color="auto"/>
            </w:tcBorders>
            <w:shd w:val="clear" w:color="auto" w:fill="auto"/>
          </w:tcPr>
          <w:p w:rsidR="00446963" w:rsidRPr="00106A12" w:rsidRDefault="00446963" w:rsidP="00300522">
            <w:pPr>
              <w:pStyle w:val="Tabletext"/>
            </w:pPr>
            <w:r w:rsidRPr="00106A12">
              <w:t>Supplies in return for rights to develop land</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82</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30" w:name="CU_49202422"/>
            <w:bookmarkEnd w:id="230"/>
            <w:r w:rsidRPr="00106A12">
              <w:t>31</w:t>
            </w:r>
          </w:p>
        </w:tc>
        <w:tc>
          <w:tcPr>
            <w:tcW w:w="4961" w:type="dxa"/>
            <w:tcBorders>
              <w:bottom w:val="single" w:sz="4" w:space="0" w:color="auto"/>
            </w:tcBorders>
            <w:shd w:val="clear" w:color="auto" w:fill="auto"/>
          </w:tcPr>
          <w:p w:rsidR="00446963" w:rsidRPr="00106A12" w:rsidRDefault="00446963" w:rsidP="00300522">
            <w:pPr>
              <w:pStyle w:val="Tabletext"/>
            </w:pPr>
            <w:r w:rsidRPr="00106A12">
              <w:t>Supplies in satisfaction of debts</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105</w:t>
            </w:r>
          </w:p>
        </w:tc>
      </w:tr>
      <w:tr w:rsidR="00446963" w:rsidRPr="00106A12" w:rsidTr="002671D9">
        <w:tblPrEx>
          <w:tblCellMar>
            <w:left w:w="107" w:type="dxa"/>
            <w:right w:w="107" w:type="dxa"/>
          </w:tblCellMar>
        </w:tblPrEx>
        <w:tc>
          <w:tcPr>
            <w:tcW w:w="709" w:type="dxa"/>
            <w:tcBorders>
              <w:top w:val="single" w:sz="4" w:space="0" w:color="auto"/>
            </w:tcBorders>
            <w:shd w:val="clear" w:color="auto" w:fill="auto"/>
          </w:tcPr>
          <w:p w:rsidR="00446963" w:rsidRPr="00106A12" w:rsidRDefault="00446963" w:rsidP="00300522">
            <w:pPr>
              <w:pStyle w:val="Tabletext"/>
            </w:pPr>
            <w:r w:rsidRPr="00106A12">
              <w:t>32</w:t>
            </w:r>
          </w:p>
        </w:tc>
        <w:tc>
          <w:tcPr>
            <w:tcW w:w="4961" w:type="dxa"/>
            <w:tcBorders>
              <w:top w:val="single" w:sz="4" w:space="0" w:color="auto"/>
            </w:tcBorders>
            <w:shd w:val="clear" w:color="auto" w:fill="auto"/>
          </w:tcPr>
          <w:p w:rsidR="00446963" w:rsidRPr="00106A12" w:rsidRDefault="00446963" w:rsidP="00300522">
            <w:pPr>
              <w:pStyle w:val="Tabletext"/>
            </w:pPr>
            <w:r w:rsidRPr="00106A12">
              <w:t>Supplies of going concerns</w:t>
            </w:r>
          </w:p>
        </w:tc>
        <w:tc>
          <w:tcPr>
            <w:tcW w:w="1419" w:type="dxa"/>
            <w:tcBorders>
              <w:top w:val="single" w:sz="4" w:space="0" w:color="auto"/>
            </w:tcBorders>
            <w:shd w:val="clear" w:color="auto" w:fill="auto"/>
          </w:tcPr>
          <w:p w:rsidR="00446963" w:rsidRPr="00106A12" w:rsidRDefault="00446963" w:rsidP="00300522">
            <w:pPr>
              <w:pStyle w:val="Tabletext"/>
            </w:pPr>
            <w:r w:rsidRPr="00106A12">
              <w:t>Division</w:t>
            </w:r>
            <w:r w:rsidR="00106A12">
              <w:t> </w:t>
            </w:r>
            <w:r w:rsidRPr="00106A12">
              <w:t>135</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33</w:t>
            </w:r>
          </w:p>
        </w:tc>
        <w:tc>
          <w:tcPr>
            <w:tcW w:w="4961" w:type="dxa"/>
            <w:shd w:val="clear" w:color="auto" w:fill="auto"/>
          </w:tcPr>
          <w:p w:rsidR="00446963" w:rsidRPr="00106A12" w:rsidRDefault="00446963" w:rsidP="00300522">
            <w:pPr>
              <w:pStyle w:val="Tabletext"/>
            </w:pPr>
            <w:r w:rsidRPr="00106A12">
              <w:t>Supplies of things acquired etc. without full input tax credits</w:t>
            </w:r>
          </w:p>
        </w:tc>
        <w:tc>
          <w:tcPr>
            <w:tcW w:w="1419" w:type="dxa"/>
            <w:shd w:val="clear" w:color="auto" w:fill="auto"/>
          </w:tcPr>
          <w:p w:rsidR="00446963" w:rsidRPr="00106A12" w:rsidRDefault="00446963" w:rsidP="00300522">
            <w:pPr>
              <w:pStyle w:val="Tabletext"/>
            </w:pPr>
            <w:r w:rsidRPr="00106A12">
              <w:t>Division</w:t>
            </w:r>
            <w:r w:rsidR="00106A12">
              <w:t> </w:t>
            </w:r>
            <w:r w:rsidRPr="00106A12">
              <w:t>132</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33A</w:t>
            </w:r>
          </w:p>
        </w:tc>
        <w:tc>
          <w:tcPr>
            <w:tcW w:w="4961" w:type="dxa"/>
            <w:shd w:val="clear" w:color="auto" w:fill="auto"/>
          </w:tcPr>
          <w:p w:rsidR="00446963" w:rsidRPr="00106A12" w:rsidRDefault="00446963" w:rsidP="00300522">
            <w:pPr>
              <w:pStyle w:val="Tabletext"/>
            </w:pPr>
            <w:r w:rsidRPr="00106A12">
              <w:t>Supply under arrangement covered by PAYG voluntary agreement</w:t>
            </w:r>
          </w:p>
        </w:tc>
        <w:tc>
          <w:tcPr>
            <w:tcW w:w="1419" w:type="dxa"/>
            <w:shd w:val="clear" w:color="auto" w:fill="auto"/>
          </w:tcPr>
          <w:p w:rsidR="00446963" w:rsidRPr="00106A12" w:rsidRDefault="00446963" w:rsidP="00300522">
            <w:pPr>
              <w:pStyle w:val="Tabletext"/>
            </w:pPr>
            <w:r w:rsidRPr="00106A12">
              <w:t>Division</w:t>
            </w:r>
            <w:r w:rsidR="00106A12">
              <w:t> </w:t>
            </w:r>
            <w:r w:rsidRPr="00106A12">
              <w:t>113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34</w:t>
            </w:r>
          </w:p>
        </w:tc>
        <w:tc>
          <w:tcPr>
            <w:tcW w:w="4961" w:type="dxa"/>
            <w:shd w:val="clear" w:color="auto" w:fill="auto"/>
          </w:tcPr>
          <w:p w:rsidR="00446963" w:rsidRPr="00106A12" w:rsidRDefault="00446963" w:rsidP="00300522">
            <w:pPr>
              <w:pStyle w:val="Tabletext"/>
            </w:pPr>
            <w:r w:rsidRPr="00106A12">
              <w:t xml:space="preserve">Supplies partly connected with </w:t>
            </w:r>
            <w:r w:rsidR="008523E9" w:rsidRPr="00106A12">
              <w:t>the indirect tax zone</w:t>
            </w:r>
          </w:p>
        </w:tc>
        <w:tc>
          <w:tcPr>
            <w:tcW w:w="1419" w:type="dxa"/>
            <w:shd w:val="clear" w:color="auto" w:fill="auto"/>
          </w:tcPr>
          <w:p w:rsidR="00446963" w:rsidRPr="00106A12" w:rsidRDefault="00446963" w:rsidP="00300522">
            <w:pPr>
              <w:pStyle w:val="Tabletext"/>
            </w:pPr>
            <w:r w:rsidRPr="00106A12">
              <w:t>Division</w:t>
            </w:r>
            <w:r w:rsidR="00106A12">
              <w:t> </w:t>
            </w:r>
            <w:r w:rsidRPr="00106A12">
              <w:t>96</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35</w:t>
            </w:r>
          </w:p>
        </w:tc>
        <w:tc>
          <w:tcPr>
            <w:tcW w:w="4961" w:type="dxa"/>
            <w:shd w:val="clear" w:color="auto" w:fill="auto"/>
          </w:tcPr>
          <w:p w:rsidR="00446963" w:rsidRPr="00106A12" w:rsidRDefault="00446963" w:rsidP="00300522">
            <w:pPr>
              <w:pStyle w:val="Tabletext"/>
            </w:pPr>
            <w:r w:rsidRPr="00106A12">
              <w:t>Taxis</w:t>
            </w:r>
          </w:p>
        </w:tc>
        <w:tc>
          <w:tcPr>
            <w:tcW w:w="1419" w:type="dxa"/>
            <w:shd w:val="clear" w:color="auto" w:fill="auto"/>
          </w:tcPr>
          <w:p w:rsidR="00446963" w:rsidRPr="00106A12" w:rsidRDefault="00446963" w:rsidP="00300522">
            <w:pPr>
              <w:pStyle w:val="Tabletext"/>
            </w:pPr>
            <w:r w:rsidRPr="00106A12">
              <w:t>Division</w:t>
            </w:r>
            <w:r w:rsidR="00106A12">
              <w:t> </w:t>
            </w:r>
            <w:r w:rsidRPr="00106A12">
              <w:t>144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35AA</w:t>
            </w:r>
          </w:p>
        </w:tc>
        <w:tc>
          <w:tcPr>
            <w:tcW w:w="4961" w:type="dxa"/>
            <w:shd w:val="clear" w:color="auto" w:fill="auto"/>
          </w:tcPr>
          <w:p w:rsidR="00446963" w:rsidRPr="00106A12" w:rsidRDefault="00446963" w:rsidP="00300522">
            <w:pPr>
              <w:pStyle w:val="Tabletext"/>
            </w:pPr>
            <w:r w:rsidRPr="00106A12">
              <w:t>Tax</w:t>
            </w:r>
            <w:r w:rsidR="00106A12">
              <w:noBreakHyphen/>
            </w:r>
            <w:r w:rsidRPr="00106A12">
              <w:t>related transactions</w:t>
            </w:r>
          </w:p>
        </w:tc>
        <w:tc>
          <w:tcPr>
            <w:tcW w:w="1419" w:type="dxa"/>
            <w:shd w:val="clear" w:color="auto" w:fill="auto"/>
          </w:tcPr>
          <w:p w:rsidR="00446963" w:rsidRPr="00106A12" w:rsidRDefault="00446963" w:rsidP="00300522">
            <w:pPr>
              <w:pStyle w:val="Tabletext"/>
            </w:pPr>
            <w:r w:rsidRPr="00106A12">
              <w:t>Division</w:t>
            </w:r>
            <w:r w:rsidR="00106A12">
              <w:t> </w:t>
            </w:r>
            <w:r w:rsidRPr="00106A12">
              <w:t>110</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35A</w:t>
            </w:r>
          </w:p>
        </w:tc>
        <w:tc>
          <w:tcPr>
            <w:tcW w:w="4961" w:type="dxa"/>
            <w:shd w:val="clear" w:color="auto" w:fill="auto"/>
          </w:tcPr>
          <w:p w:rsidR="00446963" w:rsidRPr="00106A12" w:rsidRDefault="00446963" w:rsidP="00300522">
            <w:pPr>
              <w:pStyle w:val="Tabletext"/>
            </w:pPr>
            <w:r w:rsidRPr="00106A12">
              <w:t>Telecommunication supplies</w:t>
            </w:r>
          </w:p>
        </w:tc>
        <w:tc>
          <w:tcPr>
            <w:tcW w:w="1419" w:type="dxa"/>
            <w:shd w:val="clear" w:color="auto" w:fill="auto"/>
          </w:tcPr>
          <w:p w:rsidR="00446963" w:rsidRPr="00106A12" w:rsidRDefault="00446963" w:rsidP="00300522">
            <w:pPr>
              <w:pStyle w:val="Tabletext"/>
            </w:pPr>
            <w:r w:rsidRPr="00106A12">
              <w:t>Division</w:t>
            </w:r>
            <w:r w:rsidR="00106A12">
              <w:t> </w:t>
            </w:r>
            <w:r w:rsidRPr="00106A12">
              <w:t>85</w:t>
            </w:r>
          </w:p>
        </w:tc>
      </w:tr>
      <w:tr w:rsidR="00446963" w:rsidRPr="00106A12" w:rsidTr="00A53099">
        <w:tc>
          <w:tcPr>
            <w:tcW w:w="709" w:type="dxa"/>
            <w:shd w:val="clear" w:color="auto" w:fill="auto"/>
          </w:tcPr>
          <w:p w:rsidR="00446963" w:rsidRPr="00106A12" w:rsidRDefault="00446963" w:rsidP="00833170">
            <w:pPr>
              <w:pStyle w:val="Tabletext"/>
            </w:pPr>
            <w:r w:rsidRPr="00106A12">
              <w:t>35B</w:t>
            </w:r>
          </w:p>
        </w:tc>
        <w:tc>
          <w:tcPr>
            <w:tcW w:w="4961" w:type="dxa"/>
            <w:shd w:val="clear" w:color="auto" w:fill="auto"/>
          </w:tcPr>
          <w:p w:rsidR="00446963" w:rsidRPr="00106A12" w:rsidRDefault="00446963" w:rsidP="00833170">
            <w:pPr>
              <w:pStyle w:val="Tabletext"/>
            </w:pPr>
            <w:r w:rsidRPr="00106A12">
              <w:t>Third party payments</w:t>
            </w:r>
          </w:p>
        </w:tc>
        <w:tc>
          <w:tcPr>
            <w:tcW w:w="1419" w:type="dxa"/>
            <w:shd w:val="clear" w:color="auto" w:fill="auto"/>
          </w:tcPr>
          <w:p w:rsidR="00446963" w:rsidRPr="00106A12" w:rsidRDefault="00446963" w:rsidP="00833170">
            <w:pPr>
              <w:pStyle w:val="Tabletext"/>
            </w:pPr>
            <w:r w:rsidRPr="00106A12">
              <w:t>Division</w:t>
            </w:r>
            <w:r w:rsidR="00106A12">
              <w:t> </w:t>
            </w:r>
            <w:r w:rsidRPr="00106A12">
              <w:t>134</w:t>
            </w:r>
          </w:p>
        </w:tc>
      </w:tr>
      <w:tr w:rsidR="00446963" w:rsidRPr="00106A12" w:rsidTr="00A53099">
        <w:tc>
          <w:tcPr>
            <w:tcW w:w="709" w:type="dxa"/>
            <w:shd w:val="clear" w:color="auto" w:fill="auto"/>
          </w:tcPr>
          <w:p w:rsidR="00446963" w:rsidRPr="00106A12" w:rsidRDefault="00446963" w:rsidP="007F0F28">
            <w:pPr>
              <w:pStyle w:val="Tabletext"/>
            </w:pPr>
            <w:r w:rsidRPr="00106A12">
              <w:t>35C</w:t>
            </w:r>
          </w:p>
        </w:tc>
        <w:tc>
          <w:tcPr>
            <w:tcW w:w="4961" w:type="dxa"/>
            <w:shd w:val="clear" w:color="auto" w:fill="auto"/>
          </w:tcPr>
          <w:p w:rsidR="00446963" w:rsidRPr="00106A12" w:rsidRDefault="00446963" w:rsidP="007F0F28">
            <w:pPr>
              <w:pStyle w:val="Tabletext"/>
            </w:pPr>
            <w:r w:rsidRPr="00106A12">
              <w:t>Time limit on entitlements to input tax credits</w:t>
            </w:r>
          </w:p>
        </w:tc>
        <w:tc>
          <w:tcPr>
            <w:tcW w:w="1419" w:type="dxa"/>
            <w:shd w:val="clear" w:color="auto" w:fill="auto"/>
          </w:tcPr>
          <w:p w:rsidR="00446963" w:rsidRPr="00106A12" w:rsidRDefault="00446963" w:rsidP="007F0F28">
            <w:pPr>
              <w:pStyle w:val="Tabletext"/>
            </w:pPr>
            <w:r w:rsidRPr="00106A12">
              <w:t>Division</w:t>
            </w:r>
            <w:r w:rsidR="00106A12">
              <w:t> </w:t>
            </w:r>
            <w:r w:rsidRPr="00106A12">
              <w:t>93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36</w:t>
            </w:r>
          </w:p>
        </w:tc>
        <w:tc>
          <w:tcPr>
            <w:tcW w:w="4961" w:type="dxa"/>
            <w:shd w:val="clear" w:color="auto" w:fill="auto"/>
          </w:tcPr>
          <w:p w:rsidR="00446963" w:rsidRPr="00106A12" w:rsidRDefault="00446963" w:rsidP="00300522">
            <w:pPr>
              <w:pStyle w:val="Tabletext"/>
            </w:pPr>
            <w:r w:rsidRPr="00106A12">
              <w:t>Tourist refund scheme</w:t>
            </w:r>
          </w:p>
        </w:tc>
        <w:tc>
          <w:tcPr>
            <w:tcW w:w="1419" w:type="dxa"/>
            <w:shd w:val="clear" w:color="auto" w:fill="auto"/>
          </w:tcPr>
          <w:p w:rsidR="00446963" w:rsidRPr="00106A12" w:rsidRDefault="00446963" w:rsidP="00300522">
            <w:pPr>
              <w:pStyle w:val="Tabletext"/>
            </w:pPr>
            <w:r w:rsidRPr="00106A12">
              <w:t>Division</w:t>
            </w:r>
            <w:r w:rsidR="00106A12">
              <w:t> </w:t>
            </w:r>
            <w:r w:rsidRPr="00106A12">
              <w:t>168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36A</w:t>
            </w:r>
          </w:p>
        </w:tc>
        <w:tc>
          <w:tcPr>
            <w:tcW w:w="4961" w:type="dxa"/>
            <w:shd w:val="clear" w:color="auto" w:fill="auto"/>
          </w:tcPr>
          <w:p w:rsidR="00446963" w:rsidRPr="00106A12" w:rsidRDefault="00446963" w:rsidP="00300522">
            <w:pPr>
              <w:pStyle w:val="Tabletext"/>
            </w:pPr>
            <w:r w:rsidRPr="00106A12">
              <w:t>Tradex scheme goods</w:t>
            </w:r>
          </w:p>
        </w:tc>
        <w:tc>
          <w:tcPr>
            <w:tcW w:w="1419" w:type="dxa"/>
            <w:shd w:val="clear" w:color="auto" w:fill="auto"/>
          </w:tcPr>
          <w:p w:rsidR="00446963" w:rsidRPr="00106A12" w:rsidRDefault="00446963" w:rsidP="00300522">
            <w:pPr>
              <w:pStyle w:val="Tabletext"/>
            </w:pPr>
            <w:r w:rsidRPr="00106A12">
              <w:t>Division</w:t>
            </w:r>
            <w:r w:rsidR="00106A12">
              <w:t> </w:t>
            </w:r>
            <w:r w:rsidRPr="00106A12">
              <w:t>141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36B</w:t>
            </w:r>
          </w:p>
        </w:tc>
        <w:tc>
          <w:tcPr>
            <w:tcW w:w="4961" w:type="dxa"/>
            <w:shd w:val="clear" w:color="auto" w:fill="auto"/>
          </w:tcPr>
          <w:p w:rsidR="00446963" w:rsidRPr="00106A12" w:rsidRDefault="00446963" w:rsidP="00300522">
            <w:pPr>
              <w:pStyle w:val="Tabletext"/>
            </w:pPr>
            <w:r w:rsidRPr="00106A12">
              <w:t>Valuation of re</w:t>
            </w:r>
            <w:r w:rsidR="00106A12">
              <w:noBreakHyphen/>
            </w:r>
            <w:r w:rsidRPr="00106A12">
              <w:t>imported goods</w:t>
            </w:r>
          </w:p>
        </w:tc>
        <w:tc>
          <w:tcPr>
            <w:tcW w:w="1419" w:type="dxa"/>
            <w:shd w:val="clear" w:color="auto" w:fill="auto"/>
          </w:tcPr>
          <w:p w:rsidR="00446963" w:rsidRPr="00106A12" w:rsidRDefault="00446963" w:rsidP="00300522">
            <w:pPr>
              <w:pStyle w:val="Tabletext"/>
            </w:pPr>
            <w:r w:rsidRPr="00106A12">
              <w:t>Division</w:t>
            </w:r>
            <w:r w:rsidR="00106A12">
              <w:t> </w:t>
            </w:r>
            <w:r w:rsidRPr="00106A12">
              <w:t>117</w:t>
            </w:r>
          </w:p>
        </w:tc>
      </w:tr>
      <w:tr w:rsidR="00446963" w:rsidRPr="00106A12" w:rsidTr="00A5309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r w:rsidRPr="00106A12">
              <w:t>37</w:t>
            </w:r>
          </w:p>
        </w:tc>
        <w:tc>
          <w:tcPr>
            <w:tcW w:w="4961" w:type="dxa"/>
            <w:tcBorders>
              <w:bottom w:val="single" w:sz="4" w:space="0" w:color="auto"/>
            </w:tcBorders>
            <w:shd w:val="clear" w:color="auto" w:fill="auto"/>
          </w:tcPr>
          <w:p w:rsidR="00446963" w:rsidRPr="00106A12" w:rsidRDefault="00446963" w:rsidP="00300522">
            <w:pPr>
              <w:pStyle w:val="Tabletext"/>
            </w:pPr>
            <w:r w:rsidRPr="00106A12">
              <w:t>Valuation of taxable supplies of goods in bond</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108</w:t>
            </w:r>
          </w:p>
        </w:tc>
      </w:tr>
      <w:tr w:rsidR="00446963" w:rsidRPr="00106A12" w:rsidTr="00A53099">
        <w:tblPrEx>
          <w:tblCellMar>
            <w:left w:w="107" w:type="dxa"/>
            <w:right w:w="107" w:type="dxa"/>
          </w:tblCellMar>
        </w:tblPrEx>
        <w:tc>
          <w:tcPr>
            <w:tcW w:w="709" w:type="dxa"/>
            <w:tcBorders>
              <w:bottom w:val="single" w:sz="12" w:space="0" w:color="auto"/>
            </w:tcBorders>
            <w:shd w:val="clear" w:color="auto" w:fill="auto"/>
          </w:tcPr>
          <w:p w:rsidR="00446963" w:rsidRPr="00106A12" w:rsidRDefault="00446963" w:rsidP="00300522">
            <w:pPr>
              <w:pStyle w:val="Tabletext"/>
            </w:pPr>
            <w:r w:rsidRPr="00106A12">
              <w:t>38</w:t>
            </w:r>
          </w:p>
        </w:tc>
        <w:tc>
          <w:tcPr>
            <w:tcW w:w="4961" w:type="dxa"/>
            <w:tcBorders>
              <w:bottom w:val="single" w:sz="12" w:space="0" w:color="auto"/>
            </w:tcBorders>
            <w:shd w:val="clear" w:color="auto" w:fill="auto"/>
          </w:tcPr>
          <w:p w:rsidR="00446963" w:rsidRPr="00106A12" w:rsidRDefault="00446963" w:rsidP="00300522">
            <w:pPr>
              <w:pStyle w:val="Tabletext"/>
            </w:pPr>
            <w:r w:rsidRPr="00106A12">
              <w:t>Vouchers</w:t>
            </w:r>
          </w:p>
        </w:tc>
        <w:tc>
          <w:tcPr>
            <w:tcW w:w="1419" w:type="dxa"/>
            <w:tcBorders>
              <w:bottom w:val="single" w:sz="12" w:space="0" w:color="auto"/>
            </w:tcBorders>
            <w:shd w:val="clear" w:color="auto" w:fill="auto"/>
          </w:tcPr>
          <w:p w:rsidR="00446963" w:rsidRPr="00106A12" w:rsidRDefault="00446963" w:rsidP="00300522">
            <w:pPr>
              <w:pStyle w:val="Tabletext"/>
            </w:pPr>
            <w:r w:rsidRPr="00106A12">
              <w:t>Division</w:t>
            </w:r>
            <w:r w:rsidR="00106A12">
              <w:t> </w:t>
            </w:r>
            <w:r w:rsidRPr="00106A12">
              <w:t>100</w:t>
            </w:r>
          </w:p>
        </w:tc>
      </w:tr>
    </w:tbl>
    <w:p w:rsidR="00DA2BC5" w:rsidRPr="00106A12" w:rsidRDefault="00DA2BC5" w:rsidP="0081149C">
      <w:pPr>
        <w:sectPr w:rsidR="00DA2BC5" w:rsidRPr="00106A12" w:rsidSect="00DA1D7B">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106A12" w:rsidRDefault="00300522" w:rsidP="00A36DB5">
      <w:pPr>
        <w:pStyle w:val="ActHead1"/>
        <w:pageBreakBefore/>
      </w:pPr>
      <w:bookmarkStart w:id="231" w:name="_Toc423349391"/>
      <w:r w:rsidRPr="00002FE3">
        <w:rPr>
          <w:rStyle w:val="CharChapNo"/>
        </w:rPr>
        <w:lastRenderedPageBreak/>
        <w:t>Chapter</w:t>
      </w:r>
      <w:r w:rsidR="00106A12" w:rsidRPr="00002FE3">
        <w:rPr>
          <w:rStyle w:val="CharChapNo"/>
        </w:rPr>
        <w:t> </w:t>
      </w:r>
      <w:r w:rsidRPr="00002FE3">
        <w:rPr>
          <w:rStyle w:val="CharChapNo"/>
        </w:rPr>
        <w:t>3</w:t>
      </w:r>
      <w:r w:rsidRPr="00106A12">
        <w:t>—</w:t>
      </w:r>
      <w:r w:rsidRPr="00002FE3">
        <w:rPr>
          <w:rStyle w:val="CharChapText"/>
        </w:rPr>
        <w:t>The exemptions</w:t>
      </w:r>
      <w:bookmarkEnd w:id="231"/>
    </w:p>
    <w:p w:rsidR="00300522" w:rsidRPr="00106A12" w:rsidRDefault="00300522" w:rsidP="00300522">
      <w:pPr>
        <w:pStyle w:val="ActHead2"/>
      </w:pPr>
      <w:bookmarkStart w:id="232" w:name="_Toc423349392"/>
      <w:r w:rsidRPr="00002FE3">
        <w:rPr>
          <w:rStyle w:val="CharPartNo"/>
        </w:rPr>
        <w:t>Part</w:t>
      </w:r>
      <w:r w:rsidR="00106A12" w:rsidRPr="00002FE3">
        <w:rPr>
          <w:rStyle w:val="CharPartNo"/>
        </w:rPr>
        <w:t> </w:t>
      </w:r>
      <w:r w:rsidRPr="00002FE3">
        <w:rPr>
          <w:rStyle w:val="CharPartNo"/>
        </w:rPr>
        <w:t>3</w:t>
      </w:r>
      <w:r w:rsidR="00106A12" w:rsidRPr="00002FE3">
        <w:rPr>
          <w:rStyle w:val="CharPartNo"/>
        </w:rPr>
        <w:noBreakHyphen/>
      </w:r>
      <w:r w:rsidRPr="00002FE3">
        <w:rPr>
          <w:rStyle w:val="CharPartNo"/>
        </w:rPr>
        <w:t>1</w:t>
      </w:r>
      <w:r w:rsidRPr="00106A12">
        <w:t>—</w:t>
      </w:r>
      <w:r w:rsidRPr="00002FE3">
        <w:rPr>
          <w:rStyle w:val="CharPartText"/>
        </w:rPr>
        <w:t>Supplies that are not taxable supplies</w:t>
      </w:r>
      <w:bookmarkEnd w:id="232"/>
    </w:p>
    <w:p w:rsidR="00300522" w:rsidRPr="00106A12" w:rsidRDefault="00300522" w:rsidP="00300522">
      <w:pPr>
        <w:pStyle w:val="ActHead3"/>
      </w:pPr>
      <w:bookmarkStart w:id="233" w:name="_Toc423349393"/>
      <w:r w:rsidRPr="00002FE3">
        <w:rPr>
          <w:rStyle w:val="CharDivNo"/>
        </w:rPr>
        <w:t>Division</w:t>
      </w:r>
      <w:r w:rsidR="00106A12" w:rsidRPr="00002FE3">
        <w:rPr>
          <w:rStyle w:val="CharDivNo"/>
        </w:rPr>
        <w:t> </w:t>
      </w:r>
      <w:r w:rsidRPr="00002FE3">
        <w:rPr>
          <w:rStyle w:val="CharDivNo"/>
        </w:rPr>
        <w:t>38</w:t>
      </w:r>
      <w:r w:rsidRPr="00106A12">
        <w:t>—</w:t>
      </w:r>
      <w:r w:rsidRPr="00002FE3">
        <w:rPr>
          <w:rStyle w:val="CharDivText"/>
        </w:rPr>
        <w:t>GST</w:t>
      </w:r>
      <w:r w:rsidR="00106A12" w:rsidRPr="00002FE3">
        <w:rPr>
          <w:rStyle w:val="CharDivText"/>
        </w:rPr>
        <w:noBreakHyphen/>
      </w:r>
      <w:r w:rsidRPr="00002FE3">
        <w:rPr>
          <w:rStyle w:val="CharDivText"/>
        </w:rPr>
        <w:t>free supplies</w:t>
      </w:r>
      <w:bookmarkEnd w:id="233"/>
    </w:p>
    <w:p w:rsidR="00300522" w:rsidRPr="00106A12" w:rsidRDefault="00300522" w:rsidP="00300522">
      <w:pPr>
        <w:pStyle w:val="TofSectsHeading"/>
        <w:keepNext/>
      </w:pPr>
      <w:r w:rsidRPr="00106A12">
        <w:t>Table of Subdivisions</w:t>
      </w:r>
    </w:p>
    <w:p w:rsidR="00300522" w:rsidRPr="00106A12" w:rsidRDefault="00300522" w:rsidP="00300522">
      <w:pPr>
        <w:pStyle w:val="TofSectsSubdiv"/>
      </w:pPr>
      <w:r w:rsidRPr="00106A12">
        <w:t>38</w:t>
      </w:r>
      <w:r w:rsidR="00106A12">
        <w:noBreakHyphen/>
      </w:r>
      <w:r w:rsidRPr="00106A12">
        <w:t>A</w:t>
      </w:r>
      <w:r w:rsidRPr="00106A12">
        <w:tab/>
        <w:t>Food</w:t>
      </w:r>
    </w:p>
    <w:p w:rsidR="00300522" w:rsidRPr="00106A12" w:rsidRDefault="00300522" w:rsidP="00300522">
      <w:pPr>
        <w:pStyle w:val="TofSectsSubdiv"/>
      </w:pPr>
      <w:r w:rsidRPr="00106A12">
        <w:t>38</w:t>
      </w:r>
      <w:r w:rsidR="00106A12">
        <w:noBreakHyphen/>
      </w:r>
      <w:r w:rsidRPr="00106A12">
        <w:t>B</w:t>
      </w:r>
      <w:r w:rsidRPr="00106A12">
        <w:tab/>
        <w:t>Health</w:t>
      </w:r>
    </w:p>
    <w:p w:rsidR="00300522" w:rsidRPr="00106A12" w:rsidRDefault="00300522" w:rsidP="00300522">
      <w:pPr>
        <w:pStyle w:val="TofSectsSubdiv"/>
      </w:pPr>
      <w:r w:rsidRPr="00106A12">
        <w:t>38</w:t>
      </w:r>
      <w:r w:rsidR="00106A12">
        <w:noBreakHyphen/>
      </w:r>
      <w:r w:rsidRPr="00106A12">
        <w:t>C</w:t>
      </w:r>
      <w:r w:rsidRPr="00106A12">
        <w:tab/>
        <w:t>Education</w:t>
      </w:r>
    </w:p>
    <w:p w:rsidR="00300522" w:rsidRPr="00106A12" w:rsidRDefault="00300522" w:rsidP="00300522">
      <w:pPr>
        <w:pStyle w:val="TofSectsSubdiv"/>
      </w:pPr>
      <w:r w:rsidRPr="00106A12">
        <w:t>38</w:t>
      </w:r>
      <w:r w:rsidR="00106A12">
        <w:noBreakHyphen/>
      </w:r>
      <w:r w:rsidRPr="00106A12">
        <w:t>D</w:t>
      </w:r>
      <w:r w:rsidRPr="00106A12">
        <w:tab/>
        <w:t>Child care</w:t>
      </w:r>
    </w:p>
    <w:p w:rsidR="00300522" w:rsidRPr="00106A12" w:rsidRDefault="00300522" w:rsidP="00300522">
      <w:pPr>
        <w:pStyle w:val="TofSectsSubdiv"/>
      </w:pPr>
      <w:r w:rsidRPr="00106A12">
        <w:t>38</w:t>
      </w:r>
      <w:r w:rsidR="00106A12">
        <w:noBreakHyphen/>
      </w:r>
      <w:r w:rsidRPr="00106A12">
        <w:t>E</w:t>
      </w:r>
      <w:r w:rsidRPr="00106A12">
        <w:tab/>
        <w:t xml:space="preserve">Exports and other supplies that are for consumption outside </w:t>
      </w:r>
      <w:r w:rsidR="00D801DF" w:rsidRPr="00106A12">
        <w:t>the indirect tax zone</w:t>
      </w:r>
    </w:p>
    <w:p w:rsidR="00300522" w:rsidRPr="00106A12" w:rsidRDefault="00300522" w:rsidP="00300522">
      <w:pPr>
        <w:pStyle w:val="TofSectsSubdiv"/>
      </w:pPr>
      <w:r w:rsidRPr="00106A12">
        <w:t>38</w:t>
      </w:r>
      <w:r w:rsidR="00106A12">
        <w:noBreakHyphen/>
      </w:r>
      <w:r w:rsidRPr="00106A12">
        <w:t>F</w:t>
      </w:r>
      <w:r w:rsidRPr="00106A12">
        <w:tab/>
        <w:t>Religious services</w:t>
      </w:r>
    </w:p>
    <w:p w:rsidR="00300522" w:rsidRPr="00106A12" w:rsidRDefault="00300522" w:rsidP="00300522">
      <w:pPr>
        <w:pStyle w:val="TofSectsSubdiv"/>
      </w:pPr>
      <w:r w:rsidRPr="00106A12">
        <w:t>38</w:t>
      </w:r>
      <w:r w:rsidR="00106A12">
        <w:noBreakHyphen/>
      </w:r>
      <w:r w:rsidRPr="00106A12">
        <w:t>G</w:t>
      </w:r>
      <w:r w:rsidRPr="00106A12">
        <w:tab/>
      </w:r>
      <w:r w:rsidR="00641613" w:rsidRPr="00106A12">
        <w:t>Activities of charities etc.</w:t>
      </w:r>
    </w:p>
    <w:p w:rsidR="00300522" w:rsidRPr="00106A12" w:rsidRDefault="00300522" w:rsidP="00300522">
      <w:pPr>
        <w:pStyle w:val="TofSectsSubdiv"/>
      </w:pPr>
      <w:r w:rsidRPr="00106A12">
        <w:t>38</w:t>
      </w:r>
      <w:r w:rsidR="00106A12">
        <w:noBreakHyphen/>
      </w:r>
      <w:r w:rsidRPr="00106A12">
        <w:t>I</w:t>
      </w:r>
      <w:r w:rsidRPr="00106A12">
        <w:tab/>
        <w:t>Water and sewerage</w:t>
      </w:r>
    </w:p>
    <w:p w:rsidR="00300522" w:rsidRPr="00106A12" w:rsidRDefault="00300522" w:rsidP="00300522">
      <w:pPr>
        <w:pStyle w:val="TofSectsSubdiv"/>
      </w:pPr>
      <w:r w:rsidRPr="00106A12">
        <w:t>38</w:t>
      </w:r>
      <w:r w:rsidR="00106A12">
        <w:noBreakHyphen/>
      </w:r>
      <w:r w:rsidRPr="00106A12">
        <w:t>J</w:t>
      </w:r>
      <w:r w:rsidRPr="00106A12">
        <w:tab/>
        <w:t>Supplies of going concerns</w:t>
      </w:r>
    </w:p>
    <w:p w:rsidR="00300522" w:rsidRPr="00106A12" w:rsidRDefault="00300522" w:rsidP="00300522">
      <w:pPr>
        <w:pStyle w:val="TofSectsSubdiv"/>
      </w:pPr>
      <w:r w:rsidRPr="00106A12">
        <w:t>38</w:t>
      </w:r>
      <w:r w:rsidR="00106A12">
        <w:noBreakHyphen/>
      </w:r>
      <w:r w:rsidRPr="00106A12">
        <w:t>K</w:t>
      </w:r>
      <w:r w:rsidRPr="00106A12">
        <w:tab/>
        <w:t>Transport and related matters</w:t>
      </w:r>
    </w:p>
    <w:p w:rsidR="00300522" w:rsidRPr="00106A12" w:rsidRDefault="00300522" w:rsidP="00300522">
      <w:pPr>
        <w:pStyle w:val="TofSectsSubdiv"/>
      </w:pPr>
      <w:r w:rsidRPr="00106A12">
        <w:t>38</w:t>
      </w:r>
      <w:r w:rsidR="00106A12">
        <w:noBreakHyphen/>
      </w:r>
      <w:r w:rsidRPr="00106A12">
        <w:t>L</w:t>
      </w:r>
      <w:r w:rsidRPr="00106A12">
        <w:tab/>
        <w:t>Precious metals</w:t>
      </w:r>
    </w:p>
    <w:p w:rsidR="00300522" w:rsidRPr="00106A12" w:rsidRDefault="00300522" w:rsidP="00300522">
      <w:pPr>
        <w:pStyle w:val="TofSectsSubdiv"/>
      </w:pPr>
      <w:r w:rsidRPr="00106A12">
        <w:t>38</w:t>
      </w:r>
      <w:r w:rsidR="00106A12">
        <w:noBreakHyphen/>
      </w:r>
      <w:r w:rsidRPr="00106A12">
        <w:t>M</w:t>
      </w:r>
      <w:r w:rsidRPr="00106A12">
        <w:tab/>
        <w:t>Supplies through inwards duty free shops</w:t>
      </w:r>
    </w:p>
    <w:p w:rsidR="00300522" w:rsidRPr="00106A12" w:rsidRDefault="00300522" w:rsidP="00300522">
      <w:pPr>
        <w:pStyle w:val="TofSectsSubdiv"/>
      </w:pPr>
      <w:r w:rsidRPr="00106A12">
        <w:t>38</w:t>
      </w:r>
      <w:r w:rsidR="00106A12">
        <w:noBreakHyphen/>
      </w:r>
      <w:r w:rsidRPr="00106A12">
        <w:t>N</w:t>
      </w:r>
      <w:r w:rsidRPr="00106A12">
        <w:tab/>
        <w:t>Grants of land by governments</w:t>
      </w:r>
    </w:p>
    <w:p w:rsidR="00300522" w:rsidRPr="00106A12" w:rsidRDefault="00300522" w:rsidP="00300522">
      <w:pPr>
        <w:pStyle w:val="TofSectsSubdiv"/>
      </w:pPr>
      <w:r w:rsidRPr="00106A12">
        <w:t>38</w:t>
      </w:r>
      <w:r w:rsidR="00106A12">
        <w:noBreakHyphen/>
      </w:r>
      <w:r w:rsidRPr="00106A12">
        <w:t>O</w:t>
      </w:r>
      <w:r w:rsidRPr="00106A12">
        <w:tab/>
        <w:t>Farm land</w:t>
      </w:r>
    </w:p>
    <w:p w:rsidR="00300522" w:rsidRPr="00106A12" w:rsidRDefault="00300522" w:rsidP="00300522">
      <w:pPr>
        <w:pStyle w:val="TofSectsSubdiv"/>
      </w:pPr>
      <w:r w:rsidRPr="00106A12">
        <w:t>38</w:t>
      </w:r>
      <w:r w:rsidR="00106A12">
        <w:noBreakHyphen/>
      </w:r>
      <w:r w:rsidRPr="00106A12">
        <w:t>P</w:t>
      </w:r>
      <w:r w:rsidRPr="00106A12">
        <w:tab/>
        <w:t>Cars for use by disabled people</w:t>
      </w:r>
    </w:p>
    <w:p w:rsidR="00300522" w:rsidRPr="00106A12" w:rsidRDefault="00300522" w:rsidP="00300522">
      <w:pPr>
        <w:pStyle w:val="TofSectsSubdiv"/>
      </w:pPr>
      <w:r w:rsidRPr="00106A12">
        <w:t>38</w:t>
      </w:r>
      <w:r w:rsidR="00106A12">
        <w:noBreakHyphen/>
      </w:r>
      <w:r w:rsidRPr="00106A12">
        <w:t>Q</w:t>
      </w:r>
      <w:r w:rsidRPr="00106A12">
        <w:tab/>
        <w:t>International Mail</w:t>
      </w:r>
    </w:p>
    <w:p w:rsidR="00950713" w:rsidRPr="00106A12" w:rsidRDefault="00950713" w:rsidP="00950713">
      <w:pPr>
        <w:pStyle w:val="TofSectsSubdiv"/>
      </w:pPr>
      <w:r w:rsidRPr="00106A12">
        <w:t>38</w:t>
      </w:r>
      <w:r w:rsidR="00106A12">
        <w:noBreakHyphen/>
      </w:r>
      <w:r w:rsidRPr="00106A12">
        <w:t>R</w:t>
      </w:r>
      <w:r w:rsidRPr="00106A12">
        <w:tab/>
        <w:t>Telecommunication supplies made under arrangements for global roaming in Australia</w:t>
      </w:r>
    </w:p>
    <w:p w:rsidR="00035705" w:rsidRPr="00106A12" w:rsidRDefault="00035705" w:rsidP="00035705">
      <w:pPr>
        <w:pStyle w:val="TofSectsSubdiv"/>
      </w:pPr>
      <w:r w:rsidRPr="00106A12">
        <w:t>38</w:t>
      </w:r>
      <w:r w:rsidR="00106A12">
        <w:noBreakHyphen/>
      </w:r>
      <w:r w:rsidRPr="00106A12">
        <w:t>S</w:t>
      </w:r>
      <w:r w:rsidRPr="00106A12">
        <w:tab/>
        <w:t>Eligible emissions units</w:t>
      </w:r>
    </w:p>
    <w:p w:rsidR="00152F6D" w:rsidRPr="00106A12" w:rsidRDefault="00152F6D" w:rsidP="0081149C">
      <w:pPr>
        <w:sectPr w:rsidR="00152F6D" w:rsidRPr="00106A12" w:rsidSect="00DA1D7B">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106A12" w:rsidRDefault="00300522" w:rsidP="006B3E3D">
      <w:pPr>
        <w:pStyle w:val="ActHead5"/>
      </w:pPr>
      <w:bookmarkStart w:id="234" w:name="_Toc423349394"/>
      <w:r w:rsidRPr="00002FE3">
        <w:rPr>
          <w:rStyle w:val="CharSectno"/>
        </w:rPr>
        <w:lastRenderedPageBreak/>
        <w:t>38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234"/>
    </w:p>
    <w:p w:rsidR="00300522" w:rsidRPr="00106A12" w:rsidRDefault="00300522" w:rsidP="004A598B">
      <w:pPr>
        <w:pStyle w:val="BoxText"/>
      </w:pPr>
      <w:r w:rsidRPr="00106A12">
        <w:t xml:space="preserve">This </w:t>
      </w:r>
      <w:r w:rsidR="00A53099" w:rsidRPr="00106A12">
        <w:t>Division</w:t>
      </w:r>
      <w:r w:rsidR="00A36DB5" w:rsidRPr="00106A12">
        <w:t xml:space="preserve"> </w:t>
      </w:r>
      <w:r w:rsidRPr="00106A12">
        <w:t>sets out the supplies that are GST</w:t>
      </w:r>
      <w:r w:rsidR="00106A12">
        <w:noBreakHyphen/>
      </w:r>
      <w:r w:rsidRPr="00106A12">
        <w:t>free. If a supply is GST</w:t>
      </w:r>
      <w:r w:rsidR="00106A12">
        <w:noBreakHyphen/>
      </w:r>
      <w:r w:rsidRPr="00106A12">
        <w:t>free, then:</w:t>
      </w:r>
    </w:p>
    <w:p w:rsidR="00300522" w:rsidRPr="00106A12" w:rsidRDefault="00300522" w:rsidP="004A598B">
      <w:pPr>
        <w:pStyle w:val="BoxList"/>
      </w:pPr>
      <w:r w:rsidRPr="00106A12">
        <w:rPr>
          <w:sz w:val="28"/>
          <w:szCs w:val="28"/>
        </w:rPr>
        <w:t>•</w:t>
      </w:r>
      <w:r w:rsidRPr="00106A12">
        <w:tab/>
        <w:t xml:space="preserve">no GST is payable on the supply; </w:t>
      </w:r>
    </w:p>
    <w:p w:rsidR="00300522" w:rsidRPr="00106A12" w:rsidRDefault="00300522" w:rsidP="00300522">
      <w:pPr>
        <w:pStyle w:val="BoxList"/>
      </w:pPr>
      <w:r w:rsidRPr="00106A12">
        <w:rPr>
          <w:sz w:val="28"/>
          <w:szCs w:val="28"/>
        </w:rPr>
        <w:t>•</w:t>
      </w:r>
      <w:r w:rsidRPr="00106A12">
        <w:tab/>
        <w:t>an entitlement to an input tax credit for anything acquired or imported to make the supply is not affected.</w:t>
      </w:r>
    </w:p>
    <w:p w:rsidR="00300522" w:rsidRPr="00106A12" w:rsidRDefault="00300522" w:rsidP="00300522">
      <w:pPr>
        <w:pStyle w:val="TLPBoxTextnote"/>
      </w:pPr>
      <w:r w:rsidRPr="00106A12">
        <w:t>For the basic rules about supplies that are GST</w:t>
      </w:r>
      <w:r w:rsidR="00106A12">
        <w:noBreakHyphen/>
      </w:r>
      <w:r w:rsidRPr="00106A12">
        <w:t>free, see sections</w:t>
      </w:r>
      <w:r w:rsidR="00106A12">
        <w:t> </w:t>
      </w:r>
      <w:r w:rsidRPr="00106A12">
        <w:t>9</w:t>
      </w:r>
      <w:r w:rsidR="00106A12">
        <w:noBreakHyphen/>
      </w:r>
      <w:r w:rsidRPr="00106A12">
        <w:t>30 and 9</w:t>
      </w:r>
      <w:r w:rsidR="00106A12">
        <w:noBreakHyphen/>
      </w:r>
      <w:r w:rsidRPr="00106A12">
        <w:t>80.</w:t>
      </w:r>
    </w:p>
    <w:p w:rsidR="00300522" w:rsidRPr="00106A12" w:rsidRDefault="00300522" w:rsidP="00300522">
      <w:pPr>
        <w:pStyle w:val="ActHead4"/>
      </w:pPr>
      <w:bookmarkStart w:id="235" w:name="_Toc423349395"/>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A</w:t>
      </w:r>
      <w:r w:rsidRPr="00106A12">
        <w:t>—</w:t>
      </w:r>
      <w:r w:rsidRPr="00002FE3">
        <w:rPr>
          <w:rStyle w:val="CharSubdText"/>
        </w:rPr>
        <w:t>Food</w:t>
      </w:r>
      <w:bookmarkEnd w:id="235"/>
    </w:p>
    <w:p w:rsidR="00300522" w:rsidRPr="00106A12" w:rsidRDefault="00300522" w:rsidP="00300522">
      <w:pPr>
        <w:pStyle w:val="ActHead5"/>
      </w:pPr>
      <w:bookmarkStart w:id="236" w:name="_Toc423349396"/>
      <w:r w:rsidRPr="00002FE3">
        <w:rPr>
          <w:rStyle w:val="CharSectno"/>
        </w:rPr>
        <w:t>38</w:t>
      </w:r>
      <w:r w:rsidR="00106A12" w:rsidRPr="00002FE3">
        <w:rPr>
          <w:rStyle w:val="CharSectno"/>
        </w:rPr>
        <w:noBreakHyphen/>
      </w:r>
      <w:r w:rsidRPr="00002FE3">
        <w:rPr>
          <w:rStyle w:val="CharSectno"/>
        </w:rPr>
        <w:t>2</w:t>
      </w:r>
      <w:r w:rsidRPr="00106A12">
        <w:t xml:space="preserve">  Food</w:t>
      </w:r>
      <w:bookmarkEnd w:id="236"/>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food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5"/>
      </w:pPr>
      <w:bookmarkStart w:id="237" w:name="_Toc423349397"/>
      <w:r w:rsidRPr="00002FE3">
        <w:rPr>
          <w:rStyle w:val="CharSectno"/>
        </w:rPr>
        <w:t>38</w:t>
      </w:r>
      <w:r w:rsidR="00106A12" w:rsidRPr="00002FE3">
        <w:rPr>
          <w:rStyle w:val="CharSectno"/>
        </w:rPr>
        <w:noBreakHyphen/>
      </w:r>
      <w:r w:rsidRPr="00002FE3">
        <w:rPr>
          <w:rStyle w:val="CharSectno"/>
        </w:rPr>
        <w:t>3</w:t>
      </w:r>
      <w:r w:rsidRPr="00106A12">
        <w:t xml:space="preserve">  Food that is not GST</w:t>
      </w:r>
      <w:r w:rsidR="00106A12">
        <w:noBreakHyphen/>
      </w:r>
      <w:r w:rsidRPr="00106A12">
        <w:t>free</w:t>
      </w:r>
      <w:bookmarkEnd w:id="237"/>
    </w:p>
    <w:p w:rsidR="00300522" w:rsidRPr="00106A12" w:rsidRDefault="00300522" w:rsidP="00300522">
      <w:pPr>
        <w:pStyle w:val="subsection"/>
      </w:pPr>
      <w:r w:rsidRPr="00106A12">
        <w:tab/>
        <w:t>(1)</w:t>
      </w:r>
      <w:r w:rsidRPr="00106A12">
        <w:tab/>
        <w:t>A supply is not GST</w:t>
      </w:r>
      <w:r w:rsidR="00106A12">
        <w:noBreakHyphen/>
      </w:r>
      <w:r w:rsidRPr="00106A12">
        <w:t>free under section</w:t>
      </w:r>
      <w:r w:rsidR="00106A12">
        <w:t> </w:t>
      </w:r>
      <w:r w:rsidRPr="00106A12">
        <w:t>38</w:t>
      </w:r>
      <w:r w:rsidR="00106A12">
        <w:noBreakHyphen/>
      </w:r>
      <w:r w:rsidRPr="00106A12">
        <w:t>2 if it is a supply of:</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 xml:space="preserve">food for consumption on the </w:t>
      </w:r>
      <w:r w:rsidR="00106A12" w:rsidRPr="00106A12">
        <w:rPr>
          <w:position w:val="6"/>
          <w:sz w:val="16"/>
          <w:szCs w:val="16"/>
        </w:rPr>
        <w:t>*</w:t>
      </w:r>
      <w:r w:rsidRPr="00106A12">
        <w:t>premises from which it is supplied; or</w:t>
      </w:r>
    </w:p>
    <w:p w:rsidR="00300522" w:rsidRPr="00106A12" w:rsidRDefault="00300522" w:rsidP="00300522">
      <w:pPr>
        <w:pStyle w:val="paragraph"/>
      </w:pPr>
      <w:r w:rsidRPr="00106A12">
        <w:tab/>
        <w:t>(b)</w:t>
      </w:r>
      <w:r w:rsidRPr="00106A12">
        <w:tab/>
        <w:t>hot food for consumption away from those premises; or</w:t>
      </w:r>
    </w:p>
    <w:p w:rsidR="00300522" w:rsidRPr="00106A12" w:rsidRDefault="00300522" w:rsidP="00300522">
      <w:pPr>
        <w:pStyle w:val="paragraph"/>
      </w:pPr>
      <w:r w:rsidRPr="00106A12">
        <w:tab/>
        <w:t>(c)</w:t>
      </w:r>
      <w:r w:rsidRPr="00106A12">
        <w:tab/>
        <w:t>food of a kind specified in the third column of the table in clause</w:t>
      </w:r>
      <w:r w:rsidR="00106A12">
        <w:t> </w:t>
      </w:r>
      <w:r w:rsidRPr="00106A12">
        <w:t>1 of Schedule</w:t>
      </w:r>
      <w:r w:rsidR="00106A12">
        <w:t> </w:t>
      </w:r>
      <w:r w:rsidRPr="00106A12">
        <w:t>1, or food that is a combination of one or more foods at least one of which is food of such a kind; or</w:t>
      </w:r>
    </w:p>
    <w:p w:rsidR="00300522" w:rsidRPr="00106A12" w:rsidRDefault="00300522" w:rsidP="00300522">
      <w:pPr>
        <w:pStyle w:val="paragraph"/>
      </w:pPr>
      <w:r w:rsidRPr="00106A12">
        <w:tab/>
        <w:t>(d)</w:t>
      </w:r>
      <w:r w:rsidRPr="00106A12">
        <w:tab/>
        <w:t xml:space="preserve">a </w:t>
      </w:r>
      <w:r w:rsidR="00106A12" w:rsidRPr="00106A12">
        <w:rPr>
          <w:position w:val="6"/>
          <w:sz w:val="16"/>
          <w:szCs w:val="16"/>
        </w:rPr>
        <w:t>*</w:t>
      </w:r>
      <w:r w:rsidRPr="00106A12">
        <w:t>beverage (or an ingredient for a beverage), other than a beverage (or ingredient) of a kind specified in the third column of the table in clause</w:t>
      </w:r>
      <w:r w:rsidR="00106A12">
        <w:t> </w:t>
      </w:r>
      <w:r w:rsidRPr="00106A12">
        <w:t>1 of Schedule</w:t>
      </w:r>
      <w:r w:rsidR="00106A12">
        <w:t> </w:t>
      </w:r>
      <w:r w:rsidRPr="00106A12">
        <w:t>2; or</w:t>
      </w:r>
    </w:p>
    <w:p w:rsidR="00300522" w:rsidRPr="00106A12" w:rsidRDefault="00300522" w:rsidP="00300522">
      <w:pPr>
        <w:pStyle w:val="paragraph"/>
      </w:pPr>
      <w:r w:rsidRPr="00106A12">
        <w:tab/>
        <w:t>(e)</w:t>
      </w:r>
      <w:r w:rsidRPr="00106A12">
        <w:tab/>
        <w:t>food of a kind specified in regulations made</w:t>
      </w:r>
      <w:r w:rsidRPr="00106A12">
        <w:rPr>
          <w:i/>
          <w:iCs/>
        </w:rPr>
        <w:t xml:space="preserve"> </w:t>
      </w:r>
      <w:r w:rsidRPr="00106A12">
        <w:t>for the purposes of this subsection.</w:t>
      </w:r>
    </w:p>
    <w:p w:rsidR="00300522" w:rsidRPr="00106A12" w:rsidRDefault="00300522" w:rsidP="00300522">
      <w:pPr>
        <w:pStyle w:val="subsection"/>
      </w:pPr>
      <w:r w:rsidRPr="00106A12">
        <w:tab/>
        <w:t>(2)</w:t>
      </w:r>
      <w:r w:rsidRPr="00106A12">
        <w:tab/>
        <w:t xml:space="preserve">However, this section does not apply to a supply of </w:t>
      </w:r>
      <w:r w:rsidR="00106A12" w:rsidRPr="00106A12">
        <w:rPr>
          <w:position w:val="6"/>
          <w:sz w:val="16"/>
          <w:szCs w:val="16"/>
        </w:rPr>
        <w:t>*</w:t>
      </w:r>
      <w:r w:rsidRPr="00106A12">
        <w:t>food of a kind specified in regulations made</w:t>
      </w:r>
      <w:r w:rsidRPr="00106A12">
        <w:rPr>
          <w:i/>
          <w:iCs/>
        </w:rPr>
        <w:t xml:space="preserve"> </w:t>
      </w:r>
      <w:r w:rsidRPr="00106A12">
        <w:t>for the purposes of this subsection.</w:t>
      </w:r>
    </w:p>
    <w:p w:rsidR="00300522" w:rsidRPr="00106A12" w:rsidRDefault="00300522" w:rsidP="00300522">
      <w:pPr>
        <w:pStyle w:val="subsection"/>
      </w:pPr>
      <w:r w:rsidRPr="00106A12">
        <w:lastRenderedPageBreak/>
        <w:tab/>
        <w:t>(3)</w:t>
      </w:r>
      <w:r w:rsidRPr="00106A12">
        <w:tab/>
        <w:t>The items in the table in clause</w:t>
      </w:r>
      <w:r w:rsidR="00106A12">
        <w:t> </w:t>
      </w:r>
      <w:r w:rsidRPr="00106A12">
        <w:t>1 of Schedule</w:t>
      </w:r>
      <w:r w:rsidR="00106A12">
        <w:t> </w:t>
      </w:r>
      <w:r w:rsidRPr="00106A12">
        <w:t>1 or 2 are to be interpreted subject to the other clauses of Schedule</w:t>
      </w:r>
      <w:r w:rsidR="00106A12">
        <w:t> </w:t>
      </w:r>
      <w:r w:rsidRPr="00106A12">
        <w:t>1 or 2, as the case requires.</w:t>
      </w:r>
    </w:p>
    <w:p w:rsidR="00300522" w:rsidRPr="00106A12" w:rsidRDefault="00300522" w:rsidP="00300522">
      <w:pPr>
        <w:pStyle w:val="ActHead5"/>
      </w:pPr>
      <w:bookmarkStart w:id="238" w:name="_Toc423349398"/>
      <w:r w:rsidRPr="00002FE3">
        <w:rPr>
          <w:rStyle w:val="CharSectno"/>
        </w:rPr>
        <w:t>38</w:t>
      </w:r>
      <w:r w:rsidR="00106A12" w:rsidRPr="00002FE3">
        <w:rPr>
          <w:rStyle w:val="CharSectno"/>
        </w:rPr>
        <w:noBreakHyphen/>
      </w:r>
      <w:r w:rsidRPr="00002FE3">
        <w:rPr>
          <w:rStyle w:val="CharSectno"/>
        </w:rPr>
        <w:t>4</w:t>
      </w:r>
      <w:r w:rsidRPr="00106A12">
        <w:t xml:space="preserve">  Meaning of </w:t>
      </w:r>
      <w:r w:rsidRPr="00106A12">
        <w:rPr>
          <w:i/>
          <w:iCs/>
        </w:rPr>
        <w:t>food</w:t>
      </w:r>
      <w:bookmarkEnd w:id="238"/>
    </w:p>
    <w:p w:rsidR="00300522" w:rsidRPr="00106A12" w:rsidRDefault="00300522" w:rsidP="00300522">
      <w:pPr>
        <w:pStyle w:val="subsection"/>
      </w:pPr>
      <w:r w:rsidRPr="00106A12">
        <w:rPr>
          <w:b/>
          <w:bCs/>
          <w:i/>
          <w:iCs/>
        </w:rPr>
        <w:tab/>
      </w:r>
      <w:r w:rsidRPr="00106A12">
        <w:t>(1)</w:t>
      </w:r>
      <w:r w:rsidRPr="00106A12">
        <w:rPr>
          <w:b/>
          <w:bCs/>
          <w:i/>
          <w:iCs/>
        </w:rPr>
        <w:tab/>
        <w:t>Food</w:t>
      </w:r>
      <w:r w:rsidRPr="00106A12">
        <w:t xml:space="preserve"> means any of these, or any combination of any of these:</w:t>
      </w:r>
    </w:p>
    <w:p w:rsidR="00300522" w:rsidRPr="00106A12" w:rsidRDefault="00300522" w:rsidP="00300522">
      <w:pPr>
        <w:pStyle w:val="paragraph"/>
      </w:pPr>
      <w:r w:rsidRPr="00106A12">
        <w:tab/>
        <w:t>(a)</w:t>
      </w:r>
      <w:r w:rsidRPr="00106A12">
        <w:tab/>
        <w:t>food for human consumption (whether or not requiring processing or treatment);</w:t>
      </w:r>
    </w:p>
    <w:p w:rsidR="00300522" w:rsidRPr="00106A12" w:rsidRDefault="00300522" w:rsidP="00300522">
      <w:pPr>
        <w:pStyle w:val="paragraph"/>
      </w:pPr>
      <w:r w:rsidRPr="00106A12">
        <w:tab/>
        <w:t>(b)</w:t>
      </w:r>
      <w:r w:rsidRPr="00106A12">
        <w:tab/>
        <w:t>ingredients for food for human consumption;</w:t>
      </w:r>
    </w:p>
    <w:p w:rsidR="00300522" w:rsidRPr="00106A12" w:rsidRDefault="00300522" w:rsidP="00300522">
      <w:pPr>
        <w:pStyle w:val="paragraph"/>
      </w:pPr>
      <w:r w:rsidRPr="00106A12">
        <w:tab/>
        <w:t>(c)</w:t>
      </w:r>
      <w:r w:rsidRPr="00106A12">
        <w:tab/>
      </w:r>
      <w:r w:rsidR="00106A12" w:rsidRPr="00106A12">
        <w:rPr>
          <w:position w:val="6"/>
          <w:sz w:val="16"/>
          <w:szCs w:val="16"/>
        </w:rPr>
        <w:t>*</w:t>
      </w:r>
      <w:r w:rsidRPr="00106A12">
        <w:t>beverages for human consumption;</w:t>
      </w:r>
    </w:p>
    <w:p w:rsidR="00300522" w:rsidRPr="00106A12" w:rsidRDefault="00300522" w:rsidP="00300522">
      <w:pPr>
        <w:pStyle w:val="paragraph"/>
      </w:pPr>
      <w:r w:rsidRPr="00106A12">
        <w:tab/>
        <w:t>(d)</w:t>
      </w:r>
      <w:r w:rsidRPr="00106A12">
        <w:tab/>
        <w:t>ingredients for beverages for human consumption;</w:t>
      </w:r>
    </w:p>
    <w:p w:rsidR="00300522" w:rsidRPr="00106A12" w:rsidRDefault="00300522" w:rsidP="00300522">
      <w:pPr>
        <w:pStyle w:val="paragraph"/>
      </w:pPr>
      <w:r w:rsidRPr="00106A12">
        <w:tab/>
        <w:t>(e)</w:t>
      </w:r>
      <w:r w:rsidRPr="00106A12">
        <w:tab/>
        <w:t>goods to be mixed with or added to food for human consumption (including condiments, spices, seasonings, sweetening agents or flavourings);</w:t>
      </w:r>
    </w:p>
    <w:p w:rsidR="00300522" w:rsidRPr="00106A12" w:rsidRDefault="00300522" w:rsidP="00300522">
      <w:pPr>
        <w:pStyle w:val="paragraph"/>
      </w:pPr>
      <w:r w:rsidRPr="00106A12">
        <w:tab/>
        <w:t>(f)</w:t>
      </w:r>
      <w:r w:rsidRPr="00106A12">
        <w:tab/>
        <w:t>fats and oils marketed for culinary purposes;</w:t>
      </w:r>
    </w:p>
    <w:p w:rsidR="00300522" w:rsidRPr="00106A12" w:rsidRDefault="00300522" w:rsidP="00300522">
      <w:pPr>
        <w:pStyle w:val="subsection2"/>
      </w:pPr>
      <w:r w:rsidRPr="00106A12">
        <w:t>but does not include:</w:t>
      </w:r>
    </w:p>
    <w:p w:rsidR="00300522" w:rsidRPr="00106A12" w:rsidRDefault="00300522" w:rsidP="00300522">
      <w:pPr>
        <w:pStyle w:val="paragraph"/>
      </w:pPr>
      <w:r w:rsidRPr="00106A12">
        <w:tab/>
        <w:t>(g)</w:t>
      </w:r>
      <w:r w:rsidRPr="00106A12">
        <w:tab/>
        <w:t>live animals (other than crustaceans or molluscs); or</w:t>
      </w:r>
    </w:p>
    <w:p w:rsidR="00300522" w:rsidRPr="00106A12" w:rsidRDefault="00300522" w:rsidP="00300522">
      <w:pPr>
        <w:pStyle w:val="paragraph"/>
      </w:pPr>
      <w:r w:rsidRPr="00106A12">
        <w:tab/>
        <w:t>(ga)</w:t>
      </w:r>
      <w:r w:rsidRPr="00106A12">
        <w:tab/>
        <w:t>unprocessed cow’s milk; or</w:t>
      </w:r>
    </w:p>
    <w:p w:rsidR="00300522" w:rsidRPr="00106A12" w:rsidRDefault="00300522" w:rsidP="00300522">
      <w:pPr>
        <w:pStyle w:val="paragraph"/>
      </w:pPr>
      <w:r w:rsidRPr="00106A12">
        <w:tab/>
        <w:t>(h)</w:t>
      </w:r>
      <w:r w:rsidRPr="00106A12">
        <w:tab/>
        <w:t>any grain, cereal or sugar cane that has not been subject to any process or treatment resulting in an alteration of its form, nature or condition; or</w:t>
      </w:r>
    </w:p>
    <w:p w:rsidR="00300522" w:rsidRPr="00106A12" w:rsidRDefault="00300522" w:rsidP="00300522">
      <w:pPr>
        <w:pStyle w:val="paragraph"/>
      </w:pPr>
      <w:r w:rsidRPr="00106A12">
        <w:tab/>
        <w:t>(i)</w:t>
      </w:r>
      <w:r w:rsidRPr="00106A12">
        <w:tab/>
        <w:t>plants under cultivation that can be consumed (without being subject to further process or treatment) as food for human consumption.</w:t>
      </w:r>
    </w:p>
    <w:p w:rsidR="00300522" w:rsidRPr="00106A12" w:rsidRDefault="00300522" w:rsidP="00300522">
      <w:pPr>
        <w:pStyle w:val="subsection"/>
      </w:pPr>
      <w:r w:rsidRPr="00106A12">
        <w:tab/>
        <w:t>(2)</w:t>
      </w:r>
      <w:r w:rsidRPr="00106A12">
        <w:tab/>
      </w:r>
      <w:r w:rsidRPr="00106A12">
        <w:rPr>
          <w:b/>
          <w:bCs/>
          <w:i/>
          <w:iCs/>
        </w:rPr>
        <w:t>Beverage</w:t>
      </w:r>
      <w:r w:rsidRPr="00106A12">
        <w:t xml:space="preserve"> includes water.</w:t>
      </w:r>
    </w:p>
    <w:p w:rsidR="00300522" w:rsidRPr="00106A12" w:rsidRDefault="00300522" w:rsidP="00300522">
      <w:pPr>
        <w:pStyle w:val="ActHead5"/>
      </w:pPr>
      <w:bookmarkStart w:id="239" w:name="_Toc423349399"/>
      <w:r w:rsidRPr="00002FE3">
        <w:rPr>
          <w:rStyle w:val="CharSectno"/>
        </w:rPr>
        <w:t>38</w:t>
      </w:r>
      <w:r w:rsidR="00106A12" w:rsidRPr="00002FE3">
        <w:rPr>
          <w:rStyle w:val="CharSectno"/>
        </w:rPr>
        <w:noBreakHyphen/>
      </w:r>
      <w:r w:rsidRPr="00002FE3">
        <w:rPr>
          <w:rStyle w:val="CharSectno"/>
        </w:rPr>
        <w:t>5</w:t>
      </w:r>
      <w:r w:rsidRPr="00106A12">
        <w:t xml:space="preserve">  Premises used in supplying food</w:t>
      </w:r>
      <w:bookmarkEnd w:id="239"/>
    </w:p>
    <w:p w:rsidR="00300522" w:rsidRPr="00106A12" w:rsidRDefault="00300522" w:rsidP="00300522">
      <w:pPr>
        <w:pStyle w:val="subsection"/>
      </w:pPr>
      <w:r w:rsidRPr="00106A12">
        <w:rPr>
          <w:b/>
          <w:bCs/>
          <w:i/>
          <w:iCs/>
        </w:rPr>
        <w:tab/>
      </w:r>
      <w:r w:rsidRPr="00106A12">
        <w:rPr>
          <w:b/>
          <w:bCs/>
          <w:i/>
          <w:iCs/>
        </w:rPr>
        <w:tab/>
        <w:t>Premises</w:t>
      </w:r>
      <w:r w:rsidRPr="00106A12">
        <w:t xml:space="preserve">, in relation to a supply of </w:t>
      </w:r>
      <w:r w:rsidR="00106A12" w:rsidRPr="00106A12">
        <w:rPr>
          <w:position w:val="6"/>
          <w:sz w:val="16"/>
          <w:szCs w:val="16"/>
        </w:rPr>
        <w:t>*</w:t>
      </w:r>
      <w:r w:rsidRPr="00106A12">
        <w:t>food, includes:</w:t>
      </w:r>
    </w:p>
    <w:p w:rsidR="00300522" w:rsidRPr="00106A12" w:rsidRDefault="00300522" w:rsidP="00300522">
      <w:pPr>
        <w:pStyle w:val="paragraph"/>
      </w:pPr>
      <w:r w:rsidRPr="00106A12">
        <w:tab/>
        <w:t>(a)</w:t>
      </w:r>
      <w:r w:rsidRPr="00106A12">
        <w:tab/>
        <w:t>the place where the supply takes place; or</w:t>
      </w:r>
    </w:p>
    <w:p w:rsidR="00300522" w:rsidRPr="00106A12" w:rsidRDefault="00300522" w:rsidP="00300522">
      <w:pPr>
        <w:pStyle w:val="paragraph"/>
      </w:pPr>
      <w:r w:rsidRPr="00106A12">
        <w:tab/>
        <w:t>(b)</w:t>
      </w:r>
      <w:r w:rsidRPr="00106A12">
        <w:tab/>
        <w:t>the grounds surrounding a cafe or public house, or other outlet for the supply; or</w:t>
      </w:r>
    </w:p>
    <w:p w:rsidR="00300522" w:rsidRPr="00106A12" w:rsidRDefault="00300522" w:rsidP="00300522">
      <w:pPr>
        <w:pStyle w:val="paragraph"/>
      </w:pPr>
      <w:r w:rsidRPr="00106A12">
        <w:lastRenderedPageBreak/>
        <w:tab/>
        <w:t>(c)</w:t>
      </w:r>
      <w:r w:rsidRPr="00106A12">
        <w:tab/>
        <w:t>the whole of any enclosed space such as a football ground, garden, showground, amusement park or similar area where there is a clear boundary or limit;</w:t>
      </w:r>
    </w:p>
    <w:p w:rsidR="00300522" w:rsidRPr="00106A12" w:rsidRDefault="00300522" w:rsidP="00300522">
      <w:pPr>
        <w:pStyle w:val="subsection2"/>
      </w:pPr>
      <w:r w:rsidRPr="00106A12">
        <w:t>but does not include any part of a public thoroughfare unless it is an area designated for use in connection with supplies of food from an outlet for the supply of food.</w:t>
      </w:r>
    </w:p>
    <w:p w:rsidR="00300522" w:rsidRPr="00106A12" w:rsidRDefault="00300522" w:rsidP="00300522">
      <w:pPr>
        <w:pStyle w:val="ActHead5"/>
      </w:pPr>
      <w:bookmarkStart w:id="240" w:name="_Toc423349400"/>
      <w:r w:rsidRPr="00002FE3">
        <w:rPr>
          <w:rStyle w:val="CharSectno"/>
        </w:rPr>
        <w:t>38</w:t>
      </w:r>
      <w:r w:rsidR="00106A12" w:rsidRPr="00002FE3">
        <w:rPr>
          <w:rStyle w:val="CharSectno"/>
        </w:rPr>
        <w:noBreakHyphen/>
      </w:r>
      <w:r w:rsidRPr="00002FE3">
        <w:rPr>
          <w:rStyle w:val="CharSectno"/>
        </w:rPr>
        <w:t>6</w:t>
      </w:r>
      <w:r w:rsidRPr="00106A12">
        <w:t xml:space="preserve">  Packaging of food</w:t>
      </w:r>
      <w:bookmarkEnd w:id="240"/>
    </w:p>
    <w:p w:rsidR="00300522" w:rsidRPr="00106A12" w:rsidRDefault="00300522" w:rsidP="00300522">
      <w:pPr>
        <w:pStyle w:val="subsection"/>
      </w:pPr>
      <w:r w:rsidRPr="00106A12">
        <w:tab/>
        <w:t>(1)</w:t>
      </w:r>
      <w:r w:rsidRPr="00106A12">
        <w:tab/>
        <w:t xml:space="preserve">A supply of the packaging in which </w:t>
      </w:r>
      <w:r w:rsidR="00106A12" w:rsidRPr="00106A12">
        <w:rPr>
          <w:position w:val="6"/>
          <w:sz w:val="16"/>
          <w:szCs w:val="16"/>
        </w:rPr>
        <w:t>*</w:t>
      </w:r>
      <w:r w:rsidRPr="00106A12">
        <w:t xml:space="preserve">food is supplied is </w:t>
      </w:r>
      <w:r w:rsidRPr="00106A12">
        <w:rPr>
          <w:b/>
          <w:bCs/>
          <w:i/>
          <w:iCs/>
        </w:rPr>
        <w:t>GST</w:t>
      </w:r>
      <w:r w:rsidR="00106A12">
        <w:rPr>
          <w:b/>
          <w:bCs/>
          <w:i/>
          <w:iCs/>
        </w:rPr>
        <w:noBreakHyphen/>
      </w:r>
      <w:r w:rsidRPr="00106A12">
        <w:rPr>
          <w:b/>
          <w:bCs/>
          <w:i/>
          <w:iCs/>
        </w:rPr>
        <w:t>free</w:t>
      </w:r>
      <w:r w:rsidRPr="00106A12">
        <w:t xml:space="preserve"> if the supply of the food is GST</w:t>
      </w:r>
      <w:r w:rsidR="00106A12">
        <w:noBreakHyphen/>
      </w:r>
      <w:r w:rsidRPr="00106A12">
        <w:t>free.</w:t>
      </w:r>
    </w:p>
    <w:p w:rsidR="00300522" w:rsidRPr="00106A12" w:rsidRDefault="00300522" w:rsidP="00300522">
      <w:pPr>
        <w:pStyle w:val="subsection"/>
      </w:pPr>
      <w:r w:rsidRPr="00106A12">
        <w:tab/>
        <w:t>(2)</w:t>
      </w:r>
      <w:r w:rsidRPr="00106A12">
        <w:tab/>
        <w:t>However, the supply of the packaging is GST</w:t>
      </w:r>
      <w:r w:rsidR="00106A12">
        <w:noBreakHyphen/>
      </w:r>
      <w:r w:rsidRPr="00106A12">
        <w:t>free under this section only to the extent that the packaging:</w:t>
      </w:r>
    </w:p>
    <w:p w:rsidR="00300522" w:rsidRPr="00106A12" w:rsidRDefault="00300522" w:rsidP="00300522">
      <w:pPr>
        <w:pStyle w:val="paragraph"/>
      </w:pPr>
      <w:r w:rsidRPr="00106A12">
        <w:tab/>
        <w:t>(a)</w:t>
      </w:r>
      <w:r w:rsidRPr="00106A12">
        <w:tab/>
        <w:t>is necessary for the supply of the food; and</w:t>
      </w:r>
    </w:p>
    <w:p w:rsidR="00300522" w:rsidRPr="00106A12" w:rsidRDefault="00300522" w:rsidP="00300522">
      <w:pPr>
        <w:pStyle w:val="paragraph"/>
      </w:pPr>
      <w:r w:rsidRPr="00106A12">
        <w:tab/>
        <w:t>(b)</w:t>
      </w:r>
      <w:r w:rsidRPr="00106A12">
        <w:tab/>
        <w:t>is packaging of a kind in which food of that kind is normally supplied.</w:t>
      </w:r>
    </w:p>
    <w:p w:rsidR="00300522" w:rsidRPr="00106A12" w:rsidRDefault="00300522" w:rsidP="00300522">
      <w:pPr>
        <w:pStyle w:val="ActHead4"/>
      </w:pPr>
      <w:bookmarkStart w:id="241" w:name="_Toc423349401"/>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B</w:t>
      </w:r>
      <w:r w:rsidRPr="00106A12">
        <w:t>—</w:t>
      </w:r>
      <w:r w:rsidRPr="00002FE3">
        <w:rPr>
          <w:rStyle w:val="CharSubdText"/>
        </w:rPr>
        <w:t>Health</w:t>
      </w:r>
      <w:bookmarkEnd w:id="241"/>
    </w:p>
    <w:p w:rsidR="00300522" w:rsidRPr="00106A12" w:rsidRDefault="00300522" w:rsidP="00300522">
      <w:pPr>
        <w:pStyle w:val="ActHead5"/>
      </w:pPr>
      <w:bookmarkStart w:id="242" w:name="_Toc423349402"/>
      <w:r w:rsidRPr="00002FE3">
        <w:rPr>
          <w:rStyle w:val="CharSectno"/>
        </w:rPr>
        <w:t>38</w:t>
      </w:r>
      <w:r w:rsidR="00106A12" w:rsidRPr="00002FE3">
        <w:rPr>
          <w:rStyle w:val="CharSectno"/>
        </w:rPr>
        <w:noBreakHyphen/>
      </w:r>
      <w:r w:rsidRPr="00002FE3">
        <w:rPr>
          <w:rStyle w:val="CharSectno"/>
        </w:rPr>
        <w:t>7</w:t>
      </w:r>
      <w:r w:rsidRPr="00106A12">
        <w:t xml:space="preserve">  Medical services</w:t>
      </w:r>
      <w:bookmarkEnd w:id="242"/>
    </w:p>
    <w:p w:rsidR="00300522" w:rsidRPr="00106A12" w:rsidRDefault="00300522" w:rsidP="00300522">
      <w:pPr>
        <w:pStyle w:val="subsection"/>
      </w:pPr>
      <w:r w:rsidRPr="00106A12">
        <w:tab/>
        <w:t>(1)</w:t>
      </w:r>
      <w:r w:rsidRPr="00106A12">
        <w:tab/>
        <w:t xml:space="preserve">A supply of a </w:t>
      </w:r>
      <w:r w:rsidR="00106A12" w:rsidRPr="00106A12">
        <w:rPr>
          <w:position w:val="6"/>
          <w:sz w:val="16"/>
          <w:szCs w:val="16"/>
        </w:rPr>
        <w:t>*</w:t>
      </w:r>
      <w:r w:rsidRPr="00106A12">
        <w:t xml:space="preserve">medical service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However, a supply of a </w:t>
      </w:r>
      <w:r w:rsidR="00106A12" w:rsidRPr="00106A12">
        <w:rPr>
          <w:position w:val="6"/>
          <w:sz w:val="16"/>
          <w:szCs w:val="16"/>
        </w:rPr>
        <w:t>*</w:t>
      </w:r>
      <w:r w:rsidRPr="00106A12">
        <w:t xml:space="preserve">medical service is </w:t>
      </w:r>
      <w:r w:rsidRPr="00106A12">
        <w:rPr>
          <w:i/>
          <w:iCs/>
        </w:rPr>
        <w:t>not</w:t>
      </w:r>
      <w:r w:rsidRPr="00106A12">
        <w:t xml:space="preserve"> GST</w:t>
      </w:r>
      <w:r w:rsidR="00106A12">
        <w:noBreakHyphen/>
      </w:r>
      <w:r w:rsidRPr="00106A12">
        <w:t xml:space="preserve">free under </w:t>
      </w:r>
      <w:r w:rsidR="00106A12">
        <w:t>subsection (</w:t>
      </w:r>
      <w:r w:rsidRPr="00106A12">
        <w:t>1) if:</w:t>
      </w:r>
    </w:p>
    <w:p w:rsidR="00300522" w:rsidRPr="00106A12" w:rsidRDefault="00300522" w:rsidP="00300522">
      <w:pPr>
        <w:pStyle w:val="paragraph"/>
      </w:pPr>
      <w:r w:rsidRPr="00106A12">
        <w:tab/>
        <w:t>(a)</w:t>
      </w:r>
      <w:r w:rsidRPr="00106A12">
        <w:tab/>
        <w:t xml:space="preserve">it is a supply of a </w:t>
      </w:r>
      <w:r w:rsidR="00106A12" w:rsidRPr="00106A12">
        <w:rPr>
          <w:position w:val="6"/>
          <w:sz w:val="16"/>
          <w:szCs w:val="16"/>
        </w:rPr>
        <w:t>*</w:t>
      </w:r>
      <w:r w:rsidRPr="00106A12">
        <w:t>professional service rendered in prescribed circumstances within the meaning of regulation</w:t>
      </w:r>
      <w:r w:rsidR="00106A12">
        <w:t> </w:t>
      </w:r>
      <w:r w:rsidRPr="00106A12">
        <w:t xml:space="preserve">14 of the Health Insurance Regulations made under the </w:t>
      </w:r>
      <w:r w:rsidRPr="00106A12">
        <w:rPr>
          <w:i/>
          <w:iCs/>
        </w:rPr>
        <w:t>Health Insurance Act 1973</w:t>
      </w:r>
      <w:r w:rsidRPr="00106A12">
        <w:t xml:space="preserve"> (other than the prescribed circumstances set out in regulations</w:t>
      </w:r>
      <w:r w:rsidR="00106A12">
        <w:t> </w:t>
      </w:r>
      <w:r w:rsidRPr="00106A12">
        <w:t>14(2)(ea), (f) and (g)); or</w:t>
      </w:r>
    </w:p>
    <w:p w:rsidR="00300522" w:rsidRPr="00106A12" w:rsidRDefault="00300522" w:rsidP="00300522">
      <w:pPr>
        <w:pStyle w:val="paragraph"/>
      </w:pPr>
      <w:r w:rsidRPr="00106A12">
        <w:tab/>
        <w:t>(b)</w:t>
      </w:r>
      <w:r w:rsidRPr="00106A12">
        <w:tab/>
        <w:t xml:space="preserve">it is rendered for cosmetic reasons and is not a </w:t>
      </w:r>
      <w:r w:rsidR="00106A12" w:rsidRPr="00106A12">
        <w:rPr>
          <w:position w:val="6"/>
          <w:sz w:val="16"/>
          <w:szCs w:val="16"/>
        </w:rPr>
        <w:t>*</w:t>
      </w:r>
      <w:r w:rsidRPr="00106A12">
        <w:t>professional service for which medicare benefit is payable under Part</w:t>
      </w:r>
      <w:r w:rsidR="00EF3F7B" w:rsidRPr="00106A12">
        <w:t> </w:t>
      </w:r>
      <w:r w:rsidRPr="00106A12">
        <w:t xml:space="preserve">II of the </w:t>
      </w:r>
      <w:r w:rsidRPr="00106A12">
        <w:rPr>
          <w:i/>
          <w:iCs/>
        </w:rPr>
        <w:t>Health Insurance Act 1973</w:t>
      </w:r>
      <w:r w:rsidRPr="00106A12">
        <w:t>.</w:t>
      </w:r>
    </w:p>
    <w:p w:rsidR="00300522" w:rsidRPr="00106A12" w:rsidRDefault="00300522" w:rsidP="00300522">
      <w:pPr>
        <w:pStyle w:val="subsection"/>
      </w:pPr>
      <w:r w:rsidRPr="00106A12">
        <w:tab/>
        <w:t>(3)</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lastRenderedPageBreak/>
        <w:tab/>
        <w:t>(a)</w:t>
      </w:r>
      <w:r w:rsidRPr="00106A12">
        <w:tab/>
        <w:t xml:space="preserve">it is made to an individual in the course of supplying to him or her a </w:t>
      </w:r>
      <w:r w:rsidR="00106A12" w:rsidRPr="00106A12">
        <w:rPr>
          <w:position w:val="6"/>
          <w:sz w:val="16"/>
          <w:szCs w:val="16"/>
        </w:rPr>
        <w:t>*</w:t>
      </w:r>
      <w:r w:rsidRPr="00106A12">
        <w:t>medical service the supply of which is GST</w:t>
      </w:r>
      <w:r w:rsidR="00106A12">
        <w:noBreakHyphen/>
      </w:r>
      <w:r w:rsidRPr="00106A12">
        <w:t>free; and</w:t>
      </w:r>
    </w:p>
    <w:p w:rsidR="00300522" w:rsidRPr="00106A12" w:rsidRDefault="00300522" w:rsidP="00300522">
      <w:pPr>
        <w:pStyle w:val="paragraph"/>
      </w:pPr>
      <w:r w:rsidRPr="00106A12">
        <w:tab/>
        <w:t>(b)</w:t>
      </w:r>
      <w:r w:rsidRPr="00106A12">
        <w:tab/>
        <w:t>it is made at the premises at which the medical service is supplied.</w:t>
      </w:r>
    </w:p>
    <w:p w:rsidR="00300522" w:rsidRPr="00106A12" w:rsidRDefault="00300522" w:rsidP="00300522">
      <w:pPr>
        <w:pStyle w:val="ActHead5"/>
      </w:pPr>
      <w:bookmarkStart w:id="243" w:name="_Toc423349403"/>
      <w:r w:rsidRPr="00002FE3">
        <w:rPr>
          <w:rStyle w:val="CharSectno"/>
        </w:rPr>
        <w:t>38</w:t>
      </w:r>
      <w:r w:rsidR="00106A12" w:rsidRPr="00002FE3">
        <w:rPr>
          <w:rStyle w:val="CharSectno"/>
        </w:rPr>
        <w:noBreakHyphen/>
      </w:r>
      <w:r w:rsidRPr="00002FE3">
        <w:rPr>
          <w:rStyle w:val="CharSectno"/>
        </w:rPr>
        <w:t>10</w:t>
      </w:r>
      <w:r w:rsidRPr="00106A12">
        <w:t xml:space="preserve">  Other health services</w:t>
      </w:r>
      <w:bookmarkEnd w:id="243"/>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service of a kind specified in the table in this subsection, or of a kind specified in the regulations; and</w:t>
      </w:r>
    </w:p>
    <w:p w:rsidR="00300522" w:rsidRPr="00106A12" w:rsidRDefault="00300522" w:rsidP="00300522">
      <w:pPr>
        <w:pStyle w:val="paragraph"/>
      </w:pPr>
      <w:r w:rsidRPr="00106A12">
        <w:tab/>
        <w:t>(b)</w:t>
      </w:r>
      <w:r w:rsidRPr="00106A12">
        <w:tab/>
        <w:t xml:space="preserve">the supplier is a </w:t>
      </w:r>
      <w:r w:rsidR="00106A12" w:rsidRPr="00106A12">
        <w:rPr>
          <w:position w:val="6"/>
          <w:sz w:val="16"/>
          <w:szCs w:val="16"/>
        </w:rPr>
        <w:t>*</w:t>
      </w:r>
      <w:r w:rsidRPr="00106A12">
        <w:t>recognised professional in relation to the supply of services of that kind; and</w:t>
      </w:r>
    </w:p>
    <w:p w:rsidR="00300522" w:rsidRPr="00106A12" w:rsidRDefault="00300522" w:rsidP="00300522">
      <w:pPr>
        <w:pStyle w:val="paragraph"/>
      </w:pPr>
      <w:r w:rsidRPr="00106A12">
        <w:tab/>
        <w:t>(c)</w:t>
      </w:r>
      <w:r w:rsidRPr="00106A12">
        <w:tab/>
        <w:t xml:space="preserve">the supply would generally be accepted, in the profession associated with supplying services of that kind, as being necessary for the appropriate treatment of the </w:t>
      </w:r>
      <w:r w:rsidR="00106A12" w:rsidRPr="00106A12">
        <w:rPr>
          <w:position w:val="6"/>
          <w:sz w:val="16"/>
          <w:szCs w:val="16"/>
        </w:rPr>
        <w:t>*</w:t>
      </w:r>
      <w:r w:rsidRPr="00106A12">
        <w:t>recipient of the supply.</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106A12" w:rsidTr="00A53099">
        <w:trPr>
          <w:tblHeader/>
        </w:trPr>
        <w:tc>
          <w:tcPr>
            <w:tcW w:w="4395" w:type="dxa"/>
            <w:gridSpan w:val="2"/>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Health services</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Service</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3686" w:type="dxa"/>
            <w:tcBorders>
              <w:top w:val="single" w:sz="12" w:space="0" w:color="auto"/>
            </w:tcBorders>
            <w:shd w:val="clear" w:color="auto" w:fill="auto"/>
          </w:tcPr>
          <w:p w:rsidR="00300522" w:rsidRPr="00106A12" w:rsidRDefault="00300522" w:rsidP="00300522">
            <w:pPr>
              <w:pStyle w:val="Tabletext"/>
            </w:pPr>
            <w:r w:rsidRPr="00106A12">
              <w:t>Aboriginal or Torres Strait Islander health</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3686" w:type="dxa"/>
            <w:shd w:val="clear" w:color="auto" w:fill="auto"/>
          </w:tcPr>
          <w:p w:rsidR="00300522" w:rsidRPr="00106A12" w:rsidRDefault="00300522" w:rsidP="00300522">
            <w:pPr>
              <w:pStyle w:val="Tabletext"/>
            </w:pPr>
            <w:r w:rsidRPr="00106A12">
              <w:t>Acupuncture</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3686" w:type="dxa"/>
            <w:shd w:val="clear" w:color="auto" w:fill="auto"/>
          </w:tcPr>
          <w:p w:rsidR="00300522" w:rsidRPr="00106A12" w:rsidRDefault="00300522" w:rsidP="00300522">
            <w:pPr>
              <w:pStyle w:val="Tabletext"/>
            </w:pPr>
            <w:r w:rsidRPr="00106A12">
              <w:t>Audiology, audiometry</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3686" w:type="dxa"/>
            <w:shd w:val="clear" w:color="auto" w:fill="auto"/>
          </w:tcPr>
          <w:p w:rsidR="00300522" w:rsidRPr="00106A12" w:rsidRDefault="00300522" w:rsidP="00300522">
            <w:pPr>
              <w:pStyle w:val="Tabletext"/>
            </w:pPr>
            <w:r w:rsidRPr="00106A12">
              <w:t>Chiropody</w:t>
            </w:r>
          </w:p>
        </w:tc>
      </w:tr>
      <w:tr w:rsidR="00300522" w:rsidRPr="00106A12" w:rsidTr="00A53099">
        <w:tc>
          <w:tcPr>
            <w:tcW w:w="709" w:type="dxa"/>
            <w:shd w:val="clear" w:color="auto" w:fill="auto"/>
          </w:tcPr>
          <w:p w:rsidR="00300522" w:rsidRPr="00106A12" w:rsidRDefault="00300522" w:rsidP="00300522">
            <w:pPr>
              <w:pStyle w:val="Tabletext"/>
            </w:pPr>
            <w:r w:rsidRPr="00106A12">
              <w:t>5</w:t>
            </w:r>
          </w:p>
        </w:tc>
        <w:tc>
          <w:tcPr>
            <w:tcW w:w="3686" w:type="dxa"/>
            <w:shd w:val="clear" w:color="auto" w:fill="auto"/>
          </w:tcPr>
          <w:p w:rsidR="00300522" w:rsidRPr="00106A12" w:rsidRDefault="00300522" w:rsidP="00300522">
            <w:pPr>
              <w:pStyle w:val="Tabletext"/>
            </w:pPr>
            <w:r w:rsidRPr="00106A12">
              <w:t>Chiropractic</w:t>
            </w:r>
          </w:p>
        </w:tc>
      </w:tr>
      <w:tr w:rsidR="00300522" w:rsidRPr="00106A12" w:rsidTr="00A53099">
        <w:tc>
          <w:tcPr>
            <w:tcW w:w="709" w:type="dxa"/>
            <w:shd w:val="clear" w:color="auto" w:fill="auto"/>
          </w:tcPr>
          <w:p w:rsidR="00300522" w:rsidRPr="00106A12" w:rsidRDefault="00300522" w:rsidP="00300522">
            <w:pPr>
              <w:pStyle w:val="Tabletext"/>
            </w:pPr>
            <w:r w:rsidRPr="00106A12">
              <w:t>6</w:t>
            </w:r>
          </w:p>
        </w:tc>
        <w:tc>
          <w:tcPr>
            <w:tcW w:w="3686" w:type="dxa"/>
            <w:shd w:val="clear" w:color="auto" w:fill="auto"/>
          </w:tcPr>
          <w:p w:rsidR="00300522" w:rsidRPr="00106A12" w:rsidRDefault="00300522" w:rsidP="00300522">
            <w:pPr>
              <w:pStyle w:val="Tabletext"/>
            </w:pPr>
            <w:r w:rsidRPr="00106A12">
              <w:t>Dental</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3686" w:type="dxa"/>
            <w:shd w:val="clear" w:color="auto" w:fill="auto"/>
          </w:tcPr>
          <w:p w:rsidR="00300522" w:rsidRPr="00106A12" w:rsidRDefault="00300522" w:rsidP="00300522">
            <w:pPr>
              <w:pStyle w:val="Tabletext"/>
            </w:pPr>
            <w:r w:rsidRPr="00106A12">
              <w:t>Dietary</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3686" w:type="dxa"/>
            <w:shd w:val="clear" w:color="auto" w:fill="auto"/>
          </w:tcPr>
          <w:p w:rsidR="00300522" w:rsidRPr="00106A12" w:rsidRDefault="00300522" w:rsidP="00300522">
            <w:pPr>
              <w:pStyle w:val="Tabletext"/>
            </w:pPr>
            <w:r w:rsidRPr="00106A12">
              <w:t>Herbal medicine (including traditional Chinese herbal medicine)</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3686" w:type="dxa"/>
            <w:shd w:val="clear" w:color="auto" w:fill="auto"/>
          </w:tcPr>
          <w:p w:rsidR="00300522" w:rsidRPr="00106A12" w:rsidRDefault="00300522" w:rsidP="00300522">
            <w:pPr>
              <w:pStyle w:val="Tabletext"/>
            </w:pPr>
            <w:r w:rsidRPr="00106A12">
              <w:t>Naturopathy</w:t>
            </w:r>
          </w:p>
        </w:tc>
      </w:tr>
      <w:tr w:rsidR="00300522" w:rsidRPr="00106A12" w:rsidTr="00A53099">
        <w:tc>
          <w:tcPr>
            <w:tcW w:w="709" w:type="dxa"/>
            <w:shd w:val="clear" w:color="auto" w:fill="auto"/>
          </w:tcPr>
          <w:p w:rsidR="00300522" w:rsidRPr="00106A12" w:rsidRDefault="00300522" w:rsidP="00300522">
            <w:pPr>
              <w:pStyle w:val="Tabletext"/>
            </w:pPr>
            <w:r w:rsidRPr="00106A12">
              <w:t>10</w:t>
            </w:r>
          </w:p>
        </w:tc>
        <w:tc>
          <w:tcPr>
            <w:tcW w:w="3686" w:type="dxa"/>
            <w:shd w:val="clear" w:color="auto" w:fill="auto"/>
          </w:tcPr>
          <w:p w:rsidR="00300522" w:rsidRPr="00106A12" w:rsidRDefault="00300522" w:rsidP="00300522">
            <w:pPr>
              <w:pStyle w:val="Tabletext"/>
            </w:pPr>
            <w:r w:rsidRPr="00106A12">
              <w:t>Nursing</w:t>
            </w:r>
          </w:p>
        </w:tc>
      </w:tr>
      <w:tr w:rsidR="00300522" w:rsidRPr="00106A12" w:rsidTr="00A53099">
        <w:tc>
          <w:tcPr>
            <w:tcW w:w="709" w:type="dxa"/>
            <w:shd w:val="clear" w:color="auto" w:fill="auto"/>
          </w:tcPr>
          <w:p w:rsidR="00300522" w:rsidRPr="00106A12" w:rsidRDefault="00300522" w:rsidP="00300522">
            <w:pPr>
              <w:pStyle w:val="Tabletext"/>
            </w:pPr>
            <w:r w:rsidRPr="00106A12">
              <w:t>11</w:t>
            </w:r>
          </w:p>
        </w:tc>
        <w:tc>
          <w:tcPr>
            <w:tcW w:w="3686" w:type="dxa"/>
            <w:shd w:val="clear" w:color="auto" w:fill="auto"/>
          </w:tcPr>
          <w:p w:rsidR="00300522" w:rsidRPr="00106A12" w:rsidRDefault="00300522" w:rsidP="00300522">
            <w:pPr>
              <w:pStyle w:val="Tabletext"/>
            </w:pPr>
            <w:r w:rsidRPr="00106A12">
              <w:t>Occupational therapy</w:t>
            </w:r>
          </w:p>
        </w:tc>
      </w:tr>
      <w:tr w:rsidR="00300522" w:rsidRPr="00106A12" w:rsidTr="00A53099">
        <w:tc>
          <w:tcPr>
            <w:tcW w:w="709" w:type="dxa"/>
            <w:shd w:val="clear" w:color="auto" w:fill="auto"/>
          </w:tcPr>
          <w:p w:rsidR="00300522" w:rsidRPr="00106A12" w:rsidRDefault="00300522" w:rsidP="00300522">
            <w:pPr>
              <w:pStyle w:val="Tabletext"/>
            </w:pPr>
            <w:r w:rsidRPr="00106A12">
              <w:t>12</w:t>
            </w:r>
          </w:p>
        </w:tc>
        <w:tc>
          <w:tcPr>
            <w:tcW w:w="3686" w:type="dxa"/>
            <w:shd w:val="clear" w:color="auto" w:fill="auto"/>
          </w:tcPr>
          <w:p w:rsidR="00300522" w:rsidRPr="00106A12" w:rsidRDefault="00300522" w:rsidP="00300522">
            <w:pPr>
              <w:pStyle w:val="Tabletext"/>
            </w:pPr>
            <w:r w:rsidRPr="00106A12">
              <w:t>Optometry</w:t>
            </w:r>
          </w:p>
        </w:tc>
      </w:tr>
      <w:tr w:rsidR="00300522" w:rsidRPr="00106A12" w:rsidTr="00A53099">
        <w:tc>
          <w:tcPr>
            <w:tcW w:w="709" w:type="dxa"/>
            <w:shd w:val="clear" w:color="auto" w:fill="auto"/>
          </w:tcPr>
          <w:p w:rsidR="00300522" w:rsidRPr="00106A12" w:rsidRDefault="00300522" w:rsidP="00300522">
            <w:pPr>
              <w:pStyle w:val="Tabletext"/>
            </w:pPr>
            <w:r w:rsidRPr="00106A12">
              <w:lastRenderedPageBreak/>
              <w:t>13</w:t>
            </w:r>
          </w:p>
        </w:tc>
        <w:tc>
          <w:tcPr>
            <w:tcW w:w="3686" w:type="dxa"/>
            <w:shd w:val="clear" w:color="auto" w:fill="auto"/>
          </w:tcPr>
          <w:p w:rsidR="00300522" w:rsidRPr="00106A12" w:rsidRDefault="00300522" w:rsidP="00300522">
            <w:pPr>
              <w:pStyle w:val="Tabletext"/>
            </w:pPr>
            <w:r w:rsidRPr="00106A12">
              <w:t>Osteopathy</w:t>
            </w:r>
          </w:p>
        </w:tc>
      </w:tr>
      <w:tr w:rsidR="00300522" w:rsidRPr="00106A12" w:rsidTr="00A53099">
        <w:tc>
          <w:tcPr>
            <w:tcW w:w="709" w:type="dxa"/>
            <w:shd w:val="clear" w:color="auto" w:fill="auto"/>
          </w:tcPr>
          <w:p w:rsidR="00300522" w:rsidRPr="00106A12" w:rsidRDefault="00300522" w:rsidP="00300522">
            <w:pPr>
              <w:pStyle w:val="Tabletext"/>
            </w:pPr>
            <w:r w:rsidRPr="00106A12">
              <w:t>14</w:t>
            </w:r>
          </w:p>
        </w:tc>
        <w:tc>
          <w:tcPr>
            <w:tcW w:w="3686" w:type="dxa"/>
            <w:shd w:val="clear" w:color="auto" w:fill="auto"/>
          </w:tcPr>
          <w:p w:rsidR="00300522" w:rsidRPr="00106A12" w:rsidRDefault="00300522" w:rsidP="00300522">
            <w:pPr>
              <w:pStyle w:val="Tabletext"/>
            </w:pPr>
            <w:r w:rsidRPr="00106A12">
              <w:t>Paramedical</w:t>
            </w:r>
          </w:p>
        </w:tc>
      </w:tr>
      <w:tr w:rsidR="00300522" w:rsidRPr="00106A12" w:rsidTr="00A53099">
        <w:tc>
          <w:tcPr>
            <w:tcW w:w="709" w:type="dxa"/>
            <w:shd w:val="clear" w:color="auto" w:fill="auto"/>
          </w:tcPr>
          <w:p w:rsidR="00300522" w:rsidRPr="00106A12" w:rsidRDefault="00300522" w:rsidP="00300522">
            <w:pPr>
              <w:pStyle w:val="Tabletext"/>
            </w:pPr>
            <w:r w:rsidRPr="00106A12">
              <w:t>15</w:t>
            </w:r>
          </w:p>
        </w:tc>
        <w:tc>
          <w:tcPr>
            <w:tcW w:w="3686" w:type="dxa"/>
            <w:shd w:val="clear" w:color="auto" w:fill="auto"/>
          </w:tcPr>
          <w:p w:rsidR="00300522" w:rsidRPr="00106A12" w:rsidRDefault="00300522" w:rsidP="00300522">
            <w:pPr>
              <w:pStyle w:val="Tabletext"/>
            </w:pPr>
            <w:r w:rsidRPr="00106A12">
              <w:t>Pharmacy</w:t>
            </w:r>
          </w:p>
        </w:tc>
      </w:tr>
      <w:tr w:rsidR="00300522" w:rsidRPr="00106A12" w:rsidTr="00A53099">
        <w:tc>
          <w:tcPr>
            <w:tcW w:w="709" w:type="dxa"/>
            <w:shd w:val="clear" w:color="auto" w:fill="auto"/>
          </w:tcPr>
          <w:p w:rsidR="00300522" w:rsidRPr="00106A12" w:rsidRDefault="00300522" w:rsidP="00300522">
            <w:pPr>
              <w:pStyle w:val="Tabletext"/>
            </w:pPr>
            <w:r w:rsidRPr="00106A12">
              <w:t>16</w:t>
            </w:r>
          </w:p>
        </w:tc>
        <w:tc>
          <w:tcPr>
            <w:tcW w:w="3686" w:type="dxa"/>
            <w:shd w:val="clear" w:color="auto" w:fill="auto"/>
          </w:tcPr>
          <w:p w:rsidR="00300522" w:rsidRPr="00106A12" w:rsidRDefault="00300522" w:rsidP="00300522">
            <w:pPr>
              <w:pStyle w:val="Tabletext"/>
            </w:pPr>
            <w:r w:rsidRPr="00106A12">
              <w:t>Psychology</w:t>
            </w:r>
          </w:p>
        </w:tc>
      </w:tr>
      <w:tr w:rsidR="00300522" w:rsidRPr="00106A12" w:rsidTr="00A53099">
        <w:tc>
          <w:tcPr>
            <w:tcW w:w="709" w:type="dxa"/>
            <w:shd w:val="clear" w:color="auto" w:fill="auto"/>
          </w:tcPr>
          <w:p w:rsidR="00300522" w:rsidRPr="00106A12" w:rsidRDefault="00300522" w:rsidP="00300522">
            <w:pPr>
              <w:pStyle w:val="Tabletext"/>
            </w:pPr>
            <w:r w:rsidRPr="00106A12">
              <w:t>17</w:t>
            </w:r>
          </w:p>
        </w:tc>
        <w:tc>
          <w:tcPr>
            <w:tcW w:w="3686" w:type="dxa"/>
            <w:shd w:val="clear" w:color="auto" w:fill="auto"/>
          </w:tcPr>
          <w:p w:rsidR="00300522" w:rsidRPr="00106A12" w:rsidRDefault="00300522" w:rsidP="00300522">
            <w:pPr>
              <w:pStyle w:val="Tabletext"/>
            </w:pPr>
            <w:r w:rsidRPr="00106A12">
              <w:t>Physiotherapy</w:t>
            </w:r>
          </w:p>
        </w:tc>
      </w:tr>
      <w:tr w:rsidR="00300522" w:rsidRPr="00106A12" w:rsidTr="00A53099">
        <w:tc>
          <w:tcPr>
            <w:tcW w:w="709" w:type="dxa"/>
            <w:shd w:val="clear" w:color="auto" w:fill="auto"/>
          </w:tcPr>
          <w:p w:rsidR="00300522" w:rsidRPr="00106A12" w:rsidRDefault="00300522" w:rsidP="00300522">
            <w:pPr>
              <w:pStyle w:val="Tabletext"/>
            </w:pPr>
            <w:r w:rsidRPr="00106A12">
              <w:t>18</w:t>
            </w:r>
          </w:p>
        </w:tc>
        <w:tc>
          <w:tcPr>
            <w:tcW w:w="3686" w:type="dxa"/>
            <w:shd w:val="clear" w:color="auto" w:fill="auto"/>
          </w:tcPr>
          <w:p w:rsidR="00300522" w:rsidRPr="00106A12" w:rsidRDefault="00300522" w:rsidP="00300522">
            <w:pPr>
              <w:pStyle w:val="Tabletext"/>
            </w:pPr>
            <w:r w:rsidRPr="00106A12">
              <w:t>Podiatry</w:t>
            </w:r>
          </w:p>
        </w:tc>
      </w:tr>
      <w:tr w:rsidR="00300522" w:rsidRPr="00106A12" w:rsidTr="00A53099">
        <w:tc>
          <w:tcPr>
            <w:tcW w:w="709" w:type="dxa"/>
            <w:shd w:val="clear" w:color="auto" w:fill="auto"/>
          </w:tcPr>
          <w:p w:rsidR="00300522" w:rsidRPr="00106A12" w:rsidRDefault="00300522" w:rsidP="00300522">
            <w:pPr>
              <w:pStyle w:val="Tabletext"/>
            </w:pPr>
            <w:r w:rsidRPr="00106A12">
              <w:t>19</w:t>
            </w:r>
          </w:p>
        </w:tc>
        <w:tc>
          <w:tcPr>
            <w:tcW w:w="3686" w:type="dxa"/>
            <w:shd w:val="clear" w:color="auto" w:fill="auto"/>
          </w:tcPr>
          <w:p w:rsidR="00300522" w:rsidRPr="00106A12" w:rsidRDefault="00300522" w:rsidP="00300522">
            <w:pPr>
              <w:pStyle w:val="Tabletext"/>
            </w:pPr>
            <w:r w:rsidRPr="00106A12">
              <w:t>Speech pathology</w:t>
            </w:r>
          </w:p>
        </w:tc>
      </w:tr>
      <w:tr w:rsidR="00300522" w:rsidRPr="00106A12" w:rsidTr="00A53099">
        <w:tc>
          <w:tcPr>
            <w:tcW w:w="709" w:type="dxa"/>
            <w:tcBorders>
              <w:bottom w:val="single" w:sz="4" w:space="0" w:color="auto"/>
            </w:tcBorders>
            <w:shd w:val="clear" w:color="auto" w:fill="auto"/>
          </w:tcPr>
          <w:p w:rsidR="00300522" w:rsidRPr="00106A12" w:rsidRDefault="00300522" w:rsidP="00300522">
            <w:pPr>
              <w:pStyle w:val="Tabletext"/>
            </w:pPr>
            <w:r w:rsidRPr="00106A12">
              <w:t>20</w:t>
            </w:r>
          </w:p>
        </w:tc>
        <w:tc>
          <w:tcPr>
            <w:tcW w:w="3686" w:type="dxa"/>
            <w:tcBorders>
              <w:bottom w:val="single" w:sz="4" w:space="0" w:color="auto"/>
            </w:tcBorders>
            <w:shd w:val="clear" w:color="auto" w:fill="auto"/>
          </w:tcPr>
          <w:p w:rsidR="00300522" w:rsidRPr="00106A12" w:rsidRDefault="00300522" w:rsidP="00300522">
            <w:pPr>
              <w:pStyle w:val="Tabletext"/>
            </w:pPr>
            <w:r w:rsidRPr="00106A12">
              <w:t>Speech therapy</w:t>
            </w:r>
          </w:p>
        </w:tc>
      </w:tr>
      <w:tr w:rsidR="00300522" w:rsidRPr="00106A12" w:rsidTr="00A53099">
        <w:tc>
          <w:tcPr>
            <w:tcW w:w="709" w:type="dxa"/>
            <w:tcBorders>
              <w:bottom w:val="single" w:sz="12" w:space="0" w:color="auto"/>
            </w:tcBorders>
            <w:shd w:val="clear" w:color="auto" w:fill="auto"/>
          </w:tcPr>
          <w:p w:rsidR="00300522" w:rsidRPr="00106A12" w:rsidRDefault="00300522" w:rsidP="00300522">
            <w:pPr>
              <w:pStyle w:val="Tabletext"/>
            </w:pPr>
            <w:r w:rsidRPr="00106A12">
              <w:t>21</w:t>
            </w:r>
          </w:p>
        </w:tc>
        <w:tc>
          <w:tcPr>
            <w:tcW w:w="3686" w:type="dxa"/>
            <w:tcBorders>
              <w:bottom w:val="single" w:sz="12" w:space="0" w:color="auto"/>
            </w:tcBorders>
            <w:shd w:val="clear" w:color="auto" w:fill="auto"/>
          </w:tcPr>
          <w:p w:rsidR="00300522" w:rsidRPr="00106A12" w:rsidRDefault="00300522" w:rsidP="00300522">
            <w:pPr>
              <w:pStyle w:val="Tabletext"/>
            </w:pPr>
            <w:r w:rsidRPr="00106A12">
              <w:t>Social work</w:t>
            </w:r>
          </w:p>
        </w:tc>
      </w:tr>
    </w:tbl>
    <w:p w:rsidR="00300522" w:rsidRPr="00106A12" w:rsidRDefault="00300522" w:rsidP="005E4075">
      <w:pPr>
        <w:pStyle w:val="subsection"/>
        <w:keepNext/>
        <w:keepLines/>
      </w:pPr>
      <w:r w:rsidRPr="00106A12">
        <w:tab/>
        <w:t>(2)</w:t>
      </w:r>
      <w:r w:rsidRPr="00106A12">
        <w:tab/>
        <w:t xml:space="preserve">However, a supply of a pharmacy service is </w:t>
      </w:r>
      <w:r w:rsidRPr="00106A12">
        <w:rPr>
          <w:i/>
          <w:iCs/>
        </w:rPr>
        <w:t>not</w:t>
      </w:r>
      <w:r w:rsidRPr="00106A12">
        <w:t xml:space="preserve"> GST</w:t>
      </w:r>
      <w:r w:rsidR="00106A12">
        <w:noBreakHyphen/>
      </w:r>
      <w:r w:rsidRPr="00106A12">
        <w:t xml:space="preserve">free under </w:t>
      </w:r>
      <w:r w:rsidR="00106A12">
        <w:t>subsection (</w:t>
      </w:r>
      <w:r w:rsidRPr="00106A12">
        <w:t>1) unless it is:</w:t>
      </w:r>
    </w:p>
    <w:p w:rsidR="00300522" w:rsidRPr="00106A12" w:rsidRDefault="00300522" w:rsidP="00300522">
      <w:pPr>
        <w:pStyle w:val="paragraph"/>
      </w:pPr>
      <w:r w:rsidRPr="00106A12">
        <w:tab/>
        <w:t>(a)</w:t>
      </w:r>
      <w:r w:rsidRPr="00106A12">
        <w:tab/>
        <w:t>a supply relating to a supply that is GST</w:t>
      </w:r>
      <w:r w:rsidR="00106A12">
        <w:noBreakHyphen/>
      </w:r>
      <w:r w:rsidRPr="00106A12">
        <w:t>free because of section</w:t>
      </w:r>
      <w:r w:rsidR="00106A12">
        <w:t> </w:t>
      </w:r>
      <w:r w:rsidRPr="00106A12">
        <w:t>38</w:t>
      </w:r>
      <w:r w:rsidR="00106A12">
        <w:noBreakHyphen/>
      </w:r>
      <w:r w:rsidRPr="00106A12">
        <w:t>50; or</w:t>
      </w:r>
    </w:p>
    <w:p w:rsidR="00300522" w:rsidRPr="00106A12" w:rsidRDefault="00300522" w:rsidP="00300522">
      <w:pPr>
        <w:pStyle w:val="paragraph"/>
      </w:pPr>
      <w:r w:rsidRPr="00106A12">
        <w:tab/>
        <w:t>(b)</w:t>
      </w:r>
      <w:r w:rsidRPr="00106A12">
        <w:tab/>
        <w:t>a service of conducting a medication review.</w:t>
      </w:r>
    </w:p>
    <w:p w:rsidR="00300522" w:rsidRPr="00106A12" w:rsidRDefault="00300522" w:rsidP="00300522">
      <w:pPr>
        <w:pStyle w:val="subsection"/>
      </w:pPr>
      <w:r w:rsidRPr="00106A12">
        <w:tab/>
        <w:t>(3)</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made to a person in the course of supplying to the person a service the supply of which is GST</w:t>
      </w:r>
      <w:r w:rsidR="00106A12">
        <w:noBreakHyphen/>
      </w:r>
      <w:r w:rsidRPr="00106A12">
        <w:t xml:space="preserve">free under </w:t>
      </w:r>
      <w:r w:rsidR="00106A12">
        <w:t>subsection (</w:t>
      </w:r>
      <w:r w:rsidRPr="00106A12">
        <w:t>1</w:t>
      </w:r>
      <w:r w:rsidR="00A53099" w:rsidRPr="00106A12">
        <w:t>) (o</w:t>
      </w:r>
      <w:r w:rsidRPr="00106A12">
        <w:t>ther than a service referred to in item</w:t>
      </w:r>
      <w:r w:rsidR="00106A12">
        <w:t> </w:t>
      </w:r>
      <w:r w:rsidRPr="00106A12">
        <w:t xml:space="preserve">8, 9, 12 or 15 of the table in </w:t>
      </w:r>
      <w:r w:rsidR="00106A12">
        <w:t>subsection (</w:t>
      </w:r>
      <w:r w:rsidRPr="00106A12">
        <w:t>1)); and</w:t>
      </w:r>
    </w:p>
    <w:p w:rsidR="00300522" w:rsidRPr="00106A12" w:rsidRDefault="00300522" w:rsidP="00300522">
      <w:pPr>
        <w:pStyle w:val="paragraph"/>
      </w:pPr>
      <w:r w:rsidRPr="00106A12">
        <w:tab/>
        <w:t>(b)</w:t>
      </w:r>
      <w:r w:rsidRPr="00106A12">
        <w:tab/>
        <w:t>it is made at the premises at which the service is supplied.</w:t>
      </w:r>
    </w:p>
    <w:p w:rsidR="00300522" w:rsidRPr="00106A12" w:rsidRDefault="00300522" w:rsidP="00300522">
      <w:pPr>
        <w:pStyle w:val="subsection"/>
      </w:pPr>
      <w:r w:rsidRPr="00106A12">
        <w:tab/>
        <w:t>(4)</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made to a person in the course of supplying to the person a service referred to in item</w:t>
      </w:r>
      <w:r w:rsidR="00106A12">
        <w:t> </w:t>
      </w:r>
      <w:r w:rsidRPr="00106A12">
        <w:t xml:space="preserve">8 or 9 of the table in </w:t>
      </w:r>
      <w:r w:rsidR="00106A12">
        <w:t>subsection (</w:t>
      </w:r>
      <w:r w:rsidRPr="00106A12">
        <w:t>1); and</w:t>
      </w:r>
    </w:p>
    <w:p w:rsidR="00300522" w:rsidRPr="00106A12" w:rsidRDefault="00300522" w:rsidP="00300522">
      <w:pPr>
        <w:pStyle w:val="paragraph"/>
      </w:pPr>
      <w:r w:rsidRPr="00106A12">
        <w:tab/>
        <w:t>(b)</w:t>
      </w:r>
      <w:r w:rsidRPr="00106A12">
        <w:tab/>
        <w:t>it is supplied, and used or consumed, at the premises at which the service is supplied.</w:t>
      </w:r>
    </w:p>
    <w:p w:rsidR="00300522" w:rsidRPr="00106A12" w:rsidRDefault="00300522" w:rsidP="00300522">
      <w:pPr>
        <w:pStyle w:val="subsection"/>
      </w:pPr>
      <w:r w:rsidRPr="00106A12">
        <w:tab/>
        <w:t>(5)</w:t>
      </w:r>
      <w:r w:rsidRPr="00106A12">
        <w:tab/>
        <w:t xml:space="preserve">A supply is </w:t>
      </w:r>
      <w:r w:rsidRPr="00106A12">
        <w:rPr>
          <w:b/>
          <w:bCs/>
          <w:i/>
          <w:iCs/>
        </w:rPr>
        <w:t>GST</w:t>
      </w:r>
      <w:r w:rsidR="00106A12">
        <w:rPr>
          <w:b/>
          <w:bCs/>
          <w:i/>
          <w:iCs/>
        </w:rPr>
        <w:noBreakHyphen/>
      </w:r>
      <w:r w:rsidRPr="00106A12">
        <w:rPr>
          <w:b/>
          <w:bCs/>
          <w:i/>
          <w:iCs/>
        </w:rPr>
        <w:t>free</w:t>
      </w:r>
      <w:r w:rsidRPr="00106A12">
        <w:rPr>
          <w:i/>
          <w:iCs/>
        </w:rPr>
        <w:t xml:space="preserve"> </w:t>
      </w:r>
      <w:r w:rsidRPr="00106A12">
        <w:t xml:space="preserve">if it is provided by an ambulance service in the course of the treatment of the </w:t>
      </w:r>
      <w:r w:rsidR="00106A12" w:rsidRPr="00106A12">
        <w:rPr>
          <w:position w:val="6"/>
          <w:sz w:val="16"/>
          <w:szCs w:val="16"/>
        </w:rPr>
        <w:t>*</w:t>
      </w:r>
      <w:r w:rsidRPr="00106A12">
        <w:t>recipient of the supply.</w:t>
      </w:r>
    </w:p>
    <w:p w:rsidR="00300522" w:rsidRPr="00106A12" w:rsidRDefault="00300522" w:rsidP="00300522">
      <w:pPr>
        <w:pStyle w:val="ActHead5"/>
      </w:pPr>
      <w:bookmarkStart w:id="244" w:name="_Toc423349404"/>
      <w:r w:rsidRPr="00002FE3">
        <w:rPr>
          <w:rStyle w:val="CharSectno"/>
        </w:rPr>
        <w:lastRenderedPageBreak/>
        <w:t>38</w:t>
      </w:r>
      <w:r w:rsidR="00106A12" w:rsidRPr="00002FE3">
        <w:rPr>
          <w:rStyle w:val="CharSectno"/>
        </w:rPr>
        <w:noBreakHyphen/>
      </w:r>
      <w:r w:rsidRPr="00002FE3">
        <w:rPr>
          <w:rStyle w:val="CharSectno"/>
        </w:rPr>
        <w:t>15</w:t>
      </w:r>
      <w:r w:rsidRPr="00106A12">
        <w:t xml:space="preserve">  Other government funded health services</w:t>
      </w:r>
      <w:bookmarkEnd w:id="244"/>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supply of a health service in connection with a supply that is GST</w:t>
      </w:r>
      <w:r w:rsidR="00106A12">
        <w:noBreakHyphen/>
      </w:r>
      <w:r w:rsidRPr="00106A12">
        <w:t>free because of section</w:t>
      </w:r>
      <w:r w:rsidR="00106A12">
        <w:t> </w:t>
      </w:r>
      <w:r w:rsidRPr="00106A12">
        <w:t>38</w:t>
      </w:r>
      <w:r w:rsidR="00106A12">
        <w:noBreakHyphen/>
      </w:r>
      <w:r w:rsidRPr="00106A12">
        <w:t>7 or 38</w:t>
      </w:r>
      <w:r w:rsidR="00106A12">
        <w:noBreakHyphen/>
      </w:r>
      <w:r w:rsidRPr="00106A12">
        <w:t>10; and</w:t>
      </w:r>
    </w:p>
    <w:p w:rsidR="00300522" w:rsidRPr="00106A12" w:rsidRDefault="00300522" w:rsidP="00300522">
      <w:pPr>
        <w:pStyle w:val="paragraph"/>
      </w:pPr>
      <w:r w:rsidRPr="00106A12">
        <w:tab/>
        <w:t>(b)</w:t>
      </w:r>
      <w:r w:rsidRPr="00106A12">
        <w:tab/>
        <w:t>the supplier receives funding from the Commonwealth</w:t>
      </w:r>
      <w:r w:rsidRPr="00106A12">
        <w:rPr>
          <w:i/>
          <w:iCs/>
        </w:rPr>
        <w:t>,</w:t>
      </w:r>
      <w:r w:rsidRPr="00106A12">
        <w:t xml:space="preserve"> a State or a Territory in connection with the supply of the health service; and</w:t>
      </w:r>
    </w:p>
    <w:p w:rsidR="00300522" w:rsidRPr="00106A12" w:rsidRDefault="00300522" w:rsidP="00300522">
      <w:pPr>
        <w:pStyle w:val="paragraph"/>
      </w:pPr>
      <w:r w:rsidRPr="00106A12">
        <w:tab/>
        <w:t>(c)</w:t>
      </w:r>
      <w:r w:rsidRPr="00106A12">
        <w:tab/>
        <w:t xml:space="preserve">the supply of the health service is of a kind determined in writing by the </w:t>
      </w:r>
      <w:r w:rsidR="00106A12" w:rsidRPr="00106A12">
        <w:rPr>
          <w:position w:val="6"/>
          <w:sz w:val="16"/>
          <w:szCs w:val="16"/>
        </w:rPr>
        <w:t>*</w:t>
      </w:r>
      <w:r w:rsidRPr="00106A12">
        <w:t>Health Minister.</w:t>
      </w:r>
    </w:p>
    <w:p w:rsidR="00300522" w:rsidRPr="00106A12" w:rsidRDefault="00300522" w:rsidP="00300522">
      <w:pPr>
        <w:pStyle w:val="ActHead5"/>
      </w:pPr>
      <w:bookmarkStart w:id="245" w:name="_Toc423349405"/>
      <w:r w:rsidRPr="00002FE3">
        <w:rPr>
          <w:rStyle w:val="CharSectno"/>
        </w:rPr>
        <w:t>38</w:t>
      </w:r>
      <w:r w:rsidR="00106A12" w:rsidRPr="00002FE3">
        <w:rPr>
          <w:rStyle w:val="CharSectno"/>
        </w:rPr>
        <w:noBreakHyphen/>
      </w:r>
      <w:r w:rsidRPr="00002FE3">
        <w:rPr>
          <w:rStyle w:val="CharSectno"/>
        </w:rPr>
        <w:t>20</w:t>
      </w:r>
      <w:r w:rsidRPr="00106A12">
        <w:t xml:space="preserve">  </w:t>
      </w:r>
      <w:smartTag w:uri="urn:schemas-microsoft-com:office:smarttags" w:element="PlaceType">
        <w:r w:rsidRPr="00106A12">
          <w:t>Hospital</w:t>
        </w:r>
      </w:smartTag>
      <w:r w:rsidRPr="00106A12">
        <w:t xml:space="preserve"> treatment</w:t>
      </w:r>
      <w:bookmarkEnd w:id="245"/>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 xml:space="preserve">hospital treatment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However, a supply of </w:t>
      </w:r>
      <w:r w:rsidR="00106A12" w:rsidRPr="00106A12">
        <w:rPr>
          <w:position w:val="6"/>
          <w:sz w:val="16"/>
          <w:szCs w:val="16"/>
        </w:rPr>
        <w:t>*</w:t>
      </w:r>
      <w:r w:rsidRPr="00106A12">
        <w:t xml:space="preserve">hospital treatment is </w:t>
      </w:r>
      <w:r w:rsidRPr="00106A12">
        <w:rPr>
          <w:i/>
          <w:iCs/>
        </w:rPr>
        <w:t>not</w:t>
      </w:r>
      <w:r w:rsidRPr="00106A12">
        <w:t xml:space="preserve"> GST</w:t>
      </w:r>
      <w:r w:rsidR="00106A12">
        <w:noBreakHyphen/>
      </w:r>
      <w:r w:rsidRPr="00106A12">
        <w:t xml:space="preserve">free to the extent that it relates to a supply of a </w:t>
      </w:r>
      <w:r w:rsidR="00106A12" w:rsidRPr="00106A12">
        <w:rPr>
          <w:position w:val="6"/>
          <w:sz w:val="16"/>
          <w:szCs w:val="16"/>
        </w:rPr>
        <w:t>*</w:t>
      </w:r>
      <w:r w:rsidRPr="00106A12">
        <w:t>professional service that, because of subsection</w:t>
      </w:r>
      <w:r w:rsidR="00106A12">
        <w:t> </w:t>
      </w:r>
      <w:r w:rsidRPr="00106A12">
        <w:t>38</w:t>
      </w:r>
      <w:r w:rsidR="00106A12">
        <w:noBreakHyphen/>
      </w:r>
      <w:r w:rsidRPr="00106A12">
        <w:t>7(2), is not GST</w:t>
      </w:r>
      <w:r w:rsidR="00106A12">
        <w:noBreakHyphen/>
      </w:r>
      <w:r w:rsidRPr="00106A12">
        <w:t>free.</w:t>
      </w:r>
    </w:p>
    <w:p w:rsidR="00300522" w:rsidRPr="00106A12" w:rsidRDefault="00300522" w:rsidP="00300522">
      <w:pPr>
        <w:pStyle w:val="subsection"/>
      </w:pPr>
      <w:r w:rsidRPr="00106A12">
        <w:tab/>
        <w:t>(3)</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 it is a supply that is directly related to a supply of </w:t>
      </w:r>
      <w:r w:rsidR="00106A12" w:rsidRPr="00106A12">
        <w:rPr>
          <w:position w:val="6"/>
          <w:sz w:val="16"/>
          <w:szCs w:val="16"/>
        </w:rPr>
        <w:t>*</w:t>
      </w:r>
      <w:r w:rsidRPr="00106A12">
        <w:t>hospital treatment that is:</w:t>
      </w:r>
    </w:p>
    <w:p w:rsidR="00300522" w:rsidRPr="00106A12" w:rsidRDefault="00300522" w:rsidP="00300522">
      <w:pPr>
        <w:pStyle w:val="paragraph"/>
      </w:pPr>
      <w:r w:rsidRPr="00106A12">
        <w:tab/>
        <w:t>(a)</w:t>
      </w:r>
      <w:r w:rsidRPr="00106A12">
        <w:tab/>
        <w:t>GST</w:t>
      </w:r>
      <w:r w:rsidR="00106A12">
        <w:noBreakHyphen/>
      </w:r>
      <w:r w:rsidRPr="00106A12">
        <w:t xml:space="preserve">free because of </w:t>
      </w:r>
      <w:r w:rsidR="00106A12">
        <w:t>subsection (</w:t>
      </w:r>
      <w:r w:rsidRPr="00106A12">
        <w:t>1); and</w:t>
      </w:r>
    </w:p>
    <w:p w:rsidR="00300522" w:rsidRPr="00106A12" w:rsidRDefault="00300522" w:rsidP="00300522">
      <w:pPr>
        <w:pStyle w:val="paragraph"/>
      </w:pPr>
      <w:r w:rsidRPr="00106A12">
        <w:tab/>
        <w:t>(b)</w:t>
      </w:r>
      <w:r w:rsidRPr="00106A12">
        <w:tab/>
        <w:t>supplied by, or on behalf of, the supplier of the hospital treatment.</w:t>
      </w:r>
    </w:p>
    <w:p w:rsidR="00300522" w:rsidRPr="00106A12" w:rsidRDefault="00300522" w:rsidP="00F6332C">
      <w:pPr>
        <w:pStyle w:val="ActHead5"/>
      </w:pPr>
      <w:bookmarkStart w:id="246" w:name="_Toc423349406"/>
      <w:r w:rsidRPr="00002FE3">
        <w:rPr>
          <w:rStyle w:val="CharSectno"/>
        </w:rPr>
        <w:t>38</w:t>
      </w:r>
      <w:r w:rsidR="00106A12" w:rsidRPr="00002FE3">
        <w:rPr>
          <w:rStyle w:val="CharSectno"/>
        </w:rPr>
        <w:noBreakHyphen/>
      </w:r>
      <w:r w:rsidRPr="00002FE3">
        <w:rPr>
          <w:rStyle w:val="CharSectno"/>
        </w:rPr>
        <w:t>25</w:t>
      </w:r>
      <w:r w:rsidRPr="00106A12">
        <w:t xml:space="preserve">  Residential care etc.</w:t>
      </w:r>
      <w:bookmarkEnd w:id="246"/>
    </w:p>
    <w:p w:rsidR="00300522" w:rsidRPr="00106A12" w:rsidRDefault="00300522" w:rsidP="00F6332C">
      <w:pPr>
        <w:pStyle w:val="subsection"/>
        <w:keepNext/>
        <w:keepLines/>
      </w:pPr>
      <w:r w:rsidRPr="00106A12">
        <w:tab/>
        <w:t>(1)</w:t>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supply of services covered by Schedule</w:t>
      </w:r>
      <w:r w:rsidR="00106A12">
        <w:t> </w:t>
      </w:r>
      <w:r w:rsidRPr="00106A12">
        <w:t xml:space="preserve">1 to the </w:t>
      </w:r>
      <w:r w:rsidR="00106A12" w:rsidRPr="00106A12">
        <w:rPr>
          <w:position w:val="6"/>
          <w:sz w:val="16"/>
          <w:szCs w:val="16"/>
        </w:rPr>
        <w:t>*</w:t>
      </w:r>
      <w:r w:rsidRPr="00106A12">
        <w:t>Quality of Care Principles; and</w:t>
      </w:r>
    </w:p>
    <w:p w:rsidR="00300522" w:rsidRPr="00106A12" w:rsidRDefault="00300522" w:rsidP="00300522">
      <w:pPr>
        <w:pStyle w:val="paragraph"/>
      </w:pPr>
      <w:r w:rsidRPr="00106A12">
        <w:tab/>
        <w:t>(b)</w:t>
      </w:r>
      <w:r w:rsidRPr="00106A12">
        <w:tab/>
        <w:t xml:space="preserve">it is provided through a residential care service (within the meaning of the </w:t>
      </w:r>
      <w:r w:rsidRPr="00106A12">
        <w:rPr>
          <w:i/>
          <w:iCs/>
        </w:rPr>
        <w:t>Aged Care Act 1997</w:t>
      </w:r>
      <w:r w:rsidRPr="00106A12">
        <w:t>); and</w:t>
      </w:r>
    </w:p>
    <w:p w:rsidR="00300522" w:rsidRPr="00106A12" w:rsidRDefault="00300522" w:rsidP="00300522">
      <w:pPr>
        <w:pStyle w:val="paragraph"/>
      </w:pPr>
      <w:r w:rsidRPr="00106A12">
        <w:tab/>
        <w:t>(c)</w:t>
      </w:r>
      <w:r w:rsidRPr="00106A12">
        <w:tab/>
        <w:t>the supplier is an approved provider (within the meaning of that Act).</w:t>
      </w:r>
    </w:p>
    <w:p w:rsidR="00300522" w:rsidRPr="00106A12" w:rsidRDefault="00300522" w:rsidP="00300522">
      <w:pPr>
        <w:pStyle w:val="subsection"/>
      </w:pPr>
      <w:r w:rsidRPr="00106A12">
        <w:tab/>
        <w:t>(2)</w:t>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lastRenderedPageBreak/>
        <w:tab/>
        <w:t>(a)</w:t>
      </w:r>
      <w:r w:rsidRPr="00106A12">
        <w:tab/>
        <w:t>the services are provided to one or more aged or disabled people;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Aged Care Minister has determined in writing that the services are of a kind covered by Schedule</w:t>
      </w:r>
      <w:r w:rsidR="00106A12">
        <w:t> </w:t>
      </w:r>
      <w:r w:rsidRPr="00106A12">
        <w:t xml:space="preserve">1 to the </w:t>
      </w:r>
      <w:r w:rsidR="00106A12" w:rsidRPr="00106A12">
        <w:rPr>
          <w:position w:val="6"/>
          <w:sz w:val="16"/>
          <w:szCs w:val="16"/>
        </w:rPr>
        <w:t>*</w:t>
      </w:r>
      <w:r w:rsidRPr="00106A12">
        <w:t>Quality of Care Principles; and</w:t>
      </w:r>
    </w:p>
    <w:p w:rsidR="00300522" w:rsidRPr="00106A12" w:rsidRDefault="00300522" w:rsidP="00300522">
      <w:pPr>
        <w:pStyle w:val="paragraph"/>
      </w:pPr>
      <w:r w:rsidRPr="00106A12">
        <w:tab/>
        <w:t>(c)</w:t>
      </w:r>
      <w:r w:rsidRPr="00106A12">
        <w:tab/>
        <w:t>the supplier receives funding from the Commonwealth</w:t>
      </w:r>
      <w:r w:rsidRPr="00106A12">
        <w:rPr>
          <w:i/>
          <w:iCs/>
        </w:rPr>
        <w:t>,</w:t>
      </w:r>
      <w:r w:rsidRPr="00106A12">
        <w:t xml:space="preserve"> a State or a Territory in connection with the supply.</w:t>
      </w:r>
    </w:p>
    <w:p w:rsidR="00300522" w:rsidRPr="00106A12" w:rsidRDefault="00300522" w:rsidP="00300522">
      <w:pPr>
        <w:pStyle w:val="subsection"/>
      </w:pPr>
      <w:r w:rsidRPr="00106A12">
        <w:tab/>
        <w:t>(3)</w:t>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services are provided to one or more aged or disabled people in a residential setting;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Aged Care Minister has determined in writing that the services are of a kind covered by Schedule</w:t>
      </w:r>
      <w:r w:rsidR="00106A12">
        <w:t> </w:t>
      </w:r>
      <w:r w:rsidRPr="00106A12">
        <w:t xml:space="preserve">1 to the </w:t>
      </w:r>
      <w:r w:rsidR="00106A12" w:rsidRPr="00106A12">
        <w:rPr>
          <w:position w:val="6"/>
          <w:sz w:val="16"/>
          <w:szCs w:val="16"/>
        </w:rPr>
        <w:t>*</w:t>
      </w:r>
      <w:r w:rsidRPr="00106A12">
        <w:t>Quality of Care Principles; and</w:t>
      </w:r>
    </w:p>
    <w:p w:rsidR="00300522" w:rsidRPr="00106A12" w:rsidRDefault="00300522" w:rsidP="00300522">
      <w:pPr>
        <w:pStyle w:val="paragraph"/>
      </w:pPr>
      <w:r w:rsidRPr="00106A12">
        <w:tab/>
        <w:t>(c)</w:t>
      </w:r>
      <w:r w:rsidRPr="00106A12">
        <w:tab/>
        <w:t>the services include, and are only provided to people who require, the services (</w:t>
      </w:r>
      <w:r w:rsidRPr="00106A12">
        <w:rPr>
          <w:b/>
          <w:i/>
        </w:rPr>
        <w:t>care services</w:t>
      </w:r>
      <w:r w:rsidRPr="00106A12">
        <w:t>) set out in:</w:t>
      </w:r>
    </w:p>
    <w:p w:rsidR="00300522" w:rsidRPr="00106A12" w:rsidRDefault="00300522" w:rsidP="00300522">
      <w:pPr>
        <w:pStyle w:val="paragraphsub"/>
      </w:pPr>
      <w:r w:rsidRPr="00106A12">
        <w:tab/>
        <w:t>(i)</w:t>
      </w:r>
      <w:r w:rsidRPr="00106A12">
        <w:tab/>
        <w:t>item</w:t>
      </w:r>
      <w:r w:rsidR="00106A12">
        <w:t> </w:t>
      </w:r>
      <w:r w:rsidRPr="00106A12">
        <w:t>2.1 (daily living activities assistance) of Part</w:t>
      </w:r>
      <w:r w:rsidR="00106A12">
        <w:t> </w:t>
      </w:r>
      <w:r w:rsidRPr="00106A12">
        <w:t>2 of that Schedule; or</w:t>
      </w:r>
    </w:p>
    <w:p w:rsidR="00300522" w:rsidRPr="00106A12" w:rsidRDefault="00300522" w:rsidP="00300522">
      <w:pPr>
        <w:pStyle w:val="paragraphsub"/>
      </w:pPr>
      <w:r w:rsidRPr="00106A12">
        <w:tab/>
        <w:t>(ii)</w:t>
      </w:r>
      <w:r w:rsidRPr="00106A12">
        <w:tab/>
        <w:t>item</w:t>
      </w:r>
      <w:r w:rsidR="00106A12">
        <w:t> </w:t>
      </w:r>
      <w:r w:rsidRPr="00106A12">
        <w:t>3.8 (nursing services) of Part</w:t>
      </w:r>
      <w:r w:rsidR="00106A12">
        <w:t> </w:t>
      </w:r>
      <w:r w:rsidRPr="00106A12">
        <w:t>3 of that Schedule.</w:t>
      </w:r>
    </w:p>
    <w:p w:rsidR="00300522" w:rsidRPr="00106A12" w:rsidRDefault="00300522" w:rsidP="00300522">
      <w:pPr>
        <w:pStyle w:val="subsection"/>
      </w:pPr>
      <w:r w:rsidRPr="00106A12">
        <w:tab/>
        <w:t>(3A)</w:t>
      </w:r>
      <w:r w:rsidRPr="00106A12">
        <w:tab/>
        <w:t xml:space="preserve">Services provided to a resident of a </w:t>
      </w:r>
      <w:r w:rsidR="00106A12" w:rsidRPr="00106A12">
        <w:rPr>
          <w:position w:val="6"/>
          <w:sz w:val="16"/>
        </w:rPr>
        <w:t>*</w:t>
      </w:r>
      <w:r w:rsidRPr="00106A12">
        <w:t xml:space="preserve">retirement village are taken, for the purposes of </w:t>
      </w:r>
      <w:r w:rsidR="00106A12">
        <w:t>paragraph (</w:t>
      </w:r>
      <w:r w:rsidRPr="00106A12">
        <w:t>3)(a), to be provided in a residential setting if, and only if:</w:t>
      </w:r>
    </w:p>
    <w:p w:rsidR="00300522" w:rsidRPr="00106A12" w:rsidRDefault="00300522" w:rsidP="00300522">
      <w:pPr>
        <w:pStyle w:val="paragraph"/>
      </w:pPr>
      <w:r w:rsidRPr="00106A12">
        <w:tab/>
        <w:t>(a)</w:t>
      </w:r>
      <w:r w:rsidRPr="00106A12">
        <w:tab/>
        <w:t xml:space="preserve">he or she is a resident of a </w:t>
      </w:r>
      <w:r w:rsidR="00106A12" w:rsidRPr="00106A12">
        <w:rPr>
          <w:position w:val="6"/>
          <w:sz w:val="16"/>
        </w:rPr>
        <w:t>*</w:t>
      </w:r>
      <w:r w:rsidRPr="00106A12">
        <w:t>serviced apartment in the retirement village; and</w:t>
      </w:r>
    </w:p>
    <w:p w:rsidR="00300522" w:rsidRPr="00106A12" w:rsidRDefault="00300522" w:rsidP="00300522">
      <w:pPr>
        <w:pStyle w:val="paragraph"/>
      </w:pPr>
      <w:r w:rsidRPr="00106A12">
        <w:tab/>
        <w:t>(b)</w:t>
      </w:r>
      <w:r w:rsidRPr="00106A12">
        <w:tab/>
        <w:t>there is in force a written agreement under which the operator of the retirement village provides daily meals and heavy laundry services to all of the residents of the apartment.</w:t>
      </w:r>
    </w:p>
    <w:p w:rsidR="00300522" w:rsidRPr="00106A12" w:rsidRDefault="00300522" w:rsidP="00300522">
      <w:pPr>
        <w:pStyle w:val="subsection"/>
      </w:pPr>
      <w:r w:rsidRPr="00106A12">
        <w:tab/>
        <w:t>(3B)</w:t>
      </w:r>
      <w:r w:rsidRPr="00106A12">
        <w:tab/>
        <w:t xml:space="preserve">However, services provided to a resident of a </w:t>
      </w:r>
      <w:r w:rsidR="00106A12" w:rsidRPr="00106A12">
        <w:rPr>
          <w:position w:val="6"/>
          <w:sz w:val="16"/>
        </w:rPr>
        <w:t>*</w:t>
      </w:r>
      <w:r w:rsidRPr="00106A12">
        <w:t xml:space="preserve">serviced apartment in a </w:t>
      </w:r>
      <w:r w:rsidR="00106A12" w:rsidRPr="00106A12">
        <w:rPr>
          <w:position w:val="6"/>
          <w:sz w:val="16"/>
        </w:rPr>
        <w:t>*</w:t>
      </w:r>
      <w:r w:rsidRPr="00106A12">
        <w:t xml:space="preserve">retirement village are not taken, for the purposes of </w:t>
      </w:r>
      <w:r w:rsidR="00106A12">
        <w:t>paragraph (</w:t>
      </w:r>
      <w:r w:rsidRPr="00106A12">
        <w:t>3)(a), to be provided in a residential setting 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Pr="00106A12">
        <w:t>Aged Care Minister has determined in writing:</w:t>
      </w:r>
    </w:p>
    <w:p w:rsidR="00300522" w:rsidRPr="00106A12" w:rsidRDefault="00300522" w:rsidP="00300522">
      <w:pPr>
        <w:pStyle w:val="paragraphsub"/>
      </w:pPr>
      <w:r w:rsidRPr="00106A12">
        <w:tab/>
        <w:t>(i)</w:t>
      </w:r>
      <w:r w:rsidRPr="00106A12">
        <w:tab/>
        <w:t xml:space="preserve">the levels of care services that residents of serviced apartments in retirement villages must require in order for </w:t>
      </w:r>
      <w:r w:rsidR="00106A12">
        <w:t>subsection (</w:t>
      </w:r>
      <w:r w:rsidRPr="00106A12">
        <w:t>3) to apply; and</w:t>
      </w:r>
    </w:p>
    <w:p w:rsidR="00300522" w:rsidRPr="00106A12" w:rsidRDefault="00300522" w:rsidP="00300522">
      <w:pPr>
        <w:pStyle w:val="paragraphsub"/>
      </w:pPr>
      <w:r w:rsidRPr="00106A12">
        <w:lastRenderedPageBreak/>
        <w:tab/>
        <w:t>(ii)</w:t>
      </w:r>
      <w:r w:rsidRPr="00106A12">
        <w:tab/>
        <w:t>the way in which the levels of care services required by residents are to be assessed; and</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Pr="00106A12">
        <w:t>Aged Care Secretary has not, in accordance with the determination, assessed the person to whom the services are provided as requiring the levels of care services so determined.</w:t>
      </w:r>
    </w:p>
    <w:p w:rsidR="00300522" w:rsidRPr="00106A12" w:rsidRDefault="00300522" w:rsidP="00300522">
      <w:pPr>
        <w:pStyle w:val="subsection"/>
      </w:pPr>
      <w:r w:rsidRPr="00106A12">
        <w:tab/>
        <w:t>(3C)</w:t>
      </w:r>
      <w:r w:rsidRPr="00106A12">
        <w:tab/>
        <w:t xml:space="preserve">A determination made for the purposes of </w:t>
      </w:r>
      <w:r w:rsidR="00106A12">
        <w:t>paragraph (</w:t>
      </w:r>
      <w:r w:rsidRPr="00106A12">
        <w:t xml:space="preserve">3B)(a) may be restricted to a specified class of residents of </w:t>
      </w:r>
      <w:r w:rsidR="00106A12" w:rsidRPr="00106A12">
        <w:rPr>
          <w:position w:val="6"/>
          <w:sz w:val="16"/>
        </w:rPr>
        <w:t>*</w:t>
      </w:r>
      <w:r w:rsidRPr="00106A12">
        <w:t xml:space="preserve">serviced apartments in </w:t>
      </w:r>
      <w:r w:rsidR="00106A12" w:rsidRPr="00106A12">
        <w:rPr>
          <w:position w:val="6"/>
          <w:sz w:val="16"/>
        </w:rPr>
        <w:t>*</w:t>
      </w:r>
      <w:r w:rsidRPr="00106A12">
        <w:t>retirement villages.</w:t>
      </w:r>
    </w:p>
    <w:p w:rsidR="00300522" w:rsidRPr="00106A12" w:rsidRDefault="00300522" w:rsidP="00300522">
      <w:pPr>
        <w:pStyle w:val="subsection"/>
      </w:pPr>
      <w:r w:rsidRPr="00106A12">
        <w:tab/>
        <w:t>(4)</w:t>
      </w:r>
      <w:r w:rsidRPr="00106A12">
        <w:tab/>
        <w:t xml:space="preserve">A supply of accommodation is </w:t>
      </w:r>
      <w:r w:rsidRPr="00106A12">
        <w:rPr>
          <w:b/>
          <w:bCs/>
          <w:i/>
          <w:iCs/>
        </w:rPr>
        <w:t>GST</w:t>
      </w:r>
      <w:r w:rsidR="00106A12">
        <w:rPr>
          <w:b/>
          <w:bCs/>
          <w:i/>
          <w:iCs/>
        </w:rPr>
        <w:noBreakHyphen/>
      </w:r>
      <w:r w:rsidRPr="00106A12">
        <w:rPr>
          <w:b/>
          <w:bCs/>
          <w:i/>
          <w:iCs/>
        </w:rPr>
        <w:t>free</w:t>
      </w:r>
      <w:r w:rsidRPr="00106A12">
        <w:t xml:space="preserve"> if it is made to a person in the course of making a supply to that person that is GST</w:t>
      </w:r>
      <w:r w:rsidR="00106A12">
        <w:noBreakHyphen/>
      </w:r>
      <w:r w:rsidRPr="00106A12">
        <w:t xml:space="preserve">free under </w:t>
      </w:r>
      <w:r w:rsidR="00106A12">
        <w:t>subsection (</w:t>
      </w:r>
      <w:r w:rsidRPr="00106A12">
        <w:t>1), (2) or (3).</w:t>
      </w:r>
    </w:p>
    <w:p w:rsidR="00300522" w:rsidRPr="00106A12" w:rsidRDefault="00300522" w:rsidP="00300522">
      <w:pPr>
        <w:pStyle w:val="subsection"/>
      </w:pPr>
      <w:r w:rsidRPr="00106A12">
        <w:tab/>
        <w:t>(4A)</w:t>
      </w:r>
      <w:r w:rsidRPr="00106A12">
        <w:tab/>
        <w:t xml:space="preserve">A supply is </w:t>
      </w:r>
      <w:r w:rsidRPr="00106A12">
        <w:rPr>
          <w:b/>
          <w:i/>
        </w:rPr>
        <w:t>GST</w:t>
      </w:r>
      <w:r w:rsidR="00106A12">
        <w:rPr>
          <w:b/>
          <w:i/>
        </w:rPr>
        <w:noBreakHyphen/>
      </w:r>
      <w:r w:rsidRPr="00106A12">
        <w:rPr>
          <w:b/>
          <w:i/>
        </w:rPr>
        <w:t>free</w:t>
      </w:r>
      <w:r w:rsidRPr="00106A12">
        <w:t xml:space="preserve"> if:</w:t>
      </w:r>
    </w:p>
    <w:p w:rsidR="00300522" w:rsidRPr="00106A12" w:rsidRDefault="00300522" w:rsidP="00300522">
      <w:pPr>
        <w:pStyle w:val="paragraph"/>
      </w:pPr>
      <w:r w:rsidRPr="00106A12">
        <w:tab/>
        <w:t>(a)</w:t>
      </w:r>
      <w:r w:rsidRPr="00106A12">
        <w:tab/>
        <w:t xml:space="preserve">it is made to a person who is a person of a kind referred to in </w:t>
      </w:r>
      <w:r w:rsidR="00106A12">
        <w:t>paragraph (</w:t>
      </w:r>
      <w:r w:rsidRPr="00106A12">
        <w:t>3)(c); and</w:t>
      </w:r>
    </w:p>
    <w:p w:rsidR="00300522" w:rsidRPr="00106A12" w:rsidRDefault="00300522" w:rsidP="00300522">
      <w:pPr>
        <w:pStyle w:val="paragraph"/>
      </w:pPr>
      <w:r w:rsidRPr="00106A12">
        <w:tab/>
        <w:t>(b)</w:t>
      </w:r>
      <w:r w:rsidRPr="00106A12">
        <w:tab/>
        <w:t>it is:</w:t>
      </w:r>
    </w:p>
    <w:p w:rsidR="00300522" w:rsidRPr="00106A12" w:rsidRDefault="00300522" w:rsidP="00300522">
      <w:pPr>
        <w:pStyle w:val="paragraphsub"/>
      </w:pPr>
      <w:r w:rsidRPr="00106A12">
        <w:tab/>
        <w:t>(i)</w:t>
      </w:r>
      <w:r w:rsidRPr="00106A12">
        <w:tab/>
        <w:t xml:space="preserve">a supply, by way of lease, hire or licence, of </w:t>
      </w:r>
      <w:r w:rsidR="00106A12" w:rsidRPr="00106A12">
        <w:rPr>
          <w:position w:val="6"/>
          <w:sz w:val="16"/>
        </w:rPr>
        <w:t>*</w:t>
      </w:r>
      <w:r w:rsidRPr="00106A12">
        <w:t xml:space="preserve">residential premises consisting of a </w:t>
      </w:r>
      <w:r w:rsidR="00106A12" w:rsidRPr="00106A12">
        <w:rPr>
          <w:position w:val="6"/>
          <w:sz w:val="16"/>
        </w:rPr>
        <w:t>*</w:t>
      </w:r>
      <w:r w:rsidRPr="00106A12">
        <w:t xml:space="preserve">serviced apartment in a </w:t>
      </w:r>
      <w:r w:rsidR="00106A12" w:rsidRPr="00106A12">
        <w:rPr>
          <w:position w:val="6"/>
          <w:sz w:val="16"/>
        </w:rPr>
        <w:t>*</w:t>
      </w:r>
      <w:r w:rsidRPr="00106A12">
        <w:t>retirement village; or</w:t>
      </w:r>
    </w:p>
    <w:p w:rsidR="00300522" w:rsidRPr="00106A12" w:rsidRDefault="00300522" w:rsidP="00300522">
      <w:pPr>
        <w:pStyle w:val="paragraphsub"/>
      </w:pPr>
      <w:r w:rsidRPr="00106A12">
        <w:tab/>
        <w:t>(ii)</w:t>
      </w:r>
      <w:r w:rsidRPr="00106A12">
        <w:tab/>
        <w:t xml:space="preserve">a sale of </w:t>
      </w:r>
      <w:r w:rsidR="00106A12" w:rsidRPr="00106A12">
        <w:rPr>
          <w:position w:val="6"/>
          <w:sz w:val="16"/>
        </w:rPr>
        <w:t>*</w:t>
      </w:r>
      <w:r w:rsidRPr="00106A12">
        <w:t>real property that is residential premises consisting of a serviced apartment in a retirement village; or</w:t>
      </w:r>
    </w:p>
    <w:p w:rsidR="00300522" w:rsidRPr="00106A12" w:rsidRDefault="00300522" w:rsidP="00300522">
      <w:pPr>
        <w:pStyle w:val="paragraphsub"/>
      </w:pPr>
      <w:r w:rsidRPr="00106A12">
        <w:tab/>
        <w:t>(iii)</w:t>
      </w:r>
      <w:r w:rsidRPr="00106A12">
        <w:tab/>
        <w:t xml:space="preserve">a supply of an excluded security (within the meaning of the </w:t>
      </w:r>
      <w:r w:rsidRPr="00106A12">
        <w:rPr>
          <w:i/>
        </w:rPr>
        <w:t>Corporations Act 2001</w:t>
      </w:r>
      <w:r w:rsidRPr="00106A12">
        <w:t>) in respect of which the right to participate in a retirement village scheme (within the meaning of that Act) entitles the person to use or occupy a serviced apartment in a retirement village; and</w:t>
      </w:r>
    </w:p>
    <w:p w:rsidR="00300522" w:rsidRPr="00106A12" w:rsidRDefault="00300522" w:rsidP="00F6332C">
      <w:pPr>
        <w:pStyle w:val="paragraph"/>
        <w:keepNext/>
        <w:keepLines/>
      </w:pPr>
      <w:r w:rsidRPr="00106A12">
        <w:tab/>
        <w:t>(c)</w:t>
      </w:r>
      <w:r w:rsidRPr="00106A12">
        <w:tab/>
        <w:t>in a case where:</w:t>
      </w:r>
    </w:p>
    <w:p w:rsidR="00300522" w:rsidRPr="00106A12" w:rsidRDefault="00300522" w:rsidP="00300522">
      <w:pPr>
        <w:pStyle w:val="paragraphsub"/>
      </w:pPr>
      <w:r w:rsidRPr="00106A12">
        <w:tab/>
        <w:t>(i)</w:t>
      </w:r>
      <w:r w:rsidRPr="00106A12">
        <w:tab/>
        <w:t xml:space="preserve">a determination made for the purposes of </w:t>
      </w:r>
      <w:r w:rsidR="00106A12">
        <w:t>paragraph (</w:t>
      </w:r>
      <w:r w:rsidRPr="00106A12">
        <w:t>3B)(a) is in force; and</w:t>
      </w:r>
    </w:p>
    <w:p w:rsidR="00300522" w:rsidRPr="00106A12" w:rsidRDefault="00300522" w:rsidP="00300522">
      <w:pPr>
        <w:pStyle w:val="paragraphsub"/>
      </w:pPr>
      <w:r w:rsidRPr="00106A12">
        <w:tab/>
        <w:t>(ii)</w:t>
      </w:r>
      <w:r w:rsidRPr="00106A12">
        <w:tab/>
        <w:t xml:space="preserve">the determination is not restricted under </w:t>
      </w:r>
      <w:r w:rsidR="00106A12">
        <w:t>subsection (</w:t>
      </w:r>
      <w:r w:rsidRPr="00106A12">
        <w:t>3C) in such a way that the determination excludes the person;</w:t>
      </w:r>
    </w:p>
    <w:p w:rsidR="00300522" w:rsidRPr="00106A12" w:rsidRDefault="00300522" w:rsidP="00300522">
      <w:pPr>
        <w:pStyle w:val="paragraph"/>
      </w:pPr>
      <w:r w:rsidRPr="00106A12">
        <w:lastRenderedPageBreak/>
        <w:tab/>
      </w:r>
      <w:r w:rsidRPr="00106A12">
        <w:tab/>
        <w:t xml:space="preserve">the </w:t>
      </w:r>
      <w:r w:rsidR="00106A12" w:rsidRPr="00106A12">
        <w:rPr>
          <w:position w:val="6"/>
          <w:sz w:val="16"/>
        </w:rPr>
        <w:t>*</w:t>
      </w:r>
      <w:r w:rsidRPr="00106A12">
        <w:t>Aged Care Secretary has, in accordance with the determination, assessed the person as requiring the levels of care services determined in the determination; and</w:t>
      </w:r>
    </w:p>
    <w:p w:rsidR="00300522" w:rsidRPr="00106A12" w:rsidRDefault="00300522" w:rsidP="00300522">
      <w:pPr>
        <w:pStyle w:val="paragraph"/>
      </w:pPr>
      <w:r w:rsidRPr="00106A12">
        <w:tab/>
        <w:t>(d)</w:t>
      </w:r>
      <w:r w:rsidRPr="00106A12">
        <w:tab/>
        <w:t>it is made in connection with one or more supplies, or proposed supplies, to the person that are or will be GST</w:t>
      </w:r>
      <w:r w:rsidR="00106A12">
        <w:noBreakHyphen/>
      </w:r>
      <w:r w:rsidRPr="00106A12">
        <w:t xml:space="preserve">free under </w:t>
      </w:r>
      <w:r w:rsidR="00106A12">
        <w:t>subsection (</w:t>
      </w:r>
      <w:r w:rsidRPr="00106A12">
        <w:t>3).</w:t>
      </w:r>
    </w:p>
    <w:p w:rsidR="00300522" w:rsidRPr="00106A12" w:rsidRDefault="00300522" w:rsidP="00300522">
      <w:pPr>
        <w:pStyle w:val="subsection"/>
      </w:pPr>
      <w:r w:rsidRPr="00106A12">
        <w:tab/>
        <w:t>(5)</w:t>
      </w:r>
      <w:r w:rsidRPr="00106A12">
        <w:tab/>
        <w:t>However, a supply of services that is covered by an extra services fee within the meaning of Division</w:t>
      </w:r>
      <w:r w:rsidR="00106A12">
        <w:t> </w:t>
      </w:r>
      <w:r w:rsidRPr="00106A12">
        <w:t xml:space="preserve">35 of the </w:t>
      </w:r>
      <w:r w:rsidRPr="00106A12">
        <w:rPr>
          <w:i/>
          <w:iCs/>
        </w:rPr>
        <w:t>Aged Care Act 1997</w:t>
      </w:r>
      <w:r w:rsidRPr="00106A12">
        <w:t xml:space="preserve"> is only </w:t>
      </w:r>
      <w:r w:rsidRPr="00106A12">
        <w:rPr>
          <w:b/>
          <w:bCs/>
          <w:i/>
          <w:iCs/>
        </w:rPr>
        <w:t>GST</w:t>
      </w:r>
      <w:r w:rsidR="00106A12">
        <w:rPr>
          <w:b/>
          <w:bCs/>
          <w:i/>
          <w:iCs/>
        </w:rPr>
        <w:noBreakHyphen/>
      </w:r>
      <w:r w:rsidRPr="00106A12">
        <w:rPr>
          <w:b/>
          <w:bCs/>
          <w:i/>
          <w:iCs/>
        </w:rPr>
        <w:t>free</w:t>
      </w:r>
      <w:r w:rsidRPr="00106A12">
        <w:t xml:space="preserve"> under this section to the extent that the services are covered by Schedule</w:t>
      </w:r>
      <w:r w:rsidR="00106A12">
        <w:t> </w:t>
      </w:r>
      <w:r w:rsidRPr="00106A12">
        <w:t xml:space="preserve">1 to the </w:t>
      </w:r>
      <w:r w:rsidR="00106A12" w:rsidRPr="00106A12">
        <w:rPr>
          <w:position w:val="6"/>
          <w:sz w:val="16"/>
          <w:szCs w:val="16"/>
        </w:rPr>
        <w:t>*</w:t>
      </w:r>
      <w:r w:rsidRPr="00106A12">
        <w:t>Quality of Care Principles.</w:t>
      </w:r>
    </w:p>
    <w:p w:rsidR="00300522" w:rsidRPr="00106A12" w:rsidRDefault="00300522" w:rsidP="00300522">
      <w:pPr>
        <w:pStyle w:val="ActHead5"/>
      </w:pPr>
      <w:bookmarkStart w:id="247" w:name="_Toc423349407"/>
      <w:r w:rsidRPr="00002FE3">
        <w:rPr>
          <w:rStyle w:val="CharSectno"/>
        </w:rPr>
        <w:t>38</w:t>
      </w:r>
      <w:r w:rsidR="00106A12" w:rsidRPr="00002FE3">
        <w:rPr>
          <w:rStyle w:val="CharSectno"/>
        </w:rPr>
        <w:noBreakHyphen/>
      </w:r>
      <w:r w:rsidRPr="00002FE3">
        <w:rPr>
          <w:rStyle w:val="CharSectno"/>
        </w:rPr>
        <w:t>30</w:t>
      </w:r>
      <w:r w:rsidRPr="00106A12">
        <w:t xml:space="preserve">  </w:t>
      </w:r>
      <w:r w:rsidR="0016275E" w:rsidRPr="00106A12">
        <w:t>Home</w:t>
      </w:r>
      <w:r w:rsidRPr="00106A12">
        <w:t xml:space="preserve"> care etc.</w:t>
      </w:r>
      <w:bookmarkEnd w:id="247"/>
    </w:p>
    <w:p w:rsidR="00300522" w:rsidRPr="00106A12" w:rsidRDefault="00300522" w:rsidP="00300522">
      <w:pPr>
        <w:pStyle w:val="subsection"/>
      </w:pPr>
      <w:r w:rsidRPr="00106A12">
        <w:tab/>
        <w:t>(1)</w:t>
      </w:r>
      <w:r w:rsidRPr="00106A12">
        <w:tab/>
        <w:t xml:space="preserve">A supply of </w:t>
      </w:r>
      <w:r w:rsidR="00106A12" w:rsidRPr="00106A12">
        <w:rPr>
          <w:position w:val="6"/>
          <w:sz w:val="16"/>
        </w:rPr>
        <w:t>*</w:t>
      </w:r>
      <w:r w:rsidR="0096270B" w:rsidRPr="00106A12">
        <w:t xml:space="preserve">home care is </w:t>
      </w:r>
      <w:r w:rsidR="0096270B" w:rsidRPr="00106A12">
        <w:rPr>
          <w:b/>
          <w:i/>
        </w:rPr>
        <w:t>GST</w:t>
      </w:r>
      <w:r w:rsidR="00106A12">
        <w:rPr>
          <w:b/>
          <w:i/>
        </w:rPr>
        <w:noBreakHyphen/>
      </w:r>
      <w:r w:rsidR="0096270B" w:rsidRPr="00106A12">
        <w:rPr>
          <w:b/>
          <w:i/>
        </w:rPr>
        <w:t>free</w:t>
      </w:r>
      <w:r w:rsidR="0096270B" w:rsidRPr="00106A12">
        <w:t xml:space="preserve"> if home care</w:t>
      </w:r>
      <w:r w:rsidRPr="00106A12">
        <w:t xml:space="preserve"> subsidy is payable under </w:t>
      </w:r>
      <w:r w:rsidR="0018742C" w:rsidRPr="00106A12">
        <w:t>Part</w:t>
      </w:r>
      <w:r w:rsidR="00106A12">
        <w:t> </w:t>
      </w:r>
      <w:r w:rsidR="0018742C" w:rsidRPr="00106A12">
        <w:t>3.2 of the</w:t>
      </w:r>
      <w:r w:rsidR="0018742C" w:rsidRPr="00106A12">
        <w:rPr>
          <w:i/>
        </w:rPr>
        <w:t xml:space="preserve"> Aged Care Act 1997</w:t>
      </w:r>
      <w:r w:rsidR="0018742C" w:rsidRPr="00106A12">
        <w:t xml:space="preserve"> or Part</w:t>
      </w:r>
      <w:r w:rsidR="00106A12">
        <w:t> </w:t>
      </w:r>
      <w:r w:rsidR="0018742C" w:rsidRPr="00106A12">
        <w:t xml:space="preserve">3.2 of the </w:t>
      </w:r>
      <w:r w:rsidR="0018742C" w:rsidRPr="00106A12">
        <w:rPr>
          <w:i/>
        </w:rPr>
        <w:t>Aged Care (Transitional Provisions) Act 1997</w:t>
      </w:r>
      <w:r w:rsidRPr="00106A12">
        <w:t xml:space="preserve"> to the supplier for the care.</w:t>
      </w:r>
    </w:p>
    <w:p w:rsidR="00300522" w:rsidRPr="00106A12" w:rsidRDefault="00300522" w:rsidP="00300522">
      <w:pPr>
        <w:pStyle w:val="subsection"/>
      </w:pPr>
      <w:r w:rsidRPr="00106A12">
        <w:tab/>
        <w:t>(2)</w:t>
      </w:r>
      <w:r w:rsidRPr="00106A12">
        <w:tab/>
        <w:t xml:space="preserve">A supply of care is </w:t>
      </w:r>
      <w:r w:rsidRPr="00106A12">
        <w:rPr>
          <w:b/>
          <w:bCs/>
          <w:i/>
          <w:iCs/>
        </w:rPr>
        <w:t>GST</w:t>
      </w:r>
      <w:r w:rsidR="00106A12">
        <w:rPr>
          <w:b/>
          <w:bCs/>
          <w:i/>
          <w:iCs/>
        </w:rPr>
        <w:noBreakHyphen/>
      </w:r>
      <w:r w:rsidRPr="00106A12">
        <w:rPr>
          <w:b/>
          <w:bCs/>
          <w:i/>
          <w:iCs/>
        </w:rPr>
        <w:t>free</w:t>
      </w:r>
      <w:r w:rsidRPr="00106A12">
        <w:t xml:space="preserve"> if the supplier receives funding under the </w:t>
      </w:r>
      <w:r w:rsidRPr="00106A12">
        <w:rPr>
          <w:i/>
          <w:iCs/>
        </w:rPr>
        <w:t>Home and Community Care Act 1985</w:t>
      </w:r>
      <w:r w:rsidRPr="00106A12">
        <w:t xml:space="preserve"> in connection with the supply.</w:t>
      </w:r>
    </w:p>
    <w:p w:rsidR="00300522" w:rsidRPr="00106A12" w:rsidRDefault="00300522" w:rsidP="00300522">
      <w:pPr>
        <w:pStyle w:val="subsection"/>
      </w:pPr>
      <w:r w:rsidRPr="00106A12">
        <w:tab/>
        <w:t>(3)</w:t>
      </w:r>
      <w:r w:rsidRPr="00106A12">
        <w:tab/>
        <w:t xml:space="preserve">A supply of </w:t>
      </w:r>
      <w:r w:rsidR="00106A12" w:rsidRPr="00106A12">
        <w:rPr>
          <w:position w:val="6"/>
          <w:sz w:val="16"/>
        </w:rPr>
        <w:t>*</w:t>
      </w:r>
      <w:r w:rsidR="0096270B" w:rsidRPr="00106A12">
        <w:t>home care</w:t>
      </w:r>
      <w:r w:rsidRPr="00106A12">
        <w:t xml:space="preserve"> is </w:t>
      </w:r>
      <w:r w:rsidRPr="00106A12">
        <w:rPr>
          <w:b/>
          <w:bCs/>
          <w:i/>
          <w:iCs/>
        </w:rPr>
        <w:t>GST</w:t>
      </w:r>
      <w:r w:rsidR="00106A12">
        <w:rPr>
          <w:b/>
          <w:bCs/>
          <w:i/>
          <w:iCs/>
        </w:rPr>
        <w:noBreakHyphen/>
      </w:r>
      <w:r w:rsidRPr="00106A12">
        <w:rPr>
          <w:b/>
          <w:bCs/>
          <w:i/>
          <w:iCs/>
        </w:rPr>
        <w:t>free</w:t>
      </w:r>
      <w:r w:rsidRPr="00106A12">
        <w:t xml:space="preserve"> if the supply is of services:</w:t>
      </w:r>
    </w:p>
    <w:p w:rsidR="00300522" w:rsidRPr="00106A12" w:rsidRDefault="00300522" w:rsidP="00300522">
      <w:pPr>
        <w:pStyle w:val="paragraph"/>
      </w:pPr>
      <w:r w:rsidRPr="00106A12">
        <w:tab/>
        <w:t>(a)</w:t>
      </w:r>
      <w:r w:rsidRPr="00106A12">
        <w:tab/>
        <w:t>that are provided to one or more aged or disabled people; and</w:t>
      </w:r>
    </w:p>
    <w:p w:rsidR="00300522" w:rsidRPr="00106A12" w:rsidRDefault="00300522" w:rsidP="00300522">
      <w:pPr>
        <w:pStyle w:val="paragraph"/>
      </w:pPr>
      <w:r w:rsidRPr="00106A12">
        <w:tab/>
        <w:t>(b)</w:t>
      </w:r>
      <w:r w:rsidRPr="00106A12">
        <w:tab/>
        <w:t>that are of a kind covered by item</w:t>
      </w:r>
      <w:r w:rsidR="00106A12">
        <w:t> </w:t>
      </w:r>
      <w:r w:rsidRPr="00106A12">
        <w:t>2.1 (daily living activities assistance) of Part</w:t>
      </w:r>
      <w:r w:rsidR="00106A12">
        <w:t> </w:t>
      </w:r>
      <w:r w:rsidRPr="00106A12">
        <w:t>2 of Schedule</w:t>
      </w:r>
      <w:r w:rsidR="00106A12">
        <w:t> </w:t>
      </w:r>
      <w:r w:rsidRPr="00106A12">
        <w:t xml:space="preserve">1 to the </w:t>
      </w:r>
      <w:r w:rsidR="00106A12" w:rsidRPr="00106A12">
        <w:rPr>
          <w:position w:val="6"/>
          <w:sz w:val="16"/>
          <w:szCs w:val="16"/>
        </w:rPr>
        <w:t>*</w:t>
      </w:r>
      <w:r w:rsidRPr="00106A12">
        <w:t>Quality of Care Principles.</w:t>
      </w:r>
    </w:p>
    <w:p w:rsidR="00300522" w:rsidRPr="00106A12" w:rsidRDefault="00300522" w:rsidP="00300522">
      <w:pPr>
        <w:pStyle w:val="subsection"/>
      </w:pPr>
      <w:r w:rsidRPr="00106A12">
        <w:tab/>
        <w:t>(4)</w:t>
      </w:r>
      <w:r w:rsidRPr="00106A12">
        <w:tab/>
        <w:t xml:space="preserve">A supply of care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supplier receives funding from the Commonwealth, a State or a Territory in connection with the supply; and</w:t>
      </w:r>
    </w:p>
    <w:p w:rsidR="00300522" w:rsidRPr="00106A12" w:rsidRDefault="00300522" w:rsidP="00300522">
      <w:pPr>
        <w:pStyle w:val="paragraph"/>
      </w:pPr>
      <w:r w:rsidRPr="00106A12">
        <w:tab/>
        <w:t>(b)</w:t>
      </w:r>
      <w:r w:rsidRPr="00106A12">
        <w:tab/>
        <w:t xml:space="preserve">the supply of the care is of a kind determined in writing by the </w:t>
      </w:r>
      <w:r w:rsidR="00106A12" w:rsidRPr="00106A12">
        <w:rPr>
          <w:position w:val="6"/>
          <w:sz w:val="16"/>
          <w:szCs w:val="16"/>
        </w:rPr>
        <w:t>*</w:t>
      </w:r>
      <w:r w:rsidRPr="00106A12">
        <w:t>Aged Care Minister to be similar to a supply that is GST</w:t>
      </w:r>
      <w:r w:rsidR="00106A12">
        <w:noBreakHyphen/>
      </w:r>
      <w:r w:rsidRPr="00106A12">
        <w:t xml:space="preserve">free because of </w:t>
      </w:r>
      <w:r w:rsidR="00106A12">
        <w:t>subsection (</w:t>
      </w:r>
      <w:r w:rsidRPr="00106A12">
        <w:t>2).</w:t>
      </w:r>
    </w:p>
    <w:p w:rsidR="00300522" w:rsidRPr="00106A12" w:rsidRDefault="00300522" w:rsidP="00300522">
      <w:pPr>
        <w:pStyle w:val="ActHead5"/>
      </w:pPr>
      <w:bookmarkStart w:id="248" w:name="_Toc423349408"/>
      <w:r w:rsidRPr="00002FE3">
        <w:rPr>
          <w:rStyle w:val="CharSectno"/>
        </w:rPr>
        <w:lastRenderedPageBreak/>
        <w:t>38</w:t>
      </w:r>
      <w:r w:rsidR="00106A12" w:rsidRPr="00002FE3">
        <w:rPr>
          <w:rStyle w:val="CharSectno"/>
        </w:rPr>
        <w:noBreakHyphen/>
      </w:r>
      <w:r w:rsidRPr="00002FE3">
        <w:rPr>
          <w:rStyle w:val="CharSectno"/>
        </w:rPr>
        <w:t>35</w:t>
      </w:r>
      <w:r w:rsidRPr="00106A12">
        <w:t xml:space="preserve">  Flexible care</w:t>
      </w:r>
      <w:bookmarkEnd w:id="248"/>
    </w:p>
    <w:p w:rsidR="00300522" w:rsidRPr="00106A12" w:rsidRDefault="00300522" w:rsidP="00300522">
      <w:pPr>
        <w:pStyle w:val="subsection"/>
      </w:pPr>
      <w:r w:rsidRPr="00106A12">
        <w:tab/>
      </w:r>
      <w:r w:rsidRPr="00106A12">
        <w:tab/>
        <w:t>A supply of flexible care (within the meaning of section</w:t>
      </w:r>
      <w:r w:rsidR="00106A12">
        <w:t> </w:t>
      </w:r>
      <w:r w:rsidRPr="00106A12">
        <w:t>49</w:t>
      </w:r>
      <w:r w:rsidR="00106A12">
        <w:noBreakHyphen/>
      </w:r>
      <w:r w:rsidRPr="00106A12">
        <w:t xml:space="preserve">3 of the </w:t>
      </w:r>
      <w:r w:rsidRPr="00106A12">
        <w:rPr>
          <w:i/>
          <w:iCs/>
        </w:rPr>
        <w:t>Aged Care Act 1997</w:t>
      </w:r>
      <w:r w:rsidRPr="00106A12">
        <w:t xml:space="preserve">) is </w:t>
      </w:r>
      <w:r w:rsidRPr="00106A12">
        <w:rPr>
          <w:b/>
          <w:bCs/>
          <w:i/>
          <w:iCs/>
        </w:rPr>
        <w:t>GST</w:t>
      </w:r>
      <w:r w:rsidR="00106A12">
        <w:rPr>
          <w:b/>
          <w:bCs/>
          <w:i/>
          <w:iCs/>
        </w:rPr>
        <w:noBreakHyphen/>
      </w:r>
      <w:r w:rsidRPr="00106A12">
        <w:rPr>
          <w:b/>
          <w:bCs/>
          <w:i/>
          <w:iCs/>
        </w:rPr>
        <w:t>free</w:t>
      </w:r>
      <w:r w:rsidRPr="00106A12">
        <w:t xml:space="preserve"> if flexible care subsidy is payable under Part</w:t>
      </w:r>
      <w:r w:rsidR="00106A12">
        <w:t> </w:t>
      </w:r>
      <w:r w:rsidRPr="00106A12">
        <w:t>3.3 of that Act</w:t>
      </w:r>
      <w:r w:rsidR="0018742C" w:rsidRPr="00106A12">
        <w:t xml:space="preserve"> or Part</w:t>
      </w:r>
      <w:r w:rsidR="00106A12">
        <w:t> </w:t>
      </w:r>
      <w:r w:rsidR="0018742C" w:rsidRPr="00106A12">
        <w:t xml:space="preserve">3.3 of the </w:t>
      </w:r>
      <w:r w:rsidR="0018742C" w:rsidRPr="00106A12">
        <w:rPr>
          <w:i/>
        </w:rPr>
        <w:t>Aged Care (Transitional Provisions) Act 1997</w:t>
      </w:r>
      <w:r w:rsidRPr="00106A12">
        <w:t xml:space="preserve"> to the supplier for the care.</w:t>
      </w:r>
    </w:p>
    <w:p w:rsidR="00EF5C03" w:rsidRPr="00106A12" w:rsidRDefault="00EF5C03" w:rsidP="00EF5C03">
      <w:pPr>
        <w:pStyle w:val="ActHead5"/>
      </w:pPr>
      <w:bookmarkStart w:id="249" w:name="_Toc423349409"/>
      <w:r w:rsidRPr="00002FE3">
        <w:rPr>
          <w:rStyle w:val="CharSectno"/>
        </w:rPr>
        <w:t>38</w:t>
      </w:r>
      <w:r w:rsidR="00106A12" w:rsidRPr="00002FE3">
        <w:rPr>
          <w:rStyle w:val="CharSectno"/>
        </w:rPr>
        <w:noBreakHyphen/>
      </w:r>
      <w:r w:rsidRPr="00002FE3">
        <w:rPr>
          <w:rStyle w:val="CharSectno"/>
        </w:rPr>
        <w:t>38</w:t>
      </w:r>
      <w:r w:rsidRPr="00106A12">
        <w:t xml:space="preserve">  Disability support provided to NDIS participants</w:t>
      </w:r>
      <w:bookmarkEnd w:id="249"/>
    </w:p>
    <w:p w:rsidR="00EF5C03" w:rsidRPr="00106A12" w:rsidRDefault="00EF5C03" w:rsidP="00EF5C03">
      <w:pPr>
        <w:pStyle w:val="subsection"/>
      </w:pPr>
      <w:r w:rsidRPr="00106A12">
        <w:tab/>
      </w:r>
      <w:r w:rsidRPr="00106A12">
        <w:tab/>
        <w:t xml:space="preserve">A supply is </w:t>
      </w:r>
      <w:r w:rsidRPr="00106A12">
        <w:rPr>
          <w:b/>
          <w:i/>
        </w:rPr>
        <w:t>GST</w:t>
      </w:r>
      <w:r w:rsidR="00106A12">
        <w:rPr>
          <w:b/>
          <w:i/>
        </w:rPr>
        <w:noBreakHyphen/>
      </w:r>
      <w:r w:rsidRPr="00106A12">
        <w:rPr>
          <w:b/>
          <w:i/>
        </w:rPr>
        <w:t>free</w:t>
      </w:r>
      <w:r w:rsidRPr="00106A12">
        <w:t xml:space="preserve"> if the supply:</w:t>
      </w:r>
    </w:p>
    <w:p w:rsidR="00EF5C03" w:rsidRPr="00106A12" w:rsidRDefault="00EF5C03" w:rsidP="00EF5C03">
      <w:pPr>
        <w:pStyle w:val="paragraph"/>
      </w:pPr>
      <w:r w:rsidRPr="00106A12">
        <w:tab/>
        <w:t>(a)</w:t>
      </w:r>
      <w:r w:rsidRPr="00106A12">
        <w:tab/>
        <w:t xml:space="preserve">is a supply to a participant (within the meaning of the </w:t>
      </w:r>
      <w:r w:rsidRPr="00106A12">
        <w:rPr>
          <w:i/>
        </w:rPr>
        <w:t>National Disability Insurance Scheme Act 2013</w:t>
      </w:r>
      <w:r w:rsidRPr="00106A12">
        <w:t>) for whom a participant’s plan is in effect under section</w:t>
      </w:r>
      <w:r w:rsidR="00106A12">
        <w:t> </w:t>
      </w:r>
      <w:r w:rsidRPr="00106A12">
        <w:t>37 of that Act; and</w:t>
      </w:r>
    </w:p>
    <w:p w:rsidR="00EF5C03" w:rsidRPr="00106A12" w:rsidRDefault="00EF5C03" w:rsidP="00EF5C03">
      <w:pPr>
        <w:pStyle w:val="paragraph"/>
      </w:pPr>
      <w:r w:rsidRPr="00106A12">
        <w:tab/>
        <w:t>(b)</w:t>
      </w:r>
      <w:r w:rsidRPr="00106A12">
        <w:tab/>
        <w:t>is a supply of one or more of the reasonable and necessary supports specified in the statement included, under subsection</w:t>
      </w:r>
      <w:r w:rsidR="00106A12">
        <w:t> </w:t>
      </w:r>
      <w:r w:rsidRPr="00106A12">
        <w:t>33(2) of that Act, in the participant’s plan; and</w:t>
      </w:r>
    </w:p>
    <w:p w:rsidR="00EF5C03" w:rsidRPr="00106A12" w:rsidRDefault="00EF5C03" w:rsidP="00EF5C03">
      <w:pPr>
        <w:pStyle w:val="paragraph"/>
      </w:pPr>
      <w:r w:rsidRPr="00106A12">
        <w:tab/>
        <w:t>(c)</w:t>
      </w:r>
      <w:r w:rsidRPr="00106A12">
        <w:tab/>
        <w:t>is made under a written agreement, between the supplier and the participant or another person, that:</w:t>
      </w:r>
    </w:p>
    <w:p w:rsidR="00EF5C03" w:rsidRPr="00106A12" w:rsidRDefault="00EF5C03" w:rsidP="00EF5C03">
      <w:pPr>
        <w:pStyle w:val="paragraphsub"/>
      </w:pPr>
      <w:r w:rsidRPr="00106A12">
        <w:tab/>
        <w:t>(i)</w:t>
      </w:r>
      <w:r w:rsidRPr="00106A12">
        <w:tab/>
        <w:t>identifies the participant; and</w:t>
      </w:r>
    </w:p>
    <w:p w:rsidR="00EF5C03" w:rsidRPr="00106A12" w:rsidRDefault="00EF5C03" w:rsidP="00EF5C03">
      <w:pPr>
        <w:pStyle w:val="paragraphsub"/>
      </w:pPr>
      <w:r w:rsidRPr="00106A12">
        <w:tab/>
        <w:t>(ii)</w:t>
      </w:r>
      <w:r w:rsidRPr="00106A12">
        <w:tab/>
        <w:t>states that the supply is a supply of one or more of the reasonable and necessary supports specified in the statement included, under subsection</w:t>
      </w:r>
      <w:r w:rsidR="00106A12">
        <w:t> </w:t>
      </w:r>
      <w:r w:rsidRPr="00106A12">
        <w:t>33(2) of that Act, in the participant’s plan; and</w:t>
      </w:r>
    </w:p>
    <w:p w:rsidR="00EF5C03" w:rsidRPr="00106A12" w:rsidRDefault="00EF5C03" w:rsidP="00EF5C03">
      <w:pPr>
        <w:pStyle w:val="paragraph"/>
      </w:pPr>
      <w:r w:rsidRPr="00106A12">
        <w:tab/>
        <w:t>(d)</w:t>
      </w:r>
      <w:r w:rsidRPr="00106A12">
        <w:tab/>
        <w:t xml:space="preserve">is of a kind that the </w:t>
      </w:r>
      <w:r w:rsidR="00106A12" w:rsidRPr="00106A12">
        <w:rPr>
          <w:position w:val="6"/>
          <w:sz w:val="16"/>
        </w:rPr>
        <w:t>*</w:t>
      </w:r>
      <w:r w:rsidRPr="00106A12">
        <w:t>Disability Services Minister has determined in writing.</w:t>
      </w:r>
    </w:p>
    <w:p w:rsidR="00300522" w:rsidRPr="00106A12" w:rsidRDefault="00300522" w:rsidP="00300522">
      <w:pPr>
        <w:pStyle w:val="ActHead5"/>
      </w:pPr>
      <w:bookmarkStart w:id="250" w:name="_Toc423349410"/>
      <w:r w:rsidRPr="00002FE3">
        <w:rPr>
          <w:rStyle w:val="CharSectno"/>
        </w:rPr>
        <w:t>38</w:t>
      </w:r>
      <w:r w:rsidR="00106A12" w:rsidRPr="00002FE3">
        <w:rPr>
          <w:rStyle w:val="CharSectno"/>
        </w:rPr>
        <w:noBreakHyphen/>
      </w:r>
      <w:r w:rsidRPr="00002FE3">
        <w:rPr>
          <w:rStyle w:val="CharSectno"/>
        </w:rPr>
        <w:t>40</w:t>
      </w:r>
      <w:r w:rsidRPr="00106A12">
        <w:t xml:space="preserve">  Specialist disability services</w:t>
      </w:r>
      <w:bookmarkEnd w:id="250"/>
    </w:p>
    <w:p w:rsidR="00300522" w:rsidRPr="00106A12" w:rsidRDefault="00300522" w:rsidP="00300522">
      <w:pPr>
        <w:pStyle w:val="subsection"/>
      </w:pPr>
      <w:r w:rsidRPr="00106A12">
        <w:tab/>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 the supplier receives funding under the </w:t>
      </w:r>
      <w:r w:rsidRPr="00106A12">
        <w:rPr>
          <w:i/>
          <w:iCs/>
        </w:rPr>
        <w:t>Disability Services Act 1986</w:t>
      </w:r>
      <w:r w:rsidRPr="00106A12">
        <w:t xml:space="preserve"> or under a complementary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 in respect of the services.</w:t>
      </w:r>
    </w:p>
    <w:p w:rsidR="00300522" w:rsidRPr="00106A12" w:rsidRDefault="00300522" w:rsidP="00300522">
      <w:pPr>
        <w:pStyle w:val="ActHead5"/>
      </w:pPr>
      <w:bookmarkStart w:id="251" w:name="_Toc423349411"/>
      <w:r w:rsidRPr="00002FE3">
        <w:rPr>
          <w:rStyle w:val="CharSectno"/>
        </w:rPr>
        <w:t>38</w:t>
      </w:r>
      <w:r w:rsidR="00106A12" w:rsidRPr="00002FE3">
        <w:rPr>
          <w:rStyle w:val="CharSectno"/>
        </w:rPr>
        <w:noBreakHyphen/>
      </w:r>
      <w:r w:rsidRPr="00002FE3">
        <w:rPr>
          <w:rStyle w:val="CharSectno"/>
        </w:rPr>
        <w:t>45</w:t>
      </w:r>
      <w:r w:rsidRPr="00106A12">
        <w:t xml:space="preserve">  Medical aids and appliances</w:t>
      </w:r>
      <w:bookmarkEnd w:id="251"/>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lastRenderedPageBreak/>
        <w:tab/>
        <w:t>(a)</w:t>
      </w:r>
      <w:r w:rsidRPr="00106A12">
        <w:tab/>
        <w:t>it is covered by Schedule</w:t>
      </w:r>
      <w:r w:rsidR="00106A12">
        <w:t> </w:t>
      </w:r>
      <w:r w:rsidRPr="00106A12">
        <w:t>3 (medical aids and appliances), or specified in the regulations; and</w:t>
      </w:r>
    </w:p>
    <w:p w:rsidR="00300522" w:rsidRPr="00106A12" w:rsidRDefault="00300522" w:rsidP="00300522">
      <w:pPr>
        <w:pStyle w:val="paragraph"/>
      </w:pPr>
      <w:r w:rsidRPr="00106A12">
        <w:tab/>
        <w:t>(b)</w:t>
      </w:r>
      <w:r w:rsidRPr="00106A12">
        <w:tab/>
        <w:t>the thing supplied is specifically designed for people with an illness or disability, and is not widely used by people without an illness or disability.</w:t>
      </w:r>
    </w:p>
    <w:p w:rsidR="00300522" w:rsidRPr="00106A12" w:rsidRDefault="00300522" w:rsidP="00300522">
      <w:pPr>
        <w:pStyle w:val="subsection"/>
      </w:pPr>
      <w:r w:rsidRPr="00106A12">
        <w:tab/>
        <w:t>(2)</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the thing supplied is supplied as a spare part for, and is specifically designed as a spare part for, another thing the supply of which would be GST</w:t>
      </w:r>
      <w:r w:rsidR="00106A12">
        <w:noBreakHyphen/>
      </w:r>
      <w:r w:rsidRPr="00106A12">
        <w:t xml:space="preserve">free under </w:t>
      </w:r>
      <w:r w:rsidR="00106A12">
        <w:t>subsection (</w:t>
      </w:r>
      <w:r w:rsidRPr="00106A12">
        <w:t>1).</w:t>
      </w:r>
    </w:p>
    <w:p w:rsidR="00300522" w:rsidRPr="00106A12" w:rsidRDefault="00300522" w:rsidP="00300522">
      <w:pPr>
        <w:pStyle w:val="subsection"/>
      </w:pPr>
      <w:r w:rsidRPr="00106A12">
        <w:tab/>
        <w:t>(3)</w:t>
      </w:r>
      <w:r w:rsidRPr="00106A12">
        <w:tab/>
        <w:t xml:space="preserve">However, a supply is </w:t>
      </w:r>
      <w:r w:rsidRPr="00106A12">
        <w:rPr>
          <w:i/>
          <w:iCs/>
        </w:rPr>
        <w:t>not</w:t>
      </w:r>
      <w:r w:rsidRPr="00106A12">
        <w:t xml:space="preserve"> GST</w:t>
      </w:r>
      <w:r w:rsidR="00106A12">
        <w:noBreakHyphen/>
      </w:r>
      <w:r w:rsidRPr="00106A12">
        <w:t xml:space="preserve">free under </w:t>
      </w:r>
      <w:r w:rsidR="00106A12">
        <w:t>subsection (</w:t>
      </w:r>
      <w:r w:rsidRPr="00106A12">
        <w:t xml:space="preserve">1) or (2) if the supplier and the </w:t>
      </w:r>
      <w:r w:rsidR="00106A12" w:rsidRPr="00106A12">
        <w:rPr>
          <w:position w:val="6"/>
          <w:sz w:val="16"/>
          <w:szCs w:val="16"/>
        </w:rPr>
        <w:t>*</w:t>
      </w:r>
      <w:r w:rsidRPr="00106A12">
        <w:t>recipient have agreed that the supply, or supplies of a kind that include that supply, not be treated as GST</w:t>
      </w:r>
      <w:r w:rsidR="00106A12">
        <w:noBreakHyphen/>
      </w:r>
      <w:r w:rsidRPr="00106A12">
        <w:t>free supplies.</w:t>
      </w:r>
    </w:p>
    <w:p w:rsidR="00300522" w:rsidRPr="00106A12" w:rsidRDefault="00300522" w:rsidP="00300522">
      <w:pPr>
        <w:pStyle w:val="ActHead5"/>
      </w:pPr>
      <w:bookmarkStart w:id="252" w:name="_Toc423349412"/>
      <w:r w:rsidRPr="00002FE3">
        <w:rPr>
          <w:rStyle w:val="CharSectno"/>
        </w:rPr>
        <w:t>38</w:t>
      </w:r>
      <w:r w:rsidR="00106A12" w:rsidRPr="00002FE3">
        <w:rPr>
          <w:rStyle w:val="CharSectno"/>
        </w:rPr>
        <w:noBreakHyphen/>
      </w:r>
      <w:r w:rsidRPr="00002FE3">
        <w:rPr>
          <w:rStyle w:val="CharSectno"/>
        </w:rPr>
        <w:t>47</w:t>
      </w:r>
      <w:r w:rsidRPr="00106A12">
        <w:t xml:space="preserve">  Other GST</w:t>
      </w:r>
      <w:r w:rsidR="00106A12">
        <w:noBreakHyphen/>
      </w:r>
      <w:r w:rsidRPr="00106A12">
        <w:t>free health goods</w:t>
      </w:r>
      <w:bookmarkEnd w:id="252"/>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goods of a kind that the </w:t>
      </w:r>
      <w:r w:rsidR="00106A12" w:rsidRPr="00106A12">
        <w:rPr>
          <w:position w:val="6"/>
          <w:sz w:val="16"/>
          <w:szCs w:val="16"/>
        </w:rPr>
        <w:t>*</w:t>
      </w:r>
      <w:r w:rsidRPr="00106A12">
        <w:t>Health Minister, by determination in writing, declares to be goods the supply of which is GST</w:t>
      </w:r>
      <w:r w:rsidR="00106A12">
        <w:noBreakHyphen/>
      </w:r>
      <w:r w:rsidRPr="00106A12">
        <w:t>free.</w:t>
      </w:r>
    </w:p>
    <w:p w:rsidR="00300522" w:rsidRPr="00106A12" w:rsidRDefault="00300522" w:rsidP="00300522">
      <w:pPr>
        <w:pStyle w:val="subsection"/>
      </w:pPr>
      <w:r w:rsidRPr="00106A12">
        <w:tab/>
        <w:t>(2)</w:t>
      </w:r>
      <w:r w:rsidRPr="00106A12">
        <w:tab/>
        <w:t xml:space="preserve">However, a supply is </w:t>
      </w:r>
      <w:r w:rsidRPr="00106A12">
        <w:rPr>
          <w:i/>
          <w:iCs/>
        </w:rPr>
        <w:t>not</w:t>
      </w:r>
      <w:r w:rsidRPr="00106A12">
        <w:t xml:space="preserve"> GST</w:t>
      </w:r>
      <w:r w:rsidR="00106A12">
        <w:noBreakHyphen/>
      </w:r>
      <w:r w:rsidRPr="00106A12">
        <w:t xml:space="preserve">free under </w:t>
      </w:r>
      <w:r w:rsidR="00106A12">
        <w:t>subsection (</w:t>
      </w:r>
      <w:r w:rsidRPr="00106A12">
        <w:t xml:space="preserve">1) if the supplier and the </w:t>
      </w:r>
      <w:r w:rsidR="00106A12" w:rsidRPr="00106A12">
        <w:rPr>
          <w:position w:val="6"/>
          <w:sz w:val="16"/>
          <w:szCs w:val="16"/>
        </w:rPr>
        <w:t>*</w:t>
      </w:r>
      <w:r w:rsidRPr="00106A12">
        <w:t>recipient have agreed that the supply, or supplies of a kind that include that supply, not be treated as GST</w:t>
      </w:r>
      <w:r w:rsidR="00106A12">
        <w:noBreakHyphen/>
      </w:r>
      <w:r w:rsidRPr="00106A12">
        <w:t>free supplies.</w:t>
      </w:r>
    </w:p>
    <w:p w:rsidR="00300522" w:rsidRPr="00106A12" w:rsidRDefault="00300522" w:rsidP="00300522">
      <w:pPr>
        <w:pStyle w:val="ActHead5"/>
      </w:pPr>
      <w:bookmarkStart w:id="253" w:name="_Toc423349413"/>
      <w:r w:rsidRPr="00002FE3">
        <w:rPr>
          <w:rStyle w:val="CharSectno"/>
        </w:rPr>
        <w:t>38</w:t>
      </w:r>
      <w:r w:rsidR="00106A12" w:rsidRPr="00002FE3">
        <w:rPr>
          <w:rStyle w:val="CharSectno"/>
        </w:rPr>
        <w:noBreakHyphen/>
      </w:r>
      <w:r w:rsidRPr="00002FE3">
        <w:rPr>
          <w:rStyle w:val="CharSectno"/>
        </w:rPr>
        <w:t>50</w:t>
      </w:r>
      <w:r w:rsidRPr="00106A12">
        <w:t xml:space="preserve">  Drugs and medicinal preparations etc.</w:t>
      </w:r>
      <w:bookmarkEnd w:id="253"/>
    </w:p>
    <w:p w:rsidR="00300522" w:rsidRPr="00106A12" w:rsidRDefault="00300522" w:rsidP="00300522">
      <w:pPr>
        <w:pStyle w:val="subsection"/>
      </w:pPr>
      <w:r w:rsidRPr="00106A12">
        <w:tab/>
        <w:t>(1)</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 the supply is on prescription and:</w:t>
      </w:r>
    </w:p>
    <w:p w:rsidR="00300522" w:rsidRPr="00106A12" w:rsidRDefault="00300522" w:rsidP="00300522">
      <w:pPr>
        <w:pStyle w:val="paragraph"/>
      </w:pPr>
      <w:r w:rsidRPr="00106A12">
        <w:tab/>
        <w:t>(a)</w:t>
      </w:r>
      <w:r w:rsidRPr="00106A12">
        <w:tab/>
        <w:t xml:space="preserve">under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 in the State or Territory in which the supply takes place, supply of the drug or medicinal preparation is restricted, but may be supplied on prescription; or</w:t>
      </w:r>
    </w:p>
    <w:p w:rsidR="00300522" w:rsidRPr="00106A12" w:rsidRDefault="00300522" w:rsidP="00300522">
      <w:pPr>
        <w:pStyle w:val="paragraph"/>
      </w:pPr>
      <w:r w:rsidRPr="00106A12">
        <w:tab/>
        <w:t>(b)</w:t>
      </w:r>
      <w:r w:rsidRPr="00106A12">
        <w:tab/>
        <w:t>the drug or medicinal preparation is a pharmaceutical benefit (within the meaning of Part</w:t>
      </w:r>
      <w:r w:rsidR="00EF3F7B" w:rsidRPr="00106A12">
        <w:t> </w:t>
      </w:r>
      <w:r w:rsidRPr="00106A12">
        <w:t xml:space="preserve">VII of the </w:t>
      </w:r>
      <w:r w:rsidRPr="00106A12">
        <w:rPr>
          <w:i/>
          <w:iCs/>
        </w:rPr>
        <w:t>National Health Act 1953</w:t>
      </w:r>
      <w:r w:rsidRPr="00106A12">
        <w:t>).</w:t>
      </w:r>
    </w:p>
    <w:p w:rsidR="00300522" w:rsidRPr="00106A12" w:rsidRDefault="00300522" w:rsidP="00300522">
      <w:pPr>
        <w:pStyle w:val="subsection"/>
      </w:pPr>
      <w:r w:rsidRPr="00106A12">
        <w:lastRenderedPageBreak/>
        <w:tab/>
        <w:t>(2)</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 under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 in the State or Territory in which it is supplied, the supply of the drug or medicinal preparation to an individual for private or domestic use or consumption is restricted but may be made by:</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 xml:space="preserve">medical practitioner, </w:t>
      </w:r>
      <w:r w:rsidR="00106A12" w:rsidRPr="00106A12">
        <w:rPr>
          <w:position w:val="6"/>
          <w:sz w:val="16"/>
          <w:szCs w:val="16"/>
        </w:rPr>
        <w:t>*</w:t>
      </w:r>
      <w:r w:rsidRPr="00106A12">
        <w:t>dental practitioner or pharmacist; or</w:t>
      </w:r>
    </w:p>
    <w:p w:rsidR="00300522" w:rsidRPr="00106A12" w:rsidRDefault="00300522" w:rsidP="00300522">
      <w:pPr>
        <w:pStyle w:val="paragraph"/>
      </w:pPr>
      <w:r w:rsidRPr="00106A12">
        <w:tab/>
        <w:t>(b)</w:t>
      </w:r>
      <w:r w:rsidRPr="00106A12">
        <w:tab/>
        <w:t>any other person permitted by or under that law to do so.</w:t>
      </w:r>
    </w:p>
    <w:p w:rsidR="00300522" w:rsidRPr="00106A12" w:rsidRDefault="00300522" w:rsidP="00300522">
      <w:pPr>
        <w:pStyle w:val="subsection"/>
      </w:pPr>
      <w:r w:rsidRPr="00106A12">
        <w:tab/>
        <w:t>(3)</w:t>
      </w:r>
      <w:r w:rsidRPr="00106A12">
        <w:tab/>
      </w:r>
      <w:r w:rsidR="00106A12">
        <w:t>Subsection (</w:t>
      </w:r>
      <w:r w:rsidRPr="00106A12">
        <w:t>2) does not cover the supply of a drug or medicinal preparation of a kind specified in the regulations.</w:t>
      </w:r>
    </w:p>
    <w:p w:rsidR="00300522" w:rsidRPr="00106A12" w:rsidRDefault="00300522" w:rsidP="00300522">
      <w:pPr>
        <w:pStyle w:val="subsection"/>
      </w:pPr>
      <w:r w:rsidRPr="00106A12">
        <w:tab/>
        <w:t>(4)</w:t>
      </w:r>
      <w:r w:rsidRPr="00106A12">
        <w:tab/>
        <w:t xml:space="preserve">A supply of a drug, medicine or other pharmaceutical item is </w:t>
      </w:r>
      <w:r w:rsidRPr="00106A12">
        <w:rPr>
          <w:b/>
          <w:bCs/>
          <w:i/>
          <w:iCs/>
        </w:rPr>
        <w:t>GST</w:t>
      </w:r>
      <w:r w:rsidR="00106A12">
        <w:rPr>
          <w:b/>
          <w:bCs/>
          <w:i/>
          <w:iCs/>
        </w:rPr>
        <w:noBreakHyphen/>
      </w:r>
      <w:r w:rsidRPr="00106A12">
        <w:rPr>
          <w:b/>
          <w:bCs/>
          <w:i/>
          <w:iCs/>
        </w:rPr>
        <w:t>free</w:t>
      </w:r>
      <w:r w:rsidRPr="00106A12">
        <w:t xml:space="preserve"> if the supply is on prescription and:</w:t>
      </w:r>
    </w:p>
    <w:p w:rsidR="00300522" w:rsidRPr="00106A12" w:rsidRDefault="00300522" w:rsidP="00300522">
      <w:pPr>
        <w:pStyle w:val="paragraph"/>
      </w:pPr>
      <w:r w:rsidRPr="00106A12">
        <w:tab/>
        <w:t>(a)</w:t>
      </w:r>
      <w:r w:rsidRPr="00106A12">
        <w:tab/>
        <w:t>it is supplied as a pharmaceutical benefit (within the meaning of section</w:t>
      </w:r>
      <w:r w:rsidR="00106A12">
        <w:t> </w:t>
      </w:r>
      <w:r w:rsidRPr="00106A12">
        <w:t xml:space="preserve">91 of the </w:t>
      </w:r>
      <w:r w:rsidRPr="00106A12">
        <w:rPr>
          <w:i/>
          <w:iCs/>
        </w:rPr>
        <w:t xml:space="preserve">Veterans’ Entitlements Act </w:t>
      </w:r>
      <w:r w:rsidRPr="00106A12">
        <w:t>1986); and</w:t>
      </w:r>
    </w:p>
    <w:p w:rsidR="00300522" w:rsidRPr="00106A12" w:rsidRDefault="00300522" w:rsidP="00300522">
      <w:pPr>
        <w:pStyle w:val="paragraph"/>
      </w:pPr>
      <w:r w:rsidRPr="00106A12">
        <w:tab/>
        <w:t>(b)</w:t>
      </w:r>
      <w:r w:rsidRPr="00106A12">
        <w:tab/>
        <w:t>it is supplied under an approved scheme (within the meaning of that section).</w:t>
      </w:r>
    </w:p>
    <w:p w:rsidR="00656B1E" w:rsidRPr="00106A12" w:rsidRDefault="00656B1E" w:rsidP="00656B1E">
      <w:pPr>
        <w:pStyle w:val="subsection"/>
      </w:pPr>
      <w:r w:rsidRPr="00106A12">
        <w:tab/>
        <w:t>(4A)</w:t>
      </w:r>
      <w:r w:rsidRPr="00106A12">
        <w:tab/>
        <w:t xml:space="preserve">A supply of a drug, medicine or other pharmaceutical item is </w:t>
      </w:r>
      <w:r w:rsidRPr="00106A12">
        <w:rPr>
          <w:b/>
          <w:i/>
        </w:rPr>
        <w:t>GST</w:t>
      </w:r>
      <w:r w:rsidR="00106A12">
        <w:rPr>
          <w:b/>
          <w:i/>
        </w:rPr>
        <w:noBreakHyphen/>
      </w:r>
      <w:r w:rsidRPr="00106A12">
        <w:rPr>
          <w:b/>
          <w:i/>
        </w:rPr>
        <w:t>free</w:t>
      </w:r>
      <w:r w:rsidRPr="00106A12">
        <w:t xml:space="preserve"> if the supply is on prescription and:</w:t>
      </w:r>
    </w:p>
    <w:p w:rsidR="00656B1E" w:rsidRPr="00106A12" w:rsidRDefault="00656B1E" w:rsidP="00656B1E">
      <w:pPr>
        <w:pStyle w:val="paragraph"/>
      </w:pPr>
      <w:r w:rsidRPr="00106A12">
        <w:tab/>
        <w:t>(a)</w:t>
      </w:r>
      <w:r w:rsidRPr="00106A12">
        <w:tab/>
        <w:t>it is supplied as a pharmaceutical benefit (within the meaning of section</w:t>
      </w:r>
      <w:r w:rsidR="00106A12">
        <w:t> </w:t>
      </w:r>
      <w:r w:rsidRPr="00106A12">
        <w:t xml:space="preserve">5 of the </w:t>
      </w:r>
      <w:r w:rsidRPr="00106A12">
        <w:rPr>
          <w:i/>
        </w:rPr>
        <w:t>Military Rehabilitation and Compensation Act 2004</w:t>
      </w:r>
      <w:r w:rsidRPr="00106A12">
        <w:t>); and</w:t>
      </w:r>
    </w:p>
    <w:p w:rsidR="00656B1E" w:rsidRPr="00106A12" w:rsidRDefault="00656B1E" w:rsidP="00656B1E">
      <w:pPr>
        <w:pStyle w:val="paragraph"/>
      </w:pPr>
      <w:r w:rsidRPr="00106A12">
        <w:tab/>
        <w:t>(b)</w:t>
      </w:r>
      <w:r w:rsidRPr="00106A12">
        <w:tab/>
        <w:t>it is supplied in accordance with a determination made under paragraph</w:t>
      </w:r>
      <w:r w:rsidR="00106A12">
        <w:t> </w:t>
      </w:r>
      <w:r w:rsidRPr="00106A12">
        <w:t>286(1)(c) of that Act.</w:t>
      </w:r>
    </w:p>
    <w:p w:rsidR="00300522" w:rsidRPr="00106A12" w:rsidRDefault="00300522" w:rsidP="00300522">
      <w:pPr>
        <w:pStyle w:val="subsection"/>
      </w:pPr>
      <w:r w:rsidRPr="00106A12">
        <w:tab/>
        <w:t>(5)</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drug or medicinal preparation is an analgesic that has a single active ingredient the supply of which as a drug or medicinal preparation would be GST</w:t>
      </w:r>
      <w:r w:rsidR="00106A12">
        <w:noBreakHyphen/>
      </w:r>
      <w:r w:rsidRPr="00106A12">
        <w:t xml:space="preserve">free under </w:t>
      </w:r>
      <w:r w:rsidR="00106A12">
        <w:t>subsection (</w:t>
      </w:r>
      <w:r w:rsidRPr="00106A12">
        <w:t>2) if it were supplied in a larger quantity; and</w:t>
      </w:r>
    </w:p>
    <w:p w:rsidR="00300522" w:rsidRPr="00106A12" w:rsidRDefault="00300522" w:rsidP="00300522">
      <w:pPr>
        <w:pStyle w:val="paragraph"/>
      </w:pPr>
      <w:r w:rsidRPr="00106A12">
        <w:tab/>
        <w:t>(b)</w:t>
      </w:r>
      <w:r w:rsidRPr="00106A12">
        <w:tab/>
        <w:t xml:space="preserve">the drug or medicinal preparation is of a kind the supply of which is declared by the </w:t>
      </w:r>
      <w:r w:rsidR="00106A12" w:rsidRPr="00106A12">
        <w:rPr>
          <w:position w:val="6"/>
          <w:sz w:val="16"/>
          <w:szCs w:val="16"/>
        </w:rPr>
        <w:t>*</w:t>
      </w:r>
      <w:r w:rsidRPr="00106A12">
        <w:t>Health Minister to be GST</w:t>
      </w:r>
      <w:r w:rsidR="00106A12">
        <w:noBreakHyphen/>
      </w:r>
      <w:r w:rsidRPr="00106A12">
        <w:t>free, by determination in writing.</w:t>
      </w:r>
    </w:p>
    <w:p w:rsidR="00300522" w:rsidRPr="00106A12" w:rsidRDefault="00300522" w:rsidP="00300522">
      <w:pPr>
        <w:pStyle w:val="subsection"/>
      </w:pPr>
      <w:r w:rsidRPr="00106A12">
        <w:tab/>
        <w:t>(6)</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drug or medicinal preparation is the subject of an approval under paragraph</w:t>
      </w:r>
      <w:r w:rsidR="00106A12">
        <w:t> </w:t>
      </w:r>
      <w:r w:rsidRPr="00106A12">
        <w:t xml:space="preserve">19(1)(a) of the </w:t>
      </w:r>
      <w:r w:rsidRPr="00106A12">
        <w:rPr>
          <w:i/>
          <w:iCs/>
        </w:rPr>
        <w:t xml:space="preserve">Therapeutic Goods </w:t>
      </w:r>
      <w:r w:rsidRPr="00106A12">
        <w:rPr>
          <w:i/>
          <w:iCs/>
        </w:rPr>
        <w:lastRenderedPageBreak/>
        <w:t>Act 1989</w:t>
      </w:r>
      <w:r w:rsidRPr="00106A12">
        <w:t>, and any conditions to which the approval is subject have been complied with; or</w:t>
      </w:r>
    </w:p>
    <w:p w:rsidR="00300522" w:rsidRPr="00106A12" w:rsidRDefault="00300522" w:rsidP="00300522">
      <w:pPr>
        <w:pStyle w:val="paragraph"/>
      </w:pPr>
      <w:r w:rsidRPr="00106A12">
        <w:tab/>
        <w:t>(b)</w:t>
      </w:r>
      <w:r w:rsidRPr="00106A12">
        <w:tab/>
        <w:t>the drug or medicinal preparation is supplied under an authority under subsection</w:t>
      </w:r>
      <w:r w:rsidR="00106A12">
        <w:t> </w:t>
      </w:r>
      <w:r w:rsidRPr="00106A12">
        <w:t>19(5) of that Act, and the supply is in accordance with any regulations made for the purposes of subsection</w:t>
      </w:r>
      <w:r w:rsidR="00106A12">
        <w:t> </w:t>
      </w:r>
      <w:r w:rsidRPr="00106A12">
        <w:t>19(7) of that Act; or</w:t>
      </w:r>
    </w:p>
    <w:p w:rsidR="00300522" w:rsidRPr="00106A12" w:rsidRDefault="00300522" w:rsidP="00300522">
      <w:pPr>
        <w:pStyle w:val="paragraph"/>
      </w:pPr>
      <w:r w:rsidRPr="00106A12">
        <w:tab/>
        <w:t>(c)</w:t>
      </w:r>
      <w:r w:rsidRPr="00106A12">
        <w:tab/>
        <w:t>the drug or medicinal preparation is exempted from the operation of Part</w:t>
      </w:r>
      <w:r w:rsidR="00106A12">
        <w:t> </w:t>
      </w:r>
      <w:r w:rsidRPr="00106A12">
        <w:t>3 of that Act under regulation</w:t>
      </w:r>
      <w:r w:rsidR="00106A12">
        <w:t> </w:t>
      </w:r>
      <w:r w:rsidRPr="00106A12">
        <w:t>12A of the Therapeutic Goods Regulations.</w:t>
      </w:r>
    </w:p>
    <w:p w:rsidR="00300522" w:rsidRPr="00106A12" w:rsidRDefault="00300522" w:rsidP="00300522">
      <w:pPr>
        <w:pStyle w:val="subsection"/>
      </w:pPr>
      <w:r w:rsidRPr="00106A12">
        <w:tab/>
        <w:t>(7)</w:t>
      </w:r>
      <w:r w:rsidRPr="00106A12">
        <w:tab/>
        <w:t xml:space="preserve">A supply of a drug or medicinal preparation covered by this section is </w:t>
      </w:r>
      <w:r w:rsidRPr="00106A12">
        <w:rPr>
          <w:b/>
          <w:bCs/>
          <w:i/>
          <w:iCs/>
        </w:rPr>
        <w:t>GST</w:t>
      </w:r>
      <w:r w:rsidR="00106A12">
        <w:rPr>
          <w:b/>
          <w:bCs/>
          <w:i/>
          <w:iCs/>
        </w:rPr>
        <w:noBreakHyphen/>
      </w:r>
      <w:r w:rsidRPr="00106A12">
        <w:rPr>
          <w:b/>
          <w:bCs/>
          <w:i/>
          <w:iCs/>
        </w:rPr>
        <w:t>free</w:t>
      </w:r>
      <w:r w:rsidRPr="00106A12">
        <w:t xml:space="preserve"> if, and only if:</w:t>
      </w:r>
    </w:p>
    <w:p w:rsidR="00300522" w:rsidRPr="00106A12" w:rsidRDefault="00300522" w:rsidP="00300522">
      <w:pPr>
        <w:pStyle w:val="paragraph"/>
      </w:pPr>
      <w:r w:rsidRPr="00106A12">
        <w:tab/>
        <w:t>(a)</w:t>
      </w:r>
      <w:r w:rsidRPr="00106A12">
        <w:tab/>
        <w:t>the drug or medicinal preparation is for human use or consumption; and</w:t>
      </w:r>
    </w:p>
    <w:p w:rsidR="00300522" w:rsidRPr="00106A12" w:rsidRDefault="00300522" w:rsidP="00300522">
      <w:pPr>
        <w:pStyle w:val="paragraph"/>
      </w:pPr>
      <w:r w:rsidRPr="00106A12">
        <w:tab/>
        <w:t>(b)</w:t>
      </w:r>
      <w:r w:rsidRPr="00106A12">
        <w:tab/>
        <w:t>the supply is to an individual for private or domestic use or consumption.</w:t>
      </w:r>
    </w:p>
    <w:p w:rsidR="00300522" w:rsidRPr="00106A12" w:rsidRDefault="00300522" w:rsidP="00300522">
      <w:pPr>
        <w:pStyle w:val="ActHead5"/>
      </w:pPr>
      <w:bookmarkStart w:id="254" w:name="_Toc423349414"/>
      <w:r w:rsidRPr="00002FE3">
        <w:rPr>
          <w:rStyle w:val="CharSectno"/>
        </w:rPr>
        <w:t>38</w:t>
      </w:r>
      <w:r w:rsidR="00106A12" w:rsidRPr="00002FE3">
        <w:rPr>
          <w:rStyle w:val="CharSectno"/>
        </w:rPr>
        <w:noBreakHyphen/>
      </w:r>
      <w:r w:rsidRPr="00002FE3">
        <w:rPr>
          <w:rStyle w:val="CharSectno"/>
        </w:rPr>
        <w:t>55</w:t>
      </w:r>
      <w:r w:rsidRPr="00106A12">
        <w:t xml:space="preserve">  Private health insurance etc.</w:t>
      </w:r>
      <w:bookmarkEnd w:id="254"/>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 xml:space="preserve">private health insurance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A supply of insurance against liability to pay for services supplied by ambulance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(3)</w:t>
      </w:r>
      <w:r w:rsidRPr="00106A12">
        <w:tab/>
        <w:t>However, a supply of re</w:t>
      </w:r>
      <w:r w:rsidR="00106A12">
        <w:noBreakHyphen/>
      </w:r>
      <w:r w:rsidRPr="00106A12">
        <w:t xml:space="preserve">insurance is </w:t>
      </w:r>
      <w:r w:rsidRPr="00106A12">
        <w:rPr>
          <w:i/>
          <w:iCs/>
        </w:rPr>
        <w:t>not</w:t>
      </w:r>
      <w:r w:rsidRPr="00106A12">
        <w:t xml:space="preserve"> GST</w:t>
      </w:r>
      <w:r w:rsidR="00106A12">
        <w:noBreakHyphen/>
      </w:r>
      <w:r w:rsidRPr="00106A12">
        <w:t>free under this section.</w:t>
      </w:r>
    </w:p>
    <w:p w:rsidR="00036658" w:rsidRPr="00106A12" w:rsidRDefault="00036658" w:rsidP="00036658">
      <w:pPr>
        <w:pStyle w:val="ActHead5"/>
      </w:pPr>
      <w:bookmarkStart w:id="255" w:name="_Toc423349415"/>
      <w:r w:rsidRPr="00002FE3">
        <w:rPr>
          <w:rStyle w:val="CharSectno"/>
        </w:rPr>
        <w:t>38</w:t>
      </w:r>
      <w:r w:rsidR="00106A12" w:rsidRPr="00002FE3">
        <w:rPr>
          <w:rStyle w:val="CharSectno"/>
        </w:rPr>
        <w:noBreakHyphen/>
      </w:r>
      <w:r w:rsidRPr="00002FE3">
        <w:rPr>
          <w:rStyle w:val="CharSectno"/>
        </w:rPr>
        <w:t>60</w:t>
      </w:r>
      <w:r w:rsidRPr="00106A12">
        <w:t xml:space="preserve">  Third party procured GST</w:t>
      </w:r>
      <w:r w:rsidR="00106A12">
        <w:noBreakHyphen/>
      </w:r>
      <w:r w:rsidRPr="00106A12">
        <w:t>free health supplies</w:t>
      </w:r>
      <w:bookmarkEnd w:id="255"/>
    </w:p>
    <w:p w:rsidR="00036658" w:rsidRPr="00106A12" w:rsidRDefault="00036658" w:rsidP="00036658">
      <w:pPr>
        <w:pStyle w:val="SubsectionHead"/>
      </w:pPr>
      <w:r w:rsidRPr="00106A12">
        <w:t>Insurers</w:t>
      </w:r>
    </w:p>
    <w:p w:rsidR="00036658" w:rsidRPr="00106A12" w:rsidRDefault="00036658" w:rsidP="00036658">
      <w:pPr>
        <w:pStyle w:val="subsection"/>
      </w:pPr>
      <w:r w:rsidRPr="00106A12">
        <w:tab/>
        <w:t>(1)</w:t>
      </w:r>
      <w:r w:rsidRPr="00106A12">
        <w:tab/>
        <w:t>If:</w:t>
      </w:r>
    </w:p>
    <w:p w:rsidR="00036658" w:rsidRPr="00106A12" w:rsidRDefault="00036658" w:rsidP="00036658">
      <w:pPr>
        <w:pStyle w:val="paragraph"/>
      </w:pPr>
      <w:r w:rsidRPr="00106A12">
        <w:tab/>
        <w:t>(a)</w:t>
      </w:r>
      <w:r w:rsidRPr="00106A12">
        <w:tab/>
        <w:t>a supply is a supply of a service to an insurer; and</w:t>
      </w:r>
    </w:p>
    <w:p w:rsidR="00036658" w:rsidRPr="00106A12" w:rsidRDefault="00036658" w:rsidP="00036658">
      <w:pPr>
        <w:pStyle w:val="paragraph"/>
      </w:pPr>
      <w:r w:rsidRPr="00106A12">
        <w:tab/>
        <w:t>(b)</w:t>
      </w:r>
      <w:r w:rsidRPr="00106A12">
        <w:tab/>
        <w:t>the service is the supplier making one or more other supplies of goods or services to an individual; and</w:t>
      </w:r>
    </w:p>
    <w:p w:rsidR="00036658" w:rsidRPr="00106A12" w:rsidRDefault="00036658" w:rsidP="00036658">
      <w:pPr>
        <w:pStyle w:val="paragraph"/>
      </w:pPr>
      <w:r w:rsidRPr="00106A12">
        <w:tab/>
        <w:t>(c)</w:t>
      </w:r>
      <w:r w:rsidRPr="00106A12">
        <w:tab/>
        <w:t>at least one of the other supplies is:</w:t>
      </w:r>
    </w:p>
    <w:p w:rsidR="00036658" w:rsidRPr="00106A12" w:rsidRDefault="00036658" w:rsidP="00036658">
      <w:pPr>
        <w:pStyle w:val="paragraphsub"/>
      </w:pPr>
      <w:r w:rsidRPr="00106A12">
        <w:tab/>
        <w:t>(i)</w:t>
      </w:r>
      <w:r w:rsidRPr="00106A12">
        <w:tab/>
        <w:t xml:space="preserve">wholly or partly </w:t>
      </w:r>
      <w:r w:rsidR="00106A12" w:rsidRPr="00106A12">
        <w:rPr>
          <w:position w:val="6"/>
          <w:sz w:val="16"/>
        </w:rPr>
        <w:t>*</w:t>
      </w:r>
      <w:r w:rsidRPr="00106A12">
        <w:t>GST</w:t>
      </w:r>
      <w:r w:rsidR="00106A12">
        <w:noBreakHyphen/>
      </w:r>
      <w:r w:rsidRPr="00106A12">
        <w:t>free under this Subdivision; and</w:t>
      </w:r>
    </w:p>
    <w:p w:rsidR="00036658" w:rsidRPr="00106A12" w:rsidRDefault="00036658" w:rsidP="00036658">
      <w:pPr>
        <w:pStyle w:val="paragraphsub"/>
      </w:pPr>
      <w:r w:rsidRPr="00106A12">
        <w:lastRenderedPageBreak/>
        <w:tab/>
        <w:t>(ii)</w:t>
      </w:r>
      <w:r w:rsidRPr="00106A12">
        <w:tab/>
        <w:t xml:space="preserve">for settling one or more claims under an </w:t>
      </w:r>
      <w:r w:rsidR="00106A12" w:rsidRPr="00106A12">
        <w:rPr>
          <w:position w:val="6"/>
          <w:sz w:val="16"/>
        </w:rPr>
        <w:t>*</w:t>
      </w:r>
      <w:r w:rsidRPr="00106A12">
        <w:t>insurance policy of which the insurer is an insurer;</w:t>
      </w:r>
    </w:p>
    <w:p w:rsidR="00036658" w:rsidRPr="00106A12" w:rsidRDefault="00036658" w:rsidP="00036658">
      <w:pPr>
        <w:pStyle w:val="subsection2"/>
      </w:pPr>
      <w:r w:rsidRPr="00106A12">
        <w:t>the first</w:t>
      </w:r>
      <w:r w:rsidR="00106A12">
        <w:noBreakHyphen/>
      </w:r>
      <w:r w:rsidRPr="00106A12">
        <w:t xml:space="preserve">mentioned supply is </w:t>
      </w:r>
      <w:r w:rsidRPr="00106A12">
        <w:rPr>
          <w:b/>
          <w:i/>
        </w:rPr>
        <w:t>GST</w:t>
      </w:r>
      <w:r w:rsidR="00106A12">
        <w:rPr>
          <w:b/>
          <w:i/>
        </w:rPr>
        <w:noBreakHyphen/>
      </w:r>
      <w:r w:rsidRPr="00106A12">
        <w:rPr>
          <w:b/>
          <w:i/>
        </w:rPr>
        <w:t>free</w:t>
      </w:r>
      <w:r w:rsidRPr="00106A12">
        <w:t xml:space="preserve"> to the extent that the other supplies mentioned in </w:t>
      </w:r>
      <w:r w:rsidR="00106A12">
        <w:t>paragraph (</w:t>
      </w:r>
      <w:r w:rsidRPr="00106A12">
        <w:t>b) are GST</w:t>
      </w:r>
      <w:r w:rsidR="00106A12">
        <w:noBreakHyphen/>
      </w:r>
      <w:r w:rsidRPr="00106A12">
        <w:t>free under this Subdivision.</w:t>
      </w:r>
    </w:p>
    <w:p w:rsidR="00036658" w:rsidRPr="00106A12" w:rsidRDefault="00036658" w:rsidP="00036658">
      <w:pPr>
        <w:pStyle w:val="notetext"/>
      </w:pPr>
      <w:r w:rsidRPr="00106A12">
        <w:t>Note:</w:t>
      </w:r>
      <w:r w:rsidRPr="00106A12">
        <w:tab/>
        <w:t xml:space="preserve">For </w:t>
      </w:r>
      <w:r w:rsidR="00106A12">
        <w:t>subparagraph (</w:t>
      </w:r>
      <w:r w:rsidRPr="00106A12">
        <w:t>c)(ii), the insurer may be an insurer of the policy because of a portfolio transfer (see section</w:t>
      </w:r>
      <w:r w:rsidR="00106A12">
        <w:t> </w:t>
      </w:r>
      <w:r w:rsidRPr="00106A12">
        <w:t>78</w:t>
      </w:r>
      <w:r w:rsidR="00106A12">
        <w:noBreakHyphen/>
      </w:r>
      <w:r w:rsidRPr="00106A12">
        <w:t>118).</w:t>
      </w:r>
    </w:p>
    <w:p w:rsidR="00036658" w:rsidRPr="00106A12" w:rsidRDefault="00036658" w:rsidP="00036658">
      <w:pPr>
        <w:pStyle w:val="SubsectionHead"/>
      </w:pPr>
      <w:r w:rsidRPr="00106A12">
        <w:t>Compulsory third party scheme operators</w:t>
      </w:r>
    </w:p>
    <w:p w:rsidR="00036658" w:rsidRPr="00106A12" w:rsidRDefault="00036658" w:rsidP="00036658">
      <w:pPr>
        <w:pStyle w:val="subsection"/>
      </w:pPr>
      <w:r w:rsidRPr="00106A12">
        <w:tab/>
        <w:t>(2)</w:t>
      </w:r>
      <w:r w:rsidRPr="00106A12">
        <w:tab/>
        <w:t>If:</w:t>
      </w:r>
    </w:p>
    <w:p w:rsidR="00036658" w:rsidRPr="00106A12" w:rsidRDefault="00036658" w:rsidP="00036658">
      <w:pPr>
        <w:pStyle w:val="paragraph"/>
      </w:pPr>
      <w:r w:rsidRPr="00106A12">
        <w:tab/>
        <w:t>(a)</w:t>
      </w:r>
      <w:r w:rsidRPr="00106A12">
        <w:tab/>
        <w:t xml:space="preserve">a supply is a supply of a service to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and</w:t>
      </w:r>
    </w:p>
    <w:p w:rsidR="00036658" w:rsidRPr="00106A12" w:rsidRDefault="00036658" w:rsidP="00036658">
      <w:pPr>
        <w:pStyle w:val="paragraph"/>
      </w:pPr>
      <w:r w:rsidRPr="00106A12">
        <w:tab/>
        <w:t>(b)</w:t>
      </w:r>
      <w:r w:rsidRPr="00106A12">
        <w:tab/>
        <w:t>the service is the supplier making one or more other supplies of goods or services to an individual; and</w:t>
      </w:r>
    </w:p>
    <w:p w:rsidR="00036658" w:rsidRPr="00106A12" w:rsidRDefault="00036658" w:rsidP="00036658">
      <w:pPr>
        <w:pStyle w:val="paragraph"/>
      </w:pPr>
      <w:r w:rsidRPr="00106A12">
        <w:tab/>
        <w:t>(c)</w:t>
      </w:r>
      <w:r w:rsidRPr="00106A12">
        <w:tab/>
        <w:t>at least one of the other supplies is:</w:t>
      </w:r>
    </w:p>
    <w:p w:rsidR="00036658" w:rsidRPr="00106A12" w:rsidRDefault="00036658" w:rsidP="00036658">
      <w:pPr>
        <w:pStyle w:val="paragraphsub"/>
      </w:pPr>
      <w:r w:rsidRPr="00106A12">
        <w:tab/>
        <w:t>(i)</w:t>
      </w:r>
      <w:r w:rsidRPr="00106A12">
        <w:tab/>
        <w:t xml:space="preserve">wholly or partly </w:t>
      </w:r>
      <w:r w:rsidR="00106A12" w:rsidRPr="00106A12">
        <w:rPr>
          <w:position w:val="6"/>
          <w:sz w:val="16"/>
        </w:rPr>
        <w:t>*</w:t>
      </w:r>
      <w:r w:rsidRPr="00106A12">
        <w:t>GST</w:t>
      </w:r>
      <w:r w:rsidR="00106A12">
        <w:noBreakHyphen/>
      </w:r>
      <w:r w:rsidRPr="00106A12">
        <w:t>free under this Subdivision; and</w:t>
      </w:r>
    </w:p>
    <w:p w:rsidR="00036658" w:rsidRPr="00106A12" w:rsidRDefault="00036658" w:rsidP="00036658">
      <w:pPr>
        <w:pStyle w:val="paragraphsub"/>
      </w:pPr>
      <w:r w:rsidRPr="00106A12">
        <w:tab/>
        <w:t>(ii)</w:t>
      </w:r>
      <w:r w:rsidRPr="00106A12">
        <w:tab/>
        <w:t>made under the compulsory third party scheme;</w:t>
      </w:r>
    </w:p>
    <w:p w:rsidR="00036658" w:rsidRPr="00106A12" w:rsidRDefault="00036658" w:rsidP="00036658">
      <w:pPr>
        <w:pStyle w:val="subsection2"/>
      </w:pPr>
      <w:r w:rsidRPr="00106A12">
        <w:t>the first</w:t>
      </w:r>
      <w:r w:rsidR="00106A12">
        <w:noBreakHyphen/>
      </w:r>
      <w:r w:rsidRPr="00106A12">
        <w:t xml:space="preserve">mentioned supply is </w:t>
      </w:r>
      <w:r w:rsidRPr="00106A12">
        <w:rPr>
          <w:b/>
          <w:i/>
        </w:rPr>
        <w:t>GST</w:t>
      </w:r>
      <w:r w:rsidR="00106A12">
        <w:rPr>
          <w:b/>
          <w:i/>
        </w:rPr>
        <w:noBreakHyphen/>
      </w:r>
      <w:r w:rsidRPr="00106A12">
        <w:rPr>
          <w:b/>
          <w:i/>
        </w:rPr>
        <w:t>free</w:t>
      </w:r>
      <w:r w:rsidRPr="00106A12">
        <w:t xml:space="preserve"> to the extent that the other supplies mentioned in </w:t>
      </w:r>
      <w:r w:rsidR="00106A12">
        <w:t>paragraph (</w:t>
      </w:r>
      <w:r w:rsidRPr="00106A12">
        <w:t>b) are GST</w:t>
      </w:r>
      <w:r w:rsidR="00106A12">
        <w:noBreakHyphen/>
      </w:r>
      <w:r w:rsidRPr="00106A12">
        <w:t>free under this Subdivision.</w:t>
      </w:r>
    </w:p>
    <w:p w:rsidR="00036658" w:rsidRPr="00106A12" w:rsidRDefault="00036658" w:rsidP="00036658">
      <w:pPr>
        <w:pStyle w:val="SubsectionHead"/>
      </w:pPr>
      <w:r w:rsidRPr="00106A12">
        <w:t>Government agencies</w:t>
      </w:r>
    </w:p>
    <w:p w:rsidR="00036658" w:rsidRPr="00106A12" w:rsidRDefault="00036658" w:rsidP="00036658">
      <w:pPr>
        <w:pStyle w:val="subsection"/>
      </w:pPr>
      <w:r w:rsidRPr="00106A12">
        <w:tab/>
        <w:t>(3)</w:t>
      </w:r>
      <w:r w:rsidRPr="00106A12">
        <w:tab/>
        <w:t>If:</w:t>
      </w:r>
    </w:p>
    <w:p w:rsidR="00036658" w:rsidRPr="00106A12" w:rsidRDefault="00036658" w:rsidP="00036658">
      <w:pPr>
        <w:pStyle w:val="paragraph"/>
      </w:pPr>
      <w:r w:rsidRPr="00106A12">
        <w:tab/>
        <w:t>(a)</w:t>
      </w:r>
      <w:r w:rsidRPr="00106A12">
        <w:tab/>
        <w:t xml:space="preserve">a supply is a supply of a service to an </w:t>
      </w:r>
      <w:r w:rsidR="00106A12" w:rsidRPr="00106A12">
        <w:rPr>
          <w:position w:val="6"/>
          <w:sz w:val="16"/>
        </w:rPr>
        <w:t>*</w:t>
      </w:r>
      <w:r w:rsidRPr="00106A12">
        <w:t>Australian government agency; and</w:t>
      </w:r>
    </w:p>
    <w:p w:rsidR="00036658" w:rsidRPr="00106A12" w:rsidRDefault="00036658" w:rsidP="00036658">
      <w:pPr>
        <w:pStyle w:val="paragraph"/>
      </w:pPr>
      <w:r w:rsidRPr="00106A12">
        <w:tab/>
        <w:t>(b)</w:t>
      </w:r>
      <w:r w:rsidRPr="00106A12">
        <w:tab/>
        <w:t>the service is the supplier making one or more other supplies of goods or services to an individual; and</w:t>
      </w:r>
    </w:p>
    <w:p w:rsidR="00036658" w:rsidRPr="00106A12" w:rsidRDefault="00036658" w:rsidP="00036658">
      <w:pPr>
        <w:pStyle w:val="paragraph"/>
      </w:pPr>
      <w:r w:rsidRPr="00106A12">
        <w:tab/>
        <w:t>(c)</w:t>
      </w:r>
      <w:r w:rsidRPr="00106A12">
        <w:tab/>
        <w:t xml:space="preserve">at least one of the other supplies is wholly or partly </w:t>
      </w:r>
      <w:r w:rsidR="00106A12" w:rsidRPr="00106A12">
        <w:rPr>
          <w:position w:val="6"/>
          <w:sz w:val="16"/>
        </w:rPr>
        <w:t>*</w:t>
      </w:r>
      <w:r w:rsidRPr="00106A12">
        <w:t>GST</w:t>
      </w:r>
      <w:r w:rsidR="00106A12">
        <w:noBreakHyphen/>
      </w:r>
      <w:r w:rsidRPr="00106A12">
        <w:t>free under this Subdivision;</w:t>
      </w:r>
    </w:p>
    <w:p w:rsidR="00036658" w:rsidRPr="00106A12" w:rsidRDefault="00036658" w:rsidP="00036658">
      <w:pPr>
        <w:pStyle w:val="subsection2"/>
      </w:pPr>
      <w:r w:rsidRPr="00106A12">
        <w:t>the first</w:t>
      </w:r>
      <w:r w:rsidR="00106A12">
        <w:noBreakHyphen/>
      </w:r>
      <w:r w:rsidRPr="00106A12">
        <w:t xml:space="preserve">mentioned supply is </w:t>
      </w:r>
      <w:r w:rsidRPr="00106A12">
        <w:rPr>
          <w:b/>
          <w:i/>
        </w:rPr>
        <w:t>GST</w:t>
      </w:r>
      <w:r w:rsidR="00106A12">
        <w:rPr>
          <w:b/>
          <w:i/>
        </w:rPr>
        <w:noBreakHyphen/>
      </w:r>
      <w:r w:rsidRPr="00106A12">
        <w:rPr>
          <w:b/>
          <w:i/>
        </w:rPr>
        <w:t>free</w:t>
      </w:r>
      <w:r w:rsidRPr="00106A12">
        <w:t xml:space="preserve"> to the extent that the other supplies mentioned in </w:t>
      </w:r>
      <w:r w:rsidR="00106A12">
        <w:t>paragraph (</w:t>
      </w:r>
      <w:r w:rsidRPr="00106A12">
        <w:t>b) are GST</w:t>
      </w:r>
      <w:r w:rsidR="00106A12">
        <w:noBreakHyphen/>
      </w:r>
      <w:r w:rsidRPr="00106A12">
        <w:t>free under this Subdivision.</w:t>
      </w:r>
    </w:p>
    <w:p w:rsidR="00036658" w:rsidRPr="00106A12" w:rsidRDefault="00036658" w:rsidP="00036658">
      <w:pPr>
        <w:pStyle w:val="SubsectionHead"/>
      </w:pPr>
      <w:r w:rsidRPr="00106A12">
        <w:lastRenderedPageBreak/>
        <w:t>Parties may agree for supply not to be GST</w:t>
      </w:r>
      <w:r w:rsidR="00106A12">
        <w:noBreakHyphen/>
      </w:r>
      <w:r w:rsidRPr="00106A12">
        <w:t>free</w:t>
      </w:r>
    </w:p>
    <w:p w:rsidR="00036658" w:rsidRPr="00106A12" w:rsidRDefault="00036658" w:rsidP="00036658">
      <w:pPr>
        <w:pStyle w:val="subsection"/>
      </w:pPr>
      <w:r w:rsidRPr="00106A12">
        <w:tab/>
        <w:t>(4)</w:t>
      </w:r>
      <w:r w:rsidRPr="00106A12">
        <w:tab/>
        <w:t xml:space="preserve">However, a supply is not </w:t>
      </w:r>
      <w:r w:rsidRPr="00106A12">
        <w:rPr>
          <w:b/>
          <w:i/>
        </w:rPr>
        <w:t>GST</w:t>
      </w:r>
      <w:r w:rsidR="00106A12">
        <w:rPr>
          <w:b/>
          <w:i/>
        </w:rPr>
        <w:noBreakHyphen/>
      </w:r>
      <w:r w:rsidRPr="00106A12">
        <w:rPr>
          <w:b/>
          <w:i/>
        </w:rPr>
        <w:t>free</w:t>
      </w:r>
      <w:r w:rsidRPr="00106A12">
        <w:t xml:space="preserve"> (to any extent) under this section if the supplier and the </w:t>
      </w:r>
      <w:r w:rsidR="00106A12" w:rsidRPr="00106A12">
        <w:rPr>
          <w:position w:val="6"/>
          <w:sz w:val="16"/>
        </w:rPr>
        <w:t>*</w:t>
      </w:r>
      <w:r w:rsidRPr="00106A12">
        <w:t>recipient have agreed that the supply, or supplies of a kind that include that supply, not be treated as GST</w:t>
      </w:r>
      <w:r w:rsidR="00106A12">
        <w:noBreakHyphen/>
      </w:r>
      <w:r w:rsidRPr="00106A12">
        <w:t>free supplies.</w:t>
      </w:r>
    </w:p>
    <w:p w:rsidR="00300522" w:rsidRPr="00106A12" w:rsidRDefault="00300522" w:rsidP="00300522">
      <w:pPr>
        <w:pStyle w:val="ActHead4"/>
      </w:pPr>
      <w:bookmarkStart w:id="256" w:name="_Toc423349416"/>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C</w:t>
      </w:r>
      <w:r w:rsidRPr="00106A12">
        <w:t>—</w:t>
      </w:r>
      <w:r w:rsidRPr="00002FE3">
        <w:rPr>
          <w:rStyle w:val="CharSubdText"/>
        </w:rPr>
        <w:t>Education</w:t>
      </w:r>
      <w:bookmarkEnd w:id="256"/>
    </w:p>
    <w:p w:rsidR="00300522" w:rsidRPr="00106A12" w:rsidRDefault="00300522" w:rsidP="00300522">
      <w:pPr>
        <w:pStyle w:val="ActHead5"/>
      </w:pPr>
      <w:bookmarkStart w:id="257" w:name="_Toc423349417"/>
      <w:r w:rsidRPr="00002FE3">
        <w:rPr>
          <w:rStyle w:val="CharSectno"/>
        </w:rPr>
        <w:t>38</w:t>
      </w:r>
      <w:r w:rsidR="00106A12" w:rsidRPr="00002FE3">
        <w:rPr>
          <w:rStyle w:val="CharSectno"/>
        </w:rPr>
        <w:noBreakHyphen/>
      </w:r>
      <w:r w:rsidRPr="00002FE3">
        <w:rPr>
          <w:rStyle w:val="CharSectno"/>
        </w:rPr>
        <w:t>85</w:t>
      </w:r>
      <w:r w:rsidRPr="00106A12">
        <w:t xml:space="preserve">  Education courses</w:t>
      </w:r>
      <w:bookmarkEnd w:id="257"/>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w:t>
      </w:r>
    </w:p>
    <w:p w:rsidR="00300522" w:rsidRPr="00106A12" w:rsidRDefault="00300522" w:rsidP="00300522">
      <w:pPr>
        <w:pStyle w:val="paragraph"/>
      </w:pPr>
      <w:r w:rsidRPr="00106A12">
        <w:tab/>
        <w:t>(a)</w:t>
      </w:r>
      <w:r w:rsidRPr="00106A12">
        <w:tab/>
        <w:t xml:space="preserve">an </w:t>
      </w:r>
      <w:r w:rsidR="00106A12" w:rsidRPr="00106A12">
        <w:rPr>
          <w:position w:val="6"/>
          <w:sz w:val="16"/>
          <w:szCs w:val="16"/>
        </w:rPr>
        <w:t>*</w:t>
      </w:r>
      <w:r w:rsidRPr="00106A12">
        <w:t>education course; or</w:t>
      </w:r>
    </w:p>
    <w:p w:rsidR="00300522" w:rsidRPr="00106A12" w:rsidRDefault="00300522" w:rsidP="00300522">
      <w:pPr>
        <w:pStyle w:val="paragraph"/>
      </w:pPr>
      <w:r w:rsidRPr="00106A12">
        <w:tab/>
        <w:t>(b)</w:t>
      </w:r>
      <w:r w:rsidRPr="00106A12">
        <w:tab/>
        <w:t>administrative services directly related to the supply of such a course, but only if they are supplied by the supplier of the course.</w:t>
      </w:r>
    </w:p>
    <w:p w:rsidR="00300522" w:rsidRPr="00106A12" w:rsidRDefault="00300522" w:rsidP="00300522">
      <w:pPr>
        <w:pStyle w:val="ActHead5"/>
      </w:pPr>
      <w:bookmarkStart w:id="258" w:name="_Toc423349418"/>
      <w:r w:rsidRPr="00002FE3">
        <w:rPr>
          <w:rStyle w:val="CharSectno"/>
        </w:rPr>
        <w:t>38</w:t>
      </w:r>
      <w:r w:rsidR="00106A12" w:rsidRPr="00002FE3">
        <w:rPr>
          <w:rStyle w:val="CharSectno"/>
        </w:rPr>
        <w:noBreakHyphen/>
      </w:r>
      <w:r w:rsidRPr="00002FE3">
        <w:rPr>
          <w:rStyle w:val="CharSectno"/>
        </w:rPr>
        <w:t>90</w:t>
      </w:r>
      <w:r w:rsidRPr="00106A12">
        <w:t xml:space="preserve">  Excursions or field trips</w:t>
      </w:r>
      <w:bookmarkEnd w:id="258"/>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an excursion or field trip, but only if the excursion or field trip:</w:t>
      </w:r>
    </w:p>
    <w:p w:rsidR="00300522" w:rsidRPr="00106A12" w:rsidRDefault="00300522" w:rsidP="00300522">
      <w:pPr>
        <w:pStyle w:val="paragraph"/>
      </w:pPr>
      <w:r w:rsidRPr="00106A12">
        <w:tab/>
        <w:t>(a)</w:t>
      </w:r>
      <w:r w:rsidRPr="00106A12">
        <w:tab/>
        <w:t xml:space="preserve">is directly related to the curriculum of an </w:t>
      </w:r>
      <w:r w:rsidR="00106A12" w:rsidRPr="00106A12">
        <w:rPr>
          <w:position w:val="6"/>
          <w:sz w:val="16"/>
          <w:szCs w:val="16"/>
        </w:rPr>
        <w:t>*</w:t>
      </w:r>
      <w:r w:rsidRPr="00106A12">
        <w:t>education course; and</w:t>
      </w:r>
    </w:p>
    <w:p w:rsidR="00300522" w:rsidRPr="00106A12" w:rsidRDefault="00300522" w:rsidP="00300522">
      <w:pPr>
        <w:pStyle w:val="paragraph"/>
      </w:pPr>
      <w:r w:rsidRPr="00106A12">
        <w:tab/>
        <w:t>(b)</w:t>
      </w:r>
      <w:r w:rsidRPr="00106A12">
        <w:tab/>
        <w:t>is not predominantly recreational.</w:t>
      </w:r>
    </w:p>
    <w:p w:rsidR="00300522" w:rsidRPr="00106A12" w:rsidRDefault="00300522" w:rsidP="005E4075">
      <w:pPr>
        <w:pStyle w:val="subsection"/>
        <w:keepNext/>
        <w:keepLines/>
      </w:pPr>
      <w:r w:rsidRPr="00106A12">
        <w:tab/>
        <w:t>(2)</w:t>
      </w:r>
      <w:r w:rsidRPr="00106A12">
        <w:tab/>
        <w:t>However:</w:t>
      </w:r>
    </w:p>
    <w:p w:rsidR="00300522" w:rsidRPr="00106A12" w:rsidRDefault="00300522" w:rsidP="00300522">
      <w:pPr>
        <w:pStyle w:val="paragraph"/>
      </w:pPr>
      <w:r w:rsidRPr="00106A12">
        <w:tab/>
        <w:t>(a)</w:t>
      </w:r>
      <w:r w:rsidRPr="00106A12">
        <w:tab/>
        <w:t xml:space="preserve">if the course is a </w:t>
      </w:r>
      <w:r w:rsidR="00106A12" w:rsidRPr="00106A12">
        <w:rPr>
          <w:position w:val="6"/>
          <w:sz w:val="16"/>
          <w:szCs w:val="16"/>
        </w:rPr>
        <w:t>*</w:t>
      </w:r>
      <w:r w:rsidRPr="00106A12">
        <w:t xml:space="preserve">tertiary course, a </w:t>
      </w:r>
      <w:r w:rsidR="00106A12" w:rsidRPr="00106A12">
        <w:rPr>
          <w:position w:val="6"/>
          <w:sz w:val="16"/>
          <w:szCs w:val="16"/>
        </w:rPr>
        <w:t>*</w:t>
      </w:r>
      <w:r w:rsidRPr="00106A12">
        <w:t xml:space="preserve">tertiary residential college course or a </w:t>
      </w:r>
      <w:r w:rsidR="00106A12" w:rsidRPr="00106A12">
        <w:rPr>
          <w:position w:val="6"/>
          <w:sz w:val="16"/>
          <w:szCs w:val="16"/>
        </w:rPr>
        <w:t>*</w:t>
      </w:r>
      <w:r w:rsidRPr="00106A12">
        <w:t xml:space="preserve">professional or trade course—any supply of accommodation as part of the excursion or field trip is </w:t>
      </w:r>
      <w:r w:rsidRPr="00106A12">
        <w:rPr>
          <w:i/>
          <w:iCs/>
        </w:rPr>
        <w:t>not</w:t>
      </w:r>
      <w:r w:rsidRPr="00106A12">
        <w:t xml:space="preserve"> GST</w:t>
      </w:r>
      <w:r w:rsidR="00106A12">
        <w:noBreakHyphen/>
      </w:r>
      <w:r w:rsidRPr="00106A12">
        <w:t>free; and</w:t>
      </w:r>
    </w:p>
    <w:p w:rsidR="00300522" w:rsidRPr="00106A12" w:rsidRDefault="00300522" w:rsidP="00300522">
      <w:pPr>
        <w:pStyle w:val="paragraph"/>
      </w:pPr>
      <w:r w:rsidRPr="00106A12">
        <w:tab/>
        <w:t>(b)</w:t>
      </w:r>
      <w:r w:rsidRPr="00106A12">
        <w:tab/>
        <w:t xml:space="preserve">in any case—any supply of </w:t>
      </w:r>
      <w:r w:rsidR="00106A12" w:rsidRPr="00106A12">
        <w:rPr>
          <w:position w:val="6"/>
          <w:sz w:val="16"/>
          <w:szCs w:val="16"/>
        </w:rPr>
        <w:t>*</w:t>
      </w:r>
      <w:r w:rsidRPr="00106A12">
        <w:t xml:space="preserve">food as part of the excursion or field trip is </w:t>
      </w:r>
      <w:r w:rsidRPr="00106A12">
        <w:rPr>
          <w:i/>
          <w:iCs/>
        </w:rPr>
        <w:t>not</w:t>
      </w:r>
      <w:r w:rsidRPr="00106A12">
        <w:t xml:space="preserve"> GST</w:t>
      </w:r>
      <w:r w:rsidR="00106A12">
        <w:noBreakHyphen/>
      </w:r>
      <w:r w:rsidRPr="00106A12">
        <w:t>free under this section.</w:t>
      </w:r>
    </w:p>
    <w:p w:rsidR="00300522" w:rsidRPr="00106A12" w:rsidRDefault="00300522" w:rsidP="00300522">
      <w:pPr>
        <w:pStyle w:val="ActHead5"/>
      </w:pPr>
      <w:bookmarkStart w:id="259" w:name="_Toc423349419"/>
      <w:r w:rsidRPr="00002FE3">
        <w:rPr>
          <w:rStyle w:val="CharSectno"/>
        </w:rPr>
        <w:t>38</w:t>
      </w:r>
      <w:r w:rsidR="00106A12" w:rsidRPr="00002FE3">
        <w:rPr>
          <w:rStyle w:val="CharSectno"/>
        </w:rPr>
        <w:noBreakHyphen/>
      </w:r>
      <w:r w:rsidRPr="00002FE3">
        <w:rPr>
          <w:rStyle w:val="CharSectno"/>
        </w:rPr>
        <w:t>95</w:t>
      </w:r>
      <w:r w:rsidRPr="00106A12">
        <w:t xml:space="preserve">  Course materials</w:t>
      </w:r>
      <w:bookmarkEnd w:id="259"/>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course materials for a subject undertaken in an </w:t>
      </w:r>
      <w:r w:rsidR="00106A12" w:rsidRPr="00106A12">
        <w:rPr>
          <w:position w:val="6"/>
          <w:sz w:val="16"/>
          <w:szCs w:val="16"/>
        </w:rPr>
        <w:t>*</w:t>
      </w:r>
      <w:r w:rsidRPr="00106A12">
        <w:t xml:space="preserve">education course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5"/>
      </w:pPr>
      <w:bookmarkStart w:id="260" w:name="_Toc423349420"/>
      <w:r w:rsidRPr="00002FE3">
        <w:rPr>
          <w:rStyle w:val="CharSectno"/>
        </w:rPr>
        <w:lastRenderedPageBreak/>
        <w:t>38</w:t>
      </w:r>
      <w:r w:rsidR="00106A12" w:rsidRPr="00002FE3">
        <w:rPr>
          <w:rStyle w:val="CharSectno"/>
        </w:rPr>
        <w:noBreakHyphen/>
      </w:r>
      <w:r w:rsidRPr="00002FE3">
        <w:rPr>
          <w:rStyle w:val="CharSectno"/>
        </w:rPr>
        <w:t>97</w:t>
      </w:r>
      <w:r w:rsidRPr="00106A12">
        <w:t xml:space="preserve">  Lease etc. of curriculum related goods</w:t>
      </w:r>
      <w:bookmarkEnd w:id="260"/>
      <w:r w:rsidRPr="00106A12">
        <w:t xml:space="preserve"> </w:t>
      </w:r>
    </w:p>
    <w:p w:rsidR="00300522" w:rsidRPr="00106A12" w:rsidRDefault="00300522" w:rsidP="00300522">
      <w:pPr>
        <w:pStyle w:val="subsection"/>
      </w:pPr>
      <w:r w:rsidRPr="00106A12">
        <w:tab/>
      </w:r>
      <w:r w:rsidRPr="00106A12">
        <w:tab/>
        <w:t xml:space="preserve">A supply by way of lease or hire of goods is </w:t>
      </w:r>
      <w:r w:rsidRPr="00106A12">
        <w:rPr>
          <w:b/>
          <w:bCs/>
          <w:i/>
          <w:iCs/>
        </w:rPr>
        <w:t>GST</w:t>
      </w:r>
      <w:r w:rsidR="00106A12">
        <w:rPr>
          <w:b/>
          <w:bCs/>
          <w:i/>
          <w:iCs/>
        </w:rPr>
        <w:noBreakHyphen/>
      </w:r>
      <w:r w:rsidRPr="00106A12">
        <w:rPr>
          <w:b/>
          <w:bCs/>
          <w:i/>
          <w:iCs/>
        </w:rPr>
        <w:t>free</w:t>
      </w:r>
      <w:r w:rsidRPr="00106A12">
        <w:t xml:space="preserve"> if: </w:t>
      </w:r>
    </w:p>
    <w:p w:rsidR="00300522" w:rsidRPr="00106A12" w:rsidRDefault="00300522" w:rsidP="00300522">
      <w:pPr>
        <w:pStyle w:val="paragraph"/>
      </w:pPr>
      <w:r w:rsidRPr="00106A12">
        <w:tab/>
        <w:t>(a)</w:t>
      </w:r>
      <w:r w:rsidRPr="00106A12">
        <w:tab/>
        <w:t xml:space="preserve">the goods are for use directly or principally by a student in undertaking a </w:t>
      </w:r>
      <w:r w:rsidR="00106A12" w:rsidRPr="00106A12">
        <w:rPr>
          <w:position w:val="6"/>
          <w:sz w:val="16"/>
          <w:szCs w:val="16"/>
        </w:rPr>
        <w:t>*</w:t>
      </w:r>
      <w:r w:rsidRPr="00106A12">
        <w:t>pre</w:t>
      </w:r>
      <w:r w:rsidR="00106A12">
        <w:noBreakHyphen/>
      </w:r>
      <w:r w:rsidRPr="00106A12">
        <w:t xml:space="preserve">school course, </w:t>
      </w:r>
      <w:r w:rsidR="00106A12" w:rsidRPr="00106A12">
        <w:rPr>
          <w:position w:val="6"/>
          <w:sz w:val="16"/>
          <w:szCs w:val="16"/>
        </w:rPr>
        <w:t>*</w:t>
      </w:r>
      <w:r w:rsidRPr="00106A12">
        <w:t xml:space="preserve">primary course or </w:t>
      </w:r>
      <w:r w:rsidR="00106A12" w:rsidRPr="00106A12">
        <w:rPr>
          <w:position w:val="6"/>
          <w:sz w:val="16"/>
          <w:szCs w:val="16"/>
        </w:rPr>
        <w:t>*</w:t>
      </w:r>
      <w:r w:rsidRPr="00106A12">
        <w:t xml:space="preserve">secondary course in which the student is enrolled; and </w:t>
      </w:r>
    </w:p>
    <w:p w:rsidR="00300522" w:rsidRPr="00106A12" w:rsidRDefault="00300522" w:rsidP="00300522">
      <w:pPr>
        <w:pStyle w:val="paragraph"/>
      </w:pPr>
      <w:r w:rsidRPr="00106A12">
        <w:tab/>
        <w:t>(b)</w:t>
      </w:r>
      <w:r w:rsidRPr="00106A12">
        <w:tab/>
        <w:t xml:space="preserve">the entity supplying the course leases or hires the goods; and </w:t>
      </w:r>
    </w:p>
    <w:p w:rsidR="00300522" w:rsidRPr="00106A12" w:rsidRDefault="00300522" w:rsidP="00300522">
      <w:pPr>
        <w:pStyle w:val="paragraph"/>
      </w:pPr>
      <w:r w:rsidRPr="00106A12">
        <w:tab/>
        <w:t>(c)</w:t>
      </w:r>
      <w:r w:rsidRPr="00106A12">
        <w:tab/>
        <w:t xml:space="preserve">at all times while the lease or hiring has effect, the entity supplying the course has the right to decide who uses goods and the use to which the goods are put; and </w:t>
      </w:r>
    </w:p>
    <w:p w:rsidR="00300522" w:rsidRPr="00106A12" w:rsidRDefault="00300522" w:rsidP="00300522">
      <w:pPr>
        <w:pStyle w:val="paragraph"/>
      </w:pPr>
      <w:r w:rsidRPr="00106A12">
        <w:tab/>
        <w:t>(d)</w:t>
      </w:r>
      <w:r w:rsidRPr="00106A12">
        <w:tab/>
        <w:t xml:space="preserve">the lease or hiring is not part of an arrangement that includes: </w:t>
      </w:r>
    </w:p>
    <w:p w:rsidR="00300522" w:rsidRPr="00106A12" w:rsidRDefault="00300522" w:rsidP="00300522">
      <w:pPr>
        <w:pStyle w:val="paragraphsub"/>
      </w:pPr>
      <w:r w:rsidRPr="00106A12">
        <w:tab/>
        <w:t>(i)</w:t>
      </w:r>
      <w:r w:rsidRPr="00106A12">
        <w:tab/>
        <w:t xml:space="preserve">a transfer of ownership of the goods; or </w:t>
      </w:r>
    </w:p>
    <w:p w:rsidR="00300522" w:rsidRPr="00106A12" w:rsidRDefault="00300522" w:rsidP="00300522">
      <w:pPr>
        <w:pStyle w:val="paragraphsub"/>
      </w:pPr>
      <w:r w:rsidRPr="00106A12">
        <w:tab/>
        <w:t>(ii)</w:t>
      </w:r>
      <w:r w:rsidRPr="00106A12">
        <w:tab/>
        <w:t xml:space="preserve">an agreement to transfer ownership of the goods; or </w:t>
      </w:r>
    </w:p>
    <w:p w:rsidR="00300522" w:rsidRPr="00106A12" w:rsidRDefault="00300522" w:rsidP="00300522">
      <w:pPr>
        <w:pStyle w:val="paragraphsub"/>
      </w:pPr>
      <w:r w:rsidRPr="00106A12">
        <w:tab/>
        <w:t>(iii)</w:t>
      </w:r>
      <w:r w:rsidRPr="00106A12">
        <w:tab/>
        <w:t xml:space="preserve">imposing an obligation, or conferring a right, to transfer ownership of the goods. </w:t>
      </w:r>
    </w:p>
    <w:p w:rsidR="00300522" w:rsidRPr="00106A12" w:rsidRDefault="00300522" w:rsidP="00300522">
      <w:pPr>
        <w:pStyle w:val="ActHead5"/>
      </w:pPr>
      <w:bookmarkStart w:id="261" w:name="_Toc423349421"/>
      <w:r w:rsidRPr="00002FE3">
        <w:rPr>
          <w:rStyle w:val="CharSectno"/>
        </w:rPr>
        <w:t>38</w:t>
      </w:r>
      <w:r w:rsidR="00106A12" w:rsidRPr="00002FE3">
        <w:rPr>
          <w:rStyle w:val="CharSectno"/>
        </w:rPr>
        <w:noBreakHyphen/>
      </w:r>
      <w:r w:rsidRPr="00002FE3">
        <w:rPr>
          <w:rStyle w:val="CharSectno"/>
        </w:rPr>
        <w:t>100</w:t>
      </w:r>
      <w:r w:rsidRPr="00106A12">
        <w:t xml:space="preserve">  Supplies that are </w:t>
      </w:r>
      <w:r w:rsidRPr="00106A12">
        <w:rPr>
          <w:i/>
          <w:iCs/>
        </w:rPr>
        <w:t>not</w:t>
      </w:r>
      <w:r w:rsidRPr="00106A12">
        <w:t xml:space="preserve"> GST</w:t>
      </w:r>
      <w:r w:rsidR="00106A12">
        <w:noBreakHyphen/>
      </w:r>
      <w:r w:rsidRPr="00106A12">
        <w:t>free</w:t>
      </w:r>
      <w:bookmarkEnd w:id="261"/>
    </w:p>
    <w:p w:rsidR="00300522" w:rsidRPr="00106A12" w:rsidRDefault="00300522" w:rsidP="00300522">
      <w:pPr>
        <w:pStyle w:val="subsection"/>
      </w:pPr>
      <w:r w:rsidRPr="00106A12">
        <w:tab/>
      </w:r>
      <w:r w:rsidRPr="00106A12">
        <w:tab/>
        <w:t xml:space="preserve">To avoid doubt, the following supplies related to an </w:t>
      </w:r>
      <w:r w:rsidR="00106A12" w:rsidRPr="00106A12">
        <w:rPr>
          <w:position w:val="6"/>
          <w:sz w:val="16"/>
          <w:szCs w:val="16"/>
        </w:rPr>
        <w:t>*</w:t>
      </w:r>
      <w:r w:rsidRPr="00106A12">
        <w:t xml:space="preserve">education course are </w:t>
      </w:r>
      <w:r w:rsidRPr="00106A12">
        <w:rPr>
          <w:i/>
          <w:iCs/>
        </w:rPr>
        <w:t>not</w:t>
      </w:r>
      <w:r w:rsidRPr="00106A12">
        <w:t xml:space="preserve"> GST</w:t>
      </w:r>
      <w:r w:rsidR="00106A12">
        <w:noBreakHyphen/>
      </w:r>
      <w:r w:rsidRPr="00106A12">
        <w:t>free:</w:t>
      </w:r>
    </w:p>
    <w:p w:rsidR="00300522" w:rsidRPr="00106A12" w:rsidRDefault="00300522" w:rsidP="00300522">
      <w:pPr>
        <w:pStyle w:val="paragraph"/>
        <w:keepNext/>
      </w:pPr>
      <w:r w:rsidRPr="00106A12">
        <w:tab/>
        <w:t>(a)</w:t>
      </w:r>
      <w:r w:rsidRPr="00106A12">
        <w:tab/>
        <w:t xml:space="preserve">a supply by way of sale, lease or hire of goods (other than </w:t>
      </w:r>
      <w:r w:rsidR="00106A12" w:rsidRPr="00106A12">
        <w:rPr>
          <w:position w:val="6"/>
          <w:sz w:val="16"/>
          <w:szCs w:val="16"/>
        </w:rPr>
        <w:t>*</w:t>
      </w:r>
      <w:r w:rsidRPr="00106A12">
        <w:t>course materials covered by section</w:t>
      </w:r>
      <w:r w:rsidR="00106A12">
        <w:t> </w:t>
      </w:r>
      <w:r w:rsidRPr="00106A12">
        <w:t>38</w:t>
      </w:r>
      <w:r w:rsidR="00106A12">
        <w:noBreakHyphen/>
      </w:r>
      <w:r w:rsidRPr="00106A12">
        <w:t>95, or a supply by way of lease or hire that is covered by section</w:t>
      </w:r>
      <w:r w:rsidR="00106A12">
        <w:t> </w:t>
      </w:r>
      <w:r w:rsidRPr="00106A12">
        <w:t>38</w:t>
      </w:r>
      <w:r w:rsidR="00106A12">
        <w:noBreakHyphen/>
      </w:r>
      <w:r w:rsidRPr="00106A12">
        <w:t>97);</w:t>
      </w:r>
    </w:p>
    <w:p w:rsidR="00300522" w:rsidRPr="00106A12" w:rsidRDefault="00300522" w:rsidP="00300522">
      <w:pPr>
        <w:pStyle w:val="paragraph"/>
      </w:pPr>
      <w:r w:rsidRPr="00106A12">
        <w:tab/>
        <w:t>(b)</w:t>
      </w:r>
      <w:r w:rsidRPr="00106A12">
        <w:tab/>
        <w:t>a supply of membership of a student organisation.</w:t>
      </w:r>
    </w:p>
    <w:p w:rsidR="00300522" w:rsidRPr="00106A12" w:rsidRDefault="00300522" w:rsidP="00300522">
      <w:pPr>
        <w:pStyle w:val="ActHead5"/>
      </w:pPr>
      <w:bookmarkStart w:id="262" w:name="_Toc423349422"/>
      <w:r w:rsidRPr="00002FE3">
        <w:rPr>
          <w:rStyle w:val="CharSectno"/>
        </w:rPr>
        <w:t>38</w:t>
      </w:r>
      <w:r w:rsidR="00106A12" w:rsidRPr="00002FE3">
        <w:rPr>
          <w:rStyle w:val="CharSectno"/>
        </w:rPr>
        <w:noBreakHyphen/>
      </w:r>
      <w:r w:rsidRPr="00002FE3">
        <w:rPr>
          <w:rStyle w:val="CharSectno"/>
        </w:rPr>
        <w:t>105</w:t>
      </w:r>
      <w:r w:rsidRPr="00106A12">
        <w:t xml:space="preserve">  Accommodation at boarding schools etc.</w:t>
      </w:r>
      <w:bookmarkEnd w:id="262"/>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it is a supply of </w:t>
      </w:r>
      <w:r w:rsidR="00106A12" w:rsidRPr="00106A12">
        <w:rPr>
          <w:position w:val="6"/>
          <w:sz w:val="16"/>
          <w:szCs w:val="16"/>
        </w:rPr>
        <w:t>*</w:t>
      </w:r>
      <w:r w:rsidRPr="00106A12">
        <w:t xml:space="preserve">student accommodation to students undertaking a </w:t>
      </w:r>
      <w:r w:rsidR="00106A12" w:rsidRPr="00106A12">
        <w:rPr>
          <w:position w:val="6"/>
          <w:sz w:val="16"/>
          <w:szCs w:val="16"/>
        </w:rPr>
        <w:t>*</w:t>
      </w:r>
      <w:r w:rsidRPr="00106A12">
        <w:t xml:space="preserve">primary course, a </w:t>
      </w:r>
      <w:r w:rsidR="00106A12" w:rsidRPr="00106A12">
        <w:rPr>
          <w:position w:val="6"/>
          <w:sz w:val="16"/>
          <w:szCs w:val="16"/>
        </w:rPr>
        <w:t>*</w:t>
      </w:r>
      <w:r w:rsidRPr="00106A12">
        <w:t xml:space="preserve">secondary course or a </w:t>
      </w:r>
      <w:r w:rsidR="00106A12" w:rsidRPr="00106A12">
        <w:rPr>
          <w:position w:val="6"/>
          <w:sz w:val="16"/>
          <w:szCs w:val="16"/>
        </w:rPr>
        <w:t>*</w:t>
      </w:r>
      <w:r w:rsidRPr="00106A12">
        <w:t>special education course; and</w:t>
      </w:r>
    </w:p>
    <w:p w:rsidR="00300522" w:rsidRPr="00106A12" w:rsidRDefault="00300522" w:rsidP="00300522">
      <w:pPr>
        <w:pStyle w:val="paragraph"/>
      </w:pPr>
      <w:r w:rsidRPr="00106A12">
        <w:tab/>
        <w:t>(b)</w:t>
      </w:r>
      <w:r w:rsidRPr="00106A12">
        <w:tab/>
        <w:t>the supplier of the accommodation also supplies the course.</w:t>
      </w:r>
    </w:p>
    <w:p w:rsidR="00300522" w:rsidRPr="00106A12" w:rsidRDefault="00300522" w:rsidP="00300522">
      <w:pPr>
        <w:pStyle w:val="subsection"/>
      </w:pPr>
      <w:r w:rsidRPr="00106A12">
        <w:tab/>
        <w:t>(2)</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lastRenderedPageBreak/>
        <w:tab/>
        <w:t>(a)</w:t>
      </w:r>
      <w:r w:rsidRPr="00106A12">
        <w:tab/>
        <w:t xml:space="preserve">it is a supply of </w:t>
      </w:r>
      <w:r w:rsidR="00106A12" w:rsidRPr="00106A12">
        <w:rPr>
          <w:position w:val="6"/>
          <w:sz w:val="16"/>
          <w:szCs w:val="16"/>
        </w:rPr>
        <w:t>*</w:t>
      </w:r>
      <w:r w:rsidRPr="00106A12">
        <w:t xml:space="preserve">student accommodation to students who are undertaking a </w:t>
      </w:r>
      <w:r w:rsidR="00106A12" w:rsidRPr="00106A12">
        <w:rPr>
          <w:position w:val="6"/>
          <w:sz w:val="16"/>
          <w:szCs w:val="16"/>
        </w:rPr>
        <w:t>*</w:t>
      </w:r>
      <w:r w:rsidRPr="00106A12">
        <w:t xml:space="preserve">primary course, a </w:t>
      </w:r>
      <w:r w:rsidR="00106A12" w:rsidRPr="00106A12">
        <w:rPr>
          <w:position w:val="6"/>
          <w:sz w:val="16"/>
          <w:szCs w:val="16"/>
        </w:rPr>
        <w:t>*</w:t>
      </w:r>
      <w:r w:rsidRPr="00106A12">
        <w:t xml:space="preserve">secondary course or a </w:t>
      </w:r>
      <w:r w:rsidR="00106A12" w:rsidRPr="00106A12">
        <w:rPr>
          <w:position w:val="6"/>
          <w:sz w:val="16"/>
          <w:szCs w:val="16"/>
        </w:rPr>
        <w:t>*</w:t>
      </w:r>
      <w:r w:rsidRPr="00106A12">
        <w:t>special education course; and</w:t>
      </w:r>
    </w:p>
    <w:p w:rsidR="00300522" w:rsidRPr="00106A12" w:rsidRDefault="00300522" w:rsidP="00300522">
      <w:pPr>
        <w:pStyle w:val="paragraph"/>
      </w:pPr>
      <w:r w:rsidRPr="00106A12">
        <w:tab/>
        <w:t>(b)</w:t>
      </w:r>
      <w:r w:rsidRPr="00106A12">
        <w:tab/>
        <w:t>the accommodation is provided in a hostel whose primary purpose is to provide accommodation for students from rural or remote locations who are undertaking such courses.</w:t>
      </w:r>
    </w:p>
    <w:p w:rsidR="00300522" w:rsidRPr="00106A12" w:rsidRDefault="00300522" w:rsidP="00300522">
      <w:pPr>
        <w:pStyle w:val="subsection"/>
      </w:pPr>
      <w:r w:rsidRPr="00106A12">
        <w:tab/>
        <w:t>(3)</w:t>
      </w:r>
      <w:r w:rsidRPr="00106A12">
        <w:tab/>
      </w:r>
      <w:r w:rsidRPr="00106A12">
        <w:rPr>
          <w:b/>
          <w:bCs/>
          <w:i/>
          <w:iCs/>
        </w:rPr>
        <w:t>Student accommodation</w:t>
      </w:r>
      <w:r w:rsidRPr="00106A12">
        <w:t xml:space="preserve"> means the right to occupy the whole or part of the premises used to provide the accommodation, including, if it is provided as part of the right so to occupy, the supply of:</w:t>
      </w:r>
    </w:p>
    <w:p w:rsidR="00300522" w:rsidRPr="00106A12" w:rsidRDefault="00300522" w:rsidP="00300522">
      <w:pPr>
        <w:pStyle w:val="paragraph"/>
      </w:pPr>
      <w:r w:rsidRPr="00106A12">
        <w:tab/>
        <w:t>(a)</w:t>
      </w:r>
      <w:r w:rsidRPr="00106A12">
        <w:tab/>
        <w:t>cleaning and maintenance; or</w:t>
      </w:r>
    </w:p>
    <w:p w:rsidR="00300522" w:rsidRPr="00106A12" w:rsidRDefault="00300522" w:rsidP="00300522">
      <w:pPr>
        <w:pStyle w:val="paragraph"/>
      </w:pPr>
      <w:r w:rsidRPr="00106A12">
        <w:tab/>
        <w:t>(b)</w:t>
      </w:r>
      <w:r w:rsidRPr="00106A12">
        <w:tab/>
        <w:t>electricity, gas, air</w:t>
      </w:r>
      <w:r w:rsidR="00106A12">
        <w:noBreakHyphen/>
      </w:r>
      <w:r w:rsidRPr="00106A12">
        <w:t>conditioning or heating; or</w:t>
      </w:r>
    </w:p>
    <w:p w:rsidR="00300522" w:rsidRPr="00106A12" w:rsidRDefault="00300522" w:rsidP="00300522">
      <w:pPr>
        <w:pStyle w:val="paragraph"/>
      </w:pPr>
      <w:r w:rsidRPr="00106A12">
        <w:tab/>
        <w:t>(c)</w:t>
      </w:r>
      <w:r w:rsidRPr="00106A12">
        <w:tab/>
        <w:t>telephone, television, radio or any other similar thing.</w:t>
      </w:r>
    </w:p>
    <w:p w:rsidR="00300522" w:rsidRPr="00106A12" w:rsidRDefault="00300522" w:rsidP="00300522">
      <w:pPr>
        <w:pStyle w:val="subsection"/>
      </w:pPr>
      <w:r w:rsidRPr="00106A12">
        <w:tab/>
        <w:t>(4)</w:t>
      </w:r>
      <w:r w:rsidRPr="00106A12">
        <w:tab/>
        <w:t xml:space="preserve">However, a supply is </w:t>
      </w:r>
      <w:r w:rsidRPr="00106A12">
        <w:rPr>
          <w:i/>
          <w:iCs/>
        </w:rPr>
        <w:t xml:space="preserve">not </w:t>
      </w:r>
      <w:r w:rsidRPr="00106A12">
        <w:t>GST</w:t>
      </w:r>
      <w:r w:rsidR="00106A12">
        <w:noBreakHyphen/>
      </w:r>
      <w:r w:rsidRPr="00106A12">
        <w:t xml:space="preserve">free under </w:t>
      </w:r>
      <w:r w:rsidR="00106A12">
        <w:t>subsection (</w:t>
      </w:r>
      <w:r w:rsidRPr="00106A12">
        <w:t xml:space="preserve">1) or (2) to the extent that it consists of the supply of </w:t>
      </w:r>
      <w:r w:rsidR="00106A12" w:rsidRPr="00106A12">
        <w:rPr>
          <w:position w:val="6"/>
          <w:sz w:val="16"/>
          <w:szCs w:val="16"/>
        </w:rPr>
        <w:t>*</w:t>
      </w:r>
      <w:r w:rsidRPr="00106A12">
        <w:t>food.</w:t>
      </w:r>
    </w:p>
    <w:p w:rsidR="00300522" w:rsidRPr="00106A12" w:rsidRDefault="00300522" w:rsidP="00300522">
      <w:pPr>
        <w:pStyle w:val="ActHead5"/>
      </w:pPr>
      <w:bookmarkStart w:id="263" w:name="_Toc423349423"/>
      <w:r w:rsidRPr="00002FE3">
        <w:rPr>
          <w:rStyle w:val="CharSectno"/>
        </w:rPr>
        <w:t>38</w:t>
      </w:r>
      <w:r w:rsidR="00106A12" w:rsidRPr="00002FE3">
        <w:rPr>
          <w:rStyle w:val="CharSectno"/>
        </w:rPr>
        <w:noBreakHyphen/>
      </w:r>
      <w:r w:rsidRPr="00002FE3">
        <w:rPr>
          <w:rStyle w:val="CharSectno"/>
        </w:rPr>
        <w:t>110</w:t>
      </w:r>
      <w:r w:rsidRPr="00106A12">
        <w:t xml:space="preserve">  Recognition of prior learning etc.</w:t>
      </w:r>
      <w:bookmarkEnd w:id="263"/>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the supply is the assessment or issue of qualifications for the purpose of:</w:t>
      </w:r>
    </w:p>
    <w:p w:rsidR="00300522" w:rsidRPr="00106A12" w:rsidRDefault="00300522" w:rsidP="00300522">
      <w:pPr>
        <w:pStyle w:val="paragraph"/>
      </w:pPr>
      <w:r w:rsidRPr="00106A12">
        <w:tab/>
        <w:t>(a)</w:t>
      </w:r>
      <w:r w:rsidRPr="00106A12">
        <w:tab/>
        <w:t>access to education; or</w:t>
      </w:r>
    </w:p>
    <w:p w:rsidR="00300522" w:rsidRPr="00106A12" w:rsidRDefault="00300522" w:rsidP="00300522">
      <w:pPr>
        <w:pStyle w:val="paragraph"/>
      </w:pPr>
      <w:r w:rsidRPr="00106A12">
        <w:tab/>
        <w:t>(b)</w:t>
      </w:r>
      <w:r w:rsidRPr="00106A12">
        <w:tab/>
        <w:t>membership of a professional or trade association; or</w:t>
      </w:r>
    </w:p>
    <w:p w:rsidR="00300522" w:rsidRPr="00106A12" w:rsidRDefault="00300522" w:rsidP="00300522">
      <w:pPr>
        <w:pStyle w:val="paragraph"/>
      </w:pPr>
      <w:r w:rsidRPr="00106A12">
        <w:tab/>
        <w:t>(c)</w:t>
      </w:r>
      <w:r w:rsidRPr="00106A12">
        <w:tab/>
        <w:t>registration or licensing for a particular occupation; or</w:t>
      </w:r>
    </w:p>
    <w:p w:rsidR="00300522" w:rsidRPr="00106A12" w:rsidRDefault="00300522" w:rsidP="00300522">
      <w:pPr>
        <w:pStyle w:val="paragraph"/>
      </w:pPr>
      <w:r w:rsidRPr="00106A12">
        <w:tab/>
        <w:t>(d)</w:t>
      </w:r>
      <w:r w:rsidRPr="00106A12">
        <w:tab/>
        <w:t>employment.</w:t>
      </w:r>
    </w:p>
    <w:p w:rsidR="00300522" w:rsidRPr="00106A12" w:rsidRDefault="00300522" w:rsidP="00300522">
      <w:pPr>
        <w:pStyle w:val="subsection"/>
      </w:pPr>
      <w:r w:rsidRPr="00106A12">
        <w:tab/>
        <w:t>(2)</w:t>
      </w:r>
      <w:r w:rsidRPr="00106A12">
        <w:tab/>
        <w:t xml:space="preserve">However, a supply is </w:t>
      </w:r>
      <w:r w:rsidRPr="00106A12">
        <w:rPr>
          <w:i/>
          <w:iCs/>
        </w:rPr>
        <w:t xml:space="preserve">not </w:t>
      </w:r>
      <w:r w:rsidRPr="00106A12">
        <w:t>GST</w:t>
      </w:r>
      <w:r w:rsidR="00106A12">
        <w:noBreakHyphen/>
      </w:r>
      <w:r w:rsidRPr="00106A12">
        <w:t xml:space="preserve">free under </w:t>
      </w:r>
      <w:r w:rsidR="00106A12">
        <w:t>subsection (</w:t>
      </w:r>
      <w:r w:rsidRPr="00106A12">
        <w:t>1) unless the supply is carried out by:</w:t>
      </w:r>
    </w:p>
    <w:p w:rsidR="00300522" w:rsidRPr="00106A12" w:rsidRDefault="00300522" w:rsidP="00300522">
      <w:pPr>
        <w:pStyle w:val="paragraph"/>
      </w:pPr>
      <w:r w:rsidRPr="00106A12">
        <w:tab/>
        <w:t>(a)</w:t>
      </w:r>
      <w:r w:rsidRPr="00106A12">
        <w:tab/>
        <w:t>a professional or trade association; or</w:t>
      </w:r>
    </w:p>
    <w:p w:rsidR="00300522" w:rsidRPr="00106A12" w:rsidRDefault="00300522" w:rsidP="00300522">
      <w:pPr>
        <w:pStyle w:val="paragraph"/>
      </w:pPr>
      <w:r w:rsidRPr="00106A12">
        <w:tab/>
        <w:t>(b)</w:t>
      </w:r>
      <w:r w:rsidRPr="00106A12">
        <w:tab/>
        <w:t xml:space="preserve">an </w:t>
      </w:r>
      <w:r w:rsidR="00106A12" w:rsidRPr="00106A12">
        <w:rPr>
          <w:position w:val="6"/>
          <w:sz w:val="16"/>
          <w:szCs w:val="16"/>
        </w:rPr>
        <w:t>*</w:t>
      </w:r>
      <w:r w:rsidRPr="00106A12">
        <w:t>education institution; or</w:t>
      </w:r>
    </w:p>
    <w:p w:rsidR="00300522" w:rsidRPr="00106A12" w:rsidRDefault="00300522" w:rsidP="00300522">
      <w:pPr>
        <w:pStyle w:val="paragraph"/>
      </w:pPr>
      <w:r w:rsidRPr="00106A12">
        <w:tab/>
        <w:t>(c)</w:t>
      </w:r>
      <w:r w:rsidRPr="00106A12">
        <w:tab/>
        <w:t>an entity that is registered by a training recognition authority of a State or Territory in accordance with the Australian Recognition Framework to provide skill recognition (assessment only) services; or</w:t>
      </w:r>
    </w:p>
    <w:p w:rsidR="00300522" w:rsidRPr="00106A12" w:rsidRDefault="00300522" w:rsidP="00300522">
      <w:pPr>
        <w:pStyle w:val="paragraph"/>
      </w:pPr>
      <w:r w:rsidRPr="00106A12">
        <w:tab/>
        <w:t>(d)</w:t>
      </w:r>
      <w:r w:rsidRPr="00106A12">
        <w:tab/>
        <w:t>an authority of the Commonwealth or of a State or Territory; or</w:t>
      </w:r>
    </w:p>
    <w:p w:rsidR="00300522" w:rsidRPr="00106A12" w:rsidRDefault="00300522" w:rsidP="00300522">
      <w:pPr>
        <w:pStyle w:val="paragraph"/>
      </w:pPr>
      <w:r w:rsidRPr="00106A12">
        <w:tab/>
        <w:t>(e)</w:t>
      </w:r>
      <w:r w:rsidRPr="00106A12">
        <w:tab/>
        <w:t>a local government body.</w:t>
      </w:r>
    </w:p>
    <w:p w:rsidR="00300522" w:rsidRPr="00106A12" w:rsidRDefault="00300522" w:rsidP="00300522">
      <w:pPr>
        <w:pStyle w:val="ActHead4"/>
      </w:pPr>
      <w:bookmarkStart w:id="264" w:name="_Toc423349424"/>
      <w:r w:rsidRPr="00002FE3">
        <w:rPr>
          <w:rStyle w:val="CharSubdNo"/>
        </w:rPr>
        <w:lastRenderedPageBreak/>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D</w:t>
      </w:r>
      <w:r w:rsidRPr="00106A12">
        <w:t>—</w:t>
      </w:r>
      <w:r w:rsidRPr="00002FE3">
        <w:rPr>
          <w:rStyle w:val="CharSubdText"/>
        </w:rPr>
        <w:t>Child care</w:t>
      </w:r>
      <w:bookmarkEnd w:id="264"/>
    </w:p>
    <w:p w:rsidR="00300522" w:rsidRPr="00106A12" w:rsidRDefault="00300522" w:rsidP="00300522">
      <w:pPr>
        <w:pStyle w:val="ActHead5"/>
      </w:pPr>
      <w:bookmarkStart w:id="265" w:name="_Toc423349425"/>
      <w:r w:rsidRPr="00002FE3">
        <w:rPr>
          <w:rStyle w:val="CharSectno"/>
        </w:rPr>
        <w:t>38</w:t>
      </w:r>
      <w:r w:rsidR="00106A12" w:rsidRPr="00002FE3">
        <w:rPr>
          <w:rStyle w:val="CharSectno"/>
        </w:rPr>
        <w:noBreakHyphen/>
      </w:r>
      <w:r w:rsidRPr="00002FE3">
        <w:rPr>
          <w:rStyle w:val="CharSectno"/>
        </w:rPr>
        <w:t>140</w:t>
      </w:r>
      <w:r w:rsidRPr="00106A12">
        <w:t xml:space="preserve">  Child care—registered carers under the family assistance law</w:t>
      </w:r>
      <w:bookmarkEnd w:id="265"/>
    </w:p>
    <w:p w:rsidR="00300522" w:rsidRPr="00106A12" w:rsidRDefault="00300522" w:rsidP="00300522">
      <w:pPr>
        <w:pStyle w:val="subsection"/>
        <w:rPr>
          <w:i/>
          <w:iCs/>
        </w:rPr>
      </w:pPr>
      <w:r w:rsidRPr="00106A12">
        <w:tab/>
      </w:r>
      <w:r w:rsidRPr="00106A12">
        <w:tab/>
        <w:t xml:space="preserve">A supply is </w:t>
      </w:r>
      <w:r w:rsidRPr="00106A12">
        <w:rPr>
          <w:b/>
          <w:bCs/>
          <w:i/>
          <w:iCs/>
        </w:rPr>
        <w:t>GST</w:t>
      </w:r>
      <w:r w:rsidR="00106A12">
        <w:rPr>
          <w:b/>
          <w:bCs/>
          <w:i/>
          <w:iCs/>
        </w:rPr>
        <w:noBreakHyphen/>
      </w:r>
      <w:r w:rsidRPr="00106A12">
        <w:rPr>
          <w:b/>
          <w:bCs/>
          <w:i/>
          <w:iCs/>
        </w:rPr>
        <w:t xml:space="preserve">free </w:t>
      </w:r>
      <w:r w:rsidRPr="00106A12">
        <w:t>if it is a supply of child care by a registered carer (within the meaning of section</w:t>
      </w:r>
      <w:r w:rsidR="00106A12">
        <w:t> </w:t>
      </w:r>
      <w:r w:rsidRPr="00106A12">
        <w:t xml:space="preserve">3 of the </w:t>
      </w:r>
      <w:r w:rsidRPr="00106A12">
        <w:rPr>
          <w:i/>
          <w:iCs/>
        </w:rPr>
        <w:t>A New Tax System (Family Assistance</w:t>
      </w:r>
      <w:r w:rsidR="00A53099" w:rsidRPr="00106A12">
        <w:rPr>
          <w:i/>
          <w:iCs/>
        </w:rPr>
        <w:t>) (A</w:t>
      </w:r>
      <w:r w:rsidRPr="00106A12">
        <w:rPr>
          <w:i/>
          <w:iCs/>
        </w:rPr>
        <w:t>dministration) Act 1999</w:t>
      </w:r>
      <w:r w:rsidRPr="00106A12">
        <w:t>)</w:t>
      </w:r>
      <w:r w:rsidRPr="00106A12">
        <w:rPr>
          <w:i/>
          <w:iCs/>
        </w:rPr>
        <w:t>.</w:t>
      </w:r>
    </w:p>
    <w:p w:rsidR="00300522" w:rsidRPr="00106A12" w:rsidRDefault="00300522" w:rsidP="00F6332C">
      <w:pPr>
        <w:pStyle w:val="ActHead5"/>
      </w:pPr>
      <w:bookmarkStart w:id="266" w:name="_Toc423349426"/>
      <w:r w:rsidRPr="00002FE3">
        <w:rPr>
          <w:rStyle w:val="CharSectno"/>
        </w:rPr>
        <w:t>38</w:t>
      </w:r>
      <w:r w:rsidR="00106A12" w:rsidRPr="00002FE3">
        <w:rPr>
          <w:rStyle w:val="CharSectno"/>
        </w:rPr>
        <w:noBreakHyphen/>
      </w:r>
      <w:r w:rsidRPr="00002FE3">
        <w:rPr>
          <w:rStyle w:val="CharSectno"/>
        </w:rPr>
        <w:t>145</w:t>
      </w:r>
      <w:r w:rsidRPr="00106A12">
        <w:t xml:space="preserve">  Child care—approved child care services under the family assistance law</w:t>
      </w:r>
      <w:bookmarkEnd w:id="266"/>
    </w:p>
    <w:p w:rsidR="00300522" w:rsidRPr="00106A12" w:rsidRDefault="00300522" w:rsidP="00F6332C">
      <w:pPr>
        <w:pStyle w:val="subsection"/>
        <w:keepNext/>
        <w:keepLines/>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supply of child care by an approved child care service (within the meaning of section</w:t>
      </w:r>
      <w:r w:rsidR="00106A12">
        <w:t> </w:t>
      </w:r>
      <w:r w:rsidRPr="00106A12">
        <w:t xml:space="preserve">3 of the </w:t>
      </w:r>
      <w:r w:rsidRPr="00106A12">
        <w:rPr>
          <w:i/>
          <w:iCs/>
        </w:rPr>
        <w:t>A New Tax System (Family Assistance</w:t>
      </w:r>
      <w:r w:rsidR="00A53099" w:rsidRPr="00106A12">
        <w:rPr>
          <w:i/>
          <w:iCs/>
        </w:rPr>
        <w:t>) (A</w:t>
      </w:r>
      <w:r w:rsidRPr="00106A12">
        <w:rPr>
          <w:i/>
          <w:iCs/>
        </w:rPr>
        <w:t>dministration) Act 1999</w:t>
      </w:r>
      <w:r w:rsidRPr="00106A12">
        <w:t>); or</w:t>
      </w:r>
    </w:p>
    <w:p w:rsidR="00300522" w:rsidRPr="00106A12" w:rsidRDefault="00300522" w:rsidP="00300522">
      <w:pPr>
        <w:pStyle w:val="paragraph"/>
      </w:pPr>
      <w:r w:rsidRPr="00106A12">
        <w:tab/>
        <w:t>(b)</w:t>
      </w:r>
      <w:r w:rsidRPr="00106A12">
        <w:tab/>
        <w:t xml:space="preserve">it is a supply of an excursion that is directly related to a supply of child care covered by </w:t>
      </w:r>
      <w:r w:rsidR="00106A12">
        <w:t>paragraph (</w:t>
      </w:r>
      <w:r w:rsidRPr="00106A12">
        <w:t>a).</w:t>
      </w:r>
    </w:p>
    <w:p w:rsidR="00300522" w:rsidRPr="00106A12" w:rsidRDefault="00300522" w:rsidP="00300522">
      <w:pPr>
        <w:pStyle w:val="ActHead5"/>
      </w:pPr>
      <w:bookmarkStart w:id="267" w:name="_Toc423349427"/>
      <w:r w:rsidRPr="00002FE3">
        <w:rPr>
          <w:rStyle w:val="CharSectno"/>
        </w:rPr>
        <w:t>38</w:t>
      </w:r>
      <w:r w:rsidR="00106A12" w:rsidRPr="00002FE3">
        <w:rPr>
          <w:rStyle w:val="CharSectno"/>
        </w:rPr>
        <w:noBreakHyphen/>
      </w:r>
      <w:r w:rsidRPr="00002FE3">
        <w:rPr>
          <w:rStyle w:val="CharSectno"/>
        </w:rPr>
        <w:t>150</w:t>
      </w:r>
      <w:r w:rsidRPr="00106A12">
        <w:t xml:space="preserve">  Other child care</w:t>
      </w:r>
      <w:bookmarkEnd w:id="267"/>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child care by a supplier that is eligible for funding (whether or not in respect of that particular supply) from the Commonwealth under guidelines made by the </w:t>
      </w:r>
      <w:r w:rsidR="00106A12" w:rsidRPr="00106A12">
        <w:rPr>
          <w:position w:val="6"/>
          <w:sz w:val="16"/>
          <w:szCs w:val="16"/>
        </w:rPr>
        <w:t>*</w:t>
      </w:r>
      <w:r w:rsidRPr="00106A12">
        <w:t>Child Care Minister that relate to the funding of:</w:t>
      </w:r>
    </w:p>
    <w:p w:rsidR="00300522" w:rsidRPr="00106A12" w:rsidRDefault="00300522" w:rsidP="00300522">
      <w:pPr>
        <w:pStyle w:val="paragraph"/>
      </w:pPr>
      <w:r w:rsidRPr="00106A12">
        <w:tab/>
        <w:t>(a)</w:t>
      </w:r>
      <w:r w:rsidRPr="00106A12">
        <w:tab/>
        <w:t>family day care; or</w:t>
      </w:r>
    </w:p>
    <w:p w:rsidR="00300522" w:rsidRPr="00106A12" w:rsidRDefault="00300522" w:rsidP="00300522">
      <w:pPr>
        <w:pStyle w:val="paragraph"/>
      </w:pPr>
      <w:r w:rsidRPr="00106A12">
        <w:tab/>
        <w:t>(b)</w:t>
      </w:r>
      <w:r w:rsidRPr="00106A12">
        <w:tab/>
        <w:t>occasional care; or</w:t>
      </w:r>
    </w:p>
    <w:p w:rsidR="00300522" w:rsidRPr="00106A12" w:rsidRDefault="00300522" w:rsidP="00300522">
      <w:pPr>
        <w:pStyle w:val="paragraph"/>
      </w:pPr>
      <w:r w:rsidRPr="00106A12">
        <w:tab/>
        <w:t>(c)</w:t>
      </w:r>
      <w:r w:rsidRPr="00106A12">
        <w:tab/>
        <w:t>outside school hours care; or</w:t>
      </w:r>
    </w:p>
    <w:p w:rsidR="00300522" w:rsidRPr="00106A12" w:rsidRDefault="00300522" w:rsidP="00300522">
      <w:pPr>
        <w:pStyle w:val="paragraph"/>
      </w:pPr>
      <w:r w:rsidRPr="00106A12">
        <w:tab/>
        <w:t>(d)</w:t>
      </w:r>
      <w:r w:rsidRPr="00106A12">
        <w:tab/>
        <w:t>vacation care; or</w:t>
      </w:r>
    </w:p>
    <w:p w:rsidR="00300522" w:rsidRPr="00106A12" w:rsidRDefault="00300522" w:rsidP="00300522">
      <w:pPr>
        <w:pStyle w:val="paragraph"/>
      </w:pPr>
      <w:r w:rsidRPr="00106A12">
        <w:tab/>
        <w:t>(e)</w:t>
      </w:r>
      <w:r w:rsidRPr="00106A12">
        <w:tab/>
        <w:t>any other type of care determined in writing by that Minister.</w:t>
      </w:r>
    </w:p>
    <w:p w:rsidR="00300522" w:rsidRPr="00106A12" w:rsidRDefault="00300522" w:rsidP="00300522">
      <w:pPr>
        <w:pStyle w:val="ActHead5"/>
      </w:pPr>
      <w:bookmarkStart w:id="268" w:name="_Toc423349428"/>
      <w:r w:rsidRPr="00002FE3">
        <w:rPr>
          <w:rStyle w:val="CharSectno"/>
        </w:rPr>
        <w:t>38</w:t>
      </w:r>
      <w:r w:rsidR="00106A12" w:rsidRPr="00002FE3">
        <w:rPr>
          <w:rStyle w:val="CharSectno"/>
        </w:rPr>
        <w:noBreakHyphen/>
      </w:r>
      <w:r w:rsidRPr="00002FE3">
        <w:rPr>
          <w:rStyle w:val="CharSectno"/>
        </w:rPr>
        <w:t>155</w:t>
      </w:r>
      <w:r w:rsidRPr="00106A12">
        <w:t xml:space="preserve">  Supplies directly related to child care that is GST</w:t>
      </w:r>
      <w:r w:rsidR="00106A12">
        <w:noBreakHyphen/>
      </w:r>
      <w:r w:rsidRPr="00106A12">
        <w:t>free</w:t>
      </w:r>
      <w:bookmarkEnd w:id="268"/>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that is directly related to a supply of child care that is:</w:t>
      </w:r>
    </w:p>
    <w:p w:rsidR="00300522" w:rsidRPr="00106A12" w:rsidRDefault="00300522" w:rsidP="00300522">
      <w:pPr>
        <w:pStyle w:val="paragraph"/>
      </w:pPr>
      <w:r w:rsidRPr="00106A12">
        <w:tab/>
        <w:t>(a)</w:t>
      </w:r>
      <w:r w:rsidRPr="00106A12">
        <w:tab/>
        <w:t>GST</w:t>
      </w:r>
      <w:r w:rsidR="00106A12">
        <w:noBreakHyphen/>
      </w:r>
      <w:r w:rsidRPr="00106A12">
        <w:t>free because of section</w:t>
      </w:r>
      <w:r w:rsidR="00106A12">
        <w:t> </w:t>
      </w:r>
      <w:r w:rsidRPr="00106A12">
        <w:t>38</w:t>
      </w:r>
      <w:r w:rsidR="00106A12">
        <w:noBreakHyphen/>
      </w:r>
      <w:r w:rsidRPr="00106A12">
        <w:t>140, 38</w:t>
      </w:r>
      <w:r w:rsidR="00106A12">
        <w:noBreakHyphen/>
      </w:r>
      <w:r w:rsidRPr="00106A12">
        <w:t>145 or 38</w:t>
      </w:r>
      <w:r w:rsidR="00106A12">
        <w:noBreakHyphen/>
      </w:r>
      <w:r w:rsidRPr="00106A12">
        <w:t>150; and</w:t>
      </w:r>
    </w:p>
    <w:p w:rsidR="00300522" w:rsidRPr="00106A12" w:rsidRDefault="00300522" w:rsidP="00300522">
      <w:pPr>
        <w:pStyle w:val="paragraph"/>
      </w:pPr>
      <w:r w:rsidRPr="00106A12">
        <w:lastRenderedPageBreak/>
        <w:tab/>
        <w:t>(b)</w:t>
      </w:r>
      <w:r w:rsidRPr="00106A12">
        <w:tab/>
        <w:t>supplied by, or on behalf of, the supplier of the child care.</w:t>
      </w:r>
    </w:p>
    <w:p w:rsidR="00300522" w:rsidRPr="00106A12" w:rsidRDefault="00300522" w:rsidP="00300522">
      <w:pPr>
        <w:pStyle w:val="ActHead4"/>
      </w:pPr>
      <w:bookmarkStart w:id="269" w:name="_Toc423349429"/>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E</w:t>
      </w:r>
      <w:r w:rsidRPr="00106A12">
        <w:t>—</w:t>
      </w:r>
      <w:r w:rsidRPr="00002FE3">
        <w:rPr>
          <w:rStyle w:val="CharSubdText"/>
        </w:rPr>
        <w:t xml:space="preserve">Exports and other supplies for consumption outside </w:t>
      </w:r>
      <w:r w:rsidR="008747BA" w:rsidRPr="00002FE3">
        <w:rPr>
          <w:rStyle w:val="CharSubdText"/>
        </w:rPr>
        <w:t>the indirect tax zone</w:t>
      </w:r>
      <w:bookmarkEnd w:id="269"/>
    </w:p>
    <w:p w:rsidR="00300522" w:rsidRPr="00106A12" w:rsidRDefault="00300522" w:rsidP="00300522">
      <w:pPr>
        <w:pStyle w:val="ActHead5"/>
      </w:pPr>
      <w:bookmarkStart w:id="270" w:name="_Toc423349430"/>
      <w:r w:rsidRPr="00002FE3">
        <w:rPr>
          <w:rStyle w:val="CharSectno"/>
        </w:rPr>
        <w:t>38</w:t>
      </w:r>
      <w:r w:rsidR="00106A12" w:rsidRPr="00002FE3">
        <w:rPr>
          <w:rStyle w:val="CharSectno"/>
        </w:rPr>
        <w:noBreakHyphen/>
      </w:r>
      <w:r w:rsidRPr="00002FE3">
        <w:rPr>
          <w:rStyle w:val="CharSectno"/>
        </w:rPr>
        <w:t>185</w:t>
      </w:r>
      <w:r w:rsidRPr="00106A12">
        <w:t xml:space="preserve">  Exports of goods</w:t>
      </w:r>
      <w:bookmarkEnd w:id="270"/>
    </w:p>
    <w:p w:rsidR="00300522" w:rsidRPr="00106A12" w:rsidRDefault="00300522" w:rsidP="00300522">
      <w:pPr>
        <w:pStyle w:val="subsection"/>
      </w:pPr>
      <w:r w:rsidRPr="00106A12">
        <w:tab/>
        <w:t>(1)</w:t>
      </w:r>
      <w:r w:rsidRPr="00106A12">
        <w:tab/>
        <w:t xml:space="preserve">The third column of this table sets out supplies that are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t>GST</w:t>
            </w:r>
            <w:r w:rsidR="00106A12">
              <w:rPr>
                <w:b/>
                <w:bCs/>
              </w:rPr>
              <w:noBreakHyphen/>
            </w:r>
            <w:r w:rsidRPr="00106A12">
              <w:rPr>
                <w:b/>
                <w:bCs/>
              </w:rPr>
              <w:t>free exports of goods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Item</w:t>
            </w:r>
          </w:p>
        </w:tc>
        <w:tc>
          <w:tcPr>
            <w:tcW w:w="1502"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Topic</w:t>
            </w:r>
          </w:p>
        </w:tc>
        <w:tc>
          <w:tcPr>
            <w:tcW w:w="4962"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These supplies are GST</w:t>
            </w:r>
            <w:r w:rsidR="00106A12">
              <w:rPr>
                <w:b/>
                <w:bCs/>
              </w:rPr>
              <w:noBreakHyphen/>
            </w:r>
            <w:r w:rsidRPr="00106A12">
              <w:rPr>
                <w:b/>
                <w:bCs/>
              </w:rPr>
              <w:t>free ...</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1502" w:type="dxa"/>
            <w:tcBorders>
              <w:top w:val="single" w:sz="12" w:space="0" w:color="auto"/>
            </w:tcBorders>
            <w:shd w:val="clear" w:color="auto" w:fill="auto"/>
          </w:tcPr>
          <w:p w:rsidR="00300522" w:rsidRPr="00106A12" w:rsidRDefault="00300522" w:rsidP="00300522">
            <w:pPr>
              <w:pStyle w:val="Tabletext"/>
            </w:pPr>
            <w:r w:rsidRPr="00106A12">
              <w:t>Export of goods—general</w:t>
            </w:r>
          </w:p>
        </w:tc>
        <w:tc>
          <w:tcPr>
            <w:tcW w:w="4962" w:type="dxa"/>
            <w:tcBorders>
              <w:top w:val="single" w:sz="12" w:space="0" w:color="auto"/>
            </w:tcBorders>
            <w:shd w:val="clear" w:color="auto" w:fill="auto"/>
          </w:tcPr>
          <w:p w:rsidR="00300522" w:rsidRPr="00106A12" w:rsidRDefault="00300522" w:rsidP="00300522">
            <w:pPr>
              <w:pStyle w:val="Tabletext"/>
            </w:pPr>
            <w:r w:rsidRPr="00106A12">
              <w:t xml:space="preserve">a supply of goods, but only if the supplier exports them from </w:t>
            </w:r>
            <w:r w:rsidR="00440100" w:rsidRPr="00106A12">
              <w:t>the indirect tax zone</w:t>
            </w:r>
            <w:r w:rsidRPr="00106A12">
              <w:t xml:space="preserve"> before, or within 60 days (or such further period as the Commissioner allows) after:</w:t>
            </w:r>
          </w:p>
          <w:p w:rsidR="00300522" w:rsidRPr="00106A12" w:rsidRDefault="00300522" w:rsidP="001805CE">
            <w:pPr>
              <w:pStyle w:val="Tablea"/>
            </w:pPr>
            <w:r w:rsidRPr="00106A12">
              <w:t>(a</w:t>
            </w:r>
            <w:r w:rsidR="00A53099" w:rsidRPr="00106A12">
              <w:t xml:space="preserve">) </w:t>
            </w:r>
            <w:r w:rsidRPr="00106A12">
              <w:t xml:space="preserve">the day on which the supplier receives any of the </w:t>
            </w:r>
            <w:r w:rsidR="00106A12" w:rsidRPr="00106A12">
              <w:rPr>
                <w:position w:val="6"/>
                <w:sz w:val="16"/>
                <w:szCs w:val="16"/>
              </w:rPr>
              <w:t>*</w:t>
            </w:r>
            <w:r w:rsidRPr="00106A12">
              <w:t>consideration for the supply; or</w:t>
            </w:r>
          </w:p>
          <w:p w:rsidR="00300522" w:rsidRPr="00106A12" w:rsidRDefault="00300522" w:rsidP="001805CE">
            <w:pPr>
              <w:pStyle w:val="Tablea"/>
            </w:pPr>
            <w:r w:rsidRPr="00106A12">
              <w:t>(b</w:t>
            </w:r>
            <w:r w:rsidR="00A53099" w:rsidRPr="00106A12">
              <w:t xml:space="preserve">) </w:t>
            </w:r>
            <w:r w:rsidRPr="00106A12">
              <w:t xml:space="preserve">if, on an earlier day, the supplier gives an </w:t>
            </w:r>
            <w:r w:rsidR="00106A12" w:rsidRPr="00106A12">
              <w:rPr>
                <w:position w:val="6"/>
                <w:sz w:val="16"/>
                <w:szCs w:val="16"/>
              </w:rPr>
              <w:t>*</w:t>
            </w:r>
            <w:r w:rsidRPr="00106A12">
              <w:t>invoice for the supply—the day on which the supplier gives the invoice.</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502" w:type="dxa"/>
            <w:shd w:val="clear" w:color="auto" w:fill="auto"/>
          </w:tcPr>
          <w:p w:rsidR="00300522" w:rsidRPr="00106A12" w:rsidRDefault="00300522" w:rsidP="00300522">
            <w:pPr>
              <w:pStyle w:val="Tabletext"/>
            </w:pPr>
            <w:r w:rsidRPr="00106A12">
              <w:t>Export of goods—supplies paid for by instalments</w:t>
            </w:r>
          </w:p>
        </w:tc>
        <w:tc>
          <w:tcPr>
            <w:tcW w:w="4962" w:type="dxa"/>
            <w:shd w:val="clear" w:color="auto" w:fill="auto"/>
          </w:tcPr>
          <w:p w:rsidR="00300522" w:rsidRPr="00106A12" w:rsidRDefault="00300522" w:rsidP="00300522">
            <w:pPr>
              <w:pStyle w:val="Tabletext"/>
            </w:pPr>
            <w:r w:rsidRPr="00106A12">
              <w:t xml:space="preserve">a supply of goods for which the </w:t>
            </w:r>
            <w:r w:rsidR="00106A12" w:rsidRPr="00106A12">
              <w:rPr>
                <w:position w:val="6"/>
                <w:sz w:val="16"/>
                <w:szCs w:val="16"/>
              </w:rPr>
              <w:t>*</w:t>
            </w:r>
            <w:r w:rsidRPr="00106A12">
              <w:t xml:space="preserve">consideration is provided in instalments under a contract that requires the goods to be exported, but only if the supplier exports them from </w:t>
            </w:r>
            <w:r w:rsidR="00440100" w:rsidRPr="00106A12">
              <w:t>the indirect tax zone</w:t>
            </w:r>
            <w:r w:rsidRPr="00106A12">
              <w:t xml:space="preserve"> before, or within 60 days (or such further period as the Commissioner allows) after:</w:t>
            </w:r>
          </w:p>
          <w:p w:rsidR="00300522" w:rsidRPr="00106A12" w:rsidRDefault="00300522" w:rsidP="001805CE">
            <w:pPr>
              <w:pStyle w:val="Tablea"/>
            </w:pPr>
            <w:r w:rsidRPr="00106A12">
              <w:t>(a</w:t>
            </w:r>
            <w:r w:rsidR="00A53099" w:rsidRPr="00106A12">
              <w:t xml:space="preserve">) </w:t>
            </w:r>
            <w:r w:rsidRPr="00106A12">
              <w:t>the day on which the supplier receives any of the final instalment of the consideration for the supply; or</w:t>
            </w:r>
          </w:p>
          <w:p w:rsidR="00300522" w:rsidRPr="00106A12" w:rsidRDefault="00300522" w:rsidP="001805CE">
            <w:pPr>
              <w:pStyle w:val="Tablea"/>
            </w:pPr>
            <w:r w:rsidRPr="00106A12">
              <w:t>(b</w:t>
            </w:r>
            <w:r w:rsidR="00A53099" w:rsidRPr="00106A12">
              <w:t xml:space="preserve">) </w:t>
            </w:r>
            <w:r w:rsidRPr="00106A12">
              <w:t xml:space="preserve">if, on an earlier day, the supplier gives an </w:t>
            </w:r>
            <w:r w:rsidR="00106A12" w:rsidRPr="00106A12">
              <w:rPr>
                <w:position w:val="6"/>
                <w:sz w:val="16"/>
                <w:szCs w:val="16"/>
              </w:rPr>
              <w:t>*</w:t>
            </w:r>
            <w:r w:rsidRPr="00106A12">
              <w:t>invoice for that final instalment—the day on which the supplier gives the invoice.</w:t>
            </w:r>
          </w:p>
        </w:tc>
      </w:tr>
      <w:tr w:rsidR="00A3312B" w:rsidRPr="00106A12" w:rsidTr="00EA3631">
        <w:tblPrEx>
          <w:tblCellMar>
            <w:left w:w="107" w:type="dxa"/>
            <w:right w:w="107" w:type="dxa"/>
          </w:tblCellMar>
        </w:tblPrEx>
        <w:tc>
          <w:tcPr>
            <w:tcW w:w="624" w:type="dxa"/>
            <w:tcBorders>
              <w:bottom w:val="single" w:sz="4" w:space="0" w:color="auto"/>
            </w:tcBorders>
            <w:shd w:val="clear" w:color="auto" w:fill="auto"/>
          </w:tcPr>
          <w:p w:rsidR="00A3312B" w:rsidRPr="00106A12" w:rsidRDefault="00A3312B" w:rsidP="00A3312B">
            <w:pPr>
              <w:pStyle w:val="Tabletext"/>
            </w:pPr>
            <w:r w:rsidRPr="00106A12">
              <w:t>2A</w:t>
            </w:r>
          </w:p>
        </w:tc>
        <w:tc>
          <w:tcPr>
            <w:tcW w:w="1502" w:type="dxa"/>
            <w:tcBorders>
              <w:bottom w:val="single" w:sz="4" w:space="0" w:color="auto"/>
            </w:tcBorders>
            <w:shd w:val="clear" w:color="auto" w:fill="auto"/>
          </w:tcPr>
          <w:p w:rsidR="00A3312B" w:rsidRPr="00106A12" w:rsidRDefault="00A3312B" w:rsidP="00A3312B">
            <w:pPr>
              <w:pStyle w:val="Tabletext"/>
            </w:pPr>
            <w:r w:rsidRPr="00106A12">
              <w:t>Export of goods—supplies to associates without consideration</w:t>
            </w:r>
          </w:p>
        </w:tc>
        <w:tc>
          <w:tcPr>
            <w:tcW w:w="4962" w:type="dxa"/>
            <w:tcBorders>
              <w:bottom w:val="single" w:sz="4" w:space="0" w:color="auto"/>
            </w:tcBorders>
            <w:shd w:val="clear" w:color="auto" w:fill="auto"/>
          </w:tcPr>
          <w:p w:rsidR="00A3312B" w:rsidRPr="00106A12" w:rsidRDefault="00A3312B" w:rsidP="00A3312B">
            <w:pPr>
              <w:pStyle w:val="Tabletext"/>
            </w:pPr>
            <w:r w:rsidRPr="00106A12">
              <w:t xml:space="preserve">a supply of goods without </w:t>
            </w:r>
            <w:r w:rsidR="00106A12" w:rsidRPr="00106A12">
              <w:rPr>
                <w:position w:val="6"/>
                <w:sz w:val="16"/>
              </w:rPr>
              <w:t>*</w:t>
            </w:r>
            <w:r w:rsidRPr="00106A12">
              <w:t xml:space="preserve">consideration to an </w:t>
            </w:r>
            <w:r w:rsidR="00106A12" w:rsidRPr="00106A12">
              <w:rPr>
                <w:position w:val="6"/>
                <w:sz w:val="16"/>
              </w:rPr>
              <w:t>*</w:t>
            </w:r>
            <w:r w:rsidRPr="00106A12">
              <w:t xml:space="preserve">associate of the supplier, but only if the supplier exports them from </w:t>
            </w:r>
            <w:r w:rsidR="00440100" w:rsidRPr="00106A12">
              <w:t>the indirect tax zone</w:t>
            </w:r>
            <w:r w:rsidRPr="00106A12">
              <w:t>.</w:t>
            </w:r>
          </w:p>
        </w:tc>
      </w:tr>
      <w:tr w:rsidR="00300522" w:rsidRPr="00106A12" w:rsidTr="002671D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bookmarkStart w:id="271" w:name="CU_6230638"/>
            <w:bookmarkStart w:id="272" w:name="CU_6231211"/>
            <w:bookmarkStart w:id="273" w:name="CU_6231450"/>
            <w:bookmarkEnd w:id="271"/>
            <w:bookmarkEnd w:id="272"/>
            <w:bookmarkEnd w:id="273"/>
            <w:r w:rsidRPr="00106A12">
              <w:t>3</w:t>
            </w:r>
          </w:p>
        </w:tc>
        <w:tc>
          <w:tcPr>
            <w:tcW w:w="1502" w:type="dxa"/>
            <w:tcBorders>
              <w:bottom w:val="single" w:sz="4" w:space="0" w:color="auto"/>
            </w:tcBorders>
            <w:shd w:val="clear" w:color="auto" w:fill="auto"/>
          </w:tcPr>
          <w:p w:rsidR="00300522" w:rsidRPr="00106A12" w:rsidRDefault="00300522" w:rsidP="00300522">
            <w:pPr>
              <w:pStyle w:val="Tabletext"/>
            </w:pPr>
            <w:r w:rsidRPr="00106A12">
              <w:t xml:space="preserve">Export of </w:t>
            </w:r>
            <w:r w:rsidRPr="00106A12">
              <w:lastRenderedPageBreak/>
              <w:t>aircraft or ships</w:t>
            </w:r>
          </w:p>
        </w:tc>
        <w:tc>
          <w:tcPr>
            <w:tcW w:w="4962" w:type="dxa"/>
            <w:tcBorders>
              <w:bottom w:val="single" w:sz="4" w:space="0" w:color="auto"/>
            </w:tcBorders>
            <w:shd w:val="clear" w:color="auto" w:fill="auto"/>
          </w:tcPr>
          <w:p w:rsidR="00300522" w:rsidRPr="00106A12" w:rsidRDefault="00300522" w:rsidP="00300522">
            <w:pPr>
              <w:pStyle w:val="Tabletext"/>
            </w:pPr>
            <w:r w:rsidRPr="00106A12">
              <w:lastRenderedPageBreak/>
              <w:t xml:space="preserve">a supply of an aircraft or </w:t>
            </w:r>
            <w:r w:rsidR="00106A12" w:rsidRPr="00106A12">
              <w:rPr>
                <w:position w:val="6"/>
                <w:sz w:val="16"/>
                <w:szCs w:val="16"/>
              </w:rPr>
              <w:t>*</w:t>
            </w:r>
            <w:r w:rsidRPr="00106A12">
              <w:t xml:space="preserve">ship, but only if the recipient of </w:t>
            </w:r>
            <w:r w:rsidRPr="00106A12">
              <w:lastRenderedPageBreak/>
              <w:t xml:space="preserve">the aircraft or ship exports it from </w:t>
            </w:r>
            <w:r w:rsidR="00440100" w:rsidRPr="00106A12">
              <w:t>the indirect tax zone</w:t>
            </w:r>
            <w:r w:rsidRPr="00106A12">
              <w:t xml:space="preserve"> under its own power within 60 days (or such further period as the Commissioner allows) after taking physical possession of it.</w:t>
            </w:r>
          </w:p>
        </w:tc>
      </w:tr>
      <w:tr w:rsidR="00300522" w:rsidRPr="00106A12"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lastRenderedPageBreak/>
              <w:t>4</w:t>
            </w:r>
          </w:p>
        </w:tc>
        <w:tc>
          <w:tcPr>
            <w:tcW w:w="150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Export of aircraft or ships—paid for by instalments</w:t>
            </w:r>
          </w:p>
        </w:tc>
        <w:tc>
          <w:tcPr>
            <w:tcW w:w="496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 xml:space="preserve">a supply of an aircraft or </w:t>
            </w:r>
            <w:r w:rsidR="00106A12" w:rsidRPr="00106A12">
              <w:rPr>
                <w:position w:val="6"/>
                <w:sz w:val="16"/>
                <w:szCs w:val="16"/>
              </w:rPr>
              <w:t>*</w:t>
            </w:r>
            <w:r w:rsidRPr="00106A12">
              <w:t xml:space="preserve">ship for which the </w:t>
            </w:r>
            <w:r w:rsidR="00106A12" w:rsidRPr="00106A12">
              <w:rPr>
                <w:position w:val="6"/>
                <w:sz w:val="16"/>
                <w:szCs w:val="16"/>
              </w:rPr>
              <w:t>*</w:t>
            </w:r>
            <w:r w:rsidRPr="00106A12">
              <w:t xml:space="preserve">consideration is provided in instalments under a contract that requires the aircraft or ship to be exported, but only if the </w:t>
            </w:r>
            <w:r w:rsidR="00106A12" w:rsidRPr="00106A12">
              <w:rPr>
                <w:position w:val="6"/>
                <w:sz w:val="16"/>
                <w:szCs w:val="16"/>
              </w:rPr>
              <w:t>*</w:t>
            </w:r>
            <w:r w:rsidRPr="00106A12">
              <w:t xml:space="preserve">recipient exports it from </w:t>
            </w:r>
            <w:r w:rsidR="00440100" w:rsidRPr="00106A12">
              <w:t>the indirect tax zone</w:t>
            </w:r>
            <w:r w:rsidRPr="00106A12">
              <w:t xml:space="preserve"> before, or within 60 days (or such further period as the Commissioner allows) after, the earliest day on which one or more of the following occurs:</w:t>
            </w:r>
          </w:p>
          <w:p w:rsidR="00300522" w:rsidRPr="00106A12" w:rsidRDefault="00300522" w:rsidP="001805CE">
            <w:pPr>
              <w:pStyle w:val="Tablea"/>
            </w:pPr>
            <w:r w:rsidRPr="00106A12">
              <w:t>(a</w:t>
            </w:r>
            <w:r w:rsidR="00A53099" w:rsidRPr="00106A12">
              <w:t xml:space="preserve">) </w:t>
            </w:r>
            <w:r w:rsidRPr="00106A12">
              <w:t>the supplier receives any of the final instalment of the consideration for the supply;</w:t>
            </w:r>
          </w:p>
          <w:p w:rsidR="00300522" w:rsidRPr="00106A12" w:rsidRDefault="00300522" w:rsidP="001805CE">
            <w:pPr>
              <w:pStyle w:val="Tablea"/>
            </w:pPr>
            <w:r w:rsidRPr="00106A12">
              <w:t>(b</w:t>
            </w:r>
            <w:r w:rsidR="00A53099" w:rsidRPr="00106A12">
              <w:t xml:space="preserve">) </w:t>
            </w:r>
            <w:r w:rsidRPr="00106A12">
              <w:t xml:space="preserve">the supplier gives an </w:t>
            </w:r>
            <w:r w:rsidR="00106A12" w:rsidRPr="00106A12">
              <w:rPr>
                <w:position w:val="6"/>
                <w:sz w:val="16"/>
                <w:szCs w:val="16"/>
              </w:rPr>
              <w:t>*</w:t>
            </w:r>
            <w:r w:rsidRPr="00106A12">
              <w:t>invoice for that final instalment;</w:t>
            </w:r>
          </w:p>
          <w:p w:rsidR="00300522" w:rsidRPr="00106A12" w:rsidRDefault="00300522" w:rsidP="001805CE">
            <w:pPr>
              <w:pStyle w:val="Tablea"/>
            </w:pPr>
            <w:r w:rsidRPr="00106A12">
              <w:t>(c</w:t>
            </w:r>
            <w:r w:rsidR="00A53099" w:rsidRPr="00106A12">
              <w:t xml:space="preserve">) </w:t>
            </w:r>
            <w:r w:rsidRPr="00106A12">
              <w:t>the supplier delivers the aircraft or ship to the recipient or (at the recipient’s request) to another person.</w:t>
            </w:r>
          </w:p>
        </w:tc>
      </w:tr>
      <w:tr w:rsidR="009A27DE" w:rsidRPr="00106A12" w:rsidTr="00E6045B">
        <w:tblPrEx>
          <w:tblCellMar>
            <w:left w:w="107" w:type="dxa"/>
            <w:right w:w="107" w:type="dxa"/>
          </w:tblCellMar>
        </w:tblPrEx>
        <w:tc>
          <w:tcPr>
            <w:tcW w:w="624" w:type="dxa"/>
            <w:tcBorders>
              <w:bottom w:val="single" w:sz="4" w:space="0" w:color="auto"/>
            </w:tcBorders>
            <w:shd w:val="clear" w:color="auto" w:fill="auto"/>
          </w:tcPr>
          <w:p w:rsidR="009A27DE" w:rsidRPr="00106A12" w:rsidRDefault="009A27DE" w:rsidP="00305CC6">
            <w:pPr>
              <w:pStyle w:val="Tabletext"/>
            </w:pPr>
            <w:bookmarkStart w:id="274" w:name="CU_8232399"/>
            <w:bookmarkEnd w:id="274"/>
            <w:r w:rsidRPr="00106A12">
              <w:t>4A</w:t>
            </w:r>
          </w:p>
        </w:tc>
        <w:tc>
          <w:tcPr>
            <w:tcW w:w="1502" w:type="dxa"/>
            <w:tcBorders>
              <w:bottom w:val="single" w:sz="4" w:space="0" w:color="auto"/>
            </w:tcBorders>
            <w:shd w:val="clear" w:color="auto" w:fill="auto"/>
          </w:tcPr>
          <w:p w:rsidR="009A27DE" w:rsidRPr="00106A12" w:rsidRDefault="009A27DE" w:rsidP="00305CC6">
            <w:pPr>
              <w:pStyle w:val="Tabletext"/>
            </w:pPr>
            <w:r w:rsidRPr="00106A12">
              <w:t>Export of new recreational boats</w:t>
            </w:r>
          </w:p>
        </w:tc>
        <w:tc>
          <w:tcPr>
            <w:tcW w:w="4962" w:type="dxa"/>
            <w:tcBorders>
              <w:bottom w:val="single" w:sz="4" w:space="0" w:color="auto"/>
            </w:tcBorders>
            <w:shd w:val="clear" w:color="auto" w:fill="auto"/>
          </w:tcPr>
          <w:p w:rsidR="009A27DE" w:rsidRPr="00106A12" w:rsidRDefault="009A27DE" w:rsidP="00305CC6">
            <w:pPr>
              <w:pStyle w:val="Tabletext"/>
            </w:pPr>
            <w:r w:rsidRPr="00106A12">
              <w:t xml:space="preserve">a supply of a </w:t>
            </w:r>
            <w:r w:rsidR="00106A12" w:rsidRPr="00106A12">
              <w:rPr>
                <w:position w:val="6"/>
                <w:sz w:val="16"/>
              </w:rPr>
              <w:t>*</w:t>
            </w:r>
            <w:r w:rsidRPr="00106A12">
              <w:t>ship, but only if:</w:t>
            </w:r>
          </w:p>
          <w:p w:rsidR="009A27DE" w:rsidRPr="00106A12" w:rsidRDefault="009A27DE" w:rsidP="00305CC6">
            <w:pPr>
              <w:pStyle w:val="Tablea"/>
            </w:pPr>
            <w:r w:rsidRPr="00106A12">
              <w:t xml:space="preserve">(a) the ship is a </w:t>
            </w:r>
            <w:r w:rsidR="00106A12" w:rsidRPr="00106A12">
              <w:rPr>
                <w:position w:val="6"/>
                <w:sz w:val="16"/>
              </w:rPr>
              <w:t>*</w:t>
            </w:r>
            <w:r w:rsidRPr="00106A12">
              <w:t xml:space="preserve">new recreational boat on the earliest day (the </w:t>
            </w:r>
            <w:r w:rsidRPr="00106A12">
              <w:rPr>
                <w:b/>
                <w:i/>
              </w:rPr>
              <w:t>receipt day</w:t>
            </w:r>
            <w:r w:rsidRPr="00106A12">
              <w:t>) on which one or more of the following occurs:</w:t>
            </w:r>
          </w:p>
          <w:p w:rsidR="009A27DE" w:rsidRPr="00106A12" w:rsidRDefault="009A27DE" w:rsidP="00305CC6">
            <w:pPr>
              <w:pStyle w:val="Tablei"/>
            </w:pPr>
            <w:r w:rsidRPr="00106A12">
              <w:t xml:space="preserve">(i) the </w:t>
            </w:r>
            <w:r w:rsidR="00106A12" w:rsidRPr="00106A12">
              <w:rPr>
                <w:position w:val="6"/>
                <w:sz w:val="16"/>
              </w:rPr>
              <w:t>*</w:t>
            </w:r>
            <w:r w:rsidRPr="00106A12">
              <w:t>recipient takes physical possession of the ship;</w:t>
            </w:r>
          </w:p>
          <w:p w:rsidR="009A27DE" w:rsidRPr="00106A12" w:rsidRDefault="009A27DE" w:rsidP="00305CC6">
            <w:pPr>
              <w:pStyle w:val="Tablei"/>
            </w:pPr>
            <w:r w:rsidRPr="00106A12">
              <w:t xml:space="preserve">(ii) if </w:t>
            </w:r>
            <w:r w:rsidR="00106A12" w:rsidRPr="00106A12">
              <w:rPr>
                <w:position w:val="6"/>
                <w:sz w:val="16"/>
                <w:szCs w:val="16"/>
              </w:rPr>
              <w:t>*</w:t>
            </w:r>
            <w:r w:rsidRPr="00106A12">
              <w:t>consideration for the supply is provided in instalments under a contract that requires the ship to be exported—the supplier receives any of the final instalment;</w:t>
            </w:r>
          </w:p>
          <w:p w:rsidR="009A27DE" w:rsidRPr="00106A12" w:rsidRDefault="009A27DE" w:rsidP="00305CC6">
            <w:pPr>
              <w:pStyle w:val="Tablei"/>
            </w:pPr>
            <w:r w:rsidRPr="00106A12">
              <w:t xml:space="preserve">(iii) if consideration for the supply is provided in instalments under a contract that requires the ship to be exported—the supplier gives an </w:t>
            </w:r>
            <w:r w:rsidR="00106A12" w:rsidRPr="00106A12">
              <w:rPr>
                <w:position w:val="6"/>
                <w:sz w:val="16"/>
              </w:rPr>
              <w:t>*</w:t>
            </w:r>
            <w:r w:rsidRPr="00106A12">
              <w:t>invoice for the final instalment; and</w:t>
            </w:r>
          </w:p>
          <w:p w:rsidR="009A27DE" w:rsidRPr="00106A12" w:rsidRDefault="009A27DE" w:rsidP="00305CC6">
            <w:pPr>
              <w:pStyle w:val="Tablea"/>
            </w:pPr>
            <w:r w:rsidRPr="00106A12">
              <w:t>(b</w:t>
            </w:r>
            <w:r w:rsidR="00A53099" w:rsidRPr="00106A12">
              <w:t xml:space="preserve">) </w:t>
            </w:r>
            <w:r w:rsidRPr="00106A12">
              <w:t xml:space="preserve">the supplier or recipient exports the ship from </w:t>
            </w:r>
            <w:r w:rsidR="00440100" w:rsidRPr="00106A12">
              <w:t>the indirect tax zone</w:t>
            </w:r>
            <w:r w:rsidRPr="00106A12">
              <w:t xml:space="preserve"> within 12 months (or such further period as the Commissioner allows) after the receipt day; and</w:t>
            </w:r>
          </w:p>
          <w:p w:rsidR="009A27DE" w:rsidRPr="00106A12" w:rsidRDefault="009A27DE" w:rsidP="00305CC6">
            <w:pPr>
              <w:pStyle w:val="Tablea"/>
            </w:pPr>
            <w:r w:rsidRPr="00106A12">
              <w:t>(c</w:t>
            </w:r>
            <w:r w:rsidR="00A53099" w:rsidRPr="00106A12">
              <w:t xml:space="preserve">) </w:t>
            </w:r>
            <w:r w:rsidR="00106A12">
              <w:t>subsection (</w:t>
            </w:r>
            <w:r w:rsidRPr="00106A12">
              <w:t xml:space="preserve">6) does not apply at any time during the </w:t>
            </w:r>
            <w:r w:rsidRPr="00106A12">
              <w:lastRenderedPageBreak/>
              <w:t>period:</w:t>
            </w:r>
          </w:p>
          <w:p w:rsidR="009A27DE" w:rsidRPr="00106A12" w:rsidRDefault="009A27DE" w:rsidP="00305CC6">
            <w:pPr>
              <w:pStyle w:val="Tablei"/>
            </w:pPr>
            <w:r w:rsidRPr="00106A12">
              <w:t>(i) starting on the receipt day; and</w:t>
            </w:r>
          </w:p>
          <w:p w:rsidR="009A27DE" w:rsidRPr="00106A12" w:rsidRDefault="009A27DE" w:rsidP="00305CC6">
            <w:pPr>
              <w:pStyle w:val="Tablei"/>
            </w:pPr>
            <w:r w:rsidRPr="00106A12">
              <w:t>(ii) ending when the supplier or recipient exports the ship.</w:t>
            </w:r>
          </w:p>
        </w:tc>
      </w:tr>
      <w:tr w:rsidR="00300522" w:rsidRPr="00106A12"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106A12" w:rsidRDefault="00300522" w:rsidP="00300522">
            <w:pPr>
              <w:pStyle w:val="Tabletext"/>
            </w:pPr>
            <w:bookmarkStart w:id="275" w:name="CU_9232514"/>
            <w:bookmarkStart w:id="276" w:name="CU_9233087"/>
            <w:bookmarkEnd w:id="275"/>
            <w:bookmarkEnd w:id="276"/>
            <w:r w:rsidRPr="00106A12">
              <w:lastRenderedPageBreak/>
              <w:t>5</w:t>
            </w:r>
          </w:p>
        </w:tc>
        <w:tc>
          <w:tcPr>
            <w:tcW w:w="1502" w:type="dxa"/>
            <w:tcBorders>
              <w:bottom w:val="single" w:sz="4" w:space="0" w:color="auto"/>
            </w:tcBorders>
            <w:shd w:val="clear" w:color="auto" w:fill="auto"/>
          </w:tcPr>
          <w:p w:rsidR="00300522" w:rsidRPr="00106A12" w:rsidRDefault="00300522" w:rsidP="00300522">
            <w:pPr>
              <w:pStyle w:val="Tabletext"/>
            </w:pPr>
            <w:r w:rsidRPr="00106A12">
              <w:t>Export of goods that are to be consumed on international flights or voyages</w:t>
            </w:r>
          </w:p>
        </w:tc>
        <w:tc>
          <w:tcPr>
            <w:tcW w:w="4962" w:type="dxa"/>
            <w:tcBorders>
              <w:bottom w:val="single" w:sz="4" w:space="0" w:color="auto"/>
            </w:tcBorders>
            <w:shd w:val="clear" w:color="auto" w:fill="auto"/>
          </w:tcPr>
          <w:p w:rsidR="00300522" w:rsidRPr="00106A12" w:rsidRDefault="00300522" w:rsidP="00300522">
            <w:pPr>
              <w:pStyle w:val="Tabletext"/>
            </w:pPr>
            <w:r w:rsidRPr="00106A12">
              <w:t>a supply of:</w:t>
            </w:r>
          </w:p>
          <w:p w:rsidR="00300522" w:rsidRPr="00106A12" w:rsidRDefault="00300522" w:rsidP="001805CE">
            <w:pPr>
              <w:pStyle w:val="Tablea"/>
            </w:pPr>
            <w:r w:rsidRPr="00106A12">
              <w:t>(a</w:t>
            </w:r>
            <w:r w:rsidR="00A53099" w:rsidRPr="00106A12">
              <w:t xml:space="preserve">) </w:t>
            </w:r>
            <w:r w:rsidR="00106A12" w:rsidRPr="00106A12">
              <w:rPr>
                <w:position w:val="6"/>
                <w:sz w:val="16"/>
                <w:szCs w:val="16"/>
              </w:rPr>
              <w:t>*</w:t>
            </w:r>
            <w:r w:rsidRPr="00106A12">
              <w:t xml:space="preserve">aircraft’s stores, or spare parts, for use, consumption or sale on an aircraft on a flight that has a destination outside </w:t>
            </w:r>
            <w:r w:rsidR="00440100" w:rsidRPr="00106A12">
              <w:t>the indirect tax zone</w:t>
            </w:r>
            <w:r w:rsidRPr="00106A12">
              <w:t>; or</w:t>
            </w:r>
          </w:p>
          <w:p w:rsidR="00300522" w:rsidRPr="00106A12" w:rsidRDefault="00300522" w:rsidP="001805CE">
            <w:pPr>
              <w:pStyle w:val="Tablea"/>
            </w:pPr>
            <w:r w:rsidRPr="00106A12">
              <w:t>(b</w:t>
            </w:r>
            <w:r w:rsidR="00A53099" w:rsidRPr="00106A12">
              <w:t xml:space="preserve">) </w:t>
            </w:r>
            <w:r w:rsidR="00106A12" w:rsidRPr="00106A12">
              <w:rPr>
                <w:position w:val="6"/>
                <w:sz w:val="16"/>
                <w:szCs w:val="16"/>
              </w:rPr>
              <w:t>*</w:t>
            </w:r>
            <w:r w:rsidRPr="00106A12">
              <w:t xml:space="preserve">ship’s stores, or spare parts, for use, consumption or sale on a </w:t>
            </w:r>
            <w:r w:rsidR="00106A12" w:rsidRPr="00106A12">
              <w:rPr>
                <w:position w:val="6"/>
                <w:sz w:val="16"/>
                <w:szCs w:val="16"/>
              </w:rPr>
              <w:t>*</w:t>
            </w:r>
            <w:r w:rsidRPr="00106A12">
              <w:t xml:space="preserve">ship on a voyage that has a destination outside </w:t>
            </w:r>
            <w:r w:rsidR="00440100" w:rsidRPr="00106A12">
              <w:t>the indirect tax zone</w:t>
            </w:r>
            <w:r w:rsidRPr="00106A12">
              <w:t>;</w:t>
            </w:r>
          </w:p>
          <w:p w:rsidR="00300522" w:rsidRPr="00106A12" w:rsidRDefault="00300522" w:rsidP="001805CE">
            <w:pPr>
              <w:pStyle w:val="Tabletext"/>
            </w:pPr>
            <w:r w:rsidRPr="00106A12">
              <w:t xml:space="preserve">whether or not part of the flight or voyage involves a journey between places in </w:t>
            </w:r>
            <w:r w:rsidR="00440100" w:rsidRPr="00106A12">
              <w:t>the indirect tax zone</w:t>
            </w:r>
            <w:r w:rsidRPr="00106A12">
              <w:t>.</w:t>
            </w:r>
          </w:p>
        </w:tc>
      </w:tr>
      <w:tr w:rsidR="00300522" w:rsidRPr="00106A12"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6</w:t>
            </w:r>
          </w:p>
        </w:tc>
        <w:tc>
          <w:tcPr>
            <w:tcW w:w="150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Export of goods used to repair etc. imported goods</w:t>
            </w:r>
          </w:p>
        </w:tc>
        <w:tc>
          <w:tcPr>
            <w:tcW w:w="496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 xml:space="preserve">a supply of goods in the course of repairing, renovating, modifying or treating other goods from outside </w:t>
            </w:r>
            <w:r w:rsidR="00440100" w:rsidRPr="00106A12">
              <w:t>the indirect tax zone</w:t>
            </w:r>
            <w:r w:rsidRPr="00106A12">
              <w:t xml:space="preserve"> whose destination is outside </w:t>
            </w:r>
            <w:r w:rsidR="00440100" w:rsidRPr="00106A12">
              <w:t>the indirect tax zone</w:t>
            </w:r>
            <w:r w:rsidRPr="00106A12">
              <w:t>, but only if:</w:t>
            </w:r>
          </w:p>
          <w:p w:rsidR="00300522" w:rsidRPr="00106A12" w:rsidRDefault="00300522" w:rsidP="001805CE">
            <w:pPr>
              <w:pStyle w:val="Tablea"/>
            </w:pPr>
            <w:r w:rsidRPr="00106A12">
              <w:t>(a</w:t>
            </w:r>
            <w:r w:rsidR="00A53099" w:rsidRPr="00106A12">
              <w:t xml:space="preserve">) </w:t>
            </w:r>
            <w:r w:rsidRPr="00106A12">
              <w:t>the goods are attached to, or become part of, the other goods; or</w:t>
            </w:r>
          </w:p>
          <w:p w:rsidR="00300522" w:rsidRPr="00106A12" w:rsidRDefault="00300522" w:rsidP="001805CE">
            <w:pPr>
              <w:pStyle w:val="Tablea"/>
            </w:pPr>
            <w:r w:rsidRPr="00106A12">
              <w:t>(b</w:t>
            </w:r>
            <w:r w:rsidR="00A53099" w:rsidRPr="00106A12">
              <w:t xml:space="preserve">) </w:t>
            </w:r>
            <w:r w:rsidRPr="00106A12">
              <w:t>the goods become unusable or worthless as a direct result of being used to repair, renovate, modify or treat the other goods.</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7</w:t>
            </w:r>
          </w:p>
        </w:tc>
        <w:tc>
          <w:tcPr>
            <w:tcW w:w="1502" w:type="dxa"/>
            <w:tcBorders>
              <w:bottom w:val="single" w:sz="12" w:space="0" w:color="auto"/>
            </w:tcBorders>
            <w:shd w:val="clear" w:color="auto" w:fill="auto"/>
          </w:tcPr>
          <w:p w:rsidR="00300522" w:rsidRPr="00106A12" w:rsidRDefault="00300522" w:rsidP="00300522">
            <w:pPr>
              <w:pStyle w:val="Tabletext"/>
            </w:pPr>
            <w:r w:rsidRPr="00106A12">
              <w:t>Goods exported by travellers as accompanied baggage</w:t>
            </w:r>
          </w:p>
        </w:tc>
        <w:tc>
          <w:tcPr>
            <w:tcW w:w="4962" w:type="dxa"/>
            <w:tcBorders>
              <w:bottom w:val="single" w:sz="12" w:space="0" w:color="auto"/>
            </w:tcBorders>
            <w:shd w:val="clear" w:color="auto" w:fill="auto"/>
          </w:tcPr>
          <w:p w:rsidR="00300522" w:rsidRPr="00106A12" w:rsidRDefault="00300522" w:rsidP="00300522">
            <w:pPr>
              <w:pStyle w:val="Tabletext"/>
            </w:pPr>
            <w:r w:rsidRPr="00106A12">
              <w:t xml:space="preserve">a supply of goods to a </w:t>
            </w:r>
            <w:r w:rsidR="00106A12" w:rsidRPr="00106A12">
              <w:rPr>
                <w:position w:val="6"/>
                <w:sz w:val="16"/>
                <w:szCs w:val="16"/>
              </w:rPr>
              <w:t>*</w:t>
            </w:r>
            <w:r w:rsidRPr="00106A12">
              <w:t>relevant traveller, but only if:</w:t>
            </w:r>
          </w:p>
          <w:p w:rsidR="00300522" w:rsidRPr="00106A12" w:rsidRDefault="00300522" w:rsidP="001805CE">
            <w:pPr>
              <w:pStyle w:val="Tablea"/>
            </w:pPr>
            <w:r w:rsidRPr="00106A12">
              <w:t>(a</w:t>
            </w:r>
            <w:r w:rsidR="00A53099" w:rsidRPr="00106A12">
              <w:t xml:space="preserve">) </w:t>
            </w:r>
            <w:r w:rsidRPr="00106A12">
              <w:t>the supply is made in accordance with the rules specified in the regulations; and</w:t>
            </w:r>
          </w:p>
          <w:p w:rsidR="00300522" w:rsidRPr="00106A12" w:rsidRDefault="00300522" w:rsidP="001805CE">
            <w:pPr>
              <w:pStyle w:val="Tablea"/>
            </w:pPr>
            <w:r w:rsidRPr="00106A12">
              <w:t>(b</w:t>
            </w:r>
            <w:r w:rsidR="00A53099" w:rsidRPr="00106A12">
              <w:t xml:space="preserve">) </w:t>
            </w:r>
            <w:r w:rsidRPr="00106A12">
              <w:t>the goods are exported as accompanied baggage of the relevant traveller.</w:t>
            </w:r>
          </w:p>
        </w:tc>
      </w:tr>
    </w:tbl>
    <w:p w:rsidR="00300522" w:rsidRPr="00106A12" w:rsidRDefault="00300522" w:rsidP="00300522">
      <w:pPr>
        <w:pStyle w:val="subsection"/>
      </w:pPr>
      <w:r w:rsidRPr="00106A12">
        <w:tab/>
        <w:t>(2)</w:t>
      </w:r>
      <w:r w:rsidRPr="00106A12">
        <w:tab/>
        <w:t>However, a supply covered by any of items</w:t>
      </w:r>
      <w:r w:rsidR="00106A12">
        <w:t> </w:t>
      </w:r>
      <w:r w:rsidRPr="00106A12">
        <w:t xml:space="preserve">1 to 6 in the table in </w:t>
      </w:r>
      <w:r w:rsidR="00106A12">
        <w:t>subsection (</w:t>
      </w:r>
      <w:r w:rsidRPr="00106A12">
        <w:t xml:space="preserve">1) is </w:t>
      </w:r>
      <w:r w:rsidRPr="00106A12">
        <w:rPr>
          <w:i/>
          <w:iCs/>
        </w:rPr>
        <w:t>not</w:t>
      </w:r>
      <w:r w:rsidRPr="00106A12">
        <w:t xml:space="preserve"> GST</w:t>
      </w:r>
      <w:r w:rsidR="00106A12">
        <w:noBreakHyphen/>
      </w:r>
      <w:r w:rsidRPr="00106A12">
        <w:t xml:space="preserve">free if the supplier reimports the goods into </w:t>
      </w:r>
      <w:r w:rsidR="007E3D89" w:rsidRPr="00106A12">
        <w:t>the indirect tax zone</w:t>
      </w:r>
      <w:r w:rsidRPr="00106A12">
        <w:t>.</w:t>
      </w:r>
    </w:p>
    <w:p w:rsidR="00300522" w:rsidRPr="00106A12" w:rsidRDefault="00300522" w:rsidP="00300522">
      <w:pPr>
        <w:pStyle w:val="subsection"/>
      </w:pPr>
      <w:r w:rsidRPr="00106A12">
        <w:tab/>
        <w:t>(3)</w:t>
      </w:r>
      <w:r w:rsidRPr="00106A12">
        <w:tab/>
        <w:t>Without limiting items</w:t>
      </w:r>
      <w:r w:rsidR="00106A12">
        <w:t> </w:t>
      </w:r>
      <w:r w:rsidRPr="00106A12">
        <w:t xml:space="preserve">1 and 2 in the table in </w:t>
      </w:r>
      <w:r w:rsidR="00106A12">
        <w:t>subsection (</w:t>
      </w:r>
      <w:r w:rsidRPr="00106A12">
        <w:t xml:space="preserve">1), a supplier of goods is treated, for the purposes of those items, as having exported the goods from </w:t>
      </w:r>
      <w:r w:rsidR="007E3D89" w:rsidRPr="00106A12">
        <w:t>the indirect tax zone</w:t>
      </w:r>
      <w:r w:rsidRPr="00106A12">
        <w:t xml:space="preserve"> if:</w:t>
      </w:r>
    </w:p>
    <w:p w:rsidR="00300522" w:rsidRPr="00106A12" w:rsidRDefault="00300522" w:rsidP="00300522">
      <w:pPr>
        <w:pStyle w:val="paragraph"/>
      </w:pPr>
      <w:r w:rsidRPr="00106A12">
        <w:lastRenderedPageBreak/>
        <w:tab/>
        <w:t>(a)</w:t>
      </w:r>
      <w:r w:rsidRPr="00106A12">
        <w:tab/>
        <w:t xml:space="preserve">before the goods are exported, the supplier supplies them to an entity that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that entity exports the goods from </w:t>
      </w:r>
      <w:r w:rsidR="007E3D89" w:rsidRPr="00106A12">
        <w:t>the indirect tax zone</w:t>
      </w:r>
      <w:r w:rsidRPr="00106A12">
        <w:t>; and</w:t>
      </w:r>
    </w:p>
    <w:p w:rsidR="00300522" w:rsidRPr="00106A12" w:rsidRDefault="00300522" w:rsidP="00300522">
      <w:pPr>
        <w:pStyle w:val="paragraph"/>
      </w:pPr>
      <w:r w:rsidRPr="00106A12">
        <w:tab/>
        <w:t>(c)</w:t>
      </w:r>
      <w:r w:rsidRPr="00106A12">
        <w:tab/>
        <w:t>the goods have been entered for export within the meaning of section</w:t>
      </w:r>
      <w:r w:rsidR="00106A12">
        <w:t> </w:t>
      </w:r>
      <w:r w:rsidRPr="00106A12">
        <w:t xml:space="preserve">113 of the </w:t>
      </w:r>
      <w:r w:rsidRPr="00106A12">
        <w:rPr>
          <w:i/>
          <w:iCs/>
        </w:rPr>
        <w:t>Customs Act 1901</w:t>
      </w:r>
      <w:r w:rsidRPr="00106A12">
        <w:t>; and</w:t>
      </w:r>
    </w:p>
    <w:p w:rsidR="00300522" w:rsidRPr="00106A12" w:rsidRDefault="00300522" w:rsidP="00300522">
      <w:pPr>
        <w:pStyle w:val="paragraph"/>
      </w:pPr>
      <w:r w:rsidRPr="00106A12">
        <w:tab/>
        <w:t>(d)</w:t>
      </w:r>
      <w:r w:rsidRPr="00106A12">
        <w:tab/>
        <w:t>since their supply to that entity, the goods have not been altered or used in any way, except to the extent (if any) necessary to prepare them for export; and</w:t>
      </w:r>
    </w:p>
    <w:p w:rsidR="00300522" w:rsidRPr="00106A12" w:rsidRDefault="00300522" w:rsidP="00300522">
      <w:pPr>
        <w:pStyle w:val="paragraph"/>
      </w:pPr>
      <w:r w:rsidRPr="00106A12">
        <w:tab/>
        <w:t>(e)</w:t>
      </w:r>
      <w:r w:rsidRPr="00106A12">
        <w:tab/>
        <w:t>the supplier has sufficient documentary evidence to show that the goods were exported</w:t>
      </w:r>
      <w:r w:rsidR="001D64C9" w:rsidRPr="00106A12">
        <w:t>; and</w:t>
      </w:r>
    </w:p>
    <w:p w:rsidR="001D64C9" w:rsidRPr="00106A12" w:rsidRDefault="001D64C9" w:rsidP="001D64C9">
      <w:pPr>
        <w:pStyle w:val="paragraph"/>
      </w:pPr>
      <w:r w:rsidRPr="00106A12">
        <w:tab/>
        <w:t>(f)</w:t>
      </w:r>
      <w:r w:rsidRPr="00106A12">
        <w:tab/>
        <w:t>if that entity is covered by paragraph</w:t>
      </w:r>
      <w:r w:rsidR="00106A12">
        <w:t> </w:t>
      </w:r>
      <w:r w:rsidRPr="00106A12">
        <w:t>168</w:t>
      </w:r>
      <w:r w:rsidR="00106A12">
        <w:noBreakHyphen/>
      </w:r>
      <w:r w:rsidRPr="00106A12">
        <w:t>5(1A)(c)—the supplier has a declaration by that entity stating that:</w:t>
      </w:r>
    </w:p>
    <w:p w:rsidR="001D64C9" w:rsidRPr="00106A12" w:rsidRDefault="001D64C9" w:rsidP="001D64C9">
      <w:pPr>
        <w:pStyle w:val="paragraphsub"/>
      </w:pPr>
      <w:r w:rsidRPr="00106A12">
        <w:tab/>
        <w:t>(i)</w:t>
      </w:r>
      <w:r w:rsidRPr="00106A12">
        <w:tab/>
        <w:t>a payment has not been sought under section</w:t>
      </w:r>
      <w:r w:rsidR="00106A12">
        <w:t> </w:t>
      </w:r>
      <w:r w:rsidRPr="00106A12">
        <w:t>168</w:t>
      </w:r>
      <w:r w:rsidR="00106A12">
        <w:noBreakHyphen/>
      </w:r>
      <w:r w:rsidRPr="00106A12">
        <w:t>5 for the supply; and</w:t>
      </w:r>
    </w:p>
    <w:p w:rsidR="001D64C9" w:rsidRPr="00106A12" w:rsidRDefault="001D64C9" w:rsidP="001D64C9">
      <w:pPr>
        <w:pStyle w:val="paragraphsub"/>
      </w:pPr>
      <w:r w:rsidRPr="00106A12">
        <w:tab/>
        <w:t>(ii)</w:t>
      </w:r>
      <w:r w:rsidRPr="00106A12">
        <w:tab/>
        <w:t xml:space="preserve">if the goods are wine (within the meaning of the </w:t>
      </w:r>
      <w:r w:rsidR="00106A12" w:rsidRPr="00106A12">
        <w:rPr>
          <w:position w:val="6"/>
          <w:sz w:val="16"/>
        </w:rPr>
        <w:t>*</w:t>
      </w:r>
      <w:r w:rsidR="00256AA5" w:rsidRPr="00106A12">
        <w:t>Wine Tax Act</w:t>
      </w:r>
      <w:r w:rsidRPr="00106A12">
        <w:t>)—a payment has not been sought under section</w:t>
      </w:r>
      <w:r w:rsidR="00106A12">
        <w:t> </w:t>
      </w:r>
      <w:r w:rsidRPr="00106A12">
        <w:t>25</w:t>
      </w:r>
      <w:r w:rsidR="00106A12">
        <w:noBreakHyphen/>
      </w:r>
      <w:r w:rsidRPr="00106A12">
        <w:t>5 of that Act for the supply.</w:t>
      </w:r>
    </w:p>
    <w:p w:rsidR="00300522" w:rsidRPr="00106A12" w:rsidRDefault="00300522" w:rsidP="00300522">
      <w:pPr>
        <w:pStyle w:val="subsection2"/>
      </w:pPr>
      <w:r w:rsidRPr="00106A12">
        <w:t xml:space="preserve">However, if the goods are reimported into </w:t>
      </w:r>
      <w:r w:rsidR="007E3D89" w:rsidRPr="00106A12">
        <w:t>the indirect tax zone</w:t>
      </w:r>
      <w:r w:rsidRPr="00106A12">
        <w:t xml:space="preserve">, the supply is </w:t>
      </w:r>
      <w:r w:rsidRPr="00106A12">
        <w:rPr>
          <w:i/>
          <w:iCs/>
        </w:rPr>
        <w:t>not</w:t>
      </w:r>
      <w:r w:rsidRPr="00106A12">
        <w:t xml:space="preserve"> GST</w:t>
      </w:r>
      <w:r w:rsidR="00106A12">
        <w:noBreakHyphen/>
      </w:r>
      <w:r w:rsidRPr="00106A12">
        <w:t xml:space="preserve">free unless the reimportation is a </w:t>
      </w:r>
      <w:r w:rsidR="00106A12" w:rsidRPr="00106A12">
        <w:rPr>
          <w:position w:val="6"/>
          <w:sz w:val="16"/>
          <w:szCs w:val="16"/>
        </w:rPr>
        <w:t>*</w:t>
      </w:r>
      <w:r w:rsidRPr="00106A12">
        <w:t>taxable importation.</w:t>
      </w:r>
    </w:p>
    <w:p w:rsidR="00627498" w:rsidRPr="00106A12" w:rsidRDefault="00627498" w:rsidP="00627498">
      <w:pPr>
        <w:pStyle w:val="notetext"/>
      </w:pPr>
      <w:r w:rsidRPr="00106A12">
        <w:t>Note:</w:t>
      </w:r>
      <w:r w:rsidRPr="00106A12">
        <w:tab/>
        <w:t>The entity will be covered by paragraph</w:t>
      </w:r>
      <w:r w:rsidR="00106A12">
        <w:t> </w:t>
      </w:r>
      <w:r w:rsidRPr="00106A12">
        <w:t>168</w:t>
      </w:r>
      <w:r w:rsidR="00106A12">
        <w:noBreakHyphen/>
      </w:r>
      <w:r w:rsidRPr="00106A12">
        <w:t>5(1A)(c) if the entity is an individual who resides in an external Territory.</w:t>
      </w:r>
    </w:p>
    <w:p w:rsidR="00A3312B" w:rsidRPr="00106A12" w:rsidRDefault="00A3312B" w:rsidP="00A3312B">
      <w:pPr>
        <w:pStyle w:val="subsection"/>
      </w:pPr>
      <w:r w:rsidRPr="00106A12">
        <w:tab/>
        <w:t>(4)</w:t>
      </w:r>
      <w:r w:rsidRPr="00106A12">
        <w:tab/>
        <w:t>Without limiting item</w:t>
      </w:r>
      <w:r w:rsidR="00106A12">
        <w:t> </w:t>
      </w:r>
      <w:r w:rsidRPr="00106A12">
        <w:t xml:space="preserve">2A in the table in </w:t>
      </w:r>
      <w:r w:rsidR="00106A12">
        <w:t>subsection (</w:t>
      </w:r>
      <w:r w:rsidRPr="00106A12">
        <w:t xml:space="preserve">1), a supplier of goods is treated, for the purposes of that item, as having exported the goods from </w:t>
      </w:r>
      <w:r w:rsidR="007E3D89" w:rsidRPr="00106A12">
        <w:t>the indirect tax zone</w:t>
      </w:r>
      <w:r w:rsidRPr="00106A12">
        <w:t xml:space="preserve"> if:</w:t>
      </w:r>
    </w:p>
    <w:p w:rsidR="00A3312B" w:rsidRPr="00106A12" w:rsidRDefault="00A3312B" w:rsidP="00A3312B">
      <w:pPr>
        <w:pStyle w:val="paragraph"/>
      </w:pPr>
      <w:r w:rsidRPr="00106A12">
        <w:tab/>
        <w:t>(a)</w:t>
      </w:r>
      <w:r w:rsidRPr="00106A12">
        <w:tab/>
        <w:t>before the goods are exported, the supplier supplies them to an entity that:</w:t>
      </w:r>
    </w:p>
    <w:p w:rsidR="00A3312B" w:rsidRPr="00106A12" w:rsidRDefault="00A3312B" w:rsidP="00A3312B">
      <w:pPr>
        <w:pStyle w:val="paragraphsub"/>
      </w:pPr>
      <w:r w:rsidRPr="00106A12">
        <w:tab/>
        <w:t>(i)</w:t>
      </w:r>
      <w:r w:rsidRPr="00106A12">
        <w:tab/>
        <w:t xml:space="preserve">is an </w:t>
      </w:r>
      <w:r w:rsidR="00106A12" w:rsidRPr="00106A12">
        <w:rPr>
          <w:position w:val="6"/>
          <w:sz w:val="16"/>
        </w:rPr>
        <w:t>*</w:t>
      </w:r>
      <w:r w:rsidRPr="00106A12">
        <w:t>associate of the supplier; and</w:t>
      </w:r>
    </w:p>
    <w:p w:rsidR="00A3312B" w:rsidRPr="00106A12" w:rsidRDefault="00A3312B" w:rsidP="00A3312B">
      <w:pPr>
        <w:pStyle w:val="paragraphsub"/>
      </w:pPr>
      <w:r w:rsidRPr="00106A12">
        <w:tab/>
        <w:t>(ii)</w:t>
      </w:r>
      <w:r w:rsidRPr="00106A12">
        <w:tab/>
        <w:t xml:space="preserve">is not </w:t>
      </w:r>
      <w:r w:rsidR="00106A12" w:rsidRPr="00106A12">
        <w:rPr>
          <w:position w:val="6"/>
          <w:sz w:val="16"/>
        </w:rPr>
        <w:t>*</w:t>
      </w:r>
      <w:r w:rsidRPr="00106A12">
        <w:t xml:space="preserve">registered or </w:t>
      </w:r>
      <w:r w:rsidR="00106A12" w:rsidRPr="00106A12">
        <w:rPr>
          <w:position w:val="6"/>
          <w:sz w:val="16"/>
        </w:rPr>
        <w:t>*</w:t>
      </w:r>
      <w:r w:rsidRPr="00106A12">
        <w:t>required to be registered; and</w:t>
      </w:r>
    </w:p>
    <w:p w:rsidR="00A3312B" w:rsidRPr="00106A12" w:rsidRDefault="00A3312B" w:rsidP="00A3312B">
      <w:pPr>
        <w:pStyle w:val="paragraph"/>
      </w:pPr>
      <w:r w:rsidRPr="00106A12">
        <w:tab/>
        <w:t>(b)</w:t>
      </w:r>
      <w:r w:rsidRPr="00106A12">
        <w:tab/>
        <w:t xml:space="preserve">the associate exports the goods from </w:t>
      </w:r>
      <w:r w:rsidR="007E3D89" w:rsidRPr="00106A12">
        <w:t>the indirect tax zone</w:t>
      </w:r>
      <w:r w:rsidRPr="00106A12">
        <w:t xml:space="preserve"> within 60 days (or such further period as the Commissioner allows) after the earlier of the following:</w:t>
      </w:r>
    </w:p>
    <w:p w:rsidR="00A3312B" w:rsidRPr="00106A12" w:rsidRDefault="00A3312B" w:rsidP="00A3312B">
      <w:pPr>
        <w:pStyle w:val="paragraphsub"/>
      </w:pPr>
      <w:r w:rsidRPr="00106A12">
        <w:tab/>
        <w:t>(i)</w:t>
      </w:r>
      <w:r w:rsidRPr="00106A12">
        <w:tab/>
        <w:t xml:space="preserve">the day the goods were delivered in </w:t>
      </w:r>
      <w:r w:rsidR="00567C16" w:rsidRPr="00106A12">
        <w:t>the indirect tax zone</w:t>
      </w:r>
      <w:r w:rsidRPr="00106A12">
        <w:t xml:space="preserve"> to the associate;</w:t>
      </w:r>
    </w:p>
    <w:p w:rsidR="00A3312B" w:rsidRPr="00106A12" w:rsidRDefault="00A3312B" w:rsidP="00A3312B">
      <w:pPr>
        <w:pStyle w:val="paragraphsub"/>
      </w:pPr>
      <w:r w:rsidRPr="00106A12">
        <w:lastRenderedPageBreak/>
        <w:tab/>
        <w:t>(ii)</w:t>
      </w:r>
      <w:r w:rsidRPr="00106A12">
        <w:tab/>
        <w:t xml:space="preserve">the day the goods were made available in </w:t>
      </w:r>
      <w:r w:rsidR="00567C16" w:rsidRPr="00106A12">
        <w:t>the indirect tax zone</w:t>
      </w:r>
      <w:r w:rsidRPr="00106A12">
        <w:t xml:space="preserve"> to the associate; and</w:t>
      </w:r>
    </w:p>
    <w:p w:rsidR="00A3312B" w:rsidRPr="00106A12" w:rsidRDefault="00A3312B" w:rsidP="00A3312B">
      <w:pPr>
        <w:pStyle w:val="paragraph"/>
      </w:pPr>
      <w:r w:rsidRPr="00106A12">
        <w:tab/>
        <w:t>(c)</w:t>
      </w:r>
      <w:r w:rsidRPr="00106A12">
        <w:tab/>
        <w:t>the goods have been entered for export within the meaning of section</w:t>
      </w:r>
      <w:r w:rsidR="00106A12">
        <w:t> </w:t>
      </w:r>
      <w:r w:rsidRPr="00106A12">
        <w:t xml:space="preserve">113 of the </w:t>
      </w:r>
      <w:r w:rsidRPr="00106A12">
        <w:rPr>
          <w:i/>
        </w:rPr>
        <w:t>Customs Act 1901</w:t>
      </w:r>
      <w:r w:rsidRPr="00106A12">
        <w:t>; and</w:t>
      </w:r>
    </w:p>
    <w:p w:rsidR="00A3312B" w:rsidRPr="00106A12" w:rsidRDefault="00A3312B" w:rsidP="00A3312B">
      <w:pPr>
        <w:pStyle w:val="paragraph"/>
      </w:pPr>
      <w:r w:rsidRPr="00106A12">
        <w:tab/>
        <w:t>(d)</w:t>
      </w:r>
      <w:r w:rsidRPr="00106A12">
        <w:tab/>
        <w:t>since their supply to the associate, the goods have not been altered or used in any way, except to the extent (if any) necessary to prepare them for export; and</w:t>
      </w:r>
    </w:p>
    <w:p w:rsidR="00A3312B" w:rsidRPr="00106A12" w:rsidRDefault="00A3312B" w:rsidP="00A3312B">
      <w:pPr>
        <w:pStyle w:val="paragraph"/>
      </w:pPr>
      <w:r w:rsidRPr="00106A12">
        <w:tab/>
        <w:t>(e)</w:t>
      </w:r>
      <w:r w:rsidRPr="00106A12">
        <w:tab/>
        <w:t>the supplier has sufficient documentary evidence to show that the goods were exported</w:t>
      </w:r>
      <w:r w:rsidR="001C6D07" w:rsidRPr="00106A12">
        <w:t>; and</w:t>
      </w:r>
    </w:p>
    <w:p w:rsidR="001C6D07" w:rsidRPr="00106A12" w:rsidRDefault="001C6D07" w:rsidP="001C6D07">
      <w:pPr>
        <w:pStyle w:val="paragraph"/>
      </w:pPr>
      <w:r w:rsidRPr="00106A12">
        <w:tab/>
        <w:t>(f)</w:t>
      </w:r>
      <w:r w:rsidRPr="00106A12">
        <w:tab/>
        <w:t>if the associate is covered by paragraph</w:t>
      </w:r>
      <w:r w:rsidR="00106A12">
        <w:t> </w:t>
      </w:r>
      <w:r w:rsidRPr="00106A12">
        <w:t>168</w:t>
      </w:r>
      <w:r w:rsidR="00106A12">
        <w:noBreakHyphen/>
      </w:r>
      <w:r w:rsidRPr="00106A12">
        <w:t>5(1A)(c)—the supplier has a declaration by the associate stating that:</w:t>
      </w:r>
    </w:p>
    <w:p w:rsidR="001C6D07" w:rsidRPr="00106A12" w:rsidRDefault="001C6D07" w:rsidP="001C6D07">
      <w:pPr>
        <w:pStyle w:val="paragraphsub"/>
      </w:pPr>
      <w:r w:rsidRPr="00106A12">
        <w:tab/>
        <w:t>(i)</w:t>
      </w:r>
      <w:r w:rsidRPr="00106A12">
        <w:tab/>
        <w:t>a payment has not been sought under section</w:t>
      </w:r>
      <w:r w:rsidR="00106A12">
        <w:t> </w:t>
      </w:r>
      <w:r w:rsidRPr="00106A12">
        <w:t>168</w:t>
      </w:r>
      <w:r w:rsidR="00106A12">
        <w:noBreakHyphen/>
      </w:r>
      <w:r w:rsidRPr="00106A12">
        <w:t>5 for the supply; and</w:t>
      </w:r>
    </w:p>
    <w:p w:rsidR="001C6D07" w:rsidRPr="00106A12" w:rsidRDefault="001C6D07" w:rsidP="001C6D07">
      <w:pPr>
        <w:pStyle w:val="paragraphsub"/>
      </w:pPr>
      <w:r w:rsidRPr="00106A12">
        <w:tab/>
        <w:t>(ii)</w:t>
      </w:r>
      <w:r w:rsidRPr="00106A12">
        <w:tab/>
        <w:t xml:space="preserve">if the goods are wine (within the meaning of the </w:t>
      </w:r>
      <w:r w:rsidR="00106A12" w:rsidRPr="00106A12">
        <w:rPr>
          <w:position w:val="6"/>
          <w:sz w:val="16"/>
        </w:rPr>
        <w:t>*</w:t>
      </w:r>
      <w:r w:rsidR="00FC12D6" w:rsidRPr="00106A12">
        <w:t>Wine Tax Act</w:t>
      </w:r>
      <w:r w:rsidRPr="00106A12">
        <w:t>)—a payment has not been sought under section</w:t>
      </w:r>
      <w:r w:rsidR="00106A12">
        <w:t> </w:t>
      </w:r>
      <w:r w:rsidRPr="00106A12">
        <w:t>25</w:t>
      </w:r>
      <w:r w:rsidR="00106A12">
        <w:noBreakHyphen/>
      </w:r>
      <w:r w:rsidRPr="00106A12">
        <w:t>5 of that Act for the supply.</w:t>
      </w:r>
    </w:p>
    <w:p w:rsidR="00A3312B" w:rsidRPr="00106A12" w:rsidRDefault="00A3312B" w:rsidP="005E4075">
      <w:pPr>
        <w:pStyle w:val="subsection2"/>
        <w:keepNext/>
        <w:keepLines/>
      </w:pPr>
      <w:r w:rsidRPr="00106A12">
        <w:t xml:space="preserve">However, if the goods are reimported into </w:t>
      </w:r>
      <w:r w:rsidR="007E3D89" w:rsidRPr="00106A12">
        <w:t>the indirect tax zone</w:t>
      </w:r>
      <w:r w:rsidRPr="00106A12">
        <w:t xml:space="preserve">, the supply is </w:t>
      </w:r>
      <w:r w:rsidRPr="00106A12">
        <w:rPr>
          <w:i/>
        </w:rPr>
        <w:t>not</w:t>
      </w:r>
      <w:r w:rsidRPr="00106A12">
        <w:t xml:space="preserve"> GST</w:t>
      </w:r>
      <w:r w:rsidR="00106A12">
        <w:noBreakHyphen/>
      </w:r>
      <w:r w:rsidRPr="00106A12">
        <w:t xml:space="preserve">free unless the reimportation is a </w:t>
      </w:r>
      <w:r w:rsidR="00106A12" w:rsidRPr="00106A12">
        <w:rPr>
          <w:position w:val="6"/>
          <w:sz w:val="16"/>
        </w:rPr>
        <w:t>*</w:t>
      </w:r>
      <w:r w:rsidRPr="00106A12">
        <w:t>taxable importation.</w:t>
      </w:r>
    </w:p>
    <w:p w:rsidR="00CE1F9E" w:rsidRPr="00106A12" w:rsidRDefault="00CE1F9E" w:rsidP="00CE1F9E">
      <w:pPr>
        <w:pStyle w:val="notetext"/>
      </w:pPr>
      <w:r w:rsidRPr="00106A12">
        <w:t>Note:</w:t>
      </w:r>
      <w:r w:rsidRPr="00106A12">
        <w:tab/>
        <w:t>The associate will be covered by paragraph</w:t>
      </w:r>
      <w:r w:rsidR="00106A12">
        <w:t> </w:t>
      </w:r>
      <w:r w:rsidRPr="00106A12">
        <w:t>168</w:t>
      </w:r>
      <w:r w:rsidR="00106A12">
        <w:noBreakHyphen/>
      </w:r>
      <w:r w:rsidRPr="00106A12">
        <w:t>5(1A)(c) if the associate is an individual who resides in an external Territory.</w:t>
      </w:r>
    </w:p>
    <w:p w:rsidR="00D477F0" w:rsidRPr="00106A12" w:rsidRDefault="00D477F0" w:rsidP="00D477F0">
      <w:pPr>
        <w:pStyle w:val="SubsectionHead"/>
      </w:pPr>
      <w:r w:rsidRPr="00106A12">
        <w:t>Export of new recreational boats</w:t>
      </w:r>
    </w:p>
    <w:p w:rsidR="00D477F0" w:rsidRPr="00106A12" w:rsidRDefault="00D477F0" w:rsidP="00D477F0">
      <w:pPr>
        <w:pStyle w:val="subsection"/>
      </w:pPr>
      <w:r w:rsidRPr="00106A12">
        <w:tab/>
        <w:t>(5)</w:t>
      </w:r>
      <w:r w:rsidRPr="00106A12">
        <w:tab/>
        <w:t>For the purposes of item</w:t>
      </w:r>
      <w:r w:rsidR="00106A12">
        <w:t> </w:t>
      </w:r>
      <w:r w:rsidRPr="00106A12">
        <w:t xml:space="preserve">4A of the table in </w:t>
      </w:r>
      <w:r w:rsidR="00106A12">
        <w:t>subsection (</w:t>
      </w:r>
      <w:r w:rsidRPr="00106A12">
        <w:t xml:space="preserve">1), the </w:t>
      </w:r>
      <w:r w:rsidR="00106A12" w:rsidRPr="00106A12">
        <w:rPr>
          <w:position w:val="6"/>
          <w:sz w:val="16"/>
        </w:rPr>
        <w:t>*</w:t>
      </w:r>
      <w:r w:rsidRPr="00106A12">
        <w:t xml:space="preserve">ship is a </w:t>
      </w:r>
      <w:r w:rsidRPr="00106A12">
        <w:rPr>
          <w:b/>
          <w:i/>
        </w:rPr>
        <w:t>new recreational boat</w:t>
      </w:r>
      <w:r w:rsidRPr="00106A12">
        <w:t xml:space="preserve"> if the ship:</w:t>
      </w:r>
    </w:p>
    <w:p w:rsidR="00D477F0" w:rsidRPr="00106A12" w:rsidRDefault="00D477F0" w:rsidP="00D477F0">
      <w:pPr>
        <w:pStyle w:val="paragraph"/>
      </w:pPr>
      <w:r w:rsidRPr="00106A12">
        <w:tab/>
        <w:t>(a)</w:t>
      </w:r>
      <w:r w:rsidRPr="00106A12">
        <w:tab/>
        <w:t>has not been substantially reconstructed; and</w:t>
      </w:r>
    </w:p>
    <w:p w:rsidR="00D477F0" w:rsidRPr="00106A12" w:rsidRDefault="00D477F0" w:rsidP="00D477F0">
      <w:pPr>
        <w:pStyle w:val="paragraph"/>
      </w:pPr>
      <w:r w:rsidRPr="00106A12">
        <w:tab/>
        <w:t>(b)</w:t>
      </w:r>
      <w:r w:rsidRPr="00106A12">
        <w:tab/>
        <w:t>has not been sold, leased or used since the completion of its construction, except in connection with:</w:t>
      </w:r>
    </w:p>
    <w:p w:rsidR="00D477F0" w:rsidRPr="00106A12" w:rsidRDefault="00D477F0" w:rsidP="00D477F0">
      <w:pPr>
        <w:pStyle w:val="paragraphsub"/>
      </w:pPr>
      <w:r w:rsidRPr="00106A12">
        <w:tab/>
        <w:t>(i)</w:t>
      </w:r>
      <w:r w:rsidRPr="00106A12">
        <w:tab/>
        <w:t xml:space="preserve">the supply or acquisition of the ship as stock held for the purpose of sale or exchange in </w:t>
      </w:r>
      <w:r w:rsidR="00106A12" w:rsidRPr="00106A12">
        <w:rPr>
          <w:position w:val="6"/>
          <w:sz w:val="16"/>
        </w:rPr>
        <w:t>*</w:t>
      </w:r>
      <w:r w:rsidRPr="00106A12">
        <w:t xml:space="preserve">carrying on an </w:t>
      </w:r>
      <w:r w:rsidR="00106A12" w:rsidRPr="00106A12">
        <w:rPr>
          <w:position w:val="6"/>
          <w:sz w:val="16"/>
        </w:rPr>
        <w:t>*</w:t>
      </w:r>
      <w:r w:rsidRPr="00106A12">
        <w:t>enterprise; or</w:t>
      </w:r>
    </w:p>
    <w:p w:rsidR="00D477F0" w:rsidRPr="00106A12" w:rsidRDefault="00D477F0" w:rsidP="00D477F0">
      <w:pPr>
        <w:pStyle w:val="paragraphsub"/>
      </w:pPr>
      <w:r w:rsidRPr="00106A12">
        <w:tab/>
        <w:t>(ii)</w:t>
      </w:r>
      <w:r w:rsidRPr="00106A12">
        <w:tab/>
        <w:t xml:space="preserve">the supply mentioned in that item, or the acquisition of the ship by the </w:t>
      </w:r>
      <w:r w:rsidR="00106A12" w:rsidRPr="00106A12">
        <w:rPr>
          <w:position w:val="6"/>
          <w:sz w:val="16"/>
        </w:rPr>
        <w:t>*</w:t>
      </w:r>
      <w:r w:rsidRPr="00106A12">
        <w:t>recipient as mentioned in that item; and</w:t>
      </w:r>
    </w:p>
    <w:p w:rsidR="00D477F0" w:rsidRPr="00106A12" w:rsidRDefault="00D477F0" w:rsidP="00D477F0">
      <w:pPr>
        <w:pStyle w:val="paragraph"/>
      </w:pPr>
      <w:r w:rsidRPr="00106A12">
        <w:tab/>
        <w:t>(c)</w:t>
      </w:r>
      <w:r w:rsidRPr="00106A12">
        <w:tab/>
        <w:t>was designed, and is fitted out, principally for use in activities done as private recreational pursuits or hobbies; and</w:t>
      </w:r>
    </w:p>
    <w:p w:rsidR="00D477F0" w:rsidRPr="00106A12" w:rsidRDefault="00D477F0" w:rsidP="00D477F0">
      <w:pPr>
        <w:pStyle w:val="paragraph"/>
      </w:pPr>
      <w:r w:rsidRPr="00106A12">
        <w:lastRenderedPageBreak/>
        <w:tab/>
        <w:t>(d)</w:t>
      </w:r>
      <w:r w:rsidRPr="00106A12">
        <w:tab/>
        <w:t>is not a commercial ship.</w:t>
      </w:r>
    </w:p>
    <w:p w:rsidR="00D477F0" w:rsidRPr="00106A12" w:rsidRDefault="00D477F0" w:rsidP="00D477F0">
      <w:pPr>
        <w:pStyle w:val="subsection"/>
      </w:pPr>
      <w:r w:rsidRPr="00106A12">
        <w:tab/>
        <w:t>(6)</w:t>
      </w:r>
      <w:r w:rsidRPr="00106A12">
        <w:tab/>
        <w:t>For the purposes of item</w:t>
      </w:r>
      <w:r w:rsidR="00106A12">
        <w:t> </w:t>
      </w:r>
      <w:r w:rsidRPr="00106A12">
        <w:t xml:space="preserve">4A in the table in </w:t>
      </w:r>
      <w:r w:rsidR="00106A12">
        <w:t>subsection (</w:t>
      </w:r>
      <w:r w:rsidRPr="00106A12">
        <w:t xml:space="preserve">1), this subsection applies if, apart from use of the </w:t>
      </w:r>
      <w:r w:rsidR="00106A12" w:rsidRPr="00106A12">
        <w:rPr>
          <w:position w:val="6"/>
          <w:sz w:val="16"/>
        </w:rPr>
        <w:t>*</w:t>
      </w:r>
      <w:r w:rsidRPr="00106A12">
        <w:t xml:space="preserve">ship by the supplier in connection with the supply of the ship to the </w:t>
      </w:r>
      <w:r w:rsidR="00106A12" w:rsidRPr="00106A12">
        <w:rPr>
          <w:position w:val="6"/>
          <w:sz w:val="16"/>
        </w:rPr>
        <w:t>*</w:t>
      </w:r>
      <w:r w:rsidRPr="00106A12">
        <w:t xml:space="preserve">recipient, the </w:t>
      </w:r>
      <w:r w:rsidR="00106A12" w:rsidRPr="00106A12">
        <w:rPr>
          <w:position w:val="6"/>
          <w:sz w:val="16"/>
        </w:rPr>
        <w:t>*</w:t>
      </w:r>
      <w:r w:rsidRPr="00106A12">
        <w:t>ship is used:</w:t>
      </w:r>
    </w:p>
    <w:p w:rsidR="00D477F0" w:rsidRPr="00106A12" w:rsidRDefault="00D477F0" w:rsidP="00D477F0">
      <w:pPr>
        <w:pStyle w:val="paragraph"/>
      </w:pPr>
      <w:r w:rsidRPr="00106A12">
        <w:tab/>
        <w:t>(a)</w:t>
      </w:r>
      <w:r w:rsidRPr="00106A12">
        <w:tab/>
        <w:t>as security for the performance of an obligation (other than an obligation relating to the acquisition of the ship); or</w:t>
      </w:r>
    </w:p>
    <w:p w:rsidR="00D477F0" w:rsidRPr="00106A12" w:rsidRDefault="00D477F0" w:rsidP="00D477F0">
      <w:pPr>
        <w:pStyle w:val="paragraph"/>
      </w:pPr>
      <w:r w:rsidRPr="00106A12">
        <w:tab/>
        <w:t>(b)</w:t>
      </w:r>
      <w:r w:rsidRPr="00106A12">
        <w:tab/>
        <w:t xml:space="preserve">in </w:t>
      </w:r>
      <w:r w:rsidR="00106A12" w:rsidRPr="00106A12">
        <w:rPr>
          <w:position w:val="6"/>
          <w:sz w:val="16"/>
        </w:rPr>
        <w:t>*</w:t>
      </w:r>
      <w:r w:rsidRPr="00106A12">
        <w:t xml:space="preserve">carrying on an </w:t>
      </w:r>
      <w:r w:rsidR="00106A12" w:rsidRPr="00106A12">
        <w:rPr>
          <w:position w:val="6"/>
          <w:sz w:val="16"/>
        </w:rPr>
        <w:t>*</w:t>
      </w:r>
      <w:r w:rsidRPr="00106A12">
        <w:t xml:space="preserve">enterprise in </w:t>
      </w:r>
      <w:r w:rsidR="007E3D89" w:rsidRPr="00106A12">
        <w:t>the indirect tax zone</w:t>
      </w:r>
      <w:r w:rsidRPr="00106A12">
        <w:t>; or</w:t>
      </w:r>
    </w:p>
    <w:p w:rsidR="00D477F0" w:rsidRPr="00106A12" w:rsidRDefault="00D477F0" w:rsidP="00D477F0">
      <w:pPr>
        <w:pStyle w:val="paragraph"/>
      </w:pPr>
      <w:r w:rsidRPr="00106A12">
        <w:tab/>
        <w:t>(c)</w:t>
      </w:r>
      <w:r w:rsidRPr="00106A12">
        <w:tab/>
        <w:t xml:space="preserve">in </w:t>
      </w:r>
      <w:r w:rsidR="007E3D89" w:rsidRPr="00106A12">
        <w:t>the indirect tax zone</w:t>
      </w:r>
      <w:r w:rsidRPr="00106A12">
        <w:t xml:space="preserve"> in carrying on an enterprise outside </w:t>
      </w:r>
      <w:r w:rsidR="007E3D89" w:rsidRPr="00106A12">
        <w:t>the indirect tax zone</w:t>
      </w:r>
      <w:r w:rsidRPr="00106A12">
        <w:t>, not including use that involves the ship being used:</w:t>
      </w:r>
    </w:p>
    <w:p w:rsidR="00D477F0" w:rsidRPr="00106A12" w:rsidRDefault="00D477F0" w:rsidP="00D477F0">
      <w:pPr>
        <w:pStyle w:val="paragraphsub"/>
      </w:pPr>
      <w:r w:rsidRPr="00106A12">
        <w:tab/>
        <w:t>(i)</w:t>
      </w:r>
      <w:r w:rsidRPr="00106A12">
        <w:tab/>
        <w:t>in a way that is private or domestic in nature; or</w:t>
      </w:r>
    </w:p>
    <w:p w:rsidR="00D477F0" w:rsidRPr="00106A12" w:rsidRDefault="00D477F0" w:rsidP="00D477F0">
      <w:pPr>
        <w:pStyle w:val="paragraphsub"/>
      </w:pPr>
      <w:r w:rsidRPr="00106A12">
        <w:tab/>
        <w:t>(ii)</w:t>
      </w:r>
      <w:r w:rsidRPr="00106A12">
        <w:tab/>
        <w:t>in an activity, or series of activities, done as a private recreational pursuit or hobby; or</w:t>
      </w:r>
    </w:p>
    <w:p w:rsidR="00D477F0" w:rsidRPr="00106A12" w:rsidRDefault="00D477F0" w:rsidP="00D477F0">
      <w:pPr>
        <w:pStyle w:val="noteToPara"/>
      </w:pPr>
      <w:r w:rsidRPr="00106A12">
        <w:t>Example:</w:t>
      </w:r>
      <w:r w:rsidRPr="00106A12">
        <w:tab/>
        <w:t>Allowing an employee to live on the ship, or to take the ship on a fishing trip.</w:t>
      </w:r>
    </w:p>
    <w:p w:rsidR="00D477F0" w:rsidRPr="00106A12" w:rsidRDefault="00D477F0" w:rsidP="005E4075">
      <w:pPr>
        <w:pStyle w:val="paragraph"/>
        <w:keepNext/>
        <w:keepLines/>
      </w:pPr>
      <w:r w:rsidRPr="00106A12">
        <w:tab/>
        <w:t>(d)</w:t>
      </w:r>
      <w:r w:rsidRPr="00106A12">
        <w:tab/>
        <w:t xml:space="preserve">for </w:t>
      </w:r>
      <w:r w:rsidR="00106A12" w:rsidRPr="00106A12">
        <w:rPr>
          <w:position w:val="6"/>
          <w:sz w:val="16"/>
        </w:rPr>
        <w:t>*</w:t>
      </w:r>
      <w:r w:rsidRPr="00106A12">
        <w:t>consideration, unless the consideration:</w:t>
      </w:r>
    </w:p>
    <w:p w:rsidR="00D477F0" w:rsidRPr="00106A12" w:rsidRDefault="00D477F0" w:rsidP="00D477F0">
      <w:pPr>
        <w:pStyle w:val="paragraphsub"/>
      </w:pPr>
      <w:r w:rsidRPr="00106A12">
        <w:tab/>
        <w:t>(i)</w:t>
      </w:r>
      <w:r w:rsidRPr="00106A12">
        <w:tab/>
        <w:t xml:space="preserve">consists of the provision of services by an employee of an enterprise carried on by the </w:t>
      </w:r>
      <w:r w:rsidR="00106A12" w:rsidRPr="00106A12">
        <w:rPr>
          <w:position w:val="6"/>
          <w:sz w:val="16"/>
        </w:rPr>
        <w:t>*</w:t>
      </w:r>
      <w:r w:rsidRPr="00106A12">
        <w:t xml:space="preserve">recipient outside </w:t>
      </w:r>
      <w:r w:rsidR="007E3D89" w:rsidRPr="00106A12">
        <w:t>the indirect tax zone</w:t>
      </w:r>
      <w:r w:rsidRPr="00106A12">
        <w:t>; or</w:t>
      </w:r>
    </w:p>
    <w:p w:rsidR="00D477F0" w:rsidRPr="00106A12" w:rsidRDefault="00D477F0" w:rsidP="00D477F0">
      <w:pPr>
        <w:pStyle w:val="paragraphsub"/>
      </w:pPr>
      <w:r w:rsidRPr="00106A12">
        <w:tab/>
        <w:t>(ii)</w:t>
      </w:r>
      <w:r w:rsidRPr="00106A12">
        <w:tab/>
        <w:t>is in respect of the recipient competing in a race or other sporting event (e.g. a prize).</w:t>
      </w:r>
    </w:p>
    <w:p w:rsidR="00300522" w:rsidRPr="00106A12" w:rsidRDefault="00300522" w:rsidP="00300522">
      <w:pPr>
        <w:pStyle w:val="ActHead5"/>
      </w:pPr>
      <w:bookmarkStart w:id="277" w:name="_Toc423349431"/>
      <w:r w:rsidRPr="00002FE3">
        <w:rPr>
          <w:rStyle w:val="CharSectno"/>
        </w:rPr>
        <w:t>38</w:t>
      </w:r>
      <w:r w:rsidR="00106A12" w:rsidRPr="00002FE3">
        <w:rPr>
          <w:rStyle w:val="CharSectno"/>
        </w:rPr>
        <w:noBreakHyphen/>
      </w:r>
      <w:r w:rsidRPr="00002FE3">
        <w:rPr>
          <w:rStyle w:val="CharSectno"/>
        </w:rPr>
        <w:t>187</w:t>
      </w:r>
      <w:r w:rsidRPr="00106A12">
        <w:t xml:space="preserve">  Lease etc. of goods for use outside </w:t>
      </w:r>
      <w:r w:rsidR="007E3D89" w:rsidRPr="00106A12">
        <w:t>the indirect tax zone</w:t>
      </w:r>
      <w:bookmarkEnd w:id="277"/>
    </w:p>
    <w:p w:rsidR="00300522" w:rsidRPr="00106A12" w:rsidRDefault="00300522" w:rsidP="00300522">
      <w:pPr>
        <w:pStyle w:val="subsection"/>
      </w:pPr>
      <w:r w:rsidRPr="00106A12">
        <w:tab/>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supply is by way of lease or hire; and</w:t>
      </w:r>
    </w:p>
    <w:p w:rsidR="00300522" w:rsidRPr="00106A12" w:rsidRDefault="00300522" w:rsidP="00300522">
      <w:pPr>
        <w:pStyle w:val="paragraph"/>
      </w:pPr>
      <w:r w:rsidRPr="00106A12">
        <w:tab/>
        <w:t>(b)</w:t>
      </w:r>
      <w:r w:rsidRPr="00106A12">
        <w:tab/>
        <w:t xml:space="preserve">the goods are used outside </w:t>
      </w:r>
      <w:r w:rsidR="00DF23D2" w:rsidRPr="00106A12">
        <w:t>the indirect tax zone</w:t>
      </w:r>
      <w:r w:rsidRPr="00106A12">
        <w:t>.</w:t>
      </w:r>
    </w:p>
    <w:p w:rsidR="00300522" w:rsidRPr="00106A12" w:rsidRDefault="00300522" w:rsidP="00300522">
      <w:pPr>
        <w:pStyle w:val="notetext"/>
      </w:pPr>
      <w:r w:rsidRPr="00106A12">
        <w:t>Note:</w:t>
      </w:r>
      <w:r w:rsidRPr="00106A12">
        <w:tab/>
        <w:t xml:space="preserve">If goods are leased or hired and used partly in </w:t>
      </w:r>
      <w:r w:rsidR="00DF23D2" w:rsidRPr="00106A12">
        <w:t>the indirect tax zone</w:t>
      </w:r>
      <w:r w:rsidRPr="00106A12">
        <w:t xml:space="preserve"> and partly outside </w:t>
      </w:r>
      <w:r w:rsidR="00DF23D2" w:rsidRPr="00106A12">
        <w:t>the indirect tax zone</w:t>
      </w:r>
      <w:r w:rsidRPr="00106A12">
        <w:t xml:space="preserve">, the supply could be taxable to the extent that the goods are used in </w:t>
      </w:r>
      <w:r w:rsidR="00DF23D2" w:rsidRPr="00106A12">
        <w:t>the indirect tax zone</w:t>
      </w:r>
      <w:r w:rsidRPr="00106A12">
        <w:t xml:space="preserve"> (see section</w:t>
      </w:r>
      <w:r w:rsidR="00106A12">
        <w:t> </w:t>
      </w:r>
      <w:r w:rsidRPr="00106A12">
        <w:t>9</w:t>
      </w:r>
      <w:r w:rsidR="00106A12">
        <w:noBreakHyphen/>
      </w:r>
      <w:r w:rsidRPr="00106A12">
        <w:t>5).</w:t>
      </w:r>
    </w:p>
    <w:p w:rsidR="00300522" w:rsidRPr="00106A12" w:rsidRDefault="00300522" w:rsidP="00300522">
      <w:pPr>
        <w:pStyle w:val="ActHead5"/>
      </w:pPr>
      <w:bookmarkStart w:id="278" w:name="_Toc423349432"/>
      <w:r w:rsidRPr="00002FE3">
        <w:rPr>
          <w:rStyle w:val="CharSectno"/>
        </w:rPr>
        <w:lastRenderedPageBreak/>
        <w:t>38</w:t>
      </w:r>
      <w:r w:rsidR="00106A12" w:rsidRPr="00002FE3">
        <w:rPr>
          <w:rStyle w:val="CharSectno"/>
        </w:rPr>
        <w:noBreakHyphen/>
      </w:r>
      <w:r w:rsidRPr="00002FE3">
        <w:rPr>
          <w:rStyle w:val="CharSectno"/>
        </w:rPr>
        <w:t>188</w:t>
      </w:r>
      <w:r w:rsidRPr="00106A12">
        <w:t xml:space="preserve">  Tooling used by non</w:t>
      </w:r>
      <w:r w:rsidR="00106A12">
        <w:noBreakHyphen/>
      </w:r>
      <w:r w:rsidRPr="00106A12">
        <w:t>residents to manufacture goods for export</w:t>
      </w:r>
      <w:bookmarkEnd w:id="278"/>
    </w:p>
    <w:p w:rsidR="00300522" w:rsidRPr="00106A12" w:rsidRDefault="00300522" w:rsidP="00300522">
      <w:pPr>
        <w:pStyle w:val="subsection"/>
      </w:pPr>
      <w:r w:rsidRPr="00106A12">
        <w:tab/>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 </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non</w:t>
      </w:r>
      <w:r w:rsidR="00106A12">
        <w:noBreakHyphen/>
      </w:r>
      <w:r w:rsidRPr="00106A12">
        <w:t xml:space="preserve">resident, and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and </w:t>
      </w:r>
    </w:p>
    <w:p w:rsidR="00300522" w:rsidRPr="00106A12" w:rsidRDefault="00300522" w:rsidP="00300522">
      <w:pPr>
        <w:pStyle w:val="paragraph"/>
      </w:pPr>
      <w:r w:rsidRPr="00106A12">
        <w:tab/>
        <w:t>(b)</w:t>
      </w:r>
      <w:r w:rsidRPr="00106A12">
        <w:tab/>
        <w:t xml:space="preserve">the goods are jigs, patterns, templates, dies, punches and similar machine tools to be used in </w:t>
      </w:r>
      <w:r w:rsidR="00265A01" w:rsidRPr="00106A12">
        <w:t>the indirect tax zone</w:t>
      </w:r>
      <w:r w:rsidRPr="00106A12">
        <w:t xml:space="preserve"> solely to manufacture goods that will be for export from </w:t>
      </w:r>
      <w:r w:rsidR="00265A01" w:rsidRPr="00106A12">
        <w:t>the indirect tax zone</w:t>
      </w:r>
      <w:r w:rsidRPr="00106A12">
        <w:t>.</w:t>
      </w:r>
    </w:p>
    <w:p w:rsidR="00300522" w:rsidRPr="00106A12" w:rsidRDefault="00300522" w:rsidP="00300522">
      <w:pPr>
        <w:pStyle w:val="ActHead5"/>
      </w:pPr>
      <w:bookmarkStart w:id="279" w:name="_Toc423349433"/>
      <w:r w:rsidRPr="00002FE3">
        <w:rPr>
          <w:rStyle w:val="CharSectno"/>
        </w:rPr>
        <w:t>38</w:t>
      </w:r>
      <w:r w:rsidR="00106A12" w:rsidRPr="00002FE3">
        <w:rPr>
          <w:rStyle w:val="CharSectno"/>
        </w:rPr>
        <w:noBreakHyphen/>
      </w:r>
      <w:r w:rsidRPr="00002FE3">
        <w:rPr>
          <w:rStyle w:val="CharSectno"/>
        </w:rPr>
        <w:t>190</w:t>
      </w:r>
      <w:r w:rsidRPr="00106A12">
        <w:t xml:space="preserve">  Supplies of things, other than goods or real property, for consumption outside </w:t>
      </w:r>
      <w:r w:rsidR="00AC6907" w:rsidRPr="00106A12">
        <w:t>the indirect tax zone</w:t>
      </w:r>
      <w:bookmarkEnd w:id="279"/>
    </w:p>
    <w:p w:rsidR="00300522" w:rsidRPr="00106A12" w:rsidRDefault="00300522" w:rsidP="00300522">
      <w:pPr>
        <w:pStyle w:val="subsection"/>
      </w:pPr>
      <w:r w:rsidRPr="00106A12">
        <w:tab/>
        <w:t>(1)</w:t>
      </w:r>
      <w:r w:rsidRPr="00106A12">
        <w:tab/>
        <w:t xml:space="preserve">The third column of this table sets out supplies that are </w:t>
      </w:r>
      <w:r w:rsidRPr="00106A12">
        <w:rPr>
          <w:b/>
          <w:bCs/>
          <w:i/>
          <w:iCs/>
        </w:rPr>
        <w:t>GST</w:t>
      </w:r>
      <w:r w:rsidR="00106A12">
        <w:rPr>
          <w:b/>
          <w:bCs/>
          <w:i/>
          <w:iCs/>
        </w:rPr>
        <w:noBreakHyphen/>
      </w:r>
      <w:r w:rsidRPr="00106A12">
        <w:rPr>
          <w:b/>
          <w:bCs/>
          <w:i/>
          <w:iCs/>
        </w:rPr>
        <w:t>free</w:t>
      </w:r>
      <w:r w:rsidRPr="00106A12">
        <w:t xml:space="preserve"> (except to the extent that they are supplies of goods or </w:t>
      </w:r>
      <w:r w:rsidR="00106A12" w:rsidRPr="00106A12">
        <w:rPr>
          <w:position w:val="6"/>
          <w:sz w:val="16"/>
          <w:szCs w:val="16"/>
        </w:rPr>
        <w:t>*</w:t>
      </w:r>
      <w:r w:rsidRPr="00106A12">
        <w:t>real property):</w:t>
      </w:r>
    </w:p>
    <w:p w:rsidR="00300522" w:rsidRPr="00106A12"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106A12" w:rsidTr="00E6045B">
        <w:trPr>
          <w:tblHeader/>
        </w:trPr>
        <w:tc>
          <w:tcPr>
            <w:tcW w:w="7230"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t xml:space="preserve">Supplies of things, other than goods or real property, for consumption outside </w:t>
            </w:r>
            <w:r w:rsidR="00AC6907" w:rsidRPr="00106A12">
              <w:rPr>
                <w:b/>
              </w:rPr>
              <w:t>the indirect tax zone</w:t>
            </w:r>
          </w:p>
        </w:tc>
      </w:tr>
      <w:tr w:rsidR="00300522" w:rsidRPr="00106A12"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106A12" w:rsidRDefault="00300522" w:rsidP="00300522">
            <w:pPr>
              <w:pStyle w:val="Tabletext"/>
              <w:keepNext/>
              <w:keepLines/>
              <w:rPr>
                <w:b/>
              </w:rPr>
            </w:pPr>
            <w:bookmarkStart w:id="280" w:name="CU_2239647"/>
            <w:bookmarkStart w:id="281" w:name="CU_2240220"/>
            <w:bookmarkEnd w:id="280"/>
            <w:bookmarkEnd w:id="281"/>
            <w:r w:rsidRPr="00106A12">
              <w:rPr>
                <w:b/>
                <w:bCs/>
              </w:rPr>
              <w:t>Item</w:t>
            </w:r>
          </w:p>
        </w:tc>
        <w:tc>
          <w:tcPr>
            <w:tcW w:w="1701" w:type="dxa"/>
            <w:tcBorders>
              <w:top w:val="single" w:sz="6" w:space="0" w:color="auto"/>
              <w:bottom w:val="single" w:sz="4" w:space="0" w:color="auto"/>
            </w:tcBorders>
            <w:shd w:val="clear" w:color="auto" w:fill="auto"/>
          </w:tcPr>
          <w:p w:rsidR="00300522" w:rsidRPr="00106A12" w:rsidRDefault="00300522" w:rsidP="00300522">
            <w:pPr>
              <w:pStyle w:val="Tabletext"/>
              <w:keepNext/>
              <w:keepLines/>
              <w:rPr>
                <w:b/>
              </w:rPr>
            </w:pPr>
            <w:r w:rsidRPr="00106A12">
              <w:rPr>
                <w:b/>
                <w:bCs/>
              </w:rPr>
              <w:t>Topic</w:t>
            </w:r>
          </w:p>
        </w:tc>
        <w:tc>
          <w:tcPr>
            <w:tcW w:w="4905" w:type="dxa"/>
            <w:tcBorders>
              <w:top w:val="single" w:sz="6" w:space="0" w:color="auto"/>
              <w:bottom w:val="single" w:sz="4" w:space="0" w:color="auto"/>
            </w:tcBorders>
            <w:shd w:val="clear" w:color="auto" w:fill="auto"/>
          </w:tcPr>
          <w:p w:rsidR="00300522" w:rsidRPr="00106A12" w:rsidRDefault="00300522" w:rsidP="00300522">
            <w:pPr>
              <w:pStyle w:val="Tabletext"/>
              <w:keepNext/>
              <w:keepLines/>
              <w:rPr>
                <w:b/>
              </w:rPr>
            </w:pPr>
            <w:r w:rsidRPr="00106A12">
              <w:rPr>
                <w:b/>
                <w:bCs/>
              </w:rPr>
              <w:t>These supplies are GST</w:t>
            </w:r>
            <w:r w:rsidR="00106A12">
              <w:rPr>
                <w:b/>
                <w:bCs/>
              </w:rPr>
              <w:noBreakHyphen/>
            </w:r>
            <w:r w:rsidRPr="00106A12">
              <w:rPr>
                <w:b/>
                <w:bCs/>
              </w:rPr>
              <w:t xml:space="preserve">free (except to the extent that they are supplies of goods or </w:t>
            </w:r>
            <w:r w:rsidR="00106A12" w:rsidRPr="00106A12">
              <w:rPr>
                <w:b/>
                <w:bCs/>
                <w:position w:val="6"/>
                <w:sz w:val="16"/>
                <w:szCs w:val="16"/>
              </w:rPr>
              <w:t>*</w:t>
            </w:r>
            <w:r w:rsidRPr="00106A12">
              <w:rPr>
                <w:b/>
                <w:bCs/>
              </w:rPr>
              <w:t>real property)...</w:t>
            </w:r>
          </w:p>
        </w:tc>
      </w:tr>
      <w:tr w:rsidR="00300522" w:rsidRPr="00106A12" w:rsidTr="002671D9">
        <w:tblPrEx>
          <w:tblCellMar>
            <w:left w:w="107" w:type="dxa"/>
            <w:right w:w="107" w:type="dxa"/>
          </w:tblCellMar>
        </w:tblPrEx>
        <w:tc>
          <w:tcPr>
            <w:tcW w:w="624" w:type="dxa"/>
            <w:tcBorders>
              <w:top w:val="single" w:sz="4" w:space="0" w:color="auto"/>
            </w:tcBorders>
            <w:shd w:val="clear" w:color="auto" w:fill="auto"/>
          </w:tcPr>
          <w:p w:rsidR="00300522" w:rsidRPr="00106A12" w:rsidRDefault="00300522" w:rsidP="00300522">
            <w:pPr>
              <w:pStyle w:val="Tabletext"/>
            </w:pPr>
            <w:r w:rsidRPr="00106A12">
              <w:t>1</w:t>
            </w:r>
          </w:p>
        </w:tc>
        <w:tc>
          <w:tcPr>
            <w:tcW w:w="1701" w:type="dxa"/>
            <w:tcBorders>
              <w:top w:val="single" w:sz="4" w:space="0" w:color="auto"/>
            </w:tcBorders>
            <w:shd w:val="clear" w:color="auto" w:fill="auto"/>
          </w:tcPr>
          <w:p w:rsidR="00300522" w:rsidRPr="00106A12" w:rsidRDefault="00300522" w:rsidP="00300522">
            <w:pPr>
              <w:pStyle w:val="Tabletext"/>
            </w:pPr>
            <w:r w:rsidRPr="00106A12">
              <w:t xml:space="preserve">Supply connected with property outside </w:t>
            </w:r>
            <w:r w:rsidR="00AC6907" w:rsidRPr="00106A12">
              <w:t>the indirect tax zone</w:t>
            </w:r>
          </w:p>
        </w:tc>
        <w:tc>
          <w:tcPr>
            <w:tcW w:w="4905" w:type="dxa"/>
            <w:tcBorders>
              <w:top w:val="single" w:sz="4" w:space="0" w:color="auto"/>
            </w:tcBorders>
            <w:shd w:val="clear" w:color="auto" w:fill="auto"/>
          </w:tcPr>
          <w:p w:rsidR="00300522" w:rsidRPr="00106A12" w:rsidRDefault="00300522" w:rsidP="00300522">
            <w:pPr>
              <w:pStyle w:val="Tabletext"/>
            </w:pPr>
            <w:r w:rsidRPr="00106A12">
              <w:t xml:space="preserve">a supply that is directly connected with goods or real property situated outside </w:t>
            </w:r>
            <w:r w:rsidR="00AC6907" w:rsidRPr="00106A12">
              <w:t>the indirect tax zone</w:t>
            </w:r>
            <w:r w:rsidRPr="00106A12">
              <w:t>.</w:t>
            </w:r>
          </w:p>
        </w:tc>
      </w:tr>
      <w:tr w:rsidR="00300522" w:rsidRPr="00106A12" w:rsidTr="00641613">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701" w:type="dxa"/>
            <w:shd w:val="clear" w:color="auto" w:fill="auto"/>
          </w:tcPr>
          <w:p w:rsidR="00300522" w:rsidRPr="00106A12" w:rsidRDefault="00300522" w:rsidP="00C87193">
            <w:pPr>
              <w:pStyle w:val="Tabletext"/>
            </w:pPr>
            <w:r w:rsidRPr="00106A12">
              <w:t xml:space="preserve">Supply to </w:t>
            </w:r>
            <w:r w:rsidR="00106A12" w:rsidRPr="00106A12">
              <w:rPr>
                <w:position w:val="6"/>
                <w:sz w:val="16"/>
                <w:szCs w:val="16"/>
              </w:rPr>
              <w:t>*</w:t>
            </w:r>
            <w:r w:rsidRPr="00106A12">
              <w:t>non</w:t>
            </w:r>
            <w:r w:rsidR="00106A12">
              <w:noBreakHyphen/>
            </w:r>
            <w:r w:rsidRPr="00106A12">
              <w:t xml:space="preserve">resident outside </w:t>
            </w:r>
            <w:r w:rsidR="00AC6907" w:rsidRPr="00106A12">
              <w:t>the indirect tax zone</w:t>
            </w:r>
            <w:r w:rsidRPr="00106A12">
              <w:t>.</w:t>
            </w:r>
          </w:p>
        </w:tc>
        <w:tc>
          <w:tcPr>
            <w:tcW w:w="4905" w:type="dxa"/>
            <w:shd w:val="clear" w:color="auto" w:fill="auto"/>
          </w:tcPr>
          <w:p w:rsidR="00300522" w:rsidRPr="00106A12" w:rsidRDefault="00300522" w:rsidP="00C87193">
            <w:pPr>
              <w:pStyle w:val="Tabletext"/>
            </w:pPr>
            <w:r w:rsidRPr="00106A12">
              <w:t xml:space="preserve">a supply that is made to a </w:t>
            </w:r>
            <w:r w:rsidR="00106A12" w:rsidRPr="00106A12">
              <w:rPr>
                <w:position w:val="6"/>
                <w:sz w:val="16"/>
                <w:szCs w:val="16"/>
              </w:rPr>
              <w:t>*</w:t>
            </w:r>
            <w:r w:rsidRPr="00106A12">
              <w:t>non</w:t>
            </w:r>
            <w:r w:rsidR="00106A12">
              <w:noBreakHyphen/>
            </w:r>
            <w:r w:rsidRPr="00106A12">
              <w:t xml:space="preserve">resident who is not in </w:t>
            </w:r>
            <w:r w:rsidR="00AC6907" w:rsidRPr="00106A12">
              <w:t>the indirect tax zone</w:t>
            </w:r>
            <w:r w:rsidRPr="00106A12">
              <w:t xml:space="preserve"> when the thing supplied is done, and: </w:t>
            </w:r>
          </w:p>
          <w:p w:rsidR="00300522" w:rsidRPr="00106A12" w:rsidRDefault="00300522" w:rsidP="00300522">
            <w:pPr>
              <w:pStyle w:val="Tablea"/>
            </w:pPr>
            <w:r w:rsidRPr="00106A12">
              <w:t xml:space="preserve">(a) the supply is neither a supply of work physically performed on goods situated in </w:t>
            </w:r>
            <w:r w:rsidR="00AC6907" w:rsidRPr="00106A12">
              <w:t>the indirect tax zone</w:t>
            </w:r>
            <w:r w:rsidRPr="00106A12">
              <w:t xml:space="preserve"> when the work is done nor a supply directly connected with </w:t>
            </w:r>
            <w:r w:rsidR="00106A12" w:rsidRPr="00106A12">
              <w:rPr>
                <w:position w:val="6"/>
                <w:sz w:val="16"/>
                <w:szCs w:val="16"/>
              </w:rPr>
              <w:t>*</w:t>
            </w:r>
            <w:r w:rsidRPr="00106A12">
              <w:t xml:space="preserve">real property situated in </w:t>
            </w:r>
            <w:r w:rsidR="00AC6907" w:rsidRPr="00106A12">
              <w:t>the indirect tax zone</w:t>
            </w:r>
            <w:r w:rsidRPr="00106A12">
              <w:t xml:space="preserve">; or </w:t>
            </w:r>
          </w:p>
          <w:p w:rsidR="00300522" w:rsidRPr="00106A12" w:rsidRDefault="00300522" w:rsidP="00300522">
            <w:pPr>
              <w:pStyle w:val="Tablea"/>
            </w:pPr>
            <w:r w:rsidRPr="00106A12">
              <w:t xml:space="preserve">(b) the </w:t>
            </w:r>
            <w:r w:rsidR="00106A12" w:rsidRPr="00106A12">
              <w:rPr>
                <w:position w:val="6"/>
                <w:sz w:val="16"/>
                <w:szCs w:val="16"/>
              </w:rPr>
              <w:t>*</w:t>
            </w:r>
            <w:r w:rsidRPr="00106A12">
              <w:t>non</w:t>
            </w:r>
            <w:r w:rsidR="00106A12">
              <w:noBreakHyphen/>
            </w:r>
            <w:r w:rsidRPr="00106A12">
              <w:t xml:space="preserve">resident acquires the thing in </w:t>
            </w:r>
            <w:r w:rsidR="00106A12" w:rsidRPr="00106A12">
              <w:rPr>
                <w:position w:val="6"/>
                <w:sz w:val="16"/>
                <w:szCs w:val="16"/>
              </w:rPr>
              <w:t>*</w:t>
            </w:r>
            <w:r w:rsidRPr="00106A12">
              <w:t>carrying on the non</w:t>
            </w:r>
            <w:r w:rsidR="00106A12">
              <w:noBreakHyphen/>
            </w:r>
            <w:r w:rsidRPr="00106A12">
              <w:t xml:space="preserve">resident’s </w:t>
            </w:r>
            <w:r w:rsidR="00106A12" w:rsidRPr="00106A12">
              <w:rPr>
                <w:position w:val="6"/>
                <w:sz w:val="16"/>
                <w:szCs w:val="16"/>
              </w:rPr>
              <w:t>*</w:t>
            </w:r>
            <w:r w:rsidRPr="00106A12">
              <w:t xml:space="preserve">enterprise, but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w:t>
            </w:r>
          </w:p>
        </w:tc>
      </w:tr>
      <w:tr w:rsidR="00300522" w:rsidRPr="00106A12" w:rsidTr="00641613">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1701" w:type="dxa"/>
            <w:shd w:val="clear" w:color="auto" w:fill="auto"/>
          </w:tcPr>
          <w:p w:rsidR="00300522" w:rsidRPr="00106A12" w:rsidRDefault="00300522" w:rsidP="00300522">
            <w:pPr>
              <w:pStyle w:val="Tabletext"/>
            </w:pPr>
            <w:r w:rsidRPr="00106A12">
              <w:t xml:space="preserve">Supplies used or </w:t>
            </w:r>
            <w:r w:rsidRPr="00106A12">
              <w:lastRenderedPageBreak/>
              <w:t xml:space="preserve">enjoyed outside </w:t>
            </w:r>
            <w:r w:rsidR="00AC6907" w:rsidRPr="00106A12">
              <w:t>the indirect tax zone</w:t>
            </w:r>
          </w:p>
        </w:tc>
        <w:tc>
          <w:tcPr>
            <w:tcW w:w="4905" w:type="dxa"/>
            <w:shd w:val="clear" w:color="auto" w:fill="auto"/>
          </w:tcPr>
          <w:p w:rsidR="00300522" w:rsidRPr="00106A12" w:rsidRDefault="00300522" w:rsidP="00300522">
            <w:pPr>
              <w:pStyle w:val="Tabletext"/>
            </w:pPr>
            <w:r w:rsidRPr="00106A12">
              <w:lastRenderedPageBreak/>
              <w:t>a supply:</w:t>
            </w:r>
          </w:p>
          <w:p w:rsidR="00300522" w:rsidRPr="00106A12" w:rsidRDefault="00300522" w:rsidP="00300522">
            <w:pPr>
              <w:pStyle w:val="Tablea"/>
            </w:pPr>
            <w:r w:rsidRPr="00106A12">
              <w:lastRenderedPageBreak/>
              <w:t>(a</w:t>
            </w:r>
            <w:r w:rsidR="00A53099" w:rsidRPr="00106A12">
              <w:t xml:space="preserve">) </w:t>
            </w:r>
            <w:r w:rsidRPr="00106A12">
              <w:t xml:space="preserve">that is made to a </w:t>
            </w:r>
            <w:r w:rsidR="00106A12" w:rsidRPr="00106A12">
              <w:rPr>
                <w:position w:val="6"/>
                <w:sz w:val="16"/>
                <w:szCs w:val="16"/>
              </w:rPr>
              <w:t>*</w:t>
            </w:r>
            <w:r w:rsidRPr="00106A12">
              <w:t xml:space="preserve">recipient who is not in </w:t>
            </w:r>
            <w:r w:rsidR="00AC6907" w:rsidRPr="00106A12">
              <w:t>the indirect tax zone</w:t>
            </w:r>
            <w:r w:rsidRPr="00106A12">
              <w:t xml:space="preserve"> when the thing supplied is done; and</w:t>
            </w:r>
          </w:p>
          <w:p w:rsidR="00300522" w:rsidRPr="00106A12" w:rsidRDefault="00300522" w:rsidP="00300522">
            <w:pPr>
              <w:pStyle w:val="Tablea"/>
            </w:pPr>
            <w:r w:rsidRPr="00106A12">
              <w:t>(b</w:t>
            </w:r>
            <w:r w:rsidR="00A53099" w:rsidRPr="00106A12">
              <w:t xml:space="preserve">) </w:t>
            </w:r>
            <w:r w:rsidRPr="00106A12">
              <w:t xml:space="preserve">the effective use or enjoyment of which takes place outside </w:t>
            </w:r>
            <w:r w:rsidR="00AC6907" w:rsidRPr="00106A12">
              <w:t>the indirect tax zone</w:t>
            </w:r>
            <w:r w:rsidRPr="00106A12">
              <w:t>;</w:t>
            </w:r>
          </w:p>
          <w:p w:rsidR="00300522" w:rsidRPr="00106A12" w:rsidRDefault="00300522" w:rsidP="00300522">
            <w:pPr>
              <w:pStyle w:val="Tabletext"/>
            </w:pPr>
            <w:r w:rsidRPr="00106A12">
              <w:t xml:space="preserve">other than a supply of work physically performed on goods situated in </w:t>
            </w:r>
            <w:r w:rsidR="00AC6907" w:rsidRPr="00106A12">
              <w:t>the indirect tax zone</w:t>
            </w:r>
            <w:r w:rsidRPr="00106A12">
              <w:t xml:space="preserve"> when the thing supplied is done, or a supply directly connected with </w:t>
            </w:r>
            <w:r w:rsidR="00106A12" w:rsidRPr="00106A12">
              <w:rPr>
                <w:position w:val="6"/>
                <w:sz w:val="16"/>
                <w:szCs w:val="16"/>
              </w:rPr>
              <w:t>*</w:t>
            </w:r>
            <w:r w:rsidRPr="00106A12">
              <w:t xml:space="preserve">real property situated in </w:t>
            </w:r>
            <w:r w:rsidR="00AC6907" w:rsidRPr="00106A12">
              <w:t>the indirect tax zone</w:t>
            </w:r>
            <w:r w:rsidRPr="00106A12">
              <w:t>.</w:t>
            </w:r>
          </w:p>
        </w:tc>
      </w:tr>
      <w:tr w:rsidR="00300522" w:rsidRPr="00106A12" w:rsidTr="007F31A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lastRenderedPageBreak/>
              <w:t>4</w:t>
            </w:r>
          </w:p>
        </w:tc>
        <w:tc>
          <w:tcPr>
            <w:tcW w:w="1701" w:type="dxa"/>
            <w:tcBorders>
              <w:bottom w:val="single" w:sz="4" w:space="0" w:color="auto"/>
            </w:tcBorders>
            <w:shd w:val="clear" w:color="auto" w:fill="auto"/>
          </w:tcPr>
          <w:p w:rsidR="00300522" w:rsidRPr="00106A12" w:rsidRDefault="00300522" w:rsidP="00300522">
            <w:pPr>
              <w:pStyle w:val="Tabletext"/>
            </w:pPr>
            <w:r w:rsidRPr="00106A12">
              <w:t>Rights</w:t>
            </w:r>
          </w:p>
        </w:tc>
        <w:tc>
          <w:tcPr>
            <w:tcW w:w="4905" w:type="dxa"/>
            <w:tcBorders>
              <w:bottom w:val="single" w:sz="4" w:space="0" w:color="auto"/>
            </w:tcBorders>
            <w:shd w:val="clear" w:color="auto" w:fill="auto"/>
          </w:tcPr>
          <w:p w:rsidR="00300522" w:rsidRPr="00106A12" w:rsidRDefault="00300522" w:rsidP="00300522">
            <w:pPr>
              <w:pStyle w:val="Tabletext"/>
            </w:pPr>
            <w:r w:rsidRPr="00106A12">
              <w:t>a supply that is made in relation to rights if:</w:t>
            </w:r>
          </w:p>
          <w:p w:rsidR="00300522" w:rsidRPr="00106A12" w:rsidRDefault="00300522" w:rsidP="00300522">
            <w:pPr>
              <w:pStyle w:val="Tablea"/>
            </w:pPr>
            <w:r w:rsidRPr="00106A12">
              <w:t>(a</w:t>
            </w:r>
            <w:r w:rsidR="00A53099" w:rsidRPr="00106A12">
              <w:t xml:space="preserve">) </w:t>
            </w:r>
            <w:r w:rsidRPr="00106A12">
              <w:t xml:space="preserve">the rights are for use outside </w:t>
            </w:r>
            <w:r w:rsidR="00AC6907" w:rsidRPr="00106A12">
              <w:t>the indirect tax zone</w:t>
            </w:r>
            <w:r w:rsidRPr="00106A12">
              <w:t>; or</w:t>
            </w:r>
          </w:p>
          <w:p w:rsidR="00300522" w:rsidRPr="00106A12" w:rsidRDefault="00300522" w:rsidP="005446D3">
            <w:pPr>
              <w:pStyle w:val="Tablea"/>
            </w:pPr>
            <w:r w:rsidRPr="00106A12">
              <w:t>(b</w:t>
            </w:r>
            <w:r w:rsidR="00A53099" w:rsidRPr="00106A12">
              <w:t xml:space="preserve">) </w:t>
            </w:r>
            <w:r w:rsidRPr="00106A12">
              <w:t xml:space="preserve">the supply is to an entity that is not an </w:t>
            </w:r>
            <w:r w:rsidR="00106A12" w:rsidRPr="00106A12">
              <w:rPr>
                <w:position w:val="6"/>
                <w:sz w:val="16"/>
                <w:szCs w:val="16"/>
              </w:rPr>
              <w:t>*</w:t>
            </w:r>
            <w:r w:rsidR="005446D3">
              <w:t>Australian</w:t>
            </w:r>
            <w:r w:rsidRPr="00106A12">
              <w:t xml:space="preserve"> resident and is outside </w:t>
            </w:r>
            <w:r w:rsidR="00AC6907" w:rsidRPr="00106A12">
              <w:t>the indirect tax zone</w:t>
            </w:r>
            <w:r w:rsidRPr="00106A12">
              <w:t xml:space="preserve"> when the thing supplied is done.</w:t>
            </w:r>
          </w:p>
        </w:tc>
      </w:tr>
      <w:tr w:rsidR="00300522" w:rsidRPr="00106A12" w:rsidTr="007F31A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bookmarkStart w:id="282" w:name="CU_7241042"/>
            <w:bookmarkStart w:id="283" w:name="CU_7241615"/>
            <w:bookmarkEnd w:id="282"/>
            <w:bookmarkEnd w:id="283"/>
            <w:r w:rsidRPr="00106A12">
              <w:t>5</w:t>
            </w:r>
          </w:p>
        </w:tc>
        <w:tc>
          <w:tcPr>
            <w:tcW w:w="1701" w:type="dxa"/>
            <w:tcBorders>
              <w:bottom w:val="single" w:sz="12" w:space="0" w:color="auto"/>
            </w:tcBorders>
            <w:shd w:val="clear" w:color="auto" w:fill="auto"/>
          </w:tcPr>
          <w:p w:rsidR="00300522" w:rsidRPr="00106A12" w:rsidRDefault="00300522" w:rsidP="00300522">
            <w:pPr>
              <w:pStyle w:val="Tabletext"/>
            </w:pPr>
            <w:r w:rsidRPr="00106A12">
              <w:t>Export of services used to repair etc. imported goods</w:t>
            </w:r>
          </w:p>
        </w:tc>
        <w:tc>
          <w:tcPr>
            <w:tcW w:w="4905" w:type="dxa"/>
            <w:tcBorders>
              <w:bottom w:val="single" w:sz="12" w:space="0" w:color="auto"/>
            </w:tcBorders>
            <w:shd w:val="clear" w:color="auto" w:fill="auto"/>
          </w:tcPr>
          <w:p w:rsidR="00300522" w:rsidRPr="00106A12" w:rsidRDefault="00300522" w:rsidP="00300522">
            <w:pPr>
              <w:pStyle w:val="Tabletext"/>
            </w:pPr>
            <w:r w:rsidRPr="00106A12">
              <w:t xml:space="preserve">a supply that is constituted by the repair, renovation, modification or treatment of goods from outside </w:t>
            </w:r>
            <w:r w:rsidR="00AC6907" w:rsidRPr="00106A12">
              <w:t>the indirect tax zone</w:t>
            </w:r>
            <w:r w:rsidRPr="00106A12">
              <w:t xml:space="preserve"> whose destination is outside </w:t>
            </w:r>
            <w:r w:rsidR="00AC6907" w:rsidRPr="00106A12">
              <w:t>the indirect tax zone</w:t>
            </w:r>
            <w:r w:rsidRPr="00106A12">
              <w:t>.</w:t>
            </w:r>
          </w:p>
        </w:tc>
      </w:tr>
    </w:tbl>
    <w:p w:rsidR="00300522" w:rsidRPr="00106A12" w:rsidRDefault="00300522" w:rsidP="00AA15A5">
      <w:pPr>
        <w:pStyle w:val="subsection"/>
        <w:keepNext/>
        <w:keepLines/>
      </w:pPr>
      <w:r w:rsidRPr="00106A12">
        <w:tab/>
        <w:t>(2)</w:t>
      </w:r>
      <w:r w:rsidRPr="00106A12">
        <w:tab/>
        <w:t>However, a supply covered by any of items</w:t>
      </w:r>
      <w:r w:rsidR="00106A12">
        <w:t> </w:t>
      </w:r>
      <w:r w:rsidRPr="00106A12">
        <w:t xml:space="preserve">1 to 5 in the table in </w:t>
      </w:r>
      <w:r w:rsidR="00106A12">
        <w:t>subsection (</w:t>
      </w:r>
      <w:r w:rsidRPr="00106A12">
        <w:t xml:space="preserve">1) is </w:t>
      </w:r>
      <w:r w:rsidRPr="00106A12">
        <w:rPr>
          <w:i/>
          <w:iCs/>
        </w:rPr>
        <w:t>not</w:t>
      </w:r>
      <w:r w:rsidRPr="00106A12">
        <w:t xml:space="preserve"> GST</w:t>
      </w:r>
      <w:r w:rsidR="00106A12">
        <w:noBreakHyphen/>
      </w:r>
      <w:r w:rsidRPr="00106A12">
        <w:t xml:space="preserve">free if it is the supply of a right or option to acquire something the supply of which would be </w:t>
      </w:r>
      <w:r w:rsidR="00106A12" w:rsidRPr="00106A12">
        <w:rPr>
          <w:position w:val="6"/>
          <w:sz w:val="16"/>
          <w:szCs w:val="16"/>
        </w:rPr>
        <w:t>*</w:t>
      </w:r>
      <w:r w:rsidRPr="00106A12">
        <w:t xml:space="preserve">connected with </w:t>
      </w:r>
      <w:r w:rsidR="00834AF3" w:rsidRPr="00106A12">
        <w:t>the indirect tax zone</w:t>
      </w:r>
      <w:r w:rsidRPr="00106A12">
        <w:t xml:space="preserve"> and would not be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subsection"/>
      </w:pPr>
      <w:r w:rsidRPr="00106A12">
        <w:tab/>
        <w:t>(2A)</w:t>
      </w:r>
      <w:r w:rsidRPr="00106A12">
        <w:tab/>
        <w:t>A supply covered by any of items</w:t>
      </w:r>
      <w:r w:rsidR="00106A12">
        <w:t> </w:t>
      </w:r>
      <w:r w:rsidRPr="00106A12">
        <w:t xml:space="preserve">2 to 4 in the table in </w:t>
      </w:r>
      <w:r w:rsidR="00106A12">
        <w:t>subsection (</w:t>
      </w:r>
      <w:r w:rsidRPr="00106A12">
        <w:t xml:space="preserve">1) is </w:t>
      </w:r>
      <w:r w:rsidRPr="00106A12">
        <w:rPr>
          <w:i/>
        </w:rPr>
        <w:t>not</w:t>
      </w:r>
      <w:r w:rsidRPr="00106A12">
        <w:t xml:space="preserve"> </w:t>
      </w:r>
      <w:r w:rsidR="00106A12" w:rsidRPr="00106A12">
        <w:rPr>
          <w:position w:val="6"/>
          <w:sz w:val="16"/>
        </w:rPr>
        <w:t>*</w:t>
      </w:r>
      <w:r w:rsidRPr="00106A12">
        <w:t>GST</w:t>
      </w:r>
      <w:r w:rsidR="00106A12">
        <w:noBreakHyphen/>
      </w:r>
      <w:r w:rsidRPr="00106A12">
        <w:t xml:space="preserve">free if the acquisition of the supply relates (whether directly or indirectly, or wholly or partly) to the making of a supply of </w:t>
      </w:r>
      <w:r w:rsidR="00106A12" w:rsidRPr="00106A12">
        <w:rPr>
          <w:position w:val="6"/>
          <w:sz w:val="16"/>
        </w:rPr>
        <w:t>*</w:t>
      </w:r>
      <w:r w:rsidRPr="00106A12">
        <w:t xml:space="preserve">real property situated in </w:t>
      </w:r>
      <w:r w:rsidR="00834AF3" w:rsidRPr="00106A12">
        <w:t>the indirect tax zone</w:t>
      </w:r>
      <w:r w:rsidRPr="00106A12">
        <w:t xml:space="preserve"> that would be, wholly or partly, </w:t>
      </w:r>
      <w:r w:rsidR="00106A12" w:rsidRPr="00106A12">
        <w:rPr>
          <w:position w:val="6"/>
          <w:sz w:val="16"/>
        </w:rPr>
        <w:t>*</w:t>
      </w:r>
      <w:r w:rsidRPr="00106A12">
        <w:t>input taxed under Subdivision</w:t>
      </w:r>
      <w:r w:rsidR="00106A12">
        <w:t> </w:t>
      </w:r>
      <w:r w:rsidRPr="00106A12">
        <w:t>40</w:t>
      </w:r>
      <w:r w:rsidR="00106A12">
        <w:noBreakHyphen/>
      </w:r>
      <w:r w:rsidRPr="00106A12">
        <w:t>B or 40</w:t>
      </w:r>
      <w:r w:rsidR="00106A12">
        <w:noBreakHyphen/>
      </w:r>
      <w:r w:rsidRPr="00106A12">
        <w:t>C.</w:t>
      </w:r>
    </w:p>
    <w:p w:rsidR="00300522" w:rsidRPr="00106A12" w:rsidRDefault="00300522" w:rsidP="00300522">
      <w:pPr>
        <w:pStyle w:val="notetext"/>
      </w:pPr>
      <w:r w:rsidRPr="00106A12">
        <w:t>Note:</w:t>
      </w:r>
      <w:r w:rsidRPr="00106A12">
        <w:tab/>
        <w:t>Subdivision</w:t>
      </w:r>
      <w:r w:rsidR="00106A12">
        <w:t> </w:t>
      </w:r>
      <w:r w:rsidRPr="00106A12">
        <w:t>40</w:t>
      </w:r>
      <w:r w:rsidR="00106A12">
        <w:noBreakHyphen/>
      </w:r>
      <w:r w:rsidRPr="00106A12">
        <w:t>B deals with the supply of premises (including a berth at a marina) by way of lease, hire or licence. Subdivision</w:t>
      </w:r>
      <w:r w:rsidR="00106A12">
        <w:t> </w:t>
      </w:r>
      <w:r w:rsidRPr="00106A12">
        <w:t>40</w:t>
      </w:r>
      <w:r w:rsidR="00106A12">
        <w:noBreakHyphen/>
      </w:r>
      <w:r w:rsidRPr="00106A12">
        <w:t>C deals with the sale of residential premises and the supply of residential premises by way of long</w:t>
      </w:r>
      <w:r w:rsidR="00106A12">
        <w:noBreakHyphen/>
      </w:r>
      <w:r w:rsidRPr="00106A12">
        <w:t>term lease.</w:t>
      </w:r>
    </w:p>
    <w:p w:rsidR="00300522" w:rsidRPr="00106A12" w:rsidRDefault="00300522" w:rsidP="00300522">
      <w:pPr>
        <w:pStyle w:val="subsection"/>
      </w:pPr>
      <w:r w:rsidRPr="00106A12">
        <w:lastRenderedPageBreak/>
        <w:tab/>
        <w:t>(3)</w:t>
      </w:r>
      <w:r w:rsidRPr="00106A12">
        <w:tab/>
        <w:t xml:space="preserve">Without limiting </w:t>
      </w:r>
      <w:r w:rsidR="00106A12">
        <w:t>subsection (</w:t>
      </w:r>
      <w:r w:rsidRPr="00106A12">
        <w:t>2) or (2A), a supply covered by item</w:t>
      </w:r>
      <w:r w:rsidR="00106A12">
        <w:t> </w:t>
      </w:r>
      <w:r w:rsidRPr="00106A12">
        <w:t xml:space="preserve">2 in that table is </w:t>
      </w:r>
      <w:r w:rsidRPr="00106A12">
        <w:rPr>
          <w:i/>
          <w:iCs/>
        </w:rPr>
        <w:t>not</w:t>
      </w:r>
      <w:r w:rsidRPr="00106A12">
        <w:t xml:space="preserve"> GST</w:t>
      </w:r>
      <w:r w:rsidR="00106A12">
        <w:noBreakHyphen/>
      </w:r>
      <w:r w:rsidRPr="00106A12">
        <w:t>free if:</w:t>
      </w:r>
    </w:p>
    <w:p w:rsidR="00300522" w:rsidRPr="00106A12" w:rsidRDefault="00300522" w:rsidP="00300522">
      <w:pPr>
        <w:pStyle w:val="paragraph"/>
      </w:pPr>
      <w:r w:rsidRPr="00106A12">
        <w:tab/>
        <w:t>(a)</w:t>
      </w:r>
      <w:r w:rsidRPr="00106A12">
        <w:tab/>
        <w:t xml:space="preserve">it is a supply under an agreement entered into, whether directly or indirectly, with a </w:t>
      </w:r>
      <w:r w:rsidR="00106A12" w:rsidRPr="00106A12">
        <w:rPr>
          <w:position w:val="6"/>
          <w:sz w:val="16"/>
          <w:szCs w:val="16"/>
        </w:rPr>
        <w:t>*</w:t>
      </w:r>
      <w:r w:rsidRPr="00106A12">
        <w:t>non</w:t>
      </w:r>
      <w:r w:rsidR="00106A12">
        <w:noBreakHyphen/>
      </w:r>
      <w:r w:rsidRPr="00106A12">
        <w:t>resident; and</w:t>
      </w:r>
    </w:p>
    <w:p w:rsidR="00300522" w:rsidRPr="00106A12" w:rsidRDefault="00300522" w:rsidP="00300522">
      <w:pPr>
        <w:pStyle w:val="paragraph"/>
      </w:pPr>
      <w:r w:rsidRPr="00106A12">
        <w:tab/>
        <w:t>(b)</w:t>
      </w:r>
      <w:r w:rsidRPr="00106A12">
        <w:tab/>
        <w:t xml:space="preserve">the supply is provided, or the agreement requires it to be provided, to another entity in </w:t>
      </w:r>
      <w:r w:rsidR="00834AF3" w:rsidRPr="00106A12">
        <w:t>the indirect tax zone</w:t>
      </w:r>
      <w:r w:rsidRPr="00106A12">
        <w:t>.</w:t>
      </w:r>
    </w:p>
    <w:p w:rsidR="00300522" w:rsidRPr="00106A12" w:rsidRDefault="00300522" w:rsidP="00300522">
      <w:pPr>
        <w:pStyle w:val="subsection"/>
      </w:pPr>
      <w:r w:rsidRPr="00106A12">
        <w:tab/>
        <w:t>(4)</w:t>
      </w:r>
      <w:r w:rsidRPr="00106A12">
        <w:tab/>
        <w:t>A supply is taken, for the purposes of item</w:t>
      </w:r>
      <w:r w:rsidR="00106A12">
        <w:t> </w:t>
      </w:r>
      <w:r w:rsidRPr="00106A12">
        <w:t xml:space="preserve">3 in that table, to be a supply made to a </w:t>
      </w:r>
      <w:r w:rsidR="00106A12" w:rsidRPr="00106A12">
        <w:rPr>
          <w:position w:val="6"/>
          <w:sz w:val="16"/>
          <w:szCs w:val="16"/>
        </w:rPr>
        <w:t>*</w:t>
      </w:r>
      <w:r w:rsidRPr="00106A12">
        <w:t xml:space="preserve">recipient who is not in </w:t>
      </w:r>
      <w:r w:rsidR="00834AF3" w:rsidRPr="00106A12">
        <w:t>the indirect tax zone</w:t>
      </w:r>
      <w:r w:rsidRPr="00106A12">
        <w:t xml:space="preserve"> if: </w:t>
      </w:r>
    </w:p>
    <w:p w:rsidR="00300522" w:rsidRPr="00106A12" w:rsidRDefault="00300522" w:rsidP="00300522">
      <w:pPr>
        <w:pStyle w:val="paragraph"/>
      </w:pPr>
      <w:r w:rsidRPr="00106A12">
        <w:tab/>
        <w:t>(a)</w:t>
      </w:r>
      <w:r w:rsidRPr="00106A12">
        <w:tab/>
        <w:t xml:space="preserve">it is a supply under an agreement entered into, whether directly or indirectly, with an </w:t>
      </w:r>
      <w:r w:rsidR="00106A12" w:rsidRPr="00106A12">
        <w:rPr>
          <w:position w:val="6"/>
          <w:sz w:val="16"/>
          <w:szCs w:val="16"/>
        </w:rPr>
        <w:t>*</w:t>
      </w:r>
      <w:r w:rsidRPr="00106A12">
        <w:t xml:space="preserve">Australian resident; and </w:t>
      </w:r>
    </w:p>
    <w:p w:rsidR="00300522" w:rsidRPr="00106A12" w:rsidRDefault="00300522" w:rsidP="00300522">
      <w:pPr>
        <w:pStyle w:val="paragraph"/>
      </w:pPr>
      <w:r w:rsidRPr="00106A12">
        <w:tab/>
        <w:t>(b)</w:t>
      </w:r>
      <w:r w:rsidRPr="00106A12">
        <w:tab/>
        <w:t xml:space="preserve">the supply is provided, or the agreement requires it to be provided, to another entity outside </w:t>
      </w:r>
      <w:r w:rsidR="00834AF3" w:rsidRPr="00106A12">
        <w:t>the indirect tax zone</w:t>
      </w:r>
      <w:r w:rsidRPr="00106A12">
        <w:t>.</w:t>
      </w:r>
    </w:p>
    <w:p w:rsidR="00BD6E45" w:rsidRPr="00106A12" w:rsidRDefault="00BD6E45" w:rsidP="00BD6E45">
      <w:pPr>
        <w:pStyle w:val="subsection"/>
      </w:pPr>
      <w:r w:rsidRPr="00106A12">
        <w:tab/>
        <w:t>(5)</w:t>
      </w:r>
      <w:r w:rsidRPr="00106A12">
        <w:tab/>
      </w:r>
      <w:r w:rsidR="00106A12">
        <w:t>Subsection (</w:t>
      </w:r>
      <w:r w:rsidRPr="00106A12">
        <w:t>4) does not apply to any of the following supplies:</w:t>
      </w:r>
    </w:p>
    <w:p w:rsidR="00BD6E45" w:rsidRPr="00106A12" w:rsidRDefault="00BD6E45" w:rsidP="00BD6E45">
      <w:pPr>
        <w:pStyle w:val="paragraph"/>
      </w:pPr>
      <w:r w:rsidRPr="00106A12">
        <w:tab/>
        <w:t>(a)</w:t>
      </w:r>
      <w:r w:rsidRPr="00106A12">
        <w:tab/>
        <w:t xml:space="preserve">a transport of goods within </w:t>
      </w:r>
      <w:r w:rsidR="00834AF3" w:rsidRPr="00106A12">
        <w:t>the indirect tax zone</w:t>
      </w:r>
      <w:r w:rsidRPr="00106A12">
        <w:t xml:space="preserve"> that is part of, or is connected with, the </w:t>
      </w:r>
      <w:r w:rsidR="00106A12" w:rsidRPr="00106A12">
        <w:rPr>
          <w:position w:val="6"/>
          <w:sz w:val="16"/>
        </w:rPr>
        <w:t>*</w:t>
      </w:r>
      <w:r w:rsidRPr="00106A12">
        <w:t>international transport of the goods;</w:t>
      </w:r>
    </w:p>
    <w:p w:rsidR="00BD6E45" w:rsidRPr="00106A12" w:rsidRDefault="00BD6E45" w:rsidP="00BD6E45">
      <w:pPr>
        <w:pStyle w:val="paragraph"/>
      </w:pPr>
      <w:r w:rsidRPr="00106A12">
        <w:tab/>
        <w:t>(b)</w:t>
      </w:r>
      <w:r w:rsidRPr="00106A12">
        <w:tab/>
        <w:t xml:space="preserve">a loading or handling of goods within </w:t>
      </w:r>
      <w:r w:rsidR="00834AF3" w:rsidRPr="00106A12">
        <w:t>the indirect tax zone</w:t>
      </w:r>
      <w:r w:rsidRPr="00106A12">
        <w:t xml:space="preserve"> that is part of, or is connected with, the international transport of the goods;</w:t>
      </w:r>
    </w:p>
    <w:p w:rsidR="00BD6E45" w:rsidRPr="00106A12" w:rsidRDefault="00BD6E45" w:rsidP="00BD6E45">
      <w:pPr>
        <w:pStyle w:val="paragraph"/>
      </w:pPr>
      <w:r w:rsidRPr="00106A12">
        <w:tab/>
        <w:t>(c)</w:t>
      </w:r>
      <w:r w:rsidRPr="00106A12">
        <w:tab/>
        <w:t xml:space="preserve">a service, done within </w:t>
      </w:r>
      <w:r w:rsidR="00834AF3" w:rsidRPr="00106A12">
        <w:t>the indirect tax zone</w:t>
      </w:r>
      <w:r w:rsidRPr="00106A12">
        <w:t>, in relation to the goods that facilitates the international transport of the goods;</w:t>
      </w:r>
    </w:p>
    <w:p w:rsidR="00BD6E45" w:rsidRPr="00106A12" w:rsidRDefault="00BD6E45" w:rsidP="00BD6E45">
      <w:pPr>
        <w:pStyle w:val="noteToPara"/>
      </w:pPr>
      <w:r w:rsidRPr="00106A12">
        <w:t>Example:</w:t>
      </w:r>
      <w:r w:rsidRPr="00106A12">
        <w:tab/>
        <w:t>The services of a customs broker in processing the information necessary for the clearance of goods into home consumption.</w:t>
      </w:r>
    </w:p>
    <w:p w:rsidR="00BD6E45" w:rsidRPr="00106A12" w:rsidRDefault="00BD6E45" w:rsidP="00BD6E45">
      <w:pPr>
        <w:pStyle w:val="paragraph"/>
      </w:pPr>
      <w:r w:rsidRPr="00106A12">
        <w:tab/>
        <w:t>(d)</w:t>
      </w:r>
      <w:r w:rsidRPr="00106A12">
        <w:tab/>
        <w:t xml:space="preserve">insuring transport covered by </w:t>
      </w:r>
      <w:r w:rsidR="00106A12">
        <w:t>paragraph (</w:t>
      </w:r>
      <w:r w:rsidRPr="00106A12">
        <w:t>a);</w:t>
      </w:r>
    </w:p>
    <w:p w:rsidR="00BD6E45" w:rsidRPr="00106A12" w:rsidRDefault="00BD6E45" w:rsidP="00BD6E45">
      <w:pPr>
        <w:pStyle w:val="paragraph"/>
      </w:pPr>
      <w:r w:rsidRPr="00106A12">
        <w:tab/>
        <w:t>(e)</w:t>
      </w:r>
      <w:r w:rsidRPr="00106A12">
        <w:tab/>
        <w:t xml:space="preserve">arranging transport covered by </w:t>
      </w:r>
      <w:r w:rsidR="00106A12">
        <w:t>paragraph (</w:t>
      </w:r>
      <w:r w:rsidRPr="00106A12">
        <w:t xml:space="preserve">a), or insurance covered by </w:t>
      </w:r>
      <w:r w:rsidR="00106A12">
        <w:t>paragraph (</w:t>
      </w:r>
      <w:r w:rsidRPr="00106A12">
        <w:t>d).</w:t>
      </w:r>
    </w:p>
    <w:p w:rsidR="00BD6E45" w:rsidRPr="00106A12" w:rsidRDefault="00BD6E45" w:rsidP="00BD6E45">
      <w:pPr>
        <w:pStyle w:val="notetext"/>
      </w:pPr>
      <w:r w:rsidRPr="00106A12">
        <w:t>Note:</w:t>
      </w:r>
      <w:r w:rsidRPr="00106A12">
        <w:tab/>
        <w:t>The supply might still be GST</w:t>
      </w:r>
      <w:r w:rsidR="00106A12">
        <w:noBreakHyphen/>
      </w:r>
      <w:r w:rsidRPr="00106A12">
        <w:t>free under item</w:t>
      </w:r>
      <w:r w:rsidR="00106A12">
        <w:t> </w:t>
      </w:r>
      <w:r w:rsidRPr="00106A12">
        <w:t>5, 5A, 6 or 7 in the table in subsection</w:t>
      </w:r>
      <w:r w:rsidR="00106A12">
        <w:t> </w:t>
      </w:r>
      <w:r w:rsidRPr="00106A12">
        <w:t>38</w:t>
      </w:r>
      <w:r w:rsidR="00106A12">
        <w:noBreakHyphen/>
      </w:r>
      <w:r w:rsidRPr="00106A12">
        <w:t>355(1).</w:t>
      </w:r>
    </w:p>
    <w:p w:rsidR="00300522" w:rsidRPr="00106A12" w:rsidRDefault="00300522" w:rsidP="00300522">
      <w:pPr>
        <w:pStyle w:val="ActHead4"/>
      </w:pPr>
      <w:bookmarkStart w:id="284" w:name="_Toc423349434"/>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F</w:t>
      </w:r>
      <w:r w:rsidRPr="00106A12">
        <w:t>—</w:t>
      </w:r>
      <w:r w:rsidRPr="00002FE3">
        <w:rPr>
          <w:rStyle w:val="CharSubdText"/>
        </w:rPr>
        <w:t>Religious services</w:t>
      </w:r>
      <w:bookmarkEnd w:id="284"/>
    </w:p>
    <w:p w:rsidR="00300522" w:rsidRPr="00106A12" w:rsidRDefault="00300522" w:rsidP="00300522">
      <w:pPr>
        <w:pStyle w:val="ActHead5"/>
      </w:pPr>
      <w:bookmarkStart w:id="285" w:name="_Toc423349435"/>
      <w:r w:rsidRPr="00002FE3">
        <w:rPr>
          <w:rStyle w:val="CharSectno"/>
        </w:rPr>
        <w:t>38</w:t>
      </w:r>
      <w:r w:rsidR="00106A12" w:rsidRPr="00002FE3">
        <w:rPr>
          <w:rStyle w:val="CharSectno"/>
        </w:rPr>
        <w:noBreakHyphen/>
      </w:r>
      <w:r w:rsidRPr="00002FE3">
        <w:rPr>
          <w:rStyle w:val="CharSectno"/>
        </w:rPr>
        <w:t>220</w:t>
      </w:r>
      <w:r w:rsidRPr="00106A12">
        <w:t xml:space="preserve">  Religious services</w:t>
      </w:r>
      <w:bookmarkEnd w:id="285"/>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service that:</w:t>
      </w:r>
    </w:p>
    <w:p w:rsidR="00300522" w:rsidRPr="00106A12" w:rsidRDefault="00300522" w:rsidP="00300522">
      <w:pPr>
        <w:pStyle w:val="paragraph"/>
      </w:pPr>
      <w:r w:rsidRPr="00106A12">
        <w:lastRenderedPageBreak/>
        <w:tab/>
        <w:t>(a)</w:t>
      </w:r>
      <w:r w:rsidRPr="00106A12">
        <w:tab/>
        <w:t xml:space="preserve">is supplied by a </w:t>
      </w:r>
      <w:r w:rsidR="00106A12" w:rsidRPr="00106A12">
        <w:rPr>
          <w:position w:val="6"/>
          <w:sz w:val="16"/>
        </w:rPr>
        <w:t>*</w:t>
      </w:r>
      <w:r w:rsidR="00D749ED" w:rsidRPr="00106A12">
        <w:t>ACNC</w:t>
      </w:r>
      <w:r w:rsidR="00106A12">
        <w:noBreakHyphen/>
      </w:r>
      <w:r w:rsidR="00D749ED" w:rsidRPr="00106A12">
        <w:t>registered religious institution</w:t>
      </w:r>
      <w:r w:rsidRPr="00106A12">
        <w:t>; and</w:t>
      </w:r>
    </w:p>
    <w:p w:rsidR="00300522" w:rsidRPr="00106A12" w:rsidRDefault="00300522" w:rsidP="00300522">
      <w:pPr>
        <w:pStyle w:val="paragraph"/>
      </w:pPr>
      <w:r w:rsidRPr="00106A12">
        <w:tab/>
        <w:t>(b)</w:t>
      </w:r>
      <w:r w:rsidRPr="00106A12">
        <w:tab/>
        <w:t>is integral to the practice of that religion.</w:t>
      </w:r>
    </w:p>
    <w:p w:rsidR="00D749ED" w:rsidRPr="00106A12" w:rsidRDefault="00D749ED" w:rsidP="00D749ED">
      <w:pPr>
        <w:pStyle w:val="ActHead4"/>
      </w:pPr>
      <w:bookmarkStart w:id="286" w:name="_Toc423349436"/>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G</w:t>
      </w:r>
      <w:r w:rsidRPr="00106A12">
        <w:t>—</w:t>
      </w:r>
      <w:r w:rsidRPr="00002FE3">
        <w:rPr>
          <w:rStyle w:val="CharSubdText"/>
        </w:rPr>
        <w:t>Activities of charities etc.</w:t>
      </w:r>
      <w:bookmarkEnd w:id="286"/>
    </w:p>
    <w:p w:rsidR="00300522" w:rsidRPr="00106A12" w:rsidRDefault="00300522" w:rsidP="00300522">
      <w:pPr>
        <w:pStyle w:val="ActHead5"/>
      </w:pPr>
      <w:bookmarkStart w:id="287" w:name="_Toc423349437"/>
      <w:r w:rsidRPr="00002FE3">
        <w:rPr>
          <w:rStyle w:val="CharSectno"/>
        </w:rPr>
        <w:t>38</w:t>
      </w:r>
      <w:r w:rsidR="00106A12" w:rsidRPr="00002FE3">
        <w:rPr>
          <w:rStyle w:val="CharSectno"/>
        </w:rPr>
        <w:noBreakHyphen/>
      </w:r>
      <w:r w:rsidRPr="00002FE3">
        <w:rPr>
          <w:rStyle w:val="CharSectno"/>
        </w:rPr>
        <w:t>250</w:t>
      </w:r>
      <w:r w:rsidRPr="00106A12">
        <w:t xml:space="preserve">  Nominal consideration etc.</w:t>
      </w:r>
      <w:bookmarkEnd w:id="287"/>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supplier is</w:t>
      </w:r>
      <w:r w:rsidR="00717038" w:rsidRPr="00106A12">
        <w:t xml:space="preserve"> an </w:t>
      </w:r>
      <w:r w:rsidR="00106A12" w:rsidRPr="00106A12">
        <w:rPr>
          <w:position w:val="6"/>
          <w:sz w:val="16"/>
        </w:rPr>
        <w:t>*</w:t>
      </w:r>
      <w:r w:rsidR="00717038"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 xml:space="preserve">the supply is for </w:t>
      </w:r>
      <w:r w:rsidR="00106A12" w:rsidRPr="00106A12">
        <w:rPr>
          <w:position w:val="6"/>
          <w:sz w:val="16"/>
          <w:szCs w:val="16"/>
        </w:rPr>
        <w:t>*</w:t>
      </w:r>
      <w:r w:rsidRPr="00106A12">
        <w:t>consideration that:</w:t>
      </w:r>
    </w:p>
    <w:p w:rsidR="00300522" w:rsidRPr="00106A12" w:rsidRDefault="00300522" w:rsidP="00300522">
      <w:pPr>
        <w:pStyle w:val="paragraphsub"/>
      </w:pPr>
      <w:r w:rsidRPr="00106A12">
        <w:tab/>
        <w:t>(i)</w:t>
      </w:r>
      <w:r w:rsidRPr="00106A12">
        <w:tab/>
        <w:t xml:space="preserve">if the supply is a supply of accommodation—is less than 75% of the </w:t>
      </w:r>
      <w:r w:rsidR="00106A12" w:rsidRPr="00106A12">
        <w:rPr>
          <w:position w:val="6"/>
          <w:sz w:val="16"/>
          <w:szCs w:val="16"/>
        </w:rPr>
        <w:t>*</w:t>
      </w:r>
      <w:r w:rsidRPr="00106A12">
        <w:t>GST inclusive market value of the supply; or</w:t>
      </w:r>
    </w:p>
    <w:p w:rsidR="00300522" w:rsidRPr="00106A12" w:rsidRDefault="00300522" w:rsidP="00300522">
      <w:pPr>
        <w:pStyle w:val="paragraphsub"/>
      </w:pPr>
      <w:r w:rsidRPr="00106A12">
        <w:tab/>
        <w:t>(ii)</w:t>
      </w:r>
      <w:r w:rsidRPr="00106A12">
        <w:tab/>
        <w:t>if the supply is not a supply of accommodation—is less than 50% of the GST inclusive market value of the supply.</w:t>
      </w:r>
    </w:p>
    <w:p w:rsidR="00300522" w:rsidRPr="00106A12" w:rsidRDefault="00300522" w:rsidP="00300522">
      <w:pPr>
        <w:pStyle w:val="subsection"/>
      </w:pPr>
      <w:r w:rsidRPr="00106A12">
        <w:tab/>
        <w:t>(2)</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supplier is </w:t>
      </w:r>
      <w:r w:rsidR="00C2742F" w:rsidRPr="00106A12">
        <w:t xml:space="preserve">an </w:t>
      </w:r>
      <w:r w:rsidR="00106A12" w:rsidRPr="00106A12">
        <w:rPr>
          <w:position w:val="6"/>
          <w:sz w:val="16"/>
        </w:rPr>
        <w:t>*</w:t>
      </w:r>
      <w:r w:rsidR="00C2742F"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 xml:space="preserve">the supply is for </w:t>
      </w:r>
      <w:r w:rsidR="00106A12" w:rsidRPr="00106A12">
        <w:rPr>
          <w:position w:val="6"/>
          <w:sz w:val="16"/>
          <w:szCs w:val="16"/>
        </w:rPr>
        <w:t>*</w:t>
      </w:r>
      <w:r w:rsidRPr="00106A12">
        <w:t>consideration that:</w:t>
      </w:r>
    </w:p>
    <w:p w:rsidR="00300522" w:rsidRPr="00106A12" w:rsidRDefault="00300522" w:rsidP="00300522">
      <w:pPr>
        <w:pStyle w:val="paragraphsub"/>
      </w:pPr>
      <w:r w:rsidRPr="00106A12">
        <w:tab/>
        <w:t>(i)</w:t>
      </w:r>
      <w:r w:rsidRPr="00106A12">
        <w:tab/>
        <w:t>if the supply is a supply of accommodation—is less than 75% of the cost to the supplier of providing the accommodation; or</w:t>
      </w:r>
    </w:p>
    <w:p w:rsidR="00300522" w:rsidRPr="00106A12" w:rsidRDefault="00300522" w:rsidP="00300522">
      <w:pPr>
        <w:pStyle w:val="paragraphsub"/>
      </w:pPr>
      <w:r w:rsidRPr="00106A12">
        <w:tab/>
        <w:t>(ii)</w:t>
      </w:r>
      <w:r w:rsidRPr="00106A12">
        <w:tab/>
        <w:t>if the supply is not a supply of accommodation—is less than 75% of the consideration the supplier provided, or was liable to provide, for acquiring the thing supplied.</w:t>
      </w:r>
    </w:p>
    <w:p w:rsidR="00300522" w:rsidRPr="00106A12" w:rsidRDefault="00300522" w:rsidP="00300522">
      <w:pPr>
        <w:pStyle w:val="subsection"/>
      </w:pPr>
      <w:r w:rsidRPr="00106A12">
        <w:tab/>
        <w:t>(4)</w:t>
      </w:r>
      <w:r w:rsidRPr="00106A12">
        <w:tab/>
      </w:r>
      <w:r w:rsidR="00106A12">
        <w:t>Subsections (</w:t>
      </w:r>
      <w:r w:rsidRPr="00106A12">
        <w:t xml:space="preserve">1) and (2) do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637D61" w:rsidRPr="00106A12" w:rsidRDefault="00637D61" w:rsidP="00637D61">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lastRenderedPageBreak/>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t>Note:</w:t>
      </w:r>
      <w:r w:rsidRPr="00106A12">
        <w:tab/>
        <w:t>This subsection denies GST</w:t>
      </w:r>
      <w:r w:rsidR="00106A12">
        <w:noBreakHyphen/>
      </w:r>
      <w:r w:rsidRPr="00106A12">
        <w:t>free status under this section to supplies by certain (but not all) gift</w:t>
      </w:r>
      <w:r w:rsidR="00106A12">
        <w:noBreakHyphen/>
      </w:r>
      <w:r w:rsidRPr="00106A12">
        <w:t>deductible entities that are only endorsed for the operation of a fund, authority or institution. However, supplies can be GST</w:t>
      </w:r>
      <w:r w:rsidR="00106A12">
        <w:noBreakHyphen/>
      </w:r>
      <w:r w:rsidRPr="00106A12">
        <w:t>free under this section if they relate to the principal purpose of the fund, authority or institution.</w:t>
      </w:r>
    </w:p>
    <w:p w:rsidR="00300522" w:rsidRPr="00106A12" w:rsidRDefault="00300522" w:rsidP="00300522">
      <w:pPr>
        <w:pStyle w:val="ActHead5"/>
      </w:pPr>
      <w:bookmarkStart w:id="288" w:name="_Toc423349438"/>
      <w:r w:rsidRPr="00002FE3">
        <w:rPr>
          <w:rStyle w:val="CharSectno"/>
        </w:rPr>
        <w:t>38</w:t>
      </w:r>
      <w:r w:rsidR="00106A12" w:rsidRPr="00002FE3">
        <w:rPr>
          <w:rStyle w:val="CharSectno"/>
        </w:rPr>
        <w:noBreakHyphen/>
      </w:r>
      <w:r w:rsidRPr="00002FE3">
        <w:rPr>
          <w:rStyle w:val="CharSectno"/>
        </w:rPr>
        <w:t>255</w:t>
      </w:r>
      <w:r w:rsidRPr="00106A12">
        <w:t xml:space="preserve">  Second</w:t>
      </w:r>
      <w:r w:rsidR="00106A12">
        <w:noBreakHyphen/>
      </w:r>
      <w:r w:rsidRPr="00106A12">
        <w:t>hand goods</w:t>
      </w:r>
      <w:bookmarkEnd w:id="288"/>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second</w:t>
      </w:r>
      <w:r w:rsidR="00106A12">
        <w:noBreakHyphen/>
      </w:r>
      <w:r w:rsidRPr="00106A12">
        <w:t xml:space="preserve">hand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supplier is </w:t>
      </w:r>
      <w:r w:rsidR="0011612F" w:rsidRPr="00106A12">
        <w:t xml:space="preserve">an </w:t>
      </w:r>
      <w:r w:rsidR="00106A12" w:rsidRPr="00106A12">
        <w:rPr>
          <w:position w:val="6"/>
          <w:sz w:val="16"/>
        </w:rPr>
        <w:t>*</w:t>
      </w:r>
      <w:r w:rsidR="0011612F"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 xml:space="preserve">the goods were supplied to the </w:t>
      </w:r>
      <w:r w:rsidR="008C0E7C" w:rsidRPr="00106A12">
        <w:t>endorsed charity</w:t>
      </w:r>
      <w:r w:rsidRPr="00106A12">
        <w:t>, gift</w:t>
      </w:r>
      <w:r w:rsidR="00106A12">
        <w:noBreakHyphen/>
      </w:r>
      <w:r w:rsidRPr="00106A12">
        <w:t>deductible entity or government school:</w:t>
      </w:r>
    </w:p>
    <w:p w:rsidR="00300522" w:rsidRPr="00106A12" w:rsidRDefault="00300522" w:rsidP="00300522">
      <w:pPr>
        <w:pStyle w:val="paragraphsub"/>
      </w:pPr>
      <w:r w:rsidRPr="00106A12">
        <w:tab/>
        <w:t>(i)</w:t>
      </w:r>
      <w:r w:rsidRPr="00106A12">
        <w:tab/>
        <w:t>as a gift; or</w:t>
      </w:r>
    </w:p>
    <w:p w:rsidR="00300522" w:rsidRPr="00106A12" w:rsidRDefault="00300522" w:rsidP="00300522">
      <w:pPr>
        <w:pStyle w:val="paragraphsub"/>
      </w:pPr>
      <w:r w:rsidRPr="00106A12">
        <w:tab/>
        <w:t>(ii)</w:t>
      </w:r>
      <w:r w:rsidRPr="00106A12">
        <w:tab/>
        <w:t>by way of a supply that was GST</w:t>
      </w:r>
      <w:r w:rsidR="00106A12">
        <w:noBreakHyphen/>
      </w:r>
      <w:r w:rsidRPr="00106A12">
        <w:t>free because of a previous application of this section.</w:t>
      </w:r>
    </w:p>
    <w:p w:rsidR="00300522" w:rsidRPr="00106A12" w:rsidRDefault="00300522" w:rsidP="00300522">
      <w:pPr>
        <w:pStyle w:val="subsection2"/>
      </w:pPr>
      <w:r w:rsidRPr="00106A12">
        <w:t xml:space="preserve">However, the supply is </w:t>
      </w:r>
      <w:r w:rsidRPr="00106A12">
        <w:rPr>
          <w:i/>
          <w:iCs/>
        </w:rPr>
        <w:t>not</w:t>
      </w:r>
      <w:r w:rsidRPr="00106A12">
        <w:t xml:space="preserve"> GST</w:t>
      </w:r>
      <w:r w:rsidR="00106A12">
        <w:noBreakHyphen/>
      </w:r>
      <w:r w:rsidRPr="00106A12">
        <w:t xml:space="preserve">free </w:t>
      </w:r>
      <w:r w:rsidR="007B4609" w:rsidRPr="00106A12">
        <w:t>if the endorsed charity</w:t>
      </w:r>
      <w:r w:rsidRPr="00106A12">
        <w:t>, gift</w:t>
      </w:r>
      <w:r w:rsidR="00106A12">
        <w:noBreakHyphen/>
      </w:r>
      <w:r w:rsidRPr="00106A12">
        <w:t>deductible entity or government school has dealt with the goods in such a way that the goods no longer have their original character.</w:t>
      </w:r>
    </w:p>
    <w:p w:rsidR="00300522" w:rsidRPr="00106A12" w:rsidRDefault="00300522" w:rsidP="00300522">
      <w:pPr>
        <w:pStyle w:val="subsection"/>
      </w:pPr>
      <w:r w:rsidRPr="00106A12">
        <w:tab/>
        <w:t>(3)</w:t>
      </w:r>
      <w:r w:rsidRPr="00106A12">
        <w:tab/>
      </w:r>
      <w:r w:rsidR="00106A12">
        <w:t>Subsection (</w:t>
      </w:r>
      <w:r w:rsidRPr="00106A12">
        <w:t xml:space="preserve">1) does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29360C" w:rsidRPr="00106A12" w:rsidRDefault="0029360C" w:rsidP="0029360C">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lastRenderedPageBreak/>
        <w:t>Note:</w:t>
      </w:r>
      <w:r w:rsidRPr="00106A12">
        <w:tab/>
        <w:t>This subsection denies GST</w:t>
      </w:r>
      <w:r w:rsidR="00106A12">
        <w:noBreakHyphen/>
      </w:r>
      <w:r w:rsidRPr="00106A12">
        <w:t>free status under this section to supplies by certain (but not all) gift</w:t>
      </w:r>
      <w:r w:rsidR="00106A12">
        <w:noBreakHyphen/>
      </w:r>
      <w:r w:rsidRPr="00106A12">
        <w:t>deductible entities that are only endorsed for the operation of a fund, authority or institution. However, supplies can be GST</w:t>
      </w:r>
      <w:r w:rsidR="00106A12">
        <w:noBreakHyphen/>
      </w:r>
      <w:r w:rsidRPr="00106A12">
        <w:t>free under this section if they relate to the principal purpose of the fund, authority or institution.</w:t>
      </w:r>
    </w:p>
    <w:p w:rsidR="00300522" w:rsidRPr="00106A12" w:rsidRDefault="00300522" w:rsidP="00300522">
      <w:pPr>
        <w:pStyle w:val="ActHead5"/>
      </w:pPr>
      <w:bookmarkStart w:id="289" w:name="_Toc423349439"/>
      <w:r w:rsidRPr="00002FE3">
        <w:rPr>
          <w:rStyle w:val="CharSectno"/>
        </w:rPr>
        <w:t>38</w:t>
      </w:r>
      <w:r w:rsidR="00106A12" w:rsidRPr="00002FE3">
        <w:rPr>
          <w:rStyle w:val="CharSectno"/>
        </w:rPr>
        <w:noBreakHyphen/>
      </w:r>
      <w:r w:rsidRPr="00002FE3">
        <w:rPr>
          <w:rStyle w:val="CharSectno"/>
        </w:rPr>
        <w:t>260</w:t>
      </w:r>
      <w:r w:rsidRPr="00106A12">
        <w:t xml:space="preserve">  Supplies of retirement village accommodation etc.</w:t>
      </w:r>
      <w:bookmarkEnd w:id="289"/>
    </w:p>
    <w:p w:rsidR="00300522" w:rsidRPr="00106A12" w:rsidRDefault="00300522" w:rsidP="00300522">
      <w:pPr>
        <w:pStyle w:val="subsection"/>
      </w:pPr>
      <w:r w:rsidRPr="00106A12">
        <w:tab/>
      </w:r>
      <w:r w:rsidRPr="00106A12">
        <w:tab/>
        <w:t xml:space="preserve">A supply is </w:t>
      </w:r>
      <w:r w:rsidRPr="00106A12">
        <w:rPr>
          <w:b/>
          <w:i/>
        </w:rPr>
        <w:t>GST</w:t>
      </w:r>
      <w:r w:rsidR="00106A12">
        <w:rPr>
          <w:b/>
          <w:i/>
        </w:rPr>
        <w:noBreakHyphen/>
      </w:r>
      <w:r w:rsidRPr="00106A12">
        <w:rPr>
          <w:b/>
          <w:i/>
        </w:rPr>
        <w:t>free</w:t>
      </w:r>
      <w:r w:rsidRPr="00106A12">
        <w:t xml:space="preserve"> if:</w:t>
      </w:r>
    </w:p>
    <w:p w:rsidR="00300522" w:rsidRPr="00106A12" w:rsidRDefault="00300522" w:rsidP="00300522">
      <w:pPr>
        <w:pStyle w:val="paragraph"/>
      </w:pPr>
      <w:r w:rsidRPr="00106A12">
        <w:tab/>
        <w:t>(a)</w:t>
      </w:r>
      <w:r w:rsidRPr="00106A12">
        <w:tab/>
        <w:t xml:space="preserve">the supplier is an </w:t>
      </w:r>
      <w:r w:rsidR="00106A12" w:rsidRPr="00106A12">
        <w:rPr>
          <w:position w:val="6"/>
          <w:sz w:val="16"/>
        </w:rPr>
        <w:t>*</w:t>
      </w:r>
      <w:r w:rsidR="00ED4521" w:rsidRPr="00106A12">
        <w:t>endorsed charity</w:t>
      </w:r>
      <w:r w:rsidRPr="00106A12">
        <w:t xml:space="preserve"> that operates a </w:t>
      </w:r>
      <w:r w:rsidR="00106A12" w:rsidRPr="00106A12">
        <w:rPr>
          <w:position w:val="6"/>
          <w:sz w:val="16"/>
        </w:rPr>
        <w:t>*</w:t>
      </w:r>
      <w:r w:rsidRPr="00106A12">
        <w:t>retirement village; and</w:t>
      </w:r>
    </w:p>
    <w:p w:rsidR="00300522" w:rsidRPr="00106A12" w:rsidRDefault="00300522" w:rsidP="00300522">
      <w:pPr>
        <w:pStyle w:val="paragraph"/>
      </w:pPr>
      <w:r w:rsidRPr="00106A12">
        <w:tab/>
        <w:t>(b)</w:t>
      </w:r>
      <w:r w:rsidRPr="00106A12">
        <w:tab/>
        <w:t>the supply is made to a resident of the retirement village; and</w:t>
      </w:r>
    </w:p>
    <w:p w:rsidR="00300522" w:rsidRPr="00106A12" w:rsidRDefault="00300522" w:rsidP="00300522">
      <w:pPr>
        <w:pStyle w:val="paragraph"/>
      </w:pPr>
      <w:r w:rsidRPr="00106A12">
        <w:tab/>
        <w:t>(c)</w:t>
      </w:r>
      <w:r w:rsidRPr="00106A12">
        <w:tab/>
        <w:t>the supply is:</w:t>
      </w:r>
    </w:p>
    <w:p w:rsidR="00300522" w:rsidRPr="00106A12" w:rsidRDefault="00300522" w:rsidP="00300522">
      <w:pPr>
        <w:pStyle w:val="paragraphsub"/>
      </w:pPr>
      <w:r w:rsidRPr="00106A12">
        <w:tab/>
        <w:t>(i)</w:t>
      </w:r>
      <w:r w:rsidRPr="00106A12">
        <w:tab/>
        <w:t>a supply of accommodation in the retirement village, or a supply of a service related to the supply of the accommodation; or</w:t>
      </w:r>
    </w:p>
    <w:p w:rsidR="00300522" w:rsidRPr="00106A12" w:rsidRDefault="00300522" w:rsidP="00300522">
      <w:pPr>
        <w:pStyle w:val="paragraphsub"/>
      </w:pPr>
      <w:r w:rsidRPr="00106A12">
        <w:tab/>
        <w:t>(ii)</w:t>
      </w:r>
      <w:r w:rsidRPr="00106A12">
        <w:tab/>
        <w:t>a supply of meals.</w:t>
      </w:r>
    </w:p>
    <w:p w:rsidR="00B909C6" w:rsidRPr="00106A12" w:rsidRDefault="00B909C6" w:rsidP="00B909C6">
      <w:pPr>
        <w:pStyle w:val="ActHead5"/>
      </w:pPr>
      <w:bookmarkStart w:id="290" w:name="_Toc423349440"/>
      <w:r w:rsidRPr="00002FE3">
        <w:rPr>
          <w:rStyle w:val="CharSectno"/>
        </w:rPr>
        <w:t>38</w:t>
      </w:r>
      <w:r w:rsidR="00106A12" w:rsidRPr="00002FE3">
        <w:rPr>
          <w:rStyle w:val="CharSectno"/>
        </w:rPr>
        <w:noBreakHyphen/>
      </w:r>
      <w:r w:rsidRPr="00002FE3">
        <w:rPr>
          <w:rStyle w:val="CharSectno"/>
        </w:rPr>
        <w:t>270</w:t>
      </w:r>
      <w:r w:rsidRPr="00106A12">
        <w:t xml:space="preserve">  Raffles and bingo conducted by charities etc.</w:t>
      </w:r>
      <w:bookmarkEnd w:id="290"/>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supplier is </w:t>
      </w:r>
      <w:r w:rsidR="00B909C6" w:rsidRPr="00106A12">
        <w:t xml:space="preserve">an </w:t>
      </w:r>
      <w:r w:rsidR="00106A12" w:rsidRPr="00106A12">
        <w:rPr>
          <w:position w:val="6"/>
          <w:sz w:val="16"/>
        </w:rPr>
        <w:t>*</w:t>
      </w:r>
      <w:r w:rsidR="00B909C6"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the supply is:</w:t>
      </w:r>
    </w:p>
    <w:p w:rsidR="00300522" w:rsidRPr="00106A12" w:rsidRDefault="00300522" w:rsidP="00300522">
      <w:pPr>
        <w:pStyle w:val="paragraphsub"/>
      </w:pPr>
      <w:r w:rsidRPr="00106A12">
        <w:tab/>
        <w:t>(i)</w:t>
      </w:r>
      <w:r w:rsidRPr="00106A12">
        <w:tab/>
        <w:t>a supply of a ticket in a raffle; or</w:t>
      </w:r>
    </w:p>
    <w:p w:rsidR="00300522" w:rsidRPr="00106A12" w:rsidRDefault="00300522" w:rsidP="00300522">
      <w:pPr>
        <w:pStyle w:val="paragraphsub"/>
      </w:pPr>
      <w:r w:rsidRPr="00106A12">
        <w:tab/>
        <w:t>(ii)</w:t>
      </w:r>
      <w:r w:rsidRPr="00106A12">
        <w:tab/>
        <w:t>an acceptance of a person’s participation in a game of bingo; or</w:t>
      </w:r>
    </w:p>
    <w:p w:rsidR="00300522" w:rsidRPr="00106A12" w:rsidRDefault="00300522" w:rsidP="00300522">
      <w:pPr>
        <w:pStyle w:val="paragraphsub"/>
      </w:pPr>
      <w:r w:rsidRPr="00106A12">
        <w:tab/>
        <w:t>(iii)</w:t>
      </w:r>
      <w:r w:rsidRPr="00106A12">
        <w:tab/>
        <w:t xml:space="preserve">a </w:t>
      </w:r>
      <w:r w:rsidR="00106A12" w:rsidRPr="00106A12">
        <w:rPr>
          <w:position w:val="6"/>
          <w:sz w:val="16"/>
          <w:szCs w:val="16"/>
        </w:rPr>
        <w:t>*</w:t>
      </w:r>
      <w:r w:rsidRPr="00106A12">
        <w:t>gambling supply of a kind specified in the regulations; and</w:t>
      </w:r>
    </w:p>
    <w:p w:rsidR="00300522" w:rsidRPr="00106A12" w:rsidRDefault="00300522" w:rsidP="00300522">
      <w:pPr>
        <w:pStyle w:val="paragraph"/>
      </w:pPr>
      <w:r w:rsidRPr="00106A12">
        <w:tab/>
        <w:t>(c)</w:t>
      </w:r>
      <w:r w:rsidRPr="00106A12">
        <w:tab/>
        <w:t xml:space="preserve">the supply does not contravene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w:t>
      </w:r>
    </w:p>
    <w:p w:rsidR="00300522" w:rsidRPr="00106A12" w:rsidRDefault="00300522" w:rsidP="00300522">
      <w:pPr>
        <w:pStyle w:val="subsection"/>
      </w:pPr>
      <w:r w:rsidRPr="00106A12">
        <w:tab/>
        <w:t>(3)</w:t>
      </w:r>
      <w:r w:rsidRPr="00106A12">
        <w:tab/>
      </w:r>
      <w:r w:rsidR="00106A12">
        <w:t>Subsection (</w:t>
      </w:r>
      <w:r w:rsidRPr="00106A12">
        <w:t xml:space="preserve">1) does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9336D8" w:rsidRPr="00106A12" w:rsidRDefault="009336D8" w:rsidP="009336D8">
      <w:pPr>
        <w:pStyle w:val="paragraphsub"/>
      </w:pPr>
      <w:r w:rsidRPr="00106A12">
        <w:lastRenderedPageBreak/>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t>Note:</w:t>
      </w:r>
      <w:r w:rsidRPr="00106A12">
        <w:tab/>
        <w:t>This subsection denies GST</w:t>
      </w:r>
      <w:r w:rsidR="00106A12">
        <w:noBreakHyphen/>
      </w:r>
      <w:r w:rsidRPr="00106A12">
        <w:t>free status under this section to supplies by certain (but not all) gift</w:t>
      </w:r>
      <w:r w:rsidR="00106A12">
        <w:noBreakHyphen/>
      </w:r>
      <w:r w:rsidRPr="00106A12">
        <w:t>deductible entities that are only endorsed for the operation of a fund, authority or institution. However, supplies can be GST</w:t>
      </w:r>
      <w:r w:rsidR="00106A12">
        <w:noBreakHyphen/>
      </w:r>
      <w:r w:rsidRPr="00106A12">
        <w:t>free under this section if they relate to the principal purpose of the fund, authority or institution.</w:t>
      </w:r>
    </w:p>
    <w:p w:rsidR="00300522" w:rsidRPr="00106A12" w:rsidRDefault="00300522" w:rsidP="00300522">
      <w:pPr>
        <w:pStyle w:val="ActHead4"/>
      </w:pPr>
      <w:bookmarkStart w:id="291" w:name="_Toc423349441"/>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I</w:t>
      </w:r>
      <w:r w:rsidRPr="00106A12">
        <w:t>—</w:t>
      </w:r>
      <w:r w:rsidRPr="00002FE3">
        <w:rPr>
          <w:rStyle w:val="CharSubdText"/>
        </w:rPr>
        <w:t>Water, sewerage and drainage</w:t>
      </w:r>
      <w:bookmarkEnd w:id="291"/>
    </w:p>
    <w:p w:rsidR="00300522" w:rsidRPr="00106A12" w:rsidRDefault="00300522" w:rsidP="00300522">
      <w:pPr>
        <w:pStyle w:val="ActHead5"/>
      </w:pPr>
      <w:bookmarkStart w:id="292" w:name="_Toc423349442"/>
      <w:r w:rsidRPr="00002FE3">
        <w:rPr>
          <w:rStyle w:val="CharSectno"/>
        </w:rPr>
        <w:t>38</w:t>
      </w:r>
      <w:r w:rsidR="00106A12" w:rsidRPr="00002FE3">
        <w:rPr>
          <w:rStyle w:val="CharSectno"/>
        </w:rPr>
        <w:noBreakHyphen/>
      </w:r>
      <w:r w:rsidRPr="00002FE3">
        <w:rPr>
          <w:rStyle w:val="CharSectno"/>
        </w:rPr>
        <w:t>285</w:t>
      </w:r>
      <w:r w:rsidRPr="00106A12">
        <w:t xml:space="preserve">  Water</w:t>
      </w:r>
      <w:bookmarkEnd w:id="292"/>
    </w:p>
    <w:p w:rsidR="00300522" w:rsidRPr="00106A12" w:rsidRDefault="00300522" w:rsidP="00300522">
      <w:pPr>
        <w:pStyle w:val="subsection"/>
      </w:pPr>
      <w:r w:rsidRPr="00106A12">
        <w:tab/>
        <w:t>(1)</w:t>
      </w:r>
      <w:r w:rsidRPr="00106A12">
        <w:tab/>
        <w:t xml:space="preserve">A supply of water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However, a supply of water is </w:t>
      </w:r>
      <w:r w:rsidRPr="00106A12">
        <w:rPr>
          <w:i/>
          <w:iCs/>
        </w:rPr>
        <w:t>not</w:t>
      </w:r>
      <w:r w:rsidRPr="00106A12">
        <w:t xml:space="preserve"> GST</w:t>
      </w:r>
      <w:r w:rsidR="00106A12">
        <w:noBreakHyphen/>
      </w:r>
      <w:r w:rsidRPr="00106A12">
        <w:t>free under this section if it is:</w:t>
      </w:r>
    </w:p>
    <w:p w:rsidR="00300522" w:rsidRPr="00106A12" w:rsidRDefault="00300522" w:rsidP="00300522">
      <w:pPr>
        <w:pStyle w:val="paragraph"/>
      </w:pPr>
      <w:r w:rsidRPr="00106A12">
        <w:tab/>
        <w:t>(a)</w:t>
      </w:r>
      <w:r w:rsidRPr="00106A12">
        <w:tab/>
        <w:t>supplied in a container; or</w:t>
      </w:r>
    </w:p>
    <w:p w:rsidR="00300522" w:rsidRPr="00106A12" w:rsidRDefault="00300522" w:rsidP="00300522">
      <w:pPr>
        <w:pStyle w:val="paragraph"/>
      </w:pPr>
      <w:r w:rsidRPr="00106A12">
        <w:tab/>
        <w:t>(b)</w:t>
      </w:r>
      <w:r w:rsidRPr="00106A12">
        <w:tab/>
        <w:t>transferred into a container;</w:t>
      </w:r>
    </w:p>
    <w:p w:rsidR="00300522" w:rsidRPr="00106A12" w:rsidRDefault="00300522" w:rsidP="00300522">
      <w:pPr>
        <w:pStyle w:val="subsection2"/>
      </w:pPr>
      <w:r w:rsidRPr="00106A12">
        <w:t>that has a capacity of less than 100 litres or such other quantity as the regulations specify.</w:t>
      </w:r>
    </w:p>
    <w:p w:rsidR="00300522" w:rsidRPr="00106A12" w:rsidRDefault="00300522" w:rsidP="00300522">
      <w:pPr>
        <w:pStyle w:val="subsection"/>
      </w:pPr>
      <w:r w:rsidRPr="00106A12">
        <w:tab/>
        <w:t>(3)</w:t>
      </w:r>
      <w:r w:rsidRPr="00106A12">
        <w:tab/>
        <w:t>It does not matter whether or not the amount of water supplied or transferred fills the container.</w:t>
      </w:r>
    </w:p>
    <w:p w:rsidR="00300522" w:rsidRPr="00106A12" w:rsidRDefault="00300522" w:rsidP="00300522">
      <w:pPr>
        <w:pStyle w:val="ActHead5"/>
      </w:pPr>
      <w:bookmarkStart w:id="293" w:name="_Toc423349443"/>
      <w:r w:rsidRPr="00002FE3">
        <w:rPr>
          <w:rStyle w:val="CharSectno"/>
        </w:rPr>
        <w:t>38</w:t>
      </w:r>
      <w:r w:rsidR="00106A12" w:rsidRPr="00002FE3">
        <w:rPr>
          <w:rStyle w:val="CharSectno"/>
        </w:rPr>
        <w:noBreakHyphen/>
      </w:r>
      <w:r w:rsidRPr="00002FE3">
        <w:rPr>
          <w:rStyle w:val="CharSectno"/>
        </w:rPr>
        <w:t>290</w:t>
      </w:r>
      <w:r w:rsidRPr="00106A12">
        <w:t xml:space="preserve">  Sewerage and sewerage</w:t>
      </w:r>
      <w:r w:rsidR="00106A12">
        <w:noBreakHyphen/>
      </w:r>
      <w:r w:rsidRPr="00106A12">
        <w:t>like services</w:t>
      </w:r>
      <w:bookmarkEnd w:id="293"/>
    </w:p>
    <w:p w:rsidR="00300522" w:rsidRPr="00106A12" w:rsidRDefault="00300522" w:rsidP="00300522">
      <w:pPr>
        <w:pStyle w:val="subsection"/>
      </w:pPr>
      <w:r w:rsidRPr="00106A12">
        <w:tab/>
        <w:t>(1)</w:t>
      </w:r>
      <w:r w:rsidRPr="00106A12">
        <w:tab/>
        <w:t xml:space="preserve">A supply of sewerage services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A supply that consists of removing waste matter from </w:t>
      </w:r>
      <w:r w:rsidR="00106A12" w:rsidRPr="00106A12">
        <w:rPr>
          <w:position w:val="6"/>
          <w:sz w:val="16"/>
          <w:szCs w:val="16"/>
        </w:rPr>
        <w:t>*</w:t>
      </w:r>
      <w:r w:rsidRPr="00106A12">
        <w:t xml:space="preserve">residential premises is </w:t>
      </w:r>
      <w:r w:rsidRPr="00106A12">
        <w:rPr>
          <w:b/>
          <w:bCs/>
          <w:i/>
          <w:iCs/>
        </w:rPr>
        <w:t>GST</w:t>
      </w:r>
      <w:r w:rsidR="00106A12">
        <w:rPr>
          <w:b/>
          <w:bCs/>
          <w:i/>
          <w:iCs/>
        </w:rPr>
        <w:noBreakHyphen/>
      </w:r>
      <w:r w:rsidRPr="00106A12">
        <w:rPr>
          <w:b/>
          <w:bCs/>
          <w:i/>
          <w:iCs/>
        </w:rPr>
        <w:t>free</w:t>
      </w:r>
      <w:r w:rsidRPr="00106A12">
        <w:t xml:space="preserve"> if: </w:t>
      </w:r>
    </w:p>
    <w:p w:rsidR="00300522" w:rsidRPr="00106A12" w:rsidRDefault="00300522" w:rsidP="00300522">
      <w:pPr>
        <w:pStyle w:val="paragraph"/>
      </w:pPr>
      <w:r w:rsidRPr="00106A12">
        <w:tab/>
        <w:t>(a)</w:t>
      </w:r>
      <w:r w:rsidRPr="00106A12">
        <w:tab/>
        <w:t xml:space="preserve">the premises are not serviced by sewers; and </w:t>
      </w:r>
    </w:p>
    <w:p w:rsidR="00300522" w:rsidRPr="00106A12" w:rsidRDefault="00300522" w:rsidP="00300522">
      <w:pPr>
        <w:pStyle w:val="paragraph"/>
      </w:pPr>
      <w:r w:rsidRPr="00106A12">
        <w:tab/>
        <w:t>(b)</w:t>
      </w:r>
      <w:r w:rsidRPr="00106A12">
        <w:tab/>
        <w:t xml:space="preserve">the waste matter is of a kind that would normally be removed using sewers if the premises were serviced by sewers. </w:t>
      </w:r>
    </w:p>
    <w:p w:rsidR="00300522" w:rsidRPr="00106A12" w:rsidRDefault="00300522" w:rsidP="00D13445">
      <w:pPr>
        <w:pStyle w:val="subsection"/>
      </w:pPr>
      <w:r w:rsidRPr="00106A12">
        <w:lastRenderedPageBreak/>
        <w:tab/>
        <w:t>(3)</w:t>
      </w:r>
      <w:r w:rsidRPr="00106A12">
        <w:tab/>
        <w:t>A supply that consists of servicing a domestic self</w:t>
      </w:r>
      <w:r w:rsidR="00106A12">
        <w:noBreakHyphen/>
      </w:r>
      <w:r w:rsidRPr="00106A12">
        <w:t xml:space="preserve">contained sewage system is </w:t>
      </w:r>
      <w:r w:rsidRPr="00106A12">
        <w:rPr>
          <w:b/>
          <w:bCs/>
          <w:i/>
          <w:iCs/>
        </w:rPr>
        <w:t>GST</w:t>
      </w:r>
      <w:r w:rsidR="00106A12">
        <w:rPr>
          <w:b/>
          <w:bCs/>
          <w:i/>
          <w:iCs/>
        </w:rPr>
        <w:noBreakHyphen/>
      </w:r>
      <w:r w:rsidRPr="00106A12">
        <w:rPr>
          <w:b/>
          <w:bCs/>
          <w:i/>
          <w:iCs/>
        </w:rPr>
        <w:t>free</w:t>
      </w:r>
      <w:r w:rsidRPr="00106A12">
        <w:t xml:space="preserve">. </w:t>
      </w:r>
    </w:p>
    <w:p w:rsidR="00300522" w:rsidRPr="00106A12" w:rsidRDefault="00300522" w:rsidP="00300522">
      <w:pPr>
        <w:pStyle w:val="ActHead5"/>
      </w:pPr>
      <w:bookmarkStart w:id="294" w:name="_Toc423349444"/>
      <w:r w:rsidRPr="00002FE3">
        <w:rPr>
          <w:rStyle w:val="CharSectno"/>
        </w:rPr>
        <w:t>38</w:t>
      </w:r>
      <w:r w:rsidR="00106A12" w:rsidRPr="00002FE3">
        <w:rPr>
          <w:rStyle w:val="CharSectno"/>
        </w:rPr>
        <w:noBreakHyphen/>
      </w:r>
      <w:r w:rsidRPr="00002FE3">
        <w:rPr>
          <w:rStyle w:val="CharSectno"/>
        </w:rPr>
        <w:t>295</w:t>
      </w:r>
      <w:r w:rsidRPr="00106A12">
        <w:t xml:space="preserve">  Emptying of septic tanks</w:t>
      </w:r>
      <w:bookmarkEnd w:id="294"/>
    </w:p>
    <w:p w:rsidR="00300522" w:rsidRPr="00106A12" w:rsidRDefault="00300522" w:rsidP="00300522">
      <w:pPr>
        <w:pStyle w:val="subsection"/>
      </w:pPr>
      <w:r w:rsidRPr="00106A12">
        <w:tab/>
      </w:r>
      <w:r w:rsidRPr="00106A12">
        <w:tab/>
        <w:t xml:space="preserve">A supply of a service that consists of the emptying of a septic tank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5"/>
      </w:pPr>
      <w:bookmarkStart w:id="295" w:name="_Toc423349445"/>
      <w:r w:rsidRPr="00002FE3">
        <w:rPr>
          <w:rStyle w:val="CharSectno"/>
        </w:rPr>
        <w:t>38</w:t>
      </w:r>
      <w:r w:rsidR="00106A12" w:rsidRPr="00002FE3">
        <w:rPr>
          <w:rStyle w:val="CharSectno"/>
        </w:rPr>
        <w:noBreakHyphen/>
      </w:r>
      <w:r w:rsidRPr="00002FE3">
        <w:rPr>
          <w:rStyle w:val="CharSectno"/>
        </w:rPr>
        <w:t>300</w:t>
      </w:r>
      <w:r w:rsidRPr="00106A12">
        <w:t xml:space="preserve">  Drainage</w:t>
      </w:r>
      <w:bookmarkEnd w:id="295"/>
    </w:p>
    <w:p w:rsidR="00300522" w:rsidRPr="00106A12" w:rsidRDefault="00300522" w:rsidP="00300522">
      <w:pPr>
        <w:pStyle w:val="subsection"/>
      </w:pPr>
      <w:r w:rsidRPr="00106A12">
        <w:tab/>
      </w:r>
      <w:r w:rsidRPr="00106A12">
        <w:tab/>
        <w:t xml:space="preserve">A supply of a service that consists of draining storm water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4"/>
      </w:pPr>
      <w:bookmarkStart w:id="296" w:name="_Toc423349446"/>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J</w:t>
      </w:r>
      <w:r w:rsidRPr="00106A12">
        <w:t>—</w:t>
      </w:r>
      <w:r w:rsidRPr="00002FE3">
        <w:rPr>
          <w:rStyle w:val="CharSubdText"/>
        </w:rPr>
        <w:t>Supplies of going concerns</w:t>
      </w:r>
      <w:bookmarkEnd w:id="296"/>
    </w:p>
    <w:p w:rsidR="00300522" w:rsidRPr="00106A12" w:rsidRDefault="00300522" w:rsidP="00300522">
      <w:pPr>
        <w:pStyle w:val="ActHead5"/>
      </w:pPr>
      <w:bookmarkStart w:id="297" w:name="_Toc423349447"/>
      <w:r w:rsidRPr="00002FE3">
        <w:rPr>
          <w:rStyle w:val="CharSectno"/>
        </w:rPr>
        <w:t>38</w:t>
      </w:r>
      <w:r w:rsidR="00106A12" w:rsidRPr="00002FE3">
        <w:rPr>
          <w:rStyle w:val="CharSectno"/>
        </w:rPr>
        <w:noBreakHyphen/>
      </w:r>
      <w:r w:rsidRPr="00002FE3">
        <w:rPr>
          <w:rStyle w:val="CharSectno"/>
        </w:rPr>
        <w:t>325</w:t>
      </w:r>
      <w:r w:rsidRPr="00106A12">
        <w:t xml:space="preserve">  Supply of a going concern</w:t>
      </w:r>
      <w:bookmarkEnd w:id="297"/>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supply of a going concern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supply is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 xml:space="preserve">recipient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(c)</w:t>
      </w:r>
      <w:r w:rsidRPr="00106A12">
        <w:tab/>
        <w:t>the supplier and the recipient have agreed in writing that the supply is of a going concern.</w:t>
      </w:r>
    </w:p>
    <w:p w:rsidR="00300522" w:rsidRPr="00106A12" w:rsidRDefault="00300522" w:rsidP="00F47F99">
      <w:pPr>
        <w:pStyle w:val="subsection"/>
        <w:keepNext/>
      </w:pPr>
      <w:r w:rsidRPr="00106A12">
        <w:tab/>
        <w:t>(2)</w:t>
      </w:r>
      <w:r w:rsidRPr="00106A12">
        <w:tab/>
        <w:t xml:space="preserve">A </w:t>
      </w:r>
      <w:r w:rsidRPr="00106A12">
        <w:rPr>
          <w:b/>
          <w:bCs/>
          <w:i/>
          <w:iCs/>
        </w:rPr>
        <w:t>supply of a</w:t>
      </w:r>
      <w:r w:rsidRPr="00106A12">
        <w:t xml:space="preserve"> </w:t>
      </w:r>
      <w:r w:rsidRPr="00106A12">
        <w:rPr>
          <w:b/>
          <w:bCs/>
          <w:i/>
          <w:iCs/>
        </w:rPr>
        <w:t>going concern</w:t>
      </w:r>
      <w:r w:rsidRPr="00106A12">
        <w:t xml:space="preserve"> is a supply under an arrangement under which:</w:t>
      </w:r>
    </w:p>
    <w:p w:rsidR="00300522" w:rsidRPr="00106A12" w:rsidRDefault="00300522" w:rsidP="00300522">
      <w:pPr>
        <w:pStyle w:val="paragraph"/>
      </w:pPr>
      <w:r w:rsidRPr="00106A12">
        <w:tab/>
        <w:t>(a)</w:t>
      </w:r>
      <w:r w:rsidRPr="00106A12">
        <w:tab/>
        <w:t xml:space="preserve">the supplier supplies to the </w:t>
      </w:r>
      <w:r w:rsidR="00106A12" w:rsidRPr="00106A12">
        <w:rPr>
          <w:position w:val="6"/>
          <w:sz w:val="16"/>
          <w:szCs w:val="16"/>
        </w:rPr>
        <w:t>*</w:t>
      </w:r>
      <w:r w:rsidRPr="00106A12">
        <w:t xml:space="preserve">recipient all of the things that are necessary for the continued operation of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the supplier carries on, or will carry on, the enterprise until the day of the supply (whether or not as a part of a larger enterprise carried on by the supplier).</w:t>
      </w:r>
    </w:p>
    <w:p w:rsidR="00300522" w:rsidRPr="00106A12" w:rsidRDefault="00300522" w:rsidP="00300522">
      <w:pPr>
        <w:pStyle w:val="ActHead4"/>
      </w:pPr>
      <w:bookmarkStart w:id="298" w:name="_Toc423349448"/>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K</w:t>
      </w:r>
      <w:r w:rsidRPr="00106A12">
        <w:t>—</w:t>
      </w:r>
      <w:r w:rsidRPr="00002FE3">
        <w:rPr>
          <w:rStyle w:val="CharSubdText"/>
        </w:rPr>
        <w:t>Transport and related matters</w:t>
      </w:r>
      <w:bookmarkEnd w:id="298"/>
    </w:p>
    <w:p w:rsidR="00300522" w:rsidRPr="00106A12" w:rsidRDefault="00300522" w:rsidP="00300522">
      <w:pPr>
        <w:pStyle w:val="ActHead5"/>
      </w:pPr>
      <w:bookmarkStart w:id="299" w:name="_Toc423349449"/>
      <w:r w:rsidRPr="00002FE3">
        <w:rPr>
          <w:rStyle w:val="CharSectno"/>
        </w:rPr>
        <w:t>38</w:t>
      </w:r>
      <w:r w:rsidR="00106A12" w:rsidRPr="00002FE3">
        <w:rPr>
          <w:rStyle w:val="CharSectno"/>
        </w:rPr>
        <w:noBreakHyphen/>
      </w:r>
      <w:r w:rsidRPr="00002FE3">
        <w:rPr>
          <w:rStyle w:val="CharSectno"/>
        </w:rPr>
        <w:t>355</w:t>
      </w:r>
      <w:r w:rsidRPr="00106A12">
        <w:t xml:space="preserve">  Supplies of transport and related matters</w:t>
      </w:r>
      <w:bookmarkEnd w:id="299"/>
    </w:p>
    <w:p w:rsidR="00300522" w:rsidRPr="00106A12" w:rsidRDefault="00300522" w:rsidP="00D13445">
      <w:pPr>
        <w:pStyle w:val="subsection"/>
      </w:pPr>
      <w:r w:rsidRPr="00106A12">
        <w:tab/>
      </w:r>
      <w:r w:rsidR="0033237E" w:rsidRPr="00106A12">
        <w:t>(1)</w:t>
      </w:r>
      <w:r w:rsidRPr="00106A12">
        <w:tab/>
        <w:t xml:space="preserve">The third column of this table sets out supplies that are </w:t>
      </w:r>
      <w:r w:rsidRPr="00106A12">
        <w:rPr>
          <w:b/>
          <w:bCs/>
          <w:i/>
          <w:iCs/>
        </w:rPr>
        <w:t>GST</w:t>
      </w:r>
      <w:r w:rsidR="00106A12">
        <w:rPr>
          <w:b/>
          <w:bCs/>
          <w:i/>
          <w:iCs/>
        </w:rPr>
        <w:noBreakHyphen/>
      </w:r>
      <w:r w:rsidRPr="00106A12">
        <w:rPr>
          <w:b/>
          <w:bCs/>
          <w:i/>
          <w:iCs/>
        </w:rPr>
        <w:t>free</w:t>
      </w:r>
      <w:r w:rsidRPr="00106A12">
        <w:t>:</w:t>
      </w:r>
    </w:p>
    <w:p w:rsidR="00A53099" w:rsidRPr="00106A12"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lastRenderedPageBreak/>
              <w:t>Supplies of transport and related matters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Item</w:t>
            </w:r>
          </w:p>
        </w:tc>
        <w:tc>
          <w:tcPr>
            <w:tcW w:w="1643"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Topic</w:t>
            </w:r>
          </w:p>
        </w:tc>
        <w:tc>
          <w:tcPr>
            <w:tcW w:w="4821"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These supplies are GST</w:t>
            </w:r>
            <w:r w:rsidR="00106A12">
              <w:rPr>
                <w:b/>
                <w:bCs/>
              </w:rPr>
              <w:noBreakHyphen/>
            </w:r>
            <w:r w:rsidRPr="00106A12">
              <w:rPr>
                <w:b/>
                <w:bCs/>
              </w:rPr>
              <w:t>free ...</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1643" w:type="dxa"/>
            <w:tcBorders>
              <w:top w:val="single" w:sz="12" w:space="0" w:color="auto"/>
            </w:tcBorders>
            <w:shd w:val="clear" w:color="auto" w:fill="auto"/>
          </w:tcPr>
          <w:p w:rsidR="00300522" w:rsidRPr="00106A12" w:rsidRDefault="00300522" w:rsidP="00300522">
            <w:pPr>
              <w:pStyle w:val="Tabletext"/>
            </w:pPr>
            <w:r w:rsidRPr="00106A12">
              <w:t xml:space="preserve">Transport of passengers to, from or outside </w:t>
            </w:r>
            <w:r w:rsidR="006C739E" w:rsidRPr="00106A12">
              <w:t>the indirect tax zone</w:t>
            </w:r>
          </w:p>
        </w:tc>
        <w:tc>
          <w:tcPr>
            <w:tcW w:w="4821" w:type="dxa"/>
            <w:tcBorders>
              <w:top w:val="single" w:sz="12" w:space="0" w:color="auto"/>
            </w:tcBorders>
            <w:shd w:val="clear" w:color="auto" w:fill="auto"/>
          </w:tcPr>
          <w:p w:rsidR="00300522" w:rsidRPr="00106A12" w:rsidRDefault="00300522" w:rsidP="00300522">
            <w:pPr>
              <w:pStyle w:val="Tabletext"/>
            </w:pPr>
            <w:r w:rsidRPr="00106A12">
              <w:t>the transport of a passenger:</w:t>
            </w:r>
          </w:p>
          <w:p w:rsidR="00300522" w:rsidRPr="00106A12" w:rsidRDefault="00300522" w:rsidP="00300522">
            <w:pPr>
              <w:pStyle w:val="Tablea"/>
            </w:pPr>
            <w:r w:rsidRPr="00106A12">
              <w:t>(a</w:t>
            </w:r>
            <w:r w:rsidR="00A53099" w:rsidRPr="00106A12">
              <w:t xml:space="preserve">) </w:t>
            </w:r>
            <w:r w:rsidRPr="00106A12">
              <w:t xml:space="preserve">from the last place of departure in </w:t>
            </w:r>
            <w:r w:rsidR="006C739E" w:rsidRPr="00106A12">
              <w:t>the indirect tax zone</w:t>
            </w:r>
            <w:r w:rsidRPr="00106A12">
              <w:t xml:space="preserve"> to a destination outside </w:t>
            </w:r>
            <w:r w:rsidR="006C739E" w:rsidRPr="00106A12">
              <w:t>the indirect tax zone</w:t>
            </w:r>
            <w:r w:rsidRPr="00106A12">
              <w:t>; or</w:t>
            </w:r>
          </w:p>
          <w:p w:rsidR="00300522" w:rsidRPr="00106A12" w:rsidRDefault="00300522" w:rsidP="00300522">
            <w:pPr>
              <w:pStyle w:val="Tablea"/>
            </w:pPr>
            <w:r w:rsidRPr="00106A12">
              <w:t>(b</w:t>
            </w:r>
            <w:r w:rsidR="00A53099" w:rsidRPr="00106A12">
              <w:t xml:space="preserve">) </w:t>
            </w:r>
            <w:r w:rsidRPr="00106A12">
              <w:t xml:space="preserve">from a place outside </w:t>
            </w:r>
            <w:r w:rsidR="006C739E" w:rsidRPr="00106A12">
              <w:t>the indirect tax zone</w:t>
            </w:r>
            <w:r w:rsidRPr="00106A12">
              <w:t xml:space="preserve"> to the first place of arrival in </w:t>
            </w:r>
            <w:r w:rsidR="006C739E" w:rsidRPr="00106A12">
              <w:t>the indirect tax zone</w:t>
            </w:r>
            <w:r w:rsidRPr="00106A12">
              <w:t>; or</w:t>
            </w:r>
          </w:p>
          <w:p w:rsidR="00300522" w:rsidRPr="00106A12" w:rsidRDefault="00300522" w:rsidP="00300522">
            <w:pPr>
              <w:pStyle w:val="Tablea"/>
            </w:pPr>
            <w:r w:rsidRPr="00106A12">
              <w:t>(c</w:t>
            </w:r>
            <w:r w:rsidR="00A53099" w:rsidRPr="00106A12">
              <w:t xml:space="preserve">) </w:t>
            </w:r>
            <w:r w:rsidRPr="00106A12">
              <w:t xml:space="preserve">from a place outside </w:t>
            </w:r>
            <w:r w:rsidR="006C739E" w:rsidRPr="00106A12">
              <w:t>the indirect tax zone</w:t>
            </w:r>
            <w:r w:rsidRPr="00106A12">
              <w:t xml:space="preserve"> to the same or another place outside </w:t>
            </w:r>
            <w:r w:rsidR="006C739E" w:rsidRPr="00106A12">
              <w:t>the indirect tax zone</w:t>
            </w:r>
            <w:r w:rsidRPr="00106A12">
              <w:t>.</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643" w:type="dxa"/>
            <w:shd w:val="clear" w:color="auto" w:fill="auto"/>
          </w:tcPr>
          <w:p w:rsidR="00300522" w:rsidRPr="00106A12" w:rsidRDefault="00300522" w:rsidP="00300522">
            <w:pPr>
              <w:pStyle w:val="Tabletext"/>
            </w:pPr>
            <w:r w:rsidRPr="00106A12">
              <w:t>Transport of passengers on domestic legs of international flights</w:t>
            </w:r>
          </w:p>
        </w:tc>
        <w:tc>
          <w:tcPr>
            <w:tcW w:w="4821" w:type="dxa"/>
            <w:shd w:val="clear" w:color="auto" w:fill="auto"/>
          </w:tcPr>
          <w:p w:rsidR="00300522" w:rsidRPr="00106A12" w:rsidRDefault="00300522" w:rsidP="00300522">
            <w:pPr>
              <w:pStyle w:val="Tabletext"/>
            </w:pPr>
            <w:r w:rsidRPr="00106A12">
              <w:t xml:space="preserve">the transport of a passenger within </w:t>
            </w:r>
            <w:r w:rsidR="006C739E" w:rsidRPr="00106A12">
              <w:t>the indirect tax zone</w:t>
            </w:r>
            <w:r w:rsidRPr="00106A12">
              <w:t xml:space="preserve"> by air, but only if:</w:t>
            </w:r>
          </w:p>
          <w:p w:rsidR="00300522" w:rsidRPr="00106A12" w:rsidRDefault="00300522" w:rsidP="00300522">
            <w:pPr>
              <w:pStyle w:val="Tablea"/>
            </w:pPr>
            <w:r w:rsidRPr="00106A12">
              <w:t>(a</w:t>
            </w:r>
            <w:r w:rsidR="00A53099" w:rsidRPr="00106A12">
              <w:t xml:space="preserve">) </w:t>
            </w:r>
            <w:r w:rsidRPr="00106A12">
              <w:t>the transport is part of a wider arrangement, itinerary or contract for transport by air involving international travel; and</w:t>
            </w:r>
          </w:p>
          <w:p w:rsidR="00300522" w:rsidRPr="00106A12" w:rsidRDefault="00300522" w:rsidP="00300522">
            <w:pPr>
              <w:pStyle w:val="Tablea"/>
            </w:pPr>
            <w:r w:rsidRPr="00106A12">
              <w:t>(b</w:t>
            </w:r>
            <w:r w:rsidR="00A53099" w:rsidRPr="00106A12">
              <w:t xml:space="preserve">) </w:t>
            </w:r>
            <w:r w:rsidRPr="00106A12">
              <w:t xml:space="preserve">at the time the arrangement, itinerary or contract was entered into, the transport within </w:t>
            </w:r>
            <w:r w:rsidR="006C739E" w:rsidRPr="00106A12">
              <w:t>the indirect tax zone</w:t>
            </w:r>
            <w:r w:rsidRPr="00106A12">
              <w:t xml:space="preserve"> formed part of a ticket for international travel, or was cross referenced to such a ticket, issued at that time.</w:t>
            </w:r>
          </w:p>
        </w:tc>
      </w:tr>
      <w:tr w:rsidR="00300522" w:rsidRPr="00106A12" w:rsidTr="00EA3631">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1643" w:type="dxa"/>
            <w:tcBorders>
              <w:bottom w:val="single" w:sz="4" w:space="0" w:color="auto"/>
            </w:tcBorders>
            <w:shd w:val="clear" w:color="auto" w:fill="auto"/>
          </w:tcPr>
          <w:p w:rsidR="00300522" w:rsidRPr="00106A12" w:rsidRDefault="00300522" w:rsidP="00300522">
            <w:pPr>
              <w:pStyle w:val="Tabletext"/>
            </w:pPr>
            <w:r w:rsidRPr="00106A12">
              <w:t>Domestic air travel of non</w:t>
            </w:r>
            <w:r w:rsidR="00106A12">
              <w:noBreakHyphen/>
            </w:r>
            <w:r w:rsidRPr="00106A12">
              <w:t>residents</w:t>
            </w:r>
          </w:p>
        </w:tc>
        <w:tc>
          <w:tcPr>
            <w:tcW w:w="4821" w:type="dxa"/>
            <w:tcBorders>
              <w:bottom w:val="single" w:sz="4" w:space="0" w:color="auto"/>
            </w:tcBorders>
            <w:shd w:val="clear" w:color="auto" w:fill="auto"/>
          </w:tcPr>
          <w:p w:rsidR="00300522" w:rsidRPr="00106A12" w:rsidRDefault="00300522" w:rsidP="00300522">
            <w:pPr>
              <w:pStyle w:val="Tabletext"/>
            </w:pPr>
            <w:r w:rsidRPr="00106A12">
              <w:t xml:space="preserve">the transport of a passenger within </w:t>
            </w:r>
            <w:r w:rsidR="006C739E" w:rsidRPr="00106A12">
              <w:t>the indirect tax zone</w:t>
            </w:r>
            <w:r w:rsidRPr="00106A12">
              <w:t xml:space="preserve"> by air, but only if:</w:t>
            </w:r>
          </w:p>
          <w:p w:rsidR="00300522" w:rsidRPr="00106A12" w:rsidRDefault="00300522" w:rsidP="00300522">
            <w:pPr>
              <w:pStyle w:val="Tablea"/>
            </w:pPr>
            <w:r w:rsidRPr="00106A12">
              <w:t>(a</w:t>
            </w:r>
            <w:r w:rsidR="00A53099" w:rsidRPr="00106A12">
              <w:t xml:space="preserve">) </w:t>
            </w:r>
            <w:r w:rsidRPr="00106A12">
              <w:t xml:space="preserve">the passenger is a </w:t>
            </w:r>
            <w:r w:rsidR="00106A12" w:rsidRPr="00106A12">
              <w:rPr>
                <w:position w:val="6"/>
                <w:sz w:val="16"/>
                <w:szCs w:val="16"/>
              </w:rPr>
              <w:t>*</w:t>
            </w:r>
            <w:r w:rsidRPr="00106A12">
              <w:t>non</w:t>
            </w:r>
            <w:r w:rsidR="00106A12">
              <w:noBreakHyphen/>
            </w:r>
            <w:r w:rsidRPr="00106A12">
              <w:t>resident; and</w:t>
            </w:r>
          </w:p>
          <w:p w:rsidR="00300522" w:rsidRPr="00106A12" w:rsidRDefault="00300522" w:rsidP="00300522">
            <w:pPr>
              <w:pStyle w:val="Tablea"/>
            </w:pPr>
            <w:r w:rsidRPr="00106A12">
              <w:t>(b</w:t>
            </w:r>
            <w:r w:rsidR="00A53099" w:rsidRPr="00106A12">
              <w:t xml:space="preserve">) </w:t>
            </w:r>
            <w:r w:rsidRPr="00106A12">
              <w:t xml:space="preserve">the supply was purchased while the passenger was outside </w:t>
            </w:r>
            <w:r w:rsidR="006C739E" w:rsidRPr="00106A12">
              <w:t>the indirect tax zone</w:t>
            </w:r>
            <w:r w:rsidRPr="00106A12">
              <w:t>.</w:t>
            </w:r>
          </w:p>
        </w:tc>
      </w:tr>
      <w:tr w:rsidR="00300522" w:rsidRPr="00106A12" w:rsidTr="002671D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bookmarkStart w:id="300" w:name="CU_6251858"/>
            <w:bookmarkStart w:id="301" w:name="CU_6252431"/>
            <w:bookmarkStart w:id="302" w:name="CU_6252670"/>
            <w:bookmarkEnd w:id="300"/>
            <w:bookmarkEnd w:id="301"/>
            <w:bookmarkEnd w:id="302"/>
            <w:r w:rsidRPr="00106A12">
              <w:t>4</w:t>
            </w:r>
          </w:p>
        </w:tc>
        <w:tc>
          <w:tcPr>
            <w:tcW w:w="1643" w:type="dxa"/>
            <w:tcBorders>
              <w:bottom w:val="single" w:sz="4" w:space="0" w:color="auto"/>
            </w:tcBorders>
            <w:shd w:val="clear" w:color="auto" w:fill="auto"/>
          </w:tcPr>
          <w:p w:rsidR="00300522" w:rsidRPr="00106A12" w:rsidRDefault="00300522" w:rsidP="00300522">
            <w:pPr>
              <w:pStyle w:val="Tabletext"/>
            </w:pPr>
            <w:r w:rsidRPr="00106A12">
              <w:t>Transport of passengers on domestic legs of international sea voyages</w:t>
            </w:r>
          </w:p>
        </w:tc>
        <w:tc>
          <w:tcPr>
            <w:tcW w:w="4821" w:type="dxa"/>
            <w:tcBorders>
              <w:bottom w:val="single" w:sz="4" w:space="0" w:color="auto"/>
            </w:tcBorders>
            <w:shd w:val="clear" w:color="auto" w:fill="auto"/>
          </w:tcPr>
          <w:p w:rsidR="00300522" w:rsidRPr="00106A12" w:rsidRDefault="00300522" w:rsidP="00300522">
            <w:pPr>
              <w:pStyle w:val="Tabletext"/>
            </w:pPr>
            <w:r w:rsidRPr="00106A12">
              <w:t xml:space="preserve">the transport of a passenger within </w:t>
            </w:r>
            <w:r w:rsidR="006C739E" w:rsidRPr="00106A12">
              <w:t>the indirect tax zone</w:t>
            </w:r>
            <w:r w:rsidRPr="00106A12">
              <w:t xml:space="preserve"> by sea, but only if:</w:t>
            </w:r>
          </w:p>
          <w:p w:rsidR="00300522" w:rsidRPr="00106A12" w:rsidRDefault="00300522" w:rsidP="00300522">
            <w:pPr>
              <w:pStyle w:val="Tablea"/>
            </w:pPr>
            <w:r w:rsidRPr="00106A12">
              <w:t>(a</w:t>
            </w:r>
            <w:r w:rsidR="00A53099" w:rsidRPr="00106A12">
              <w:t xml:space="preserve">) </w:t>
            </w:r>
            <w:r w:rsidRPr="00106A12">
              <w:t xml:space="preserve">the transport is part of a journey by sea from </w:t>
            </w:r>
            <w:r w:rsidR="006C739E" w:rsidRPr="00106A12">
              <w:t>the indirect tax zone</w:t>
            </w:r>
            <w:r w:rsidRPr="00106A12">
              <w:t xml:space="preserve"> to a destination outside </w:t>
            </w:r>
            <w:r w:rsidR="006C739E" w:rsidRPr="00106A12">
              <w:t>the indirect tax zone</w:t>
            </w:r>
            <w:r w:rsidRPr="00106A12">
              <w:t xml:space="preserve">, or from a destination outside </w:t>
            </w:r>
            <w:r w:rsidR="006C739E" w:rsidRPr="00106A12">
              <w:t>the indirect tax zone</w:t>
            </w:r>
            <w:r w:rsidRPr="00106A12">
              <w:t xml:space="preserve"> to </w:t>
            </w:r>
            <w:r w:rsidR="006C739E" w:rsidRPr="00106A12">
              <w:t>the indirect tax zone</w:t>
            </w:r>
            <w:r w:rsidRPr="00106A12">
              <w:t>; and</w:t>
            </w:r>
          </w:p>
          <w:p w:rsidR="00300522" w:rsidRPr="00106A12" w:rsidRDefault="00300522" w:rsidP="00300522">
            <w:pPr>
              <w:pStyle w:val="Tablea"/>
            </w:pPr>
            <w:r w:rsidRPr="00106A12">
              <w:t>(b</w:t>
            </w:r>
            <w:r w:rsidR="00A53099" w:rsidRPr="00106A12">
              <w:t xml:space="preserve">) </w:t>
            </w:r>
            <w:r w:rsidRPr="00106A12">
              <w:t xml:space="preserve">the transport is provided by the supplier who transports the passenger to or from </w:t>
            </w:r>
            <w:r w:rsidR="006C739E" w:rsidRPr="00106A12">
              <w:t>the indirect tax zone</w:t>
            </w:r>
            <w:r w:rsidRPr="00106A12">
              <w:t>.</w:t>
            </w:r>
          </w:p>
        </w:tc>
      </w:tr>
      <w:tr w:rsidR="00300522" w:rsidRPr="00106A12"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106A12" w:rsidRDefault="00300522" w:rsidP="00300522">
            <w:pPr>
              <w:pStyle w:val="Tabletext"/>
            </w:pPr>
            <w:r w:rsidRPr="00106A12">
              <w:lastRenderedPageBreak/>
              <w:t>5</w:t>
            </w:r>
          </w:p>
        </w:tc>
        <w:tc>
          <w:tcPr>
            <w:tcW w:w="1643" w:type="dxa"/>
            <w:tcBorders>
              <w:top w:val="single" w:sz="4" w:space="0" w:color="auto"/>
            </w:tcBorders>
            <w:shd w:val="clear" w:color="auto" w:fill="auto"/>
          </w:tcPr>
          <w:p w:rsidR="00300522" w:rsidRPr="00106A12" w:rsidRDefault="00300522" w:rsidP="00300522">
            <w:pPr>
              <w:pStyle w:val="Tabletext"/>
            </w:pPr>
            <w:r w:rsidRPr="00106A12">
              <w:t>Transport etc. of goods</w:t>
            </w:r>
          </w:p>
        </w:tc>
        <w:tc>
          <w:tcPr>
            <w:tcW w:w="4821" w:type="dxa"/>
            <w:tcBorders>
              <w:top w:val="single" w:sz="4" w:space="0" w:color="auto"/>
            </w:tcBorders>
            <w:shd w:val="clear" w:color="auto" w:fill="auto"/>
          </w:tcPr>
          <w:p w:rsidR="00300522" w:rsidRPr="00106A12" w:rsidRDefault="00D13445" w:rsidP="00300522">
            <w:pPr>
              <w:pStyle w:val="Tabletext"/>
            </w:pPr>
            <w:r w:rsidRPr="00106A12">
              <w:t xml:space="preserve">subject to </w:t>
            </w:r>
            <w:r w:rsidR="00106A12">
              <w:t>subsection (</w:t>
            </w:r>
            <w:r w:rsidRPr="00106A12">
              <w:t xml:space="preserve">2), </w:t>
            </w:r>
            <w:r w:rsidR="00300522" w:rsidRPr="00106A12">
              <w:t xml:space="preserve">the </w:t>
            </w:r>
            <w:r w:rsidR="00106A12" w:rsidRPr="00106A12">
              <w:rPr>
                <w:position w:val="6"/>
                <w:sz w:val="16"/>
                <w:szCs w:val="16"/>
              </w:rPr>
              <w:t>*</w:t>
            </w:r>
            <w:r w:rsidR="00300522" w:rsidRPr="00106A12">
              <w:t>international transport of goods:</w:t>
            </w:r>
          </w:p>
          <w:p w:rsidR="00300522" w:rsidRPr="00106A12" w:rsidRDefault="00300522" w:rsidP="00300522">
            <w:pPr>
              <w:pStyle w:val="Tablea"/>
            </w:pPr>
            <w:r w:rsidRPr="00106A12">
              <w:t>(a</w:t>
            </w:r>
            <w:r w:rsidR="00A53099" w:rsidRPr="00106A12">
              <w:t xml:space="preserve">) </w:t>
            </w:r>
            <w:r w:rsidRPr="00106A12">
              <w:t xml:space="preserve">from their </w:t>
            </w:r>
            <w:r w:rsidR="00106A12" w:rsidRPr="00106A12">
              <w:rPr>
                <w:position w:val="6"/>
                <w:sz w:val="16"/>
                <w:szCs w:val="16"/>
              </w:rPr>
              <w:t>*</w:t>
            </w:r>
            <w:r w:rsidRPr="00106A12">
              <w:t xml:space="preserve">place of export in </w:t>
            </w:r>
            <w:r w:rsidR="006C739E" w:rsidRPr="00106A12">
              <w:t>the indirect tax zone</w:t>
            </w:r>
            <w:r w:rsidRPr="00106A12">
              <w:t xml:space="preserve"> to a destination outside </w:t>
            </w:r>
            <w:r w:rsidR="006C739E" w:rsidRPr="00106A12">
              <w:t>the indirect tax zone</w:t>
            </w:r>
            <w:r w:rsidRPr="00106A12">
              <w:t>; or</w:t>
            </w:r>
          </w:p>
          <w:p w:rsidR="00300522" w:rsidRPr="00106A12" w:rsidRDefault="00300522" w:rsidP="00300522">
            <w:pPr>
              <w:pStyle w:val="Tablea"/>
            </w:pPr>
            <w:r w:rsidRPr="00106A12">
              <w:t>(b</w:t>
            </w:r>
            <w:r w:rsidR="00A53099" w:rsidRPr="00106A12">
              <w:t xml:space="preserve">) </w:t>
            </w:r>
            <w:r w:rsidRPr="00106A12">
              <w:t xml:space="preserve">from a place outside </w:t>
            </w:r>
            <w:r w:rsidR="006C739E" w:rsidRPr="00106A12">
              <w:t>the indirect tax zone</w:t>
            </w:r>
            <w:r w:rsidRPr="00106A12">
              <w:t xml:space="preserve"> to their </w:t>
            </w:r>
            <w:r w:rsidR="00106A12" w:rsidRPr="00106A12">
              <w:rPr>
                <w:position w:val="6"/>
                <w:sz w:val="16"/>
                <w:szCs w:val="16"/>
              </w:rPr>
              <w:t>*</w:t>
            </w:r>
            <w:r w:rsidRPr="00106A12">
              <w:t xml:space="preserve">place of consignment in </w:t>
            </w:r>
            <w:r w:rsidR="006C739E" w:rsidRPr="00106A12">
              <w:t>the indirect tax zone</w:t>
            </w:r>
            <w:r w:rsidRPr="00106A12">
              <w:t>; or</w:t>
            </w:r>
          </w:p>
          <w:p w:rsidR="00300522" w:rsidRPr="00106A12" w:rsidRDefault="00300522" w:rsidP="00865165">
            <w:pPr>
              <w:pStyle w:val="Tablea"/>
            </w:pPr>
            <w:r w:rsidRPr="00106A12">
              <w:t>(c</w:t>
            </w:r>
            <w:r w:rsidR="00A53099" w:rsidRPr="00106A12">
              <w:t xml:space="preserve">) </w:t>
            </w:r>
            <w:r w:rsidRPr="00106A12">
              <w:t xml:space="preserve">from a place outside </w:t>
            </w:r>
            <w:r w:rsidR="006C739E" w:rsidRPr="00106A12">
              <w:t>the indirect tax zone</w:t>
            </w:r>
            <w:r w:rsidRPr="00106A12">
              <w:t xml:space="preserve"> to the same or another place outside </w:t>
            </w:r>
            <w:r w:rsidR="006C739E" w:rsidRPr="00106A12">
              <w:t>the indirect tax zone</w:t>
            </w:r>
            <w:r w:rsidR="00865165" w:rsidRPr="00106A12">
              <w:t>.</w:t>
            </w:r>
          </w:p>
        </w:tc>
      </w:tr>
      <w:tr w:rsidR="00922300" w:rsidRPr="00106A12" w:rsidTr="00EA3631">
        <w:tblPrEx>
          <w:tblCellMar>
            <w:left w:w="107" w:type="dxa"/>
            <w:right w:w="107" w:type="dxa"/>
          </w:tblCellMar>
        </w:tblPrEx>
        <w:tc>
          <w:tcPr>
            <w:tcW w:w="624" w:type="dxa"/>
            <w:tcBorders>
              <w:bottom w:val="single" w:sz="4" w:space="0" w:color="auto"/>
            </w:tcBorders>
            <w:shd w:val="clear" w:color="auto" w:fill="auto"/>
          </w:tcPr>
          <w:p w:rsidR="00922300" w:rsidRPr="00106A12" w:rsidRDefault="00922300" w:rsidP="00300522">
            <w:pPr>
              <w:pStyle w:val="Tabletext"/>
            </w:pPr>
            <w:r w:rsidRPr="00106A12">
              <w:t>5A</w:t>
            </w:r>
          </w:p>
        </w:tc>
        <w:tc>
          <w:tcPr>
            <w:tcW w:w="1643" w:type="dxa"/>
            <w:tcBorders>
              <w:bottom w:val="single" w:sz="4" w:space="0" w:color="auto"/>
            </w:tcBorders>
            <w:shd w:val="clear" w:color="auto" w:fill="auto"/>
          </w:tcPr>
          <w:p w:rsidR="00922300" w:rsidRPr="00106A12" w:rsidRDefault="00922300" w:rsidP="00300522">
            <w:pPr>
              <w:pStyle w:val="Tabletext"/>
            </w:pPr>
            <w:r w:rsidRPr="00106A12">
              <w:t>Loading or handling etc.</w:t>
            </w:r>
          </w:p>
        </w:tc>
        <w:tc>
          <w:tcPr>
            <w:tcW w:w="4821" w:type="dxa"/>
            <w:tcBorders>
              <w:bottom w:val="single" w:sz="4" w:space="0" w:color="auto"/>
            </w:tcBorders>
            <w:shd w:val="clear" w:color="auto" w:fill="auto"/>
          </w:tcPr>
          <w:p w:rsidR="00922300" w:rsidRPr="00106A12" w:rsidRDefault="00922300" w:rsidP="008C7CD2">
            <w:pPr>
              <w:pStyle w:val="Tabletext"/>
            </w:pPr>
            <w:r w:rsidRPr="00106A12">
              <w:t xml:space="preserve">subject to </w:t>
            </w:r>
            <w:r w:rsidR="00106A12">
              <w:t>subsection (</w:t>
            </w:r>
            <w:r w:rsidRPr="00106A12">
              <w:t>2):</w:t>
            </w:r>
          </w:p>
          <w:p w:rsidR="00922300" w:rsidRPr="00106A12" w:rsidRDefault="00922300" w:rsidP="008C7CD2">
            <w:pPr>
              <w:pStyle w:val="Tablea"/>
            </w:pPr>
            <w:r w:rsidRPr="00106A12">
              <w:t>(a</w:t>
            </w:r>
            <w:r w:rsidR="00A53099" w:rsidRPr="00106A12">
              <w:t xml:space="preserve">) </w:t>
            </w:r>
            <w:r w:rsidRPr="00106A12">
              <w:t xml:space="preserve">loading or handling of goods, the </w:t>
            </w:r>
            <w:r w:rsidR="00106A12" w:rsidRPr="00106A12">
              <w:rPr>
                <w:position w:val="6"/>
                <w:sz w:val="16"/>
              </w:rPr>
              <w:t>*</w:t>
            </w:r>
            <w:r w:rsidRPr="00106A12">
              <w:t>international transport of which is covered by item</w:t>
            </w:r>
            <w:r w:rsidR="00106A12">
              <w:t> </w:t>
            </w:r>
            <w:r w:rsidRPr="00106A12">
              <w:t>5, during the course of the international transport; or</w:t>
            </w:r>
          </w:p>
          <w:p w:rsidR="00922300" w:rsidRPr="00106A12" w:rsidRDefault="00922300" w:rsidP="00ED3927">
            <w:pPr>
              <w:pStyle w:val="Tablea"/>
            </w:pPr>
            <w:r w:rsidRPr="00106A12">
              <w:t>(b</w:t>
            </w:r>
            <w:r w:rsidR="00A53099" w:rsidRPr="00106A12">
              <w:t xml:space="preserve">) </w:t>
            </w:r>
            <w:r w:rsidRPr="00106A12">
              <w:t>supply of a service, during the course of the international transport of goods covered by item</w:t>
            </w:r>
            <w:r w:rsidR="00106A12">
              <w:t> </w:t>
            </w:r>
            <w:r w:rsidRPr="00106A12">
              <w:t>5, that facilitates the international transport.</w:t>
            </w:r>
          </w:p>
        </w:tc>
      </w:tr>
      <w:tr w:rsidR="00300522" w:rsidRPr="00106A12" w:rsidTr="007F31A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bookmarkStart w:id="303" w:name="CU_9253757"/>
            <w:bookmarkEnd w:id="303"/>
            <w:r w:rsidRPr="00106A12">
              <w:t>6</w:t>
            </w:r>
          </w:p>
        </w:tc>
        <w:tc>
          <w:tcPr>
            <w:tcW w:w="1643" w:type="dxa"/>
            <w:tcBorders>
              <w:bottom w:val="single" w:sz="4" w:space="0" w:color="auto"/>
            </w:tcBorders>
            <w:shd w:val="clear" w:color="auto" w:fill="auto"/>
          </w:tcPr>
          <w:p w:rsidR="00300522" w:rsidRPr="00106A12" w:rsidRDefault="00300522" w:rsidP="00300522">
            <w:pPr>
              <w:pStyle w:val="Tabletext"/>
            </w:pPr>
            <w:r w:rsidRPr="00106A12">
              <w:t>Insuring transport etc.</w:t>
            </w:r>
          </w:p>
        </w:tc>
        <w:tc>
          <w:tcPr>
            <w:tcW w:w="4821" w:type="dxa"/>
            <w:tcBorders>
              <w:bottom w:val="single" w:sz="4" w:space="0" w:color="auto"/>
            </w:tcBorders>
            <w:shd w:val="clear" w:color="auto" w:fill="auto"/>
          </w:tcPr>
          <w:p w:rsidR="00300522" w:rsidRPr="00106A12" w:rsidRDefault="00300522" w:rsidP="00300522">
            <w:pPr>
              <w:pStyle w:val="Tablea"/>
              <w:spacing w:line="240" w:lineRule="atLeast"/>
            </w:pPr>
            <w:r w:rsidRPr="00106A12">
              <w:t>(a</w:t>
            </w:r>
            <w:r w:rsidR="00A53099" w:rsidRPr="00106A12">
              <w:t xml:space="preserve">) </w:t>
            </w:r>
            <w:r w:rsidRPr="00106A12">
              <w:t>insuring transport covered by item</w:t>
            </w:r>
            <w:r w:rsidR="00106A12">
              <w:t> </w:t>
            </w:r>
            <w:r w:rsidRPr="00106A12">
              <w:t>1, 2, 3 or 4; or</w:t>
            </w:r>
          </w:p>
          <w:p w:rsidR="00300522" w:rsidRPr="00106A12" w:rsidRDefault="00300522" w:rsidP="00300522">
            <w:pPr>
              <w:pStyle w:val="Tablea"/>
            </w:pPr>
            <w:r w:rsidRPr="00106A12">
              <w:t>(b</w:t>
            </w:r>
            <w:r w:rsidR="00A53099" w:rsidRPr="00106A12">
              <w:t xml:space="preserve">) </w:t>
            </w:r>
            <w:r w:rsidRPr="00106A12">
              <w:t xml:space="preserve">insuring the </w:t>
            </w:r>
            <w:r w:rsidR="00106A12" w:rsidRPr="00106A12">
              <w:rPr>
                <w:position w:val="6"/>
                <w:sz w:val="16"/>
                <w:szCs w:val="16"/>
              </w:rPr>
              <w:t>*</w:t>
            </w:r>
            <w:r w:rsidRPr="00106A12">
              <w:t xml:space="preserve">international transport of goods from their </w:t>
            </w:r>
            <w:r w:rsidR="00106A12" w:rsidRPr="00106A12">
              <w:rPr>
                <w:position w:val="6"/>
                <w:sz w:val="16"/>
                <w:szCs w:val="16"/>
              </w:rPr>
              <w:t>*</w:t>
            </w:r>
            <w:r w:rsidRPr="00106A12">
              <w:t xml:space="preserve">place of export in </w:t>
            </w:r>
            <w:r w:rsidR="006C739E" w:rsidRPr="00106A12">
              <w:t>the indirect tax zone</w:t>
            </w:r>
            <w:r w:rsidRPr="00106A12">
              <w:t xml:space="preserve"> to a destination outside </w:t>
            </w:r>
            <w:r w:rsidR="006C739E" w:rsidRPr="00106A12">
              <w:t>the indirect tax zone</w:t>
            </w:r>
            <w:r w:rsidRPr="00106A12">
              <w:t xml:space="preserve">; or </w:t>
            </w:r>
          </w:p>
          <w:p w:rsidR="00300522" w:rsidRPr="00106A12" w:rsidRDefault="00300522" w:rsidP="00300522">
            <w:pPr>
              <w:pStyle w:val="Tablea"/>
            </w:pPr>
            <w:r w:rsidRPr="00106A12">
              <w:t>(c</w:t>
            </w:r>
            <w:r w:rsidR="00A53099" w:rsidRPr="00106A12">
              <w:t xml:space="preserve">) </w:t>
            </w:r>
            <w:r w:rsidRPr="00106A12">
              <w:t xml:space="preserve">insuring: </w:t>
            </w:r>
          </w:p>
          <w:p w:rsidR="00300522" w:rsidRPr="00106A12" w:rsidRDefault="00300522" w:rsidP="00300522">
            <w:pPr>
              <w:pStyle w:val="Tablei"/>
            </w:pPr>
            <w:r w:rsidRPr="00106A12">
              <w:t>(i</w:t>
            </w:r>
            <w:r w:rsidR="00A53099" w:rsidRPr="00106A12">
              <w:t xml:space="preserve">) </w:t>
            </w:r>
            <w:r w:rsidRPr="00106A12">
              <w:t xml:space="preserve">the transport of goods from a place outside </w:t>
            </w:r>
            <w:r w:rsidR="006C739E" w:rsidRPr="00106A12">
              <w:t>the indirect tax zone</w:t>
            </w:r>
            <w:r w:rsidRPr="00106A12">
              <w:t xml:space="preserve"> to their </w:t>
            </w:r>
            <w:r w:rsidR="00106A12" w:rsidRPr="00106A12">
              <w:rPr>
                <w:position w:val="6"/>
                <w:sz w:val="16"/>
                <w:szCs w:val="16"/>
              </w:rPr>
              <w:t>*</w:t>
            </w:r>
            <w:r w:rsidRPr="00106A12">
              <w:t xml:space="preserve">place of consignment in </w:t>
            </w:r>
            <w:r w:rsidR="006C739E" w:rsidRPr="00106A12">
              <w:t>the indirect tax zone</w:t>
            </w:r>
            <w:r w:rsidRPr="00106A12">
              <w:t>; and</w:t>
            </w:r>
          </w:p>
          <w:p w:rsidR="00300522" w:rsidRPr="00106A12" w:rsidRDefault="00300522" w:rsidP="00300522">
            <w:pPr>
              <w:pStyle w:val="Tablei"/>
            </w:pPr>
            <w:r w:rsidRPr="00106A12">
              <w:t>(ii</w:t>
            </w:r>
            <w:r w:rsidR="00A53099" w:rsidRPr="00106A12">
              <w:t xml:space="preserve">) </w:t>
            </w:r>
            <w:r w:rsidRPr="00106A12">
              <w:t xml:space="preserve">the subsequent transport of those goods within </w:t>
            </w:r>
            <w:r w:rsidR="006C739E" w:rsidRPr="00106A12">
              <w:t>the indirect tax zone</w:t>
            </w:r>
            <w:r w:rsidRPr="00106A12">
              <w:t xml:space="preserve">, if it is an integral part of the transport of goods from the place outside </w:t>
            </w:r>
            <w:r w:rsidR="006C739E" w:rsidRPr="00106A12">
              <w:t>the indirect tax zone</w:t>
            </w:r>
            <w:r w:rsidRPr="00106A12">
              <w:t xml:space="preserve"> to the place of consignment in </w:t>
            </w:r>
            <w:r w:rsidR="006C739E" w:rsidRPr="00106A12">
              <w:t>the indirect tax zone</w:t>
            </w:r>
            <w:r w:rsidRPr="00106A12">
              <w:t>;</w:t>
            </w:r>
          </w:p>
          <w:p w:rsidR="00300522" w:rsidRPr="00106A12" w:rsidRDefault="00300522" w:rsidP="00300522">
            <w:pPr>
              <w:spacing w:line="240" w:lineRule="exact"/>
              <w:ind w:left="318"/>
              <w:rPr>
                <w:sz w:val="20"/>
              </w:rPr>
            </w:pPr>
            <w:r w:rsidRPr="00106A12">
              <w:rPr>
                <w:sz w:val="20"/>
              </w:rPr>
              <w:t xml:space="preserve">including loading and handling within </w:t>
            </w:r>
            <w:r w:rsidR="006C739E" w:rsidRPr="00106A12">
              <w:t>the indirect tax zone</w:t>
            </w:r>
            <w:r w:rsidRPr="00106A12">
              <w:rPr>
                <w:sz w:val="20"/>
              </w:rPr>
              <w:t xml:space="preserve"> that is part of that transport; or </w:t>
            </w:r>
          </w:p>
          <w:p w:rsidR="00300522" w:rsidRPr="00106A12" w:rsidRDefault="00300522" w:rsidP="00300522">
            <w:pPr>
              <w:pStyle w:val="Tablea"/>
            </w:pPr>
            <w:r w:rsidRPr="00106A12">
              <w:t>(d</w:t>
            </w:r>
            <w:r w:rsidR="00A53099" w:rsidRPr="00106A12">
              <w:t xml:space="preserve">) </w:t>
            </w:r>
            <w:r w:rsidRPr="00106A12">
              <w:t xml:space="preserve">insuring the transport of goods from a place outside </w:t>
            </w:r>
            <w:r w:rsidR="006C739E" w:rsidRPr="00106A12">
              <w:t>the indirect tax zone</w:t>
            </w:r>
            <w:r w:rsidRPr="00106A12">
              <w:t xml:space="preserve"> to the same or another place outside </w:t>
            </w:r>
            <w:r w:rsidR="006C739E" w:rsidRPr="00106A12">
              <w:t>the indirect tax zone</w:t>
            </w:r>
            <w:r w:rsidRPr="00106A12">
              <w:t>.</w:t>
            </w:r>
          </w:p>
        </w:tc>
      </w:tr>
      <w:tr w:rsidR="00300522" w:rsidRPr="00106A12"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106A12" w:rsidRDefault="00300522" w:rsidP="00300522">
            <w:pPr>
              <w:pStyle w:val="Tabletext"/>
            </w:pPr>
            <w:bookmarkStart w:id="304" w:name="CU_10253674"/>
            <w:bookmarkStart w:id="305" w:name="CU_10254247"/>
            <w:bookmarkEnd w:id="304"/>
            <w:bookmarkEnd w:id="305"/>
            <w:r w:rsidRPr="00106A12">
              <w:lastRenderedPageBreak/>
              <w:t>7</w:t>
            </w:r>
          </w:p>
        </w:tc>
        <w:tc>
          <w:tcPr>
            <w:tcW w:w="1643" w:type="dxa"/>
            <w:tcBorders>
              <w:bottom w:val="single" w:sz="12" w:space="0" w:color="auto"/>
            </w:tcBorders>
            <w:shd w:val="clear" w:color="auto" w:fill="auto"/>
          </w:tcPr>
          <w:p w:rsidR="00300522" w:rsidRPr="00106A12" w:rsidRDefault="00300522" w:rsidP="00300522">
            <w:pPr>
              <w:pStyle w:val="Tabletext"/>
            </w:pPr>
            <w:r w:rsidRPr="00106A12">
              <w:t>Arranging transport etc.</w:t>
            </w:r>
          </w:p>
        </w:tc>
        <w:tc>
          <w:tcPr>
            <w:tcW w:w="4821" w:type="dxa"/>
            <w:tcBorders>
              <w:bottom w:val="single" w:sz="12" w:space="0" w:color="auto"/>
            </w:tcBorders>
            <w:shd w:val="clear" w:color="auto" w:fill="auto"/>
          </w:tcPr>
          <w:p w:rsidR="00300522" w:rsidRPr="00106A12" w:rsidRDefault="00300522" w:rsidP="00300522">
            <w:pPr>
              <w:pStyle w:val="Tablea"/>
            </w:pPr>
            <w:r w:rsidRPr="00106A12">
              <w:t>(a</w:t>
            </w:r>
            <w:r w:rsidR="00A53099" w:rsidRPr="00106A12">
              <w:t xml:space="preserve">) </w:t>
            </w:r>
            <w:r w:rsidRPr="00106A12">
              <w:t>arranging transport covered by item</w:t>
            </w:r>
            <w:r w:rsidR="00106A12">
              <w:t> </w:t>
            </w:r>
            <w:r w:rsidRPr="00106A12">
              <w:t>1, 2, 3 or 4; or</w:t>
            </w:r>
          </w:p>
          <w:p w:rsidR="00300522" w:rsidRPr="00106A12" w:rsidRDefault="00300522" w:rsidP="00300522">
            <w:pPr>
              <w:pStyle w:val="Tablea"/>
            </w:pPr>
            <w:r w:rsidRPr="00106A12">
              <w:t>(b</w:t>
            </w:r>
            <w:r w:rsidR="00A53099" w:rsidRPr="00106A12">
              <w:t xml:space="preserve">) </w:t>
            </w:r>
            <w:r w:rsidRPr="00106A12">
              <w:t xml:space="preserve">arranging the </w:t>
            </w:r>
            <w:r w:rsidR="00106A12" w:rsidRPr="00106A12">
              <w:rPr>
                <w:position w:val="6"/>
                <w:sz w:val="16"/>
                <w:szCs w:val="16"/>
              </w:rPr>
              <w:t>*</w:t>
            </w:r>
            <w:r w:rsidRPr="00106A12">
              <w:t>international transport of goods covered by item</w:t>
            </w:r>
            <w:r w:rsidR="00106A12">
              <w:t> </w:t>
            </w:r>
            <w:r w:rsidRPr="00106A12">
              <w:t>5; or</w:t>
            </w:r>
          </w:p>
          <w:p w:rsidR="00300522" w:rsidRPr="00106A12" w:rsidRDefault="00300522" w:rsidP="00300522">
            <w:pPr>
              <w:pStyle w:val="Tablea"/>
            </w:pPr>
            <w:r w:rsidRPr="00106A12">
              <w:t>(c</w:t>
            </w:r>
            <w:r w:rsidR="00A53099" w:rsidRPr="00106A12">
              <w:t xml:space="preserve">) </w:t>
            </w:r>
            <w:r w:rsidRPr="00106A12">
              <w:t>arranging insurance covered by item</w:t>
            </w:r>
            <w:r w:rsidR="00106A12">
              <w:t> </w:t>
            </w:r>
            <w:r w:rsidRPr="00106A12">
              <w:t>6.</w:t>
            </w:r>
          </w:p>
        </w:tc>
      </w:tr>
    </w:tbl>
    <w:p w:rsidR="003F075D" w:rsidRPr="00106A12" w:rsidRDefault="003F075D" w:rsidP="003F075D">
      <w:pPr>
        <w:pStyle w:val="subsection"/>
      </w:pPr>
      <w:r w:rsidRPr="00106A12">
        <w:tab/>
        <w:t>(2)</w:t>
      </w:r>
      <w:r w:rsidRPr="00106A12">
        <w:tab/>
      </w:r>
      <w:r w:rsidR="00106A12">
        <w:t>Paragraphs (</w:t>
      </w:r>
      <w:r w:rsidRPr="00106A12">
        <w:t>a) and (b) of item</w:t>
      </w:r>
      <w:r w:rsidR="00106A12">
        <w:t> </w:t>
      </w:r>
      <w:r w:rsidRPr="00106A12">
        <w:t>5, and item</w:t>
      </w:r>
      <w:r w:rsidR="00106A12">
        <w:t> </w:t>
      </w:r>
      <w:r w:rsidRPr="00106A12">
        <w:t xml:space="preserve">5A, in the table in </w:t>
      </w:r>
      <w:r w:rsidR="00106A12">
        <w:t>subsection (</w:t>
      </w:r>
      <w:r w:rsidRPr="00106A12">
        <w:t xml:space="preserve">1) do not apply to a supply to the extent that the thing supplied is done in </w:t>
      </w:r>
      <w:r w:rsidR="006C739E" w:rsidRPr="00106A12">
        <w:t>the indirect tax zone</w:t>
      </w:r>
      <w:r w:rsidRPr="00106A12">
        <w:t>, unless:</w:t>
      </w:r>
    </w:p>
    <w:p w:rsidR="003F075D" w:rsidRPr="00106A12" w:rsidRDefault="003F075D" w:rsidP="003F075D">
      <w:pPr>
        <w:pStyle w:val="paragraph"/>
      </w:pPr>
      <w:r w:rsidRPr="00106A12">
        <w:tab/>
        <w:t>(a)</w:t>
      </w:r>
      <w:r w:rsidRPr="00106A12">
        <w:tab/>
        <w:t xml:space="preserve">the </w:t>
      </w:r>
      <w:r w:rsidR="00106A12" w:rsidRPr="00106A12">
        <w:rPr>
          <w:position w:val="6"/>
          <w:sz w:val="16"/>
        </w:rPr>
        <w:t>*</w:t>
      </w:r>
      <w:r w:rsidRPr="00106A12">
        <w:t>recipient of the supply:</w:t>
      </w:r>
    </w:p>
    <w:p w:rsidR="003F075D" w:rsidRPr="00106A12" w:rsidRDefault="003F075D" w:rsidP="003F075D">
      <w:pPr>
        <w:pStyle w:val="paragraphsub"/>
      </w:pPr>
      <w:r w:rsidRPr="00106A12">
        <w:tab/>
        <w:t>(i)</w:t>
      </w:r>
      <w:r w:rsidRPr="00106A12">
        <w:tab/>
        <w:t xml:space="preserve">is a </w:t>
      </w:r>
      <w:r w:rsidR="00106A12" w:rsidRPr="00106A12">
        <w:rPr>
          <w:position w:val="6"/>
          <w:sz w:val="16"/>
        </w:rPr>
        <w:t>*</w:t>
      </w:r>
      <w:r w:rsidRPr="00106A12">
        <w:t>non</w:t>
      </w:r>
      <w:r w:rsidR="00106A12">
        <w:noBreakHyphen/>
      </w:r>
      <w:r w:rsidRPr="00106A12">
        <w:t>resident; and</w:t>
      </w:r>
    </w:p>
    <w:p w:rsidR="003F075D" w:rsidRPr="00106A12" w:rsidRDefault="003F075D" w:rsidP="003F075D">
      <w:pPr>
        <w:pStyle w:val="paragraphsub"/>
      </w:pPr>
      <w:r w:rsidRPr="00106A12">
        <w:tab/>
        <w:t>(ii)</w:t>
      </w:r>
      <w:r w:rsidRPr="00106A12">
        <w:tab/>
        <w:t xml:space="preserve">is not in </w:t>
      </w:r>
      <w:r w:rsidR="006C739E" w:rsidRPr="00106A12">
        <w:t>the indirect tax zone</w:t>
      </w:r>
      <w:r w:rsidRPr="00106A12">
        <w:t xml:space="preserve"> when the thing supplied is done in </w:t>
      </w:r>
      <w:r w:rsidR="006C739E" w:rsidRPr="00106A12">
        <w:t>the indirect tax zone</w:t>
      </w:r>
      <w:r w:rsidRPr="00106A12">
        <w:t>; or</w:t>
      </w:r>
    </w:p>
    <w:p w:rsidR="003F075D" w:rsidRPr="00106A12" w:rsidRDefault="003F075D" w:rsidP="003F075D">
      <w:pPr>
        <w:pStyle w:val="paragraph"/>
      </w:pPr>
      <w:r w:rsidRPr="00106A12">
        <w:tab/>
        <w:t>(b)</w:t>
      </w:r>
      <w:r w:rsidRPr="00106A12">
        <w:tab/>
        <w:t xml:space="preserve">the supply is done by the supplier of the transport of the goods from or to </w:t>
      </w:r>
      <w:r w:rsidR="006C739E" w:rsidRPr="00106A12">
        <w:t>the indirect tax zone</w:t>
      </w:r>
      <w:r w:rsidRPr="00106A12">
        <w:t xml:space="preserve"> (whichever is relevant).</w:t>
      </w:r>
    </w:p>
    <w:p w:rsidR="00300522" w:rsidRPr="00106A12" w:rsidRDefault="00300522" w:rsidP="00802E32">
      <w:pPr>
        <w:pStyle w:val="ActHead5"/>
      </w:pPr>
      <w:bookmarkStart w:id="306" w:name="_Toc423349450"/>
      <w:r w:rsidRPr="00002FE3">
        <w:rPr>
          <w:rStyle w:val="CharSectno"/>
        </w:rPr>
        <w:t>38</w:t>
      </w:r>
      <w:r w:rsidR="00106A12" w:rsidRPr="00002FE3">
        <w:rPr>
          <w:rStyle w:val="CharSectno"/>
        </w:rPr>
        <w:noBreakHyphen/>
      </w:r>
      <w:r w:rsidRPr="00002FE3">
        <w:rPr>
          <w:rStyle w:val="CharSectno"/>
        </w:rPr>
        <w:t>360</w:t>
      </w:r>
      <w:r w:rsidRPr="00106A12">
        <w:t xml:space="preserve">  Travel agents arranging overseas supplies</w:t>
      </w:r>
      <w:bookmarkEnd w:id="306"/>
    </w:p>
    <w:p w:rsidR="00300522" w:rsidRPr="00106A12" w:rsidRDefault="00300522" w:rsidP="00802E32">
      <w:pPr>
        <w:pStyle w:val="subsection"/>
        <w:keepNext/>
        <w:keepLines/>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802E32">
      <w:pPr>
        <w:pStyle w:val="paragraph"/>
        <w:keepNext/>
        <w:keepLines/>
      </w:pPr>
      <w:r w:rsidRPr="00106A12">
        <w:tab/>
        <w:t>(a)</w:t>
      </w:r>
      <w:r w:rsidRPr="00106A12">
        <w:tab/>
        <w:t xml:space="preserve">the supplier makes it in the course of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as a travel agent; and</w:t>
      </w:r>
    </w:p>
    <w:p w:rsidR="00300522" w:rsidRPr="00106A12" w:rsidRDefault="00300522" w:rsidP="00802E32">
      <w:pPr>
        <w:pStyle w:val="paragraph"/>
        <w:keepNext/>
        <w:keepLines/>
      </w:pPr>
      <w:r w:rsidRPr="00106A12">
        <w:tab/>
        <w:t>(b)</w:t>
      </w:r>
      <w:r w:rsidRPr="00106A12">
        <w:tab/>
        <w:t xml:space="preserve">it consists of arranging for the making of a supply, the effective use or enjoyment of which is to take place outside </w:t>
      </w:r>
      <w:r w:rsidR="00EE2E30" w:rsidRPr="00106A12">
        <w:t>the indirect tax zone</w:t>
      </w:r>
      <w:r w:rsidRPr="00106A12">
        <w:t>.</w:t>
      </w:r>
    </w:p>
    <w:p w:rsidR="00300522" w:rsidRPr="00106A12" w:rsidRDefault="00300522" w:rsidP="00300522">
      <w:pPr>
        <w:pStyle w:val="ActHead4"/>
      </w:pPr>
      <w:bookmarkStart w:id="307" w:name="_Toc423349451"/>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L</w:t>
      </w:r>
      <w:r w:rsidRPr="00106A12">
        <w:t>—</w:t>
      </w:r>
      <w:r w:rsidRPr="00002FE3">
        <w:rPr>
          <w:rStyle w:val="CharSubdText"/>
        </w:rPr>
        <w:t>Precious metals</w:t>
      </w:r>
      <w:bookmarkEnd w:id="307"/>
    </w:p>
    <w:p w:rsidR="00300522" w:rsidRPr="00106A12" w:rsidRDefault="00300522" w:rsidP="00300522">
      <w:pPr>
        <w:pStyle w:val="ActHead5"/>
      </w:pPr>
      <w:bookmarkStart w:id="308" w:name="_Toc423349452"/>
      <w:r w:rsidRPr="00002FE3">
        <w:rPr>
          <w:rStyle w:val="CharSectno"/>
        </w:rPr>
        <w:t>38</w:t>
      </w:r>
      <w:r w:rsidR="00106A12" w:rsidRPr="00002FE3">
        <w:rPr>
          <w:rStyle w:val="CharSectno"/>
        </w:rPr>
        <w:noBreakHyphen/>
      </w:r>
      <w:r w:rsidRPr="00002FE3">
        <w:rPr>
          <w:rStyle w:val="CharSectno"/>
        </w:rPr>
        <w:t>385</w:t>
      </w:r>
      <w:r w:rsidRPr="00106A12">
        <w:t xml:space="preserve">  Supplies of precious metals</w:t>
      </w:r>
      <w:bookmarkEnd w:id="308"/>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precious metal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the first supply of that precious metal after its refining by, or on behalf of, the supplier; and</w:t>
      </w:r>
    </w:p>
    <w:p w:rsidR="00300522" w:rsidRPr="00106A12" w:rsidRDefault="00300522" w:rsidP="00300522">
      <w:pPr>
        <w:pStyle w:val="paragraph"/>
      </w:pPr>
      <w:r w:rsidRPr="00106A12">
        <w:tab/>
        <w:t>(b)</w:t>
      </w:r>
      <w:r w:rsidRPr="00106A12">
        <w:tab/>
        <w:t xml:space="preserve">the entity that refined the precious metal is a </w:t>
      </w:r>
      <w:r w:rsidR="00106A12" w:rsidRPr="00106A12">
        <w:rPr>
          <w:position w:val="6"/>
          <w:sz w:val="16"/>
          <w:szCs w:val="16"/>
        </w:rPr>
        <w:t>*</w:t>
      </w:r>
      <w:r w:rsidRPr="00106A12">
        <w:t>refiner of precious metal; and</w:t>
      </w:r>
    </w:p>
    <w:p w:rsidR="00300522" w:rsidRPr="00106A12" w:rsidRDefault="00300522" w:rsidP="00300522">
      <w:pPr>
        <w:pStyle w:val="paragraph"/>
      </w:pPr>
      <w:r w:rsidRPr="00106A12">
        <w:lastRenderedPageBreak/>
        <w:tab/>
        <w:t>(c)</w:t>
      </w:r>
      <w:r w:rsidRPr="00106A12">
        <w:tab/>
        <w:t xml:space="preserve">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dealer in precious metal.</w:t>
      </w:r>
    </w:p>
    <w:p w:rsidR="00300522" w:rsidRPr="00106A12" w:rsidRDefault="00300522" w:rsidP="00300522">
      <w:pPr>
        <w:pStyle w:val="notetext"/>
      </w:pPr>
      <w:r w:rsidRPr="00106A12">
        <w:t>Note:</w:t>
      </w:r>
      <w:r w:rsidRPr="00106A12">
        <w:tab/>
        <w:t>Any other supply of precious metal is input taxed under section</w:t>
      </w:r>
      <w:r w:rsidR="00106A12">
        <w:t> </w:t>
      </w:r>
      <w:r w:rsidRPr="00106A12">
        <w:t>40</w:t>
      </w:r>
      <w:r w:rsidR="00106A12">
        <w:noBreakHyphen/>
      </w:r>
      <w:r w:rsidRPr="00106A12">
        <w:t>100.</w:t>
      </w:r>
    </w:p>
    <w:p w:rsidR="00300522" w:rsidRPr="00106A12" w:rsidRDefault="00300522" w:rsidP="00300522">
      <w:pPr>
        <w:pStyle w:val="ActHead4"/>
      </w:pPr>
      <w:bookmarkStart w:id="309" w:name="_Toc423349453"/>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M</w:t>
      </w:r>
      <w:r w:rsidRPr="00106A12">
        <w:t>—</w:t>
      </w:r>
      <w:r w:rsidRPr="00002FE3">
        <w:rPr>
          <w:rStyle w:val="CharSubdText"/>
        </w:rPr>
        <w:t>Supplies through inwards duty free shops</w:t>
      </w:r>
      <w:bookmarkEnd w:id="309"/>
    </w:p>
    <w:p w:rsidR="00300522" w:rsidRPr="00106A12" w:rsidRDefault="00300522" w:rsidP="00300522">
      <w:pPr>
        <w:pStyle w:val="ActHead5"/>
      </w:pPr>
      <w:bookmarkStart w:id="310" w:name="_Toc423349454"/>
      <w:r w:rsidRPr="00002FE3">
        <w:rPr>
          <w:rStyle w:val="CharSectno"/>
        </w:rPr>
        <w:t>38</w:t>
      </w:r>
      <w:r w:rsidR="00106A12" w:rsidRPr="00002FE3">
        <w:rPr>
          <w:rStyle w:val="CharSectno"/>
        </w:rPr>
        <w:noBreakHyphen/>
      </w:r>
      <w:r w:rsidRPr="00002FE3">
        <w:rPr>
          <w:rStyle w:val="CharSectno"/>
        </w:rPr>
        <w:t>415</w:t>
      </w:r>
      <w:r w:rsidRPr="00106A12">
        <w:t xml:space="preserve">  Supplies through inwards duty free shops</w:t>
      </w:r>
      <w:bookmarkEnd w:id="310"/>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the supply is a sale of </w:t>
      </w:r>
      <w:r w:rsidR="00106A12" w:rsidRPr="00106A12">
        <w:rPr>
          <w:position w:val="6"/>
          <w:sz w:val="16"/>
          <w:szCs w:val="16"/>
        </w:rPr>
        <w:t>*</w:t>
      </w:r>
      <w:r w:rsidRPr="00106A12">
        <w:t xml:space="preserve">airport shop goods through an </w:t>
      </w:r>
      <w:r w:rsidR="00106A12" w:rsidRPr="00106A12">
        <w:rPr>
          <w:position w:val="6"/>
          <w:sz w:val="16"/>
          <w:szCs w:val="16"/>
        </w:rPr>
        <w:t>*</w:t>
      </w:r>
      <w:r w:rsidRPr="00106A12">
        <w:t xml:space="preserve">inwards duty free shop to a </w:t>
      </w:r>
      <w:r w:rsidR="00106A12" w:rsidRPr="00106A12">
        <w:rPr>
          <w:position w:val="6"/>
          <w:sz w:val="16"/>
          <w:szCs w:val="16"/>
        </w:rPr>
        <w:t>*</w:t>
      </w:r>
      <w:r w:rsidRPr="00106A12">
        <w:t>relevant traveller.</w:t>
      </w:r>
    </w:p>
    <w:p w:rsidR="00300522" w:rsidRPr="00106A12" w:rsidRDefault="00300522" w:rsidP="00300522">
      <w:pPr>
        <w:pStyle w:val="ActHead4"/>
      </w:pPr>
      <w:bookmarkStart w:id="311" w:name="_Toc423349455"/>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N</w:t>
      </w:r>
      <w:r w:rsidRPr="00106A12">
        <w:t>—</w:t>
      </w:r>
      <w:r w:rsidRPr="00002FE3">
        <w:rPr>
          <w:rStyle w:val="CharSubdText"/>
        </w:rPr>
        <w:t>Grants of land by governments</w:t>
      </w:r>
      <w:bookmarkEnd w:id="311"/>
    </w:p>
    <w:p w:rsidR="00300522" w:rsidRPr="00106A12" w:rsidRDefault="00300522" w:rsidP="00300522">
      <w:pPr>
        <w:pStyle w:val="ActHead5"/>
      </w:pPr>
      <w:bookmarkStart w:id="312" w:name="_Toc423349456"/>
      <w:r w:rsidRPr="00002FE3">
        <w:rPr>
          <w:rStyle w:val="CharSectno"/>
        </w:rPr>
        <w:t>38</w:t>
      </w:r>
      <w:r w:rsidR="00106A12" w:rsidRPr="00002FE3">
        <w:rPr>
          <w:rStyle w:val="CharSectno"/>
        </w:rPr>
        <w:noBreakHyphen/>
      </w:r>
      <w:r w:rsidRPr="00002FE3">
        <w:rPr>
          <w:rStyle w:val="CharSectno"/>
        </w:rPr>
        <w:t>445</w:t>
      </w:r>
      <w:r w:rsidRPr="00106A12">
        <w:t xml:space="preserve">  Grants of freehold and similar interests by governments</w:t>
      </w:r>
      <w:bookmarkEnd w:id="312"/>
    </w:p>
    <w:p w:rsidR="00300522" w:rsidRPr="00106A12" w:rsidRDefault="00300522" w:rsidP="00300522">
      <w:pPr>
        <w:pStyle w:val="subsection"/>
      </w:pPr>
      <w:r w:rsidRPr="00106A12">
        <w:tab/>
        <w:t>(1)</w:t>
      </w:r>
      <w:r w:rsidRPr="00106A12">
        <w:tab/>
        <w:t xml:space="preserve">A supply by the Commonwealth, a State or a Territory of land on which there are no improvements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supply is of a freehold interest in the land; or</w:t>
      </w:r>
    </w:p>
    <w:p w:rsidR="00300522" w:rsidRPr="00106A12" w:rsidRDefault="00300522" w:rsidP="00300522">
      <w:pPr>
        <w:pStyle w:val="paragraph"/>
      </w:pPr>
      <w:r w:rsidRPr="00106A12">
        <w:tab/>
        <w:t>(b)</w:t>
      </w:r>
      <w:r w:rsidRPr="00106A12">
        <w:tab/>
        <w:t xml:space="preserve">the supply is by way of </w:t>
      </w:r>
      <w:r w:rsidR="00106A12" w:rsidRPr="00106A12">
        <w:rPr>
          <w:position w:val="6"/>
          <w:sz w:val="16"/>
          <w:szCs w:val="16"/>
        </w:rPr>
        <w:t>*</w:t>
      </w:r>
      <w:r w:rsidRPr="00106A12">
        <w:t>long</w:t>
      </w:r>
      <w:r w:rsidR="00106A12">
        <w:noBreakHyphen/>
      </w:r>
      <w:r w:rsidRPr="00106A12">
        <w:t>term lease.</w:t>
      </w:r>
    </w:p>
    <w:p w:rsidR="00300522" w:rsidRPr="00106A12" w:rsidRDefault="00300522" w:rsidP="00300522">
      <w:pPr>
        <w:pStyle w:val="subsection"/>
      </w:pPr>
      <w:r w:rsidRPr="00106A12">
        <w:tab/>
        <w:t>(1A)</w:t>
      </w:r>
      <w:r w:rsidRPr="00106A12">
        <w:tab/>
        <w:t xml:space="preserve">A supply by the Commonwealth, a State or a Territory of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supply is of a freehold interest in the land, or is by way of </w:t>
      </w:r>
      <w:r w:rsidR="00106A12" w:rsidRPr="00106A12">
        <w:rPr>
          <w:position w:val="6"/>
          <w:sz w:val="16"/>
          <w:szCs w:val="16"/>
        </w:rPr>
        <w:t>*</w:t>
      </w:r>
      <w:r w:rsidRPr="00106A12">
        <w:t>long</w:t>
      </w:r>
      <w:r w:rsidR="00106A12">
        <w:noBreakHyphen/>
      </w:r>
      <w:r w:rsidRPr="00106A12">
        <w:t>term lease; and</w:t>
      </w:r>
    </w:p>
    <w:p w:rsidR="00300522" w:rsidRPr="00106A12" w:rsidRDefault="00300522" w:rsidP="00300522">
      <w:pPr>
        <w:pStyle w:val="paragraph"/>
      </w:pPr>
      <w:r w:rsidRPr="00106A12">
        <w:tab/>
        <w:t>(b)</w:t>
      </w:r>
      <w:r w:rsidRPr="00106A12">
        <w:tab/>
        <w:t xml:space="preserve">the Commonwealth, State or Territory had previously supplied the land, by way of lease, to the </w:t>
      </w:r>
      <w:r w:rsidR="00106A12" w:rsidRPr="00106A12">
        <w:rPr>
          <w:position w:val="6"/>
          <w:sz w:val="16"/>
          <w:szCs w:val="16"/>
        </w:rPr>
        <w:t>*</w:t>
      </w:r>
      <w:r w:rsidRPr="00106A12">
        <w:t>recipient of the supply; and</w:t>
      </w:r>
    </w:p>
    <w:p w:rsidR="00300522" w:rsidRPr="00106A12" w:rsidRDefault="00300522" w:rsidP="00300522">
      <w:pPr>
        <w:pStyle w:val="paragraph"/>
      </w:pPr>
      <w:r w:rsidRPr="00106A12">
        <w:tab/>
        <w:t>(c)</w:t>
      </w:r>
      <w:r w:rsidRPr="00106A12">
        <w:tab/>
        <w:t>at the time of that previous supply, there were no improvements on the land; and</w:t>
      </w:r>
    </w:p>
    <w:p w:rsidR="00300522" w:rsidRPr="00106A12" w:rsidRDefault="00300522" w:rsidP="00300522">
      <w:pPr>
        <w:pStyle w:val="paragraph"/>
      </w:pPr>
      <w:r w:rsidRPr="00106A12">
        <w:tab/>
        <w:t>(d)</w:t>
      </w:r>
      <w:r w:rsidRPr="00106A12">
        <w:tab/>
        <w:t>because conditions to which that lease was subject had been satisfied, the recipient was entitled to the supply of the freehold interest or the supply by way of long</w:t>
      </w:r>
      <w:r w:rsidR="00106A12">
        <w:noBreakHyphen/>
      </w:r>
      <w:r w:rsidRPr="00106A12">
        <w:t>term lease.</w:t>
      </w:r>
    </w:p>
    <w:p w:rsidR="00300522" w:rsidRPr="00106A12" w:rsidRDefault="00300522" w:rsidP="00300522">
      <w:pPr>
        <w:pStyle w:val="subsection"/>
      </w:pPr>
      <w:r w:rsidRPr="00106A12">
        <w:tab/>
        <w:t>(2)</w:t>
      </w:r>
      <w:r w:rsidRPr="00106A12">
        <w:tab/>
        <w:t xml:space="preserve">However, the supply is </w:t>
      </w:r>
      <w:r w:rsidRPr="00106A12">
        <w:rPr>
          <w:i/>
          <w:iCs/>
        </w:rPr>
        <w:t>not</w:t>
      </w:r>
      <w:r w:rsidRPr="00106A12">
        <w:t xml:space="preserve"> GST</w:t>
      </w:r>
      <w:r w:rsidR="00106A12">
        <w:noBreakHyphen/>
      </w:r>
      <w:r w:rsidRPr="00106A12">
        <w:t>free if, since 1</w:t>
      </w:r>
      <w:r w:rsidR="00106A12">
        <w:t> </w:t>
      </w:r>
      <w:r w:rsidRPr="00106A12">
        <w:t>July 2000, the land has already been the subject of a supply that is GST</w:t>
      </w:r>
      <w:r w:rsidR="00106A12">
        <w:noBreakHyphen/>
      </w:r>
      <w:r w:rsidRPr="00106A12">
        <w:t>free under this section.</w:t>
      </w:r>
    </w:p>
    <w:p w:rsidR="00300522" w:rsidRPr="00106A12" w:rsidRDefault="00300522" w:rsidP="00300522">
      <w:pPr>
        <w:pStyle w:val="ActHead5"/>
      </w:pPr>
      <w:bookmarkStart w:id="313" w:name="_Toc423349457"/>
      <w:r w:rsidRPr="00002FE3">
        <w:rPr>
          <w:rStyle w:val="CharSectno"/>
        </w:rPr>
        <w:lastRenderedPageBreak/>
        <w:t>38</w:t>
      </w:r>
      <w:r w:rsidR="00106A12" w:rsidRPr="00002FE3">
        <w:rPr>
          <w:rStyle w:val="CharSectno"/>
        </w:rPr>
        <w:noBreakHyphen/>
      </w:r>
      <w:r w:rsidRPr="00002FE3">
        <w:rPr>
          <w:rStyle w:val="CharSectno"/>
        </w:rPr>
        <w:t>450</w:t>
      </w:r>
      <w:r w:rsidRPr="00106A12">
        <w:t xml:space="preserve">  Leases preceding grants of freehold and similar interests by governments</w:t>
      </w:r>
      <w:bookmarkEnd w:id="313"/>
    </w:p>
    <w:p w:rsidR="00300522" w:rsidRPr="00106A12" w:rsidRDefault="00300522" w:rsidP="00300522">
      <w:pPr>
        <w:pStyle w:val="subsection"/>
      </w:pPr>
      <w:r w:rsidRPr="00106A12">
        <w:tab/>
        <w:t>(1)</w:t>
      </w:r>
      <w:r w:rsidRPr="00106A12">
        <w:tab/>
        <w:t xml:space="preserve">A supply by the Commonwealth, a State or a Territory of land on which there are no improvements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supply is by way of lease (other than </w:t>
      </w:r>
      <w:r w:rsidR="00106A12" w:rsidRPr="00106A12">
        <w:rPr>
          <w:position w:val="6"/>
          <w:sz w:val="16"/>
          <w:szCs w:val="16"/>
        </w:rPr>
        <w:t>*</w:t>
      </w:r>
      <w:r w:rsidRPr="00106A12">
        <w:t>long</w:t>
      </w:r>
      <w:r w:rsidR="00106A12">
        <w:noBreakHyphen/>
      </w:r>
      <w:r w:rsidRPr="00106A12">
        <w:t>term lease); and</w:t>
      </w:r>
    </w:p>
    <w:p w:rsidR="00300522" w:rsidRPr="00106A12" w:rsidRDefault="00300522" w:rsidP="00300522">
      <w:pPr>
        <w:pStyle w:val="paragraph"/>
      </w:pPr>
      <w:r w:rsidRPr="00106A12">
        <w:tab/>
        <w:t>(b)</w:t>
      </w:r>
      <w:r w:rsidRPr="00106A12">
        <w:tab/>
        <w:t xml:space="preserve">the lease is subject to conditions the satisfaction of which will entitle the </w:t>
      </w:r>
      <w:r w:rsidR="00106A12" w:rsidRPr="00106A12">
        <w:rPr>
          <w:position w:val="6"/>
          <w:sz w:val="16"/>
          <w:szCs w:val="16"/>
        </w:rPr>
        <w:t>*</w:t>
      </w:r>
      <w:r w:rsidRPr="00106A12">
        <w:t>recipient of the supply to the grant of a freehold interest in the land or a long</w:t>
      </w:r>
      <w:r w:rsidR="00106A12">
        <w:noBreakHyphen/>
      </w:r>
      <w:r w:rsidRPr="00106A12">
        <w:t>term lease of the land.</w:t>
      </w:r>
    </w:p>
    <w:p w:rsidR="00300522" w:rsidRPr="00106A12" w:rsidRDefault="00300522" w:rsidP="00520EF5">
      <w:pPr>
        <w:pStyle w:val="subsection"/>
        <w:keepNext/>
        <w:keepLines/>
      </w:pPr>
      <w:r w:rsidRPr="00106A12">
        <w:tab/>
        <w:t>(2)</w:t>
      </w:r>
      <w:r w:rsidRPr="00106A12">
        <w:tab/>
        <w:t xml:space="preserve">A supply consisting of the surrender, to the Commonwealth, a State or Territory, of a lease over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supplier acquired the land under a supply that:</w:t>
      </w:r>
    </w:p>
    <w:p w:rsidR="00300522" w:rsidRPr="00106A12" w:rsidRDefault="00300522" w:rsidP="00300522">
      <w:pPr>
        <w:pStyle w:val="paragraphsub"/>
      </w:pPr>
      <w:r w:rsidRPr="00106A12">
        <w:tab/>
        <w:t>(i)</w:t>
      </w:r>
      <w:r w:rsidRPr="00106A12">
        <w:tab/>
        <w:t>was GST</w:t>
      </w:r>
      <w:r w:rsidR="00106A12">
        <w:noBreakHyphen/>
      </w:r>
      <w:r w:rsidRPr="00106A12">
        <w:t xml:space="preserve">free under </w:t>
      </w:r>
      <w:r w:rsidR="00106A12">
        <w:t>subsection (</w:t>
      </w:r>
      <w:r w:rsidRPr="00106A12">
        <w:t>1); or</w:t>
      </w:r>
    </w:p>
    <w:p w:rsidR="00300522" w:rsidRPr="00106A12" w:rsidRDefault="00300522" w:rsidP="00300522">
      <w:pPr>
        <w:pStyle w:val="paragraphsub"/>
      </w:pPr>
      <w:r w:rsidRPr="00106A12">
        <w:tab/>
        <w:t>(ii)</w:t>
      </w:r>
      <w:r w:rsidRPr="00106A12">
        <w:tab/>
        <w:t>if the supply was made before 1</w:t>
      </w:r>
      <w:r w:rsidR="00106A12">
        <w:t> </w:t>
      </w:r>
      <w:r w:rsidRPr="00106A12">
        <w:t>July 2000—would have been GST</w:t>
      </w:r>
      <w:r w:rsidR="00106A12">
        <w:noBreakHyphen/>
      </w:r>
      <w:r w:rsidRPr="00106A12">
        <w:t xml:space="preserve">free under </w:t>
      </w:r>
      <w:r w:rsidR="00106A12">
        <w:t>subsection (</w:t>
      </w:r>
      <w:r w:rsidRPr="00106A12">
        <w:t>1) if it had been made on or after that day; and</w:t>
      </w:r>
    </w:p>
    <w:p w:rsidR="00300522" w:rsidRPr="00106A12" w:rsidRDefault="00300522" w:rsidP="00300522">
      <w:pPr>
        <w:pStyle w:val="paragraph"/>
      </w:pPr>
      <w:r w:rsidRPr="00106A12">
        <w:tab/>
        <w:t>(b)</w:t>
      </w:r>
      <w:r w:rsidRPr="00106A12">
        <w:tab/>
        <w:t>solely or partly in return for the surrender of the lease, the Commonwealth, State or Territory makes a supply of the land to the supplier that is GST</w:t>
      </w:r>
      <w:r w:rsidR="00106A12">
        <w:noBreakHyphen/>
      </w:r>
      <w:r w:rsidRPr="00106A12">
        <w:t>free under section</w:t>
      </w:r>
      <w:r w:rsidR="00106A12">
        <w:t> </w:t>
      </w:r>
      <w:r w:rsidRPr="00106A12">
        <w:t>38</w:t>
      </w:r>
      <w:r w:rsidR="00106A12">
        <w:noBreakHyphen/>
      </w:r>
      <w:r w:rsidRPr="00106A12">
        <w:t>445.</w:t>
      </w:r>
    </w:p>
    <w:p w:rsidR="00300522" w:rsidRPr="00106A12" w:rsidRDefault="00300522" w:rsidP="00300522">
      <w:pPr>
        <w:pStyle w:val="ActHead4"/>
      </w:pPr>
      <w:bookmarkStart w:id="314" w:name="_Toc423349458"/>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O</w:t>
      </w:r>
      <w:r w:rsidRPr="00106A12">
        <w:t>—</w:t>
      </w:r>
      <w:r w:rsidRPr="00002FE3">
        <w:rPr>
          <w:rStyle w:val="CharSubdText"/>
        </w:rPr>
        <w:t>Farm land</w:t>
      </w:r>
      <w:bookmarkEnd w:id="314"/>
    </w:p>
    <w:p w:rsidR="00300522" w:rsidRPr="00106A12" w:rsidRDefault="00300522" w:rsidP="00300522">
      <w:pPr>
        <w:pStyle w:val="ActHead5"/>
      </w:pPr>
      <w:bookmarkStart w:id="315" w:name="_Toc423349459"/>
      <w:r w:rsidRPr="00002FE3">
        <w:rPr>
          <w:rStyle w:val="CharSectno"/>
        </w:rPr>
        <w:t>38</w:t>
      </w:r>
      <w:r w:rsidR="00106A12" w:rsidRPr="00002FE3">
        <w:rPr>
          <w:rStyle w:val="CharSectno"/>
        </w:rPr>
        <w:noBreakHyphen/>
      </w:r>
      <w:r w:rsidRPr="00002FE3">
        <w:rPr>
          <w:rStyle w:val="CharSectno"/>
        </w:rPr>
        <w:t>475</w:t>
      </w:r>
      <w:r w:rsidRPr="00106A12">
        <w:t xml:space="preserve">  Subdivided farm land</w:t>
      </w:r>
      <w:bookmarkEnd w:id="315"/>
    </w:p>
    <w:p w:rsidR="00300522" w:rsidRPr="00106A12" w:rsidRDefault="00300522" w:rsidP="00300522">
      <w:pPr>
        <w:pStyle w:val="subsection"/>
      </w:pPr>
      <w:r w:rsidRPr="00106A12">
        <w:tab/>
        <w:t>(1)</w:t>
      </w:r>
      <w:r w:rsidRPr="00106A12">
        <w:tab/>
        <w:t xml:space="preserve">The supply of a freehold interest in, or the lease by an </w:t>
      </w:r>
      <w:r w:rsidR="00106A12" w:rsidRPr="00106A12">
        <w:rPr>
          <w:position w:val="6"/>
          <w:sz w:val="16"/>
          <w:szCs w:val="16"/>
        </w:rPr>
        <w:t>*</w:t>
      </w:r>
      <w:r w:rsidRPr="00106A12">
        <w:t xml:space="preserve">Australian government agency of or the </w:t>
      </w:r>
      <w:r w:rsidR="00106A12" w:rsidRPr="00106A12">
        <w:rPr>
          <w:position w:val="6"/>
          <w:sz w:val="16"/>
          <w:szCs w:val="16"/>
        </w:rPr>
        <w:t>*</w:t>
      </w:r>
      <w:r w:rsidRPr="00106A12">
        <w:t xml:space="preserve">long term lease of, </w:t>
      </w:r>
      <w:r w:rsidR="00106A12" w:rsidRPr="00106A12">
        <w:rPr>
          <w:position w:val="6"/>
          <w:sz w:val="16"/>
          <w:szCs w:val="16"/>
        </w:rPr>
        <w:t>*</w:t>
      </w:r>
      <w:r w:rsidRPr="00106A12">
        <w:t xml:space="preserve">potential residential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land is subdivided from land on which a </w:t>
      </w:r>
      <w:r w:rsidR="00106A12" w:rsidRPr="00106A12">
        <w:rPr>
          <w:position w:val="6"/>
          <w:sz w:val="16"/>
          <w:szCs w:val="16"/>
        </w:rPr>
        <w:t>*</w:t>
      </w:r>
      <w:r w:rsidRPr="00106A12">
        <w:t xml:space="preserve">farming business has been </w:t>
      </w:r>
      <w:r w:rsidR="00106A12" w:rsidRPr="00106A12">
        <w:rPr>
          <w:position w:val="6"/>
          <w:sz w:val="16"/>
          <w:szCs w:val="16"/>
        </w:rPr>
        <w:t>*</w:t>
      </w:r>
      <w:r w:rsidRPr="00106A12">
        <w:t>carried on for at least 5 years; and</w:t>
      </w:r>
    </w:p>
    <w:p w:rsidR="00300522" w:rsidRPr="00106A12" w:rsidRDefault="00300522" w:rsidP="00300522">
      <w:pPr>
        <w:pStyle w:val="paragraph"/>
      </w:pPr>
      <w:r w:rsidRPr="00106A12">
        <w:tab/>
        <w:t>(b)</w:t>
      </w:r>
      <w:r w:rsidRPr="00106A12">
        <w:tab/>
        <w:t xml:space="preserve">the supply is made to an </w:t>
      </w:r>
      <w:r w:rsidR="00106A12" w:rsidRPr="00106A12">
        <w:rPr>
          <w:position w:val="6"/>
          <w:sz w:val="16"/>
          <w:szCs w:val="16"/>
        </w:rPr>
        <w:t>*</w:t>
      </w:r>
      <w:r w:rsidRPr="00106A12">
        <w:t xml:space="preserve">associate of the supplier of the land without </w:t>
      </w:r>
      <w:r w:rsidR="00106A12" w:rsidRPr="00106A12">
        <w:rPr>
          <w:position w:val="6"/>
          <w:sz w:val="16"/>
          <w:szCs w:val="16"/>
        </w:rPr>
        <w:t>*</w:t>
      </w:r>
      <w:r w:rsidRPr="00106A12">
        <w:t xml:space="preserve">consideration or for consideration that is less than the </w:t>
      </w:r>
      <w:r w:rsidR="00106A12" w:rsidRPr="00106A12">
        <w:rPr>
          <w:position w:val="6"/>
          <w:sz w:val="16"/>
          <w:szCs w:val="16"/>
        </w:rPr>
        <w:t>*</w:t>
      </w:r>
      <w:r w:rsidRPr="00106A12">
        <w:t>GST inclusive market value of the supply.</w:t>
      </w:r>
    </w:p>
    <w:p w:rsidR="00300522" w:rsidRPr="00106A12" w:rsidRDefault="00300522" w:rsidP="00300522">
      <w:pPr>
        <w:pStyle w:val="subsection"/>
      </w:pPr>
      <w:r w:rsidRPr="00106A12">
        <w:tab/>
        <w:t>(2)</w:t>
      </w:r>
      <w:r w:rsidRPr="00106A12">
        <w:tab/>
        <w:t xml:space="preserve">An entity </w:t>
      </w:r>
      <w:r w:rsidR="00106A12" w:rsidRPr="00106A12">
        <w:rPr>
          <w:position w:val="6"/>
          <w:sz w:val="16"/>
          <w:szCs w:val="16"/>
        </w:rPr>
        <w:t>*</w:t>
      </w:r>
      <w:r w:rsidRPr="00106A12">
        <w:t xml:space="preserve">carries on a </w:t>
      </w:r>
      <w:r w:rsidRPr="00106A12">
        <w:rPr>
          <w:b/>
          <w:bCs/>
          <w:i/>
          <w:iCs/>
        </w:rPr>
        <w:t>farming business</w:t>
      </w:r>
      <w:r w:rsidRPr="00106A12">
        <w:t xml:space="preserve"> if it carries on a </w:t>
      </w:r>
      <w:r w:rsidR="00106A12" w:rsidRPr="00106A12">
        <w:rPr>
          <w:position w:val="6"/>
          <w:sz w:val="16"/>
          <w:szCs w:val="16"/>
        </w:rPr>
        <w:t>*</w:t>
      </w:r>
      <w:r w:rsidRPr="00106A12">
        <w:t>business of:</w:t>
      </w:r>
    </w:p>
    <w:p w:rsidR="00300522" w:rsidRPr="00106A12" w:rsidRDefault="00300522" w:rsidP="00300522">
      <w:pPr>
        <w:pStyle w:val="paragraph"/>
      </w:pPr>
      <w:r w:rsidRPr="00106A12">
        <w:lastRenderedPageBreak/>
        <w:tab/>
        <w:t>(a)</w:t>
      </w:r>
      <w:r w:rsidRPr="00106A12">
        <w:tab/>
        <w:t>cultivating or propagating plants, fungi or their products or parts (including seeds, spores, bulbs and similar things), in any physical environment; or</w:t>
      </w:r>
    </w:p>
    <w:p w:rsidR="00300522" w:rsidRPr="00106A12" w:rsidRDefault="00300522" w:rsidP="00300522">
      <w:pPr>
        <w:pStyle w:val="paragraph"/>
      </w:pPr>
      <w:r w:rsidRPr="00106A12">
        <w:tab/>
        <w:t>(b)</w:t>
      </w:r>
      <w:r w:rsidRPr="00106A12">
        <w:tab/>
        <w:t>maintaining animals for the purpose of selling them or their bodily produce (including natural increase); or</w:t>
      </w:r>
    </w:p>
    <w:p w:rsidR="00300522" w:rsidRPr="00106A12" w:rsidRDefault="00300522" w:rsidP="00300522">
      <w:pPr>
        <w:pStyle w:val="paragraph"/>
      </w:pPr>
      <w:r w:rsidRPr="00106A12">
        <w:tab/>
        <w:t>(c)</w:t>
      </w:r>
      <w:r w:rsidRPr="00106A12">
        <w:tab/>
        <w:t>manufacturing dairy produce from raw material that the entity produced; or</w:t>
      </w:r>
    </w:p>
    <w:p w:rsidR="00300522" w:rsidRPr="00106A12" w:rsidRDefault="00300522" w:rsidP="00300522">
      <w:pPr>
        <w:pStyle w:val="paragraph"/>
      </w:pPr>
      <w:r w:rsidRPr="00106A12">
        <w:tab/>
        <w:t>(d)</w:t>
      </w:r>
      <w:r w:rsidRPr="00106A12">
        <w:tab/>
        <w:t>planting or tending trees in a plantation or forest that are intended to be felled.</w:t>
      </w:r>
    </w:p>
    <w:p w:rsidR="00300522" w:rsidRPr="00106A12" w:rsidRDefault="00300522" w:rsidP="00300522">
      <w:pPr>
        <w:pStyle w:val="ActHead5"/>
      </w:pPr>
      <w:bookmarkStart w:id="316" w:name="_Toc423349460"/>
      <w:r w:rsidRPr="00002FE3">
        <w:rPr>
          <w:rStyle w:val="CharSectno"/>
        </w:rPr>
        <w:t>38</w:t>
      </w:r>
      <w:r w:rsidR="00106A12" w:rsidRPr="00002FE3">
        <w:rPr>
          <w:rStyle w:val="CharSectno"/>
        </w:rPr>
        <w:noBreakHyphen/>
      </w:r>
      <w:r w:rsidRPr="00002FE3">
        <w:rPr>
          <w:rStyle w:val="CharSectno"/>
        </w:rPr>
        <w:t>480</w:t>
      </w:r>
      <w:r w:rsidRPr="00106A12">
        <w:t xml:space="preserve">  Farm land supplied for farming</w:t>
      </w:r>
      <w:bookmarkEnd w:id="316"/>
    </w:p>
    <w:p w:rsidR="00300522" w:rsidRPr="00106A12" w:rsidRDefault="00300522" w:rsidP="00300522">
      <w:pPr>
        <w:pStyle w:val="subsection"/>
      </w:pPr>
      <w:r w:rsidRPr="00106A12">
        <w:tab/>
      </w:r>
      <w:r w:rsidRPr="00106A12">
        <w:tab/>
        <w:t xml:space="preserve">The supply of a freehold interest in, or the lease by an </w:t>
      </w:r>
      <w:r w:rsidR="00106A12" w:rsidRPr="00106A12">
        <w:rPr>
          <w:position w:val="6"/>
          <w:sz w:val="16"/>
          <w:szCs w:val="16"/>
        </w:rPr>
        <w:t>*</w:t>
      </w:r>
      <w:r w:rsidRPr="00106A12">
        <w:t xml:space="preserve">Australian government agency of or the </w:t>
      </w:r>
      <w:r w:rsidR="00106A12" w:rsidRPr="00106A12">
        <w:rPr>
          <w:position w:val="6"/>
          <w:sz w:val="16"/>
          <w:szCs w:val="16"/>
        </w:rPr>
        <w:t>*</w:t>
      </w:r>
      <w:r w:rsidRPr="00106A12">
        <w:t xml:space="preserve">long term lease of,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land is land on which a </w:t>
      </w:r>
      <w:r w:rsidR="00106A12" w:rsidRPr="00106A12">
        <w:rPr>
          <w:position w:val="6"/>
          <w:sz w:val="16"/>
          <w:szCs w:val="16"/>
        </w:rPr>
        <w:t>*</w:t>
      </w:r>
      <w:r w:rsidRPr="00106A12">
        <w:t xml:space="preserve">farming business has been </w:t>
      </w:r>
      <w:r w:rsidR="00106A12" w:rsidRPr="00106A12">
        <w:rPr>
          <w:position w:val="6"/>
          <w:sz w:val="16"/>
          <w:szCs w:val="16"/>
        </w:rPr>
        <w:t>*</w:t>
      </w:r>
      <w:r w:rsidRPr="00106A12">
        <w:t>carried on for at least the period of 5 years preceding the supply;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recipient of the supply intends that a farming business be carried on, on the land.</w:t>
      </w:r>
    </w:p>
    <w:p w:rsidR="00300522" w:rsidRPr="00106A12" w:rsidRDefault="00300522" w:rsidP="00300522">
      <w:pPr>
        <w:pStyle w:val="ActHead4"/>
      </w:pPr>
      <w:bookmarkStart w:id="317" w:name="_Toc423349461"/>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P</w:t>
      </w:r>
      <w:r w:rsidRPr="00106A12">
        <w:t>—</w:t>
      </w:r>
      <w:r w:rsidRPr="00002FE3">
        <w:rPr>
          <w:rStyle w:val="CharSubdText"/>
        </w:rPr>
        <w:t>Cars for use by disabled people</w:t>
      </w:r>
      <w:bookmarkEnd w:id="317"/>
    </w:p>
    <w:p w:rsidR="00300522" w:rsidRPr="00106A12" w:rsidRDefault="00300522" w:rsidP="00300522">
      <w:pPr>
        <w:pStyle w:val="ActHead5"/>
      </w:pPr>
      <w:bookmarkStart w:id="318" w:name="_Toc423349462"/>
      <w:r w:rsidRPr="00002FE3">
        <w:rPr>
          <w:rStyle w:val="CharSectno"/>
        </w:rPr>
        <w:t>38</w:t>
      </w:r>
      <w:r w:rsidR="00106A12" w:rsidRPr="00002FE3">
        <w:rPr>
          <w:rStyle w:val="CharSectno"/>
        </w:rPr>
        <w:noBreakHyphen/>
      </w:r>
      <w:r w:rsidRPr="00002FE3">
        <w:rPr>
          <w:rStyle w:val="CharSectno"/>
        </w:rPr>
        <w:t>505</w:t>
      </w:r>
      <w:r w:rsidRPr="00106A12">
        <w:t xml:space="preserve">  Disabled veterans</w:t>
      </w:r>
      <w:bookmarkEnd w:id="318"/>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a </w:t>
      </w:r>
      <w:r w:rsidR="00106A12" w:rsidRPr="00106A12">
        <w:rPr>
          <w:position w:val="6"/>
          <w:sz w:val="16"/>
          <w:szCs w:val="16"/>
        </w:rPr>
        <w:t>*</w:t>
      </w:r>
      <w:r w:rsidRPr="00106A12">
        <w:t>car to an individual who:</w:t>
      </w:r>
    </w:p>
    <w:p w:rsidR="00300522" w:rsidRPr="00106A12" w:rsidRDefault="00300522" w:rsidP="00300522">
      <w:pPr>
        <w:pStyle w:val="paragraph"/>
      </w:pPr>
      <w:r w:rsidRPr="00106A12">
        <w:tab/>
        <w:t>(a)</w:t>
      </w:r>
      <w:r w:rsidRPr="00106A12">
        <w:tab/>
        <w:t>has served in the Defence Force or in any other armed force of Her Majesty; and</w:t>
      </w:r>
    </w:p>
    <w:p w:rsidR="00300522" w:rsidRPr="00106A12" w:rsidRDefault="00300522" w:rsidP="00300522">
      <w:pPr>
        <w:pStyle w:val="paragraph"/>
      </w:pPr>
      <w:r w:rsidRPr="00106A12">
        <w:tab/>
        <w:t>(b)</w:t>
      </w:r>
      <w:r w:rsidRPr="00106A12">
        <w:tab/>
        <w:t>as a result of that service:</w:t>
      </w:r>
    </w:p>
    <w:p w:rsidR="00300522" w:rsidRPr="00106A12" w:rsidRDefault="00300522" w:rsidP="00300522">
      <w:pPr>
        <w:pStyle w:val="paragraphsub"/>
      </w:pPr>
      <w:r w:rsidRPr="00106A12">
        <w:tab/>
        <w:t>(i)</w:t>
      </w:r>
      <w:r w:rsidRPr="00106A12">
        <w:tab/>
        <w:t>has lost a leg or both arms; or</w:t>
      </w:r>
    </w:p>
    <w:p w:rsidR="00300522" w:rsidRPr="00106A12" w:rsidRDefault="00300522" w:rsidP="00300522">
      <w:pPr>
        <w:pStyle w:val="paragraphsub"/>
      </w:pPr>
      <w:r w:rsidRPr="00106A12">
        <w:tab/>
        <w:t>(ii)</w:t>
      </w:r>
      <w:r w:rsidRPr="00106A12">
        <w:tab/>
        <w:t>has had a leg, or both arms, rendered permanently and completely useless; or</w:t>
      </w:r>
    </w:p>
    <w:p w:rsidR="00300522" w:rsidRPr="00106A12" w:rsidRDefault="00300522" w:rsidP="00300522">
      <w:pPr>
        <w:pStyle w:val="paragraphsub"/>
      </w:pPr>
      <w:r w:rsidRPr="00106A12">
        <w:tab/>
        <w:t>(iii)</w:t>
      </w:r>
      <w:r w:rsidRPr="00106A12">
        <w:tab/>
        <w:t>is a veteran to whom section</w:t>
      </w:r>
      <w:r w:rsidR="00106A12">
        <w:t> </w:t>
      </w:r>
      <w:r w:rsidRPr="00106A12">
        <w:t xml:space="preserve">24 of the </w:t>
      </w:r>
      <w:r w:rsidRPr="00106A12">
        <w:rPr>
          <w:i/>
          <w:iCs/>
        </w:rPr>
        <w:t>Veterans’ Entitlements Act 1986</w:t>
      </w:r>
      <w:r w:rsidRPr="00106A12">
        <w:t xml:space="preserve"> applies and receives a pension under Part</w:t>
      </w:r>
      <w:r w:rsidR="00EF3F7B" w:rsidRPr="00106A12">
        <w:t> </w:t>
      </w:r>
      <w:r w:rsidRPr="00106A12">
        <w:t>II of that Act</w:t>
      </w:r>
      <w:r w:rsidR="00276323" w:rsidRPr="00106A12">
        <w:t>; or</w:t>
      </w:r>
    </w:p>
    <w:p w:rsidR="00276323" w:rsidRPr="00106A12" w:rsidRDefault="00276323" w:rsidP="00276323">
      <w:pPr>
        <w:pStyle w:val="paragraphsub"/>
      </w:pPr>
      <w:r w:rsidRPr="00106A12">
        <w:lastRenderedPageBreak/>
        <w:tab/>
        <w:t>(iv)</w:t>
      </w:r>
      <w:r w:rsidRPr="00106A12">
        <w:tab/>
        <w:t>is receiving a Special Rate Disability Pension under Part</w:t>
      </w:r>
      <w:r w:rsidR="00106A12">
        <w:t> </w:t>
      </w:r>
      <w:r w:rsidRPr="00106A12">
        <w:t>6 of Chapter</w:t>
      </w:r>
      <w:r w:rsidR="00106A12">
        <w:t> </w:t>
      </w:r>
      <w:r w:rsidRPr="00106A12">
        <w:t xml:space="preserve">4 of the </w:t>
      </w:r>
      <w:r w:rsidRPr="00106A12">
        <w:rPr>
          <w:i/>
        </w:rPr>
        <w:t>Military Rehabilitation and Compensation Act 2004</w:t>
      </w:r>
      <w:r w:rsidRPr="00106A12">
        <w:t>, or satisfies the eligibility criteria in section</w:t>
      </w:r>
      <w:r w:rsidR="00106A12">
        <w:t> </w:t>
      </w:r>
      <w:r w:rsidRPr="00106A12">
        <w:t>199 of that Act; and</w:t>
      </w:r>
    </w:p>
    <w:p w:rsidR="00300522" w:rsidRPr="00106A12" w:rsidRDefault="00300522" w:rsidP="00300522">
      <w:pPr>
        <w:pStyle w:val="paragraph"/>
      </w:pPr>
      <w:r w:rsidRPr="00106A12">
        <w:tab/>
        <w:t>(c)</w:t>
      </w:r>
      <w:r w:rsidRPr="00106A12">
        <w:tab/>
        <w:t xml:space="preserve">intends to use the car in his or her personal transportation during all of the </w:t>
      </w:r>
      <w:r w:rsidR="00106A12" w:rsidRPr="00106A12">
        <w:rPr>
          <w:position w:val="6"/>
          <w:sz w:val="16"/>
          <w:szCs w:val="16"/>
        </w:rPr>
        <w:t>*</w:t>
      </w:r>
      <w:r w:rsidRPr="00106A12">
        <w:t>Subdivision</w:t>
      </w:r>
      <w:r w:rsidR="00106A12">
        <w:t> </w:t>
      </w:r>
      <w:r w:rsidRPr="00106A12">
        <w:t>38</w:t>
      </w:r>
      <w:r w:rsidR="00106A12">
        <w:noBreakHyphen/>
      </w:r>
      <w:r w:rsidRPr="00106A12">
        <w:t>P period.</w:t>
      </w:r>
    </w:p>
    <w:p w:rsidR="00300522" w:rsidRPr="00106A12" w:rsidRDefault="00300522" w:rsidP="00300522">
      <w:pPr>
        <w:pStyle w:val="subsection"/>
      </w:pPr>
      <w:r w:rsidRPr="00106A12">
        <w:tab/>
        <w:t>(2)</w:t>
      </w:r>
      <w:r w:rsidRPr="00106A12">
        <w:tab/>
        <w:t xml:space="preserve">However, a supply covered by </w:t>
      </w:r>
      <w:r w:rsidR="00106A12">
        <w:t>subsection (</w:t>
      </w:r>
      <w:r w:rsidRPr="00106A12">
        <w:t xml:space="preserve">1) is </w:t>
      </w:r>
      <w:r w:rsidRPr="00106A12">
        <w:rPr>
          <w:i/>
          <w:iCs/>
        </w:rPr>
        <w:t>not</w:t>
      </w:r>
      <w:r w:rsidRPr="00106A12">
        <w:t xml:space="preserve"> GST</w:t>
      </w:r>
      <w:r w:rsidR="00106A12">
        <w:noBreakHyphen/>
      </w:r>
      <w:r w:rsidRPr="00106A12">
        <w:t xml:space="preserve">free to the extent that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exceeds the </w:t>
      </w:r>
      <w:r w:rsidR="00106A12" w:rsidRPr="00106A12">
        <w:rPr>
          <w:position w:val="6"/>
          <w:sz w:val="16"/>
          <w:szCs w:val="16"/>
        </w:rPr>
        <w:t>*</w:t>
      </w:r>
      <w:r w:rsidRPr="00106A12">
        <w:t>car limit.</w:t>
      </w:r>
    </w:p>
    <w:p w:rsidR="00300522" w:rsidRPr="00106A12" w:rsidRDefault="00300522" w:rsidP="00300522">
      <w:pPr>
        <w:pStyle w:val="subsection"/>
      </w:pPr>
      <w:r w:rsidRPr="00106A12">
        <w:tab/>
        <w:t>(3)</w:t>
      </w:r>
      <w:r w:rsidRPr="00106A12">
        <w:tab/>
        <w:t xml:space="preserve">In working out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for the purposes of </w:t>
      </w:r>
      <w:r w:rsidR="00106A12">
        <w:t>subsection (</w:t>
      </w:r>
      <w:r w:rsidRPr="00106A12">
        <w:t>2), disregard any value that is attributable to modifications made to the car solely for the purpose of:</w:t>
      </w:r>
    </w:p>
    <w:p w:rsidR="00300522" w:rsidRPr="00106A12" w:rsidRDefault="00300522" w:rsidP="00300522">
      <w:pPr>
        <w:pStyle w:val="paragraph"/>
      </w:pPr>
      <w:r w:rsidRPr="00106A12">
        <w:tab/>
        <w:t>(a)</w:t>
      </w:r>
      <w:r w:rsidRPr="00106A12">
        <w:tab/>
        <w:t>adapting it for driving by the person; or</w:t>
      </w:r>
    </w:p>
    <w:p w:rsidR="00300522" w:rsidRPr="00106A12" w:rsidRDefault="00300522" w:rsidP="00300522">
      <w:pPr>
        <w:pStyle w:val="paragraph"/>
      </w:pPr>
      <w:r w:rsidRPr="00106A12">
        <w:tab/>
        <w:t>(b)</w:t>
      </w:r>
      <w:r w:rsidRPr="00106A12">
        <w:tab/>
        <w:t>adapting it for transporting the person.</w:t>
      </w:r>
    </w:p>
    <w:p w:rsidR="00300522" w:rsidRPr="00106A12" w:rsidRDefault="00300522" w:rsidP="00300522">
      <w:pPr>
        <w:pStyle w:val="subsection"/>
      </w:pPr>
      <w:r w:rsidRPr="00106A12">
        <w:tab/>
        <w:t>(4)</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w:t>
      </w:r>
      <w:r w:rsidR="00106A12" w:rsidRPr="00106A12">
        <w:rPr>
          <w:position w:val="6"/>
          <w:sz w:val="16"/>
          <w:szCs w:val="16"/>
        </w:rPr>
        <w:t>*</w:t>
      </w:r>
      <w:r w:rsidRPr="00106A12">
        <w:t xml:space="preserve">car parts that are for a </w:t>
      </w:r>
      <w:r w:rsidR="00106A12" w:rsidRPr="00106A12">
        <w:rPr>
          <w:position w:val="6"/>
          <w:sz w:val="16"/>
          <w:szCs w:val="16"/>
        </w:rPr>
        <w:t>*</w:t>
      </w:r>
      <w:r w:rsidRPr="00106A12">
        <w:t xml:space="preserve">car for an individual to whom </w:t>
      </w:r>
      <w:r w:rsidR="00106A12">
        <w:t>paragraphs (</w:t>
      </w:r>
      <w:r w:rsidRPr="00106A12">
        <w:t>1)(a), (b) and (c) apply.</w:t>
      </w:r>
    </w:p>
    <w:p w:rsidR="00300522" w:rsidRPr="00106A12" w:rsidRDefault="00300522" w:rsidP="00300522">
      <w:pPr>
        <w:pStyle w:val="ActHead5"/>
      </w:pPr>
      <w:bookmarkStart w:id="319" w:name="_Toc423349463"/>
      <w:r w:rsidRPr="00002FE3">
        <w:rPr>
          <w:rStyle w:val="CharSectno"/>
        </w:rPr>
        <w:t>38</w:t>
      </w:r>
      <w:r w:rsidR="00106A12" w:rsidRPr="00002FE3">
        <w:rPr>
          <w:rStyle w:val="CharSectno"/>
        </w:rPr>
        <w:noBreakHyphen/>
      </w:r>
      <w:r w:rsidRPr="00002FE3">
        <w:rPr>
          <w:rStyle w:val="CharSectno"/>
        </w:rPr>
        <w:t>510</w:t>
      </w:r>
      <w:r w:rsidRPr="00106A12">
        <w:t xml:space="preserve">  Other disabled people</w:t>
      </w:r>
      <w:bookmarkEnd w:id="319"/>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a </w:t>
      </w:r>
      <w:r w:rsidR="00106A12" w:rsidRPr="00106A12">
        <w:rPr>
          <w:position w:val="6"/>
          <w:sz w:val="16"/>
          <w:szCs w:val="16"/>
        </w:rPr>
        <w:t>*</w:t>
      </w:r>
      <w:r w:rsidRPr="00106A12">
        <w:t>car to an individual who:</w:t>
      </w:r>
    </w:p>
    <w:p w:rsidR="00300522" w:rsidRPr="00106A12" w:rsidRDefault="00300522" w:rsidP="00300522">
      <w:pPr>
        <w:pStyle w:val="paragraph"/>
      </w:pPr>
      <w:r w:rsidRPr="00106A12">
        <w:tab/>
        <w:t>(a)</w:t>
      </w:r>
      <w:r w:rsidRPr="00106A12">
        <w:tab/>
        <w:t>has a current disability certificate issued by:</w:t>
      </w:r>
    </w:p>
    <w:p w:rsidR="00300522" w:rsidRPr="00106A12" w:rsidRDefault="00300522" w:rsidP="00300522">
      <w:pPr>
        <w:pStyle w:val="paragraphsub"/>
      </w:pPr>
      <w:r w:rsidRPr="00106A12">
        <w:tab/>
        <w:t>(i)</w:t>
      </w:r>
      <w:r w:rsidRPr="00106A12">
        <w:tab/>
        <w:t>the person holding the position of Managing Director of the nominated company (within the meaning of Part</w:t>
      </w:r>
      <w:r w:rsidR="00106A12">
        <w:t> </w:t>
      </w:r>
      <w:r w:rsidRPr="00106A12">
        <w:t xml:space="preserve">2 of the </w:t>
      </w:r>
      <w:r w:rsidRPr="00106A12">
        <w:rPr>
          <w:i/>
          <w:iCs/>
        </w:rPr>
        <w:t>Hearing Services and AGHS Reform Act 1997</w:t>
      </w:r>
      <w:r w:rsidRPr="00106A12">
        <w:t>); or</w:t>
      </w:r>
    </w:p>
    <w:p w:rsidR="00300522" w:rsidRPr="00106A12" w:rsidRDefault="00300522" w:rsidP="00300522">
      <w:pPr>
        <w:pStyle w:val="paragraphsub"/>
      </w:pPr>
      <w:r w:rsidRPr="00106A12">
        <w:tab/>
        <w:t>(ii)</w:t>
      </w:r>
      <w:r w:rsidRPr="00106A12">
        <w:tab/>
        <w:t>an officer or employee of that company who is authorised in writing by the Managing Director for the purposes of this section;</w:t>
      </w:r>
    </w:p>
    <w:p w:rsidR="00300522" w:rsidRPr="00106A12" w:rsidRDefault="00300522" w:rsidP="00300522">
      <w:pPr>
        <w:pStyle w:val="paragraph"/>
      </w:pPr>
      <w:r w:rsidRPr="00106A12">
        <w:tab/>
      </w:r>
      <w:r w:rsidRPr="00106A12">
        <w:tab/>
        <w:t>certifying that the individual has lost the use of one or more limbs to such an extent that he or she is unable to use public transport; and</w:t>
      </w:r>
    </w:p>
    <w:p w:rsidR="00300522" w:rsidRPr="00106A12" w:rsidRDefault="00300522" w:rsidP="00300522">
      <w:pPr>
        <w:pStyle w:val="paragraph"/>
      </w:pPr>
      <w:r w:rsidRPr="00106A12">
        <w:lastRenderedPageBreak/>
        <w:tab/>
        <w:t>(b)</w:t>
      </w:r>
      <w:r w:rsidRPr="00106A12">
        <w:tab/>
        <w:t xml:space="preserve">intends to use the car in his or her personal transportation to or from gainful employment during all of the </w:t>
      </w:r>
      <w:r w:rsidR="00106A12" w:rsidRPr="00106A12">
        <w:rPr>
          <w:position w:val="6"/>
          <w:sz w:val="16"/>
          <w:szCs w:val="16"/>
        </w:rPr>
        <w:t>*</w:t>
      </w:r>
      <w:r w:rsidRPr="00106A12">
        <w:t>Subdivision</w:t>
      </w:r>
      <w:r w:rsidR="00106A12">
        <w:t> </w:t>
      </w:r>
      <w:r w:rsidRPr="00106A12">
        <w:t>38</w:t>
      </w:r>
      <w:r w:rsidR="00106A12">
        <w:noBreakHyphen/>
      </w:r>
      <w:r w:rsidRPr="00106A12">
        <w:t>P period.</w:t>
      </w:r>
    </w:p>
    <w:p w:rsidR="00300522" w:rsidRPr="00106A12" w:rsidRDefault="00300522" w:rsidP="00300522">
      <w:pPr>
        <w:pStyle w:val="subsection"/>
      </w:pPr>
      <w:r w:rsidRPr="00106A12">
        <w:tab/>
        <w:t>(2)</w:t>
      </w:r>
      <w:r w:rsidRPr="00106A12">
        <w:tab/>
        <w:t xml:space="preserve">However, a supply covered by </w:t>
      </w:r>
      <w:r w:rsidR="00106A12">
        <w:t>subsection (</w:t>
      </w:r>
      <w:r w:rsidRPr="00106A12">
        <w:t xml:space="preserve">1) is </w:t>
      </w:r>
      <w:r w:rsidRPr="00106A12">
        <w:rPr>
          <w:i/>
          <w:iCs/>
        </w:rPr>
        <w:t>not</w:t>
      </w:r>
      <w:r w:rsidRPr="00106A12">
        <w:t xml:space="preserve"> GST</w:t>
      </w:r>
      <w:r w:rsidR="00106A12">
        <w:noBreakHyphen/>
      </w:r>
      <w:r w:rsidRPr="00106A12">
        <w:t xml:space="preserve">free to the extent that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exceeds the </w:t>
      </w:r>
      <w:r w:rsidR="00106A12" w:rsidRPr="00106A12">
        <w:rPr>
          <w:position w:val="6"/>
          <w:sz w:val="16"/>
          <w:szCs w:val="16"/>
        </w:rPr>
        <w:t>*</w:t>
      </w:r>
      <w:r w:rsidRPr="00106A12">
        <w:t>car limit.</w:t>
      </w:r>
    </w:p>
    <w:p w:rsidR="00300522" w:rsidRPr="00106A12" w:rsidRDefault="00300522" w:rsidP="00300522">
      <w:pPr>
        <w:pStyle w:val="subsection"/>
      </w:pPr>
      <w:r w:rsidRPr="00106A12">
        <w:tab/>
        <w:t>(3)</w:t>
      </w:r>
      <w:r w:rsidRPr="00106A12">
        <w:tab/>
        <w:t xml:space="preserve">In working out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for the purposes of </w:t>
      </w:r>
      <w:r w:rsidR="00106A12">
        <w:t>subsection (</w:t>
      </w:r>
      <w:r w:rsidRPr="00106A12">
        <w:t>2), disregard any value that is attributable to modifications made to the car solely for the purpose of:</w:t>
      </w:r>
    </w:p>
    <w:p w:rsidR="00300522" w:rsidRPr="00106A12" w:rsidRDefault="00300522" w:rsidP="00300522">
      <w:pPr>
        <w:pStyle w:val="paragraph"/>
      </w:pPr>
      <w:r w:rsidRPr="00106A12">
        <w:tab/>
        <w:t>(a)</w:t>
      </w:r>
      <w:r w:rsidRPr="00106A12">
        <w:tab/>
        <w:t>adapting it for driving by the individual; or</w:t>
      </w:r>
    </w:p>
    <w:p w:rsidR="00300522" w:rsidRPr="00106A12" w:rsidRDefault="00300522" w:rsidP="00300522">
      <w:pPr>
        <w:pStyle w:val="paragraph"/>
      </w:pPr>
      <w:r w:rsidRPr="00106A12">
        <w:tab/>
        <w:t>(b)</w:t>
      </w:r>
      <w:r w:rsidRPr="00106A12">
        <w:tab/>
        <w:t>adapting it for transporting the individual.</w:t>
      </w:r>
    </w:p>
    <w:p w:rsidR="00300522" w:rsidRPr="00106A12" w:rsidRDefault="00300522" w:rsidP="00300522">
      <w:pPr>
        <w:pStyle w:val="subsection"/>
      </w:pPr>
      <w:r w:rsidRPr="00106A12">
        <w:tab/>
        <w:t>(4)</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w:t>
      </w:r>
      <w:r w:rsidR="00106A12" w:rsidRPr="00106A12">
        <w:rPr>
          <w:position w:val="6"/>
          <w:sz w:val="16"/>
          <w:szCs w:val="16"/>
        </w:rPr>
        <w:t>*</w:t>
      </w:r>
      <w:r w:rsidRPr="00106A12">
        <w:t xml:space="preserve">car parts that are for a </w:t>
      </w:r>
      <w:r w:rsidR="00106A12" w:rsidRPr="00106A12">
        <w:rPr>
          <w:position w:val="6"/>
          <w:sz w:val="16"/>
          <w:szCs w:val="16"/>
        </w:rPr>
        <w:t>*</w:t>
      </w:r>
      <w:r w:rsidRPr="00106A12">
        <w:t xml:space="preserve">car for an individual to whom </w:t>
      </w:r>
      <w:r w:rsidR="00106A12">
        <w:t>paragraphs (</w:t>
      </w:r>
      <w:r w:rsidRPr="00106A12">
        <w:t>1)(a) and (b) applies.</w:t>
      </w:r>
    </w:p>
    <w:p w:rsidR="00300522" w:rsidRPr="00106A12" w:rsidRDefault="00300522" w:rsidP="00300522">
      <w:pPr>
        <w:pStyle w:val="ActHead4"/>
      </w:pPr>
      <w:bookmarkStart w:id="320" w:name="_Toc423349464"/>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Q</w:t>
      </w:r>
      <w:r w:rsidRPr="00106A12">
        <w:t>—</w:t>
      </w:r>
      <w:r w:rsidRPr="00002FE3">
        <w:rPr>
          <w:rStyle w:val="CharSubdText"/>
        </w:rPr>
        <w:t>International mail</w:t>
      </w:r>
      <w:bookmarkEnd w:id="320"/>
    </w:p>
    <w:p w:rsidR="00300522" w:rsidRPr="00106A12" w:rsidRDefault="00300522" w:rsidP="00300522">
      <w:pPr>
        <w:pStyle w:val="ActHead5"/>
      </w:pPr>
      <w:bookmarkStart w:id="321" w:name="_Toc423349465"/>
      <w:r w:rsidRPr="00002FE3">
        <w:rPr>
          <w:rStyle w:val="CharSectno"/>
        </w:rPr>
        <w:t>38</w:t>
      </w:r>
      <w:r w:rsidR="00106A12" w:rsidRPr="00002FE3">
        <w:rPr>
          <w:rStyle w:val="CharSectno"/>
        </w:rPr>
        <w:noBreakHyphen/>
      </w:r>
      <w:r w:rsidRPr="00002FE3">
        <w:rPr>
          <w:rStyle w:val="CharSectno"/>
        </w:rPr>
        <w:t>540</w:t>
      </w:r>
      <w:r w:rsidRPr="00106A12">
        <w:t xml:space="preserve">  International mail</w:t>
      </w:r>
      <w:bookmarkEnd w:id="321"/>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services to a foreign postal administration for:</w:t>
      </w:r>
    </w:p>
    <w:p w:rsidR="00300522" w:rsidRPr="00106A12" w:rsidRDefault="00300522" w:rsidP="00300522">
      <w:pPr>
        <w:pStyle w:val="paragraph"/>
      </w:pPr>
      <w:r w:rsidRPr="00106A12">
        <w:tab/>
        <w:t>(a)</w:t>
      </w:r>
      <w:r w:rsidRPr="00106A12">
        <w:tab/>
        <w:t xml:space="preserve">the delivery in </w:t>
      </w:r>
      <w:r w:rsidR="000A4DB7" w:rsidRPr="00106A12">
        <w:t>the indirect tax zone</w:t>
      </w:r>
      <w:r w:rsidRPr="00106A12">
        <w:t>; or</w:t>
      </w:r>
    </w:p>
    <w:p w:rsidR="00300522" w:rsidRPr="00106A12" w:rsidRDefault="00300522" w:rsidP="00300522">
      <w:pPr>
        <w:pStyle w:val="paragraph"/>
      </w:pPr>
      <w:r w:rsidRPr="00106A12">
        <w:tab/>
        <w:t>(b)</w:t>
      </w:r>
      <w:r w:rsidRPr="00106A12">
        <w:tab/>
        <w:t xml:space="preserve">the transit through </w:t>
      </w:r>
      <w:r w:rsidR="000A4DB7" w:rsidRPr="00106A12">
        <w:t>the indirect tax zone</w:t>
      </w:r>
      <w:r w:rsidRPr="00106A12">
        <w:t>;</w:t>
      </w:r>
    </w:p>
    <w:p w:rsidR="00300522" w:rsidRPr="00106A12" w:rsidRDefault="00300522" w:rsidP="00300522">
      <w:pPr>
        <w:pStyle w:val="subsection2"/>
      </w:pPr>
      <w:r w:rsidRPr="00106A12">
        <w:t xml:space="preserve">of postal articles mailed outside </w:t>
      </w:r>
      <w:r w:rsidR="000A4DB7" w:rsidRPr="00106A12">
        <w:t>the indirect tax zone</w:t>
      </w:r>
      <w:r w:rsidRPr="00106A12">
        <w:t>.</w:t>
      </w:r>
    </w:p>
    <w:p w:rsidR="00F56B8E" w:rsidRPr="00106A12" w:rsidRDefault="00F56B8E" w:rsidP="00F56B8E">
      <w:pPr>
        <w:pStyle w:val="ActHead4"/>
      </w:pPr>
      <w:bookmarkStart w:id="322" w:name="_Toc423349466"/>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R</w:t>
      </w:r>
      <w:r w:rsidRPr="00106A12">
        <w:t>—</w:t>
      </w:r>
      <w:r w:rsidRPr="00002FE3">
        <w:rPr>
          <w:rStyle w:val="CharSubdText"/>
        </w:rPr>
        <w:t xml:space="preserve">Telecommunication supplies made under arrangements for global roaming in </w:t>
      </w:r>
      <w:r w:rsidR="000A4DB7" w:rsidRPr="00002FE3">
        <w:rPr>
          <w:rStyle w:val="CharSubdText"/>
        </w:rPr>
        <w:t>the indirect tax zone</w:t>
      </w:r>
      <w:bookmarkEnd w:id="322"/>
    </w:p>
    <w:p w:rsidR="00F56B8E" w:rsidRPr="00106A12" w:rsidRDefault="00F56B8E" w:rsidP="00F56B8E">
      <w:pPr>
        <w:pStyle w:val="ActHead5"/>
      </w:pPr>
      <w:bookmarkStart w:id="323" w:name="_Toc423349467"/>
      <w:r w:rsidRPr="00002FE3">
        <w:rPr>
          <w:rStyle w:val="CharSectno"/>
        </w:rPr>
        <w:t>38</w:t>
      </w:r>
      <w:r w:rsidR="00106A12" w:rsidRPr="00002FE3">
        <w:rPr>
          <w:rStyle w:val="CharSectno"/>
        </w:rPr>
        <w:noBreakHyphen/>
      </w:r>
      <w:r w:rsidRPr="00002FE3">
        <w:rPr>
          <w:rStyle w:val="CharSectno"/>
        </w:rPr>
        <w:t>570</w:t>
      </w:r>
      <w:r w:rsidRPr="00106A12">
        <w:t xml:space="preserve">  Telecommunication supplies made under arrangements for global roaming in </w:t>
      </w:r>
      <w:r w:rsidR="000A4DB7" w:rsidRPr="00106A12">
        <w:t>the indirect tax zone</w:t>
      </w:r>
      <w:bookmarkEnd w:id="323"/>
    </w:p>
    <w:p w:rsidR="00F56B8E" w:rsidRPr="00106A12" w:rsidRDefault="00F56B8E" w:rsidP="00F56B8E">
      <w:pPr>
        <w:pStyle w:val="subsection"/>
      </w:pPr>
      <w:r w:rsidRPr="00106A12">
        <w:tab/>
        <w:t>(1)</w:t>
      </w:r>
      <w:r w:rsidRPr="00106A12">
        <w:tab/>
        <w:t xml:space="preserve">A </w:t>
      </w:r>
      <w:r w:rsidR="00106A12" w:rsidRPr="00106A12">
        <w:rPr>
          <w:position w:val="6"/>
          <w:sz w:val="16"/>
        </w:rPr>
        <w:t>*</w:t>
      </w:r>
      <w:r w:rsidRPr="00106A12">
        <w:t xml:space="preserve">telecommunication supply is </w:t>
      </w:r>
      <w:r w:rsidRPr="00106A12">
        <w:rPr>
          <w:b/>
          <w:i/>
        </w:rPr>
        <w:t>GST</w:t>
      </w:r>
      <w:r w:rsidR="00106A12">
        <w:rPr>
          <w:b/>
          <w:i/>
        </w:rPr>
        <w:noBreakHyphen/>
      </w:r>
      <w:r w:rsidRPr="00106A12">
        <w:rPr>
          <w:b/>
          <w:i/>
        </w:rPr>
        <w:t>free</w:t>
      </w:r>
      <w:r w:rsidRPr="00106A12">
        <w:t xml:space="preserve"> if:</w:t>
      </w:r>
    </w:p>
    <w:p w:rsidR="00F56B8E" w:rsidRPr="00106A12" w:rsidRDefault="00F56B8E" w:rsidP="00F56B8E">
      <w:pPr>
        <w:pStyle w:val="paragraph"/>
      </w:pPr>
      <w:r w:rsidRPr="00106A12">
        <w:tab/>
        <w:t>(a)</w:t>
      </w:r>
      <w:r w:rsidRPr="00106A12">
        <w:tab/>
        <w:t xml:space="preserve">the supply is to enable the use in </w:t>
      </w:r>
      <w:r w:rsidR="000A4DB7" w:rsidRPr="00106A12">
        <w:t>the indirect tax zone</w:t>
      </w:r>
      <w:r w:rsidRPr="00106A12">
        <w:t xml:space="preserve"> of a portable device for sending and receiving signals, writing, </w:t>
      </w:r>
      <w:r w:rsidRPr="00106A12">
        <w:lastRenderedPageBreak/>
        <w:t>images, sounds or information by an electromagnetic system while the device is linked to:</w:t>
      </w:r>
    </w:p>
    <w:p w:rsidR="00F56B8E" w:rsidRPr="00106A12" w:rsidRDefault="00F56B8E" w:rsidP="00F56B8E">
      <w:pPr>
        <w:pStyle w:val="paragraphsub"/>
      </w:pPr>
      <w:r w:rsidRPr="00106A12">
        <w:tab/>
        <w:t>(i)</w:t>
      </w:r>
      <w:r w:rsidRPr="00106A12">
        <w:tab/>
        <w:t>an international mobile subscriber identity; or</w:t>
      </w:r>
    </w:p>
    <w:p w:rsidR="00F56B8E" w:rsidRPr="00106A12" w:rsidRDefault="00F56B8E" w:rsidP="00F56B8E">
      <w:pPr>
        <w:pStyle w:val="paragraphsub"/>
      </w:pPr>
      <w:r w:rsidRPr="00106A12">
        <w:tab/>
        <w:t>(ii)</w:t>
      </w:r>
      <w:r w:rsidRPr="00106A12">
        <w:tab/>
        <w:t>an IP address; or</w:t>
      </w:r>
    </w:p>
    <w:p w:rsidR="00F56B8E" w:rsidRPr="00106A12" w:rsidRDefault="00F56B8E" w:rsidP="00F56B8E">
      <w:pPr>
        <w:pStyle w:val="paragraphsub"/>
      </w:pPr>
      <w:r w:rsidRPr="00106A12">
        <w:tab/>
        <w:t>(iii)</w:t>
      </w:r>
      <w:r w:rsidRPr="00106A12">
        <w:tab/>
        <w:t>another internationally recognised identifier;</w:t>
      </w:r>
    </w:p>
    <w:p w:rsidR="00F56B8E" w:rsidRPr="00106A12" w:rsidRDefault="00F56B8E" w:rsidP="00F56B8E">
      <w:pPr>
        <w:pStyle w:val="paragraph"/>
      </w:pPr>
      <w:r w:rsidRPr="00106A12">
        <w:tab/>
      </w:r>
      <w:r w:rsidRPr="00106A12">
        <w:tab/>
        <w:t xml:space="preserve">containing a home network identity that indicates a subscription to a telecommunications network outside </w:t>
      </w:r>
      <w:r w:rsidR="000A4DB7" w:rsidRPr="00106A12">
        <w:t>the indirect tax zone</w:t>
      </w:r>
      <w:r w:rsidRPr="00106A12">
        <w:t>; and</w:t>
      </w:r>
    </w:p>
    <w:p w:rsidR="00F56B8E" w:rsidRPr="00106A12" w:rsidRDefault="00F56B8E" w:rsidP="00F56B8E">
      <w:pPr>
        <w:pStyle w:val="paragraph"/>
      </w:pPr>
      <w:r w:rsidRPr="00106A12">
        <w:tab/>
        <w:t>(b)</w:t>
      </w:r>
      <w:r w:rsidRPr="00106A12">
        <w:tab/>
        <w:t xml:space="preserve">the supply is covered by </w:t>
      </w:r>
      <w:r w:rsidR="00106A12">
        <w:t>subsection (</w:t>
      </w:r>
      <w:r w:rsidRPr="00106A12">
        <w:t>2) or (3).</w:t>
      </w:r>
    </w:p>
    <w:p w:rsidR="00F56B8E" w:rsidRPr="00106A12" w:rsidRDefault="00F56B8E" w:rsidP="00F56B8E">
      <w:pPr>
        <w:pStyle w:val="SubsectionHead"/>
      </w:pPr>
      <w:r w:rsidRPr="00106A12">
        <w:t>Supply by non</w:t>
      </w:r>
      <w:r w:rsidR="00106A12">
        <w:noBreakHyphen/>
      </w:r>
      <w:r w:rsidRPr="00106A12">
        <w:t>resident telecommunications supplier</w:t>
      </w:r>
    </w:p>
    <w:p w:rsidR="00F56B8E" w:rsidRPr="00106A12" w:rsidRDefault="00F56B8E" w:rsidP="00F56B8E">
      <w:pPr>
        <w:pStyle w:val="subsection"/>
      </w:pPr>
      <w:r w:rsidRPr="00106A12">
        <w:tab/>
        <w:t>(2)</w:t>
      </w:r>
      <w:r w:rsidRPr="00106A12">
        <w:tab/>
        <w:t>This subsection covers the supply if:</w:t>
      </w:r>
    </w:p>
    <w:p w:rsidR="00F56B8E" w:rsidRPr="00106A12" w:rsidRDefault="00F56B8E" w:rsidP="00F56B8E">
      <w:pPr>
        <w:pStyle w:val="paragraph"/>
      </w:pPr>
      <w:r w:rsidRPr="00106A12">
        <w:tab/>
        <w:t>(a)</w:t>
      </w:r>
      <w:r w:rsidRPr="00106A12">
        <w:tab/>
        <w:t>the supply is made to the subscriber in connection with the subscription; and</w:t>
      </w:r>
    </w:p>
    <w:p w:rsidR="00F56B8E" w:rsidRPr="00106A12" w:rsidRDefault="00F56B8E" w:rsidP="00F56B8E">
      <w:pPr>
        <w:pStyle w:val="paragraph"/>
      </w:pPr>
      <w:r w:rsidRPr="00106A12">
        <w:tab/>
        <w:t>(b)</w:t>
      </w:r>
      <w:r w:rsidRPr="00106A12">
        <w:tab/>
        <w:t xml:space="preserve">the billing of the subscriber for the supply is to an address outside </w:t>
      </w:r>
      <w:r w:rsidR="000A4DB7" w:rsidRPr="00106A12">
        <w:t>the indirect tax zone</w:t>
      </w:r>
      <w:r w:rsidRPr="00106A12">
        <w:t>; and</w:t>
      </w:r>
    </w:p>
    <w:p w:rsidR="00F56B8E" w:rsidRPr="00106A12" w:rsidRDefault="00F56B8E" w:rsidP="00F56B8E">
      <w:pPr>
        <w:pStyle w:val="paragraph"/>
      </w:pPr>
      <w:r w:rsidRPr="00106A12">
        <w:tab/>
        <w:t>(c)</w:t>
      </w:r>
      <w:r w:rsidRPr="00106A12">
        <w:tab/>
        <w:t xml:space="preserve">the supply is made by a </w:t>
      </w:r>
      <w:r w:rsidR="00106A12" w:rsidRPr="00106A12">
        <w:rPr>
          <w:position w:val="6"/>
          <w:sz w:val="16"/>
        </w:rPr>
        <w:t>*</w:t>
      </w:r>
      <w:r w:rsidRPr="00106A12">
        <w:t>non</w:t>
      </w:r>
      <w:r w:rsidR="00106A12">
        <w:noBreakHyphen/>
      </w:r>
      <w:r w:rsidRPr="00106A12">
        <w:t>resident that:</w:t>
      </w:r>
    </w:p>
    <w:p w:rsidR="00F56B8E" w:rsidRPr="00106A12" w:rsidRDefault="00F56B8E" w:rsidP="00F56B8E">
      <w:pPr>
        <w:pStyle w:val="paragraphsub"/>
      </w:pPr>
      <w:r w:rsidRPr="00106A12">
        <w:tab/>
        <w:t>(i)</w:t>
      </w:r>
      <w:r w:rsidRPr="00106A12">
        <w:tab/>
      </w:r>
      <w:r w:rsidR="00106A12" w:rsidRPr="00106A12">
        <w:rPr>
          <w:position w:val="6"/>
          <w:sz w:val="16"/>
        </w:rPr>
        <w:t>*</w:t>
      </w:r>
      <w:r w:rsidRPr="00106A12">
        <w:t xml:space="preserve">carries on outside </w:t>
      </w:r>
      <w:r w:rsidR="000A4DB7" w:rsidRPr="00106A12">
        <w:t>the indirect tax zone</w:t>
      </w:r>
      <w:r w:rsidRPr="00106A12">
        <w:t xml:space="preserve"> an </w:t>
      </w:r>
      <w:r w:rsidR="00106A12" w:rsidRPr="00106A12">
        <w:rPr>
          <w:position w:val="6"/>
          <w:sz w:val="16"/>
        </w:rPr>
        <w:t>*</w:t>
      </w:r>
      <w:r w:rsidRPr="00106A12">
        <w:t xml:space="preserve">enterprise of making </w:t>
      </w:r>
      <w:r w:rsidR="00106A12" w:rsidRPr="00106A12">
        <w:rPr>
          <w:position w:val="6"/>
          <w:sz w:val="16"/>
        </w:rPr>
        <w:t>*</w:t>
      </w:r>
      <w:r w:rsidRPr="00106A12">
        <w:t>telecommunication supplies; and</w:t>
      </w:r>
    </w:p>
    <w:p w:rsidR="00F56B8E" w:rsidRPr="00106A12" w:rsidRDefault="00F56B8E" w:rsidP="00F56B8E">
      <w:pPr>
        <w:pStyle w:val="paragraphsub"/>
      </w:pPr>
      <w:r w:rsidRPr="00106A12">
        <w:tab/>
        <w:t>(ii)</w:t>
      </w:r>
      <w:r w:rsidRPr="00106A12">
        <w:tab/>
        <w:t xml:space="preserve">does not </w:t>
      </w:r>
      <w:r w:rsidR="00106A12" w:rsidRPr="00106A12">
        <w:rPr>
          <w:position w:val="6"/>
          <w:sz w:val="16"/>
        </w:rPr>
        <w:t>*</w:t>
      </w:r>
      <w:r w:rsidRPr="00106A12">
        <w:t xml:space="preserve">carry on in </w:t>
      </w:r>
      <w:r w:rsidR="000A4DB7" w:rsidRPr="00106A12">
        <w:t>the indirect tax zone</w:t>
      </w:r>
      <w:r w:rsidRPr="00106A12">
        <w:t xml:space="preserve"> such an enterprise.</w:t>
      </w:r>
    </w:p>
    <w:p w:rsidR="00F56B8E" w:rsidRPr="00106A12" w:rsidRDefault="00F56B8E" w:rsidP="00F56B8E">
      <w:pPr>
        <w:pStyle w:val="SubsectionHead"/>
      </w:pPr>
      <w:r w:rsidRPr="00106A12">
        <w:t>Supply by Australian resident telecommunications supplier</w:t>
      </w:r>
    </w:p>
    <w:p w:rsidR="00F56B8E" w:rsidRPr="00106A12" w:rsidRDefault="00F56B8E" w:rsidP="00F56B8E">
      <w:pPr>
        <w:pStyle w:val="subsection"/>
      </w:pPr>
      <w:r w:rsidRPr="00106A12">
        <w:tab/>
        <w:t>(3)</w:t>
      </w:r>
      <w:r w:rsidRPr="00106A12">
        <w:tab/>
        <w:t>This subsection covers the supply if:</w:t>
      </w:r>
    </w:p>
    <w:p w:rsidR="00F56B8E" w:rsidRPr="00106A12" w:rsidRDefault="00F56B8E" w:rsidP="00F56B8E">
      <w:pPr>
        <w:pStyle w:val="paragraph"/>
      </w:pPr>
      <w:r w:rsidRPr="00106A12">
        <w:tab/>
        <w:t>(a)</w:t>
      </w:r>
      <w:r w:rsidRPr="00106A12">
        <w:tab/>
        <w:t xml:space="preserve">the supply is made by an </w:t>
      </w:r>
      <w:r w:rsidR="00106A12" w:rsidRPr="00106A12">
        <w:rPr>
          <w:position w:val="6"/>
          <w:sz w:val="16"/>
        </w:rPr>
        <w:t>*</w:t>
      </w:r>
      <w:r w:rsidRPr="00106A12">
        <w:t>Australian resident that is:</w:t>
      </w:r>
    </w:p>
    <w:p w:rsidR="00F56B8E" w:rsidRPr="00106A12" w:rsidRDefault="00F56B8E" w:rsidP="00F56B8E">
      <w:pPr>
        <w:pStyle w:val="paragraphsub"/>
      </w:pPr>
      <w:r w:rsidRPr="00106A12">
        <w:tab/>
        <w:t>(i)</w:t>
      </w:r>
      <w:r w:rsidRPr="00106A12">
        <w:tab/>
        <w:t xml:space="preserve">a carrier, or a carriage service provider, as defined in the </w:t>
      </w:r>
      <w:r w:rsidRPr="00106A12">
        <w:rPr>
          <w:i/>
        </w:rPr>
        <w:t>Telecommunications Act 1997</w:t>
      </w:r>
      <w:r w:rsidRPr="00106A12">
        <w:t>; or</w:t>
      </w:r>
    </w:p>
    <w:p w:rsidR="00F56B8E" w:rsidRPr="00106A12" w:rsidRDefault="00F56B8E" w:rsidP="00F56B8E">
      <w:pPr>
        <w:pStyle w:val="paragraphsub"/>
      </w:pPr>
      <w:r w:rsidRPr="00106A12">
        <w:tab/>
        <w:t>(ii)</w:t>
      </w:r>
      <w:r w:rsidRPr="00106A12">
        <w:tab/>
        <w:t>an internet service provider as defined in Schedule</w:t>
      </w:r>
      <w:r w:rsidR="00106A12">
        <w:t> </w:t>
      </w:r>
      <w:r w:rsidRPr="00106A12">
        <w:t xml:space="preserve">5 to the </w:t>
      </w:r>
      <w:r w:rsidRPr="00106A12">
        <w:rPr>
          <w:i/>
        </w:rPr>
        <w:t>Broadcasting Services Act 1992</w:t>
      </w:r>
      <w:r w:rsidRPr="00106A12">
        <w:t>; and</w:t>
      </w:r>
    </w:p>
    <w:p w:rsidR="00F56B8E" w:rsidRPr="00106A12" w:rsidRDefault="00F56B8E" w:rsidP="00F56B8E">
      <w:pPr>
        <w:pStyle w:val="paragraph"/>
      </w:pPr>
      <w:r w:rsidRPr="00106A12">
        <w:tab/>
        <w:t>(b)</w:t>
      </w:r>
      <w:r w:rsidRPr="00106A12">
        <w:tab/>
        <w:t xml:space="preserve">the supply is provided to the user in </w:t>
      </w:r>
      <w:r w:rsidR="000A4DB7" w:rsidRPr="00106A12">
        <w:t>the indirect tax zone</w:t>
      </w:r>
      <w:r w:rsidRPr="00106A12">
        <w:t xml:space="preserve"> of the device; and</w:t>
      </w:r>
    </w:p>
    <w:p w:rsidR="00F56B8E" w:rsidRPr="00106A12" w:rsidRDefault="00F56B8E" w:rsidP="00F56B8E">
      <w:pPr>
        <w:pStyle w:val="paragraph"/>
      </w:pPr>
      <w:r w:rsidRPr="00106A12">
        <w:tab/>
        <w:t>(c)</w:t>
      </w:r>
      <w:r w:rsidRPr="00106A12">
        <w:tab/>
        <w:t xml:space="preserve">the supply is made to a </w:t>
      </w:r>
      <w:r w:rsidR="00106A12" w:rsidRPr="00106A12">
        <w:rPr>
          <w:position w:val="6"/>
          <w:sz w:val="16"/>
        </w:rPr>
        <w:t>*</w:t>
      </w:r>
      <w:r w:rsidRPr="00106A12">
        <w:t>non</w:t>
      </w:r>
      <w:r w:rsidR="00106A12">
        <w:noBreakHyphen/>
      </w:r>
      <w:r w:rsidRPr="00106A12">
        <w:t>resident that:</w:t>
      </w:r>
    </w:p>
    <w:p w:rsidR="00F56B8E" w:rsidRPr="00106A12" w:rsidRDefault="00F56B8E" w:rsidP="00F56B8E">
      <w:pPr>
        <w:pStyle w:val="paragraphsub"/>
      </w:pPr>
      <w:r w:rsidRPr="00106A12">
        <w:tab/>
        <w:t>(i)</w:t>
      </w:r>
      <w:r w:rsidRPr="00106A12">
        <w:tab/>
      </w:r>
      <w:r w:rsidR="00106A12" w:rsidRPr="00106A12">
        <w:rPr>
          <w:position w:val="6"/>
          <w:sz w:val="16"/>
        </w:rPr>
        <w:t>*</w:t>
      </w:r>
      <w:r w:rsidRPr="00106A12">
        <w:t xml:space="preserve">carries on outside </w:t>
      </w:r>
      <w:r w:rsidR="000A4DB7" w:rsidRPr="00106A12">
        <w:t>the indirect tax zone</w:t>
      </w:r>
      <w:r w:rsidRPr="00106A12">
        <w:t xml:space="preserve"> an </w:t>
      </w:r>
      <w:r w:rsidR="00106A12" w:rsidRPr="00106A12">
        <w:rPr>
          <w:position w:val="6"/>
          <w:sz w:val="16"/>
        </w:rPr>
        <w:t>*</w:t>
      </w:r>
      <w:r w:rsidRPr="00106A12">
        <w:t xml:space="preserve">enterprise of making </w:t>
      </w:r>
      <w:r w:rsidR="00106A12" w:rsidRPr="00106A12">
        <w:rPr>
          <w:position w:val="6"/>
          <w:sz w:val="16"/>
        </w:rPr>
        <w:t>*</w:t>
      </w:r>
      <w:r w:rsidRPr="00106A12">
        <w:t>telecommunication supplies; and</w:t>
      </w:r>
    </w:p>
    <w:p w:rsidR="00F56B8E" w:rsidRPr="00106A12" w:rsidRDefault="00F56B8E" w:rsidP="00F56B8E">
      <w:pPr>
        <w:pStyle w:val="paragraphsub"/>
      </w:pPr>
      <w:r w:rsidRPr="00106A12">
        <w:lastRenderedPageBreak/>
        <w:tab/>
        <w:t>(ii)</w:t>
      </w:r>
      <w:r w:rsidRPr="00106A12">
        <w:tab/>
        <w:t xml:space="preserve">does not </w:t>
      </w:r>
      <w:r w:rsidR="00106A12" w:rsidRPr="00106A12">
        <w:rPr>
          <w:position w:val="6"/>
          <w:sz w:val="16"/>
        </w:rPr>
        <w:t>*</w:t>
      </w:r>
      <w:r w:rsidRPr="00106A12">
        <w:t xml:space="preserve">carry on in </w:t>
      </w:r>
      <w:r w:rsidR="000A4DB7" w:rsidRPr="00106A12">
        <w:t>the indirect tax zone</w:t>
      </w:r>
      <w:r w:rsidRPr="00106A12">
        <w:t xml:space="preserve"> such an enterprise.</w:t>
      </w:r>
    </w:p>
    <w:p w:rsidR="0023034C" w:rsidRPr="00106A12" w:rsidRDefault="0023034C" w:rsidP="0023034C">
      <w:pPr>
        <w:pStyle w:val="ActHead4"/>
      </w:pPr>
      <w:bookmarkStart w:id="324" w:name="_Toc423349468"/>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S</w:t>
      </w:r>
      <w:r w:rsidRPr="00106A12">
        <w:t>—</w:t>
      </w:r>
      <w:r w:rsidRPr="00002FE3">
        <w:rPr>
          <w:rStyle w:val="CharSubdText"/>
        </w:rPr>
        <w:t>Eligible emissions units</w:t>
      </w:r>
      <w:bookmarkEnd w:id="324"/>
    </w:p>
    <w:p w:rsidR="0023034C" w:rsidRPr="00106A12" w:rsidRDefault="0023034C" w:rsidP="0023034C">
      <w:pPr>
        <w:pStyle w:val="ActHead5"/>
      </w:pPr>
      <w:bookmarkStart w:id="325" w:name="_Toc423349469"/>
      <w:r w:rsidRPr="00002FE3">
        <w:rPr>
          <w:rStyle w:val="CharSectno"/>
        </w:rPr>
        <w:t>38</w:t>
      </w:r>
      <w:r w:rsidR="00106A12" w:rsidRPr="00002FE3">
        <w:rPr>
          <w:rStyle w:val="CharSectno"/>
        </w:rPr>
        <w:noBreakHyphen/>
      </w:r>
      <w:r w:rsidRPr="00002FE3">
        <w:rPr>
          <w:rStyle w:val="CharSectno"/>
        </w:rPr>
        <w:t>590</w:t>
      </w:r>
      <w:r w:rsidRPr="00106A12">
        <w:t xml:space="preserve">  Eligible emissions units</w:t>
      </w:r>
      <w:bookmarkEnd w:id="325"/>
    </w:p>
    <w:p w:rsidR="0023034C" w:rsidRPr="00106A12" w:rsidRDefault="0023034C" w:rsidP="0023034C">
      <w:pPr>
        <w:pStyle w:val="subsection"/>
      </w:pPr>
      <w:r w:rsidRPr="00106A12">
        <w:tab/>
      </w:r>
      <w:r w:rsidRPr="00106A12">
        <w:tab/>
        <w:t xml:space="preserve">A supply of an </w:t>
      </w:r>
      <w:r w:rsidR="00106A12" w:rsidRPr="00106A12">
        <w:rPr>
          <w:position w:val="6"/>
          <w:sz w:val="16"/>
        </w:rPr>
        <w:t>*</w:t>
      </w:r>
      <w:r w:rsidRPr="00106A12">
        <w:t xml:space="preserve">eligible emissions unit is </w:t>
      </w:r>
      <w:r w:rsidRPr="00106A12">
        <w:rPr>
          <w:b/>
          <w:i/>
        </w:rPr>
        <w:t>GST</w:t>
      </w:r>
      <w:r w:rsidR="00106A12">
        <w:rPr>
          <w:b/>
          <w:i/>
        </w:rPr>
        <w:noBreakHyphen/>
      </w:r>
      <w:r w:rsidRPr="00106A12">
        <w:rPr>
          <w:b/>
          <w:i/>
        </w:rPr>
        <w:t>free</w:t>
      </w:r>
      <w:r w:rsidRPr="00106A12">
        <w:t>.</w:t>
      </w:r>
    </w:p>
    <w:p w:rsidR="00300522" w:rsidRPr="00106A12" w:rsidRDefault="00300522" w:rsidP="00A36DB5">
      <w:pPr>
        <w:pStyle w:val="ActHead3"/>
        <w:pageBreakBefore/>
      </w:pPr>
      <w:bookmarkStart w:id="326" w:name="_Toc423349470"/>
      <w:r w:rsidRPr="00002FE3">
        <w:rPr>
          <w:rStyle w:val="CharDivNo"/>
        </w:rPr>
        <w:lastRenderedPageBreak/>
        <w:t>Division</w:t>
      </w:r>
      <w:r w:rsidR="00106A12" w:rsidRPr="00002FE3">
        <w:rPr>
          <w:rStyle w:val="CharDivNo"/>
        </w:rPr>
        <w:t> </w:t>
      </w:r>
      <w:r w:rsidRPr="00002FE3">
        <w:rPr>
          <w:rStyle w:val="CharDivNo"/>
        </w:rPr>
        <w:t>40</w:t>
      </w:r>
      <w:r w:rsidRPr="00106A12">
        <w:t>—</w:t>
      </w:r>
      <w:r w:rsidRPr="00002FE3">
        <w:rPr>
          <w:rStyle w:val="CharDivText"/>
        </w:rPr>
        <w:t>Input taxed supplies</w:t>
      </w:r>
      <w:bookmarkEnd w:id="32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40</w:t>
      </w:r>
      <w:r w:rsidR="00106A12">
        <w:noBreakHyphen/>
      </w:r>
      <w:r w:rsidRPr="00106A12">
        <w:t>A</w:t>
      </w:r>
      <w:r w:rsidRPr="00106A12">
        <w:tab/>
        <w:t>Financial supplies</w:t>
      </w:r>
    </w:p>
    <w:p w:rsidR="00300522" w:rsidRPr="00106A12" w:rsidRDefault="00300522" w:rsidP="00300522">
      <w:pPr>
        <w:pStyle w:val="TofSectsSubdiv"/>
      </w:pPr>
      <w:r w:rsidRPr="00106A12">
        <w:t>40</w:t>
      </w:r>
      <w:r w:rsidR="00106A12">
        <w:noBreakHyphen/>
      </w:r>
      <w:r w:rsidRPr="00106A12">
        <w:t>B</w:t>
      </w:r>
      <w:r w:rsidRPr="00106A12">
        <w:tab/>
        <w:t>Residential rent</w:t>
      </w:r>
    </w:p>
    <w:p w:rsidR="00300522" w:rsidRPr="00106A12" w:rsidRDefault="00300522" w:rsidP="00300522">
      <w:pPr>
        <w:pStyle w:val="TofSectsSubdiv"/>
      </w:pPr>
      <w:r w:rsidRPr="00106A12">
        <w:t>40</w:t>
      </w:r>
      <w:r w:rsidR="00106A12">
        <w:noBreakHyphen/>
      </w:r>
      <w:r w:rsidRPr="00106A12">
        <w:t>C</w:t>
      </w:r>
      <w:r w:rsidRPr="00106A12">
        <w:tab/>
        <w:t>Residential premises</w:t>
      </w:r>
    </w:p>
    <w:p w:rsidR="00300522" w:rsidRPr="00106A12" w:rsidRDefault="00300522" w:rsidP="00300522">
      <w:pPr>
        <w:pStyle w:val="TofSectsSubdiv"/>
      </w:pPr>
      <w:r w:rsidRPr="00106A12">
        <w:t>40</w:t>
      </w:r>
      <w:r w:rsidR="00106A12">
        <w:noBreakHyphen/>
      </w:r>
      <w:r w:rsidRPr="00106A12">
        <w:t>D</w:t>
      </w:r>
      <w:r w:rsidRPr="00106A12">
        <w:tab/>
        <w:t>Precious metals</w:t>
      </w:r>
    </w:p>
    <w:p w:rsidR="00300522" w:rsidRPr="00106A12" w:rsidRDefault="00300522" w:rsidP="00300522">
      <w:pPr>
        <w:pStyle w:val="TofSectsSubdiv"/>
      </w:pPr>
      <w:r w:rsidRPr="00106A12">
        <w:t>40</w:t>
      </w:r>
      <w:r w:rsidR="00106A12">
        <w:noBreakHyphen/>
      </w:r>
      <w:r w:rsidRPr="00106A12">
        <w:t>E</w:t>
      </w:r>
      <w:r w:rsidRPr="00106A12">
        <w:tab/>
        <w:t>School tuckshops and canteens</w:t>
      </w:r>
    </w:p>
    <w:p w:rsidR="00C4033D" w:rsidRPr="00106A12" w:rsidRDefault="00C4033D" w:rsidP="00300522">
      <w:pPr>
        <w:pStyle w:val="TofSectsSubdiv"/>
      </w:pPr>
      <w:r w:rsidRPr="00106A12">
        <w:t>40</w:t>
      </w:r>
      <w:r w:rsidR="00106A12">
        <w:noBreakHyphen/>
      </w:r>
      <w:r w:rsidRPr="00106A12">
        <w:t>F</w:t>
      </w:r>
      <w:r w:rsidRPr="00106A12">
        <w:tab/>
        <w:t>Fund</w:t>
      </w:r>
      <w:r w:rsidR="00106A12">
        <w:noBreakHyphen/>
      </w:r>
      <w:r w:rsidRPr="00106A12">
        <w:t>raising events conducted by charities etc.</w:t>
      </w:r>
    </w:p>
    <w:p w:rsidR="00300522" w:rsidRPr="00106A12" w:rsidRDefault="00300522" w:rsidP="00300522">
      <w:pPr>
        <w:pStyle w:val="ActHead5"/>
      </w:pPr>
      <w:bookmarkStart w:id="327" w:name="_Toc423349471"/>
      <w:r w:rsidRPr="00002FE3">
        <w:rPr>
          <w:rStyle w:val="CharSectno"/>
        </w:rPr>
        <w:t>40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27"/>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provides for the supplies that are input taxed. If a supply is input taxed, then:</w:t>
      </w:r>
    </w:p>
    <w:p w:rsidR="00300522" w:rsidRPr="00106A12" w:rsidRDefault="00300522" w:rsidP="00300522">
      <w:pPr>
        <w:pStyle w:val="BoxList"/>
      </w:pPr>
      <w:r w:rsidRPr="00106A12">
        <w:t>•</w:t>
      </w:r>
      <w:r w:rsidRPr="00106A12">
        <w:tab/>
        <w:t>no GST is payable on the supply;</w:t>
      </w:r>
    </w:p>
    <w:p w:rsidR="00300522" w:rsidRPr="00106A12" w:rsidRDefault="00300522" w:rsidP="00300522">
      <w:pPr>
        <w:pStyle w:val="BoxList"/>
      </w:pPr>
      <w:r w:rsidRPr="00106A12">
        <w:t>•</w:t>
      </w:r>
      <w:r w:rsidRPr="00106A12">
        <w:tab/>
        <w:t>there is no entitlement to an input tax credit for anything acquired or imported to make the supply (see sections</w:t>
      </w:r>
      <w:r w:rsidR="00106A12">
        <w:t> </w:t>
      </w:r>
      <w:r w:rsidRPr="00106A12">
        <w:t>11</w:t>
      </w:r>
      <w:r w:rsidR="00106A12">
        <w:noBreakHyphen/>
      </w:r>
      <w:r w:rsidRPr="00106A12">
        <w:t>15 and 15</w:t>
      </w:r>
      <w:r w:rsidR="00106A12">
        <w:noBreakHyphen/>
      </w:r>
      <w:r w:rsidRPr="00106A12">
        <w:t>10).</w:t>
      </w:r>
    </w:p>
    <w:p w:rsidR="00300522" w:rsidRPr="00106A12" w:rsidRDefault="00300522" w:rsidP="00300522">
      <w:pPr>
        <w:pStyle w:val="TLPBoxTextnote"/>
      </w:pPr>
      <w:r w:rsidRPr="00106A12">
        <w:t>For the basic rules about supplies that are input taxed, see sections</w:t>
      </w:r>
      <w:r w:rsidR="00106A12">
        <w:t> </w:t>
      </w:r>
      <w:r w:rsidRPr="00106A12">
        <w:t>9</w:t>
      </w:r>
      <w:r w:rsidR="00106A12">
        <w:noBreakHyphen/>
      </w:r>
      <w:r w:rsidRPr="00106A12">
        <w:t>30 and 9</w:t>
      </w:r>
      <w:r w:rsidR="00106A12">
        <w:noBreakHyphen/>
      </w:r>
      <w:r w:rsidRPr="00106A12">
        <w:t>80.</w:t>
      </w:r>
    </w:p>
    <w:p w:rsidR="00300522" w:rsidRPr="00106A12" w:rsidRDefault="00300522" w:rsidP="00300522">
      <w:pPr>
        <w:pStyle w:val="ActHead4"/>
      </w:pPr>
      <w:bookmarkStart w:id="328" w:name="_Toc423349472"/>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A</w:t>
      </w:r>
      <w:r w:rsidRPr="00106A12">
        <w:t>—</w:t>
      </w:r>
      <w:r w:rsidRPr="00002FE3">
        <w:rPr>
          <w:rStyle w:val="CharSubdText"/>
        </w:rPr>
        <w:t>Financial supplies</w:t>
      </w:r>
      <w:bookmarkEnd w:id="328"/>
    </w:p>
    <w:p w:rsidR="00300522" w:rsidRPr="00106A12" w:rsidRDefault="00300522" w:rsidP="00300522">
      <w:pPr>
        <w:pStyle w:val="ActHead5"/>
      </w:pPr>
      <w:bookmarkStart w:id="329" w:name="_Toc423349473"/>
      <w:r w:rsidRPr="00002FE3">
        <w:rPr>
          <w:rStyle w:val="CharSectno"/>
        </w:rPr>
        <w:t>40</w:t>
      </w:r>
      <w:r w:rsidR="00106A12" w:rsidRPr="00002FE3">
        <w:rPr>
          <w:rStyle w:val="CharSectno"/>
        </w:rPr>
        <w:noBreakHyphen/>
      </w:r>
      <w:r w:rsidRPr="00002FE3">
        <w:rPr>
          <w:rStyle w:val="CharSectno"/>
        </w:rPr>
        <w:t>5</w:t>
      </w:r>
      <w:r w:rsidRPr="00106A12">
        <w:t xml:space="preserve">  Financial supplies</w:t>
      </w:r>
      <w:bookmarkEnd w:id="329"/>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financial supply is </w:t>
      </w:r>
      <w:r w:rsidRPr="00106A12">
        <w:rPr>
          <w:b/>
          <w:bCs/>
          <w:i/>
          <w:iCs/>
        </w:rPr>
        <w:t>input taxed</w:t>
      </w:r>
      <w:r w:rsidRPr="00106A12">
        <w:t>.</w:t>
      </w:r>
    </w:p>
    <w:p w:rsidR="00300522" w:rsidRPr="00106A12" w:rsidRDefault="00300522" w:rsidP="00300522">
      <w:pPr>
        <w:pStyle w:val="subsection"/>
      </w:pPr>
      <w:r w:rsidRPr="00106A12">
        <w:tab/>
        <w:t>(2)</w:t>
      </w:r>
      <w:r w:rsidRPr="00106A12">
        <w:tab/>
      </w:r>
      <w:r w:rsidRPr="00106A12">
        <w:rPr>
          <w:b/>
          <w:bCs/>
          <w:i/>
          <w:iCs/>
        </w:rPr>
        <w:t>Financial supply</w:t>
      </w:r>
      <w:r w:rsidRPr="00106A12">
        <w:t xml:space="preserve"> has the meaning given by the regulations.</w:t>
      </w:r>
    </w:p>
    <w:p w:rsidR="00300522" w:rsidRPr="00106A12" w:rsidRDefault="00300522" w:rsidP="00300522">
      <w:pPr>
        <w:pStyle w:val="ActHead4"/>
      </w:pPr>
      <w:bookmarkStart w:id="330" w:name="_Toc423349474"/>
      <w:r w:rsidRPr="00002FE3">
        <w:rPr>
          <w:rStyle w:val="CharSubdNo"/>
        </w:rPr>
        <w:lastRenderedPageBreak/>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B</w:t>
      </w:r>
      <w:r w:rsidRPr="00106A12">
        <w:t>—</w:t>
      </w:r>
      <w:r w:rsidRPr="00002FE3">
        <w:rPr>
          <w:rStyle w:val="CharSubdText"/>
        </w:rPr>
        <w:t>Residential rent</w:t>
      </w:r>
      <w:bookmarkEnd w:id="330"/>
    </w:p>
    <w:p w:rsidR="00300522" w:rsidRPr="00106A12" w:rsidRDefault="00300522" w:rsidP="00300522">
      <w:pPr>
        <w:pStyle w:val="ActHead5"/>
      </w:pPr>
      <w:bookmarkStart w:id="331" w:name="_Toc423349475"/>
      <w:r w:rsidRPr="00002FE3">
        <w:rPr>
          <w:rStyle w:val="CharSectno"/>
        </w:rPr>
        <w:t>40</w:t>
      </w:r>
      <w:r w:rsidR="00106A12" w:rsidRPr="00002FE3">
        <w:rPr>
          <w:rStyle w:val="CharSectno"/>
        </w:rPr>
        <w:noBreakHyphen/>
      </w:r>
      <w:r w:rsidRPr="00002FE3">
        <w:rPr>
          <w:rStyle w:val="CharSectno"/>
        </w:rPr>
        <w:t>35</w:t>
      </w:r>
      <w:r w:rsidRPr="00106A12">
        <w:t xml:space="preserve">  Residential rent</w:t>
      </w:r>
      <w:bookmarkEnd w:id="331"/>
    </w:p>
    <w:p w:rsidR="00300522" w:rsidRPr="00106A12" w:rsidRDefault="00300522" w:rsidP="00300522">
      <w:pPr>
        <w:pStyle w:val="subsection"/>
      </w:pPr>
      <w:r w:rsidRPr="00106A12">
        <w:tab/>
        <w:t>(1)</w:t>
      </w:r>
      <w:r w:rsidRPr="00106A12">
        <w:tab/>
        <w:t xml:space="preserve">A supply of premises that is by way of lease, hire or licence (including a renewal or extension of a lease, hire or licence)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 xml:space="preserve">the supply is of </w:t>
      </w:r>
      <w:r w:rsidR="00106A12" w:rsidRPr="00106A12">
        <w:rPr>
          <w:position w:val="6"/>
          <w:sz w:val="16"/>
          <w:szCs w:val="16"/>
        </w:rPr>
        <w:t>*</w:t>
      </w:r>
      <w:r w:rsidRPr="00106A12">
        <w:t xml:space="preserve">residential premises (other than a supply of </w:t>
      </w:r>
      <w:r w:rsidR="00106A12" w:rsidRPr="00106A12">
        <w:rPr>
          <w:position w:val="6"/>
          <w:sz w:val="16"/>
        </w:rPr>
        <w:t>*</w:t>
      </w:r>
      <w:r w:rsidRPr="00106A12">
        <w:t>commercial residential premises or a supply of accommodation in commercial residential premises provided to an individual by the entity that owns or controls the commercial residential premises); or</w:t>
      </w:r>
    </w:p>
    <w:p w:rsidR="00300522" w:rsidRPr="00106A12" w:rsidRDefault="00300522" w:rsidP="00300522">
      <w:pPr>
        <w:pStyle w:val="paragraph"/>
      </w:pPr>
      <w:r w:rsidRPr="00106A12">
        <w:tab/>
        <w:t>(b)</w:t>
      </w:r>
      <w:r w:rsidRPr="00106A12">
        <w:tab/>
        <w:t xml:space="preserve">the supply is of </w:t>
      </w:r>
      <w:r w:rsidR="00106A12" w:rsidRPr="00106A12">
        <w:rPr>
          <w:position w:val="6"/>
          <w:sz w:val="16"/>
          <w:szCs w:val="16"/>
        </w:rPr>
        <w:t>*</w:t>
      </w:r>
      <w:r w:rsidRPr="00106A12">
        <w:t>commercial accommodation and Division</w:t>
      </w:r>
      <w:r w:rsidR="00106A12">
        <w:t> </w:t>
      </w:r>
      <w:r w:rsidRPr="00106A12">
        <w:t>87 (which is about long</w:t>
      </w:r>
      <w:r w:rsidR="00106A12">
        <w:noBreakHyphen/>
      </w:r>
      <w:r w:rsidRPr="00106A12">
        <w:t>term accommodation in commercial premises) would apply to the supply but for a choice made by the supplier under section</w:t>
      </w:r>
      <w:r w:rsidR="00106A12">
        <w:t> </w:t>
      </w:r>
      <w:r w:rsidRPr="00106A12">
        <w:t>87</w:t>
      </w:r>
      <w:r w:rsidR="00106A12">
        <w:noBreakHyphen/>
      </w:r>
      <w:r w:rsidRPr="00106A12">
        <w:t>25.</w:t>
      </w:r>
    </w:p>
    <w:p w:rsidR="00300522" w:rsidRPr="00106A12" w:rsidRDefault="00300522" w:rsidP="00300522">
      <w:pPr>
        <w:pStyle w:val="subsection"/>
      </w:pPr>
      <w:r w:rsidRPr="00106A12">
        <w:tab/>
        <w:t>(1A)</w:t>
      </w:r>
      <w:r w:rsidRPr="00106A12">
        <w:tab/>
        <w:t xml:space="preserve">A supply of a berth at a marina that is by way of lease, hire or licence (including a renewal or extension of a lease, hire or licence)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 xml:space="preserve">the berth is occupied, or is to be occupied, by a </w:t>
      </w:r>
      <w:r w:rsidR="00106A12" w:rsidRPr="00106A12">
        <w:rPr>
          <w:position w:val="6"/>
          <w:sz w:val="16"/>
          <w:szCs w:val="16"/>
        </w:rPr>
        <w:t>*</w:t>
      </w:r>
      <w:r w:rsidRPr="00106A12">
        <w:t>ship used as a residence; and</w:t>
      </w:r>
    </w:p>
    <w:p w:rsidR="00300522" w:rsidRPr="00106A12" w:rsidRDefault="00300522" w:rsidP="00300522">
      <w:pPr>
        <w:pStyle w:val="paragraph"/>
      </w:pPr>
      <w:r w:rsidRPr="00106A12">
        <w:tab/>
        <w:t>(b)</w:t>
      </w:r>
      <w:r w:rsidRPr="00106A12">
        <w:tab/>
        <w:t xml:space="preserve">the supply is of </w:t>
      </w:r>
      <w:r w:rsidR="00106A12" w:rsidRPr="00106A12">
        <w:rPr>
          <w:position w:val="6"/>
          <w:sz w:val="16"/>
          <w:szCs w:val="16"/>
        </w:rPr>
        <w:t>*</w:t>
      </w:r>
      <w:r w:rsidRPr="00106A12">
        <w:t>commercial accommodation and Division</w:t>
      </w:r>
      <w:r w:rsidR="00106A12">
        <w:t> </w:t>
      </w:r>
      <w:r w:rsidRPr="00106A12">
        <w:t>87 (which is about long</w:t>
      </w:r>
      <w:r w:rsidR="00106A12">
        <w:noBreakHyphen/>
      </w:r>
      <w:r w:rsidRPr="00106A12">
        <w:t>term accommodation in commercial premises) would apply to the supply but for a choice made by the supplier under section</w:t>
      </w:r>
      <w:r w:rsidR="00106A12">
        <w:t> </w:t>
      </w:r>
      <w:r w:rsidRPr="00106A12">
        <w:t>87</w:t>
      </w:r>
      <w:r w:rsidR="00106A12">
        <w:noBreakHyphen/>
      </w:r>
      <w:r w:rsidRPr="00106A12">
        <w:t>25.</w:t>
      </w:r>
    </w:p>
    <w:p w:rsidR="00300522" w:rsidRPr="00106A12" w:rsidRDefault="00300522" w:rsidP="00300522">
      <w:pPr>
        <w:pStyle w:val="subsection"/>
      </w:pPr>
      <w:r w:rsidRPr="00106A12">
        <w:tab/>
        <w:t>(2)</w:t>
      </w:r>
      <w:r w:rsidRPr="00106A12">
        <w:tab/>
        <w:t>However:</w:t>
      </w:r>
    </w:p>
    <w:p w:rsidR="00300522" w:rsidRPr="00106A12" w:rsidRDefault="00300522" w:rsidP="00300522">
      <w:pPr>
        <w:pStyle w:val="paragraph"/>
      </w:pPr>
      <w:r w:rsidRPr="00106A12">
        <w:tab/>
        <w:t>(a)</w:t>
      </w:r>
      <w:r w:rsidRPr="00106A12">
        <w:tab/>
        <w:t>the supply is input taxed only to the extent that the premises are to be used predominantly for residential accommodation (regardless of the term of occupation); and</w:t>
      </w:r>
    </w:p>
    <w:p w:rsidR="00300522" w:rsidRPr="00106A12" w:rsidRDefault="00300522" w:rsidP="00300522">
      <w:pPr>
        <w:pStyle w:val="paragraph"/>
      </w:pPr>
      <w:r w:rsidRPr="00106A12">
        <w:tab/>
        <w:t>(b)</w:t>
      </w:r>
      <w:r w:rsidRPr="00106A12">
        <w:tab/>
        <w:t xml:space="preserve">the supply is not input taxed under this section if the lease, hire or licence, or the renewal or extension of a lease, hire or licence, is a </w:t>
      </w:r>
      <w:r w:rsidR="00106A12" w:rsidRPr="00106A12">
        <w:rPr>
          <w:position w:val="6"/>
          <w:sz w:val="16"/>
          <w:szCs w:val="16"/>
        </w:rPr>
        <w:t>*</w:t>
      </w:r>
      <w:r w:rsidRPr="00106A12">
        <w:t>long</w:t>
      </w:r>
      <w:r w:rsidR="00106A12">
        <w:noBreakHyphen/>
      </w:r>
      <w:r w:rsidRPr="00106A12">
        <w:t>term lease.</w:t>
      </w:r>
    </w:p>
    <w:p w:rsidR="00300522" w:rsidRPr="00106A12" w:rsidRDefault="00300522" w:rsidP="00300522">
      <w:pPr>
        <w:pStyle w:val="ActHead4"/>
      </w:pPr>
      <w:bookmarkStart w:id="332" w:name="_Toc423349476"/>
      <w:r w:rsidRPr="00002FE3">
        <w:rPr>
          <w:rStyle w:val="CharSubdNo"/>
        </w:rPr>
        <w:lastRenderedPageBreak/>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C</w:t>
      </w:r>
      <w:r w:rsidRPr="00106A12">
        <w:t>—</w:t>
      </w:r>
      <w:r w:rsidRPr="00002FE3">
        <w:rPr>
          <w:rStyle w:val="CharSubdText"/>
        </w:rPr>
        <w:t>Residential premises</w:t>
      </w:r>
      <w:bookmarkEnd w:id="332"/>
    </w:p>
    <w:p w:rsidR="00300522" w:rsidRPr="00106A12" w:rsidRDefault="00300522" w:rsidP="00300522">
      <w:pPr>
        <w:pStyle w:val="ActHead5"/>
      </w:pPr>
      <w:bookmarkStart w:id="333" w:name="_Toc423349477"/>
      <w:r w:rsidRPr="00002FE3">
        <w:rPr>
          <w:rStyle w:val="CharSectno"/>
        </w:rPr>
        <w:t>40</w:t>
      </w:r>
      <w:r w:rsidR="00106A12" w:rsidRPr="00002FE3">
        <w:rPr>
          <w:rStyle w:val="CharSectno"/>
        </w:rPr>
        <w:noBreakHyphen/>
      </w:r>
      <w:r w:rsidRPr="00002FE3">
        <w:rPr>
          <w:rStyle w:val="CharSectno"/>
        </w:rPr>
        <w:t>65</w:t>
      </w:r>
      <w:r w:rsidRPr="00106A12">
        <w:t xml:space="preserve">  Sales of residential premises</w:t>
      </w:r>
      <w:bookmarkEnd w:id="333"/>
    </w:p>
    <w:p w:rsidR="00300522" w:rsidRPr="00106A12" w:rsidRDefault="00300522" w:rsidP="00300522">
      <w:pPr>
        <w:pStyle w:val="subsection"/>
      </w:pPr>
      <w:r w:rsidRPr="00106A12">
        <w:tab/>
        <w:t>(1)</w:t>
      </w:r>
      <w:r w:rsidRPr="00106A12">
        <w:tab/>
        <w:t xml:space="preserve">A sale of </w:t>
      </w:r>
      <w:r w:rsidR="00106A12" w:rsidRPr="00106A12">
        <w:rPr>
          <w:position w:val="6"/>
          <w:sz w:val="16"/>
          <w:szCs w:val="16"/>
        </w:rPr>
        <w:t>*</w:t>
      </w:r>
      <w:r w:rsidRPr="00106A12">
        <w:t xml:space="preserve">real property is </w:t>
      </w:r>
      <w:r w:rsidRPr="00106A12">
        <w:rPr>
          <w:b/>
          <w:bCs/>
          <w:i/>
          <w:iCs/>
        </w:rPr>
        <w:t>input taxed</w:t>
      </w:r>
      <w:r w:rsidRPr="00106A12">
        <w:t xml:space="preserve">, but only to the extent that the property is </w:t>
      </w:r>
      <w:r w:rsidR="00106A12" w:rsidRPr="00106A12">
        <w:rPr>
          <w:position w:val="6"/>
          <w:sz w:val="16"/>
          <w:szCs w:val="16"/>
        </w:rPr>
        <w:t>*</w:t>
      </w:r>
      <w:r w:rsidRPr="00106A12">
        <w:t>residential premises to be used predominantly for residential accommodation (regardless of the term of occupation).</w:t>
      </w:r>
    </w:p>
    <w:p w:rsidR="00300522" w:rsidRPr="00106A12" w:rsidRDefault="00300522" w:rsidP="00300522">
      <w:pPr>
        <w:pStyle w:val="subsection"/>
      </w:pPr>
      <w:r w:rsidRPr="00106A12">
        <w:tab/>
        <w:t>(2)</w:t>
      </w:r>
      <w:r w:rsidRPr="00106A12">
        <w:tab/>
        <w:t xml:space="preserve">However, the sale is </w:t>
      </w:r>
      <w:r w:rsidRPr="00106A12">
        <w:rPr>
          <w:i/>
          <w:iCs/>
        </w:rPr>
        <w:t>not</w:t>
      </w:r>
      <w:r w:rsidRPr="00106A12">
        <w:t xml:space="preserve"> input taxed to the extent that the </w:t>
      </w:r>
      <w:r w:rsidR="00106A12" w:rsidRPr="00106A12">
        <w:rPr>
          <w:position w:val="6"/>
          <w:sz w:val="16"/>
          <w:szCs w:val="16"/>
        </w:rPr>
        <w:t>*</w:t>
      </w:r>
      <w:r w:rsidRPr="00106A12">
        <w:t xml:space="preserve">residential premises are: </w:t>
      </w:r>
    </w:p>
    <w:p w:rsidR="00300522" w:rsidRPr="00106A12" w:rsidRDefault="00300522" w:rsidP="00300522">
      <w:pPr>
        <w:pStyle w:val="paragraph"/>
        <w:keepNext/>
      </w:pPr>
      <w:r w:rsidRPr="00106A12">
        <w:tab/>
        <w:t>(a)</w:t>
      </w:r>
      <w:r w:rsidRPr="00106A12">
        <w:tab/>
      </w:r>
      <w:r w:rsidR="00106A12" w:rsidRPr="00106A12">
        <w:rPr>
          <w:position w:val="6"/>
          <w:sz w:val="16"/>
          <w:szCs w:val="16"/>
        </w:rPr>
        <w:t>*</w:t>
      </w:r>
      <w:r w:rsidRPr="00106A12">
        <w:t xml:space="preserve">commercial residential premises; or </w:t>
      </w:r>
    </w:p>
    <w:p w:rsidR="00300522" w:rsidRPr="00106A12" w:rsidRDefault="00300522" w:rsidP="00300522">
      <w:pPr>
        <w:pStyle w:val="paragraph"/>
        <w:keepNext/>
      </w:pPr>
      <w:r w:rsidRPr="00106A12">
        <w:tab/>
        <w:t>(b)</w:t>
      </w:r>
      <w:r w:rsidRPr="00106A12">
        <w:tab/>
      </w:r>
      <w:r w:rsidR="00106A12" w:rsidRPr="00106A12">
        <w:rPr>
          <w:position w:val="6"/>
          <w:sz w:val="16"/>
          <w:szCs w:val="16"/>
        </w:rPr>
        <w:t>*</w:t>
      </w:r>
      <w:r w:rsidRPr="00106A12">
        <w:t>new residential premises other than those used for residential accommodation (regardless of the term of occupation) before 2</w:t>
      </w:r>
      <w:r w:rsidR="00106A12">
        <w:t> </w:t>
      </w:r>
      <w:r w:rsidRPr="00106A12">
        <w:t xml:space="preserve">December 1998. </w:t>
      </w:r>
    </w:p>
    <w:p w:rsidR="00300522" w:rsidRPr="00106A12" w:rsidRDefault="00300522" w:rsidP="00300522">
      <w:pPr>
        <w:pStyle w:val="ActHead5"/>
      </w:pPr>
      <w:bookmarkStart w:id="334" w:name="_Toc423349478"/>
      <w:r w:rsidRPr="00002FE3">
        <w:rPr>
          <w:rStyle w:val="CharSectno"/>
        </w:rPr>
        <w:t>40</w:t>
      </w:r>
      <w:r w:rsidR="00106A12" w:rsidRPr="00002FE3">
        <w:rPr>
          <w:rStyle w:val="CharSectno"/>
        </w:rPr>
        <w:noBreakHyphen/>
      </w:r>
      <w:r w:rsidRPr="00002FE3">
        <w:rPr>
          <w:rStyle w:val="CharSectno"/>
        </w:rPr>
        <w:t>70</w:t>
      </w:r>
      <w:r w:rsidRPr="00106A12">
        <w:t xml:space="preserve">  Supplies of residential premises by way of long</w:t>
      </w:r>
      <w:r w:rsidR="00106A12">
        <w:noBreakHyphen/>
      </w:r>
      <w:r w:rsidRPr="00106A12">
        <w:t>term lease</w:t>
      </w:r>
      <w:bookmarkEnd w:id="334"/>
    </w:p>
    <w:p w:rsidR="00300522" w:rsidRPr="00106A12" w:rsidRDefault="00300522" w:rsidP="00300522">
      <w:pPr>
        <w:pStyle w:val="subsection"/>
      </w:pPr>
      <w:r w:rsidRPr="00106A12">
        <w:tab/>
        <w:t>(1)</w:t>
      </w:r>
      <w:r w:rsidRPr="00106A12">
        <w:tab/>
        <w:t xml:space="preserve">A supply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 xml:space="preserve">the supply is of </w:t>
      </w:r>
      <w:r w:rsidR="00106A12" w:rsidRPr="00106A12">
        <w:rPr>
          <w:position w:val="6"/>
          <w:sz w:val="16"/>
          <w:szCs w:val="16"/>
        </w:rPr>
        <w:t>*</w:t>
      </w:r>
      <w:r w:rsidRPr="00106A12">
        <w:t xml:space="preserve">real property but only to the extent that the property is </w:t>
      </w:r>
      <w:r w:rsidR="00106A12" w:rsidRPr="00106A12">
        <w:rPr>
          <w:position w:val="6"/>
          <w:sz w:val="16"/>
          <w:szCs w:val="16"/>
        </w:rPr>
        <w:t>*</w:t>
      </w:r>
      <w:r w:rsidRPr="00106A12">
        <w:t>residential premises to be used predominantly for residential accommodation (regardless of the term of occupation); and</w:t>
      </w:r>
    </w:p>
    <w:p w:rsidR="00300522" w:rsidRPr="00106A12" w:rsidRDefault="00300522" w:rsidP="00300522">
      <w:pPr>
        <w:pStyle w:val="paragraph"/>
      </w:pPr>
      <w:r w:rsidRPr="00106A12">
        <w:tab/>
        <w:t>(b)</w:t>
      </w:r>
      <w:r w:rsidRPr="00106A12">
        <w:tab/>
        <w:t xml:space="preserve">the supply is by way of </w:t>
      </w:r>
      <w:r w:rsidR="00106A12" w:rsidRPr="00106A12">
        <w:rPr>
          <w:position w:val="6"/>
          <w:sz w:val="16"/>
          <w:szCs w:val="16"/>
        </w:rPr>
        <w:t>*</w:t>
      </w:r>
      <w:r w:rsidRPr="00106A12">
        <w:t>long</w:t>
      </w:r>
      <w:r w:rsidR="00106A12">
        <w:noBreakHyphen/>
      </w:r>
      <w:r w:rsidRPr="00106A12">
        <w:t>term lease.</w:t>
      </w:r>
    </w:p>
    <w:p w:rsidR="00300522" w:rsidRPr="00106A12" w:rsidRDefault="00300522" w:rsidP="00300522">
      <w:pPr>
        <w:pStyle w:val="subsection"/>
      </w:pPr>
      <w:r w:rsidRPr="00106A12">
        <w:tab/>
        <w:t>(2)</w:t>
      </w:r>
      <w:r w:rsidRPr="00106A12">
        <w:tab/>
        <w:t xml:space="preserve">However, the supply is </w:t>
      </w:r>
      <w:r w:rsidRPr="00106A12">
        <w:rPr>
          <w:i/>
          <w:iCs/>
        </w:rPr>
        <w:t>not</w:t>
      </w:r>
      <w:r w:rsidRPr="00106A12">
        <w:t xml:space="preserve"> input taxed to the extent that the </w:t>
      </w:r>
      <w:r w:rsidR="00106A12" w:rsidRPr="00106A12">
        <w:rPr>
          <w:position w:val="6"/>
          <w:sz w:val="16"/>
          <w:szCs w:val="16"/>
        </w:rPr>
        <w:t>*</w:t>
      </w:r>
      <w:r w:rsidRPr="00106A12">
        <w:t xml:space="preserve">residential premises are: </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 xml:space="preserve">commercial residential premises; or </w:t>
      </w:r>
    </w:p>
    <w:p w:rsidR="00300522" w:rsidRPr="00106A12" w:rsidRDefault="00300522" w:rsidP="00300522">
      <w:pPr>
        <w:pStyle w:val="paragraph"/>
      </w:pPr>
      <w:r w:rsidRPr="00106A12">
        <w:tab/>
        <w:t>(b)</w:t>
      </w:r>
      <w:r w:rsidRPr="00106A12">
        <w:tab/>
      </w:r>
      <w:r w:rsidR="00106A12" w:rsidRPr="00106A12">
        <w:rPr>
          <w:position w:val="6"/>
          <w:sz w:val="16"/>
          <w:szCs w:val="16"/>
        </w:rPr>
        <w:t>*</w:t>
      </w:r>
      <w:r w:rsidRPr="00106A12">
        <w:t>new residential premises other than those used for residential accommodation (regardless of the term of occupation) before 2</w:t>
      </w:r>
      <w:r w:rsidR="00106A12">
        <w:t> </w:t>
      </w:r>
      <w:r w:rsidRPr="00106A12">
        <w:t xml:space="preserve">December 1998. </w:t>
      </w:r>
    </w:p>
    <w:p w:rsidR="00300522" w:rsidRPr="00106A12" w:rsidRDefault="00300522" w:rsidP="00300522">
      <w:pPr>
        <w:pStyle w:val="ActHead5"/>
      </w:pPr>
      <w:bookmarkStart w:id="335" w:name="_Toc423349479"/>
      <w:r w:rsidRPr="00002FE3">
        <w:rPr>
          <w:rStyle w:val="CharSectno"/>
        </w:rPr>
        <w:t>40</w:t>
      </w:r>
      <w:r w:rsidR="00106A12" w:rsidRPr="00002FE3">
        <w:rPr>
          <w:rStyle w:val="CharSectno"/>
        </w:rPr>
        <w:noBreakHyphen/>
      </w:r>
      <w:r w:rsidRPr="00002FE3">
        <w:rPr>
          <w:rStyle w:val="CharSectno"/>
        </w:rPr>
        <w:t>75</w:t>
      </w:r>
      <w:r w:rsidRPr="00106A12">
        <w:t xml:space="preserve">  Meaning of </w:t>
      </w:r>
      <w:r w:rsidRPr="00106A12">
        <w:rPr>
          <w:i/>
          <w:iCs/>
        </w:rPr>
        <w:t>new residential premises</w:t>
      </w:r>
      <w:bookmarkEnd w:id="335"/>
    </w:p>
    <w:p w:rsidR="00BE692B" w:rsidRPr="00106A12" w:rsidRDefault="00BE692B" w:rsidP="00BE692B">
      <w:pPr>
        <w:pStyle w:val="SubsectionHead"/>
      </w:pPr>
      <w:r w:rsidRPr="00106A12">
        <w:t>When premises are new residential premises</w:t>
      </w:r>
    </w:p>
    <w:p w:rsidR="00300522" w:rsidRPr="00106A12" w:rsidRDefault="00300522" w:rsidP="00300522">
      <w:pPr>
        <w:pStyle w:val="subsection"/>
      </w:pPr>
      <w:r w:rsidRPr="00106A12">
        <w:tab/>
        <w:t>(1)</w:t>
      </w:r>
      <w:r w:rsidRPr="00106A12">
        <w:tab/>
      </w:r>
      <w:r w:rsidR="00106A12" w:rsidRPr="00106A12">
        <w:rPr>
          <w:position w:val="6"/>
          <w:sz w:val="16"/>
          <w:szCs w:val="16"/>
        </w:rPr>
        <w:t>*</w:t>
      </w:r>
      <w:r w:rsidRPr="00106A12">
        <w:t xml:space="preserve">Residential premises are </w:t>
      </w:r>
      <w:r w:rsidRPr="00106A12">
        <w:rPr>
          <w:b/>
          <w:bCs/>
          <w:i/>
          <w:iCs/>
        </w:rPr>
        <w:t>new residential premises</w:t>
      </w:r>
      <w:r w:rsidRPr="00106A12">
        <w:t xml:space="preserve"> if they:</w:t>
      </w:r>
    </w:p>
    <w:p w:rsidR="00300522" w:rsidRPr="00106A12" w:rsidRDefault="00300522" w:rsidP="00300522">
      <w:pPr>
        <w:pStyle w:val="paragraph"/>
      </w:pPr>
      <w:r w:rsidRPr="00106A12">
        <w:lastRenderedPageBreak/>
        <w:tab/>
        <w:t>(a)</w:t>
      </w:r>
      <w:r w:rsidRPr="00106A12">
        <w:tab/>
        <w:t xml:space="preserve">have not previously been sold as residential premises (other than </w:t>
      </w:r>
      <w:r w:rsidR="00106A12" w:rsidRPr="00106A12">
        <w:rPr>
          <w:position w:val="6"/>
          <w:sz w:val="16"/>
        </w:rPr>
        <w:t>*</w:t>
      </w:r>
      <w:r w:rsidRPr="00106A12">
        <w:t xml:space="preserve">commercial residential premises) and have not previously been the subject of a </w:t>
      </w:r>
      <w:r w:rsidR="00106A12" w:rsidRPr="00106A12">
        <w:rPr>
          <w:position w:val="6"/>
          <w:sz w:val="16"/>
          <w:szCs w:val="16"/>
        </w:rPr>
        <w:t>*</w:t>
      </w:r>
      <w:r w:rsidRPr="00106A12">
        <w:t>long</w:t>
      </w:r>
      <w:r w:rsidR="00106A12">
        <w:noBreakHyphen/>
      </w:r>
      <w:r w:rsidRPr="00106A12">
        <w:t>term lease; or</w:t>
      </w:r>
    </w:p>
    <w:p w:rsidR="00300522" w:rsidRPr="00106A12" w:rsidRDefault="00300522" w:rsidP="00300522">
      <w:pPr>
        <w:pStyle w:val="paragraph"/>
      </w:pPr>
      <w:r w:rsidRPr="00106A12">
        <w:tab/>
        <w:t>(b)</w:t>
      </w:r>
      <w:r w:rsidRPr="00106A12">
        <w:tab/>
        <w:t xml:space="preserve">have been created through </w:t>
      </w:r>
      <w:r w:rsidR="00106A12" w:rsidRPr="00106A12">
        <w:rPr>
          <w:position w:val="6"/>
          <w:sz w:val="16"/>
          <w:szCs w:val="16"/>
        </w:rPr>
        <w:t>*</w:t>
      </w:r>
      <w:r w:rsidRPr="00106A12">
        <w:t>substantial renovations of a building; or</w:t>
      </w:r>
    </w:p>
    <w:p w:rsidR="00300522" w:rsidRPr="00106A12" w:rsidRDefault="00300522" w:rsidP="00300522">
      <w:pPr>
        <w:pStyle w:val="paragraph"/>
      </w:pPr>
      <w:r w:rsidRPr="00106A12">
        <w:tab/>
        <w:t>(c)</w:t>
      </w:r>
      <w:r w:rsidRPr="00106A12">
        <w:tab/>
        <w:t>have been built, or contain a building that has been built, to replace demolished premises on the same land.</w:t>
      </w:r>
    </w:p>
    <w:p w:rsidR="00BE692B" w:rsidRPr="00106A12" w:rsidRDefault="00106A12" w:rsidP="00BE692B">
      <w:pPr>
        <w:pStyle w:val="subsection2"/>
      </w:pPr>
      <w:r>
        <w:t>Paragraphs (</w:t>
      </w:r>
      <w:r w:rsidR="00BE692B" w:rsidRPr="00106A12">
        <w:t xml:space="preserve">b) and (c) have effect subject to </w:t>
      </w:r>
      <w:r>
        <w:t>paragraph (</w:t>
      </w:r>
      <w:r w:rsidR="00BE692B" w:rsidRPr="00106A12">
        <w:t>a).</w:t>
      </w:r>
    </w:p>
    <w:p w:rsidR="00BE692B" w:rsidRPr="00106A12" w:rsidRDefault="00BE692B" w:rsidP="00BE692B">
      <w:pPr>
        <w:pStyle w:val="notetext"/>
      </w:pPr>
      <w:r w:rsidRPr="00106A12">
        <w:t>Note 1:</w:t>
      </w:r>
      <w:r w:rsidRPr="00106A12">
        <w:tab/>
        <w:t xml:space="preserve">For example, residential premises will be new residential premises if they are created as described in </w:t>
      </w:r>
      <w:r w:rsidR="00106A12">
        <w:t>paragraph (</w:t>
      </w:r>
      <w:r w:rsidRPr="00106A12">
        <w:t xml:space="preserve">b) or (c) to replace earlier premises that had ceased to be new residential premises because of </w:t>
      </w:r>
      <w:r w:rsidR="00106A12">
        <w:t>paragraph (</w:t>
      </w:r>
      <w:r w:rsidRPr="00106A12">
        <w:t>a).</w:t>
      </w:r>
    </w:p>
    <w:p w:rsidR="00BE692B" w:rsidRPr="00106A12" w:rsidRDefault="00BE692B" w:rsidP="00BE692B">
      <w:pPr>
        <w:pStyle w:val="notetext"/>
      </w:pPr>
      <w:r w:rsidRPr="00106A12">
        <w:t>Note 2:</w:t>
      </w:r>
      <w:r w:rsidRPr="00106A12">
        <w:tab/>
        <w:t xml:space="preserve">However, premises that are new residential premises because of </w:t>
      </w:r>
      <w:r w:rsidR="00106A12">
        <w:t>paragraph (</w:t>
      </w:r>
      <w:r w:rsidRPr="00106A12">
        <w:t>b) or (c) will cease to be new residential premises once they are sold, or supplied by way of long</w:t>
      </w:r>
      <w:r w:rsidR="00106A12">
        <w:noBreakHyphen/>
      </w:r>
      <w:r w:rsidRPr="00106A12">
        <w:t xml:space="preserve">term lease, as residential premises (see </w:t>
      </w:r>
      <w:r w:rsidR="00106A12">
        <w:t>paragraph (</w:t>
      </w:r>
      <w:r w:rsidRPr="00106A12">
        <w:t>a)).</w:t>
      </w:r>
    </w:p>
    <w:p w:rsidR="00BE692B" w:rsidRPr="00106A12" w:rsidRDefault="00BE692B" w:rsidP="00BE692B">
      <w:pPr>
        <w:pStyle w:val="notetext"/>
      </w:pPr>
      <w:r w:rsidRPr="00106A12">
        <w:t>Note 3:</w:t>
      </w:r>
      <w:r w:rsidRPr="00106A12">
        <w:tab/>
        <w:t xml:space="preserve">Premises created because of the registration of, for example, a strata title plan, or a plan to subdivide land, may not become new residential premises (see </w:t>
      </w:r>
      <w:r w:rsidR="00106A12">
        <w:t>subsection (</w:t>
      </w:r>
      <w:r w:rsidRPr="00106A12">
        <w:t>2AA)).</w:t>
      </w:r>
    </w:p>
    <w:p w:rsidR="00300522" w:rsidRPr="00106A12" w:rsidRDefault="00300522" w:rsidP="00300522">
      <w:pPr>
        <w:pStyle w:val="subsection"/>
      </w:pPr>
      <w:r w:rsidRPr="00106A12">
        <w:tab/>
        <w:t>(2)</w:t>
      </w:r>
      <w:r w:rsidRPr="00106A12">
        <w:tab/>
        <w:t xml:space="preserve">However, the </w:t>
      </w:r>
      <w:r w:rsidR="00106A12" w:rsidRPr="00106A12">
        <w:rPr>
          <w:position w:val="6"/>
          <w:sz w:val="16"/>
        </w:rPr>
        <w:t>*</w:t>
      </w:r>
      <w:r w:rsidR="000414CC" w:rsidRPr="00106A12">
        <w:t xml:space="preserve">residential premises are not </w:t>
      </w:r>
      <w:r w:rsidR="000414CC" w:rsidRPr="00106A12">
        <w:rPr>
          <w:b/>
          <w:i/>
        </w:rPr>
        <w:t>new residential premises</w:t>
      </w:r>
      <w:r w:rsidRPr="00106A12">
        <w:t xml:space="preserve"> if, for the period of at least 5 years since:</w:t>
      </w:r>
    </w:p>
    <w:p w:rsidR="00300522" w:rsidRPr="00106A12" w:rsidRDefault="00300522" w:rsidP="00300522">
      <w:pPr>
        <w:pStyle w:val="paragraph"/>
      </w:pPr>
      <w:r w:rsidRPr="00106A12">
        <w:tab/>
        <w:t>(a)</w:t>
      </w:r>
      <w:r w:rsidRPr="00106A12">
        <w:tab/>
        <w:t xml:space="preserve">if </w:t>
      </w:r>
      <w:r w:rsidR="00106A12">
        <w:t>paragraph (</w:t>
      </w:r>
      <w:r w:rsidRPr="00106A12">
        <w:t xml:space="preserve">1)(a) applies (and neither </w:t>
      </w:r>
      <w:r w:rsidR="00106A12">
        <w:t>paragraph (</w:t>
      </w:r>
      <w:r w:rsidRPr="00106A12">
        <w:t xml:space="preserve">1)(b) nor </w:t>
      </w:r>
      <w:r w:rsidR="00106A12">
        <w:t>paragraph (</w:t>
      </w:r>
      <w:r w:rsidRPr="00106A12">
        <w:t xml:space="preserve">1)(c) applies)—the premises first became </w:t>
      </w:r>
      <w:r w:rsidR="005E133A" w:rsidRPr="00106A12">
        <w:t>residential premises</w:t>
      </w:r>
      <w:r w:rsidRPr="00106A12">
        <w:t>; or</w:t>
      </w:r>
    </w:p>
    <w:p w:rsidR="00300522" w:rsidRPr="00106A12" w:rsidRDefault="00300522" w:rsidP="00300522">
      <w:pPr>
        <w:pStyle w:val="paragraph"/>
      </w:pPr>
      <w:r w:rsidRPr="00106A12">
        <w:tab/>
        <w:t>(b)</w:t>
      </w:r>
      <w:r w:rsidRPr="00106A12">
        <w:tab/>
        <w:t xml:space="preserve">if </w:t>
      </w:r>
      <w:r w:rsidR="00106A12">
        <w:t>paragraph (</w:t>
      </w:r>
      <w:r w:rsidRPr="00106A12">
        <w:t xml:space="preserve">1)(b) applies—the premises were last </w:t>
      </w:r>
      <w:r w:rsidR="00106A12" w:rsidRPr="00106A12">
        <w:rPr>
          <w:position w:val="6"/>
          <w:sz w:val="16"/>
          <w:szCs w:val="16"/>
        </w:rPr>
        <w:t>*</w:t>
      </w:r>
      <w:r w:rsidRPr="00106A12">
        <w:t>substantially renovated; or</w:t>
      </w:r>
    </w:p>
    <w:p w:rsidR="00300522" w:rsidRPr="00106A12" w:rsidRDefault="00300522" w:rsidP="00300522">
      <w:pPr>
        <w:pStyle w:val="paragraph"/>
      </w:pPr>
      <w:r w:rsidRPr="00106A12">
        <w:tab/>
        <w:t>(c)</w:t>
      </w:r>
      <w:r w:rsidRPr="00106A12">
        <w:tab/>
        <w:t xml:space="preserve">if </w:t>
      </w:r>
      <w:r w:rsidR="00106A12">
        <w:t>paragraph (</w:t>
      </w:r>
      <w:r w:rsidRPr="00106A12">
        <w:t>1)(c) applies—the premises were last built;</w:t>
      </w:r>
    </w:p>
    <w:p w:rsidR="00300522" w:rsidRPr="00106A12" w:rsidRDefault="00300522" w:rsidP="00300522">
      <w:pPr>
        <w:pStyle w:val="subsection2"/>
      </w:pPr>
      <w:r w:rsidRPr="00106A12">
        <w:t xml:space="preserve">the premises have only been used for making supplies that are </w:t>
      </w:r>
      <w:r w:rsidR="00106A12" w:rsidRPr="00106A12">
        <w:rPr>
          <w:position w:val="6"/>
          <w:sz w:val="16"/>
          <w:szCs w:val="16"/>
        </w:rPr>
        <w:t>*</w:t>
      </w:r>
      <w:r w:rsidRPr="00106A12">
        <w:t>input taxed because of paragraph</w:t>
      </w:r>
      <w:r w:rsidR="00106A12">
        <w:t> </w:t>
      </w:r>
      <w:r w:rsidRPr="00106A12">
        <w:t>40</w:t>
      </w:r>
      <w:r w:rsidR="00106A12">
        <w:noBreakHyphen/>
      </w:r>
      <w:r w:rsidRPr="00106A12">
        <w:t>35(1)(a).</w:t>
      </w:r>
    </w:p>
    <w:p w:rsidR="005E133A" w:rsidRPr="00106A12" w:rsidRDefault="005E133A" w:rsidP="005E133A">
      <w:pPr>
        <w:pStyle w:val="SubsectionHead"/>
      </w:pPr>
      <w:r w:rsidRPr="00106A12">
        <w:t>Subdivisions etc. may not result in new residential premises</w:t>
      </w:r>
    </w:p>
    <w:p w:rsidR="005E133A" w:rsidRPr="00106A12" w:rsidRDefault="005E133A" w:rsidP="005E133A">
      <w:pPr>
        <w:pStyle w:val="subsection"/>
      </w:pPr>
      <w:r w:rsidRPr="00106A12">
        <w:tab/>
        <w:t>(2AA)</w:t>
      </w:r>
      <w:r w:rsidRPr="00106A12">
        <w:tab/>
        <w:t xml:space="preserve">Despite </w:t>
      </w:r>
      <w:r w:rsidR="00106A12">
        <w:t>subsection (</w:t>
      </w:r>
      <w:r w:rsidRPr="00106A12">
        <w:t xml:space="preserve">1), the </w:t>
      </w:r>
      <w:r w:rsidR="00106A12" w:rsidRPr="00106A12">
        <w:rPr>
          <w:position w:val="6"/>
          <w:sz w:val="16"/>
        </w:rPr>
        <w:t>*</w:t>
      </w:r>
      <w:r w:rsidRPr="00106A12">
        <w:t xml:space="preserve">residential premises are not </w:t>
      </w:r>
      <w:r w:rsidRPr="00106A12">
        <w:rPr>
          <w:b/>
          <w:i/>
        </w:rPr>
        <w:t>new residential premises</w:t>
      </w:r>
      <w:r w:rsidRPr="00106A12">
        <w:t xml:space="preserve"> if:</w:t>
      </w:r>
    </w:p>
    <w:p w:rsidR="005E133A" w:rsidRPr="00106A12" w:rsidRDefault="005E133A" w:rsidP="005E133A">
      <w:pPr>
        <w:pStyle w:val="paragraph"/>
      </w:pPr>
      <w:r w:rsidRPr="00106A12">
        <w:tab/>
        <w:t>(a)</w:t>
      </w:r>
      <w:r w:rsidRPr="00106A12">
        <w:tab/>
        <w:t xml:space="preserve">they are created from residential premises that became the subject of a </w:t>
      </w:r>
      <w:r w:rsidR="00106A12" w:rsidRPr="00106A12">
        <w:rPr>
          <w:position w:val="6"/>
          <w:sz w:val="16"/>
        </w:rPr>
        <w:t>*</w:t>
      </w:r>
      <w:r w:rsidRPr="00106A12">
        <w:t>property subdivision plan; and</w:t>
      </w:r>
    </w:p>
    <w:p w:rsidR="005E133A" w:rsidRPr="00106A12" w:rsidRDefault="005E133A" w:rsidP="005E133A">
      <w:pPr>
        <w:pStyle w:val="paragraph"/>
      </w:pPr>
      <w:r w:rsidRPr="00106A12">
        <w:lastRenderedPageBreak/>
        <w:tab/>
        <w:t>(b)</w:t>
      </w:r>
      <w:r w:rsidRPr="00106A12">
        <w:tab/>
        <w:t xml:space="preserve">the residential premises referred to in </w:t>
      </w:r>
      <w:r w:rsidR="00106A12">
        <w:t>paragraph (</w:t>
      </w:r>
      <w:r w:rsidRPr="00106A12">
        <w:t>a) were not new residential premises immediately before they became the subject of that plan.</w:t>
      </w:r>
    </w:p>
    <w:p w:rsidR="005E133A" w:rsidRPr="00106A12" w:rsidRDefault="005E133A" w:rsidP="005E133A">
      <w:pPr>
        <w:pStyle w:val="subsection2"/>
      </w:pPr>
      <w:r w:rsidRPr="00106A12">
        <w:t xml:space="preserve">This subsection has effect subject to </w:t>
      </w:r>
      <w:r w:rsidR="00106A12">
        <w:t>paragraphs (</w:t>
      </w:r>
      <w:r w:rsidRPr="00106A12">
        <w:t>1)(b) and (c).</w:t>
      </w:r>
    </w:p>
    <w:p w:rsidR="005E133A" w:rsidRPr="00106A12" w:rsidRDefault="005E133A" w:rsidP="005E133A">
      <w:pPr>
        <w:pStyle w:val="SubsectionHead"/>
      </w:pPr>
      <w:r w:rsidRPr="00106A12">
        <w:t>Disregard certain supplies of the premises</w:t>
      </w:r>
    </w:p>
    <w:p w:rsidR="00300522" w:rsidRPr="00106A12" w:rsidRDefault="00300522" w:rsidP="00300522">
      <w:pPr>
        <w:pStyle w:val="subsection"/>
      </w:pPr>
      <w:r w:rsidRPr="00106A12">
        <w:tab/>
        <w:t>(2A)</w:t>
      </w:r>
      <w:r w:rsidRPr="00106A12">
        <w:tab/>
        <w:t xml:space="preserve">A supply of the </w:t>
      </w:r>
      <w:r w:rsidR="00106A12" w:rsidRPr="00106A12">
        <w:rPr>
          <w:position w:val="6"/>
          <w:sz w:val="16"/>
        </w:rPr>
        <w:t>*</w:t>
      </w:r>
      <w:r w:rsidR="005E133A" w:rsidRPr="00106A12">
        <w:t>residential premises is disregarded as a sale or supply</w:t>
      </w:r>
      <w:r w:rsidRPr="00106A12">
        <w:t xml:space="preserve"> for the purposes of applying </w:t>
      </w:r>
      <w:r w:rsidR="00106A12">
        <w:t>paragraph (</w:t>
      </w:r>
      <w:r w:rsidRPr="00106A12">
        <w:t>1)(a):</w:t>
      </w:r>
    </w:p>
    <w:p w:rsidR="00300522" w:rsidRPr="00106A12" w:rsidRDefault="00300522" w:rsidP="00300522">
      <w:pPr>
        <w:pStyle w:val="paragraph"/>
      </w:pPr>
      <w:r w:rsidRPr="00106A12">
        <w:tab/>
        <w:t>(a)</w:t>
      </w:r>
      <w:r w:rsidRPr="00106A12">
        <w:tab/>
        <w:t xml:space="preserve">if it is a supply by a member of a </w:t>
      </w:r>
      <w:r w:rsidR="00106A12" w:rsidRPr="00106A12">
        <w:rPr>
          <w:position w:val="6"/>
          <w:sz w:val="16"/>
        </w:rPr>
        <w:t>*</w:t>
      </w:r>
      <w:r w:rsidRPr="00106A12">
        <w:t>GST group to another member of the GST group; or</w:t>
      </w:r>
    </w:p>
    <w:p w:rsidR="00300522" w:rsidRPr="00106A12" w:rsidRDefault="00300522" w:rsidP="00300522">
      <w:pPr>
        <w:pStyle w:val="paragraph"/>
      </w:pPr>
      <w:r w:rsidRPr="00106A12">
        <w:tab/>
        <w:t>(b)</w:t>
      </w:r>
      <w:r w:rsidRPr="00106A12">
        <w:tab/>
        <w:t>if:</w:t>
      </w:r>
    </w:p>
    <w:p w:rsidR="00300522" w:rsidRPr="00106A12" w:rsidRDefault="00300522" w:rsidP="00300522">
      <w:pPr>
        <w:pStyle w:val="paragraphsub"/>
      </w:pPr>
      <w:r w:rsidRPr="00106A12">
        <w:tab/>
        <w:t>(i)</w:t>
      </w:r>
      <w:r w:rsidRPr="00106A12">
        <w:tab/>
        <w:t xml:space="preserve">it is a supply by the </w:t>
      </w:r>
      <w:r w:rsidR="00106A12" w:rsidRPr="00106A12">
        <w:rPr>
          <w:position w:val="6"/>
          <w:sz w:val="16"/>
        </w:rPr>
        <w:t>*</w:t>
      </w:r>
      <w:r w:rsidRPr="00106A12">
        <w:t xml:space="preserve">joint venture operator of a </w:t>
      </w:r>
      <w:r w:rsidR="00106A12" w:rsidRPr="00106A12">
        <w:rPr>
          <w:position w:val="6"/>
          <w:sz w:val="16"/>
        </w:rPr>
        <w:t>*</w:t>
      </w:r>
      <w:r w:rsidRPr="00106A12">
        <w:t xml:space="preserve">GST joint venture to another entity that is a </w:t>
      </w:r>
      <w:r w:rsidR="00106A12" w:rsidRPr="00106A12">
        <w:rPr>
          <w:position w:val="6"/>
          <w:sz w:val="16"/>
        </w:rPr>
        <w:t>*</w:t>
      </w:r>
      <w:r w:rsidRPr="00106A12">
        <w:t>participant in the joint venture; and</w:t>
      </w:r>
    </w:p>
    <w:p w:rsidR="00300522" w:rsidRPr="00106A12" w:rsidRDefault="00300522" w:rsidP="00300522">
      <w:pPr>
        <w:pStyle w:val="paragraphsub"/>
      </w:pPr>
      <w:r w:rsidRPr="00106A12">
        <w:tab/>
        <w:t>(ii)</w:t>
      </w:r>
      <w:r w:rsidRPr="00106A12">
        <w:tab/>
        <w:t>the other entity acquired the interest, unit or lease for consumption, use or supply in the course of activities for which the joint venture was entered into.</w:t>
      </w:r>
    </w:p>
    <w:p w:rsidR="005E133A" w:rsidRPr="00106A12" w:rsidRDefault="005E133A" w:rsidP="005E133A">
      <w:pPr>
        <w:pStyle w:val="subsection"/>
      </w:pPr>
      <w:r w:rsidRPr="00106A12">
        <w:tab/>
        <w:t>(2B)</w:t>
      </w:r>
      <w:r w:rsidRPr="00106A12">
        <w:tab/>
        <w:t xml:space="preserve">A supply (the </w:t>
      </w:r>
      <w:r w:rsidRPr="00106A12">
        <w:rPr>
          <w:b/>
          <w:i/>
        </w:rPr>
        <w:t>wholesale supply</w:t>
      </w:r>
      <w:r w:rsidRPr="00106A12">
        <w:t xml:space="preserve">) of the </w:t>
      </w:r>
      <w:r w:rsidR="00106A12" w:rsidRPr="00106A12">
        <w:rPr>
          <w:position w:val="6"/>
          <w:sz w:val="16"/>
        </w:rPr>
        <w:t>*</w:t>
      </w:r>
      <w:r w:rsidRPr="00106A12">
        <w:t xml:space="preserve">residential premises is disregarded as a sale or supply for the purposes of applying </w:t>
      </w:r>
      <w:r w:rsidR="00106A12">
        <w:t>paragraph (</w:t>
      </w:r>
      <w:r w:rsidRPr="00106A12">
        <w:t>1)(a) if:</w:t>
      </w:r>
    </w:p>
    <w:p w:rsidR="005E133A" w:rsidRPr="00106A12" w:rsidRDefault="005E133A" w:rsidP="005E133A">
      <w:pPr>
        <w:pStyle w:val="paragraph"/>
      </w:pPr>
      <w:r w:rsidRPr="00106A12">
        <w:tab/>
        <w:t>(a)</w:t>
      </w:r>
      <w:r w:rsidRPr="00106A12">
        <w:tab/>
        <w:t xml:space="preserve">the premises from which the residential premises were created had earlier been supplied to the </w:t>
      </w:r>
      <w:r w:rsidR="00106A12" w:rsidRPr="00106A12">
        <w:rPr>
          <w:position w:val="6"/>
          <w:sz w:val="16"/>
        </w:rPr>
        <w:t>*</w:t>
      </w:r>
      <w:r w:rsidRPr="00106A12">
        <w:t xml:space="preserve">recipient of the wholesale supply or one or more of its </w:t>
      </w:r>
      <w:r w:rsidR="00106A12" w:rsidRPr="00106A12">
        <w:rPr>
          <w:position w:val="6"/>
          <w:sz w:val="16"/>
        </w:rPr>
        <w:t>*</w:t>
      </w:r>
      <w:r w:rsidRPr="00106A12">
        <w:t>associates; and</w:t>
      </w:r>
    </w:p>
    <w:p w:rsidR="005E133A" w:rsidRPr="00106A12" w:rsidRDefault="005E133A" w:rsidP="005E133A">
      <w:pPr>
        <w:pStyle w:val="paragraph"/>
      </w:pPr>
      <w:r w:rsidRPr="00106A12">
        <w:tab/>
        <w:t>(b)</w:t>
      </w:r>
      <w:r w:rsidRPr="00106A12">
        <w:tab/>
        <w:t>an arrangement (including an agreement) was made by:</w:t>
      </w:r>
    </w:p>
    <w:p w:rsidR="005E133A" w:rsidRPr="00106A12" w:rsidRDefault="005E133A" w:rsidP="005E133A">
      <w:pPr>
        <w:pStyle w:val="paragraphsub"/>
      </w:pPr>
      <w:r w:rsidRPr="00106A12">
        <w:tab/>
        <w:t>(i)</w:t>
      </w:r>
      <w:r w:rsidRPr="00106A12">
        <w:tab/>
        <w:t>the supplier of the earlier supply, or one or more associates of the supplier; and</w:t>
      </w:r>
    </w:p>
    <w:p w:rsidR="005E133A" w:rsidRPr="00106A12" w:rsidRDefault="005E133A" w:rsidP="005E133A">
      <w:pPr>
        <w:pStyle w:val="paragraphsub"/>
      </w:pPr>
      <w:r w:rsidRPr="00106A12">
        <w:tab/>
        <w:t>(ii)</w:t>
      </w:r>
      <w:r w:rsidRPr="00106A12">
        <w:tab/>
        <w:t>the recipient of the earlier supply, or one or more associates of the recipient; and</w:t>
      </w:r>
    </w:p>
    <w:p w:rsidR="005E133A" w:rsidRPr="00106A12" w:rsidRDefault="005E133A" w:rsidP="005E133A">
      <w:pPr>
        <w:pStyle w:val="paragraph"/>
      </w:pPr>
      <w:r w:rsidRPr="00106A12">
        <w:tab/>
        <w:t>(c)</w:t>
      </w:r>
      <w:r w:rsidRPr="00106A12">
        <w:tab/>
        <w:t>under the arrangement, the wholesale supply was conditional on:</w:t>
      </w:r>
    </w:p>
    <w:p w:rsidR="005E133A" w:rsidRPr="00106A12" w:rsidRDefault="005E133A" w:rsidP="005E133A">
      <w:pPr>
        <w:pStyle w:val="paragraphsub"/>
      </w:pPr>
      <w:r w:rsidRPr="00106A12">
        <w:tab/>
        <w:t>(i)</w:t>
      </w:r>
      <w:r w:rsidRPr="00106A12">
        <w:tab/>
        <w:t>specified building or renovation work being undertaken by the recipient of the earlier supply, or by one or more associates of the recipient; or</w:t>
      </w:r>
    </w:p>
    <w:p w:rsidR="005E133A" w:rsidRPr="00106A12" w:rsidRDefault="005E133A" w:rsidP="005E133A">
      <w:pPr>
        <w:pStyle w:val="paragraphsub"/>
      </w:pPr>
      <w:r w:rsidRPr="00106A12">
        <w:lastRenderedPageBreak/>
        <w:tab/>
        <w:t>(ii)</w:t>
      </w:r>
      <w:r w:rsidRPr="00106A12">
        <w:tab/>
        <w:t>circumstances existing as specified in regulations made for the purposes of this subparagraph.</w:t>
      </w:r>
    </w:p>
    <w:p w:rsidR="005E133A" w:rsidRPr="00106A12" w:rsidRDefault="005E133A" w:rsidP="005E133A">
      <w:pPr>
        <w:pStyle w:val="notetext"/>
      </w:pPr>
      <w:r w:rsidRPr="00106A12">
        <w:t>Note 1:</w:t>
      </w:r>
      <w:r w:rsidRPr="00106A12">
        <w:tab/>
        <w:t xml:space="preserve">The premises referred to in </w:t>
      </w:r>
      <w:r w:rsidR="00106A12">
        <w:t>paragraph (</w:t>
      </w:r>
      <w:r w:rsidRPr="00106A12">
        <w:t>a) could be vacant land.</w:t>
      </w:r>
    </w:p>
    <w:p w:rsidR="005E133A" w:rsidRPr="00106A12" w:rsidRDefault="005E133A" w:rsidP="005E133A">
      <w:pPr>
        <w:pStyle w:val="notetext"/>
      </w:pPr>
      <w:r w:rsidRPr="00106A12">
        <w:t>Note 2:</w:t>
      </w:r>
      <w:r w:rsidRPr="00106A12">
        <w:tab/>
        <w:t xml:space="preserve">For </w:t>
      </w:r>
      <w:r w:rsidR="00106A12">
        <w:t>subparagraph (</w:t>
      </w:r>
      <w:r w:rsidRPr="00106A12">
        <w:t>c)(ii), circumstances may be specified by class (see subsection</w:t>
      </w:r>
      <w:r w:rsidR="00106A12">
        <w:t> </w:t>
      </w:r>
      <w:r w:rsidRPr="00106A12">
        <w:t xml:space="preserve">13(3) of the </w:t>
      </w:r>
      <w:r w:rsidRPr="00106A12">
        <w:rPr>
          <w:i/>
        </w:rPr>
        <w:t>Legislative Instruments Act 2003</w:t>
      </w:r>
      <w:r w:rsidRPr="00106A12">
        <w:t>).</w:t>
      </w:r>
    </w:p>
    <w:p w:rsidR="005E133A" w:rsidRPr="00106A12" w:rsidRDefault="005E133A" w:rsidP="005E133A">
      <w:pPr>
        <w:pStyle w:val="notetext"/>
      </w:pPr>
      <w:r w:rsidRPr="00106A12">
        <w:t>Note 3:</w:t>
      </w:r>
      <w:r w:rsidRPr="00106A12">
        <w:tab/>
        <w:t>This subsection does not apply to a supply if certain commercial commitments were in place before 27</w:t>
      </w:r>
      <w:r w:rsidR="00106A12">
        <w:t> </w:t>
      </w:r>
      <w:r w:rsidRPr="00106A12">
        <w:t>January 2011 (see item</w:t>
      </w:r>
      <w:r w:rsidR="00106A12">
        <w:t> </w:t>
      </w:r>
      <w:r w:rsidRPr="00106A12">
        <w:t>12 of Schedule</w:t>
      </w:r>
      <w:r w:rsidR="00106A12">
        <w:t> </w:t>
      </w:r>
      <w:r w:rsidRPr="00106A12">
        <w:t xml:space="preserve">4 to the </w:t>
      </w:r>
      <w:r w:rsidRPr="00106A12">
        <w:rPr>
          <w:i/>
        </w:rPr>
        <w:t>Tax Laws Amendment (2011 Measures No.</w:t>
      </w:r>
      <w:r w:rsidR="00106A12">
        <w:rPr>
          <w:i/>
        </w:rPr>
        <w:t> </w:t>
      </w:r>
      <w:r w:rsidRPr="00106A12">
        <w:rPr>
          <w:i/>
        </w:rPr>
        <w:t>9) Act 2012</w:t>
      </w:r>
      <w:r w:rsidRPr="00106A12">
        <w:t>).</w:t>
      </w:r>
    </w:p>
    <w:p w:rsidR="005E133A" w:rsidRPr="00106A12" w:rsidRDefault="005E133A" w:rsidP="005E133A">
      <w:pPr>
        <w:pStyle w:val="subsection"/>
      </w:pPr>
      <w:r w:rsidRPr="00106A12">
        <w:tab/>
        <w:t>(2C)</w:t>
      </w:r>
      <w:r w:rsidRPr="00106A12">
        <w:tab/>
        <w:t xml:space="preserve">A supply of the </w:t>
      </w:r>
      <w:r w:rsidR="00106A12" w:rsidRPr="00106A12">
        <w:rPr>
          <w:position w:val="6"/>
          <w:sz w:val="16"/>
        </w:rPr>
        <w:t>*</w:t>
      </w:r>
      <w:r w:rsidRPr="00106A12">
        <w:t xml:space="preserve">residential premises is disregarded as a sale or supply for the purposes of applying </w:t>
      </w:r>
      <w:r w:rsidR="00106A12">
        <w:t>paragraph (</w:t>
      </w:r>
      <w:r w:rsidRPr="00106A12">
        <w:t xml:space="preserve">1)(a) if it is made because a </w:t>
      </w:r>
      <w:r w:rsidR="00106A12" w:rsidRPr="00106A12">
        <w:rPr>
          <w:position w:val="6"/>
          <w:sz w:val="16"/>
        </w:rPr>
        <w:t>*</w:t>
      </w:r>
      <w:r w:rsidRPr="00106A12">
        <w:t xml:space="preserve">property subdivision plan relating to the premises was lodged for registration (however described) by the </w:t>
      </w:r>
      <w:r w:rsidR="00106A12" w:rsidRPr="00106A12">
        <w:rPr>
          <w:position w:val="6"/>
          <w:sz w:val="16"/>
        </w:rPr>
        <w:t>*</w:t>
      </w:r>
      <w:r w:rsidRPr="00106A12">
        <w:t xml:space="preserve">recipient of the supply or the recipient’s </w:t>
      </w:r>
      <w:r w:rsidR="00106A12" w:rsidRPr="00106A12">
        <w:rPr>
          <w:position w:val="6"/>
          <w:sz w:val="16"/>
        </w:rPr>
        <w:t>*</w:t>
      </w:r>
      <w:r w:rsidRPr="00106A12">
        <w:t>associate.</w:t>
      </w:r>
    </w:p>
    <w:p w:rsidR="005E133A" w:rsidRPr="00106A12" w:rsidRDefault="005E133A" w:rsidP="005E133A">
      <w:pPr>
        <w:pStyle w:val="notetext"/>
      </w:pPr>
      <w:r w:rsidRPr="00106A12">
        <w:t>Note:</w:t>
      </w:r>
      <w:r w:rsidRPr="00106A12">
        <w:tab/>
        <w:t>This subsection does not apply to a supply if the plan was lodged for registration before 27</w:t>
      </w:r>
      <w:r w:rsidR="00106A12">
        <w:t> </w:t>
      </w:r>
      <w:r w:rsidRPr="00106A12">
        <w:t>January 2011 (see item</w:t>
      </w:r>
      <w:r w:rsidR="00106A12">
        <w:t> </w:t>
      </w:r>
      <w:r w:rsidRPr="00106A12">
        <w:t>13 of Schedule</w:t>
      </w:r>
      <w:r w:rsidR="00106A12">
        <w:t> </w:t>
      </w:r>
      <w:r w:rsidRPr="00106A12">
        <w:t xml:space="preserve">4 to the </w:t>
      </w:r>
      <w:r w:rsidRPr="00106A12">
        <w:rPr>
          <w:i/>
        </w:rPr>
        <w:t>Tax Laws Amendment (2011 Measures No.</w:t>
      </w:r>
      <w:r w:rsidR="00106A12">
        <w:rPr>
          <w:i/>
        </w:rPr>
        <w:t> </w:t>
      </w:r>
      <w:r w:rsidRPr="00106A12">
        <w:rPr>
          <w:i/>
        </w:rPr>
        <w:t>9) Act 2012</w:t>
      </w:r>
      <w:r w:rsidRPr="00106A12">
        <w:t>).</w:t>
      </w:r>
    </w:p>
    <w:p w:rsidR="005E133A" w:rsidRPr="00106A12" w:rsidRDefault="005E133A" w:rsidP="005E133A">
      <w:pPr>
        <w:pStyle w:val="SubsectionHead"/>
      </w:pPr>
      <w:r w:rsidRPr="00106A12">
        <w:t>New residential premises include associated land</w:t>
      </w:r>
    </w:p>
    <w:p w:rsidR="00300522" w:rsidRPr="00106A12" w:rsidRDefault="00300522" w:rsidP="00300522">
      <w:pPr>
        <w:pStyle w:val="subsection"/>
      </w:pPr>
      <w:r w:rsidRPr="00106A12">
        <w:tab/>
        <w:t>(3)</w:t>
      </w:r>
      <w:r w:rsidRPr="00106A12">
        <w:tab/>
        <w:t xml:space="preserve">To avoid doubt, if the </w:t>
      </w:r>
      <w:r w:rsidR="00106A12" w:rsidRPr="00106A12">
        <w:rPr>
          <w:position w:val="6"/>
          <w:sz w:val="16"/>
          <w:szCs w:val="16"/>
        </w:rPr>
        <w:t>*</w:t>
      </w:r>
      <w:r w:rsidRPr="00106A12">
        <w:t xml:space="preserve">residential premises are new residential premises because of </w:t>
      </w:r>
      <w:r w:rsidR="00106A12">
        <w:t>paragraph (</w:t>
      </w:r>
      <w:r w:rsidRPr="00106A12">
        <w:t>1)(b) or (c), the new residential premises include land of which the new residential premises are a part.</w:t>
      </w:r>
    </w:p>
    <w:p w:rsidR="00300522" w:rsidRPr="00106A12" w:rsidRDefault="00300522" w:rsidP="00300522">
      <w:pPr>
        <w:pStyle w:val="ActHead4"/>
      </w:pPr>
      <w:bookmarkStart w:id="336" w:name="_Toc423349480"/>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D</w:t>
      </w:r>
      <w:r w:rsidRPr="00106A12">
        <w:t>—</w:t>
      </w:r>
      <w:r w:rsidRPr="00002FE3">
        <w:rPr>
          <w:rStyle w:val="CharSubdText"/>
        </w:rPr>
        <w:t>Precious metals</w:t>
      </w:r>
      <w:bookmarkEnd w:id="336"/>
    </w:p>
    <w:p w:rsidR="00300522" w:rsidRPr="00106A12" w:rsidRDefault="00300522" w:rsidP="00300522">
      <w:pPr>
        <w:pStyle w:val="ActHead5"/>
      </w:pPr>
      <w:bookmarkStart w:id="337" w:name="_Toc423349481"/>
      <w:r w:rsidRPr="00002FE3">
        <w:rPr>
          <w:rStyle w:val="CharSectno"/>
        </w:rPr>
        <w:t>40</w:t>
      </w:r>
      <w:r w:rsidR="00106A12" w:rsidRPr="00002FE3">
        <w:rPr>
          <w:rStyle w:val="CharSectno"/>
        </w:rPr>
        <w:noBreakHyphen/>
      </w:r>
      <w:r w:rsidRPr="00002FE3">
        <w:rPr>
          <w:rStyle w:val="CharSectno"/>
        </w:rPr>
        <w:t>100</w:t>
      </w:r>
      <w:r w:rsidRPr="00106A12">
        <w:t xml:space="preserve">  Precious metals</w:t>
      </w:r>
      <w:bookmarkEnd w:id="337"/>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precious metal is </w:t>
      </w:r>
      <w:r w:rsidRPr="00106A12">
        <w:rPr>
          <w:b/>
          <w:bCs/>
          <w:i/>
          <w:iCs/>
        </w:rPr>
        <w:t>input taxed</w:t>
      </w:r>
      <w:r w:rsidRPr="00106A12">
        <w:t>.</w:t>
      </w:r>
    </w:p>
    <w:p w:rsidR="00300522" w:rsidRPr="00106A12" w:rsidRDefault="00300522" w:rsidP="00300522">
      <w:pPr>
        <w:pStyle w:val="notetext"/>
      </w:pPr>
      <w:r w:rsidRPr="00106A12">
        <w:t>Note:</w:t>
      </w:r>
      <w:r w:rsidRPr="00106A12">
        <w:tab/>
        <w:t>If the supply is the first supply of precious metal after refinement, the supply is GST</w:t>
      </w:r>
      <w:r w:rsidR="00106A12">
        <w:noBreakHyphen/>
      </w:r>
      <w:r w:rsidRPr="00106A12">
        <w:t>free under section</w:t>
      </w:r>
      <w:r w:rsidR="00106A12">
        <w:t> </w:t>
      </w:r>
      <w:r w:rsidRPr="00106A12">
        <w:t>38</w:t>
      </w:r>
      <w:r w:rsidR="00106A12">
        <w:noBreakHyphen/>
      </w:r>
      <w:r w:rsidRPr="00106A12">
        <w:t>385.</w:t>
      </w:r>
    </w:p>
    <w:p w:rsidR="00300522" w:rsidRPr="00106A12" w:rsidRDefault="00300522" w:rsidP="00300522">
      <w:pPr>
        <w:pStyle w:val="ActHead4"/>
      </w:pPr>
      <w:bookmarkStart w:id="338" w:name="_Toc423349482"/>
      <w:r w:rsidRPr="00002FE3">
        <w:rPr>
          <w:rStyle w:val="CharSubdNo"/>
        </w:rPr>
        <w:lastRenderedPageBreak/>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E</w:t>
      </w:r>
      <w:r w:rsidRPr="00106A12">
        <w:t>—</w:t>
      </w:r>
      <w:r w:rsidRPr="00002FE3">
        <w:rPr>
          <w:rStyle w:val="CharSubdText"/>
        </w:rPr>
        <w:t>School tuckshops and canteens</w:t>
      </w:r>
      <w:bookmarkEnd w:id="338"/>
    </w:p>
    <w:p w:rsidR="00300522" w:rsidRPr="00106A12" w:rsidRDefault="00300522" w:rsidP="00300522">
      <w:pPr>
        <w:pStyle w:val="ActHead5"/>
      </w:pPr>
      <w:bookmarkStart w:id="339" w:name="_Toc423349483"/>
      <w:r w:rsidRPr="00002FE3">
        <w:rPr>
          <w:rStyle w:val="CharSectno"/>
        </w:rPr>
        <w:t>40</w:t>
      </w:r>
      <w:r w:rsidR="00106A12" w:rsidRPr="00002FE3">
        <w:rPr>
          <w:rStyle w:val="CharSectno"/>
        </w:rPr>
        <w:noBreakHyphen/>
      </w:r>
      <w:r w:rsidRPr="00002FE3">
        <w:rPr>
          <w:rStyle w:val="CharSectno"/>
        </w:rPr>
        <w:t>130</w:t>
      </w:r>
      <w:r w:rsidRPr="00106A12">
        <w:t xml:space="preserve">  </w:t>
      </w:r>
      <w:smartTag w:uri="urn:schemas-microsoft-com:office:smarttags" w:element="PlaceType">
        <w:r w:rsidRPr="00106A12">
          <w:t>School</w:t>
        </w:r>
      </w:smartTag>
      <w:r w:rsidRPr="00106A12">
        <w:t xml:space="preserve"> tuckshops and canteens</w:t>
      </w:r>
      <w:bookmarkEnd w:id="339"/>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 xml:space="preserve">food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the supply is made by a non</w:t>
      </w:r>
      <w:r w:rsidR="00106A12">
        <w:noBreakHyphen/>
      </w:r>
      <w:r w:rsidRPr="00106A12">
        <w:t>profit body</w:t>
      </w:r>
      <w:r w:rsidRPr="00106A12">
        <w:rPr>
          <w:i/>
          <w:iCs/>
        </w:rPr>
        <w:t xml:space="preserve"> </w:t>
      </w:r>
      <w:r w:rsidRPr="00106A12">
        <w:t xml:space="preserve">through a shop operating on the grounds of a </w:t>
      </w:r>
      <w:r w:rsidR="00106A12" w:rsidRPr="00106A12">
        <w:rPr>
          <w:position w:val="6"/>
          <w:sz w:val="16"/>
          <w:szCs w:val="16"/>
        </w:rPr>
        <w:t>*</w:t>
      </w:r>
      <w:r w:rsidRPr="00106A12">
        <w:t xml:space="preserve">school that supplies </w:t>
      </w:r>
      <w:r w:rsidR="00106A12" w:rsidRPr="00106A12">
        <w:rPr>
          <w:position w:val="6"/>
          <w:sz w:val="16"/>
          <w:szCs w:val="16"/>
        </w:rPr>
        <w:t>*</w:t>
      </w:r>
      <w:r w:rsidRPr="00106A12">
        <w:t xml:space="preserve">primary courses or </w:t>
      </w:r>
      <w:r w:rsidR="00106A12" w:rsidRPr="00106A12">
        <w:rPr>
          <w:position w:val="6"/>
          <w:sz w:val="16"/>
          <w:szCs w:val="16"/>
        </w:rPr>
        <w:t>*</w:t>
      </w:r>
      <w:r w:rsidRPr="00106A12">
        <w:t>secondary courses; and</w:t>
      </w:r>
    </w:p>
    <w:p w:rsidR="00300522" w:rsidRPr="00106A12" w:rsidRDefault="00300522" w:rsidP="00300522">
      <w:pPr>
        <w:pStyle w:val="paragraph"/>
      </w:pPr>
      <w:r w:rsidRPr="00106A12">
        <w:tab/>
        <w:t>(b)</w:t>
      </w:r>
      <w:r w:rsidRPr="00106A12">
        <w:tab/>
        <w:t>the non</w:t>
      </w:r>
      <w:r w:rsidR="00106A12">
        <w:noBreakHyphen/>
      </w:r>
      <w:r w:rsidRPr="00106A12">
        <w:t>profit body chooses to have all its supplies of food through the shop treated as input taxed.</w:t>
      </w:r>
    </w:p>
    <w:p w:rsidR="00300522" w:rsidRPr="00106A12" w:rsidRDefault="00300522" w:rsidP="00300522">
      <w:pPr>
        <w:pStyle w:val="subsection"/>
        <w:keepNext/>
      </w:pPr>
      <w:r w:rsidRPr="00106A12">
        <w:tab/>
        <w:t>(2)</w:t>
      </w:r>
      <w:r w:rsidRPr="00106A12">
        <w:tab/>
        <w:t>However, the non</w:t>
      </w:r>
      <w:r w:rsidR="00106A12">
        <w:noBreakHyphen/>
      </w:r>
      <w:r w:rsidRPr="00106A12">
        <w:t>profit body:</w:t>
      </w:r>
    </w:p>
    <w:p w:rsidR="00300522" w:rsidRPr="00106A12" w:rsidRDefault="00300522" w:rsidP="00300522">
      <w:pPr>
        <w:pStyle w:val="paragraph"/>
      </w:pPr>
      <w:r w:rsidRPr="00106A12">
        <w:tab/>
        <w:t>(b)</w:t>
      </w:r>
      <w:r w:rsidRPr="00106A12">
        <w:tab/>
        <w:t>cannot revoke the choice within 12 months after the day on which the non</w:t>
      </w:r>
      <w:r w:rsidR="00106A12">
        <w:noBreakHyphen/>
      </w:r>
      <w:r w:rsidRPr="00106A12">
        <w:t>profit body made the choice; and</w:t>
      </w:r>
    </w:p>
    <w:p w:rsidR="00300522" w:rsidRPr="00106A12" w:rsidRDefault="00300522" w:rsidP="00300522">
      <w:pPr>
        <w:pStyle w:val="paragraph"/>
      </w:pPr>
      <w:r w:rsidRPr="00106A12">
        <w:tab/>
        <w:t>(c)</w:t>
      </w:r>
      <w:r w:rsidRPr="00106A12">
        <w:tab/>
        <w:t>cannot make a further choice within 12 months after the day on which the non</w:t>
      </w:r>
      <w:r w:rsidR="00106A12">
        <w:noBreakHyphen/>
      </w:r>
      <w:r w:rsidRPr="00106A12">
        <w:t>profit body revoked a previous choice.</w:t>
      </w:r>
    </w:p>
    <w:p w:rsidR="00300522" w:rsidRPr="00106A12" w:rsidRDefault="00300522" w:rsidP="00300522">
      <w:pPr>
        <w:pStyle w:val="subsection"/>
      </w:pPr>
      <w:r w:rsidRPr="00106A12">
        <w:tab/>
        <w:t>(3)</w:t>
      </w:r>
      <w:r w:rsidRPr="00106A12">
        <w:tab/>
        <w:t xml:space="preserve">This section does not apply to a supply of </w:t>
      </w:r>
      <w:r w:rsidR="00106A12" w:rsidRPr="00106A12">
        <w:rPr>
          <w:position w:val="6"/>
          <w:sz w:val="16"/>
          <w:szCs w:val="16"/>
        </w:rPr>
        <w:t>*</w:t>
      </w:r>
      <w:r w:rsidRPr="00106A12">
        <w:t xml:space="preserve">food by a </w:t>
      </w:r>
      <w:r w:rsidR="00106A12" w:rsidRPr="00106A12">
        <w:rPr>
          <w:position w:val="6"/>
          <w:sz w:val="16"/>
          <w:szCs w:val="16"/>
        </w:rPr>
        <w:t>*</w:t>
      </w:r>
      <w:r w:rsidRPr="00106A12">
        <w:t>school to boarding students of the school as part of their board.</w:t>
      </w:r>
    </w:p>
    <w:p w:rsidR="00AB3F1A" w:rsidRPr="00106A12" w:rsidRDefault="00AB3F1A" w:rsidP="00AB3F1A">
      <w:pPr>
        <w:pStyle w:val="ActHead4"/>
      </w:pPr>
      <w:bookmarkStart w:id="340" w:name="_Toc423349484"/>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F</w:t>
      </w:r>
      <w:r w:rsidRPr="00106A12">
        <w:t>—</w:t>
      </w:r>
      <w:r w:rsidRPr="00002FE3">
        <w:rPr>
          <w:rStyle w:val="CharSubdText"/>
        </w:rPr>
        <w:t>Fund</w:t>
      </w:r>
      <w:r w:rsidR="00106A12" w:rsidRPr="00002FE3">
        <w:rPr>
          <w:rStyle w:val="CharSubdText"/>
        </w:rPr>
        <w:noBreakHyphen/>
      </w:r>
      <w:r w:rsidRPr="00002FE3">
        <w:rPr>
          <w:rStyle w:val="CharSubdText"/>
        </w:rPr>
        <w:t>raising events conducted by charities etc.</w:t>
      </w:r>
      <w:bookmarkEnd w:id="340"/>
    </w:p>
    <w:p w:rsidR="00E74206" w:rsidRPr="00106A12" w:rsidRDefault="00E74206" w:rsidP="00E74206">
      <w:pPr>
        <w:pStyle w:val="ActHead5"/>
      </w:pPr>
      <w:bookmarkStart w:id="341" w:name="_Toc423349485"/>
      <w:r w:rsidRPr="00002FE3">
        <w:rPr>
          <w:rStyle w:val="CharSectno"/>
        </w:rPr>
        <w:t>40</w:t>
      </w:r>
      <w:r w:rsidR="00106A12" w:rsidRPr="00002FE3">
        <w:rPr>
          <w:rStyle w:val="CharSectno"/>
        </w:rPr>
        <w:noBreakHyphen/>
      </w:r>
      <w:r w:rsidRPr="00002FE3">
        <w:rPr>
          <w:rStyle w:val="CharSectno"/>
        </w:rPr>
        <w:t>160</w:t>
      </w:r>
      <w:r w:rsidRPr="00106A12">
        <w:t xml:space="preserve">  Fund</w:t>
      </w:r>
      <w:r w:rsidR="00106A12">
        <w:noBreakHyphen/>
      </w:r>
      <w:r w:rsidRPr="00106A12">
        <w:t>raising events conducted by charities etc.</w:t>
      </w:r>
      <w:bookmarkEnd w:id="341"/>
    </w:p>
    <w:p w:rsidR="00300522" w:rsidRPr="00106A12" w:rsidRDefault="00300522" w:rsidP="00300522">
      <w:pPr>
        <w:pStyle w:val="subsection"/>
      </w:pPr>
      <w:r w:rsidRPr="00106A12">
        <w:tab/>
        <w:t>(1)</w:t>
      </w:r>
      <w:r w:rsidRPr="00106A12">
        <w:tab/>
        <w:t xml:space="preserve">A supply is </w:t>
      </w:r>
      <w:r w:rsidRPr="00106A12">
        <w:rPr>
          <w:b/>
          <w:bCs/>
          <w:i/>
          <w:iCs/>
        </w:rPr>
        <w:t>input taxed</w:t>
      </w:r>
      <w:r w:rsidRPr="00106A12">
        <w:t xml:space="preserve"> if: </w:t>
      </w:r>
    </w:p>
    <w:p w:rsidR="00300522" w:rsidRPr="00106A12" w:rsidRDefault="00300522" w:rsidP="00300522">
      <w:pPr>
        <w:pStyle w:val="paragraph"/>
      </w:pPr>
      <w:r w:rsidRPr="00106A12">
        <w:tab/>
        <w:t>(a)</w:t>
      </w:r>
      <w:r w:rsidRPr="00106A12">
        <w:tab/>
        <w:t xml:space="preserve">the supplier is </w:t>
      </w:r>
      <w:r w:rsidR="0092115A" w:rsidRPr="00106A12">
        <w:t xml:space="preserve">an </w:t>
      </w:r>
      <w:r w:rsidR="00106A12" w:rsidRPr="00106A12">
        <w:rPr>
          <w:position w:val="6"/>
          <w:sz w:val="16"/>
        </w:rPr>
        <w:t>*</w:t>
      </w:r>
      <w:r w:rsidR="0092115A"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 xml:space="preserve">government school; and </w:t>
      </w:r>
    </w:p>
    <w:p w:rsidR="00300522" w:rsidRPr="00106A12" w:rsidRDefault="00300522" w:rsidP="00300522">
      <w:pPr>
        <w:pStyle w:val="paragraph"/>
      </w:pPr>
      <w:r w:rsidRPr="00106A12">
        <w:tab/>
        <w:t>(b)</w:t>
      </w:r>
      <w:r w:rsidRPr="00106A12">
        <w:tab/>
        <w:t xml:space="preserve">the supply is made in connection with a </w:t>
      </w:r>
      <w:r w:rsidR="00106A12" w:rsidRPr="00106A12">
        <w:rPr>
          <w:position w:val="6"/>
          <w:sz w:val="16"/>
          <w:szCs w:val="16"/>
        </w:rPr>
        <w:t>*</w:t>
      </w:r>
      <w:r w:rsidRPr="00106A12">
        <w:t>fund</w:t>
      </w:r>
      <w:r w:rsidR="00106A12">
        <w:noBreakHyphen/>
      </w:r>
      <w:r w:rsidRPr="00106A12">
        <w:t xml:space="preserve">raising event; and </w:t>
      </w:r>
    </w:p>
    <w:p w:rsidR="00300522" w:rsidRPr="00106A12" w:rsidRDefault="00300522" w:rsidP="00300522">
      <w:pPr>
        <w:pStyle w:val="paragraph"/>
      </w:pPr>
      <w:r w:rsidRPr="00106A12">
        <w:tab/>
        <w:t>(c)</w:t>
      </w:r>
      <w:r w:rsidRPr="00106A12">
        <w:tab/>
        <w:t xml:space="preserve">the supplier chooses to have all supplies that it makes in connection with the event treated as input taxed; and </w:t>
      </w:r>
    </w:p>
    <w:p w:rsidR="00300522" w:rsidRPr="00106A12" w:rsidRDefault="00300522" w:rsidP="00300522">
      <w:pPr>
        <w:pStyle w:val="paragraph"/>
      </w:pPr>
      <w:r w:rsidRPr="00106A12">
        <w:tab/>
        <w:t>(d)</w:t>
      </w:r>
      <w:r w:rsidRPr="00106A12">
        <w:tab/>
        <w:t xml:space="preserve">the event is referred to in the supplier’s records as an event that is treated as input taxed. </w:t>
      </w:r>
    </w:p>
    <w:p w:rsidR="00300522" w:rsidRPr="00106A12" w:rsidRDefault="00300522" w:rsidP="00300522">
      <w:pPr>
        <w:pStyle w:val="subsection"/>
      </w:pPr>
      <w:r w:rsidRPr="00106A12">
        <w:tab/>
        <w:t>(3)</w:t>
      </w:r>
      <w:r w:rsidRPr="00106A12">
        <w:tab/>
      </w:r>
      <w:r w:rsidR="00106A12">
        <w:t>Subsection (</w:t>
      </w:r>
      <w:r w:rsidRPr="00106A12">
        <w:t xml:space="preserve">1) does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w:t>
      </w:r>
      <w:r w:rsidRPr="00106A12">
        <w:lastRenderedPageBreak/>
        <w:t xml:space="preserve">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310554" w:rsidRPr="00106A12" w:rsidRDefault="00310554" w:rsidP="00310554">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t>Note:</w:t>
      </w:r>
      <w:r w:rsidRPr="00106A12">
        <w:tab/>
        <w:t>This subsection denies input taxed status under this section to supplies by certain (but not all) gift</w:t>
      </w:r>
      <w:r w:rsidR="00106A12">
        <w:noBreakHyphen/>
      </w:r>
      <w:r w:rsidRPr="00106A12">
        <w:t>deductible entities that are only endorsed for the operation of a fund, authority or institution. However, supplies can be input taxed under this section if they relate to the principal purpose of the fund, authority or institution.</w:t>
      </w:r>
    </w:p>
    <w:p w:rsidR="00300522" w:rsidRPr="00106A12" w:rsidRDefault="00300522" w:rsidP="00300522">
      <w:pPr>
        <w:pStyle w:val="ActHead5"/>
      </w:pPr>
      <w:bookmarkStart w:id="342" w:name="_Toc423349486"/>
      <w:r w:rsidRPr="00002FE3">
        <w:rPr>
          <w:rStyle w:val="CharSectno"/>
        </w:rPr>
        <w:t>40</w:t>
      </w:r>
      <w:r w:rsidR="00106A12" w:rsidRPr="00002FE3">
        <w:rPr>
          <w:rStyle w:val="CharSectno"/>
        </w:rPr>
        <w:noBreakHyphen/>
      </w:r>
      <w:r w:rsidRPr="00002FE3">
        <w:rPr>
          <w:rStyle w:val="CharSectno"/>
        </w:rPr>
        <w:t>165</w:t>
      </w:r>
      <w:r w:rsidRPr="00106A12">
        <w:t xml:space="preserve">  Meaning of </w:t>
      </w:r>
      <w:r w:rsidRPr="00106A12">
        <w:rPr>
          <w:i/>
          <w:iCs/>
        </w:rPr>
        <w:t>fund</w:t>
      </w:r>
      <w:r w:rsidR="00106A12">
        <w:rPr>
          <w:i/>
          <w:iCs/>
        </w:rPr>
        <w:noBreakHyphen/>
      </w:r>
      <w:r w:rsidRPr="00106A12">
        <w:rPr>
          <w:i/>
          <w:iCs/>
        </w:rPr>
        <w:t>raising event</w:t>
      </w:r>
      <w:bookmarkEnd w:id="342"/>
      <w:r w:rsidRPr="00106A12">
        <w:rPr>
          <w:i/>
          <w:iCs/>
        </w:rPr>
        <w:t xml:space="preserve"> </w:t>
      </w:r>
    </w:p>
    <w:p w:rsidR="00300522" w:rsidRPr="00106A12" w:rsidRDefault="00300522" w:rsidP="00300522">
      <w:pPr>
        <w:pStyle w:val="subsection"/>
      </w:pPr>
      <w:r w:rsidRPr="00106A12">
        <w:tab/>
        <w:t>(1)</w:t>
      </w:r>
      <w:r w:rsidRPr="00106A12">
        <w:tab/>
        <w:t xml:space="preserve">Any of these is a </w:t>
      </w:r>
      <w:r w:rsidRPr="00106A12">
        <w:rPr>
          <w:b/>
          <w:bCs/>
          <w:i/>
          <w:iCs/>
        </w:rPr>
        <w:t>fund</w:t>
      </w:r>
      <w:r w:rsidR="00106A12">
        <w:rPr>
          <w:b/>
          <w:bCs/>
          <w:i/>
          <w:iCs/>
        </w:rPr>
        <w:noBreakHyphen/>
      </w:r>
      <w:r w:rsidRPr="00106A12">
        <w:rPr>
          <w:b/>
          <w:bCs/>
          <w:i/>
          <w:iCs/>
        </w:rPr>
        <w:t>raising event</w:t>
      </w:r>
      <w:r w:rsidRPr="00106A12">
        <w:t xml:space="preserve"> if it is conducted for the purpose of fund</w:t>
      </w:r>
      <w:r w:rsidR="00106A12">
        <w:noBreakHyphen/>
      </w:r>
      <w:r w:rsidRPr="00106A12">
        <w:t xml:space="preserve">raising and it does not form any part of a series or regular run of like or similar events: </w:t>
      </w:r>
    </w:p>
    <w:p w:rsidR="00300522" w:rsidRPr="00106A12" w:rsidRDefault="00300522" w:rsidP="00300522">
      <w:pPr>
        <w:pStyle w:val="paragraph"/>
      </w:pPr>
      <w:r w:rsidRPr="00106A12">
        <w:tab/>
        <w:t>(a)</w:t>
      </w:r>
      <w:r w:rsidRPr="00106A12">
        <w:tab/>
        <w:t xml:space="preserve">a fete, ball, gala show, dinner, performance or similar event; </w:t>
      </w:r>
    </w:p>
    <w:p w:rsidR="00300522" w:rsidRPr="00106A12" w:rsidRDefault="00300522" w:rsidP="00300522">
      <w:pPr>
        <w:pStyle w:val="paragraph"/>
      </w:pPr>
      <w:r w:rsidRPr="00106A12">
        <w:tab/>
        <w:t>(b)</w:t>
      </w:r>
      <w:r w:rsidRPr="00106A12">
        <w:tab/>
        <w:t xml:space="preserve">an event comprising sales of goods if: </w:t>
      </w:r>
    </w:p>
    <w:p w:rsidR="00300522" w:rsidRPr="00106A12" w:rsidRDefault="00300522" w:rsidP="00300522">
      <w:pPr>
        <w:pStyle w:val="paragraphsub"/>
      </w:pPr>
      <w:r w:rsidRPr="00106A12">
        <w:tab/>
        <w:t>(i)</w:t>
      </w:r>
      <w:r w:rsidRPr="00106A12">
        <w:tab/>
        <w:t xml:space="preserve">each sale is for a </w:t>
      </w:r>
      <w:r w:rsidR="00106A12" w:rsidRPr="00106A12">
        <w:rPr>
          <w:position w:val="6"/>
          <w:sz w:val="16"/>
          <w:szCs w:val="16"/>
        </w:rPr>
        <w:t>*</w:t>
      </w:r>
      <w:r w:rsidRPr="00106A12">
        <w:t xml:space="preserve">consideration that does not exceed $20 or such other amount as the regulations specify; and </w:t>
      </w:r>
    </w:p>
    <w:p w:rsidR="00300522" w:rsidRPr="00106A12" w:rsidRDefault="00300522" w:rsidP="00300522">
      <w:pPr>
        <w:pStyle w:val="paragraphsub"/>
      </w:pPr>
      <w:r w:rsidRPr="00106A12">
        <w:tab/>
        <w:t>(ii)</w:t>
      </w:r>
      <w:r w:rsidRPr="00106A12">
        <w:tab/>
        <w:t xml:space="preserve">selling such goods is not a normal part of the supplier’s </w:t>
      </w:r>
      <w:r w:rsidR="00106A12" w:rsidRPr="00106A12">
        <w:rPr>
          <w:position w:val="6"/>
          <w:sz w:val="16"/>
          <w:szCs w:val="16"/>
        </w:rPr>
        <w:t>*</w:t>
      </w:r>
      <w:r w:rsidRPr="00106A12">
        <w:t xml:space="preserve">business; </w:t>
      </w:r>
    </w:p>
    <w:p w:rsidR="00300522" w:rsidRPr="00106A12" w:rsidRDefault="00300522" w:rsidP="00300522">
      <w:pPr>
        <w:pStyle w:val="paragraph"/>
      </w:pPr>
      <w:r w:rsidRPr="00106A12">
        <w:tab/>
        <w:t>(c)</w:t>
      </w:r>
      <w:r w:rsidRPr="00106A12">
        <w:tab/>
        <w:t>an event that the Commissioner decides, on an application by the supplier in writing, to be a fund</w:t>
      </w:r>
      <w:r w:rsidR="00106A12">
        <w:noBreakHyphen/>
      </w:r>
      <w:r w:rsidRPr="00106A12">
        <w:t xml:space="preserve">raising event. </w:t>
      </w:r>
    </w:p>
    <w:p w:rsidR="00300522" w:rsidRPr="00106A12" w:rsidRDefault="00300522" w:rsidP="00300522">
      <w:pPr>
        <w:pStyle w:val="notetext"/>
        <w:ind w:left="2552"/>
      </w:pPr>
      <w:r w:rsidRPr="00106A12">
        <w:t>Note:</w:t>
      </w:r>
      <w:r w:rsidRPr="00106A12">
        <w:tab/>
        <w:t>Refusing an application for a decision under this paragraph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 xml:space="preserve">). </w:t>
      </w:r>
    </w:p>
    <w:p w:rsidR="00300522" w:rsidRPr="00106A12" w:rsidRDefault="00300522" w:rsidP="00300522">
      <w:pPr>
        <w:pStyle w:val="subsection"/>
      </w:pPr>
      <w:r w:rsidRPr="00106A12">
        <w:tab/>
        <w:t>(2)</w:t>
      </w:r>
      <w:r w:rsidRPr="00106A12">
        <w:tab/>
      </w:r>
      <w:r w:rsidR="00106A12">
        <w:t>Paragraph (</w:t>
      </w:r>
      <w:r w:rsidRPr="00106A12">
        <w:t xml:space="preserve">1)(b) does not apply to an event that involves the sale of alcoholic beverages or tobacco products. </w:t>
      </w:r>
    </w:p>
    <w:p w:rsidR="00300522" w:rsidRPr="00106A12" w:rsidRDefault="00300522" w:rsidP="00300522">
      <w:pPr>
        <w:pStyle w:val="subsection"/>
      </w:pPr>
      <w:r w:rsidRPr="00106A12">
        <w:tab/>
        <w:t>(3)</w:t>
      </w:r>
      <w:r w:rsidRPr="00106A12">
        <w:tab/>
        <w:t xml:space="preserve">The Commissioner must not make a decision under </w:t>
      </w:r>
      <w:r w:rsidR="00106A12">
        <w:t>paragraph (</w:t>
      </w:r>
      <w:r w:rsidRPr="00106A12">
        <w:t xml:space="preserve">1)(c) unless satisfied that: </w:t>
      </w:r>
    </w:p>
    <w:p w:rsidR="00300522" w:rsidRPr="00106A12" w:rsidRDefault="00300522" w:rsidP="00300522">
      <w:pPr>
        <w:pStyle w:val="paragraph"/>
      </w:pPr>
      <w:r w:rsidRPr="00106A12">
        <w:lastRenderedPageBreak/>
        <w:tab/>
        <w:t>(a)</w:t>
      </w:r>
      <w:r w:rsidRPr="00106A12">
        <w:tab/>
        <w:t xml:space="preserve">the supplier is not in the </w:t>
      </w:r>
      <w:r w:rsidR="00106A12" w:rsidRPr="00106A12">
        <w:rPr>
          <w:position w:val="6"/>
          <w:sz w:val="16"/>
          <w:szCs w:val="16"/>
        </w:rPr>
        <w:t>*</w:t>
      </w:r>
      <w:r w:rsidRPr="00106A12">
        <w:t xml:space="preserve">business of conducting such events; and </w:t>
      </w:r>
    </w:p>
    <w:p w:rsidR="00300522" w:rsidRPr="00106A12" w:rsidRDefault="00300522" w:rsidP="00300522">
      <w:pPr>
        <w:pStyle w:val="paragraph"/>
      </w:pPr>
      <w:r w:rsidRPr="00106A12">
        <w:tab/>
        <w:t>(b)</w:t>
      </w:r>
      <w:r w:rsidRPr="00106A12">
        <w:tab/>
        <w:t>the proceeds from conducting the event are for the direct benefit of the supplier’s charitable or non</w:t>
      </w:r>
      <w:r w:rsidR="00106A12">
        <w:noBreakHyphen/>
      </w:r>
      <w:r w:rsidRPr="00106A12">
        <w:t xml:space="preserve">profit purposes. </w:t>
      </w:r>
    </w:p>
    <w:p w:rsidR="00300522" w:rsidRPr="00106A12" w:rsidRDefault="00300522" w:rsidP="00300522">
      <w:pPr>
        <w:pStyle w:val="subsection"/>
      </w:pPr>
      <w:r w:rsidRPr="00106A12">
        <w:tab/>
        <w:t>(4)</w:t>
      </w:r>
      <w:r w:rsidRPr="00106A12">
        <w:tab/>
        <w:t xml:space="preserve">The Commissioner may determine, in writing, the frequency with which events may be held without forming any part of a series or regular run of like or similar events for the purposes of </w:t>
      </w:r>
      <w:r w:rsidR="00106A12">
        <w:t>subsection (</w:t>
      </w:r>
      <w:r w:rsidRPr="00106A12">
        <w:t xml:space="preserve">1). </w:t>
      </w:r>
    </w:p>
    <w:p w:rsidR="00300522" w:rsidRPr="00106A12" w:rsidRDefault="00300522" w:rsidP="00A36DB5">
      <w:pPr>
        <w:pStyle w:val="ActHead2"/>
        <w:pageBreakBefore/>
      </w:pPr>
      <w:bookmarkStart w:id="343" w:name="_Toc423349487"/>
      <w:r w:rsidRPr="00002FE3">
        <w:rPr>
          <w:rStyle w:val="CharPartNo"/>
        </w:rPr>
        <w:lastRenderedPageBreak/>
        <w:t>Part</w:t>
      </w:r>
      <w:r w:rsidR="00106A12" w:rsidRPr="00002FE3">
        <w:rPr>
          <w:rStyle w:val="CharPartNo"/>
        </w:rPr>
        <w:t> </w:t>
      </w:r>
      <w:r w:rsidRPr="00002FE3">
        <w:rPr>
          <w:rStyle w:val="CharPartNo"/>
        </w:rPr>
        <w:t>3</w:t>
      </w:r>
      <w:r w:rsidR="00106A12" w:rsidRPr="00002FE3">
        <w:rPr>
          <w:rStyle w:val="CharPartNo"/>
        </w:rPr>
        <w:noBreakHyphen/>
      </w:r>
      <w:r w:rsidRPr="00002FE3">
        <w:rPr>
          <w:rStyle w:val="CharPartNo"/>
        </w:rPr>
        <w:t>2</w:t>
      </w:r>
      <w:r w:rsidRPr="00106A12">
        <w:t>—</w:t>
      </w:r>
      <w:r w:rsidRPr="00002FE3">
        <w:rPr>
          <w:rStyle w:val="CharPartText"/>
        </w:rPr>
        <w:t>Non</w:t>
      </w:r>
      <w:r w:rsidR="00106A12" w:rsidRPr="00002FE3">
        <w:rPr>
          <w:rStyle w:val="CharPartText"/>
        </w:rPr>
        <w:noBreakHyphen/>
      </w:r>
      <w:r w:rsidRPr="00002FE3">
        <w:rPr>
          <w:rStyle w:val="CharPartText"/>
        </w:rPr>
        <w:t>taxable importations</w:t>
      </w:r>
      <w:bookmarkEnd w:id="343"/>
    </w:p>
    <w:p w:rsidR="00300522" w:rsidRPr="00106A12" w:rsidRDefault="00300522" w:rsidP="00300522">
      <w:pPr>
        <w:pStyle w:val="ActHead3"/>
      </w:pPr>
      <w:bookmarkStart w:id="344" w:name="_Toc423349488"/>
      <w:r w:rsidRPr="00002FE3">
        <w:rPr>
          <w:rStyle w:val="CharDivNo"/>
        </w:rPr>
        <w:t>Division</w:t>
      </w:r>
      <w:r w:rsidR="00106A12" w:rsidRPr="00002FE3">
        <w:rPr>
          <w:rStyle w:val="CharDivNo"/>
        </w:rPr>
        <w:t> </w:t>
      </w:r>
      <w:r w:rsidRPr="00002FE3">
        <w:rPr>
          <w:rStyle w:val="CharDivNo"/>
        </w:rPr>
        <w:t>42</w:t>
      </w:r>
      <w:r w:rsidRPr="00106A12">
        <w:t>—</w:t>
      </w:r>
      <w:r w:rsidRPr="00002FE3">
        <w:rPr>
          <w:rStyle w:val="CharDivText"/>
        </w:rPr>
        <w:t>Non</w:t>
      </w:r>
      <w:r w:rsidR="00106A12" w:rsidRPr="00002FE3">
        <w:rPr>
          <w:rStyle w:val="CharDivText"/>
        </w:rPr>
        <w:noBreakHyphen/>
      </w:r>
      <w:r w:rsidRPr="00002FE3">
        <w:rPr>
          <w:rStyle w:val="CharDivText"/>
        </w:rPr>
        <w:t>taxable importations</w:t>
      </w:r>
      <w:bookmarkEnd w:id="344"/>
    </w:p>
    <w:p w:rsidR="00300522" w:rsidRPr="00106A12" w:rsidRDefault="00300522" w:rsidP="00300522">
      <w:pPr>
        <w:pStyle w:val="ActHead5"/>
      </w:pPr>
      <w:bookmarkStart w:id="345" w:name="_Toc423349489"/>
      <w:r w:rsidRPr="00002FE3">
        <w:rPr>
          <w:rStyle w:val="CharSectno"/>
        </w:rPr>
        <w:t>42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45"/>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sets out the importations that are non</w:t>
      </w:r>
      <w:r w:rsidR="00106A12">
        <w:noBreakHyphen/>
      </w:r>
      <w:r w:rsidRPr="00106A12">
        <w:t>taxable. No GST is payable on an importation that is non</w:t>
      </w:r>
      <w:r w:rsidR="00106A12">
        <w:noBreakHyphen/>
      </w:r>
      <w:r w:rsidRPr="00106A12">
        <w:t>taxable (see sections</w:t>
      </w:r>
      <w:r w:rsidR="00106A12">
        <w:t> </w:t>
      </w:r>
      <w:r w:rsidRPr="00106A12">
        <w:t>7</w:t>
      </w:r>
      <w:r w:rsidR="00106A12">
        <w:noBreakHyphen/>
      </w:r>
      <w:r w:rsidRPr="00106A12">
        <w:t>1 and 13</w:t>
      </w:r>
      <w:r w:rsidR="00106A12">
        <w:noBreakHyphen/>
      </w:r>
      <w:r w:rsidRPr="00106A12">
        <w:t>5).</w:t>
      </w:r>
    </w:p>
    <w:p w:rsidR="00300522" w:rsidRPr="00106A12" w:rsidRDefault="00300522" w:rsidP="00300522">
      <w:pPr>
        <w:pStyle w:val="TLPBoxTextnote"/>
      </w:pPr>
      <w:r w:rsidRPr="00106A12">
        <w:t>For the basic rules about non</w:t>
      </w:r>
      <w:r w:rsidR="00106A12">
        <w:noBreakHyphen/>
      </w:r>
      <w:r w:rsidRPr="00106A12">
        <w:t>taxable importations, see sections</w:t>
      </w:r>
      <w:r w:rsidR="00106A12">
        <w:t> </w:t>
      </w:r>
      <w:r w:rsidRPr="00106A12">
        <w:t>13</w:t>
      </w:r>
      <w:r w:rsidR="00106A12">
        <w:noBreakHyphen/>
      </w:r>
      <w:r w:rsidRPr="00106A12">
        <w:t>10 and 13</w:t>
      </w:r>
      <w:r w:rsidR="00106A12">
        <w:noBreakHyphen/>
      </w:r>
      <w:r w:rsidRPr="00106A12">
        <w:t>25.</w:t>
      </w:r>
    </w:p>
    <w:p w:rsidR="00300522" w:rsidRPr="00106A12" w:rsidRDefault="00300522" w:rsidP="00300522">
      <w:pPr>
        <w:pStyle w:val="ActHead5"/>
      </w:pPr>
      <w:bookmarkStart w:id="346" w:name="_Toc423349490"/>
      <w:r w:rsidRPr="00002FE3">
        <w:rPr>
          <w:rStyle w:val="CharSectno"/>
        </w:rPr>
        <w:t>42</w:t>
      </w:r>
      <w:r w:rsidR="00106A12" w:rsidRPr="00002FE3">
        <w:rPr>
          <w:rStyle w:val="CharSectno"/>
        </w:rPr>
        <w:noBreakHyphen/>
      </w:r>
      <w:r w:rsidRPr="00002FE3">
        <w:rPr>
          <w:rStyle w:val="CharSectno"/>
        </w:rPr>
        <w:t>5</w:t>
      </w:r>
      <w:r w:rsidRPr="00106A12">
        <w:t xml:space="preserve">  Non</w:t>
      </w:r>
      <w:r w:rsidR="00106A12">
        <w:noBreakHyphen/>
      </w:r>
      <w:r w:rsidRPr="00106A12">
        <w:t>taxable importations—Schedule</w:t>
      </w:r>
      <w:r w:rsidR="00106A12">
        <w:t> </w:t>
      </w:r>
      <w:r w:rsidRPr="00106A12">
        <w:t xml:space="preserve">4 to the </w:t>
      </w:r>
      <w:r w:rsidRPr="00106A12">
        <w:rPr>
          <w:i/>
          <w:iCs/>
        </w:rPr>
        <w:t>Customs Tariff Act 1995</w:t>
      </w:r>
      <w:bookmarkEnd w:id="346"/>
    </w:p>
    <w:p w:rsidR="00300522" w:rsidRPr="00106A12" w:rsidRDefault="00300522" w:rsidP="00300522">
      <w:pPr>
        <w:pStyle w:val="subsection"/>
      </w:pPr>
      <w:r w:rsidRPr="00106A12">
        <w:tab/>
        <w:t>(1)</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 the goods are covered by </w:t>
      </w:r>
      <w:r w:rsidR="00151007" w:rsidRPr="00106A12">
        <w:t>item</w:t>
      </w:r>
      <w:r w:rsidR="00106A12">
        <w:t> </w:t>
      </w:r>
      <w:r w:rsidR="00151007" w:rsidRPr="00106A12">
        <w:t>4, 10, 11, 15, 18, 21, 21A, 23, 24, 25, 26 or 27</w:t>
      </w:r>
      <w:r w:rsidRPr="00106A12">
        <w:t xml:space="preserve"> in Schedule</w:t>
      </w:r>
      <w:r w:rsidR="00106A12">
        <w:t> </w:t>
      </w:r>
      <w:r w:rsidRPr="00106A12">
        <w:t xml:space="preserve">4 to the </w:t>
      </w:r>
      <w:r w:rsidRPr="00106A12">
        <w:rPr>
          <w:i/>
          <w:iCs/>
        </w:rPr>
        <w:t>Customs Tariff Act 1995</w:t>
      </w:r>
      <w:r w:rsidRPr="00106A12">
        <w:t>.</w:t>
      </w:r>
    </w:p>
    <w:p w:rsidR="00300522" w:rsidRPr="00106A12" w:rsidRDefault="00300522" w:rsidP="00300522">
      <w:pPr>
        <w:pStyle w:val="subsection"/>
      </w:pPr>
      <w:r w:rsidRPr="00106A12">
        <w:tab/>
        <w:t>(1A)</w:t>
      </w:r>
      <w:r w:rsidRPr="00106A12">
        <w:tab/>
        <w:t xml:space="preserve">An importation of a container is a </w:t>
      </w:r>
      <w:r w:rsidRPr="00106A12">
        <w:rPr>
          <w:b/>
          <w:bCs/>
          <w:i/>
          <w:iCs/>
        </w:rPr>
        <w:t>non</w:t>
      </w:r>
      <w:r w:rsidR="00106A12">
        <w:rPr>
          <w:b/>
          <w:bCs/>
          <w:i/>
          <w:iCs/>
        </w:rPr>
        <w:noBreakHyphen/>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 xml:space="preserve">goods covered by </w:t>
      </w:r>
      <w:r w:rsidR="00151007" w:rsidRPr="00106A12">
        <w:t>item</w:t>
      </w:r>
      <w:r w:rsidR="00106A12">
        <w:t> </w:t>
      </w:r>
      <w:r w:rsidR="00151007" w:rsidRPr="00106A12">
        <w:t>22</w:t>
      </w:r>
      <w:r w:rsidRPr="00106A12">
        <w:t xml:space="preserve"> in Schedule</w:t>
      </w:r>
      <w:r w:rsidR="00106A12">
        <w:t> </w:t>
      </w:r>
      <w:r w:rsidRPr="00106A12">
        <w:t xml:space="preserve">4 to the </w:t>
      </w:r>
      <w:r w:rsidRPr="00106A12">
        <w:rPr>
          <w:i/>
          <w:iCs/>
        </w:rPr>
        <w:t>Customs Tariff Act 1995</w:t>
      </w:r>
      <w:r w:rsidRPr="00106A12">
        <w:t xml:space="preserve"> are imported in or on the container; and</w:t>
      </w:r>
    </w:p>
    <w:p w:rsidR="00300522" w:rsidRPr="00106A12" w:rsidRDefault="00300522" w:rsidP="00300522">
      <w:pPr>
        <w:pStyle w:val="paragraph"/>
      </w:pPr>
      <w:r w:rsidRPr="00106A12">
        <w:tab/>
        <w:t>(b)</w:t>
      </w:r>
      <w:r w:rsidRPr="00106A12">
        <w:tab/>
        <w:t xml:space="preserve">the container will be exported from </w:t>
      </w:r>
      <w:r w:rsidR="004B256E" w:rsidRPr="00106A12">
        <w:t>the indirect tax zone</w:t>
      </w:r>
      <w:r w:rsidRPr="00106A12">
        <w:t xml:space="preserve"> without being put to any other use.</w:t>
      </w:r>
    </w:p>
    <w:p w:rsidR="00300522" w:rsidRPr="00106A12" w:rsidRDefault="00300522" w:rsidP="00300522">
      <w:pPr>
        <w:pStyle w:val="subsection"/>
      </w:pPr>
      <w:r w:rsidRPr="00106A12">
        <w:tab/>
        <w:t>(1C)</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 the goods are covered by:</w:t>
      </w:r>
    </w:p>
    <w:p w:rsidR="00300522" w:rsidRPr="00106A12" w:rsidRDefault="00300522" w:rsidP="00300522">
      <w:pPr>
        <w:pStyle w:val="paragraph"/>
      </w:pPr>
      <w:r w:rsidRPr="00106A12">
        <w:tab/>
        <w:t>(a)</w:t>
      </w:r>
      <w:r w:rsidRPr="00106A12">
        <w:tab/>
      </w:r>
      <w:r w:rsidR="00151007" w:rsidRPr="00106A12">
        <w:t>item</w:t>
      </w:r>
      <w:r w:rsidR="00106A12">
        <w:t> </w:t>
      </w:r>
      <w:r w:rsidR="00151007" w:rsidRPr="00106A12">
        <w:t>1, 3, 7, 12, 13 or 29</w:t>
      </w:r>
      <w:r w:rsidRPr="00106A12">
        <w:t xml:space="preserve"> in Schedule</w:t>
      </w:r>
      <w:r w:rsidR="00106A12">
        <w:t> </w:t>
      </w:r>
      <w:r w:rsidRPr="00106A12">
        <w:t xml:space="preserve">4 to the </w:t>
      </w:r>
      <w:r w:rsidRPr="00106A12">
        <w:rPr>
          <w:i/>
          <w:iCs/>
        </w:rPr>
        <w:t>Customs Tariff Act 1995</w:t>
      </w:r>
      <w:r w:rsidRPr="00106A12">
        <w:t>; and</w:t>
      </w:r>
    </w:p>
    <w:p w:rsidR="00300522" w:rsidRPr="00106A12" w:rsidRDefault="00300522" w:rsidP="00300522">
      <w:pPr>
        <w:pStyle w:val="paragraph"/>
      </w:pPr>
      <w:r w:rsidRPr="00106A12">
        <w:tab/>
        <w:t>(b)</w:t>
      </w:r>
      <w:r w:rsidRPr="00106A12">
        <w:tab/>
        <w:t>regulations made for the purposes of this subsection.</w:t>
      </w:r>
    </w:p>
    <w:p w:rsidR="00300522" w:rsidRPr="00106A12" w:rsidRDefault="00300522" w:rsidP="00300522">
      <w:pPr>
        <w:pStyle w:val="subsection"/>
      </w:pPr>
      <w:r w:rsidRPr="00106A12">
        <w:tab/>
        <w:t>(2)</w:t>
      </w:r>
      <w:r w:rsidRPr="00106A12">
        <w:tab/>
        <w:t>To avoid doubt, a reference to goods that are covered by an item in Schedule</w:t>
      </w:r>
      <w:r w:rsidR="00106A12">
        <w:t> </w:t>
      </w:r>
      <w:r w:rsidRPr="00106A12">
        <w:t xml:space="preserve">4 to the </w:t>
      </w:r>
      <w:r w:rsidRPr="00106A12">
        <w:rPr>
          <w:i/>
          <w:iCs/>
        </w:rPr>
        <w:t>Customs Tariff Act 1995</w:t>
      </w:r>
      <w:r w:rsidRPr="00106A12">
        <w:t xml:space="preserve"> includes a reference to goods to which that item would apply apart from the operation of subsection</w:t>
      </w:r>
      <w:r w:rsidR="00106A12">
        <w:t> </w:t>
      </w:r>
      <w:r w:rsidRPr="00106A12">
        <w:t>18(1) of that Act.</w:t>
      </w:r>
    </w:p>
    <w:p w:rsidR="00300522" w:rsidRPr="00106A12" w:rsidRDefault="00300522" w:rsidP="00300522">
      <w:pPr>
        <w:pStyle w:val="ActHead5"/>
      </w:pPr>
      <w:bookmarkStart w:id="347" w:name="_Toc423349491"/>
      <w:r w:rsidRPr="00002FE3">
        <w:rPr>
          <w:rStyle w:val="CharSectno"/>
        </w:rPr>
        <w:lastRenderedPageBreak/>
        <w:t>42</w:t>
      </w:r>
      <w:r w:rsidR="00106A12" w:rsidRPr="00002FE3">
        <w:rPr>
          <w:rStyle w:val="CharSectno"/>
        </w:rPr>
        <w:noBreakHyphen/>
      </w:r>
      <w:r w:rsidRPr="00002FE3">
        <w:rPr>
          <w:rStyle w:val="CharSectno"/>
        </w:rPr>
        <w:t>10</w:t>
      </w:r>
      <w:r w:rsidRPr="00106A12">
        <w:t xml:space="preserve">  Goods returned to </w:t>
      </w:r>
      <w:r w:rsidR="004B256E" w:rsidRPr="00106A12">
        <w:t>the indirect tax zone</w:t>
      </w:r>
      <w:r w:rsidRPr="00106A12">
        <w:t xml:space="preserve"> in an unaltered condition</w:t>
      </w:r>
      <w:bookmarkEnd w:id="347"/>
    </w:p>
    <w:p w:rsidR="00300522" w:rsidRPr="00106A12" w:rsidRDefault="00300522" w:rsidP="00300522">
      <w:pPr>
        <w:pStyle w:val="subsection"/>
      </w:pPr>
      <w:r w:rsidRPr="00106A12">
        <w:tab/>
        <w:t>(1)</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 xml:space="preserve">the goods were exported from </w:t>
      </w:r>
      <w:r w:rsidR="004B256E" w:rsidRPr="00106A12">
        <w:t>the indirect tax zone</w:t>
      </w:r>
      <w:r w:rsidRPr="00106A12">
        <w:t xml:space="preserve"> and are returned to </w:t>
      </w:r>
      <w:r w:rsidR="004B256E" w:rsidRPr="00106A12">
        <w:t>the indirect tax zone</w:t>
      </w:r>
      <w:r w:rsidRPr="00106A12">
        <w:t>, without having been subject to any treatment, industrial processing, repair, renovation, alteration or any other process since their export; and</w:t>
      </w:r>
    </w:p>
    <w:p w:rsidR="00300522" w:rsidRPr="00106A12" w:rsidRDefault="00300522" w:rsidP="00300522">
      <w:pPr>
        <w:pStyle w:val="paragraph"/>
      </w:pPr>
      <w:r w:rsidRPr="00106A12">
        <w:tab/>
        <w:t>(b)</w:t>
      </w:r>
      <w:r w:rsidRPr="00106A12">
        <w:tab/>
        <w:t>the importer was not entitled to, and did not claim, a payment under Division</w:t>
      </w:r>
      <w:r w:rsidR="00106A12">
        <w:t> </w:t>
      </w:r>
      <w:r w:rsidRPr="00106A12">
        <w:t>168 (about the tourist refund scheme) related to the export of the goods; and</w:t>
      </w:r>
    </w:p>
    <w:p w:rsidR="00300522" w:rsidRPr="00106A12" w:rsidRDefault="00300522" w:rsidP="00300522">
      <w:pPr>
        <w:pStyle w:val="paragraph"/>
      </w:pPr>
      <w:r w:rsidRPr="00106A12">
        <w:tab/>
        <w:t>(c)</w:t>
      </w:r>
      <w:r w:rsidRPr="00106A12">
        <w:tab/>
        <w:t>the importer:</w:t>
      </w:r>
    </w:p>
    <w:p w:rsidR="00300522" w:rsidRPr="00106A12" w:rsidRDefault="00300522" w:rsidP="00300522">
      <w:pPr>
        <w:pStyle w:val="paragraphsub"/>
      </w:pPr>
      <w:r w:rsidRPr="00106A12">
        <w:tab/>
        <w:t>(i)</w:t>
      </w:r>
      <w:r w:rsidRPr="00106A12">
        <w:tab/>
        <w:t>is the manufacturer of the goods; or</w:t>
      </w:r>
    </w:p>
    <w:p w:rsidR="00300522" w:rsidRPr="00106A12" w:rsidRDefault="00300522" w:rsidP="00300522">
      <w:pPr>
        <w:pStyle w:val="paragraphsub"/>
      </w:pPr>
      <w:r w:rsidRPr="00106A12">
        <w:tab/>
        <w:t>(ii)</w:t>
      </w:r>
      <w:r w:rsidRPr="00106A12">
        <w:tab/>
        <w:t xml:space="preserve">has previously acquired the goods, and the supply by means of which the importer acquired the goods was a </w:t>
      </w:r>
      <w:r w:rsidR="00106A12" w:rsidRPr="00106A12">
        <w:rPr>
          <w:position w:val="6"/>
          <w:sz w:val="16"/>
          <w:szCs w:val="16"/>
        </w:rPr>
        <w:t>*</w:t>
      </w:r>
      <w:r w:rsidRPr="00106A12">
        <w:t>taxable supply (or would have been a taxable supply but for section</w:t>
      </w:r>
      <w:r w:rsidR="00106A12">
        <w:t> </w:t>
      </w:r>
      <w:r w:rsidRPr="00106A12">
        <w:t>66</w:t>
      </w:r>
      <w:r w:rsidR="00106A12">
        <w:noBreakHyphen/>
      </w:r>
      <w:r w:rsidRPr="00106A12">
        <w:t>45); or</w:t>
      </w:r>
    </w:p>
    <w:p w:rsidR="00300522" w:rsidRPr="00106A12" w:rsidRDefault="00300522" w:rsidP="00300522">
      <w:pPr>
        <w:pStyle w:val="paragraphsub"/>
      </w:pPr>
      <w:r w:rsidRPr="00106A12">
        <w:tab/>
        <w:t>(iii)</w:t>
      </w:r>
      <w:r w:rsidRPr="00106A12">
        <w:tab/>
        <w:t xml:space="preserve">has previously imported the goods, and the previous importation was a </w:t>
      </w:r>
      <w:r w:rsidR="00106A12" w:rsidRPr="00106A12">
        <w:rPr>
          <w:position w:val="6"/>
          <w:sz w:val="16"/>
          <w:szCs w:val="16"/>
        </w:rPr>
        <w:t>*</w:t>
      </w:r>
      <w:r w:rsidRPr="00106A12">
        <w:t>taxable importation in respect of which the GST was paid.</w:t>
      </w:r>
    </w:p>
    <w:p w:rsidR="00300522" w:rsidRPr="00106A12" w:rsidRDefault="00300522" w:rsidP="00300522">
      <w:pPr>
        <w:pStyle w:val="subsection"/>
      </w:pPr>
      <w:r w:rsidRPr="00106A12">
        <w:tab/>
        <w:t>(2)</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the importer had manufactured, acquired or imported the goods before 1</w:t>
      </w:r>
      <w:r w:rsidR="00106A12">
        <w:t> </w:t>
      </w:r>
      <w:r w:rsidRPr="00106A12">
        <w:t>July 2000; and</w:t>
      </w:r>
    </w:p>
    <w:p w:rsidR="00300522" w:rsidRPr="00106A12" w:rsidRDefault="00300522" w:rsidP="00300522">
      <w:pPr>
        <w:pStyle w:val="paragraph"/>
      </w:pPr>
      <w:r w:rsidRPr="00106A12">
        <w:tab/>
        <w:t>(b)</w:t>
      </w:r>
      <w:r w:rsidRPr="00106A12">
        <w:tab/>
        <w:t xml:space="preserve">the goods were exported from </w:t>
      </w:r>
      <w:r w:rsidR="004B256E" w:rsidRPr="00106A12">
        <w:t>the indirect tax zone</w:t>
      </w:r>
      <w:r w:rsidRPr="00106A12">
        <w:t xml:space="preserve"> before, on or after 1</w:t>
      </w:r>
      <w:r w:rsidR="00106A12">
        <w:t> </w:t>
      </w:r>
      <w:r w:rsidRPr="00106A12">
        <w:t>July 2000; and</w:t>
      </w:r>
    </w:p>
    <w:p w:rsidR="00300522" w:rsidRPr="00106A12" w:rsidRDefault="00300522" w:rsidP="00300522">
      <w:pPr>
        <w:pStyle w:val="paragraph"/>
      </w:pPr>
      <w:r w:rsidRPr="00106A12">
        <w:tab/>
        <w:t>(c)</w:t>
      </w:r>
      <w:r w:rsidRPr="00106A12">
        <w:tab/>
        <w:t xml:space="preserve">the goods are returned to </w:t>
      </w:r>
      <w:r w:rsidR="004B256E" w:rsidRPr="00106A12">
        <w:t>the indirect tax zone</w:t>
      </w:r>
      <w:r w:rsidRPr="00106A12">
        <w:t xml:space="preserve"> on or after 1</w:t>
      </w:r>
      <w:r w:rsidR="00106A12">
        <w:t> </w:t>
      </w:r>
      <w:r w:rsidRPr="00106A12">
        <w:t>July 2000, without having been subject to any treatment, industrial processing, repair, renovation, alteration or any other process since their export; and</w:t>
      </w:r>
    </w:p>
    <w:p w:rsidR="00300522" w:rsidRPr="00106A12" w:rsidRDefault="00300522" w:rsidP="00300522">
      <w:pPr>
        <w:pStyle w:val="paragraph"/>
      </w:pPr>
      <w:r w:rsidRPr="00106A12">
        <w:tab/>
        <w:t>(d)</w:t>
      </w:r>
      <w:r w:rsidRPr="00106A12">
        <w:tab/>
        <w:t>the importer was not entitled to, and did not claim, a payment under Division</w:t>
      </w:r>
      <w:r w:rsidR="00106A12">
        <w:t> </w:t>
      </w:r>
      <w:r w:rsidRPr="00106A12">
        <w:t>168 (about the tourist refund scheme) related to the export of the goods; and</w:t>
      </w:r>
    </w:p>
    <w:p w:rsidR="00300522" w:rsidRPr="00106A12" w:rsidRDefault="00300522" w:rsidP="00300522">
      <w:pPr>
        <w:pStyle w:val="paragraph"/>
        <w:keepNext/>
        <w:keepLines/>
      </w:pPr>
      <w:r w:rsidRPr="00106A12">
        <w:lastRenderedPageBreak/>
        <w:tab/>
        <w:t>(e)</w:t>
      </w:r>
      <w:r w:rsidRPr="00106A12">
        <w:tab/>
        <w:t xml:space="preserve">the ownership of the goods when they are returned to </w:t>
      </w:r>
      <w:r w:rsidR="00433B28" w:rsidRPr="00106A12">
        <w:t>the indirect tax zone</w:t>
      </w:r>
      <w:r w:rsidRPr="00106A12">
        <w:t xml:space="preserve"> is the same as their ownership on 1</w:t>
      </w:r>
      <w:r w:rsidR="00106A12">
        <w:t> </w:t>
      </w:r>
      <w:r w:rsidRPr="00106A12">
        <w:t>July 2000.</w:t>
      </w:r>
    </w:p>
    <w:p w:rsidR="00300522" w:rsidRPr="00106A12" w:rsidRDefault="00300522" w:rsidP="00300522">
      <w:pPr>
        <w:pStyle w:val="notetext"/>
        <w:keepNext/>
        <w:keepLines/>
      </w:pPr>
      <w:r w:rsidRPr="00106A12">
        <w:t>Note:</w:t>
      </w:r>
      <w:r w:rsidRPr="00106A12">
        <w:tab/>
        <w:t>An importation covered by this section may also be duty</w:t>
      </w:r>
      <w:r w:rsidR="00106A12">
        <w:noBreakHyphen/>
      </w:r>
      <w:r w:rsidRPr="00106A12">
        <w:t>free under item</w:t>
      </w:r>
      <w:r w:rsidR="00106A12">
        <w:t> </w:t>
      </w:r>
      <w:r w:rsidRPr="00106A12">
        <w:t>17 of Schedule</w:t>
      </w:r>
      <w:r w:rsidR="00106A12">
        <w:t> </w:t>
      </w:r>
      <w:r w:rsidRPr="00106A12">
        <w:t xml:space="preserve">4 to the </w:t>
      </w:r>
      <w:r w:rsidRPr="00106A12">
        <w:rPr>
          <w:i/>
          <w:iCs/>
        </w:rPr>
        <w:t>Customs Tariff Act 1995</w:t>
      </w:r>
      <w:r w:rsidRPr="00106A12">
        <w:t>.</w:t>
      </w:r>
    </w:p>
    <w:p w:rsidR="00300522" w:rsidRPr="00106A12" w:rsidRDefault="00300522" w:rsidP="00A36DB5">
      <w:pPr>
        <w:pStyle w:val="ActHead1"/>
        <w:pageBreakBefore/>
      </w:pPr>
      <w:bookmarkStart w:id="348" w:name="_Toc423349492"/>
      <w:r w:rsidRPr="00002FE3">
        <w:rPr>
          <w:rStyle w:val="CharChapNo"/>
        </w:rPr>
        <w:lastRenderedPageBreak/>
        <w:t>Chapter</w:t>
      </w:r>
      <w:r w:rsidR="00106A12" w:rsidRPr="00002FE3">
        <w:rPr>
          <w:rStyle w:val="CharChapNo"/>
        </w:rPr>
        <w:t> </w:t>
      </w:r>
      <w:r w:rsidRPr="00002FE3">
        <w:rPr>
          <w:rStyle w:val="CharChapNo"/>
        </w:rPr>
        <w:t>4</w:t>
      </w:r>
      <w:r w:rsidRPr="00106A12">
        <w:t>—</w:t>
      </w:r>
      <w:r w:rsidRPr="00002FE3">
        <w:rPr>
          <w:rStyle w:val="CharChapText"/>
        </w:rPr>
        <w:t>The special rules</w:t>
      </w:r>
      <w:bookmarkEnd w:id="348"/>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106A12" w:rsidRDefault="00300522" w:rsidP="00300522">
      <w:pPr>
        <w:pStyle w:val="ActHead3"/>
      </w:pPr>
      <w:bookmarkStart w:id="349" w:name="_Toc423349493"/>
      <w:r w:rsidRPr="00002FE3">
        <w:rPr>
          <w:rStyle w:val="CharDivNo"/>
        </w:rPr>
        <w:t>Division</w:t>
      </w:r>
      <w:r w:rsidR="00106A12" w:rsidRPr="00002FE3">
        <w:rPr>
          <w:rStyle w:val="CharDivNo"/>
        </w:rPr>
        <w:t> </w:t>
      </w:r>
      <w:r w:rsidRPr="00002FE3">
        <w:rPr>
          <w:rStyle w:val="CharDivNo"/>
        </w:rPr>
        <w:t>45</w:t>
      </w:r>
      <w:r w:rsidRPr="00106A12">
        <w:t>—</w:t>
      </w:r>
      <w:r w:rsidRPr="00002FE3">
        <w:rPr>
          <w:rStyle w:val="CharDivText"/>
        </w:rPr>
        <w:t>Introduction</w:t>
      </w:r>
      <w:bookmarkEnd w:id="349"/>
    </w:p>
    <w:p w:rsidR="00300522" w:rsidRPr="00106A12" w:rsidRDefault="00300522" w:rsidP="00300522">
      <w:pPr>
        <w:pStyle w:val="ActHead5"/>
      </w:pPr>
      <w:bookmarkStart w:id="350" w:name="_Toc423349494"/>
      <w:r w:rsidRPr="00002FE3">
        <w:rPr>
          <w:rStyle w:val="CharSectno"/>
        </w:rPr>
        <w:t>45</w:t>
      </w:r>
      <w:r w:rsidR="00106A12" w:rsidRPr="00002FE3">
        <w:rPr>
          <w:rStyle w:val="CharSectno"/>
        </w:rPr>
        <w:noBreakHyphen/>
      </w:r>
      <w:r w:rsidRPr="00002FE3">
        <w:rPr>
          <w:rStyle w:val="CharSectno"/>
        </w:rPr>
        <w:t>1</w:t>
      </w:r>
      <w:r w:rsidRPr="00106A12">
        <w:t xml:space="preserve">  What this </w:t>
      </w:r>
      <w:r w:rsidR="00A53099" w:rsidRPr="00106A12">
        <w:t>Chapter</w:t>
      </w:r>
      <w:r w:rsidR="00A36DB5" w:rsidRPr="00106A12">
        <w:t xml:space="preserve"> </w:t>
      </w:r>
      <w:r w:rsidRPr="00106A12">
        <w:t>is about</w:t>
      </w:r>
      <w:bookmarkEnd w:id="350"/>
    </w:p>
    <w:p w:rsidR="00300522" w:rsidRPr="00106A12" w:rsidRDefault="00300522" w:rsidP="00300522">
      <w:pPr>
        <w:pStyle w:val="BoxText"/>
      </w:pPr>
      <w:r w:rsidRPr="00106A12">
        <w:t xml:space="preserve">This </w:t>
      </w:r>
      <w:r w:rsidR="00A53099" w:rsidRPr="00106A12">
        <w:t>Chapter</w:t>
      </w:r>
      <w:r w:rsidR="00A36DB5" w:rsidRPr="00106A12">
        <w:t xml:space="preserve"> </w:t>
      </w:r>
      <w:r w:rsidRPr="00106A12">
        <w:t>sets out the special rules for the GST. The special rules apply only in particular circumstances, and are generally quite limited in their scope.</w:t>
      </w:r>
    </w:p>
    <w:p w:rsidR="00300522" w:rsidRPr="00106A12" w:rsidRDefault="00300522" w:rsidP="00300522">
      <w:pPr>
        <w:pStyle w:val="BoxText"/>
      </w:pPr>
      <w:r w:rsidRPr="00106A12">
        <w:t>The special rules modify the application of the basic rules for the GST in Chapter</w:t>
      </w:r>
      <w:r w:rsidR="00106A12">
        <w:t> </w:t>
      </w:r>
      <w:r w:rsidRPr="00106A12">
        <w:t>2.</w:t>
      </w:r>
    </w:p>
    <w:p w:rsidR="00300522" w:rsidRPr="00106A12" w:rsidRDefault="00300522" w:rsidP="00300522">
      <w:pPr>
        <w:pStyle w:val="notetext"/>
      </w:pPr>
      <w:r w:rsidRPr="00106A12">
        <w:t>Note 1:</w:t>
      </w:r>
      <w:r w:rsidRPr="00106A12">
        <w:tab/>
        <w:t>The special rules that modify each group of basic rules in Chapter</w:t>
      </w:r>
      <w:r w:rsidR="00106A12">
        <w:t> </w:t>
      </w:r>
      <w:r w:rsidRPr="00106A12">
        <w:t>2 are specifically identified in tables located at the end of the Divisions and Subdivisions in Chapter</w:t>
      </w:r>
      <w:r w:rsidR="00106A12">
        <w:t> </w:t>
      </w:r>
      <w:r w:rsidRPr="00106A12">
        <w:t>2. In addition, a checklist of special rules is set out in Part</w:t>
      </w:r>
      <w:r w:rsidR="00106A12">
        <w:t> </w:t>
      </w:r>
      <w:r w:rsidRPr="00106A12">
        <w:t>2</w:t>
      </w:r>
      <w:r w:rsidR="00106A12">
        <w:noBreakHyphen/>
      </w:r>
      <w:r w:rsidRPr="00106A12">
        <w:t>8.</w:t>
      </w:r>
    </w:p>
    <w:p w:rsidR="00300522" w:rsidRPr="00106A12" w:rsidRDefault="00300522" w:rsidP="00300522">
      <w:pPr>
        <w:pStyle w:val="notetext"/>
      </w:pPr>
      <w:r w:rsidRPr="00106A12">
        <w:t>Note 2:</w:t>
      </w:r>
      <w:r w:rsidRPr="00106A12">
        <w:tab/>
        <w:t>This section is an explanatory section.</w:t>
      </w:r>
    </w:p>
    <w:p w:rsidR="00300522" w:rsidRPr="00106A12" w:rsidRDefault="00300522" w:rsidP="00300522">
      <w:pPr>
        <w:pStyle w:val="ActHead5"/>
      </w:pPr>
      <w:bookmarkStart w:id="351" w:name="_Toc423349495"/>
      <w:r w:rsidRPr="00002FE3">
        <w:rPr>
          <w:rStyle w:val="CharSectno"/>
        </w:rPr>
        <w:t>45</w:t>
      </w:r>
      <w:r w:rsidR="00106A12" w:rsidRPr="00002FE3">
        <w:rPr>
          <w:rStyle w:val="CharSectno"/>
        </w:rPr>
        <w:noBreakHyphen/>
      </w:r>
      <w:r w:rsidRPr="00002FE3">
        <w:rPr>
          <w:rStyle w:val="CharSectno"/>
        </w:rPr>
        <w:t>5</w:t>
      </w:r>
      <w:r w:rsidRPr="00106A12">
        <w:t xml:space="preserve">  The effect of special rules</w:t>
      </w:r>
      <w:bookmarkEnd w:id="351"/>
    </w:p>
    <w:p w:rsidR="00300522" w:rsidRPr="00106A12" w:rsidRDefault="00300522" w:rsidP="00300522">
      <w:pPr>
        <w:pStyle w:val="subsection"/>
      </w:pPr>
      <w:r w:rsidRPr="00106A12">
        <w:tab/>
      </w:r>
      <w:r w:rsidRPr="00106A12">
        <w:tab/>
        <w:t xml:space="preserve">The provisions of this </w:t>
      </w:r>
      <w:r w:rsidR="00A53099" w:rsidRPr="00106A12">
        <w:t>Chapter</w:t>
      </w:r>
      <w:r w:rsidR="00A36DB5" w:rsidRPr="00106A12">
        <w:t xml:space="preserve"> </w:t>
      </w:r>
      <w:r w:rsidRPr="00106A12">
        <w:t>override the provisions of Chapter</w:t>
      </w:r>
      <w:r w:rsidR="00106A12">
        <w:t> </w:t>
      </w:r>
      <w:r w:rsidRPr="00106A12">
        <w:t>2 (except section</w:t>
      </w:r>
      <w:r w:rsidR="00106A12">
        <w:t> </w:t>
      </w:r>
      <w:r w:rsidRPr="00106A12">
        <w:t>29</w:t>
      </w:r>
      <w:r w:rsidR="00106A12">
        <w:noBreakHyphen/>
      </w:r>
      <w:r w:rsidRPr="00106A12">
        <w:t>25), but only to the extent of any inconsistency.</w:t>
      </w:r>
    </w:p>
    <w:p w:rsidR="00300522" w:rsidRPr="00106A12" w:rsidRDefault="00300522" w:rsidP="00A36DB5">
      <w:pPr>
        <w:pStyle w:val="ActHead2"/>
        <w:pageBreakBefore/>
      </w:pPr>
      <w:bookmarkStart w:id="352" w:name="_Toc423349496"/>
      <w:r w:rsidRPr="00002FE3">
        <w:rPr>
          <w:rStyle w:val="CharPartNo"/>
        </w:rPr>
        <w:lastRenderedPageBreak/>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1</w:t>
      </w:r>
      <w:r w:rsidRPr="00106A12">
        <w:t>—</w:t>
      </w:r>
      <w:r w:rsidRPr="00002FE3">
        <w:rPr>
          <w:rStyle w:val="CharPartText"/>
        </w:rPr>
        <w:t>Special rules mainly about particular ways entities are organised</w:t>
      </w:r>
      <w:bookmarkEnd w:id="352"/>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 xml:space="preserve">2 so far as that </w:t>
      </w:r>
      <w:r w:rsidR="00A53099" w:rsidRPr="00106A12">
        <w:t>Part</w:t>
      </w:r>
      <w:r w:rsidR="00A36DB5" w:rsidRPr="00106A12">
        <w:t xml:space="preserve"> </w:t>
      </w:r>
      <w:r w:rsidRPr="00106A12">
        <w:t>deals with liability for GST and entitlement to input tax credits, but the special rules also affect other aspects of Part</w:t>
      </w:r>
      <w:r w:rsidR="00106A12">
        <w:t> </w:t>
      </w:r>
      <w:r w:rsidRPr="00106A12">
        <w:t>2</w:t>
      </w:r>
      <w:r w:rsidR="00106A12">
        <w:noBreakHyphen/>
      </w:r>
      <w:r w:rsidRPr="00106A12">
        <w:t>2 and the other Parts of Chapter</w:t>
      </w:r>
      <w:r w:rsidR="00106A12">
        <w:t> </w:t>
      </w:r>
      <w:r w:rsidRPr="00106A12">
        <w:t>2.</w:t>
      </w:r>
    </w:p>
    <w:p w:rsidR="00300522" w:rsidRPr="00106A12" w:rsidRDefault="00300522" w:rsidP="00300522">
      <w:pPr>
        <w:pStyle w:val="ActHead3"/>
      </w:pPr>
      <w:bookmarkStart w:id="353" w:name="_Toc423349497"/>
      <w:r w:rsidRPr="00002FE3">
        <w:rPr>
          <w:rStyle w:val="CharDivNo"/>
        </w:rPr>
        <w:t>Division</w:t>
      </w:r>
      <w:r w:rsidR="00106A12" w:rsidRPr="00002FE3">
        <w:rPr>
          <w:rStyle w:val="CharDivNo"/>
        </w:rPr>
        <w:t> </w:t>
      </w:r>
      <w:r w:rsidRPr="00002FE3">
        <w:rPr>
          <w:rStyle w:val="CharDivNo"/>
        </w:rPr>
        <w:t>48</w:t>
      </w:r>
      <w:r w:rsidRPr="00106A12">
        <w:t>—</w:t>
      </w:r>
      <w:r w:rsidRPr="00002FE3">
        <w:rPr>
          <w:rStyle w:val="CharDivText"/>
        </w:rPr>
        <w:t>GST groups</w:t>
      </w:r>
      <w:bookmarkEnd w:id="353"/>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48</w:t>
      </w:r>
      <w:r w:rsidR="00106A12">
        <w:noBreakHyphen/>
      </w:r>
      <w:r w:rsidRPr="00106A12">
        <w:t>A</w:t>
      </w:r>
      <w:r w:rsidRPr="00106A12">
        <w:tab/>
      </w:r>
      <w:r w:rsidR="00263165" w:rsidRPr="00106A12">
        <w:t>Formation and membership of GST groups</w:t>
      </w:r>
    </w:p>
    <w:p w:rsidR="00300522" w:rsidRPr="00106A12" w:rsidRDefault="00300522" w:rsidP="00300522">
      <w:pPr>
        <w:pStyle w:val="TofSectsSubdiv"/>
      </w:pPr>
      <w:r w:rsidRPr="00106A12">
        <w:t>48</w:t>
      </w:r>
      <w:r w:rsidR="00106A12">
        <w:noBreakHyphen/>
      </w:r>
      <w:r w:rsidRPr="00106A12">
        <w:t>B</w:t>
      </w:r>
      <w:r w:rsidRPr="00106A12">
        <w:tab/>
      </w:r>
      <w:r w:rsidR="005C13D1" w:rsidRPr="00106A12">
        <w:t>Consequences of GST groups</w:t>
      </w:r>
    </w:p>
    <w:p w:rsidR="00300522" w:rsidRPr="00106A12" w:rsidRDefault="00300522" w:rsidP="00300522">
      <w:pPr>
        <w:pStyle w:val="TofSectsSubdiv"/>
      </w:pPr>
      <w:r w:rsidRPr="00106A12">
        <w:t>48</w:t>
      </w:r>
      <w:r w:rsidR="00106A12">
        <w:noBreakHyphen/>
      </w:r>
      <w:r w:rsidRPr="00106A12">
        <w:t>C</w:t>
      </w:r>
      <w:r w:rsidRPr="00106A12">
        <w:tab/>
        <w:t>Administrative matters</w:t>
      </w:r>
    </w:p>
    <w:p w:rsidR="00300522" w:rsidRPr="00106A12" w:rsidRDefault="00300522" w:rsidP="00300522">
      <w:pPr>
        <w:pStyle w:val="TofSectsSubdiv"/>
      </w:pPr>
      <w:r w:rsidRPr="00106A12">
        <w:t>48</w:t>
      </w:r>
      <w:r w:rsidR="00106A12">
        <w:noBreakHyphen/>
      </w:r>
      <w:r w:rsidRPr="00106A12">
        <w:t>D</w:t>
      </w:r>
      <w:r w:rsidRPr="00106A12">
        <w:tab/>
        <w:t>Ceasing to be a member of a GST group</w:t>
      </w:r>
    </w:p>
    <w:p w:rsidR="00300522" w:rsidRPr="00106A12" w:rsidRDefault="00300522" w:rsidP="00300522">
      <w:pPr>
        <w:pStyle w:val="ActHead5"/>
      </w:pPr>
      <w:bookmarkStart w:id="354" w:name="_Toc423349498"/>
      <w:r w:rsidRPr="00002FE3">
        <w:rPr>
          <w:rStyle w:val="CharSectno"/>
        </w:rPr>
        <w:t>48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54"/>
    </w:p>
    <w:p w:rsidR="00300522" w:rsidRPr="00106A12" w:rsidRDefault="00300522" w:rsidP="00300522">
      <w:pPr>
        <w:pStyle w:val="BoxText"/>
      </w:pPr>
      <w:r w:rsidRPr="00106A12">
        <w:t>Companies within a 90% owned group, and in some cases other entities (such as non</w:t>
      </w:r>
      <w:r w:rsidR="00106A12">
        <w:noBreakHyphen/>
      </w:r>
      <w:r w:rsidRPr="00106A12">
        <w:t xml:space="preserve">profit bodies), can </w:t>
      </w:r>
      <w:r w:rsidR="00B70159" w:rsidRPr="00106A12">
        <w:t>form</w:t>
      </w:r>
      <w:r w:rsidRPr="00106A12">
        <w:t xml:space="preserve"> a GST group. One member of the group then deals with all the GST liabilities and entitlements (except for GST on most taxable importations) of the group, and (in most cases) intra</w:t>
      </w:r>
      <w:r w:rsidR="00106A12">
        <w:noBreakHyphen/>
      </w:r>
      <w:r w:rsidRPr="00106A12">
        <w:t>group transactions are excluded from the GST.</w:t>
      </w:r>
    </w:p>
    <w:p w:rsidR="00300522" w:rsidRPr="00106A12" w:rsidRDefault="00300522" w:rsidP="00300522">
      <w:pPr>
        <w:pStyle w:val="notetext"/>
      </w:pPr>
      <w:r w:rsidRPr="00106A12">
        <w:t>Note:</w:t>
      </w:r>
      <w:r w:rsidRPr="00106A12">
        <w:tab/>
        <w:t>Provisions for members of GST groups apply for the wine equalisation tax (see Subdivision</w:t>
      </w:r>
      <w:r w:rsidR="00106A12">
        <w:t> </w:t>
      </w:r>
      <w:r w:rsidRPr="00106A12">
        <w:t>21</w:t>
      </w:r>
      <w:r w:rsidR="00106A12">
        <w:noBreakHyphen/>
      </w:r>
      <w:r w:rsidRPr="00106A12">
        <w:t xml:space="preserve">B of the </w:t>
      </w:r>
      <w:r w:rsidR="00E512CC" w:rsidRPr="00106A12">
        <w:t>Wine Tax Act</w:t>
      </w:r>
      <w:r w:rsidRPr="00106A12">
        <w:t>) and the luxury car tax (see Subdivision</w:t>
      </w:r>
      <w:r w:rsidR="00106A12">
        <w:t> </w:t>
      </w:r>
      <w:r w:rsidRPr="00106A12">
        <w:t>16</w:t>
      </w:r>
      <w:r w:rsidR="00106A12">
        <w:noBreakHyphen/>
      </w:r>
      <w:r w:rsidRPr="00106A12">
        <w:t xml:space="preserve">A of the </w:t>
      </w:r>
      <w:r w:rsidRPr="00106A12">
        <w:rPr>
          <w:i/>
          <w:iCs/>
        </w:rPr>
        <w:t>A New Tax System (Luxury Car Tax) Act 1999</w:t>
      </w:r>
      <w:r w:rsidRPr="00106A12">
        <w:t>).</w:t>
      </w:r>
    </w:p>
    <w:p w:rsidR="00150AD0" w:rsidRPr="00106A12" w:rsidRDefault="00150AD0" w:rsidP="00150AD0">
      <w:pPr>
        <w:pStyle w:val="ActHead4"/>
      </w:pPr>
      <w:bookmarkStart w:id="355" w:name="_Toc423349499"/>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A</w:t>
      </w:r>
      <w:r w:rsidRPr="00106A12">
        <w:t>—</w:t>
      </w:r>
      <w:r w:rsidRPr="00002FE3">
        <w:rPr>
          <w:rStyle w:val="CharSubdText"/>
        </w:rPr>
        <w:t>Formation and membership of GST groups</w:t>
      </w:r>
      <w:bookmarkEnd w:id="355"/>
    </w:p>
    <w:p w:rsidR="002E61CF" w:rsidRPr="00106A12" w:rsidRDefault="002E61CF" w:rsidP="002E61CF">
      <w:pPr>
        <w:pStyle w:val="ActHead5"/>
      </w:pPr>
      <w:bookmarkStart w:id="356" w:name="_Toc423349500"/>
      <w:r w:rsidRPr="00002FE3">
        <w:rPr>
          <w:rStyle w:val="CharSectno"/>
        </w:rPr>
        <w:t>48</w:t>
      </w:r>
      <w:r w:rsidR="00106A12" w:rsidRPr="00002FE3">
        <w:rPr>
          <w:rStyle w:val="CharSectno"/>
        </w:rPr>
        <w:noBreakHyphen/>
      </w:r>
      <w:r w:rsidRPr="00002FE3">
        <w:rPr>
          <w:rStyle w:val="CharSectno"/>
        </w:rPr>
        <w:t>5</w:t>
      </w:r>
      <w:r w:rsidRPr="00106A12">
        <w:t xml:space="preserve">  Formation of GST groups</w:t>
      </w:r>
      <w:bookmarkEnd w:id="356"/>
    </w:p>
    <w:p w:rsidR="002E61CF" w:rsidRPr="00106A12" w:rsidRDefault="002E61CF" w:rsidP="002E61CF">
      <w:pPr>
        <w:pStyle w:val="subsection"/>
      </w:pPr>
      <w:r w:rsidRPr="00106A12">
        <w:tab/>
        <w:t>(1)</w:t>
      </w:r>
      <w:r w:rsidRPr="00106A12">
        <w:tab/>
        <w:t xml:space="preserve">Two or more entities may form a </w:t>
      </w:r>
      <w:r w:rsidR="00106A12" w:rsidRPr="00106A12">
        <w:rPr>
          <w:position w:val="6"/>
          <w:sz w:val="16"/>
        </w:rPr>
        <w:t>*</w:t>
      </w:r>
      <w:r w:rsidRPr="00106A12">
        <w:t>GST group if:</w:t>
      </w:r>
    </w:p>
    <w:p w:rsidR="002E61CF" w:rsidRPr="00106A12" w:rsidRDefault="002E61CF" w:rsidP="002E61CF">
      <w:pPr>
        <w:pStyle w:val="paragraph"/>
      </w:pPr>
      <w:r w:rsidRPr="00106A12">
        <w:lastRenderedPageBreak/>
        <w:tab/>
        <w:t>(a)</w:t>
      </w:r>
      <w:r w:rsidRPr="00106A12">
        <w:tab/>
        <w:t xml:space="preserve">each of the entities </w:t>
      </w:r>
      <w:r w:rsidR="00106A12" w:rsidRPr="00106A12">
        <w:rPr>
          <w:position w:val="6"/>
          <w:sz w:val="16"/>
        </w:rPr>
        <w:t>*</w:t>
      </w:r>
      <w:r w:rsidRPr="00106A12">
        <w:t>satisfies the membership requirements of the group; and</w:t>
      </w:r>
    </w:p>
    <w:p w:rsidR="002E61CF" w:rsidRPr="00106A12" w:rsidRDefault="002E61CF" w:rsidP="002E61CF">
      <w:pPr>
        <w:pStyle w:val="paragraph"/>
      </w:pPr>
      <w:r w:rsidRPr="00106A12">
        <w:tab/>
        <w:t>(b)</w:t>
      </w:r>
      <w:r w:rsidRPr="00106A12">
        <w:tab/>
        <w:t>each of the entities agrees in writing to the formation of the group; and</w:t>
      </w:r>
    </w:p>
    <w:p w:rsidR="002E61CF" w:rsidRPr="00106A12" w:rsidRDefault="002E61CF" w:rsidP="002E61CF">
      <w:pPr>
        <w:pStyle w:val="paragraph"/>
      </w:pPr>
      <w:r w:rsidRPr="00106A12">
        <w:tab/>
        <w:t>(c)</w:t>
      </w:r>
      <w:r w:rsidRPr="00106A12">
        <w:tab/>
        <w:t xml:space="preserve">one of those entities notifies the Commissioner, in the </w:t>
      </w:r>
      <w:r w:rsidR="00106A12" w:rsidRPr="00106A12">
        <w:rPr>
          <w:position w:val="6"/>
          <w:sz w:val="16"/>
        </w:rPr>
        <w:t>*</w:t>
      </w:r>
      <w:r w:rsidRPr="00106A12">
        <w:t>approved form, of the formation of the group; and</w:t>
      </w:r>
    </w:p>
    <w:p w:rsidR="002E61CF" w:rsidRPr="00106A12" w:rsidRDefault="002E61CF" w:rsidP="002E61CF">
      <w:pPr>
        <w:pStyle w:val="paragraph"/>
      </w:pPr>
      <w:r w:rsidRPr="00106A12">
        <w:tab/>
        <w:t>(d)</w:t>
      </w:r>
      <w:r w:rsidRPr="00106A12">
        <w:tab/>
        <w:t xml:space="preserve">that entity is nominated, in that notice, to be the </w:t>
      </w:r>
      <w:r w:rsidR="00106A12" w:rsidRPr="00106A12">
        <w:rPr>
          <w:position w:val="6"/>
          <w:sz w:val="16"/>
        </w:rPr>
        <w:t>*</w:t>
      </w:r>
      <w:r w:rsidRPr="00106A12">
        <w:t>representative member of the group; and</w:t>
      </w:r>
    </w:p>
    <w:p w:rsidR="002E61CF" w:rsidRPr="00106A12" w:rsidRDefault="002E61CF" w:rsidP="002E61CF">
      <w:pPr>
        <w:pStyle w:val="paragraph"/>
      </w:pPr>
      <w:r w:rsidRPr="00106A12">
        <w:tab/>
        <w:t>(e)</w:t>
      </w:r>
      <w:r w:rsidRPr="00106A12">
        <w:tab/>
        <w:t xml:space="preserve">that entity is an </w:t>
      </w:r>
      <w:r w:rsidR="00106A12" w:rsidRPr="00106A12">
        <w:rPr>
          <w:position w:val="6"/>
          <w:sz w:val="16"/>
        </w:rPr>
        <w:t>*</w:t>
      </w:r>
      <w:r w:rsidRPr="00106A12">
        <w:t>Australian resident.</w:t>
      </w:r>
    </w:p>
    <w:p w:rsidR="002E61CF" w:rsidRPr="00106A12" w:rsidRDefault="002E61CF" w:rsidP="002E61CF">
      <w:pPr>
        <w:pStyle w:val="subsection2"/>
      </w:pPr>
      <w:r w:rsidRPr="00106A12">
        <w:t xml:space="preserve">A group of entities that is so formed is a </w:t>
      </w:r>
      <w:r w:rsidRPr="00106A12">
        <w:rPr>
          <w:b/>
          <w:i/>
        </w:rPr>
        <w:t>GST group</w:t>
      </w:r>
      <w:r w:rsidRPr="00106A12">
        <w:t>.</w:t>
      </w:r>
    </w:p>
    <w:p w:rsidR="002E61CF" w:rsidRPr="00106A12" w:rsidRDefault="002E61CF" w:rsidP="002E61CF">
      <w:pPr>
        <w:pStyle w:val="subsection"/>
      </w:pPr>
      <w:r w:rsidRPr="00106A12">
        <w:tab/>
        <w:t>(2)</w:t>
      </w:r>
      <w:r w:rsidRPr="00106A12">
        <w:tab/>
        <w:t xml:space="preserve">If 2 or more entities would </w:t>
      </w:r>
      <w:r w:rsidR="00106A12" w:rsidRPr="00106A12">
        <w:rPr>
          <w:position w:val="6"/>
          <w:sz w:val="16"/>
        </w:rPr>
        <w:t>*</w:t>
      </w:r>
      <w:r w:rsidRPr="00106A12">
        <w:t xml:space="preserve">satisfy the membership requirements for the </w:t>
      </w:r>
      <w:r w:rsidR="00106A12" w:rsidRPr="00106A12">
        <w:rPr>
          <w:position w:val="6"/>
          <w:sz w:val="16"/>
        </w:rPr>
        <w:t>*</w:t>
      </w:r>
      <w:r w:rsidRPr="00106A12">
        <w:t>GST group, the group need not include all those entities.</w:t>
      </w:r>
    </w:p>
    <w:p w:rsidR="002E61CF" w:rsidRPr="00106A12" w:rsidRDefault="002E61CF" w:rsidP="002E61CF">
      <w:pPr>
        <w:pStyle w:val="subsection"/>
      </w:pPr>
      <w:r w:rsidRPr="00106A12">
        <w:tab/>
        <w:t>(3)</w:t>
      </w:r>
      <w:r w:rsidRPr="00106A12">
        <w:tab/>
        <w:t xml:space="preserve">The formation of the </w:t>
      </w:r>
      <w:r w:rsidR="00106A12" w:rsidRPr="00106A12">
        <w:rPr>
          <w:position w:val="6"/>
          <w:sz w:val="16"/>
        </w:rPr>
        <w:t>*</w:t>
      </w:r>
      <w:r w:rsidRPr="00106A12">
        <w:t xml:space="preserve">GST group takes effect from the start of the day specified in the notice under </w:t>
      </w:r>
      <w:r w:rsidR="00106A12">
        <w:t>paragraph (</w:t>
      </w:r>
      <w:r w:rsidRPr="00106A12">
        <w:t>1)(c</w:t>
      </w:r>
      <w:r w:rsidR="00A53099" w:rsidRPr="00106A12">
        <w:t>) (w</w:t>
      </w:r>
      <w:r w:rsidRPr="00106A12">
        <w:t>hether that day is before, on or after the day on which the entities decided to form the group).</w:t>
      </w:r>
    </w:p>
    <w:p w:rsidR="002E61CF" w:rsidRPr="00106A12" w:rsidRDefault="002E61CF" w:rsidP="002E61CF">
      <w:pPr>
        <w:pStyle w:val="subsection"/>
      </w:pPr>
      <w:r w:rsidRPr="00106A12">
        <w:tab/>
        <w:t>(4)</w:t>
      </w:r>
      <w:r w:rsidRPr="00106A12">
        <w:tab/>
        <w:t xml:space="preserve">However, if the notice was given to the Commissioner after the day by which the entity nominated to be the </w:t>
      </w:r>
      <w:r w:rsidR="00106A12" w:rsidRPr="00106A12">
        <w:rPr>
          <w:position w:val="6"/>
          <w:sz w:val="16"/>
        </w:rPr>
        <w:t>*</w:t>
      </w:r>
      <w:r w:rsidRPr="00106A12">
        <w:t xml:space="preserve">representative member of the group is required to give to the Commissioner a </w:t>
      </w:r>
      <w:r w:rsidR="00106A12" w:rsidRPr="00106A12">
        <w:rPr>
          <w:position w:val="6"/>
          <w:sz w:val="16"/>
        </w:rPr>
        <w:t>*</w:t>
      </w:r>
      <w:r w:rsidRPr="00106A12">
        <w:t xml:space="preserve">GST return for the tax period in which the day specified in the notice occurs, the formation of the </w:t>
      </w:r>
      <w:r w:rsidR="00106A12" w:rsidRPr="00106A12">
        <w:rPr>
          <w:position w:val="6"/>
          <w:sz w:val="16"/>
        </w:rPr>
        <w:t>*</w:t>
      </w:r>
      <w:r w:rsidRPr="00106A12">
        <w:t>GST group takes effect from the start of:</w:t>
      </w:r>
    </w:p>
    <w:p w:rsidR="002E61CF" w:rsidRPr="00106A12" w:rsidRDefault="002E61CF" w:rsidP="002E61CF">
      <w:pPr>
        <w:pStyle w:val="paragraph"/>
      </w:pPr>
      <w:r w:rsidRPr="00106A12">
        <w:tab/>
        <w:t>(a)</w:t>
      </w:r>
      <w:r w:rsidRPr="00106A12">
        <w:tab/>
        <w:t>the day specified in the notice, if that day is approved by the Commissioner under section</w:t>
      </w:r>
      <w:r w:rsidR="00106A12">
        <w:t> </w:t>
      </w:r>
      <w:r w:rsidRPr="00106A12">
        <w:t>48</w:t>
      </w:r>
      <w:r w:rsidR="00106A12">
        <w:noBreakHyphen/>
      </w:r>
      <w:r w:rsidRPr="00106A12">
        <w:t>71; and</w:t>
      </w:r>
    </w:p>
    <w:p w:rsidR="002E61CF" w:rsidRPr="00106A12" w:rsidRDefault="002E61CF" w:rsidP="002E61CF">
      <w:pPr>
        <w:pStyle w:val="paragraph"/>
      </w:pPr>
      <w:r w:rsidRPr="00106A12">
        <w:tab/>
        <w:t>(b)</w:t>
      </w:r>
      <w:r w:rsidRPr="00106A12">
        <w:tab/>
        <w:t xml:space="preserve">if </w:t>
      </w:r>
      <w:r w:rsidR="00106A12">
        <w:t>paragraph (</w:t>
      </w:r>
      <w:r w:rsidRPr="00106A12">
        <w:t>a) does not apply—such other day as the Commissioner approves under that section.</w:t>
      </w:r>
    </w:p>
    <w:p w:rsidR="002E61CF" w:rsidRPr="00106A12" w:rsidRDefault="002E61CF" w:rsidP="002E61CF">
      <w:pPr>
        <w:pStyle w:val="ActHead5"/>
      </w:pPr>
      <w:bookmarkStart w:id="357" w:name="_Toc423349501"/>
      <w:r w:rsidRPr="00002FE3">
        <w:rPr>
          <w:rStyle w:val="CharSectno"/>
        </w:rPr>
        <w:t>48</w:t>
      </w:r>
      <w:r w:rsidR="00106A12" w:rsidRPr="00002FE3">
        <w:rPr>
          <w:rStyle w:val="CharSectno"/>
        </w:rPr>
        <w:noBreakHyphen/>
      </w:r>
      <w:r w:rsidRPr="00002FE3">
        <w:rPr>
          <w:rStyle w:val="CharSectno"/>
        </w:rPr>
        <w:t>7</w:t>
      </w:r>
      <w:r w:rsidRPr="00106A12">
        <w:t xml:space="preserve">  Membership of GST groups</w:t>
      </w:r>
      <w:bookmarkEnd w:id="357"/>
    </w:p>
    <w:p w:rsidR="002E61CF" w:rsidRPr="00106A12" w:rsidRDefault="002E61CF" w:rsidP="002E61CF">
      <w:pPr>
        <w:pStyle w:val="subsection"/>
      </w:pPr>
      <w:r w:rsidRPr="00106A12">
        <w:tab/>
        <w:t>(1)</w:t>
      </w:r>
      <w:r w:rsidRPr="00106A12">
        <w:tab/>
        <w:t xml:space="preserve">A </w:t>
      </w:r>
      <w:r w:rsidRPr="00106A12">
        <w:rPr>
          <w:b/>
          <w:i/>
        </w:rPr>
        <w:t>member</w:t>
      </w:r>
      <w:r w:rsidRPr="00106A12">
        <w:t xml:space="preserve"> of a </w:t>
      </w:r>
      <w:r w:rsidR="00106A12" w:rsidRPr="00106A12">
        <w:rPr>
          <w:position w:val="6"/>
          <w:sz w:val="16"/>
        </w:rPr>
        <w:t>*</w:t>
      </w:r>
      <w:r w:rsidRPr="00106A12">
        <w:t>GST group is an entity that:</w:t>
      </w:r>
    </w:p>
    <w:p w:rsidR="002E61CF" w:rsidRPr="00106A12" w:rsidRDefault="002E61CF" w:rsidP="002E61CF">
      <w:pPr>
        <w:pStyle w:val="paragraph"/>
      </w:pPr>
      <w:r w:rsidRPr="00106A12">
        <w:tab/>
        <w:t>(a)</w:t>
      </w:r>
      <w:r w:rsidRPr="00106A12">
        <w:tab/>
        <w:t>formed the group under section</w:t>
      </w:r>
      <w:r w:rsidR="00106A12">
        <w:t> </w:t>
      </w:r>
      <w:r w:rsidRPr="00106A12">
        <w:t>48</w:t>
      </w:r>
      <w:r w:rsidR="00106A12">
        <w:noBreakHyphen/>
      </w:r>
      <w:r w:rsidRPr="00106A12">
        <w:t>5, or was added to the group under section</w:t>
      </w:r>
      <w:r w:rsidR="00106A12">
        <w:t> </w:t>
      </w:r>
      <w:r w:rsidRPr="00106A12">
        <w:t>48</w:t>
      </w:r>
      <w:r w:rsidR="00106A12">
        <w:noBreakHyphen/>
      </w:r>
      <w:r w:rsidRPr="00106A12">
        <w:t>70; and</w:t>
      </w:r>
    </w:p>
    <w:p w:rsidR="002E61CF" w:rsidRPr="00106A12" w:rsidRDefault="002E61CF" w:rsidP="002E61CF">
      <w:pPr>
        <w:pStyle w:val="paragraph"/>
      </w:pPr>
      <w:r w:rsidRPr="00106A12">
        <w:tab/>
        <w:t>(b)</w:t>
      </w:r>
      <w:r w:rsidRPr="00106A12">
        <w:tab/>
      </w:r>
      <w:r w:rsidR="00106A12" w:rsidRPr="00106A12">
        <w:rPr>
          <w:position w:val="6"/>
          <w:sz w:val="16"/>
        </w:rPr>
        <w:t>*</w:t>
      </w:r>
      <w:r w:rsidRPr="00106A12">
        <w:t>satisfies the membership requirements of the group.</w:t>
      </w:r>
    </w:p>
    <w:p w:rsidR="002E61CF" w:rsidRPr="00106A12" w:rsidRDefault="002E61CF" w:rsidP="002E61CF">
      <w:pPr>
        <w:pStyle w:val="subsection"/>
      </w:pPr>
      <w:r w:rsidRPr="00106A12">
        <w:lastRenderedPageBreak/>
        <w:tab/>
        <w:t>(2)</w:t>
      </w:r>
      <w:r w:rsidRPr="00106A12">
        <w:tab/>
        <w:t xml:space="preserve">However, the entity is not a member of the </w:t>
      </w:r>
      <w:r w:rsidR="00106A12" w:rsidRPr="00106A12">
        <w:rPr>
          <w:position w:val="6"/>
          <w:sz w:val="16"/>
        </w:rPr>
        <w:t>*</w:t>
      </w:r>
      <w:r w:rsidRPr="00106A12">
        <w:t>GST group if the entity has, since the last time the entity became such a member:</w:t>
      </w:r>
    </w:p>
    <w:p w:rsidR="002E61CF" w:rsidRPr="00106A12" w:rsidRDefault="002E61CF" w:rsidP="002E61CF">
      <w:pPr>
        <w:pStyle w:val="paragraph"/>
      </w:pPr>
      <w:r w:rsidRPr="00106A12">
        <w:tab/>
        <w:t>(a)</w:t>
      </w:r>
      <w:r w:rsidRPr="00106A12">
        <w:tab/>
        <w:t>left, or been removed from, the group under section</w:t>
      </w:r>
      <w:r w:rsidR="00106A12">
        <w:t> </w:t>
      </w:r>
      <w:r w:rsidRPr="00106A12">
        <w:t>48</w:t>
      </w:r>
      <w:r w:rsidR="00106A12">
        <w:noBreakHyphen/>
      </w:r>
      <w:r w:rsidRPr="00106A12">
        <w:t>70; or</w:t>
      </w:r>
    </w:p>
    <w:p w:rsidR="002E61CF" w:rsidRPr="00106A12" w:rsidRDefault="002E61CF" w:rsidP="002E61CF">
      <w:pPr>
        <w:pStyle w:val="paragraph"/>
      </w:pPr>
      <w:r w:rsidRPr="00106A12">
        <w:tab/>
        <w:t>(b)</w:t>
      </w:r>
      <w:r w:rsidRPr="00106A12">
        <w:tab/>
        <w:t xml:space="preserve">ceased to </w:t>
      </w:r>
      <w:r w:rsidR="00106A12" w:rsidRPr="00106A12">
        <w:rPr>
          <w:position w:val="6"/>
          <w:sz w:val="16"/>
        </w:rPr>
        <w:t>*</w:t>
      </w:r>
      <w:r w:rsidRPr="00106A12">
        <w:t>satisfy the membership requirements of the group.</w:t>
      </w:r>
    </w:p>
    <w:p w:rsidR="002E61CF" w:rsidRPr="00106A12" w:rsidRDefault="002E61CF" w:rsidP="002E61CF">
      <w:pPr>
        <w:pStyle w:val="subsection"/>
      </w:pPr>
      <w:r w:rsidRPr="00106A12">
        <w:tab/>
        <w:t>(3)</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 xml:space="preserve">GST group must notify the Commissioner, in the </w:t>
      </w:r>
      <w:r w:rsidR="00106A12" w:rsidRPr="00106A12">
        <w:rPr>
          <w:position w:val="6"/>
          <w:sz w:val="16"/>
        </w:rPr>
        <w:t>*</w:t>
      </w:r>
      <w:r w:rsidRPr="00106A12">
        <w:t xml:space="preserve">approved form, if a </w:t>
      </w:r>
      <w:r w:rsidR="00106A12" w:rsidRPr="00106A12">
        <w:rPr>
          <w:position w:val="6"/>
          <w:sz w:val="16"/>
        </w:rPr>
        <w:t>*</w:t>
      </w:r>
      <w:r w:rsidRPr="00106A12">
        <w:t xml:space="preserve">member of the group no longer </w:t>
      </w:r>
      <w:r w:rsidR="00106A12" w:rsidRPr="00106A12">
        <w:rPr>
          <w:position w:val="6"/>
          <w:sz w:val="16"/>
        </w:rPr>
        <w:t>*</w:t>
      </w:r>
      <w:r w:rsidRPr="00106A12">
        <w:t>satisfies the membership requirements for the GST group.</w:t>
      </w:r>
    </w:p>
    <w:p w:rsidR="002E61CF" w:rsidRPr="00106A12" w:rsidRDefault="002E61CF" w:rsidP="002E61CF">
      <w:pPr>
        <w:pStyle w:val="subsection"/>
      </w:pPr>
      <w:r w:rsidRPr="00106A12">
        <w:tab/>
        <w:t>(4)</w:t>
      </w:r>
      <w:r w:rsidRPr="00106A12">
        <w:tab/>
        <w:t xml:space="preserve">The notice must be given within 21 days after the </w:t>
      </w:r>
      <w:r w:rsidR="00106A12" w:rsidRPr="00106A12">
        <w:rPr>
          <w:position w:val="6"/>
          <w:sz w:val="16"/>
        </w:rPr>
        <w:t>*</w:t>
      </w:r>
      <w:r w:rsidRPr="00106A12">
        <w:t xml:space="preserve">member no longer </w:t>
      </w:r>
      <w:r w:rsidR="00106A12" w:rsidRPr="00106A12">
        <w:rPr>
          <w:position w:val="6"/>
          <w:sz w:val="16"/>
        </w:rPr>
        <w:t>*</w:t>
      </w:r>
      <w:r w:rsidRPr="00106A12">
        <w:t xml:space="preserve">satisfies the membership requirements for the </w:t>
      </w:r>
      <w:r w:rsidR="00106A12" w:rsidRPr="00106A12">
        <w:rPr>
          <w:position w:val="6"/>
          <w:sz w:val="16"/>
        </w:rPr>
        <w:t>*</w:t>
      </w:r>
      <w:r w:rsidRPr="00106A12">
        <w:t>GST group.</w:t>
      </w:r>
    </w:p>
    <w:p w:rsidR="002E61CF" w:rsidRPr="00106A12" w:rsidRDefault="002E61CF" w:rsidP="002E61CF">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300522" w:rsidRPr="00106A12" w:rsidRDefault="00300522" w:rsidP="00300522">
      <w:pPr>
        <w:pStyle w:val="ActHead5"/>
      </w:pPr>
      <w:bookmarkStart w:id="358" w:name="_Toc423349502"/>
      <w:r w:rsidRPr="00002FE3">
        <w:rPr>
          <w:rStyle w:val="CharSectno"/>
        </w:rPr>
        <w:t>48</w:t>
      </w:r>
      <w:r w:rsidR="00106A12" w:rsidRPr="00002FE3">
        <w:rPr>
          <w:rStyle w:val="CharSectno"/>
        </w:rPr>
        <w:noBreakHyphen/>
      </w:r>
      <w:r w:rsidRPr="00002FE3">
        <w:rPr>
          <w:rStyle w:val="CharSectno"/>
        </w:rPr>
        <w:t>10</w:t>
      </w:r>
      <w:r w:rsidRPr="00106A12">
        <w:t xml:space="preserve">  Membership requirements of a GST group</w:t>
      </w:r>
      <w:bookmarkEnd w:id="358"/>
    </w:p>
    <w:p w:rsidR="00300522" w:rsidRPr="00106A12" w:rsidRDefault="00300522" w:rsidP="00300522">
      <w:pPr>
        <w:pStyle w:val="subsection"/>
      </w:pPr>
      <w:r w:rsidRPr="00106A12">
        <w:tab/>
        <w:t>(1)</w:t>
      </w:r>
      <w:r w:rsidRPr="00106A12">
        <w:tab/>
        <w:t xml:space="preserve">An entity </w:t>
      </w:r>
      <w:r w:rsidRPr="00106A12">
        <w:rPr>
          <w:b/>
          <w:bCs/>
          <w:i/>
          <w:iCs/>
        </w:rPr>
        <w:t>satisfies the membership</w:t>
      </w:r>
      <w:r w:rsidRPr="00106A12">
        <w:t xml:space="preserve"> </w:t>
      </w:r>
      <w:r w:rsidRPr="00106A12">
        <w:rPr>
          <w:b/>
          <w:bCs/>
          <w:i/>
          <w:iCs/>
        </w:rPr>
        <w:t xml:space="preserve">requirements </w:t>
      </w:r>
      <w:r w:rsidRPr="00106A12">
        <w:t xml:space="preserve">of a </w:t>
      </w:r>
      <w:r w:rsidR="00106A12" w:rsidRPr="00106A12">
        <w:rPr>
          <w:position w:val="6"/>
          <w:sz w:val="16"/>
          <w:szCs w:val="16"/>
        </w:rPr>
        <w:t>*</w:t>
      </w:r>
      <w:r w:rsidRPr="00106A12">
        <w:t>GST group, or a proposed GST group, if the entity:</w:t>
      </w:r>
    </w:p>
    <w:p w:rsidR="00300522" w:rsidRPr="00106A12" w:rsidRDefault="00300522" w:rsidP="00300522">
      <w:pPr>
        <w:pStyle w:val="paragraph"/>
      </w:pPr>
      <w:r w:rsidRPr="00106A12">
        <w:tab/>
        <w:t>(a)</w:t>
      </w:r>
      <w:r w:rsidRPr="00106A12">
        <w:tab/>
        <w:t>is:</w:t>
      </w:r>
    </w:p>
    <w:p w:rsidR="00300522" w:rsidRPr="00106A12" w:rsidRDefault="00300522" w:rsidP="00300522">
      <w:pPr>
        <w:pStyle w:val="paragraphsub"/>
      </w:pPr>
      <w:r w:rsidRPr="00106A12">
        <w:tab/>
        <w:t>(i)</w:t>
      </w:r>
      <w:r w:rsidRPr="00106A12">
        <w:tab/>
        <w:t xml:space="preserve">a </w:t>
      </w:r>
      <w:r w:rsidR="00106A12" w:rsidRPr="00106A12">
        <w:rPr>
          <w:position w:val="6"/>
          <w:sz w:val="16"/>
          <w:szCs w:val="16"/>
        </w:rPr>
        <w:t>*</w:t>
      </w:r>
      <w:r w:rsidRPr="00106A12">
        <w:t>company; or</w:t>
      </w:r>
    </w:p>
    <w:p w:rsidR="00300522" w:rsidRPr="00106A12" w:rsidRDefault="00300522" w:rsidP="00300522">
      <w:pPr>
        <w:pStyle w:val="paragraphsub"/>
      </w:pPr>
      <w:r w:rsidRPr="00106A12">
        <w:tab/>
        <w:t>(ii)</w:t>
      </w:r>
      <w:r w:rsidRPr="00106A12">
        <w:tab/>
        <w:t xml:space="preserve">a </w:t>
      </w:r>
      <w:r w:rsidR="00106A12" w:rsidRPr="00106A12">
        <w:rPr>
          <w:position w:val="6"/>
          <w:sz w:val="16"/>
          <w:szCs w:val="16"/>
        </w:rPr>
        <w:t>*</w:t>
      </w:r>
      <w:r w:rsidRPr="00106A12">
        <w:t>partnership, trust or individual that satisfies the requirements specified in the regulations; and</w:t>
      </w:r>
    </w:p>
    <w:p w:rsidR="00300522" w:rsidRPr="00106A12" w:rsidRDefault="00300522" w:rsidP="00300522">
      <w:pPr>
        <w:pStyle w:val="paragraph"/>
      </w:pPr>
      <w:r w:rsidRPr="00106A12">
        <w:tab/>
        <w:t>(b)</w:t>
      </w:r>
      <w:r w:rsidRPr="00106A12">
        <w:tab/>
        <w:t xml:space="preserve">is, if the entity is a company, a company of the same </w:t>
      </w:r>
      <w:r w:rsidR="00106A12" w:rsidRPr="00106A12">
        <w:rPr>
          <w:position w:val="6"/>
          <w:sz w:val="16"/>
          <w:szCs w:val="16"/>
        </w:rPr>
        <w:t>*</w:t>
      </w:r>
      <w:r w:rsidRPr="00106A12">
        <w:t>90% owned group as all the other members of the GST group or proposed GST group that are also companies; and</w:t>
      </w:r>
    </w:p>
    <w:p w:rsidR="00300522" w:rsidRPr="00106A12" w:rsidRDefault="00300522" w:rsidP="00300522">
      <w:pPr>
        <w:pStyle w:val="paragraph"/>
      </w:pPr>
      <w:r w:rsidRPr="00106A12">
        <w:tab/>
        <w:t>(c)</w:t>
      </w:r>
      <w:r w:rsidRPr="00106A12">
        <w:tab/>
        <w:t xml:space="preserve">is </w:t>
      </w:r>
      <w:r w:rsidR="00106A12" w:rsidRPr="00106A12">
        <w:rPr>
          <w:position w:val="6"/>
          <w:sz w:val="16"/>
          <w:szCs w:val="16"/>
        </w:rPr>
        <w:t>*</w:t>
      </w:r>
      <w:r w:rsidRPr="00106A12">
        <w:t>registered; and</w:t>
      </w:r>
    </w:p>
    <w:p w:rsidR="00300522" w:rsidRPr="00106A12" w:rsidRDefault="00300522" w:rsidP="00300522">
      <w:pPr>
        <w:pStyle w:val="paragraph"/>
      </w:pPr>
      <w:r w:rsidRPr="00106A12">
        <w:tab/>
        <w:t>(d)</w:t>
      </w:r>
      <w:r w:rsidRPr="00106A12">
        <w:tab/>
        <w:t>has the same tax periods applying to it as the tax periods applying to all the other members of the GST group or proposed GST group; and</w:t>
      </w:r>
    </w:p>
    <w:p w:rsidR="00300522" w:rsidRPr="00106A12" w:rsidRDefault="00300522" w:rsidP="00300522">
      <w:pPr>
        <w:pStyle w:val="paragraph"/>
      </w:pPr>
      <w:r w:rsidRPr="00106A12">
        <w:tab/>
        <w:t>(e)</w:t>
      </w:r>
      <w:r w:rsidRPr="00106A12">
        <w:tab/>
        <w:t>accounts on the same basis as all the other members of the GST group or proposed GST group; and</w:t>
      </w:r>
    </w:p>
    <w:p w:rsidR="00300522" w:rsidRPr="00106A12" w:rsidRDefault="00300522" w:rsidP="00300522">
      <w:pPr>
        <w:pStyle w:val="paragraph"/>
      </w:pPr>
      <w:r w:rsidRPr="00106A12">
        <w:tab/>
        <w:t>(f)</w:t>
      </w:r>
      <w:r w:rsidRPr="00106A12">
        <w:tab/>
        <w:t>is not a member of any other GST group; and</w:t>
      </w:r>
    </w:p>
    <w:p w:rsidR="00300522" w:rsidRPr="00106A12" w:rsidRDefault="00300522" w:rsidP="00300522">
      <w:pPr>
        <w:pStyle w:val="paragraph"/>
      </w:pPr>
      <w:r w:rsidRPr="00106A12">
        <w:tab/>
        <w:t>(g)</w:t>
      </w:r>
      <w:r w:rsidRPr="00106A12">
        <w:tab/>
        <w:t>does not have any branch that is registered under Division</w:t>
      </w:r>
      <w:r w:rsidR="00106A12">
        <w:t> </w:t>
      </w:r>
      <w:r w:rsidRPr="00106A12">
        <w:t>54.</w:t>
      </w:r>
    </w:p>
    <w:p w:rsidR="00300522" w:rsidRPr="00106A12" w:rsidRDefault="00300522" w:rsidP="00300522">
      <w:pPr>
        <w:pStyle w:val="subsection"/>
      </w:pPr>
      <w:r w:rsidRPr="00106A12">
        <w:tab/>
        <w:t>(2)</w:t>
      </w:r>
      <w:r w:rsidRPr="00106A12">
        <w:tab/>
      </w:r>
      <w:r w:rsidR="00106A12">
        <w:t>Paragraph (</w:t>
      </w:r>
      <w:r w:rsidRPr="00106A12">
        <w:t>1)(b) does not apply if:</w:t>
      </w:r>
    </w:p>
    <w:p w:rsidR="00300522" w:rsidRPr="00106A12" w:rsidRDefault="00300522" w:rsidP="00300522">
      <w:pPr>
        <w:pStyle w:val="paragraph"/>
      </w:pPr>
      <w:r w:rsidRPr="00106A12">
        <w:lastRenderedPageBreak/>
        <w:tab/>
        <w:t>(a)</w:t>
      </w:r>
      <w:r w:rsidRPr="00106A12">
        <w:tab/>
        <w:t>the entity is a non</w:t>
      </w:r>
      <w:r w:rsidR="00106A12">
        <w:noBreakHyphen/>
      </w:r>
      <w:r w:rsidRPr="00106A12">
        <w:t>profit body; and</w:t>
      </w:r>
    </w:p>
    <w:p w:rsidR="00300522" w:rsidRPr="00106A12" w:rsidRDefault="00300522" w:rsidP="00300522">
      <w:pPr>
        <w:pStyle w:val="paragraph"/>
      </w:pPr>
      <w:r w:rsidRPr="00106A12">
        <w:tab/>
        <w:t>(b)</w:t>
      </w:r>
      <w:r w:rsidRPr="00106A12">
        <w:tab/>
        <w:t>all the other members of the GST group or proposed GST group are non</w:t>
      </w:r>
      <w:r w:rsidR="00106A12">
        <w:noBreakHyphen/>
      </w:r>
      <w:r w:rsidRPr="00106A12">
        <w:t>profit bodies; and</w:t>
      </w:r>
    </w:p>
    <w:p w:rsidR="00300522" w:rsidRPr="00106A12" w:rsidRDefault="00300522" w:rsidP="00300522">
      <w:pPr>
        <w:pStyle w:val="paragraph"/>
      </w:pPr>
      <w:r w:rsidRPr="00106A12">
        <w:tab/>
        <w:t>(c)</w:t>
      </w:r>
      <w:r w:rsidRPr="00106A12">
        <w:tab/>
        <w:t xml:space="preserve">the entity and all those other members are members of the same </w:t>
      </w:r>
      <w:r w:rsidR="00106A12" w:rsidRPr="00106A12">
        <w:rPr>
          <w:position w:val="6"/>
          <w:sz w:val="16"/>
          <w:szCs w:val="16"/>
        </w:rPr>
        <w:t>*</w:t>
      </w:r>
      <w:r w:rsidRPr="00106A12">
        <w:t>non</w:t>
      </w:r>
      <w:r w:rsidR="00106A12">
        <w:noBreakHyphen/>
      </w:r>
      <w:r w:rsidRPr="00106A12">
        <w:t>profit association.</w:t>
      </w:r>
    </w:p>
    <w:p w:rsidR="00300522" w:rsidRPr="00106A12" w:rsidRDefault="00300522" w:rsidP="00300522">
      <w:pPr>
        <w:pStyle w:val="notetext"/>
      </w:pPr>
      <w:r w:rsidRPr="00106A12">
        <w:t>Note 1:</w:t>
      </w:r>
      <w:r w:rsidRPr="00106A12">
        <w:tab/>
        <w:t>For the membership requirements of non</w:t>
      </w:r>
      <w:r w:rsidR="00106A12">
        <w:noBreakHyphen/>
      </w:r>
      <w:r w:rsidRPr="00106A12">
        <w:t>profit sub</w:t>
      </w:r>
      <w:r w:rsidR="00106A12">
        <w:noBreakHyphen/>
      </w:r>
      <w:r w:rsidRPr="00106A12">
        <w:t>entities, see section</w:t>
      </w:r>
      <w:r w:rsidR="00106A12">
        <w:t> </w:t>
      </w:r>
      <w:r w:rsidRPr="00106A12">
        <w:t>63</w:t>
      </w:r>
      <w:r w:rsidR="00106A12">
        <w:noBreakHyphen/>
      </w:r>
      <w:r w:rsidRPr="00106A12">
        <w:t xml:space="preserve">50. </w:t>
      </w:r>
    </w:p>
    <w:p w:rsidR="00300522" w:rsidRPr="00106A12" w:rsidRDefault="00300522" w:rsidP="00300522">
      <w:pPr>
        <w:pStyle w:val="notetext"/>
      </w:pPr>
      <w:r w:rsidRPr="00106A12">
        <w:t>Note 2:</w:t>
      </w:r>
      <w:r w:rsidRPr="00106A12">
        <w:tab/>
        <w:t>For the membership requirements of a GST group of government related entities, see section</w:t>
      </w:r>
      <w:r w:rsidR="00106A12">
        <w:t> </w:t>
      </w:r>
      <w:r w:rsidRPr="00106A12">
        <w:t>149</w:t>
      </w:r>
      <w:r w:rsidR="00106A12">
        <w:noBreakHyphen/>
      </w:r>
      <w:r w:rsidRPr="00106A12">
        <w:t xml:space="preserve">25. </w:t>
      </w:r>
    </w:p>
    <w:p w:rsidR="00866ADE" w:rsidRPr="00106A12" w:rsidRDefault="00866ADE" w:rsidP="00866ADE">
      <w:pPr>
        <w:pStyle w:val="subsection"/>
      </w:pPr>
      <w:r w:rsidRPr="00106A12">
        <w:tab/>
        <w:t>(2A)</w:t>
      </w:r>
      <w:r w:rsidRPr="00106A12">
        <w:tab/>
      </w:r>
      <w:r w:rsidR="00106A12">
        <w:t>Paragraph (</w:t>
      </w:r>
      <w:r w:rsidRPr="00106A12">
        <w:t>1)(d) does not apply in relation to a tax period that the Commissioner has determined under section</w:t>
      </w:r>
      <w:r w:rsidR="00106A12">
        <w:t> </w:t>
      </w:r>
      <w:r w:rsidRPr="00106A12">
        <w:t>27</w:t>
      </w:r>
      <w:r w:rsidR="00106A12">
        <w:noBreakHyphen/>
      </w:r>
      <w:r w:rsidRPr="00106A12">
        <w:t>30 if the tax period:</w:t>
      </w:r>
    </w:p>
    <w:p w:rsidR="00866ADE" w:rsidRPr="00106A12" w:rsidRDefault="00866ADE" w:rsidP="00866ADE">
      <w:pPr>
        <w:pStyle w:val="paragraph"/>
      </w:pPr>
      <w:r w:rsidRPr="00106A12">
        <w:tab/>
        <w:t>(a)</w:t>
      </w:r>
      <w:r w:rsidRPr="00106A12">
        <w:tab/>
        <w:t xml:space="preserve">ends at the same time as a tax period (a </w:t>
      </w:r>
      <w:r w:rsidRPr="00106A12">
        <w:rPr>
          <w:b/>
          <w:i/>
        </w:rPr>
        <w:t>corresponding tax period</w:t>
      </w:r>
      <w:r w:rsidRPr="00106A12">
        <w:t xml:space="preserve">) of each of the other </w:t>
      </w:r>
      <w:r w:rsidR="00106A12" w:rsidRPr="00106A12">
        <w:rPr>
          <w:position w:val="6"/>
          <w:sz w:val="16"/>
        </w:rPr>
        <w:t>*</w:t>
      </w:r>
      <w:r w:rsidRPr="00106A12">
        <w:t xml:space="preserve">members of the </w:t>
      </w:r>
      <w:r w:rsidR="00106A12" w:rsidRPr="00106A12">
        <w:rPr>
          <w:position w:val="6"/>
          <w:sz w:val="16"/>
        </w:rPr>
        <w:t>*</w:t>
      </w:r>
      <w:r w:rsidRPr="00106A12">
        <w:t>GST group; and</w:t>
      </w:r>
    </w:p>
    <w:p w:rsidR="00866ADE" w:rsidRPr="00106A12" w:rsidRDefault="00866ADE" w:rsidP="00866ADE">
      <w:pPr>
        <w:pStyle w:val="paragraph"/>
      </w:pPr>
      <w:r w:rsidRPr="00106A12">
        <w:tab/>
        <w:t>(b)</w:t>
      </w:r>
      <w:r w:rsidRPr="00106A12">
        <w:tab/>
        <w:t>is not longer than any corresponding tax period (other than a tax period that the Commissioner has determined under section</w:t>
      </w:r>
      <w:r w:rsidR="00106A12">
        <w:t> </w:t>
      </w:r>
      <w:r w:rsidRPr="00106A12">
        <w:t>27</w:t>
      </w:r>
      <w:r w:rsidR="00106A12">
        <w:noBreakHyphen/>
      </w:r>
      <w:r w:rsidRPr="00106A12">
        <w:t>30).</w:t>
      </w:r>
    </w:p>
    <w:p w:rsidR="00300522" w:rsidRPr="00106A12" w:rsidRDefault="00300522" w:rsidP="00300522">
      <w:pPr>
        <w:pStyle w:val="subsection"/>
      </w:pPr>
      <w:r w:rsidRPr="00106A12">
        <w:tab/>
        <w:t>(3)</w:t>
      </w:r>
      <w:r w:rsidRPr="00106A12">
        <w:tab/>
        <w:t xml:space="preserve">A </w:t>
      </w:r>
      <w:r w:rsidR="00106A12" w:rsidRPr="00106A12">
        <w:rPr>
          <w:position w:val="6"/>
          <w:sz w:val="16"/>
          <w:szCs w:val="16"/>
        </w:rPr>
        <w:t>*</w:t>
      </w:r>
      <w:r w:rsidRPr="00106A12">
        <w:t xml:space="preserve">company does not satisfy the membership requirements of a </w:t>
      </w:r>
      <w:r w:rsidR="00106A12" w:rsidRPr="00106A12">
        <w:rPr>
          <w:position w:val="6"/>
          <w:sz w:val="16"/>
          <w:szCs w:val="16"/>
        </w:rPr>
        <w:t>*</w:t>
      </w:r>
      <w:r w:rsidRPr="00106A12">
        <w:t>GST group, or a proposed GST group, if:</w:t>
      </w:r>
    </w:p>
    <w:p w:rsidR="00300522" w:rsidRPr="00106A12" w:rsidRDefault="00300522" w:rsidP="00300522">
      <w:pPr>
        <w:pStyle w:val="paragraph"/>
      </w:pPr>
      <w:r w:rsidRPr="00106A12">
        <w:tab/>
        <w:t>(a)</w:t>
      </w:r>
      <w:r w:rsidRPr="00106A12">
        <w:tab/>
        <w:t>one or more other members of the GST group or proposed GST group are not companies; and</w:t>
      </w:r>
    </w:p>
    <w:p w:rsidR="00300522" w:rsidRPr="00106A12" w:rsidRDefault="00300522" w:rsidP="00300522">
      <w:pPr>
        <w:pStyle w:val="paragraph"/>
      </w:pPr>
      <w:r w:rsidRPr="00106A12">
        <w:tab/>
        <w:t>(b)</w:t>
      </w:r>
      <w:r w:rsidRPr="00106A12">
        <w:tab/>
        <w:t>none of the members of the GST group or proposed GST group that are companies satisfy section</w:t>
      </w:r>
      <w:r w:rsidR="00106A12">
        <w:t> </w:t>
      </w:r>
      <w:r w:rsidRPr="00106A12">
        <w:t>48</w:t>
      </w:r>
      <w:r w:rsidR="00106A12">
        <w:noBreakHyphen/>
      </w:r>
      <w:r w:rsidRPr="00106A12">
        <w:t>15.</w:t>
      </w:r>
    </w:p>
    <w:p w:rsidR="00300522" w:rsidRPr="00106A12" w:rsidRDefault="00300522" w:rsidP="00300522">
      <w:pPr>
        <w:pStyle w:val="ActHead5"/>
      </w:pPr>
      <w:bookmarkStart w:id="359" w:name="_Toc423349503"/>
      <w:r w:rsidRPr="00002FE3">
        <w:rPr>
          <w:rStyle w:val="CharSectno"/>
        </w:rPr>
        <w:t>48</w:t>
      </w:r>
      <w:r w:rsidR="00106A12" w:rsidRPr="00002FE3">
        <w:rPr>
          <w:rStyle w:val="CharSectno"/>
        </w:rPr>
        <w:noBreakHyphen/>
      </w:r>
      <w:r w:rsidRPr="00002FE3">
        <w:rPr>
          <w:rStyle w:val="CharSectno"/>
        </w:rPr>
        <w:t>15</w:t>
      </w:r>
      <w:r w:rsidRPr="00106A12">
        <w:t xml:space="preserve">  Relationship of companies and non</w:t>
      </w:r>
      <w:r w:rsidR="00106A12">
        <w:noBreakHyphen/>
      </w:r>
      <w:r w:rsidRPr="00106A12">
        <w:t>companies in a GST group</w:t>
      </w:r>
      <w:bookmarkEnd w:id="359"/>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company that is a member of a </w:t>
      </w:r>
      <w:r w:rsidR="00106A12" w:rsidRPr="00106A12">
        <w:rPr>
          <w:position w:val="6"/>
          <w:sz w:val="16"/>
          <w:szCs w:val="16"/>
        </w:rPr>
        <w:t>*</w:t>
      </w:r>
      <w:r w:rsidRPr="00106A12">
        <w:t>GST group, or a proposed GST group, satisfies this section if:</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 xml:space="preserve">partnership, trust or individual that is a member of the GST group or proposed GST group would, if it were another company, have </w:t>
      </w:r>
      <w:r w:rsidR="00106A12" w:rsidRPr="00106A12">
        <w:rPr>
          <w:position w:val="6"/>
          <w:sz w:val="16"/>
          <w:szCs w:val="16"/>
        </w:rPr>
        <w:t>*</w:t>
      </w:r>
      <w:r w:rsidRPr="00106A12">
        <w:t>at least a 90% stake in that company; or</w:t>
      </w:r>
    </w:p>
    <w:p w:rsidR="00300522" w:rsidRPr="00106A12" w:rsidRDefault="00300522" w:rsidP="00300522">
      <w:pPr>
        <w:pStyle w:val="paragraph"/>
      </w:pPr>
      <w:r w:rsidRPr="00106A12">
        <w:tab/>
        <w:t>(b)</w:t>
      </w:r>
      <w:r w:rsidRPr="00106A12">
        <w:tab/>
        <w:t>the company has only one member, and that member:</w:t>
      </w:r>
    </w:p>
    <w:p w:rsidR="00300522" w:rsidRPr="00106A12" w:rsidRDefault="00300522" w:rsidP="00300522">
      <w:pPr>
        <w:pStyle w:val="paragraphsub"/>
      </w:pPr>
      <w:r w:rsidRPr="00106A12">
        <w:tab/>
        <w:t>(i)</w:t>
      </w:r>
      <w:r w:rsidRPr="00106A12">
        <w:tab/>
        <w:t>is a partner in a partnership that is a member of the GST group or proposed GST group; or</w:t>
      </w:r>
    </w:p>
    <w:p w:rsidR="00300522" w:rsidRPr="00106A12" w:rsidRDefault="00300522" w:rsidP="00300522">
      <w:pPr>
        <w:pStyle w:val="paragraphsub"/>
      </w:pPr>
      <w:r w:rsidRPr="00106A12">
        <w:lastRenderedPageBreak/>
        <w:tab/>
        <w:t>(ii)</w:t>
      </w:r>
      <w:r w:rsidRPr="00106A12">
        <w:tab/>
        <w:t>is an individual that is a member of the GST group or proposed GST group; or</w:t>
      </w:r>
    </w:p>
    <w:p w:rsidR="00300522" w:rsidRPr="00106A12" w:rsidRDefault="00300522" w:rsidP="00300522">
      <w:pPr>
        <w:pStyle w:val="paragraphsub"/>
      </w:pPr>
      <w:r w:rsidRPr="00106A12">
        <w:tab/>
        <w:t>(iii)</w:t>
      </w:r>
      <w:r w:rsidRPr="00106A12">
        <w:tab/>
        <w:t xml:space="preserve">is a </w:t>
      </w:r>
      <w:r w:rsidR="00106A12" w:rsidRPr="00106A12">
        <w:rPr>
          <w:position w:val="6"/>
          <w:sz w:val="16"/>
          <w:szCs w:val="16"/>
        </w:rPr>
        <w:t>*</w:t>
      </w:r>
      <w:r w:rsidRPr="00106A12">
        <w:t>family member of that partner or individual; or</w:t>
      </w:r>
    </w:p>
    <w:p w:rsidR="00300522" w:rsidRPr="00106A12" w:rsidRDefault="00300522" w:rsidP="00300522">
      <w:pPr>
        <w:pStyle w:val="paragraph"/>
      </w:pPr>
      <w:r w:rsidRPr="00106A12">
        <w:tab/>
        <w:t>(c)</w:t>
      </w:r>
      <w:r w:rsidRPr="00106A12">
        <w:tab/>
        <w:t>the company has more than one member, each of whom is:</w:t>
      </w:r>
    </w:p>
    <w:p w:rsidR="00300522" w:rsidRPr="00106A12" w:rsidRDefault="00300522" w:rsidP="00300522">
      <w:pPr>
        <w:pStyle w:val="paragraphsub"/>
      </w:pPr>
      <w:r w:rsidRPr="00106A12">
        <w:tab/>
        <w:t>(i)</w:t>
      </w:r>
      <w:r w:rsidRPr="00106A12">
        <w:tab/>
        <w:t>a partner in the same partnership that is a member of the GST group or proposed GST group; or</w:t>
      </w:r>
    </w:p>
    <w:p w:rsidR="00300522" w:rsidRPr="00106A12" w:rsidRDefault="00300522" w:rsidP="00300522">
      <w:pPr>
        <w:pStyle w:val="paragraphsub"/>
      </w:pPr>
      <w:r w:rsidRPr="00106A12">
        <w:tab/>
        <w:t>(ii)</w:t>
      </w:r>
      <w:r w:rsidRPr="00106A12">
        <w:tab/>
        <w:t>a family member of any such partner;</w:t>
      </w:r>
    </w:p>
    <w:p w:rsidR="00300522" w:rsidRPr="00106A12" w:rsidRDefault="00300522" w:rsidP="00300522">
      <w:pPr>
        <w:pStyle w:val="paragraph"/>
      </w:pPr>
      <w:r w:rsidRPr="00106A12">
        <w:tab/>
      </w:r>
      <w:r w:rsidRPr="00106A12">
        <w:tab/>
        <w:t>and one of the following applies:</w:t>
      </w:r>
    </w:p>
    <w:p w:rsidR="00300522" w:rsidRPr="00106A12" w:rsidRDefault="00300522" w:rsidP="00300522">
      <w:pPr>
        <w:pStyle w:val="paragraphsub"/>
      </w:pPr>
      <w:r w:rsidRPr="00106A12">
        <w:tab/>
        <w:t>(iii)</w:t>
      </w:r>
      <w:r w:rsidRPr="00106A12">
        <w:tab/>
        <w:t>at least 2 of the partners are members of the company;</w:t>
      </w:r>
    </w:p>
    <w:p w:rsidR="00300522" w:rsidRPr="00106A12" w:rsidRDefault="00300522" w:rsidP="00300522">
      <w:pPr>
        <w:pStyle w:val="paragraphsub"/>
      </w:pPr>
      <w:r w:rsidRPr="00106A12">
        <w:tab/>
        <w:t>(iv)</w:t>
      </w:r>
      <w:r w:rsidRPr="00106A12">
        <w:tab/>
        <w:t>one of the partners is a member of the company, and at least one other member of the company is a family member of a different partner;</w:t>
      </w:r>
    </w:p>
    <w:p w:rsidR="00300522" w:rsidRPr="00106A12" w:rsidRDefault="00300522" w:rsidP="00300522">
      <w:pPr>
        <w:pStyle w:val="paragraphsub"/>
      </w:pPr>
      <w:r w:rsidRPr="00106A12">
        <w:tab/>
        <w:t>(v)</w:t>
      </w:r>
      <w:r w:rsidRPr="00106A12">
        <w:tab/>
        <w:t>none of the partners is a member of the company, and the members of the company are not all family members of the same partner and no other partner; or</w:t>
      </w:r>
    </w:p>
    <w:p w:rsidR="00300522" w:rsidRPr="00106A12" w:rsidRDefault="00300522" w:rsidP="00300522">
      <w:pPr>
        <w:pStyle w:val="paragraph"/>
      </w:pPr>
      <w:r w:rsidRPr="00106A12">
        <w:tab/>
        <w:t>(d)</w:t>
      </w:r>
      <w:r w:rsidRPr="00106A12">
        <w:tab/>
        <w:t>the company has more than one member, each of whom is:</w:t>
      </w:r>
    </w:p>
    <w:p w:rsidR="00300522" w:rsidRPr="00106A12" w:rsidRDefault="00300522" w:rsidP="00300522">
      <w:pPr>
        <w:pStyle w:val="paragraphsub"/>
      </w:pPr>
      <w:r w:rsidRPr="00106A12">
        <w:tab/>
        <w:t>(i)</w:t>
      </w:r>
      <w:r w:rsidRPr="00106A12">
        <w:tab/>
        <w:t>an individual who is a member of the GST group or proposed GST group; or</w:t>
      </w:r>
    </w:p>
    <w:p w:rsidR="00300522" w:rsidRPr="00106A12" w:rsidRDefault="00300522" w:rsidP="00300522">
      <w:pPr>
        <w:pStyle w:val="paragraphsub"/>
      </w:pPr>
      <w:r w:rsidRPr="00106A12">
        <w:tab/>
        <w:t>(ii)</w:t>
      </w:r>
      <w:r w:rsidRPr="00106A12">
        <w:tab/>
        <w:t>a family member of that individual; or</w:t>
      </w:r>
    </w:p>
    <w:p w:rsidR="00300522" w:rsidRPr="00106A12" w:rsidRDefault="00300522" w:rsidP="00300522">
      <w:pPr>
        <w:pStyle w:val="paragraph"/>
      </w:pPr>
      <w:r w:rsidRPr="00106A12">
        <w:tab/>
        <w:t>(e)</w:t>
      </w:r>
      <w:r w:rsidRPr="00106A12">
        <w:tab/>
        <w:t>a trust is a member of the GST group or proposed GST group, and distributions of income or capital of the trust are not made except to an entity that is:</w:t>
      </w:r>
    </w:p>
    <w:p w:rsidR="00300522" w:rsidRPr="00106A12" w:rsidRDefault="00300522" w:rsidP="00300522">
      <w:pPr>
        <w:pStyle w:val="paragraphsub"/>
      </w:pPr>
      <w:r w:rsidRPr="00106A12">
        <w:tab/>
        <w:t>(i)</w:t>
      </w:r>
      <w:r w:rsidRPr="00106A12">
        <w:tab/>
        <w:t>the company; or</w:t>
      </w:r>
    </w:p>
    <w:p w:rsidR="00300522" w:rsidRPr="00106A12" w:rsidRDefault="00300522" w:rsidP="00300522">
      <w:pPr>
        <w:pStyle w:val="paragraphsub"/>
      </w:pPr>
      <w:r w:rsidRPr="00106A12">
        <w:tab/>
        <w:t>(ii)</w:t>
      </w:r>
      <w:r w:rsidRPr="00106A12">
        <w:tab/>
        <w:t>any other company that is a member of the GST group or proposed GST group; or</w:t>
      </w:r>
    </w:p>
    <w:p w:rsidR="00300522" w:rsidRPr="00106A12" w:rsidRDefault="00300522" w:rsidP="00300522">
      <w:pPr>
        <w:pStyle w:val="paragraphsub"/>
      </w:pPr>
      <w:r w:rsidRPr="00106A12">
        <w:tab/>
        <w:t>(iia)</w:t>
      </w:r>
      <w:r w:rsidRPr="00106A12">
        <w:tab/>
        <w:t xml:space="preserve">a member of, or a family member of a member of, any company referred to in </w:t>
      </w:r>
      <w:r w:rsidR="00106A12">
        <w:t>subparagraph (</w:t>
      </w:r>
      <w:r w:rsidRPr="00106A12">
        <w:t xml:space="preserve">i) or (ii) that is a company to which </w:t>
      </w:r>
      <w:r w:rsidR="00106A12">
        <w:t>subsection (</w:t>
      </w:r>
      <w:r w:rsidRPr="00106A12">
        <w:t>1A) applies; or</w:t>
      </w:r>
    </w:p>
    <w:p w:rsidR="00300522" w:rsidRPr="00106A12" w:rsidRDefault="00300522" w:rsidP="00300522">
      <w:pPr>
        <w:pStyle w:val="paragraphsub"/>
      </w:pPr>
      <w:r w:rsidRPr="00106A12">
        <w:tab/>
        <w:t>(iii)</w:t>
      </w:r>
      <w:r w:rsidRPr="00106A12">
        <w:tab/>
      </w:r>
      <w:r w:rsidR="00DA1704" w:rsidRPr="00106A12">
        <w:t xml:space="preserve">an </w:t>
      </w:r>
      <w:r w:rsidR="00106A12" w:rsidRPr="00106A12">
        <w:rPr>
          <w:position w:val="6"/>
          <w:sz w:val="16"/>
        </w:rPr>
        <w:t>*</w:t>
      </w:r>
      <w:r w:rsidR="00DA1704" w:rsidRPr="00106A12">
        <w:t>endorsed charity</w:t>
      </w:r>
      <w:r w:rsidRPr="00106A12">
        <w:t xml:space="preserve"> or a </w:t>
      </w:r>
      <w:r w:rsidR="00106A12" w:rsidRPr="00106A12">
        <w:rPr>
          <w:position w:val="6"/>
          <w:sz w:val="16"/>
          <w:szCs w:val="16"/>
        </w:rPr>
        <w:t>*</w:t>
      </w:r>
      <w:r w:rsidRPr="00106A12">
        <w:t>gift</w:t>
      </w:r>
      <w:r w:rsidR="00106A12">
        <w:noBreakHyphen/>
      </w:r>
      <w:r w:rsidRPr="00106A12">
        <w:t>deductible entity.</w:t>
      </w:r>
    </w:p>
    <w:p w:rsidR="00300522" w:rsidRPr="00106A12" w:rsidRDefault="00300522" w:rsidP="00300522">
      <w:pPr>
        <w:pStyle w:val="subsection"/>
      </w:pPr>
      <w:r w:rsidRPr="00106A12">
        <w:tab/>
        <w:t>(1A)</w:t>
      </w:r>
      <w:r w:rsidRPr="00106A12">
        <w:tab/>
        <w:t>This subsection applies to a company if:</w:t>
      </w:r>
    </w:p>
    <w:p w:rsidR="00300522" w:rsidRPr="00106A12" w:rsidRDefault="00300522" w:rsidP="00300522">
      <w:pPr>
        <w:pStyle w:val="paragraph"/>
      </w:pPr>
      <w:r w:rsidRPr="00106A12">
        <w:tab/>
        <w:t>(a)</w:t>
      </w:r>
      <w:r w:rsidRPr="00106A12">
        <w:tab/>
        <w:t>the company has only one member; or</w:t>
      </w:r>
    </w:p>
    <w:p w:rsidR="00300522" w:rsidRPr="00106A12" w:rsidRDefault="00300522" w:rsidP="00300522">
      <w:pPr>
        <w:pStyle w:val="paragraph"/>
      </w:pPr>
      <w:r w:rsidRPr="00106A12">
        <w:tab/>
        <w:t>(b)</w:t>
      </w:r>
      <w:r w:rsidRPr="00106A12">
        <w:tab/>
        <w:t>the company has more than one member, and:</w:t>
      </w:r>
    </w:p>
    <w:p w:rsidR="00300522" w:rsidRPr="00106A12" w:rsidRDefault="00300522" w:rsidP="00300522">
      <w:pPr>
        <w:pStyle w:val="paragraphsub"/>
      </w:pPr>
      <w:r w:rsidRPr="00106A12">
        <w:lastRenderedPageBreak/>
        <w:tab/>
        <w:t>(i)</w:t>
      </w:r>
      <w:r w:rsidRPr="00106A12">
        <w:tab/>
        <w:t>at least 2 of the members are beneficiaries of the trust in question (either directly, or indirectly through one or more interposed trusts); or</w:t>
      </w:r>
    </w:p>
    <w:p w:rsidR="00300522" w:rsidRPr="00106A12" w:rsidRDefault="00300522" w:rsidP="00300522">
      <w:pPr>
        <w:pStyle w:val="paragraphsub"/>
      </w:pPr>
      <w:r w:rsidRPr="00106A12">
        <w:tab/>
        <w:t>(ii)</w:t>
      </w:r>
      <w:r w:rsidRPr="00106A12">
        <w:tab/>
        <w:t xml:space="preserve">one of the members is such a beneficiary, and at least one other such beneficiary is a </w:t>
      </w:r>
      <w:r w:rsidR="00106A12" w:rsidRPr="00106A12">
        <w:rPr>
          <w:position w:val="6"/>
          <w:sz w:val="16"/>
          <w:szCs w:val="16"/>
        </w:rPr>
        <w:t>*</w:t>
      </w:r>
      <w:r w:rsidRPr="00106A12">
        <w:t>family member of a different member of the company; or</w:t>
      </w:r>
    </w:p>
    <w:p w:rsidR="00300522" w:rsidRPr="00106A12" w:rsidRDefault="00300522" w:rsidP="00300522">
      <w:pPr>
        <w:pStyle w:val="paragraphsub"/>
      </w:pPr>
      <w:r w:rsidRPr="00106A12">
        <w:tab/>
        <w:t>(iii)</w:t>
      </w:r>
      <w:r w:rsidRPr="00106A12">
        <w:tab/>
        <w:t>none of the members is such a beneficiary, and those family members (of the members of the company) who are such beneficiaries are not all family members of the same member of the company and no other member.</w:t>
      </w:r>
    </w:p>
    <w:p w:rsidR="00300522" w:rsidRPr="00106A12" w:rsidRDefault="00300522" w:rsidP="00300522">
      <w:pPr>
        <w:pStyle w:val="subsection"/>
      </w:pPr>
      <w:r w:rsidRPr="00106A12">
        <w:tab/>
        <w:t>(2)</w:t>
      </w:r>
      <w:r w:rsidRPr="00106A12">
        <w:tab/>
        <w:t xml:space="preserve">A person is a </w:t>
      </w:r>
      <w:r w:rsidRPr="00106A12">
        <w:rPr>
          <w:b/>
          <w:bCs/>
          <w:i/>
          <w:iCs/>
        </w:rPr>
        <w:t>family member</w:t>
      </w:r>
      <w:r w:rsidRPr="00106A12">
        <w:t xml:space="preserve"> of an individual if the individual’s family, within the meaning of section</w:t>
      </w:r>
      <w:r w:rsidR="00106A12">
        <w:t> </w:t>
      </w:r>
      <w:r w:rsidRPr="00106A12">
        <w:t>272</w:t>
      </w:r>
      <w:r w:rsidR="00106A12">
        <w:noBreakHyphen/>
      </w:r>
      <w:r w:rsidRPr="00106A12">
        <w:t>95 of Schedule</w:t>
      </w:r>
      <w:r w:rsidR="00106A12">
        <w:t> </w:t>
      </w:r>
      <w:r w:rsidRPr="00106A12">
        <w:t xml:space="preserve">2F to the </w:t>
      </w:r>
      <w:r w:rsidR="00106A12" w:rsidRPr="00106A12">
        <w:rPr>
          <w:position w:val="6"/>
          <w:sz w:val="16"/>
          <w:szCs w:val="16"/>
        </w:rPr>
        <w:t>*</w:t>
      </w:r>
      <w:r w:rsidRPr="00106A12">
        <w:t>ITAA 1936, includes that person. There are no family members of an entity that is not an individual.</w:t>
      </w:r>
    </w:p>
    <w:p w:rsidR="002900E1" w:rsidRPr="00106A12" w:rsidRDefault="002900E1" w:rsidP="002900E1">
      <w:pPr>
        <w:pStyle w:val="ActHead4"/>
      </w:pPr>
      <w:bookmarkStart w:id="360" w:name="_Toc423349504"/>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B</w:t>
      </w:r>
      <w:r w:rsidRPr="00106A12">
        <w:t>—</w:t>
      </w:r>
      <w:r w:rsidRPr="00002FE3">
        <w:rPr>
          <w:rStyle w:val="CharSubdText"/>
        </w:rPr>
        <w:t>Consequences of GST groups</w:t>
      </w:r>
      <w:bookmarkEnd w:id="360"/>
    </w:p>
    <w:p w:rsidR="00300522" w:rsidRPr="00106A12" w:rsidRDefault="00300522" w:rsidP="00300522">
      <w:pPr>
        <w:pStyle w:val="ActHead5"/>
      </w:pPr>
      <w:bookmarkStart w:id="361" w:name="_Toc423349505"/>
      <w:r w:rsidRPr="00002FE3">
        <w:rPr>
          <w:rStyle w:val="CharSectno"/>
        </w:rPr>
        <w:t>48</w:t>
      </w:r>
      <w:r w:rsidR="00106A12" w:rsidRPr="00002FE3">
        <w:rPr>
          <w:rStyle w:val="CharSectno"/>
        </w:rPr>
        <w:noBreakHyphen/>
      </w:r>
      <w:r w:rsidRPr="00002FE3">
        <w:rPr>
          <w:rStyle w:val="CharSectno"/>
        </w:rPr>
        <w:t>40</w:t>
      </w:r>
      <w:r w:rsidRPr="00106A12">
        <w:t xml:space="preserve">  Who is liable for GST</w:t>
      </w:r>
      <w:bookmarkEnd w:id="361"/>
    </w:p>
    <w:p w:rsidR="00300522" w:rsidRPr="00106A12" w:rsidRDefault="00300522" w:rsidP="00300522">
      <w:pPr>
        <w:pStyle w:val="subsection"/>
      </w:pPr>
      <w:r w:rsidRPr="00106A12">
        <w:tab/>
        <w:t>(1)</w:t>
      </w:r>
      <w:r w:rsidRPr="00106A12">
        <w:tab/>
        <w:t xml:space="preserve">GST </w:t>
      </w:r>
      <w:r w:rsidR="00625CAC" w:rsidRPr="00106A12">
        <w:t xml:space="preserve">that is payable on any </w:t>
      </w:r>
      <w:r w:rsidR="00106A12" w:rsidRPr="00106A12">
        <w:rPr>
          <w:position w:val="6"/>
          <w:sz w:val="16"/>
        </w:rPr>
        <w:t>*</w:t>
      </w:r>
      <w:r w:rsidR="00625CAC" w:rsidRPr="00106A12">
        <w:t xml:space="preserve">taxable supply an entity makes and that is attributable to a tax period during which the entity is a </w:t>
      </w:r>
      <w:r w:rsidR="00106A12" w:rsidRPr="00106A12">
        <w:rPr>
          <w:position w:val="6"/>
          <w:sz w:val="16"/>
        </w:rPr>
        <w:t>*</w:t>
      </w:r>
      <w:r w:rsidR="00625CAC" w:rsidRPr="00106A12">
        <w:t xml:space="preserve">member of a </w:t>
      </w:r>
      <w:r w:rsidR="00106A12" w:rsidRPr="00106A12">
        <w:rPr>
          <w:position w:val="6"/>
          <w:sz w:val="16"/>
        </w:rPr>
        <w:t>*</w:t>
      </w:r>
      <w:r w:rsidR="00625CAC" w:rsidRPr="00106A12">
        <w:t>GST group</w:t>
      </w:r>
      <w:r w:rsidRPr="00106A12">
        <w:t>:</w:t>
      </w:r>
    </w:p>
    <w:p w:rsidR="00300522" w:rsidRPr="00106A12" w:rsidRDefault="00300522" w:rsidP="00300522">
      <w:pPr>
        <w:pStyle w:val="paragraph"/>
      </w:pPr>
      <w:r w:rsidRPr="00106A12">
        <w:tab/>
        <w:t>(a)</w:t>
      </w:r>
      <w:r w:rsidRPr="00106A12">
        <w:tab/>
        <w:t xml:space="preserve">is payable by the </w:t>
      </w:r>
      <w:r w:rsidR="00106A12" w:rsidRPr="00106A12">
        <w:rPr>
          <w:position w:val="6"/>
          <w:sz w:val="16"/>
          <w:szCs w:val="16"/>
        </w:rPr>
        <w:t>*</w:t>
      </w:r>
      <w:r w:rsidRPr="00106A12">
        <w:t>representative member; and</w:t>
      </w:r>
    </w:p>
    <w:p w:rsidR="00300522" w:rsidRPr="00106A12" w:rsidRDefault="00300522" w:rsidP="00300522">
      <w:pPr>
        <w:pStyle w:val="paragraph"/>
      </w:pPr>
      <w:r w:rsidRPr="00106A12">
        <w:tab/>
        <w:t>(b)</w:t>
      </w:r>
      <w:r w:rsidRPr="00106A12">
        <w:tab/>
        <w:t xml:space="preserve">is not payable by </w:t>
      </w:r>
      <w:r w:rsidR="00D470E4" w:rsidRPr="00106A12">
        <w:t>the entity</w:t>
      </w:r>
      <w:r w:rsidRPr="00106A12">
        <w:t xml:space="preserve"> that made it (unless </w:t>
      </w:r>
      <w:r w:rsidR="00D470E4" w:rsidRPr="00106A12">
        <w:t>the entity</w:t>
      </w:r>
      <w:r w:rsidRPr="00106A12">
        <w:t xml:space="preserve"> is the representative member).</w:t>
      </w:r>
    </w:p>
    <w:p w:rsidR="00300522" w:rsidRPr="00106A12" w:rsidRDefault="00300522" w:rsidP="00300522">
      <w:pPr>
        <w:pStyle w:val="notetext"/>
      </w:pPr>
      <w:r w:rsidRPr="00106A12">
        <w:t>Note:</w:t>
      </w:r>
      <w:r w:rsidRPr="00106A12">
        <w:tab/>
        <w:t xml:space="preserve">However, each member </w:t>
      </w:r>
      <w:r w:rsidR="00A31FA7" w:rsidRPr="00106A12">
        <w:t>may be</w:t>
      </w:r>
      <w:r w:rsidRPr="00106A12">
        <w:t xml:space="preserve"> jointly and severally liable to pay the GST that is payable by the representative member (see section</w:t>
      </w:r>
      <w:r w:rsidR="00106A12">
        <w:t> </w:t>
      </w:r>
      <w:r w:rsidRPr="00106A12">
        <w:t>444</w:t>
      </w:r>
      <w:r w:rsidR="00106A12">
        <w:noBreakHyphen/>
      </w:r>
      <w:r w:rsidRPr="00106A12">
        <w:t>90 in Schedule</w:t>
      </w:r>
      <w:r w:rsidR="00106A12">
        <w:t> </w:t>
      </w:r>
      <w:r w:rsidRPr="00106A12">
        <w:t xml:space="preserve">1 to the </w:t>
      </w:r>
      <w:r w:rsidRPr="00106A12">
        <w:rPr>
          <w:i/>
        </w:rPr>
        <w:t>Taxation Administration Act 1953</w:t>
      </w:r>
      <w:r w:rsidRPr="00106A12">
        <w:t>).</w:t>
      </w:r>
    </w:p>
    <w:p w:rsidR="00DE7A98" w:rsidRPr="00106A12" w:rsidRDefault="00DE7A98" w:rsidP="00DE7A98">
      <w:pPr>
        <w:pStyle w:val="subsection"/>
      </w:pPr>
      <w:r w:rsidRPr="00106A12">
        <w:tab/>
        <w:t>(1A)</w:t>
      </w:r>
      <w:r w:rsidRPr="00106A12">
        <w:tab/>
        <w:t xml:space="preserve">GST that is payable on any </w:t>
      </w:r>
      <w:r w:rsidR="00106A12" w:rsidRPr="00106A12">
        <w:rPr>
          <w:position w:val="6"/>
          <w:sz w:val="16"/>
        </w:rPr>
        <w:t>*</w:t>
      </w:r>
      <w:r w:rsidRPr="00106A12">
        <w:t xml:space="preserve">taxable importation an entity makes while the entity is a </w:t>
      </w:r>
      <w:r w:rsidR="00106A12" w:rsidRPr="00106A12">
        <w:rPr>
          <w:position w:val="6"/>
          <w:sz w:val="16"/>
        </w:rPr>
        <w:t>*</w:t>
      </w:r>
      <w:r w:rsidRPr="00106A12">
        <w:t xml:space="preserve">member of a </w:t>
      </w:r>
      <w:r w:rsidR="00106A12" w:rsidRPr="00106A12">
        <w:rPr>
          <w:position w:val="6"/>
          <w:sz w:val="16"/>
        </w:rPr>
        <w:t>*</w:t>
      </w:r>
      <w:r w:rsidRPr="00106A12">
        <w:t>GST group:</w:t>
      </w:r>
    </w:p>
    <w:p w:rsidR="00DE7A98" w:rsidRPr="00106A12" w:rsidRDefault="00DE7A98" w:rsidP="00DE7A98">
      <w:pPr>
        <w:pStyle w:val="paragraph"/>
      </w:pPr>
      <w:r w:rsidRPr="00106A12">
        <w:tab/>
        <w:t>(a)</w:t>
      </w:r>
      <w:r w:rsidRPr="00106A12">
        <w:tab/>
        <w:t xml:space="preserve">is payable by the </w:t>
      </w:r>
      <w:r w:rsidR="00106A12" w:rsidRPr="00106A12">
        <w:rPr>
          <w:position w:val="6"/>
          <w:sz w:val="16"/>
        </w:rPr>
        <w:t>*</w:t>
      </w:r>
      <w:r w:rsidRPr="00106A12">
        <w:t>representative member; and</w:t>
      </w:r>
    </w:p>
    <w:p w:rsidR="00DE7A98" w:rsidRPr="00106A12" w:rsidRDefault="00DE7A98" w:rsidP="00DE7A98">
      <w:pPr>
        <w:pStyle w:val="paragraph"/>
      </w:pPr>
      <w:r w:rsidRPr="00106A12">
        <w:tab/>
        <w:t>(b)</w:t>
      </w:r>
      <w:r w:rsidRPr="00106A12">
        <w:tab/>
        <w:t>is not payable by the member that made it (unless the member is the representative member).</w:t>
      </w:r>
    </w:p>
    <w:p w:rsidR="00DE7A98" w:rsidRPr="00106A12" w:rsidRDefault="00DE7A98" w:rsidP="00DE7A98">
      <w:pPr>
        <w:pStyle w:val="notetext"/>
      </w:pPr>
      <w:r w:rsidRPr="00106A12">
        <w:lastRenderedPageBreak/>
        <w:t>Note:</w:t>
      </w:r>
      <w:r w:rsidRPr="00106A12">
        <w:tab/>
        <w:t>However, each member may be jointly and severally liable to pay the GST that is payable by the representative member (see section</w:t>
      </w:r>
      <w:r w:rsidR="00106A12">
        <w:t> </w:t>
      </w:r>
      <w:r w:rsidRPr="00106A12">
        <w:t>444</w:t>
      </w:r>
      <w:r w:rsidR="00106A12">
        <w:noBreakHyphen/>
      </w:r>
      <w:r w:rsidRPr="00106A12">
        <w:t>90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subsection"/>
      </w:pPr>
      <w:r w:rsidRPr="00106A12">
        <w:tab/>
        <w:t>(2)</w:t>
      </w:r>
      <w:r w:rsidRPr="00106A12">
        <w:tab/>
        <w:t>However:</w:t>
      </w:r>
    </w:p>
    <w:p w:rsidR="00300522" w:rsidRPr="00106A12" w:rsidRDefault="00300522" w:rsidP="00300522">
      <w:pPr>
        <w:pStyle w:val="paragraph"/>
      </w:pPr>
      <w:r w:rsidRPr="00106A12">
        <w:tab/>
        <w:t>(a)</w:t>
      </w:r>
      <w:r w:rsidRPr="00106A12">
        <w:tab/>
        <w:t xml:space="preserve">a supply that an entity makes to another </w:t>
      </w:r>
      <w:r w:rsidR="00106A12" w:rsidRPr="00106A12">
        <w:rPr>
          <w:position w:val="6"/>
          <w:sz w:val="16"/>
          <w:szCs w:val="16"/>
        </w:rPr>
        <w:t>*</w:t>
      </w:r>
      <w:r w:rsidRPr="00106A12">
        <w:t xml:space="preserve">member of the same </w:t>
      </w:r>
      <w:r w:rsidR="00106A12" w:rsidRPr="00106A12">
        <w:rPr>
          <w:position w:val="6"/>
          <w:sz w:val="16"/>
          <w:szCs w:val="16"/>
        </w:rPr>
        <w:t>*</w:t>
      </w:r>
      <w:r w:rsidRPr="00106A12">
        <w:t xml:space="preserve">GST group is treated as if it were not a </w:t>
      </w:r>
      <w:r w:rsidR="00106A12" w:rsidRPr="00106A12">
        <w:rPr>
          <w:position w:val="6"/>
          <w:sz w:val="16"/>
          <w:szCs w:val="16"/>
        </w:rPr>
        <w:t>*</w:t>
      </w:r>
      <w:r w:rsidRPr="00106A12">
        <w:t>taxable supply, unless:</w:t>
      </w:r>
    </w:p>
    <w:p w:rsidR="00300522" w:rsidRPr="00106A12" w:rsidRDefault="00300522" w:rsidP="00300522">
      <w:pPr>
        <w:pStyle w:val="paragraphsub"/>
      </w:pPr>
      <w:r w:rsidRPr="00106A12">
        <w:tab/>
        <w:t>(i)</w:t>
      </w:r>
      <w:r w:rsidRPr="00106A12">
        <w:tab/>
        <w:t>it is a taxable supply because of Division</w:t>
      </w:r>
      <w:r w:rsidR="00106A12">
        <w:t> </w:t>
      </w:r>
      <w:r w:rsidRPr="00106A12">
        <w:t>84 (which is about offshore supplies other than goods or real property); or</w:t>
      </w:r>
    </w:p>
    <w:p w:rsidR="00300522" w:rsidRPr="00106A12" w:rsidRDefault="00300522" w:rsidP="00300522">
      <w:pPr>
        <w:pStyle w:val="paragraphsub"/>
      </w:pPr>
      <w:r w:rsidRPr="00106A12">
        <w:tab/>
        <w:t>(ii)</w:t>
      </w:r>
      <w:r w:rsidRPr="00106A12">
        <w:tab/>
        <w:t xml:space="preserve">the entity is a participant in a </w:t>
      </w:r>
      <w:r w:rsidR="00106A12" w:rsidRPr="00106A12">
        <w:rPr>
          <w:position w:val="6"/>
          <w:sz w:val="16"/>
          <w:szCs w:val="16"/>
        </w:rPr>
        <w:t>*</w:t>
      </w:r>
      <w:r w:rsidRPr="00106A12">
        <w:t xml:space="preserve">GST joint venture and acquired the thing supplied from the </w:t>
      </w:r>
      <w:r w:rsidR="00106A12" w:rsidRPr="00106A12">
        <w:rPr>
          <w:position w:val="6"/>
          <w:sz w:val="16"/>
          <w:szCs w:val="16"/>
        </w:rPr>
        <w:t>*</w:t>
      </w:r>
      <w:r w:rsidRPr="00106A12">
        <w:t>joint venture operator for the joint venture; and</w:t>
      </w:r>
    </w:p>
    <w:p w:rsidR="00300522" w:rsidRPr="00106A12" w:rsidRDefault="00300522" w:rsidP="00300522">
      <w:pPr>
        <w:pStyle w:val="paragraph"/>
      </w:pPr>
      <w:r w:rsidRPr="00106A12">
        <w:tab/>
        <w:t>(b)</w:t>
      </w:r>
      <w:r w:rsidRPr="00106A12">
        <w:tab/>
        <w:t xml:space="preserve">this section only applies to GST payable on a </w:t>
      </w:r>
      <w:r w:rsidR="00106A12" w:rsidRPr="00106A12">
        <w:rPr>
          <w:position w:val="6"/>
          <w:sz w:val="16"/>
          <w:szCs w:val="16"/>
        </w:rPr>
        <w:t>*</w:t>
      </w:r>
      <w:r w:rsidRPr="00106A12">
        <w:t xml:space="preserve">taxable importation made, by a member of the GST group other than the </w:t>
      </w:r>
      <w:r w:rsidR="00106A12" w:rsidRPr="00106A12">
        <w:rPr>
          <w:position w:val="6"/>
          <w:sz w:val="16"/>
          <w:szCs w:val="16"/>
        </w:rPr>
        <w:t>*</w:t>
      </w:r>
      <w:r w:rsidRPr="00106A12">
        <w:t xml:space="preserve">representative member, if the GST on the importation is payable at a time when GST on </w:t>
      </w:r>
      <w:r w:rsidR="00106A12" w:rsidRPr="00106A12">
        <w:rPr>
          <w:position w:val="6"/>
          <w:sz w:val="16"/>
          <w:szCs w:val="16"/>
        </w:rPr>
        <w:t>*</w:t>
      </w:r>
      <w:r w:rsidRPr="00106A12">
        <w:t>taxable supplies is normally payable by the representative member.</w:t>
      </w:r>
    </w:p>
    <w:p w:rsidR="00300522" w:rsidRPr="00106A12" w:rsidRDefault="00300522" w:rsidP="00300522">
      <w:pPr>
        <w:pStyle w:val="subsection"/>
      </w:pPr>
      <w:r w:rsidRPr="00106A12">
        <w:tab/>
        <w:t>(3)</w:t>
      </w:r>
      <w:r w:rsidRPr="00106A12">
        <w:tab/>
        <w:t>This section has effect despite sections</w:t>
      </w:r>
      <w:r w:rsidR="00106A12">
        <w:t> </w:t>
      </w:r>
      <w:r w:rsidRPr="00106A12">
        <w:t>9</w:t>
      </w:r>
      <w:r w:rsidR="00106A12">
        <w:noBreakHyphen/>
      </w:r>
      <w:r w:rsidRPr="00106A12">
        <w:t>40 and 13</w:t>
      </w:r>
      <w:r w:rsidR="00106A12">
        <w:noBreakHyphen/>
      </w:r>
      <w:r w:rsidRPr="00106A12">
        <w:t>15 (which are about liability for GST).</w:t>
      </w:r>
    </w:p>
    <w:p w:rsidR="00300522" w:rsidRPr="00106A12" w:rsidRDefault="00300522" w:rsidP="00300522">
      <w:pPr>
        <w:pStyle w:val="ActHead5"/>
      </w:pPr>
      <w:bookmarkStart w:id="362" w:name="_Toc423349506"/>
      <w:r w:rsidRPr="00002FE3">
        <w:rPr>
          <w:rStyle w:val="CharSectno"/>
        </w:rPr>
        <w:t>48</w:t>
      </w:r>
      <w:r w:rsidR="00106A12" w:rsidRPr="00002FE3">
        <w:rPr>
          <w:rStyle w:val="CharSectno"/>
        </w:rPr>
        <w:noBreakHyphen/>
      </w:r>
      <w:r w:rsidRPr="00002FE3">
        <w:rPr>
          <w:rStyle w:val="CharSectno"/>
        </w:rPr>
        <w:t>45</w:t>
      </w:r>
      <w:r w:rsidRPr="00106A12">
        <w:t xml:space="preserve">  Who is entitled to input tax credits</w:t>
      </w:r>
      <w:bookmarkEnd w:id="362"/>
    </w:p>
    <w:p w:rsidR="00300522" w:rsidRPr="00106A12" w:rsidRDefault="00300522" w:rsidP="00300522">
      <w:pPr>
        <w:pStyle w:val="subsection"/>
      </w:pPr>
      <w:r w:rsidRPr="00106A12">
        <w:tab/>
        <w:t>(1)</w:t>
      </w:r>
      <w:r w:rsidRPr="00106A12">
        <w:tab/>
        <w:t xml:space="preserve">If </w:t>
      </w:r>
      <w:r w:rsidR="000203C1" w:rsidRPr="00106A12">
        <w:t xml:space="preserve">an entity makes a </w:t>
      </w:r>
      <w:r w:rsidR="00106A12" w:rsidRPr="00106A12">
        <w:rPr>
          <w:position w:val="6"/>
          <w:sz w:val="16"/>
        </w:rPr>
        <w:t>*</w:t>
      </w:r>
      <w:r w:rsidR="000203C1" w:rsidRPr="00106A12">
        <w:t xml:space="preserve">creditable acquisition or </w:t>
      </w:r>
      <w:r w:rsidR="00106A12" w:rsidRPr="00106A12">
        <w:rPr>
          <w:position w:val="6"/>
          <w:sz w:val="16"/>
        </w:rPr>
        <w:t>*</w:t>
      </w:r>
      <w:r w:rsidR="000203C1" w:rsidRPr="00106A12">
        <w:t xml:space="preserve">creditable importation the input tax credit for which is attributable to a tax period during which the entity is a </w:t>
      </w:r>
      <w:r w:rsidR="00106A12" w:rsidRPr="00106A12">
        <w:rPr>
          <w:position w:val="6"/>
          <w:sz w:val="16"/>
        </w:rPr>
        <w:t>*</w:t>
      </w:r>
      <w:r w:rsidR="000203C1" w:rsidRPr="00106A12">
        <w:t xml:space="preserve">member of a </w:t>
      </w:r>
      <w:r w:rsidR="00106A12" w:rsidRPr="00106A12">
        <w:rPr>
          <w:position w:val="6"/>
          <w:sz w:val="16"/>
        </w:rPr>
        <w:t>*</w:t>
      </w:r>
      <w:r w:rsidR="000203C1" w:rsidRPr="00106A12">
        <w:t>GST group</w:t>
      </w:r>
      <w:r w:rsidRPr="00106A12">
        <w:t>:</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representative member is entitled to the input tax credit on the acquisition or importation; and</w:t>
      </w:r>
    </w:p>
    <w:p w:rsidR="00300522" w:rsidRPr="00106A12" w:rsidRDefault="00300522" w:rsidP="00300522">
      <w:pPr>
        <w:pStyle w:val="paragraph"/>
      </w:pPr>
      <w:r w:rsidRPr="00106A12">
        <w:tab/>
        <w:t>(b)</w:t>
      </w:r>
      <w:r w:rsidRPr="00106A12">
        <w:tab/>
      </w:r>
      <w:r w:rsidR="0089505B" w:rsidRPr="00106A12">
        <w:t>the entity</w:t>
      </w:r>
      <w:r w:rsidRPr="00106A12">
        <w:t xml:space="preserve"> making the acquisition or importation is not entitled to the input tax credit on the acquisition or importation (unless </w:t>
      </w:r>
      <w:r w:rsidR="0089505B" w:rsidRPr="00106A12">
        <w:t>the entity</w:t>
      </w:r>
      <w:r w:rsidRPr="00106A12">
        <w:t xml:space="preserve"> is the representative member).</w:t>
      </w:r>
    </w:p>
    <w:p w:rsidR="00300522" w:rsidRPr="00106A12" w:rsidRDefault="00300522" w:rsidP="00300522">
      <w:pPr>
        <w:pStyle w:val="subsection"/>
      </w:pPr>
      <w:r w:rsidRPr="00106A12">
        <w:tab/>
        <w:t>(2)</w:t>
      </w:r>
      <w:r w:rsidRPr="00106A12">
        <w:tab/>
        <w:t xml:space="preserve">In deciding, for the purposes of </w:t>
      </w:r>
      <w:r w:rsidR="00106A12">
        <w:t>subsection (</w:t>
      </w:r>
      <w:r w:rsidRPr="00106A12">
        <w:t xml:space="preserve">1), whether an acquisition or importation by </w:t>
      </w:r>
      <w:r w:rsidR="003262B8" w:rsidRPr="00106A12">
        <w:t>an entity</w:t>
      </w:r>
      <w:r w:rsidRPr="00106A12">
        <w:t xml:space="preserve"> is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the acquisition or importation is treated </w:t>
      </w:r>
      <w:r w:rsidRPr="00106A12">
        <w:lastRenderedPageBreak/>
        <w:t xml:space="preserve">as being solely or partly for a </w:t>
      </w:r>
      <w:r w:rsidR="00106A12" w:rsidRPr="00106A12">
        <w:rPr>
          <w:position w:val="6"/>
          <w:sz w:val="16"/>
          <w:szCs w:val="16"/>
        </w:rPr>
        <w:t>*</w:t>
      </w:r>
      <w:r w:rsidRPr="00106A12">
        <w:t>creditable purpose if, and only if, it would be so treated if:</w:t>
      </w:r>
    </w:p>
    <w:p w:rsidR="00300522" w:rsidRPr="00106A12" w:rsidRDefault="00300522" w:rsidP="00300522">
      <w:pPr>
        <w:pStyle w:val="paragraph"/>
      </w:pPr>
      <w:r w:rsidRPr="00106A12">
        <w:tab/>
        <w:t>(a)</w:t>
      </w:r>
      <w:r w:rsidRPr="00106A12">
        <w:tab/>
        <w:t>the GST group were treated as a single entity; and</w:t>
      </w:r>
    </w:p>
    <w:p w:rsidR="00300522" w:rsidRPr="00106A12" w:rsidRDefault="00300522" w:rsidP="00300522">
      <w:pPr>
        <w:pStyle w:val="paragraph"/>
      </w:pPr>
      <w:r w:rsidRPr="00106A12">
        <w:tab/>
        <w:t>(b)</w:t>
      </w:r>
      <w:r w:rsidRPr="00106A12">
        <w:tab/>
        <w:t>the GST group were not treated as a number of entities corresponding to the members of the GST group.</w:t>
      </w:r>
    </w:p>
    <w:p w:rsidR="00300522" w:rsidRPr="00106A12" w:rsidRDefault="00300522" w:rsidP="00300522">
      <w:pPr>
        <w:pStyle w:val="subsection"/>
      </w:pPr>
      <w:r w:rsidRPr="00106A12">
        <w:tab/>
        <w:t>(3)</w:t>
      </w:r>
      <w:r w:rsidRPr="00106A12">
        <w:tab/>
        <w:t xml:space="preserve">However, an acquisition that an entity makes from another </w:t>
      </w:r>
      <w:r w:rsidR="00106A12" w:rsidRPr="00106A12">
        <w:rPr>
          <w:position w:val="6"/>
          <w:sz w:val="16"/>
          <w:szCs w:val="16"/>
        </w:rPr>
        <w:t>*</w:t>
      </w:r>
      <w:r w:rsidRPr="00106A12">
        <w:t xml:space="preserve">member of the same </w:t>
      </w:r>
      <w:r w:rsidR="00106A12" w:rsidRPr="00106A12">
        <w:rPr>
          <w:position w:val="6"/>
          <w:sz w:val="16"/>
          <w:szCs w:val="16"/>
        </w:rPr>
        <w:t>*</w:t>
      </w:r>
      <w:r w:rsidRPr="00106A12">
        <w:t xml:space="preserve">GST group is not a </w:t>
      </w:r>
      <w:r w:rsidR="00106A12" w:rsidRPr="00106A12">
        <w:rPr>
          <w:position w:val="6"/>
          <w:sz w:val="16"/>
          <w:szCs w:val="16"/>
        </w:rPr>
        <w:t>*</w:t>
      </w:r>
      <w:r w:rsidRPr="00106A12">
        <w:t xml:space="preserve">creditable acquisition unless the supply of the thing acquired by the entity was a </w:t>
      </w:r>
      <w:r w:rsidR="00106A12" w:rsidRPr="00106A12">
        <w:rPr>
          <w:position w:val="6"/>
          <w:sz w:val="16"/>
          <w:szCs w:val="16"/>
        </w:rPr>
        <w:t>*</w:t>
      </w:r>
      <w:r w:rsidRPr="00106A12">
        <w:t>taxable supply because of Division</w:t>
      </w:r>
      <w:r w:rsidR="00106A12">
        <w:t> </w:t>
      </w:r>
      <w:r w:rsidRPr="00106A12">
        <w:t>84 (which is about offshore supplies other than goods or real property).</w:t>
      </w:r>
    </w:p>
    <w:p w:rsidR="00300522" w:rsidRPr="00106A12" w:rsidRDefault="00300522" w:rsidP="00300522">
      <w:pPr>
        <w:pStyle w:val="subsection"/>
      </w:pPr>
      <w:r w:rsidRPr="00106A12">
        <w:tab/>
        <w:t>(4)</w:t>
      </w:r>
      <w:r w:rsidRPr="00106A12">
        <w:tab/>
        <w:t>This section has effect despite sections</w:t>
      </w:r>
      <w:r w:rsidR="00106A12">
        <w:t> </w:t>
      </w:r>
      <w:r w:rsidRPr="00106A12">
        <w:t>11</w:t>
      </w:r>
      <w:r w:rsidR="00106A12">
        <w:noBreakHyphen/>
      </w:r>
      <w:r w:rsidRPr="00106A12">
        <w:t>5 and 15</w:t>
      </w:r>
      <w:r w:rsidR="00106A12">
        <w:noBreakHyphen/>
      </w:r>
      <w:r w:rsidRPr="00106A12">
        <w:t>5 (which are about what are creditable acquisitions and creditable importations), and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363" w:name="_Toc423349507"/>
      <w:r w:rsidRPr="00002FE3">
        <w:rPr>
          <w:rStyle w:val="CharSectno"/>
        </w:rPr>
        <w:t>48</w:t>
      </w:r>
      <w:r w:rsidR="00106A12" w:rsidRPr="00002FE3">
        <w:rPr>
          <w:rStyle w:val="CharSectno"/>
        </w:rPr>
        <w:noBreakHyphen/>
      </w:r>
      <w:r w:rsidRPr="00002FE3">
        <w:rPr>
          <w:rStyle w:val="CharSectno"/>
        </w:rPr>
        <w:t>50</w:t>
      </w:r>
      <w:r w:rsidRPr="00106A12">
        <w:t xml:space="preserve">  Adjustments</w:t>
      </w:r>
      <w:bookmarkEnd w:id="363"/>
    </w:p>
    <w:p w:rsidR="00300522" w:rsidRPr="00106A12" w:rsidRDefault="00300522" w:rsidP="00300522">
      <w:pPr>
        <w:pStyle w:val="subsection"/>
      </w:pPr>
      <w:r w:rsidRPr="00106A12">
        <w:tab/>
        <w:t>(1)</w:t>
      </w:r>
      <w:r w:rsidRPr="00106A12">
        <w:tab/>
        <w:t xml:space="preserve">Any </w:t>
      </w:r>
      <w:r w:rsidR="00106A12" w:rsidRPr="00106A12">
        <w:rPr>
          <w:position w:val="6"/>
          <w:sz w:val="16"/>
          <w:szCs w:val="16"/>
        </w:rPr>
        <w:t>*</w:t>
      </w:r>
      <w:r w:rsidRPr="00106A12">
        <w:t xml:space="preserve">adjustment </w:t>
      </w:r>
      <w:r w:rsidR="00A41590" w:rsidRPr="00106A12">
        <w:t xml:space="preserve">that an entity has and that is attributable to a tax period during which the entity is a </w:t>
      </w:r>
      <w:r w:rsidR="00106A12" w:rsidRPr="00106A12">
        <w:rPr>
          <w:position w:val="6"/>
          <w:sz w:val="16"/>
        </w:rPr>
        <w:t>*</w:t>
      </w:r>
      <w:r w:rsidR="00A41590" w:rsidRPr="00106A12">
        <w:t xml:space="preserve">member of a </w:t>
      </w:r>
      <w:r w:rsidR="00106A12" w:rsidRPr="00106A12">
        <w:rPr>
          <w:position w:val="6"/>
          <w:sz w:val="16"/>
        </w:rPr>
        <w:t>*</w:t>
      </w:r>
      <w:r w:rsidR="00A41590" w:rsidRPr="00106A12">
        <w:t>GST group</w:t>
      </w:r>
      <w:r w:rsidRPr="00106A12">
        <w:t xml:space="preserve"> is to be treated as if:</w:t>
      </w:r>
    </w:p>
    <w:p w:rsidR="00300522" w:rsidRPr="00106A12" w:rsidRDefault="00300522" w:rsidP="00300522">
      <w:pPr>
        <w:pStyle w:val="paragraph"/>
      </w:pPr>
      <w:r w:rsidRPr="00106A12">
        <w:tab/>
        <w:t>(a)</w:t>
      </w:r>
      <w:r w:rsidRPr="00106A12">
        <w:tab/>
      </w:r>
      <w:r w:rsidR="009F32FC" w:rsidRPr="00106A12">
        <w:t>the entity</w:t>
      </w:r>
      <w:r w:rsidRPr="00106A12">
        <w:t xml:space="preserve"> did not have the adjustment (unless </w:t>
      </w:r>
      <w:r w:rsidR="009F32FC" w:rsidRPr="00106A12">
        <w:t>the entity</w:t>
      </w:r>
      <w:r w:rsidRPr="00106A12">
        <w:t xml:space="preserve"> is the </w:t>
      </w:r>
      <w:r w:rsidR="00106A12" w:rsidRPr="00106A12">
        <w:rPr>
          <w:position w:val="6"/>
          <w:sz w:val="16"/>
          <w:szCs w:val="16"/>
        </w:rPr>
        <w:t>*</w:t>
      </w:r>
      <w:r w:rsidRPr="00106A12">
        <w:t>representative member); and</w:t>
      </w:r>
    </w:p>
    <w:p w:rsidR="00300522" w:rsidRPr="00106A12" w:rsidRDefault="00300522" w:rsidP="00300522">
      <w:pPr>
        <w:pStyle w:val="paragraph"/>
      </w:pPr>
      <w:r w:rsidRPr="00106A12">
        <w:tab/>
        <w:t>(b)</w:t>
      </w:r>
      <w:r w:rsidRPr="00106A12">
        <w:tab/>
        <w:t>the representative member had the adjustment.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533069" w:rsidRPr="00106A12" w:rsidRDefault="00533069" w:rsidP="00533069">
      <w:pPr>
        <w:pStyle w:val="ActHead5"/>
      </w:pPr>
      <w:bookmarkStart w:id="364" w:name="_Toc423349508"/>
      <w:r w:rsidRPr="00002FE3">
        <w:rPr>
          <w:rStyle w:val="CharSectno"/>
        </w:rPr>
        <w:t>48</w:t>
      </w:r>
      <w:r w:rsidR="00106A12" w:rsidRPr="00002FE3">
        <w:rPr>
          <w:rStyle w:val="CharSectno"/>
        </w:rPr>
        <w:noBreakHyphen/>
      </w:r>
      <w:r w:rsidRPr="00002FE3">
        <w:rPr>
          <w:rStyle w:val="CharSectno"/>
        </w:rPr>
        <w:t>51</w:t>
      </w:r>
      <w:r w:rsidRPr="00106A12">
        <w:t xml:space="preserve">  Consequences of being a member of a GST group for part of a tax period</w:t>
      </w:r>
      <w:bookmarkEnd w:id="364"/>
    </w:p>
    <w:p w:rsidR="00533069" w:rsidRPr="00106A12" w:rsidRDefault="00533069" w:rsidP="00533069">
      <w:pPr>
        <w:pStyle w:val="subsection"/>
      </w:pPr>
      <w:r w:rsidRPr="00106A12">
        <w:tab/>
        <w:t>(1)</w:t>
      </w:r>
      <w:r w:rsidRPr="00106A12">
        <w:tab/>
        <w:t xml:space="preserve">If you are a </w:t>
      </w:r>
      <w:r w:rsidR="00106A12" w:rsidRPr="00106A12">
        <w:rPr>
          <w:position w:val="6"/>
          <w:sz w:val="16"/>
        </w:rPr>
        <w:t>*</w:t>
      </w:r>
      <w:r w:rsidRPr="00106A12">
        <w:t xml:space="preserve">member of a </w:t>
      </w:r>
      <w:r w:rsidR="00106A12" w:rsidRPr="00106A12">
        <w:rPr>
          <w:position w:val="6"/>
          <w:sz w:val="16"/>
        </w:rPr>
        <w:t>*</w:t>
      </w:r>
      <w:r w:rsidRPr="00106A12">
        <w:t>GST group only for one or more parts of a tax period:</w:t>
      </w:r>
    </w:p>
    <w:p w:rsidR="00533069" w:rsidRPr="00106A12" w:rsidRDefault="00533069" w:rsidP="00533069">
      <w:pPr>
        <w:pStyle w:val="paragraph"/>
      </w:pPr>
      <w:r w:rsidRPr="00106A12">
        <w:tab/>
        <w:t>(a)</w:t>
      </w:r>
      <w:r w:rsidRPr="00106A12">
        <w:tab/>
        <w:t>section</w:t>
      </w:r>
      <w:r w:rsidR="00106A12">
        <w:t> </w:t>
      </w:r>
      <w:r w:rsidRPr="00106A12">
        <w:t>48</w:t>
      </w:r>
      <w:r w:rsidR="00106A12">
        <w:noBreakHyphen/>
      </w:r>
      <w:r w:rsidRPr="00106A12">
        <w:t xml:space="preserve">40 does not apply to the GST payable on a </w:t>
      </w:r>
      <w:r w:rsidR="00106A12" w:rsidRPr="00106A12">
        <w:rPr>
          <w:position w:val="6"/>
          <w:sz w:val="16"/>
        </w:rPr>
        <w:t>*</w:t>
      </w:r>
      <w:r w:rsidRPr="00106A12">
        <w:t xml:space="preserve">taxable supply that you make, to the extent that the GST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lastRenderedPageBreak/>
        <w:tab/>
        <w:t>(b)</w:t>
      </w:r>
      <w:r w:rsidRPr="00106A12">
        <w:tab/>
        <w:t>section</w:t>
      </w:r>
      <w:r w:rsidR="00106A12">
        <w:t> </w:t>
      </w:r>
      <w:r w:rsidRPr="00106A12">
        <w:t>48</w:t>
      </w:r>
      <w:r w:rsidR="00106A12">
        <w:noBreakHyphen/>
      </w:r>
      <w:r w:rsidRPr="00106A12">
        <w:t xml:space="preserve">40 does not apply to the GST payable on a </w:t>
      </w:r>
      <w:r w:rsidR="00106A12" w:rsidRPr="00106A12">
        <w:rPr>
          <w:position w:val="6"/>
          <w:sz w:val="16"/>
        </w:rPr>
        <w:t>*</w:t>
      </w:r>
      <w:r w:rsidRPr="00106A12">
        <w:t xml:space="preserve">taxable importation that you make during a period to which </w:t>
      </w:r>
      <w:r w:rsidR="00106A12">
        <w:t>subsection (</w:t>
      </w:r>
      <w:r w:rsidRPr="00106A12">
        <w:t>2) applies; and</w:t>
      </w:r>
    </w:p>
    <w:p w:rsidR="00533069" w:rsidRPr="00106A12" w:rsidRDefault="00533069" w:rsidP="00533069">
      <w:pPr>
        <w:pStyle w:val="paragraph"/>
      </w:pPr>
      <w:r w:rsidRPr="00106A12">
        <w:tab/>
        <w:t>(c)</w:t>
      </w:r>
      <w:r w:rsidRPr="00106A12">
        <w:tab/>
        <w:t>section</w:t>
      </w:r>
      <w:r w:rsidR="00106A12">
        <w:t> </w:t>
      </w:r>
      <w:r w:rsidRPr="00106A12">
        <w:t>48</w:t>
      </w:r>
      <w:r w:rsidR="00106A12">
        <w:noBreakHyphen/>
      </w:r>
      <w:r w:rsidRPr="00106A12">
        <w:t xml:space="preserve">45 does not apply to the input tax credit for a </w:t>
      </w:r>
      <w:r w:rsidR="00106A12" w:rsidRPr="00106A12">
        <w:rPr>
          <w:position w:val="6"/>
          <w:sz w:val="16"/>
        </w:rPr>
        <w:t>*</w:t>
      </w:r>
      <w:r w:rsidRPr="00106A12">
        <w:t xml:space="preserve">creditable acquisition or </w:t>
      </w:r>
      <w:r w:rsidR="00106A12" w:rsidRPr="00106A12">
        <w:rPr>
          <w:position w:val="6"/>
          <w:sz w:val="16"/>
        </w:rPr>
        <w:t>*</w:t>
      </w:r>
      <w:r w:rsidRPr="00106A12">
        <w:t xml:space="preserve">creditable importation that you make, to the extent that the input tax credit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tab/>
        <w:t>(d)</w:t>
      </w:r>
      <w:r w:rsidRPr="00106A12">
        <w:tab/>
        <w:t>section</w:t>
      </w:r>
      <w:r w:rsidR="00106A12">
        <w:t> </w:t>
      </w:r>
      <w:r w:rsidRPr="00106A12">
        <w:t>48</w:t>
      </w:r>
      <w:r w:rsidR="00106A12">
        <w:noBreakHyphen/>
      </w:r>
      <w:r w:rsidRPr="00106A12">
        <w:t xml:space="preserve">50 does not apply to an </w:t>
      </w:r>
      <w:r w:rsidR="00106A12" w:rsidRPr="00106A12">
        <w:rPr>
          <w:position w:val="6"/>
          <w:sz w:val="16"/>
        </w:rPr>
        <w:t>*</w:t>
      </w:r>
      <w:r w:rsidRPr="00106A12">
        <w:t xml:space="preserve">adjustment that you have that would be attributable to a period to which </w:t>
      </w:r>
      <w:r w:rsidR="00106A12">
        <w:t>subsection (</w:t>
      </w:r>
      <w:r w:rsidRPr="00106A12">
        <w:t>2) applies if it were a tax period applying to you.</w:t>
      </w:r>
    </w:p>
    <w:p w:rsidR="00533069" w:rsidRPr="00106A12" w:rsidRDefault="00533069" w:rsidP="00533069">
      <w:pPr>
        <w:pStyle w:val="subsection"/>
      </w:pPr>
      <w:r w:rsidRPr="00106A12">
        <w:tab/>
        <w:t>(2)</w:t>
      </w:r>
      <w:r w:rsidRPr="00106A12">
        <w:tab/>
        <w:t xml:space="preserve">This section applies to any period, during the tax period, during which you were not a </w:t>
      </w:r>
      <w:r w:rsidR="00106A12" w:rsidRPr="00106A12">
        <w:rPr>
          <w:position w:val="6"/>
          <w:sz w:val="16"/>
        </w:rPr>
        <w:t>*</w:t>
      </w:r>
      <w:r w:rsidRPr="00106A12">
        <w:t xml:space="preserve">member of that </w:t>
      </w:r>
      <w:r w:rsidR="00106A12" w:rsidRPr="00106A12">
        <w:rPr>
          <w:position w:val="6"/>
          <w:sz w:val="16"/>
        </w:rPr>
        <w:t>*</w:t>
      </w:r>
      <w:r w:rsidRPr="00106A12">
        <w:t>GST group or any other GST group.</w:t>
      </w:r>
    </w:p>
    <w:p w:rsidR="00533069" w:rsidRPr="00106A12" w:rsidRDefault="00533069" w:rsidP="00533069">
      <w:pPr>
        <w:pStyle w:val="ActHead5"/>
      </w:pPr>
      <w:bookmarkStart w:id="365" w:name="_Toc423349509"/>
      <w:r w:rsidRPr="00002FE3">
        <w:rPr>
          <w:rStyle w:val="CharSectno"/>
        </w:rPr>
        <w:t>48</w:t>
      </w:r>
      <w:r w:rsidR="00106A12" w:rsidRPr="00002FE3">
        <w:rPr>
          <w:rStyle w:val="CharSectno"/>
        </w:rPr>
        <w:noBreakHyphen/>
      </w:r>
      <w:r w:rsidRPr="00002FE3">
        <w:rPr>
          <w:rStyle w:val="CharSectno"/>
        </w:rPr>
        <w:t>52</w:t>
      </w:r>
      <w:r w:rsidRPr="00106A12">
        <w:t xml:space="preserve">  Consequences for a representative member of membership change during a tax period</w:t>
      </w:r>
      <w:bookmarkEnd w:id="365"/>
    </w:p>
    <w:p w:rsidR="00533069" w:rsidRPr="00106A12" w:rsidRDefault="00533069" w:rsidP="00533069">
      <w:pPr>
        <w:pStyle w:val="subsection"/>
      </w:pPr>
      <w:r w:rsidRPr="00106A12">
        <w:tab/>
        <w:t>(1)</w:t>
      </w:r>
      <w:r w:rsidRPr="00106A12">
        <w:tab/>
        <w:t xml:space="preserve">If an entity is a </w:t>
      </w:r>
      <w:r w:rsidR="00106A12" w:rsidRPr="00106A12">
        <w:rPr>
          <w:position w:val="6"/>
          <w:sz w:val="16"/>
        </w:rPr>
        <w:t>*</w:t>
      </w:r>
      <w:r w:rsidRPr="00106A12">
        <w:t xml:space="preserve">member of a </w:t>
      </w:r>
      <w:r w:rsidR="00106A12" w:rsidRPr="00106A12">
        <w:rPr>
          <w:position w:val="6"/>
          <w:sz w:val="16"/>
        </w:rPr>
        <w:t>*</w:t>
      </w:r>
      <w:r w:rsidRPr="00106A12">
        <w:t xml:space="preserve">GST group, of which you are the </w:t>
      </w:r>
      <w:r w:rsidR="00106A12" w:rsidRPr="00106A12">
        <w:rPr>
          <w:position w:val="6"/>
          <w:sz w:val="16"/>
        </w:rPr>
        <w:t>*</w:t>
      </w:r>
      <w:r w:rsidRPr="00106A12">
        <w:t>representative member, only for one or more parts of a tax period:</w:t>
      </w:r>
    </w:p>
    <w:p w:rsidR="00533069" w:rsidRPr="00106A12" w:rsidRDefault="00533069" w:rsidP="00533069">
      <w:pPr>
        <w:pStyle w:val="paragraph"/>
      </w:pPr>
      <w:r w:rsidRPr="00106A12">
        <w:tab/>
        <w:t>(a)</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supply that the entity makes, to the extent that the GST would be attributable to a period to which </w:t>
      </w:r>
      <w:r w:rsidR="00106A12">
        <w:t>subsection (</w:t>
      </w:r>
      <w:r w:rsidRPr="00106A12">
        <w:t>2) applies if it were a tax period applying to the entity; and</w:t>
      </w:r>
    </w:p>
    <w:p w:rsidR="00533069" w:rsidRPr="00106A12" w:rsidRDefault="00533069" w:rsidP="00533069">
      <w:pPr>
        <w:pStyle w:val="paragraph"/>
      </w:pPr>
      <w:r w:rsidRPr="00106A12">
        <w:tab/>
        <w:t>(b)</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importation that the entity makes during a period to which </w:t>
      </w:r>
      <w:r w:rsidR="00106A12">
        <w:t>subsection (</w:t>
      </w:r>
      <w:r w:rsidRPr="00106A12">
        <w:t>2) applies; and</w:t>
      </w:r>
    </w:p>
    <w:p w:rsidR="00533069" w:rsidRPr="00106A12" w:rsidRDefault="00533069" w:rsidP="00533069">
      <w:pPr>
        <w:pStyle w:val="paragraph"/>
      </w:pPr>
      <w:r w:rsidRPr="00106A12">
        <w:tab/>
        <w:t>(c)</w:t>
      </w:r>
      <w:r w:rsidRPr="00106A12">
        <w:tab/>
        <w:t>section</w:t>
      </w:r>
      <w:r w:rsidR="00106A12">
        <w:t> </w:t>
      </w:r>
      <w:r w:rsidRPr="00106A12">
        <w:t>48</w:t>
      </w:r>
      <w:r w:rsidR="00106A12">
        <w:noBreakHyphen/>
      </w:r>
      <w:r w:rsidRPr="00106A12">
        <w:t xml:space="preserve">45 only applies to the input tax credit for a </w:t>
      </w:r>
      <w:r w:rsidR="00106A12" w:rsidRPr="00106A12">
        <w:rPr>
          <w:position w:val="6"/>
          <w:sz w:val="16"/>
        </w:rPr>
        <w:t>*</w:t>
      </w:r>
      <w:r w:rsidRPr="00106A12">
        <w:t xml:space="preserve">creditable acquisition or </w:t>
      </w:r>
      <w:r w:rsidR="00106A12" w:rsidRPr="00106A12">
        <w:rPr>
          <w:position w:val="6"/>
          <w:sz w:val="16"/>
        </w:rPr>
        <w:t>*</w:t>
      </w:r>
      <w:r w:rsidRPr="00106A12">
        <w:t xml:space="preserve">creditable importation that the entity makes, to the extent that the input tax credit would be attributable to a period to which </w:t>
      </w:r>
      <w:r w:rsidR="00106A12">
        <w:t>subsection (</w:t>
      </w:r>
      <w:r w:rsidRPr="00106A12">
        <w:t>2) applies if it were a tax period applying to the entity; and</w:t>
      </w:r>
    </w:p>
    <w:p w:rsidR="00533069" w:rsidRPr="00106A12" w:rsidRDefault="00533069" w:rsidP="00533069">
      <w:pPr>
        <w:pStyle w:val="paragraph"/>
      </w:pPr>
      <w:r w:rsidRPr="00106A12">
        <w:tab/>
        <w:t>(d)</w:t>
      </w:r>
      <w:r w:rsidRPr="00106A12">
        <w:tab/>
        <w:t>section</w:t>
      </w:r>
      <w:r w:rsidR="00106A12">
        <w:t> </w:t>
      </w:r>
      <w:r w:rsidRPr="00106A12">
        <w:t>48</w:t>
      </w:r>
      <w:r w:rsidR="00106A12">
        <w:noBreakHyphen/>
      </w:r>
      <w:r w:rsidRPr="00106A12">
        <w:t xml:space="preserve">50 only applies to an </w:t>
      </w:r>
      <w:r w:rsidR="00106A12" w:rsidRPr="00106A12">
        <w:rPr>
          <w:position w:val="6"/>
          <w:sz w:val="16"/>
        </w:rPr>
        <w:t>*</w:t>
      </w:r>
      <w:r w:rsidRPr="00106A12">
        <w:t xml:space="preserve">adjustment that the entity has that would be attributable to a period to which </w:t>
      </w:r>
      <w:r w:rsidR="00106A12">
        <w:t>subsection (</w:t>
      </w:r>
      <w:r w:rsidRPr="00106A12">
        <w:t>2) applies if it were a tax period applying to the entity.</w:t>
      </w:r>
    </w:p>
    <w:p w:rsidR="00533069" w:rsidRPr="00106A12" w:rsidRDefault="00533069" w:rsidP="00533069">
      <w:pPr>
        <w:pStyle w:val="subsection"/>
      </w:pPr>
      <w:r w:rsidRPr="00106A12">
        <w:lastRenderedPageBreak/>
        <w:tab/>
        <w:t>(2)</w:t>
      </w:r>
      <w:r w:rsidRPr="00106A12">
        <w:tab/>
        <w:t xml:space="preserve">This section applies to any period, during the tax period, during which the entity was a </w:t>
      </w:r>
      <w:r w:rsidR="00106A12" w:rsidRPr="00106A12">
        <w:rPr>
          <w:position w:val="6"/>
          <w:sz w:val="16"/>
        </w:rPr>
        <w:t>*</w:t>
      </w:r>
      <w:r w:rsidRPr="00106A12">
        <w:t xml:space="preserve">member of the </w:t>
      </w:r>
      <w:r w:rsidR="00106A12" w:rsidRPr="00106A12">
        <w:rPr>
          <w:position w:val="6"/>
          <w:sz w:val="16"/>
        </w:rPr>
        <w:t>*</w:t>
      </w:r>
      <w:r w:rsidRPr="00106A12">
        <w:t xml:space="preserve">GST group of which you are the </w:t>
      </w:r>
      <w:r w:rsidR="00106A12" w:rsidRPr="00106A12">
        <w:rPr>
          <w:position w:val="6"/>
          <w:sz w:val="16"/>
        </w:rPr>
        <w:t>*</w:t>
      </w:r>
      <w:r w:rsidRPr="00106A12">
        <w:t>representative member.</w:t>
      </w:r>
    </w:p>
    <w:p w:rsidR="00533069" w:rsidRPr="00106A12" w:rsidRDefault="00533069" w:rsidP="00533069">
      <w:pPr>
        <w:pStyle w:val="subsection"/>
      </w:pPr>
      <w:r w:rsidRPr="00106A12">
        <w:tab/>
        <w:t>(3)</w:t>
      </w:r>
      <w:r w:rsidRPr="00106A12">
        <w:tab/>
        <w:t xml:space="preserve">However, if you are the </w:t>
      </w:r>
      <w:r w:rsidR="00106A12" w:rsidRPr="00106A12">
        <w:rPr>
          <w:position w:val="6"/>
          <w:sz w:val="16"/>
        </w:rPr>
        <w:t>*</w:t>
      </w:r>
      <w:r w:rsidRPr="00106A12">
        <w:t xml:space="preserve">representative member of the </w:t>
      </w:r>
      <w:r w:rsidR="00106A12" w:rsidRPr="00106A12">
        <w:rPr>
          <w:position w:val="6"/>
          <w:sz w:val="16"/>
        </w:rPr>
        <w:t>*</w:t>
      </w:r>
      <w:r w:rsidRPr="00106A12">
        <w:t>GST group only for one or more parts of the tax period, this section has effect subject to section</w:t>
      </w:r>
      <w:r w:rsidR="00106A12">
        <w:t> </w:t>
      </w:r>
      <w:r w:rsidRPr="00106A12">
        <w:t>48</w:t>
      </w:r>
      <w:r w:rsidR="00106A12">
        <w:noBreakHyphen/>
      </w:r>
      <w:r w:rsidRPr="00106A12">
        <w:t>53.</w:t>
      </w:r>
    </w:p>
    <w:p w:rsidR="00533069" w:rsidRPr="00106A12" w:rsidRDefault="00533069" w:rsidP="00533069">
      <w:pPr>
        <w:pStyle w:val="subsection"/>
      </w:pPr>
      <w:r w:rsidRPr="00106A12">
        <w:tab/>
        <w:t>(4)</w:t>
      </w:r>
      <w:r w:rsidRPr="00106A12">
        <w:tab/>
        <w:t xml:space="preserve">If an entity is a </w:t>
      </w:r>
      <w:r w:rsidR="00106A12" w:rsidRPr="00106A12">
        <w:rPr>
          <w:position w:val="6"/>
          <w:sz w:val="16"/>
        </w:rPr>
        <w:t>*</w:t>
      </w:r>
      <w:r w:rsidRPr="00106A12">
        <w:t xml:space="preserve">member of different </w:t>
      </w:r>
      <w:r w:rsidR="00106A12" w:rsidRPr="00106A12">
        <w:rPr>
          <w:position w:val="6"/>
          <w:sz w:val="16"/>
        </w:rPr>
        <w:t>*</w:t>
      </w:r>
      <w:r w:rsidRPr="00106A12">
        <w:t xml:space="preserve">GST groups during the same tax period, </w:t>
      </w:r>
      <w:r w:rsidR="00106A12">
        <w:t>subsections (</w:t>
      </w:r>
      <w:r w:rsidRPr="00106A12">
        <w:t>1) and (2) apply separately in relation to each of those groups.</w:t>
      </w:r>
    </w:p>
    <w:p w:rsidR="00533069" w:rsidRPr="00106A12" w:rsidRDefault="00533069" w:rsidP="00533069">
      <w:pPr>
        <w:pStyle w:val="ActHead5"/>
      </w:pPr>
      <w:bookmarkStart w:id="366" w:name="_Toc423349510"/>
      <w:r w:rsidRPr="00002FE3">
        <w:rPr>
          <w:rStyle w:val="CharSectno"/>
        </w:rPr>
        <w:t>48</w:t>
      </w:r>
      <w:r w:rsidR="00106A12" w:rsidRPr="00002FE3">
        <w:rPr>
          <w:rStyle w:val="CharSectno"/>
        </w:rPr>
        <w:noBreakHyphen/>
      </w:r>
      <w:r w:rsidRPr="00002FE3">
        <w:rPr>
          <w:rStyle w:val="CharSectno"/>
        </w:rPr>
        <w:t>53</w:t>
      </w:r>
      <w:r w:rsidRPr="00106A12">
        <w:t xml:space="preserve">  Consequences of changing a representative member during a tax period</w:t>
      </w:r>
      <w:bookmarkEnd w:id="366"/>
    </w:p>
    <w:p w:rsidR="00533069" w:rsidRPr="00106A12" w:rsidRDefault="00533069" w:rsidP="00533069">
      <w:pPr>
        <w:pStyle w:val="subsection"/>
      </w:pPr>
      <w:r w:rsidRPr="00106A12">
        <w:tab/>
        <w:t>(1)</w:t>
      </w:r>
      <w:r w:rsidRPr="00106A12">
        <w:tab/>
        <w:t xml:space="preserve">If you are the </w:t>
      </w:r>
      <w:r w:rsidR="00106A12" w:rsidRPr="00106A12">
        <w:rPr>
          <w:position w:val="6"/>
          <w:sz w:val="16"/>
        </w:rPr>
        <w:t>*</w:t>
      </w:r>
      <w:r w:rsidRPr="00106A12">
        <w:t xml:space="preserve">representative member of a </w:t>
      </w:r>
      <w:r w:rsidR="00106A12" w:rsidRPr="00106A12">
        <w:rPr>
          <w:position w:val="6"/>
          <w:sz w:val="16"/>
        </w:rPr>
        <w:t>*</w:t>
      </w:r>
      <w:r w:rsidRPr="00106A12">
        <w:t>GST group only for one or more parts of a tax period, then, in relation to your capacity as the representative member:</w:t>
      </w:r>
    </w:p>
    <w:p w:rsidR="00533069" w:rsidRPr="00106A12" w:rsidRDefault="00533069" w:rsidP="00533069">
      <w:pPr>
        <w:pStyle w:val="paragraph"/>
      </w:pPr>
      <w:r w:rsidRPr="00106A12">
        <w:tab/>
        <w:t>(a)</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supply that an entity makes, to the extent that the GST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tab/>
        <w:t>(b)</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importation that an entity makes during a period to which </w:t>
      </w:r>
      <w:r w:rsidR="00106A12">
        <w:t>subsection (</w:t>
      </w:r>
      <w:r w:rsidRPr="00106A12">
        <w:t>2) applies; and</w:t>
      </w:r>
    </w:p>
    <w:p w:rsidR="00533069" w:rsidRPr="00106A12" w:rsidRDefault="00533069" w:rsidP="00533069">
      <w:pPr>
        <w:pStyle w:val="paragraph"/>
      </w:pPr>
      <w:r w:rsidRPr="00106A12">
        <w:tab/>
        <w:t>(c)</w:t>
      </w:r>
      <w:r w:rsidRPr="00106A12">
        <w:tab/>
        <w:t>section</w:t>
      </w:r>
      <w:r w:rsidR="00106A12">
        <w:t> </w:t>
      </w:r>
      <w:r w:rsidRPr="00106A12">
        <w:t>48</w:t>
      </w:r>
      <w:r w:rsidR="00106A12">
        <w:noBreakHyphen/>
      </w:r>
      <w:r w:rsidRPr="00106A12">
        <w:t xml:space="preserve">45 only applies to the input tax credit for a </w:t>
      </w:r>
      <w:r w:rsidR="00106A12" w:rsidRPr="00106A12">
        <w:rPr>
          <w:position w:val="6"/>
          <w:sz w:val="16"/>
        </w:rPr>
        <w:t>*</w:t>
      </w:r>
      <w:r w:rsidRPr="00106A12">
        <w:t xml:space="preserve">creditable acquisition or </w:t>
      </w:r>
      <w:r w:rsidR="00106A12" w:rsidRPr="00106A12">
        <w:rPr>
          <w:position w:val="6"/>
          <w:sz w:val="16"/>
        </w:rPr>
        <w:t>*</w:t>
      </w:r>
      <w:r w:rsidRPr="00106A12">
        <w:t xml:space="preserve">creditable importation that an entity makes, to the extent that the input tax credit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tab/>
        <w:t>(d)</w:t>
      </w:r>
      <w:r w:rsidRPr="00106A12">
        <w:tab/>
        <w:t>section</w:t>
      </w:r>
      <w:r w:rsidR="00106A12">
        <w:t> </w:t>
      </w:r>
      <w:r w:rsidRPr="00106A12">
        <w:t>48</w:t>
      </w:r>
      <w:r w:rsidR="00106A12">
        <w:noBreakHyphen/>
      </w:r>
      <w:r w:rsidRPr="00106A12">
        <w:t xml:space="preserve">50 only applies to an </w:t>
      </w:r>
      <w:r w:rsidR="00106A12" w:rsidRPr="00106A12">
        <w:rPr>
          <w:position w:val="6"/>
          <w:sz w:val="16"/>
        </w:rPr>
        <w:t>*</w:t>
      </w:r>
      <w:r w:rsidRPr="00106A12">
        <w:t xml:space="preserve">adjustment that an entity has that would be attributable to a period to which </w:t>
      </w:r>
      <w:r w:rsidR="00106A12">
        <w:t>subsection (</w:t>
      </w:r>
      <w:r w:rsidRPr="00106A12">
        <w:t>2) applies if it were a tax period applying to you.</w:t>
      </w:r>
    </w:p>
    <w:p w:rsidR="00533069" w:rsidRPr="00106A12" w:rsidRDefault="00533069" w:rsidP="00533069">
      <w:pPr>
        <w:pStyle w:val="subsection"/>
      </w:pPr>
      <w:r w:rsidRPr="00106A12">
        <w:tab/>
        <w:t>(2)</w:t>
      </w:r>
      <w:r w:rsidRPr="00106A12">
        <w:tab/>
        <w:t xml:space="preserve">This section applies to any period, during the tax period, during which you were the </w:t>
      </w:r>
      <w:r w:rsidR="00106A12" w:rsidRPr="00106A12">
        <w:rPr>
          <w:position w:val="6"/>
          <w:sz w:val="16"/>
        </w:rPr>
        <w:t>*</w:t>
      </w:r>
      <w:r w:rsidRPr="00106A12">
        <w:t xml:space="preserve">representative member of the </w:t>
      </w:r>
      <w:r w:rsidR="00106A12" w:rsidRPr="00106A12">
        <w:rPr>
          <w:position w:val="6"/>
          <w:sz w:val="16"/>
        </w:rPr>
        <w:t>*</w:t>
      </w:r>
      <w:r w:rsidRPr="00106A12">
        <w:t>GST group.</w:t>
      </w:r>
    </w:p>
    <w:p w:rsidR="00300522" w:rsidRPr="00106A12" w:rsidRDefault="00300522" w:rsidP="00300522">
      <w:pPr>
        <w:pStyle w:val="ActHead5"/>
      </w:pPr>
      <w:bookmarkStart w:id="367" w:name="_Toc423349511"/>
      <w:r w:rsidRPr="00002FE3">
        <w:rPr>
          <w:rStyle w:val="CharSectno"/>
        </w:rPr>
        <w:lastRenderedPageBreak/>
        <w:t>48</w:t>
      </w:r>
      <w:r w:rsidR="00106A12" w:rsidRPr="00002FE3">
        <w:rPr>
          <w:rStyle w:val="CharSectno"/>
        </w:rPr>
        <w:noBreakHyphen/>
      </w:r>
      <w:r w:rsidRPr="00002FE3">
        <w:rPr>
          <w:rStyle w:val="CharSectno"/>
        </w:rPr>
        <w:t>55</w:t>
      </w:r>
      <w:r w:rsidRPr="00106A12">
        <w:t xml:space="preserve">  GST groups treated as single entities for certain purposes</w:t>
      </w:r>
      <w:bookmarkEnd w:id="367"/>
    </w:p>
    <w:p w:rsidR="00300522" w:rsidRPr="00106A12" w:rsidRDefault="00300522" w:rsidP="00300522">
      <w:pPr>
        <w:pStyle w:val="subsection"/>
      </w:pPr>
      <w:r w:rsidRPr="00106A12">
        <w:tab/>
        <w:t>(1)</w:t>
      </w:r>
      <w:r w:rsidRPr="00106A12">
        <w:tab/>
        <w:t>Despite sections</w:t>
      </w:r>
      <w:r w:rsidR="00106A12">
        <w:t> </w:t>
      </w:r>
      <w:r w:rsidRPr="00106A12">
        <w:t>48</w:t>
      </w:r>
      <w:r w:rsidR="00106A12">
        <w:noBreakHyphen/>
      </w:r>
      <w:r w:rsidRPr="00106A12">
        <w:t>45 and 48</w:t>
      </w:r>
      <w:r w:rsidR="00106A12">
        <w:noBreakHyphen/>
      </w:r>
      <w:r w:rsidRPr="00106A12">
        <w:t xml:space="preserve">50, a </w:t>
      </w:r>
      <w:r w:rsidR="00106A12" w:rsidRPr="00106A12">
        <w:rPr>
          <w:position w:val="6"/>
          <w:sz w:val="16"/>
          <w:szCs w:val="16"/>
        </w:rPr>
        <w:t>*</w:t>
      </w:r>
      <w:r w:rsidRPr="00106A12">
        <w:t xml:space="preserve">GST group is treated as a single entity, and not as a number of entities corresponding to the </w:t>
      </w:r>
      <w:r w:rsidR="00106A12" w:rsidRPr="00106A12">
        <w:rPr>
          <w:position w:val="6"/>
          <w:sz w:val="16"/>
          <w:szCs w:val="16"/>
        </w:rPr>
        <w:t>*</w:t>
      </w:r>
      <w:r w:rsidRPr="00106A12">
        <w:t>members of the GST group, for the purposes of working out:</w:t>
      </w:r>
    </w:p>
    <w:p w:rsidR="00300522" w:rsidRPr="00106A12" w:rsidRDefault="00300522" w:rsidP="00300522">
      <w:pPr>
        <w:pStyle w:val="paragraph"/>
      </w:pPr>
      <w:r w:rsidRPr="00106A12">
        <w:tab/>
        <w:t>(a)</w:t>
      </w:r>
      <w:r w:rsidRPr="00106A12">
        <w:tab/>
        <w:t xml:space="preserve">the amounts of any input tax credits to which the </w:t>
      </w:r>
      <w:r w:rsidR="00106A12" w:rsidRPr="00106A12">
        <w:rPr>
          <w:position w:val="6"/>
          <w:sz w:val="16"/>
          <w:szCs w:val="16"/>
        </w:rPr>
        <w:t>*</w:t>
      </w:r>
      <w:r w:rsidRPr="00106A12">
        <w:t>representative member is entitled; and</w:t>
      </w:r>
    </w:p>
    <w:p w:rsidR="00300522" w:rsidRPr="00106A12" w:rsidRDefault="00300522" w:rsidP="00300522">
      <w:pPr>
        <w:pStyle w:val="paragraph"/>
      </w:pPr>
      <w:r w:rsidRPr="00106A12">
        <w:tab/>
        <w:t>(b)</w:t>
      </w:r>
      <w:r w:rsidRPr="00106A12">
        <w:tab/>
        <w:t xml:space="preserve">whether the representative member has any </w:t>
      </w:r>
      <w:r w:rsidR="00106A12" w:rsidRPr="00106A12">
        <w:rPr>
          <w:position w:val="6"/>
          <w:sz w:val="16"/>
          <w:szCs w:val="16"/>
        </w:rPr>
        <w:t>*</w:t>
      </w:r>
      <w:r w:rsidRPr="00106A12">
        <w:t>adjustments; and</w:t>
      </w:r>
    </w:p>
    <w:p w:rsidR="00300522" w:rsidRPr="00106A12" w:rsidRDefault="00300522" w:rsidP="00300522">
      <w:pPr>
        <w:pStyle w:val="paragraph"/>
      </w:pPr>
      <w:r w:rsidRPr="00106A12">
        <w:tab/>
        <w:t>(c)</w:t>
      </w:r>
      <w:r w:rsidRPr="00106A12">
        <w:tab/>
        <w:t>the amounts of any such adjustments.</w:t>
      </w:r>
    </w:p>
    <w:p w:rsidR="00300522" w:rsidRPr="00106A12" w:rsidRDefault="00300522" w:rsidP="00300522">
      <w:pPr>
        <w:pStyle w:val="subsection"/>
      </w:pPr>
      <w:r w:rsidRPr="00106A12">
        <w:tab/>
        <w:t>(1A)</w:t>
      </w:r>
      <w:r w:rsidRPr="00106A12">
        <w:tab/>
        <w:t>If:</w:t>
      </w:r>
    </w:p>
    <w:p w:rsidR="00300522" w:rsidRPr="00106A12" w:rsidRDefault="00300522" w:rsidP="00300522">
      <w:pPr>
        <w:pStyle w:val="paragraph"/>
      </w:pPr>
      <w:r w:rsidRPr="00106A12">
        <w:tab/>
        <w:t>(a)</w:t>
      </w:r>
      <w:r w:rsidRPr="00106A12">
        <w:tab/>
        <w:t xml:space="preserve">while you were not a </w:t>
      </w:r>
      <w:r w:rsidR="00106A12" w:rsidRPr="00106A12">
        <w:rPr>
          <w:position w:val="6"/>
          <w:sz w:val="16"/>
        </w:rPr>
        <w:t>*</w:t>
      </w:r>
      <w:r w:rsidRPr="00106A12">
        <w:t xml:space="preserve">member of any </w:t>
      </w:r>
      <w:r w:rsidR="00106A12" w:rsidRPr="00106A12">
        <w:rPr>
          <w:position w:val="6"/>
          <w:sz w:val="16"/>
        </w:rPr>
        <w:t>*</w:t>
      </w:r>
      <w:r w:rsidRPr="00106A12">
        <w:t>GST group, you acquired or imported a thing; and</w:t>
      </w:r>
    </w:p>
    <w:p w:rsidR="00300522" w:rsidRPr="00106A12" w:rsidRDefault="00300522" w:rsidP="00300522">
      <w:pPr>
        <w:pStyle w:val="paragraph"/>
      </w:pPr>
      <w:r w:rsidRPr="00106A12">
        <w:tab/>
        <w:t>(b)</w:t>
      </w:r>
      <w:r w:rsidRPr="00106A12">
        <w:tab/>
        <w:t>you become a member of a GST group at a time when you still hold the thing;</w:t>
      </w:r>
    </w:p>
    <w:p w:rsidR="00300522" w:rsidRPr="00106A12" w:rsidRDefault="00300522" w:rsidP="00300522">
      <w:pPr>
        <w:pStyle w:val="subsection2"/>
      </w:pPr>
      <w:r w:rsidRPr="00106A12">
        <w:t xml:space="preserve">then, when the </w:t>
      </w:r>
      <w:r w:rsidR="00106A12" w:rsidRPr="00106A12">
        <w:rPr>
          <w:position w:val="6"/>
          <w:sz w:val="16"/>
        </w:rPr>
        <w:t>*</w:t>
      </w:r>
      <w:r w:rsidRPr="00106A12">
        <w:t>representative member of the GST group applies section</w:t>
      </w:r>
      <w:r w:rsidR="00106A12">
        <w:t> </w:t>
      </w:r>
      <w:r w:rsidRPr="00106A12">
        <w:t>129</w:t>
      </w:r>
      <w:r w:rsidR="00106A12">
        <w:noBreakHyphen/>
      </w:r>
      <w:r w:rsidRPr="00106A12">
        <w:t xml:space="preserve">40 for the first time after you became a member of the GST group, the </w:t>
      </w:r>
      <w:r w:rsidR="00106A12" w:rsidRPr="00106A12">
        <w:rPr>
          <w:position w:val="6"/>
          <w:sz w:val="16"/>
        </w:rPr>
        <w:t>*</w:t>
      </w:r>
      <w:r w:rsidRPr="00106A12">
        <w:t xml:space="preserve">intended or former application of the thing is the extent of </w:t>
      </w:r>
      <w:r w:rsidR="00106A12" w:rsidRPr="00106A12">
        <w:rPr>
          <w:position w:val="6"/>
          <w:sz w:val="16"/>
        </w:rPr>
        <w:t>*</w:t>
      </w:r>
      <w:r w:rsidRPr="00106A12">
        <w:t>creditable purpose last used to work out:</w:t>
      </w:r>
    </w:p>
    <w:p w:rsidR="00300522" w:rsidRPr="00106A12" w:rsidRDefault="00300522" w:rsidP="00300522">
      <w:pPr>
        <w:pStyle w:val="paragraph"/>
      </w:pPr>
      <w:r w:rsidRPr="00106A12">
        <w:tab/>
        <w:t>(c)</w:t>
      </w:r>
      <w:r w:rsidRPr="00106A12">
        <w:tab/>
        <w:t>the amount of the input tax credit to which you were entitled for the acquisition or importation; or</w:t>
      </w:r>
    </w:p>
    <w:p w:rsidR="00300522" w:rsidRPr="00106A12" w:rsidRDefault="00300522" w:rsidP="00300522">
      <w:pPr>
        <w:pStyle w:val="paragraph"/>
      </w:pPr>
      <w:r w:rsidRPr="00106A12">
        <w:tab/>
        <w:t>(d)</w:t>
      </w:r>
      <w:r w:rsidRPr="00106A12">
        <w:tab/>
        <w:t xml:space="preserve">the amount of any </w:t>
      </w:r>
      <w:r w:rsidR="00106A12" w:rsidRPr="00106A12">
        <w:rPr>
          <w:position w:val="6"/>
          <w:sz w:val="16"/>
        </w:rPr>
        <w:t>*</w:t>
      </w:r>
      <w:r w:rsidRPr="00106A12">
        <w:t>adjustment you had under Division</w:t>
      </w:r>
      <w:r w:rsidR="00106A12">
        <w:t> </w:t>
      </w:r>
      <w:r w:rsidRPr="00106A12">
        <w:t>129 in relation to the thing;</w:t>
      </w:r>
    </w:p>
    <w:p w:rsidR="00300522" w:rsidRPr="00106A12" w:rsidRDefault="00300522" w:rsidP="00300522">
      <w:pPr>
        <w:pStyle w:val="subsection2"/>
      </w:pPr>
      <w:r w:rsidRPr="00106A12">
        <w:t>as the case requires.</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25 (which is about the amount of input tax credits) and section</w:t>
      </w:r>
      <w:r w:rsidR="00106A12">
        <w:t> </w:t>
      </w:r>
      <w:r w:rsidRPr="00106A12">
        <w:t>17</w:t>
      </w:r>
      <w:r w:rsidR="00106A12">
        <w:noBreakHyphen/>
      </w:r>
      <w:r w:rsidRPr="00106A12">
        <w:t>10 (which is about the effect of adjustments on net amounts).</w:t>
      </w:r>
    </w:p>
    <w:p w:rsidR="00E1144F" w:rsidRPr="00106A12" w:rsidRDefault="00E1144F" w:rsidP="00E1144F">
      <w:pPr>
        <w:pStyle w:val="ActHead5"/>
      </w:pPr>
      <w:bookmarkStart w:id="368" w:name="_Toc423349512"/>
      <w:r w:rsidRPr="00002FE3">
        <w:rPr>
          <w:rStyle w:val="CharSectno"/>
        </w:rPr>
        <w:t>48</w:t>
      </w:r>
      <w:r w:rsidR="00106A12" w:rsidRPr="00002FE3">
        <w:rPr>
          <w:rStyle w:val="CharSectno"/>
        </w:rPr>
        <w:noBreakHyphen/>
      </w:r>
      <w:r w:rsidRPr="00002FE3">
        <w:rPr>
          <w:rStyle w:val="CharSectno"/>
        </w:rPr>
        <w:t>57</w:t>
      </w:r>
      <w:r w:rsidRPr="00106A12">
        <w:t xml:space="preserve">  Tax invoices that are required to identify recipients</w:t>
      </w:r>
      <w:bookmarkEnd w:id="368"/>
    </w:p>
    <w:p w:rsidR="00E1144F" w:rsidRPr="00106A12" w:rsidRDefault="00E1144F" w:rsidP="00E1144F">
      <w:pPr>
        <w:pStyle w:val="subsection"/>
      </w:pPr>
      <w:r w:rsidRPr="00106A12">
        <w:tab/>
        <w:t>(1)</w:t>
      </w:r>
      <w:r w:rsidRPr="00106A12">
        <w:tab/>
        <w:t xml:space="preserve">A document issued for a supply is taken to be a </w:t>
      </w:r>
      <w:r w:rsidRPr="00106A12">
        <w:rPr>
          <w:b/>
          <w:i/>
        </w:rPr>
        <w:t>tax invoice</w:t>
      </w:r>
      <w:r w:rsidRPr="00106A12">
        <w:t xml:space="preserve"> if:</w:t>
      </w:r>
    </w:p>
    <w:p w:rsidR="00E1144F" w:rsidRPr="00106A12" w:rsidRDefault="00E1144F" w:rsidP="00E1144F">
      <w:pPr>
        <w:pStyle w:val="paragraph"/>
      </w:pPr>
      <w:r w:rsidRPr="00106A12">
        <w:tab/>
        <w:t>(a)</w:t>
      </w:r>
      <w:r w:rsidRPr="00106A12">
        <w:tab/>
        <w:t xml:space="preserve">it would not, but for this section, be a tax invoice because it does not contain enough information to enable the identity, or the </w:t>
      </w:r>
      <w:r w:rsidR="00106A12" w:rsidRPr="00106A12">
        <w:rPr>
          <w:position w:val="6"/>
          <w:sz w:val="16"/>
        </w:rPr>
        <w:t>*</w:t>
      </w:r>
      <w:r w:rsidRPr="00106A12">
        <w:t xml:space="preserve">ABN, of the </w:t>
      </w:r>
      <w:r w:rsidR="00106A12" w:rsidRPr="00106A12">
        <w:rPr>
          <w:position w:val="6"/>
          <w:sz w:val="16"/>
        </w:rPr>
        <w:t>*</w:t>
      </w:r>
      <w:r w:rsidRPr="00106A12">
        <w:t>recipient of the supply to be clearly ascertained; and</w:t>
      </w:r>
    </w:p>
    <w:p w:rsidR="00E1144F" w:rsidRPr="00106A12" w:rsidRDefault="00E1144F" w:rsidP="00E1144F">
      <w:pPr>
        <w:pStyle w:val="paragraph"/>
      </w:pPr>
      <w:r w:rsidRPr="00106A12">
        <w:lastRenderedPageBreak/>
        <w:tab/>
        <w:t>(b)</w:t>
      </w:r>
      <w:r w:rsidRPr="00106A12">
        <w:tab/>
        <w:t>there is no other reason why it would not be a tax invoice; and</w:t>
      </w:r>
    </w:p>
    <w:p w:rsidR="00E1144F" w:rsidRPr="00106A12" w:rsidRDefault="00E1144F" w:rsidP="00E1144F">
      <w:pPr>
        <w:pStyle w:val="paragraph"/>
      </w:pPr>
      <w:r w:rsidRPr="00106A12">
        <w:tab/>
        <w:t>(c)</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GST group is entitled under section</w:t>
      </w:r>
      <w:r w:rsidR="00106A12">
        <w:t> </w:t>
      </w:r>
      <w:r w:rsidRPr="00106A12">
        <w:t>48</w:t>
      </w:r>
      <w:r w:rsidR="00106A12">
        <w:noBreakHyphen/>
      </w:r>
      <w:r w:rsidRPr="00106A12">
        <w:t xml:space="preserve">45 to an input tax credit for the </w:t>
      </w:r>
      <w:r w:rsidR="00106A12" w:rsidRPr="00106A12">
        <w:rPr>
          <w:position w:val="6"/>
          <w:sz w:val="16"/>
        </w:rPr>
        <w:t>*</w:t>
      </w:r>
      <w:r w:rsidRPr="00106A12">
        <w:t>creditable acquisition relating to the supply; and</w:t>
      </w:r>
    </w:p>
    <w:p w:rsidR="00E1144F" w:rsidRPr="00106A12" w:rsidRDefault="00E1144F" w:rsidP="00E1144F">
      <w:pPr>
        <w:pStyle w:val="paragraph"/>
      </w:pPr>
      <w:r w:rsidRPr="00106A12">
        <w:tab/>
        <w:t>(d)</w:t>
      </w:r>
      <w:r w:rsidRPr="00106A12">
        <w:tab/>
        <w:t>the document contains enough information to enable the identity of at least one of the following to be clearly ascertained:</w:t>
      </w:r>
    </w:p>
    <w:p w:rsidR="00E1144F" w:rsidRPr="00106A12" w:rsidRDefault="00E1144F" w:rsidP="00E1144F">
      <w:pPr>
        <w:pStyle w:val="paragraphsub"/>
      </w:pPr>
      <w:r w:rsidRPr="00106A12">
        <w:tab/>
        <w:t>(i)</w:t>
      </w:r>
      <w:r w:rsidRPr="00106A12">
        <w:tab/>
        <w:t>the GST group;</w:t>
      </w:r>
    </w:p>
    <w:p w:rsidR="00E1144F" w:rsidRPr="00106A12" w:rsidRDefault="00E1144F" w:rsidP="00E1144F">
      <w:pPr>
        <w:pStyle w:val="paragraphsub"/>
      </w:pPr>
      <w:r w:rsidRPr="00106A12">
        <w:tab/>
        <w:t>(ii)</w:t>
      </w:r>
      <w:r w:rsidRPr="00106A12">
        <w:tab/>
        <w:t>the representative member;</w:t>
      </w:r>
    </w:p>
    <w:p w:rsidR="00E1144F" w:rsidRPr="00106A12" w:rsidRDefault="00E1144F" w:rsidP="00E1144F">
      <w:pPr>
        <w:pStyle w:val="paragraphsub"/>
      </w:pPr>
      <w:r w:rsidRPr="00106A12">
        <w:tab/>
        <w:t>(iii)</w:t>
      </w:r>
      <w:r w:rsidRPr="00106A12">
        <w:tab/>
        <w:t xml:space="preserve">another entity that is or was a </w:t>
      </w:r>
      <w:r w:rsidR="00106A12" w:rsidRPr="00106A12">
        <w:rPr>
          <w:position w:val="6"/>
          <w:sz w:val="16"/>
        </w:rPr>
        <w:t>*</w:t>
      </w:r>
      <w:r w:rsidRPr="00106A12">
        <w:t>member of the GST group, if the representative member would still have been entitled under section</w:t>
      </w:r>
      <w:r w:rsidR="00106A12">
        <w:t> </w:t>
      </w:r>
      <w:r w:rsidRPr="00106A12">
        <w:t>48</w:t>
      </w:r>
      <w:r w:rsidR="00106A12">
        <w:noBreakHyphen/>
      </w:r>
      <w:r w:rsidRPr="00106A12">
        <w:t>45 to that input tax credit if that other entity had been the recipient of the supply.</w:t>
      </w:r>
    </w:p>
    <w:p w:rsidR="00E1144F" w:rsidRPr="00106A12" w:rsidRDefault="00E1144F" w:rsidP="00E1144F">
      <w:pPr>
        <w:pStyle w:val="noteToPara"/>
      </w:pPr>
      <w:r w:rsidRPr="00106A12">
        <w:t>Note:</w:t>
      </w:r>
      <w:r w:rsidRPr="00106A12">
        <w:tab/>
      </w:r>
      <w:r w:rsidR="00106A12">
        <w:t>Subparagraph (</w:t>
      </w:r>
      <w:r w:rsidRPr="00106A12">
        <w:t>d)(iii) ensures that a member of the GST group identified in the document was a member of the group at the relevant time for the supply in question.</w:t>
      </w:r>
    </w:p>
    <w:p w:rsidR="00E1144F" w:rsidRPr="00106A12" w:rsidRDefault="00E1144F" w:rsidP="00E1144F">
      <w:pPr>
        <w:pStyle w:val="subsection"/>
      </w:pPr>
      <w:r w:rsidRPr="00106A12">
        <w:tab/>
        <w:t>(2)</w:t>
      </w:r>
      <w:r w:rsidRPr="00106A12">
        <w:tab/>
        <w:t xml:space="preserve">However, any obligation that the supplier of a </w:t>
      </w:r>
      <w:r w:rsidR="00106A12" w:rsidRPr="00106A12">
        <w:rPr>
          <w:position w:val="6"/>
          <w:sz w:val="16"/>
        </w:rPr>
        <w:t>*</w:t>
      </w:r>
      <w:r w:rsidRPr="00106A12">
        <w:t>taxable supply has under subsection</w:t>
      </w:r>
      <w:r w:rsidR="00106A12">
        <w:t> </w:t>
      </w:r>
      <w:r w:rsidRPr="00106A12">
        <w:t>29</w:t>
      </w:r>
      <w:r w:rsidR="00106A12">
        <w:noBreakHyphen/>
      </w:r>
      <w:r w:rsidRPr="00106A12">
        <w:t xml:space="preserve">70(2) is an obligation to give to the </w:t>
      </w:r>
      <w:r w:rsidR="00106A12" w:rsidRPr="00106A12">
        <w:rPr>
          <w:position w:val="6"/>
          <w:sz w:val="16"/>
        </w:rPr>
        <w:t>*</w:t>
      </w:r>
      <w:r w:rsidRPr="00106A12">
        <w:t xml:space="preserve">recipient of the supply a document that would be a </w:t>
      </w:r>
      <w:r w:rsidR="00106A12" w:rsidRPr="00106A12">
        <w:rPr>
          <w:position w:val="6"/>
          <w:sz w:val="16"/>
        </w:rPr>
        <w:t>*</w:t>
      </w:r>
      <w:r w:rsidRPr="00106A12">
        <w:t xml:space="preserve">tax invoice for the supply even if </w:t>
      </w:r>
      <w:r w:rsidR="00106A12">
        <w:t>subsection (</w:t>
      </w:r>
      <w:r w:rsidRPr="00106A12">
        <w:t>1) of this section had not been enacted.</w:t>
      </w:r>
    </w:p>
    <w:p w:rsidR="00E1144F" w:rsidRPr="00106A12" w:rsidRDefault="00E1144F" w:rsidP="00E1144F">
      <w:pPr>
        <w:pStyle w:val="notetext"/>
      </w:pPr>
      <w:r w:rsidRPr="00106A12">
        <w:t>Note:</w:t>
      </w:r>
      <w:r w:rsidRPr="00106A12">
        <w:tab/>
        <w:t>This subsection ensures that a recipient’s entitlement to a tax invoice, including (if subparagraph</w:t>
      </w:r>
      <w:r w:rsidR="00106A12">
        <w:t> </w:t>
      </w:r>
      <w:r w:rsidRPr="00106A12">
        <w:t>29</w:t>
      </w:r>
      <w:r w:rsidR="00106A12">
        <w:noBreakHyphen/>
      </w:r>
      <w:r w:rsidRPr="00106A12">
        <w:t>70(1)(c)(ii) requires it) an entitlement to a tax invoice that enables the recipient’s identity or the recipient’s ABN to be clearly ascertained, is unaffected by this section.</w:t>
      </w:r>
    </w:p>
    <w:p w:rsidR="00E1144F" w:rsidRPr="00106A12" w:rsidRDefault="00E1144F" w:rsidP="00E1144F">
      <w:pPr>
        <w:pStyle w:val="subsection"/>
      </w:pPr>
      <w:r w:rsidRPr="00106A12">
        <w:tab/>
        <w:t>(3)</w:t>
      </w:r>
      <w:r w:rsidRPr="00106A12">
        <w:tab/>
        <w:t>This section has effect despite section</w:t>
      </w:r>
      <w:r w:rsidR="00106A12">
        <w:t> </w:t>
      </w:r>
      <w:r w:rsidRPr="00106A12">
        <w:t>29</w:t>
      </w:r>
      <w:r w:rsidR="00106A12">
        <w:noBreakHyphen/>
      </w:r>
      <w:r w:rsidRPr="00106A12">
        <w:t>70 (which is about tax invoices).</w:t>
      </w:r>
    </w:p>
    <w:p w:rsidR="00300522" w:rsidRPr="00106A12" w:rsidRDefault="00300522" w:rsidP="00300522">
      <w:pPr>
        <w:pStyle w:val="ActHead5"/>
      </w:pPr>
      <w:bookmarkStart w:id="369" w:name="_Toc423349513"/>
      <w:r w:rsidRPr="00002FE3">
        <w:rPr>
          <w:rStyle w:val="CharSectno"/>
        </w:rPr>
        <w:t>48</w:t>
      </w:r>
      <w:r w:rsidR="00106A12" w:rsidRPr="00002FE3">
        <w:rPr>
          <w:rStyle w:val="CharSectno"/>
        </w:rPr>
        <w:noBreakHyphen/>
      </w:r>
      <w:r w:rsidRPr="00002FE3">
        <w:rPr>
          <w:rStyle w:val="CharSectno"/>
        </w:rPr>
        <w:t>60</w:t>
      </w:r>
      <w:r w:rsidRPr="00106A12">
        <w:t xml:space="preserve">  GST returns</w:t>
      </w:r>
      <w:bookmarkEnd w:id="369"/>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during the whole of a tax period, you are not required to give to the Commissioner a </w:t>
      </w:r>
      <w:r w:rsidR="00106A12" w:rsidRPr="00106A12">
        <w:rPr>
          <w:position w:val="6"/>
          <w:sz w:val="16"/>
          <w:szCs w:val="16"/>
        </w:rPr>
        <w:t>*</w:t>
      </w:r>
      <w:r w:rsidRPr="00106A12">
        <w:t xml:space="preserve">GST return for that tax period, unless you are the </w:t>
      </w:r>
      <w:r w:rsidR="00106A12" w:rsidRPr="00106A12">
        <w:rPr>
          <w:position w:val="6"/>
          <w:sz w:val="16"/>
          <w:szCs w:val="16"/>
        </w:rPr>
        <w:t>*</w:t>
      </w:r>
      <w:r w:rsidRPr="00106A12">
        <w:t>representative member of the group during that period.</w:t>
      </w:r>
    </w:p>
    <w:p w:rsidR="00273B12" w:rsidRPr="00106A12" w:rsidRDefault="00273B12" w:rsidP="00273B12">
      <w:pPr>
        <w:pStyle w:val="notetext"/>
      </w:pPr>
      <w:r w:rsidRPr="00106A12">
        <w:t>Note:</w:t>
      </w:r>
      <w:r w:rsidRPr="00106A12">
        <w:tab/>
        <w:t xml:space="preserve">If you were not a member of a GST group during the whole of a tax period, you are still obliged to give a GST return for the tax period, </w:t>
      </w:r>
      <w:r w:rsidRPr="00106A12">
        <w:lastRenderedPageBreak/>
        <w:t>and (because of section</w:t>
      </w:r>
      <w:r w:rsidR="00106A12">
        <w:t> </w:t>
      </w:r>
      <w:r w:rsidRPr="00106A12">
        <w:t>48</w:t>
      </w:r>
      <w:r w:rsidR="00106A12">
        <w:noBreakHyphen/>
      </w:r>
      <w:r w:rsidRPr="00106A12">
        <w:t>51) your net amount for the tax period will take into account your liabilities and entitlements relating to the one or more parts of the tax period during which you were not a member.</w:t>
      </w:r>
    </w:p>
    <w:p w:rsidR="00300522" w:rsidRPr="00106A12" w:rsidRDefault="00300522" w:rsidP="00300522">
      <w:pPr>
        <w:pStyle w:val="subsection"/>
      </w:pPr>
      <w:r w:rsidRPr="00106A12">
        <w:tab/>
        <w:t>(2)</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4"/>
      </w:pPr>
      <w:bookmarkStart w:id="370" w:name="_Toc423349514"/>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C</w:t>
      </w:r>
      <w:r w:rsidRPr="00106A12">
        <w:t>—</w:t>
      </w:r>
      <w:r w:rsidRPr="00002FE3">
        <w:rPr>
          <w:rStyle w:val="CharSubdText"/>
        </w:rPr>
        <w:t>Administrative matters</w:t>
      </w:r>
      <w:bookmarkEnd w:id="370"/>
    </w:p>
    <w:p w:rsidR="00C962E2" w:rsidRPr="00106A12" w:rsidRDefault="00C962E2" w:rsidP="00C962E2">
      <w:pPr>
        <w:pStyle w:val="ActHead5"/>
      </w:pPr>
      <w:bookmarkStart w:id="371" w:name="_Toc423349515"/>
      <w:r w:rsidRPr="00002FE3">
        <w:rPr>
          <w:rStyle w:val="CharSectno"/>
        </w:rPr>
        <w:t>48</w:t>
      </w:r>
      <w:r w:rsidR="00106A12" w:rsidRPr="00002FE3">
        <w:rPr>
          <w:rStyle w:val="CharSectno"/>
        </w:rPr>
        <w:noBreakHyphen/>
      </w:r>
      <w:r w:rsidRPr="00002FE3">
        <w:rPr>
          <w:rStyle w:val="CharSectno"/>
        </w:rPr>
        <w:t>70</w:t>
      </w:r>
      <w:r w:rsidRPr="00106A12">
        <w:t xml:space="preserve">  Changing the membership etc. of GST groups</w:t>
      </w:r>
      <w:bookmarkEnd w:id="371"/>
    </w:p>
    <w:p w:rsidR="00C962E2" w:rsidRPr="00106A12" w:rsidRDefault="00C962E2" w:rsidP="00C962E2">
      <w:pPr>
        <w:pStyle w:val="subsection"/>
      </w:pPr>
      <w:r w:rsidRPr="00106A12">
        <w:tab/>
        <w:t>(1)</w:t>
      </w:r>
      <w:r w:rsidRPr="00106A12">
        <w:tab/>
        <w:t xml:space="preserve">The following actions may be taken, in accordance with </w:t>
      </w:r>
      <w:r w:rsidR="00106A12">
        <w:t>subsection (</w:t>
      </w:r>
      <w:r w:rsidRPr="00106A12">
        <w:t xml:space="preserve">2), in relation to a </w:t>
      </w:r>
      <w:r w:rsidR="00106A12" w:rsidRPr="00106A12">
        <w:rPr>
          <w:position w:val="6"/>
          <w:sz w:val="16"/>
        </w:rPr>
        <w:t>*</w:t>
      </w:r>
      <w:r w:rsidRPr="00106A12">
        <w:t>GST group:</w:t>
      </w:r>
    </w:p>
    <w:p w:rsidR="00C962E2" w:rsidRPr="00106A12" w:rsidRDefault="00C962E2" w:rsidP="00C962E2">
      <w:pPr>
        <w:pStyle w:val="paragraph"/>
      </w:pPr>
      <w:r w:rsidRPr="00106A12">
        <w:tab/>
        <w:t>(a)</w:t>
      </w:r>
      <w:r w:rsidRPr="00106A12">
        <w:tab/>
        <w:t xml:space="preserve">the </w:t>
      </w:r>
      <w:r w:rsidR="00106A12" w:rsidRPr="00106A12">
        <w:rPr>
          <w:position w:val="6"/>
          <w:sz w:val="16"/>
        </w:rPr>
        <w:t>*</w:t>
      </w:r>
      <w:r w:rsidRPr="00106A12">
        <w:t xml:space="preserve">representative member of the group may, with the written agreement of an entity that </w:t>
      </w:r>
      <w:r w:rsidR="00106A12" w:rsidRPr="00106A12">
        <w:rPr>
          <w:position w:val="6"/>
          <w:sz w:val="16"/>
        </w:rPr>
        <w:t>*</w:t>
      </w:r>
      <w:r w:rsidRPr="00106A12">
        <w:t>satisfies the membership requirements of the GST group, add the entity to the group;</w:t>
      </w:r>
    </w:p>
    <w:p w:rsidR="00C962E2" w:rsidRPr="00106A12" w:rsidRDefault="00C962E2" w:rsidP="00C962E2">
      <w:pPr>
        <w:pStyle w:val="paragraph"/>
      </w:pPr>
      <w:r w:rsidRPr="00106A12">
        <w:tab/>
        <w:t>(b)</w:t>
      </w:r>
      <w:r w:rsidRPr="00106A12">
        <w:tab/>
        <w:t>the representative member may leave the group; or</w:t>
      </w:r>
    </w:p>
    <w:p w:rsidR="00C962E2" w:rsidRPr="00106A12" w:rsidRDefault="00C962E2" w:rsidP="00C962E2">
      <w:pPr>
        <w:pStyle w:val="paragraph"/>
      </w:pPr>
      <w:r w:rsidRPr="00106A12">
        <w:tab/>
        <w:t>(c)</w:t>
      </w:r>
      <w:r w:rsidRPr="00106A12">
        <w:tab/>
        <w:t xml:space="preserve">another </w:t>
      </w:r>
      <w:r w:rsidR="00106A12" w:rsidRPr="00106A12">
        <w:rPr>
          <w:position w:val="6"/>
          <w:sz w:val="16"/>
        </w:rPr>
        <w:t>*</w:t>
      </w:r>
      <w:r w:rsidRPr="00106A12">
        <w:t xml:space="preserve">member of the group, nominated by the members, who is an </w:t>
      </w:r>
      <w:r w:rsidR="00106A12" w:rsidRPr="00106A12">
        <w:rPr>
          <w:position w:val="6"/>
          <w:sz w:val="16"/>
        </w:rPr>
        <w:t>*</w:t>
      </w:r>
      <w:r w:rsidRPr="00106A12">
        <w:t>Australian resident may become the new representative member; or</w:t>
      </w:r>
    </w:p>
    <w:p w:rsidR="00C962E2" w:rsidRPr="00106A12" w:rsidRDefault="00C962E2" w:rsidP="00C962E2">
      <w:pPr>
        <w:pStyle w:val="paragraph"/>
      </w:pPr>
      <w:r w:rsidRPr="00106A12">
        <w:tab/>
        <w:t>(d)</w:t>
      </w:r>
      <w:r w:rsidRPr="00106A12">
        <w:tab/>
        <w:t>the representative member may remove from the group any other member of the group; or</w:t>
      </w:r>
    </w:p>
    <w:p w:rsidR="00C962E2" w:rsidRPr="00106A12" w:rsidRDefault="00C962E2" w:rsidP="00C962E2">
      <w:pPr>
        <w:pStyle w:val="paragraph"/>
      </w:pPr>
      <w:r w:rsidRPr="00106A12">
        <w:tab/>
        <w:t>(e)</w:t>
      </w:r>
      <w:r w:rsidRPr="00106A12">
        <w:tab/>
        <w:t xml:space="preserve">if a member of the group is an </w:t>
      </w:r>
      <w:r w:rsidR="00106A12" w:rsidRPr="00106A12">
        <w:rPr>
          <w:position w:val="6"/>
          <w:sz w:val="16"/>
        </w:rPr>
        <w:t>*</w:t>
      </w:r>
      <w:r w:rsidRPr="00106A12">
        <w:t xml:space="preserve">incapacitated entity—the entity’s </w:t>
      </w:r>
      <w:r w:rsidR="00106A12" w:rsidRPr="00106A12">
        <w:rPr>
          <w:position w:val="6"/>
          <w:sz w:val="16"/>
        </w:rPr>
        <w:t>*</w:t>
      </w:r>
      <w:r w:rsidRPr="00106A12">
        <w:t>representative may remove the entity from the group; or</w:t>
      </w:r>
    </w:p>
    <w:p w:rsidR="00C962E2" w:rsidRPr="00106A12" w:rsidRDefault="00C962E2" w:rsidP="00C962E2">
      <w:pPr>
        <w:pStyle w:val="paragraph"/>
      </w:pPr>
      <w:r w:rsidRPr="00106A12">
        <w:tab/>
        <w:t>(f)</w:t>
      </w:r>
      <w:r w:rsidRPr="00106A12">
        <w:tab/>
        <w:t>the representative member may dissolve the group.</w:t>
      </w:r>
    </w:p>
    <w:p w:rsidR="00C962E2" w:rsidRPr="00106A12" w:rsidRDefault="00C962E2" w:rsidP="00C962E2">
      <w:pPr>
        <w:pStyle w:val="subsection"/>
      </w:pPr>
      <w:r w:rsidRPr="00106A12">
        <w:tab/>
        <w:t>(2)</w:t>
      </w:r>
      <w:r w:rsidRPr="00106A12">
        <w:tab/>
        <w:t xml:space="preserve">The action is to be taken by notice given to the Commissioner, in the </w:t>
      </w:r>
      <w:r w:rsidR="00106A12" w:rsidRPr="00106A12">
        <w:rPr>
          <w:position w:val="6"/>
          <w:sz w:val="16"/>
        </w:rPr>
        <w:t>*</w:t>
      </w:r>
      <w:r w:rsidRPr="00106A12">
        <w:t>approved form, by:</w:t>
      </w:r>
    </w:p>
    <w:p w:rsidR="00C962E2" w:rsidRPr="00106A12" w:rsidRDefault="00C962E2" w:rsidP="00C962E2">
      <w:pPr>
        <w:pStyle w:val="paragraph"/>
      </w:pPr>
      <w:r w:rsidRPr="00106A12">
        <w:tab/>
        <w:t>(a)</w:t>
      </w:r>
      <w:r w:rsidRPr="00106A12">
        <w:tab/>
        <w:t xml:space="preserve">if </w:t>
      </w:r>
      <w:r w:rsidR="00106A12">
        <w:t>paragraph (</w:t>
      </w:r>
      <w:r w:rsidRPr="00106A12">
        <w:t xml:space="preserve">1)(a), (d) or (f) applies—the </w:t>
      </w:r>
      <w:r w:rsidR="00106A12" w:rsidRPr="00106A12">
        <w:rPr>
          <w:position w:val="6"/>
          <w:sz w:val="16"/>
        </w:rPr>
        <w:t>*</w:t>
      </w:r>
      <w:r w:rsidRPr="00106A12">
        <w:t>representative member; or</w:t>
      </w:r>
    </w:p>
    <w:p w:rsidR="00C962E2" w:rsidRPr="00106A12" w:rsidRDefault="00C962E2" w:rsidP="00C962E2">
      <w:pPr>
        <w:pStyle w:val="paragraph"/>
      </w:pPr>
      <w:r w:rsidRPr="00106A12">
        <w:tab/>
        <w:t>(b)</w:t>
      </w:r>
      <w:r w:rsidRPr="00106A12">
        <w:tab/>
        <w:t xml:space="preserve">if </w:t>
      </w:r>
      <w:r w:rsidR="00106A12">
        <w:t>paragraph (</w:t>
      </w:r>
      <w:r w:rsidRPr="00106A12">
        <w:t>1)(b) or (c) applies—the new representative member of the group; or</w:t>
      </w:r>
    </w:p>
    <w:p w:rsidR="00C962E2" w:rsidRPr="00106A12" w:rsidRDefault="00C962E2" w:rsidP="00C962E2">
      <w:pPr>
        <w:pStyle w:val="paragraph"/>
      </w:pPr>
      <w:r w:rsidRPr="00106A12">
        <w:tab/>
        <w:t>(c)</w:t>
      </w:r>
      <w:r w:rsidRPr="00106A12">
        <w:tab/>
        <w:t xml:space="preserve">if </w:t>
      </w:r>
      <w:r w:rsidR="00106A12">
        <w:t>paragraph (</w:t>
      </w:r>
      <w:r w:rsidRPr="00106A12">
        <w:t xml:space="preserve">1)(e) applies—the </w:t>
      </w:r>
      <w:r w:rsidR="00106A12" w:rsidRPr="00106A12">
        <w:rPr>
          <w:position w:val="6"/>
          <w:sz w:val="16"/>
        </w:rPr>
        <w:t>*</w:t>
      </w:r>
      <w:r w:rsidRPr="00106A12">
        <w:t xml:space="preserve">representative of the </w:t>
      </w:r>
      <w:r w:rsidR="00106A12" w:rsidRPr="00106A12">
        <w:rPr>
          <w:position w:val="6"/>
          <w:sz w:val="16"/>
        </w:rPr>
        <w:t>*</w:t>
      </w:r>
      <w:r w:rsidRPr="00106A12">
        <w:t>incapacitated entity.</w:t>
      </w:r>
    </w:p>
    <w:p w:rsidR="00C962E2" w:rsidRPr="00106A12" w:rsidRDefault="00C962E2" w:rsidP="00C962E2">
      <w:pPr>
        <w:pStyle w:val="subsection"/>
      </w:pPr>
      <w:r w:rsidRPr="00106A12">
        <w:lastRenderedPageBreak/>
        <w:tab/>
        <w:t>(3)</w:t>
      </w:r>
      <w:r w:rsidRPr="00106A12">
        <w:tab/>
        <w:t>The action takes effect from the start of the day specified in the notice (whether that day is before, on or after the day on which the notice was given to the Commissioner).</w:t>
      </w:r>
    </w:p>
    <w:p w:rsidR="00C962E2" w:rsidRPr="00106A12" w:rsidRDefault="00C962E2" w:rsidP="00C962E2">
      <w:pPr>
        <w:pStyle w:val="subsection"/>
      </w:pPr>
      <w:r w:rsidRPr="00106A12">
        <w:tab/>
        <w:t>(4)</w:t>
      </w:r>
      <w:r w:rsidRPr="00106A12">
        <w:tab/>
        <w:t xml:space="preserve">However, if the notice was given to the Commissioner after the day by which the </w:t>
      </w:r>
      <w:r w:rsidR="00106A12" w:rsidRPr="00106A12">
        <w:rPr>
          <w:position w:val="6"/>
          <w:sz w:val="16"/>
        </w:rPr>
        <w:t>*</w:t>
      </w:r>
      <w:r w:rsidRPr="00106A12">
        <w:t xml:space="preserve">representative member of the group, or the entity nominated to be the new representative member of the group, is required to give to the Commissioner a </w:t>
      </w:r>
      <w:r w:rsidR="00106A12" w:rsidRPr="00106A12">
        <w:rPr>
          <w:position w:val="6"/>
          <w:sz w:val="16"/>
        </w:rPr>
        <w:t>*</w:t>
      </w:r>
      <w:r w:rsidRPr="00106A12">
        <w:t>GST return for the tax period in which the day specified in the notice occurs, the action takes effect from the start of:</w:t>
      </w:r>
    </w:p>
    <w:p w:rsidR="00C962E2" w:rsidRPr="00106A12" w:rsidRDefault="00C962E2" w:rsidP="00C962E2">
      <w:pPr>
        <w:pStyle w:val="paragraph"/>
      </w:pPr>
      <w:r w:rsidRPr="00106A12">
        <w:tab/>
        <w:t>(a)</w:t>
      </w:r>
      <w:r w:rsidRPr="00106A12">
        <w:tab/>
        <w:t>the day specified in the notice, if that day is approved by the Commissioner under section</w:t>
      </w:r>
      <w:r w:rsidR="00106A12">
        <w:t> </w:t>
      </w:r>
      <w:r w:rsidRPr="00106A12">
        <w:t>48</w:t>
      </w:r>
      <w:r w:rsidR="00106A12">
        <w:noBreakHyphen/>
      </w:r>
      <w:r w:rsidRPr="00106A12">
        <w:t>71; and</w:t>
      </w:r>
    </w:p>
    <w:p w:rsidR="00C962E2" w:rsidRPr="00106A12" w:rsidRDefault="00C962E2" w:rsidP="00C962E2">
      <w:pPr>
        <w:pStyle w:val="paragraph"/>
      </w:pPr>
      <w:r w:rsidRPr="00106A12">
        <w:tab/>
        <w:t>(b)</w:t>
      </w:r>
      <w:r w:rsidRPr="00106A12">
        <w:tab/>
        <w:t xml:space="preserve">if </w:t>
      </w:r>
      <w:r w:rsidR="00106A12">
        <w:t>paragraph (</w:t>
      </w:r>
      <w:r w:rsidRPr="00106A12">
        <w:t>a) does not apply—such other day as the Commissioner approves under that section.</w:t>
      </w:r>
    </w:p>
    <w:p w:rsidR="00C962E2" w:rsidRPr="00106A12" w:rsidRDefault="00C962E2" w:rsidP="00C962E2">
      <w:pPr>
        <w:pStyle w:val="subsection"/>
      </w:pPr>
      <w:r w:rsidRPr="00106A12">
        <w:tab/>
        <w:t>(5)</w:t>
      </w:r>
      <w:r w:rsidRPr="00106A12">
        <w:tab/>
        <w:t xml:space="preserve">Despite </w:t>
      </w:r>
      <w:r w:rsidR="00106A12">
        <w:t>subsections (</w:t>
      </w:r>
      <w:r w:rsidRPr="00106A12">
        <w:t xml:space="preserve">3) and (4), action taken under </w:t>
      </w:r>
      <w:r w:rsidR="00106A12">
        <w:t>paragraph (</w:t>
      </w:r>
      <w:r w:rsidRPr="00106A12">
        <w:t xml:space="preserve">1)(e) cannot take effect earlier than the day on which the </w:t>
      </w:r>
      <w:r w:rsidR="00106A12" w:rsidRPr="00106A12">
        <w:rPr>
          <w:position w:val="6"/>
          <w:sz w:val="16"/>
        </w:rPr>
        <w:t>*</w:t>
      </w:r>
      <w:r w:rsidRPr="00106A12">
        <w:t xml:space="preserve">member of the group became an </w:t>
      </w:r>
      <w:r w:rsidR="00106A12" w:rsidRPr="00106A12">
        <w:rPr>
          <w:position w:val="6"/>
          <w:sz w:val="16"/>
        </w:rPr>
        <w:t>*</w:t>
      </w:r>
      <w:r w:rsidRPr="00106A12">
        <w:t>incapacitated entity.</w:t>
      </w:r>
    </w:p>
    <w:p w:rsidR="00C962E2" w:rsidRPr="00106A12" w:rsidRDefault="00C962E2" w:rsidP="00C962E2">
      <w:pPr>
        <w:pStyle w:val="subsection"/>
      </w:pPr>
      <w:r w:rsidRPr="00106A12">
        <w:tab/>
        <w:t>(6)</w:t>
      </w:r>
      <w:r w:rsidRPr="00106A12">
        <w:tab/>
        <w:t xml:space="preserve">A </w:t>
      </w:r>
      <w:r w:rsidR="00106A12" w:rsidRPr="00106A12">
        <w:rPr>
          <w:position w:val="6"/>
          <w:sz w:val="16"/>
        </w:rPr>
        <w:t>*</w:t>
      </w:r>
      <w:r w:rsidRPr="00106A12">
        <w:t>GST group is taken to be dissolved if:</w:t>
      </w:r>
    </w:p>
    <w:p w:rsidR="00C962E2" w:rsidRPr="00106A12" w:rsidRDefault="00C962E2" w:rsidP="00C962E2">
      <w:pPr>
        <w:pStyle w:val="paragraph"/>
      </w:pPr>
      <w:r w:rsidRPr="00106A12">
        <w:tab/>
        <w:t>(a)</w:t>
      </w:r>
      <w:r w:rsidRPr="00106A12">
        <w:tab/>
        <w:t xml:space="preserve">a </w:t>
      </w:r>
      <w:r w:rsidR="00106A12" w:rsidRPr="00106A12">
        <w:rPr>
          <w:position w:val="6"/>
          <w:sz w:val="16"/>
        </w:rPr>
        <w:t>*</w:t>
      </w:r>
      <w:r w:rsidRPr="00106A12">
        <w:t xml:space="preserve">member of the group ceases to be the </w:t>
      </w:r>
      <w:r w:rsidR="00106A12" w:rsidRPr="00106A12">
        <w:rPr>
          <w:position w:val="6"/>
          <w:sz w:val="16"/>
        </w:rPr>
        <w:t>*</w:t>
      </w:r>
      <w:r w:rsidRPr="00106A12">
        <w:t>representative member of the group; and</w:t>
      </w:r>
    </w:p>
    <w:p w:rsidR="00C962E2" w:rsidRPr="00106A12" w:rsidRDefault="00C962E2" w:rsidP="00C962E2">
      <w:pPr>
        <w:pStyle w:val="paragraph"/>
      </w:pPr>
      <w:r w:rsidRPr="00106A12">
        <w:tab/>
        <w:t>(b)</w:t>
      </w:r>
      <w:r w:rsidRPr="00106A12">
        <w:tab/>
        <w:t>no other member of the group becomes the representative member of the group, with effect from the day after the previous representative member ceased to be the representative member of the group.</w:t>
      </w:r>
    </w:p>
    <w:p w:rsidR="00C962E2" w:rsidRPr="00106A12" w:rsidRDefault="00C962E2" w:rsidP="00C962E2">
      <w:pPr>
        <w:pStyle w:val="subsection"/>
      </w:pPr>
      <w:r w:rsidRPr="00106A12">
        <w:tab/>
        <w:t>(7)</w:t>
      </w:r>
      <w:r w:rsidRPr="00106A12">
        <w:tab/>
        <w:t xml:space="preserve">A notice that another </w:t>
      </w:r>
      <w:r w:rsidR="00106A12" w:rsidRPr="00106A12">
        <w:rPr>
          <w:position w:val="6"/>
          <w:sz w:val="16"/>
        </w:rPr>
        <w:t>*</w:t>
      </w:r>
      <w:r w:rsidRPr="00106A12">
        <w:t xml:space="preserve">member of the </w:t>
      </w:r>
      <w:r w:rsidR="00106A12" w:rsidRPr="00106A12">
        <w:rPr>
          <w:position w:val="6"/>
          <w:sz w:val="16"/>
        </w:rPr>
        <w:t>*</w:t>
      </w:r>
      <w:r w:rsidRPr="00106A12">
        <w:t xml:space="preserve">GST group has become the </w:t>
      </w:r>
      <w:r w:rsidR="00106A12" w:rsidRPr="00106A12">
        <w:rPr>
          <w:position w:val="6"/>
          <w:sz w:val="16"/>
        </w:rPr>
        <w:t>*</w:t>
      </w:r>
      <w:r w:rsidRPr="00106A12">
        <w:t>representative member of the group must be given to the Commissioner within 21 days after the other member became the representative member.</w:t>
      </w:r>
    </w:p>
    <w:p w:rsidR="00C962E2" w:rsidRPr="00106A12" w:rsidRDefault="00C962E2" w:rsidP="00C962E2">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C962E2" w:rsidRPr="00106A12" w:rsidRDefault="00C962E2" w:rsidP="00C962E2">
      <w:pPr>
        <w:pStyle w:val="ActHead5"/>
      </w:pPr>
      <w:bookmarkStart w:id="372" w:name="_Toc423349516"/>
      <w:r w:rsidRPr="00002FE3">
        <w:rPr>
          <w:rStyle w:val="CharSectno"/>
        </w:rPr>
        <w:lastRenderedPageBreak/>
        <w:t>48</w:t>
      </w:r>
      <w:r w:rsidR="00106A12" w:rsidRPr="00002FE3">
        <w:rPr>
          <w:rStyle w:val="CharSectno"/>
        </w:rPr>
        <w:noBreakHyphen/>
      </w:r>
      <w:r w:rsidRPr="00002FE3">
        <w:rPr>
          <w:rStyle w:val="CharSectno"/>
        </w:rPr>
        <w:t>71</w:t>
      </w:r>
      <w:r w:rsidRPr="00106A12">
        <w:t xml:space="preserve">  Approval of early day of effect of forming, changing etc. GST groups</w:t>
      </w:r>
      <w:bookmarkEnd w:id="372"/>
    </w:p>
    <w:p w:rsidR="00C962E2" w:rsidRPr="00106A12" w:rsidRDefault="00C962E2" w:rsidP="00C962E2">
      <w:pPr>
        <w:pStyle w:val="subsection"/>
      </w:pPr>
      <w:r w:rsidRPr="00106A12">
        <w:tab/>
        <w:t>(1)</w:t>
      </w:r>
      <w:r w:rsidRPr="00106A12">
        <w:tab/>
        <w:t>If an entity that gives a notice to the Commissioner under paragraph</w:t>
      </w:r>
      <w:r w:rsidR="00106A12">
        <w:t> </w:t>
      </w:r>
      <w:r w:rsidRPr="00106A12">
        <w:t>48</w:t>
      </w:r>
      <w:r w:rsidR="00106A12">
        <w:noBreakHyphen/>
      </w:r>
      <w:r w:rsidRPr="00106A12">
        <w:t>5(1)(c) or subsection</w:t>
      </w:r>
      <w:r w:rsidR="00106A12">
        <w:t> </w:t>
      </w:r>
      <w:r w:rsidRPr="00106A12">
        <w:t>48</w:t>
      </w:r>
      <w:r w:rsidR="00106A12">
        <w:noBreakHyphen/>
      </w:r>
      <w:r w:rsidRPr="00106A12">
        <w:t xml:space="preserve">70(2) applies, in the </w:t>
      </w:r>
      <w:r w:rsidR="00106A12" w:rsidRPr="00106A12">
        <w:rPr>
          <w:position w:val="6"/>
          <w:sz w:val="16"/>
        </w:rPr>
        <w:t>*</w:t>
      </w:r>
      <w:r w:rsidRPr="00106A12">
        <w:t>approved form, to the Commissioner for approval of a day specified in the notice, the Commissioner must:</w:t>
      </w:r>
    </w:p>
    <w:p w:rsidR="00C962E2" w:rsidRPr="00106A12" w:rsidRDefault="00C962E2" w:rsidP="00C962E2">
      <w:pPr>
        <w:pStyle w:val="paragraph"/>
      </w:pPr>
      <w:r w:rsidRPr="00106A12">
        <w:tab/>
        <w:t>(a)</w:t>
      </w:r>
      <w:r w:rsidRPr="00106A12">
        <w:tab/>
        <w:t>approve, for the purposes of subsection</w:t>
      </w:r>
      <w:r w:rsidR="00106A12">
        <w:t> </w:t>
      </w:r>
      <w:r w:rsidRPr="00106A12">
        <w:t>48</w:t>
      </w:r>
      <w:r w:rsidR="00106A12">
        <w:noBreakHyphen/>
      </w:r>
      <w:r w:rsidRPr="00106A12">
        <w:t>5(4) or 48</w:t>
      </w:r>
      <w:r w:rsidR="00106A12">
        <w:noBreakHyphen/>
      </w:r>
      <w:r w:rsidRPr="00106A12">
        <w:t>70(4), the day specified in the notice; or</w:t>
      </w:r>
    </w:p>
    <w:p w:rsidR="00C962E2" w:rsidRPr="00106A12" w:rsidRDefault="00C962E2" w:rsidP="00C962E2">
      <w:pPr>
        <w:pStyle w:val="paragraph"/>
      </w:pPr>
      <w:r w:rsidRPr="00106A12">
        <w:tab/>
        <w:t>(b)</w:t>
      </w:r>
      <w:r w:rsidRPr="00106A12">
        <w:tab/>
        <w:t>approve another day for those purposes.</w:t>
      </w:r>
    </w:p>
    <w:p w:rsidR="00C962E2" w:rsidRPr="00106A12" w:rsidRDefault="00C962E2" w:rsidP="00C962E2">
      <w:pPr>
        <w:pStyle w:val="notetext"/>
      </w:pPr>
      <w:r w:rsidRPr="00106A12">
        <w:t>Note:</w:t>
      </w:r>
      <w:r w:rsidRPr="00106A12">
        <w:tab/>
        <w:t xml:space="preserve">Approving another day under </w:t>
      </w:r>
      <w:r w:rsidR="00106A12">
        <w:t>paragraph (</w:t>
      </w:r>
      <w:r w:rsidRPr="00106A12">
        <w:t>b)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C962E2" w:rsidRPr="00106A12" w:rsidRDefault="00C962E2" w:rsidP="00C962E2">
      <w:pPr>
        <w:pStyle w:val="subsection"/>
      </w:pPr>
      <w:r w:rsidRPr="00106A12">
        <w:tab/>
        <w:t>(2)</w:t>
      </w:r>
      <w:r w:rsidRPr="00106A12">
        <w:tab/>
        <w:t xml:space="preserve">The Commissioner may revoke an approval given under </w:t>
      </w:r>
      <w:r w:rsidR="00106A12">
        <w:t>subsection (</w:t>
      </w:r>
      <w:r w:rsidRPr="00106A12">
        <w:t>1) if the Commissioner is satisfied that the day approved is not appropriate.</w:t>
      </w:r>
    </w:p>
    <w:p w:rsidR="00C962E2" w:rsidRPr="00106A12" w:rsidRDefault="00C962E2" w:rsidP="00C962E2">
      <w:pPr>
        <w:pStyle w:val="notetext"/>
      </w:pPr>
      <w:r w:rsidRPr="00106A12">
        <w:t>Note:</w:t>
      </w:r>
      <w:r w:rsidRPr="00106A12">
        <w:tab/>
        <w:t>Revoking an approval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C962E2" w:rsidRPr="00106A12" w:rsidRDefault="00C962E2" w:rsidP="00C962E2">
      <w:pPr>
        <w:pStyle w:val="subsection"/>
      </w:pPr>
      <w:r w:rsidRPr="00106A12">
        <w:tab/>
        <w:t>(3)</w:t>
      </w:r>
      <w:r w:rsidRPr="00106A12">
        <w:tab/>
        <w:t xml:space="preserve">The Commissioner must give notice, to the entity referred to in </w:t>
      </w:r>
      <w:r w:rsidR="00106A12">
        <w:t>subsection (</w:t>
      </w:r>
      <w:r w:rsidRPr="00106A12">
        <w:t>1), of any decision that he or she makes under this section.</w:t>
      </w:r>
    </w:p>
    <w:p w:rsidR="008079CE" w:rsidRPr="00106A12" w:rsidRDefault="008079CE" w:rsidP="008079CE">
      <w:pPr>
        <w:pStyle w:val="ActHead5"/>
      </w:pPr>
      <w:bookmarkStart w:id="373" w:name="_Toc423349517"/>
      <w:r w:rsidRPr="00002FE3">
        <w:rPr>
          <w:rStyle w:val="CharSectno"/>
        </w:rPr>
        <w:t>48</w:t>
      </w:r>
      <w:r w:rsidR="00106A12" w:rsidRPr="00002FE3">
        <w:rPr>
          <w:rStyle w:val="CharSectno"/>
        </w:rPr>
        <w:noBreakHyphen/>
      </w:r>
      <w:r w:rsidRPr="00002FE3">
        <w:rPr>
          <w:rStyle w:val="CharSectno"/>
        </w:rPr>
        <w:t>73</w:t>
      </w:r>
      <w:r w:rsidRPr="00106A12">
        <w:t xml:space="preserve">  Tax periods of GST groups with incapacitated members</w:t>
      </w:r>
      <w:bookmarkEnd w:id="373"/>
    </w:p>
    <w:p w:rsidR="008079CE" w:rsidRPr="00106A12" w:rsidRDefault="008079CE" w:rsidP="008079CE">
      <w:pPr>
        <w:pStyle w:val="subsection"/>
      </w:pPr>
      <w:r w:rsidRPr="00106A12">
        <w:tab/>
        <w:t>(1)</w:t>
      </w:r>
      <w:r w:rsidRPr="00106A12">
        <w:tab/>
        <w:t xml:space="preserve">If a </w:t>
      </w:r>
      <w:r w:rsidR="00106A12" w:rsidRPr="00106A12">
        <w:rPr>
          <w:position w:val="6"/>
          <w:sz w:val="16"/>
        </w:rPr>
        <w:t>*</w:t>
      </w:r>
      <w:r w:rsidRPr="00106A12">
        <w:t xml:space="preserve">member of a </w:t>
      </w:r>
      <w:r w:rsidR="00106A12" w:rsidRPr="00106A12">
        <w:rPr>
          <w:position w:val="6"/>
          <w:sz w:val="16"/>
        </w:rPr>
        <w:t>*</w:t>
      </w:r>
      <w:r w:rsidRPr="00106A12">
        <w:t xml:space="preserve">GST group becomes an </w:t>
      </w:r>
      <w:r w:rsidR="00106A12" w:rsidRPr="00106A12">
        <w:rPr>
          <w:position w:val="6"/>
          <w:sz w:val="16"/>
        </w:rPr>
        <w:t>*</w:t>
      </w:r>
      <w:r w:rsidRPr="00106A12">
        <w:t xml:space="preserve">incapacitated entity, the </w:t>
      </w:r>
      <w:r w:rsidR="00106A12" w:rsidRPr="00106A12">
        <w:rPr>
          <w:position w:val="6"/>
          <w:sz w:val="16"/>
        </w:rPr>
        <w:t>*</w:t>
      </w:r>
      <w:r w:rsidRPr="00106A12">
        <w:t xml:space="preserve">representative member of that group may, by notifying the Commissioner in the </w:t>
      </w:r>
      <w:r w:rsidR="00106A12" w:rsidRPr="00106A12">
        <w:rPr>
          <w:position w:val="6"/>
          <w:sz w:val="16"/>
        </w:rPr>
        <w:t>*</w:t>
      </w:r>
      <w:r w:rsidRPr="00106A12">
        <w:t>approved form, elect for the tax period that applies at the time to the members of the group to end at the same time as the incapacitated entity’s tax period ends under subsection</w:t>
      </w:r>
      <w:r w:rsidR="00106A12">
        <w:t> </w:t>
      </w:r>
      <w:r w:rsidRPr="00106A12">
        <w:t>27</w:t>
      </w:r>
      <w:r w:rsidR="00106A12">
        <w:noBreakHyphen/>
      </w:r>
      <w:r w:rsidRPr="00106A12">
        <w:t>39(1).</w:t>
      </w:r>
    </w:p>
    <w:p w:rsidR="008079CE" w:rsidRPr="00106A12" w:rsidRDefault="008079CE" w:rsidP="008079CE">
      <w:pPr>
        <w:pStyle w:val="notetext"/>
      </w:pPr>
      <w:r w:rsidRPr="00106A12">
        <w:t>Note 1:</w:t>
      </w:r>
      <w:r w:rsidRPr="00106A12">
        <w:tab/>
        <w:t>Section</w:t>
      </w:r>
      <w:r w:rsidR="00106A12">
        <w:t> </w:t>
      </w:r>
      <w:r w:rsidRPr="00106A12">
        <w:t>31</w:t>
      </w:r>
      <w:r w:rsidR="00106A12">
        <w:noBreakHyphen/>
      </w:r>
      <w:r w:rsidRPr="00106A12">
        <w:t>10 provides for when a GST return must be given to the Commissioner for a tax period other than a quarterly tax period.</w:t>
      </w:r>
    </w:p>
    <w:p w:rsidR="005506D0" w:rsidRPr="00106A12" w:rsidRDefault="005506D0" w:rsidP="005506D0">
      <w:pPr>
        <w:pStyle w:val="notetext"/>
      </w:pPr>
      <w:r w:rsidRPr="00106A12">
        <w:t>Note 2:</w:t>
      </w:r>
      <w:r w:rsidRPr="00106A12">
        <w:tab/>
        <w:t xml:space="preserve">If the representative member does not make an election under this section when a member of the group becomes an incapacitated entity, the member’s membership of the group may cease if, because of </w:t>
      </w:r>
      <w:r w:rsidRPr="00106A12">
        <w:lastRenderedPageBreak/>
        <w:t>section</w:t>
      </w:r>
      <w:r w:rsidR="00106A12">
        <w:t> </w:t>
      </w:r>
      <w:r w:rsidRPr="00106A12">
        <w:t>27</w:t>
      </w:r>
      <w:r w:rsidR="00106A12">
        <w:noBreakHyphen/>
      </w:r>
      <w:r w:rsidRPr="00106A12">
        <w:t>39, the tax periods applying to it are not the same as those applying to the other members of the group.</w:t>
      </w:r>
    </w:p>
    <w:p w:rsidR="00E824CA" w:rsidRPr="00106A12" w:rsidRDefault="00E824CA" w:rsidP="00E824CA">
      <w:pPr>
        <w:pStyle w:val="subsection"/>
      </w:pPr>
      <w:r w:rsidRPr="00106A12">
        <w:tab/>
        <w:t>(1A)</w:t>
      </w:r>
      <w:r w:rsidRPr="00106A12">
        <w:tab/>
        <w:t xml:space="preserve">If an entity ceases to be the </w:t>
      </w:r>
      <w:r w:rsidR="00106A12" w:rsidRPr="00106A12">
        <w:rPr>
          <w:position w:val="6"/>
          <w:sz w:val="16"/>
        </w:rPr>
        <w:t>*</w:t>
      </w:r>
      <w:r w:rsidRPr="00106A12">
        <w:t xml:space="preserve">representative member of a </w:t>
      </w:r>
      <w:r w:rsidR="00106A12" w:rsidRPr="00106A12">
        <w:rPr>
          <w:position w:val="6"/>
          <w:sz w:val="16"/>
        </w:rPr>
        <w:t>*</w:t>
      </w:r>
      <w:r w:rsidRPr="00106A12">
        <w:t xml:space="preserve">GST group as a result of becoming an </w:t>
      </w:r>
      <w:r w:rsidR="00106A12" w:rsidRPr="00106A12">
        <w:rPr>
          <w:position w:val="6"/>
          <w:sz w:val="16"/>
        </w:rPr>
        <w:t>*</w:t>
      </w:r>
      <w:r w:rsidRPr="00106A12">
        <w:t xml:space="preserve">incapacitated entity, the entity may make an election under </w:t>
      </w:r>
      <w:r w:rsidR="00106A12">
        <w:t>subsection (</w:t>
      </w:r>
      <w:r w:rsidRPr="00106A12">
        <w:t>1), in relation to becoming an incapacitated entity, as if the entity were still the representative member of the group.</w:t>
      </w:r>
    </w:p>
    <w:p w:rsidR="00E824CA" w:rsidRPr="00106A12" w:rsidRDefault="00E824CA" w:rsidP="00E824CA">
      <w:pPr>
        <w:pStyle w:val="subsection"/>
      </w:pPr>
      <w:r w:rsidRPr="00106A12">
        <w:tab/>
        <w:t>(1B)</w:t>
      </w:r>
      <w:r w:rsidRPr="00106A12">
        <w:tab/>
        <w:t xml:space="preserve">A notice under </w:t>
      </w:r>
      <w:r w:rsidR="00106A12">
        <w:t>subsection (</w:t>
      </w:r>
      <w:r w:rsidRPr="00106A12">
        <w:t xml:space="preserve">1) must be given to the Commissioner within 21 days after the </w:t>
      </w:r>
      <w:r w:rsidR="00106A12" w:rsidRPr="00106A12">
        <w:rPr>
          <w:position w:val="6"/>
          <w:sz w:val="16"/>
        </w:rPr>
        <w:t>*</w:t>
      </w:r>
      <w:r w:rsidRPr="00106A12">
        <w:t xml:space="preserve">member becomes an </w:t>
      </w:r>
      <w:r w:rsidR="00106A12" w:rsidRPr="00106A12">
        <w:rPr>
          <w:position w:val="6"/>
          <w:sz w:val="16"/>
        </w:rPr>
        <w:t>*</w:t>
      </w:r>
      <w:r w:rsidRPr="00106A12">
        <w:t>incapacitated entity.</w:t>
      </w:r>
    </w:p>
    <w:p w:rsidR="008079CE" w:rsidRPr="00106A12" w:rsidRDefault="008079CE" w:rsidP="008079CE">
      <w:pPr>
        <w:pStyle w:val="subsection"/>
      </w:pPr>
      <w:r w:rsidRPr="00106A12">
        <w:tab/>
        <w:t>(2)</w:t>
      </w:r>
      <w:r w:rsidRPr="00106A12">
        <w:tab/>
        <w:t xml:space="preserve">If a tax period (the </w:t>
      </w:r>
      <w:r w:rsidRPr="00106A12">
        <w:rPr>
          <w:b/>
          <w:i/>
        </w:rPr>
        <w:t>first tax period</w:t>
      </w:r>
      <w:r w:rsidRPr="00106A12">
        <w:t xml:space="preserve">) ends on a particular day because of </w:t>
      </w:r>
      <w:r w:rsidR="00106A12">
        <w:t>subsection (</w:t>
      </w:r>
      <w:r w:rsidRPr="00106A12">
        <w:t>1), the next tax period starts on the day after that day and ends when the first tax period would have ended but for that subsection.</w:t>
      </w:r>
    </w:p>
    <w:p w:rsidR="008079CE" w:rsidRPr="00106A12" w:rsidRDefault="008079CE" w:rsidP="008079CE">
      <w:pPr>
        <w:pStyle w:val="subsection"/>
      </w:pPr>
      <w:r w:rsidRPr="00106A12">
        <w:tab/>
        <w:t>(3)</w:t>
      </w:r>
      <w:r w:rsidRPr="00106A12">
        <w:tab/>
        <w:t>This section has effect despite Division</w:t>
      </w:r>
      <w:r w:rsidR="00106A12">
        <w:t> </w:t>
      </w:r>
      <w:r w:rsidRPr="00106A12">
        <w:t>27 (which is about how to work out the tax periods that apply).</w:t>
      </w:r>
    </w:p>
    <w:p w:rsidR="00216684" w:rsidRPr="00106A12" w:rsidRDefault="00216684" w:rsidP="00216684">
      <w:pPr>
        <w:pStyle w:val="ActHead5"/>
      </w:pPr>
      <w:bookmarkStart w:id="374" w:name="_Toc423349518"/>
      <w:r w:rsidRPr="00002FE3">
        <w:rPr>
          <w:rStyle w:val="CharSectno"/>
        </w:rPr>
        <w:t>48</w:t>
      </w:r>
      <w:r w:rsidR="00106A12" w:rsidRPr="00002FE3">
        <w:rPr>
          <w:rStyle w:val="CharSectno"/>
        </w:rPr>
        <w:noBreakHyphen/>
      </w:r>
      <w:r w:rsidRPr="00002FE3">
        <w:rPr>
          <w:rStyle w:val="CharSectno"/>
        </w:rPr>
        <w:t>75</w:t>
      </w:r>
      <w:r w:rsidRPr="00106A12">
        <w:t xml:space="preserve">  Effect of representative member becoming an incapacitated entity</w:t>
      </w:r>
      <w:bookmarkEnd w:id="374"/>
    </w:p>
    <w:p w:rsidR="00216684" w:rsidRPr="00106A12" w:rsidRDefault="00216684" w:rsidP="00216684">
      <w:pPr>
        <w:pStyle w:val="subsection"/>
      </w:pPr>
      <w:r w:rsidRPr="00106A12">
        <w:tab/>
        <w:t>(1)</w:t>
      </w:r>
      <w:r w:rsidRPr="00106A12">
        <w:tab/>
        <w:t>If:</w:t>
      </w:r>
    </w:p>
    <w:p w:rsidR="00216684" w:rsidRPr="00106A12" w:rsidRDefault="00216684" w:rsidP="00216684">
      <w:pPr>
        <w:pStyle w:val="paragraph"/>
      </w:pPr>
      <w:r w:rsidRPr="00106A12">
        <w:tab/>
        <w:t>(a)</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 xml:space="preserve">GST group becomes an </w:t>
      </w:r>
      <w:r w:rsidR="00106A12" w:rsidRPr="00106A12">
        <w:rPr>
          <w:position w:val="6"/>
          <w:sz w:val="16"/>
        </w:rPr>
        <w:t>*</w:t>
      </w:r>
      <w:r w:rsidRPr="00106A12">
        <w:t>incapacitated entity; and</w:t>
      </w:r>
    </w:p>
    <w:p w:rsidR="00216684" w:rsidRPr="00106A12" w:rsidRDefault="00216684" w:rsidP="00216684">
      <w:pPr>
        <w:pStyle w:val="paragraph"/>
      </w:pPr>
      <w:r w:rsidRPr="00106A12">
        <w:tab/>
        <w:t>(b)</w:t>
      </w:r>
      <w:r w:rsidRPr="00106A12">
        <w:tab/>
        <w:t xml:space="preserve">the representative member does not cease to be a </w:t>
      </w:r>
      <w:r w:rsidR="00106A12" w:rsidRPr="00106A12">
        <w:rPr>
          <w:position w:val="6"/>
          <w:sz w:val="16"/>
        </w:rPr>
        <w:t>*</w:t>
      </w:r>
      <w:r w:rsidRPr="00106A12">
        <w:t>member of the group;</w:t>
      </w:r>
    </w:p>
    <w:p w:rsidR="00216684" w:rsidRPr="00106A12" w:rsidRDefault="00216684" w:rsidP="00216684">
      <w:pPr>
        <w:pStyle w:val="subsection2"/>
      </w:pPr>
      <w:r w:rsidRPr="00106A12">
        <w:t xml:space="preserve">the representative member ceases to be the representative member of the group unless all the other </w:t>
      </w:r>
      <w:r w:rsidR="00106A12" w:rsidRPr="00106A12">
        <w:rPr>
          <w:position w:val="6"/>
          <w:sz w:val="16"/>
        </w:rPr>
        <w:t>*</w:t>
      </w:r>
      <w:r w:rsidRPr="00106A12">
        <w:t>members of the group are incapacitated entities.</w:t>
      </w:r>
    </w:p>
    <w:p w:rsidR="00216684" w:rsidRPr="00106A12" w:rsidRDefault="00216684" w:rsidP="00216684">
      <w:pPr>
        <w:pStyle w:val="subsection"/>
      </w:pPr>
      <w:r w:rsidRPr="00106A12">
        <w:tab/>
        <w:t>(2)</w:t>
      </w:r>
      <w:r w:rsidRPr="00106A12">
        <w:tab/>
      </w:r>
      <w:r w:rsidR="00106A12">
        <w:t>Subsection (</w:t>
      </w:r>
      <w:r w:rsidRPr="00106A12">
        <w:t>1) does not apply for the purposes of the representative member making an election under subsection</w:t>
      </w:r>
      <w:r w:rsidR="00106A12">
        <w:t> </w:t>
      </w:r>
      <w:r w:rsidRPr="00106A12">
        <w:t>48</w:t>
      </w:r>
      <w:r w:rsidR="00106A12">
        <w:noBreakHyphen/>
      </w:r>
      <w:r w:rsidRPr="00106A12">
        <w:t>73(1) relating to the representative member.</w:t>
      </w:r>
    </w:p>
    <w:p w:rsidR="00216684" w:rsidRPr="00106A12" w:rsidRDefault="00216684" w:rsidP="00216684">
      <w:pPr>
        <w:pStyle w:val="subsection"/>
      </w:pPr>
      <w:r w:rsidRPr="00106A12">
        <w:tab/>
        <w:t>(3)</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GST group ceases to be the representative member of the group if:</w:t>
      </w:r>
    </w:p>
    <w:p w:rsidR="00216684" w:rsidRPr="00106A12" w:rsidRDefault="00216684" w:rsidP="00216684">
      <w:pPr>
        <w:pStyle w:val="paragraph"/>
      </w:pPr>
      <w:r w:rsidRPr="00106A12">
        <w:tab/>
        <w:t>(a)</w:t>
      </w:r>
      <w:r w:rsidRPr="00106A12">
        <w:tab/>
        <w:t xml:space="preserve">all the </w:t>
      </w:r>
      <w:r w:rsidR="00106A12" w:rsidRPr="00106A12">
        <w:rPr>
          <w:position w:val="6"/>
          <w:sz w:val="16"/>
        </w:rPr>
        <w:t>*</w:t>
      </w:r>
      <w:r w:rsidRPr="00106A12">
        <w:t xml:space="preserve">members of the group are </w:t>
      </w:r>
      <w:r w:rsidR="00106A12" w:rsidRPr="00106A12">
        <w:rPr>
          <w:position w:val="6"/>
          <w:sz w:val="16"/>
        </w:rPr>
        <w:t>*</w:t>
      </w:r>
      <w:r w:rsidRPr="00106A12">
        <w:t>incapacitated entities; and</w:t>
      </w:r>
    </w:p>
    <w:p w:rsidR="00216684" w:rsidRPr="00106A12" w:rsidRDefault="00216684" w:rsidP="00216684">
      <w:pPr>
        <w:pStyle w:val="paragraph"/>
      </w:pPr>
      <w:r w:rsidRPr="00106A12">
        <w:lastRenderedPageBreak/>
        <w:tab/>
        <w:t>(b)</w:t>
      </w:r>
      <w:r w:rsidRPr="00106A12">
        <w:tab/>
        <w:t>a member of the group who is not the representative member ceases to be an incapacitated entity.</w:t>
      </w:r>
    </w:p>
    <w:p w:rsidR="00300522" w:rsidRPr="00106A12" w:rsidRDefault="00300522" w:rsidP="00300522">
      <w:pPr>
        <w:pStyle w:val="ActHead4"/>
      </w:pPr>
      <w:bookmarkStart w:id="375" w:name="_Toc423349519"/>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D</w:t>
      </w:r>
      <w:r w:rsidRPr="00106A12">
        <w:t>—</w:t>
      </w:r>
      <w:r w:rsidRPr="00002FE3">
        <w:rPr>
          <w:rStyle w:val="CharSubdText"/>
        </w:rPr>
        <w:t>Ceasing to be a member of a GST group</w:t>
      </w:r>
      <w:bookmarkEnd w:id="375"/>
    </w:p>
    <w:p w:rsidR="00300522" w:rsidRPr="00106A12" w:rsidRDefault="00300522" w:rsidP="00300522">
      <w:pPr>
        <w:pStyle w:val="ActHead5"/>
      </w:pPr>
      <w:bookmarkStart w:id="376" w:name="_Toc423349520"/>
      <w:r w:rsidRPr="00002FE3">
        <w:rPr>
          <w:rStyle w:val="CharSectno"/>
        </w:rPr>
        <w:t>48</w:t>
      </w:r>
      <w:r w:rsidR="00106A12" w:rsidRPr="00002FE3">
        <w:rPr>
          <w:rStyle w:val="CharSectno"/>
        </w:rPr>
        <w:noBreakHyphen/>
      </w:r>
      <w:r w:rsidRPr="00002FE3">
        <w:rPr>
          <w:rStyle w:val="CharSectno"/>
        </w:rPr>
        <w:t>110</w:t>
      </w:r>
      <w:r w:rsidRPr="00106A12">
        <w:t xml:space="preserve">  Adjustments after you cease to be a member of a GST group</w:t>
      </w:r>
      <w:bookmarkEnd w:id="376"/>
    </w:p>
    <w:p w:rsidR="00300522" w:rsidRPr="00106A12" w:rsidRDefault="00300522" w:rsidP="00300522">
      <w:pPr>
        <w:pStyle w:val="subsection"/>
      </w:pPr>
      <w:r w:rsidRPr="00106A12">
        <w:tab/>
        <w:t>(1)</w:t>
      </w:r>
      <w:r w:rsidRPr="00106A12">
        <w:tab/>
        <w:t xml:space="preserve">If you </w:t>
      </w:r>
      <w:r w:rsidR="009C35C3" w:rsidRPr="00106A12">
        <w:t>cease</w:t>
      </w:r>
      <w:r w:rsidRPr="00106A12">
        <w:t xml:space="preserve"> to be a member of a GST group (the </w:t>
      </w:r>
      <w:r w:rsidRPr="00106A12">
        <w:rPr>
          <w:b/>
          <w:bCs/>
          <w:i/>
          <w:iCs/>
        </w:rPr>
        <w:t>first GST group</w:t>
      </w:r>
      <w:r w:rsidRPr="00106A12">
        <w:t xml:space="preserve">), any </w:t>
      </w:r>
      <w:r w:rsidR="00106A12" w:rsidRPr="00106A12">
        <w:rPr>
          <w:position w:val="6"/>
          <w:sz w:val="16"/>
          <w:szCs w:val="16"/>
        </w:rPr>
        <w:t>*</w:t>
      </w:r>
      <w:r w:rsidRPr="00106A12">
        <w:t xml:space="preserve">adjustment that arises afterwards in relation to a supply, acquisition or importation that you made while a </w:t>
      </w:r>
      <w:r w:rsidR="00106A12" w:rsidRPr="00106A12">
        <w:rPr>
          <w:position w:val="6"/>
          <w:sz w:val="16"/>
          <w:szCs w:val="16"/>
        </w:rPr>
        <w:t>*</w:t>
      </w:r>
      <w:r w:rsidRPr="00106A12">
        <w:t>member of the first GST group (other than a supply to, or an acquisition from, another member of that group):</w:t>
      </w:r>
    </w:p>
    <w:p w:rsidR="00300522" w:rsidRPr="00106A12" w:rsidRDefault="00300522" w:rsidP="00300522">
      <w:pPr>
        <w:pStyle w:val="paragraph"/>
      </w:pPr>
      <w:r w:rsidRPr="00106A12">
        <w:tab/>
        <w:t>(a)</w:t>
      </w:r>
      <w:r w:rsidRPr="00106A12">
        <w:tab/>
        <w:t>is an adjustment that you have; and</w:t>
      </w:r>
    </w:p>
    <w:p w:rsidR="00300522" w:rsidRPr="00106A12" w:rsidRDefault="00300522" w:rsidP="00300522">
      <w:pPr>
        <w:pStyle w:val="paragraph"/>
      </w:pPr>
      <w:r w:rsidRPr="00106A12">
        <w:tab/>
        <w:t>(b)</w:t>
      </w:r>
      <w:r w:rsidRPr="00106A12">
        <w:tab/>
        <w:t xml:space="preserve">is not an adjustment of the entity that is or was the </w:t>
      </w:r>
      <w:r w:rsidR="00106A12" w:rsidRPr="00106A12">
        <w:rPr>
          <w:position w:val="6"/>
          <w:sz w:val="16"/>
          <w:szCs w:val="16"/>
        </w:rPr>
        <w:t>*</w:t>
      </w:r>
      <w:r w:rsidRPr="00106A12">
        <w:t>representative member of the first GST group (unless you were that representative member).</w:t>
      </w:r>
    </w:p>
    <w:p w:rsidR="00300522" w:rsidRPr="00106A12" w:rsidRDefault="00300522" w:rsidP="00300522">
      <w:pPr>
        <w:pStyle w:val="subsection"/>
      </w:pPr>
      <w:r w:rsidRPr="00106A12">
        <w:tab/>
        <w:t>(2)</w:t>
      </w:r>
      <w:r w:rsidRPr="00106A12">
        <w:tab/>
        <w:t>In relation to the first GST group, this section has effect despite section</w:t>
      </w:r>
      <w:r w:rsidR="00106A12">
        <w:t> </w:t>
      </w:r>
      <w:r w:rsidRPr="00106A12">
        <w:t>48</w:t>
      </w:r>
      <w:r w:rsidR="00106A12">
        <w:noBreakHyphen/>
      </w:r>
      <w:r w:rsidRPr="00106A12">
        <w:t>50 (which is about who has adjustments for a GST group).</w:t>
      </w:r>
    </w:p>
    <w:p w:rsidR="00300522" w:rsidRPr="00106A12" w:rsidRDefault="00300522" w:rsidP="00300522">
      <w:pPr>
        <w:pStyle w:val="ActHead5"/>
      </w:pPr>
      <w:bookmarkStart w:id="377" w:name="_Toc423349521"/>
      <w:r w:rsidRPr="00002FE3">
        <w:rPr>
          <w:rStyle w:val="CharSectno"/>
        </w:rPr>
        <w:t>48</w:t>
      </w:r>
      <w:r w:rsidR="00106A12" w:rsidRPr="00002FE3">
        <w:rPr>
          <w:rStyle w:val="CharSectno"/>
        </w:rPr>
        <w:noBreakHyphen/>
      </w:r>
      <w:r w:rsidRPr="00002FE3">
        <w:rPr>
          <w:rStyle w:val="CharSectno"/>
        </w:rPr>
        <w:t>115</w:t>
      </w:r>
      <w:r w:rsidRPr="00106A12">
        <w:t xml:space="preserve">  Changes in extent of creditable purpose after you cease to be a member of a GST group</w:t>
      </w:r>
      <w:bookmarkEnd w:id="377"/>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either:</w:t>
      </w:r>
    </w:p>
    <w:p w:rsidR="00300522" w:rsidRPr="00106A12" w:rsidRDefault="00300522" w:rsidP="00300522">
      <w:pPr>
        <w:pStyle w:val="paragraphsub"/>
      </w:pPr>
      <w:r w:rsidRPr="00106A12">
        <w:tab/>
        <w:t>(i)</w:t>
      </w:r>
      <w:r w:rsidRPr="00106A12">
        <w:tab/>
        <w:t xml:space="preserve">while you were a </w:t>
      </w:r>
      <w:r w:rsidR="00106A12" w:rsidRPr="00106A12">
        <w:rPr>
          <w:position w:val="6"/>
          <w:sz w:val="16"/>
        </w:rPr>
        <w:t>*</w:t>
      </w:r>
      <w:r w:rsidRPr="00106A12">
        <w:t xml:space="preserve">member of a </w:t>
      </w:r>
      <w:r w:rsidR="00106A12" w:rsidRPr="00106A12">
        <w:rPr>
          <w:position w:val="6"/>
          <w:sz w:val="16"/>
        </w:rPr>
        <w:t>*</w:t>
      </w:r>
      <w:r w:rsidRPr="00106A12">
        <w:t xml:space="preserve">GST group (the </w:t>
      </w:r>
      <w:r w:rsidRPr="00106A12">
        <w:rPr>
          <w:b/>
          <w:i/>
        </w:rPr>
        <w:t>first GST group</w:t>
      </w:r>
      <w:r w:rsidRPr="00106A12">
        <w:t>), you acquired a thing (other than from another member of that group) or imported a thing; or</w:t>
      </w:r>
    </w:p>
    <w:p w:rsidR="00300522" w:rsidRPr="00106A12" w:rsidRDefault="00300522" w:rsidP="00300522">
      <w:pPr>
        <w:pStyle w:val="paragraphsub"/>
      </w:pPr>
      <w:r w:rsidRPr="00106A12">
        <w:tab/>
        <w:t>(ii)</w:t>
      </w:r>
      <w:r w:rsidRPr="00106A12">
        <w:tab/>
        <w:t xml:space="preserve">you acquired or imported a thing while you were not a member of any GST group, and you subsequently became a member of a GST group (the </w:t>
      </w:r>
      <w:r w:rsidRPr="00106A12">
        <w:rPr>
          <w:b/>
          <w:i/>
        </w:rPr>
        <w:t>first GST group</w:t>
      </w:r>
      <w:r w:rsidRPr="00106A12">
        <w:t>) while you still held the thing; and</w:t>
      </w:r>
    </w:p>
    <w:p w:rsidR="00300522" w:rsidRPr="00106A12" w:rsidRDefault="00300522" w:rsidP="00300522">
      <w:pPr>
        <w:pStyle w:val="paragraph"/>
      </w:pPr>
      <w:r w:rsidRPr="00106A12">
        <w:tab/>
        <w:t>(b)</w:t>
      </w:r>
      <w:r w:rsidRPr="00106A12">
        <w:tab/>
        <w:t xml:space="preserve">you </w:t>
      </w:r>
      <w:r w:rsidR="009C35C3" w:rsidRPr="00106A12">
        <w:t>cease</w:t>
      </w:r>
      <w:r w:rsidRPr="00106A12">
        <w:t xml:space="preserve"> to be a member of the first GST group;</w:t>
      </w:r>
    </w:p>
    <w:p w:rsidR="00300522" w:rsidRPr="00106A12" w:rsidRDefault="00300522" w:rsidP="00300522">
      <w:pPr>
        <w:pStyle w:val="subsection2"/>
      </w:pPr>
      <w:r w:rsidRPr="00106A12">
        <w:t>then, when applying section</w:t>
      </w:r>
      <w:r w:rsidR="00106A12">
        <w:t> </w:t>
      </w:r>
      <w:r w:rsidRPr="00106A12">
        <w:t>129</w:t>
      </w:r>
      <w:r w:rsidR="00106A12">
        <w:noBreakHyphen/>
      </w:r>
      <w:r w:rsidRPr="00106A12">
        <w:t xml:space="preserve">40 for the first time after that cessation, the </w:t>
      </w:r>
      <w:r w:rsidR="00106A12" w:rsidRPr="00106A12">
        <w:rPr>
          <w:position w:val="6"/>
          <w:sz w:val="16"/>
          <w:szCs w:val="16"/>
        </w:rPr>
        <w:t>*</w:t>
      </w:r>
      <w:r w:rsidRPr="00106A12">
        <w:t xml:space="preserve">intended or former application of the thing is the extent of </w:t>
      </w:r>
      <w:r w:rsidR="00106A12" w:rsidRPr="00106A12">
        <w:rPr>
          <w:position w:val="6"/>
          <w:sz w:val="16"/>
          <w:szCs w:val="16"/>
        </w:rPr>
        <w:t>*</w:t>
      </w:r>
      <w:r w:rsidRPr="00106A12">
        <w:t>creditable purpose last used to work out:</w:t>
      </w:r>
    </w:p>
    <w:p w:rsidR="00300522" w:rsidRPr="00106A12" w:rsidRDefault="00300522" w:rsidP="00300522">
      <w:pPr>
        <w:pStyle w:val="paragraph"/>
      </w:pPr>
      <w:r w:rsidRPr="00106A12">
        <w:lastRenderedPageBreak/>
        <w:tab/>
        <w:t>(c)</w:t>
      </w:r>
      <w:r w:rsidRPr="00106A12">
        <w:tab/>
        <w:t xml:space="preserve">the amount of the input tax credit to which you or the </w:t>
      </w:r>
      <w:r w:rsidR="00106A12" w:rsidRPr="00106A12">
        <w:rPr>
          <w:position w:val="6"/>
          <w:sz w:val="16"/>
          <w:szCs w:val="16"/>
        </w:rPr>
        <w:t>*</w:t>
      </w:r>
      <w:r w:rsidRPr="00106A12">
        <w:t>representative member was entitled for the acquisition or importation; or</w:t>
      </w:r>
    </w:p>
    <w:p w:rsidR="00300522" w:rsidRPr="00106A12" w:rsidRDefault="00300522" w:rsidP="00300522">
      <w:pPr>
        <w:pStyle w:val="paragraph"/>
      </w:pPr>
      <w:r w:rsidRPr="00106A12">
        <w:tab/>
        <w:t>(d)</w:t>
      </w:r>
      <w:r w:rsidRPr="00106A12">
        <w:tab/>
        <w:t xml:space="preserve">the amount of any </w:t>
      </w:r>
      <w:r w:rsidR="00106A12" w:rsidRPr="00106A12">
        <w:rPr>
          <w:position w:val="6"/>
          <w:sz w:val="16"/>
          <w:szCs w:val="16"/>
        </w:rPr>
        <w:t>*</w:t>
      </w:r>
      <w:r w:rsidRPr="00106A12">
        <w:t>adjustment you or the representative member had under Division</w:t>
      </w:r>
      <w:r w:rsidR="00106A12">
        <w:t> </w:t>
      </w:r>
      <w:r w:rsidRPr="00106A12">
        <w:t>129 in relation to the thing.</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while you were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(the </w:t>
      </w:r>
      <w:r w:rsidRPr="00106A12">
        <w:rPr>
          <w:b/>
          <w:bCs/>
          <w:i/>
          <w:iCs/>
        </w:rPr>
        <w:t>first GST group</w:t>
      </w:r>
      <w:r w:rsidRPr="00106A12">
        <w:t>), you acquired a thing (other than from another member of that group) or imported a thing; and</w:t>
      </w:r>
    </w:p>
    <w:p w:rsidR="00300522" w:rsidRPr="00106A12" w:rsidRDefault="00300522" w:rsidP="00300522">
      <w:pPr>
        <w:pStyle w:val="paragraph"/>
      </w:pPr>
      <w:r w:rsidRPr="00106A12">
        <w:tab/>
        <w:t>(b)</w:t>
      </w:r>
      <w:r w:rsidRPr="00106A12">
        <w:tab/>
        <w:t xml:space="preserve">you have </w:t>
      </w:r>
      <w:r w:rsidR="009C35C3" w:rsidRPr="00106A12">
        <w:t>ceased</w:t>
      </w:r>
      <w:r w:rsidRPr="00106A12">
        <w:t xml:space="preserve"> to be a member of the first GST group; and</w:t>
      </w:r>
    </w:p>
    <w:p w:rsidR="00300522" w:rsidRPr="00106A12" w:rsidRDefault="00300522" w:rsidP="00300522">
      <w:pPr>
        <w:pStyle w:val="paragraph"/>
        <w:keepNext/>
      </w:pPr>
      <w:r w:rsidRPr="00106A12">
        <w:tab/>
        <w:t>(c)</w:t>
      </w:r>
      <w:r w:rsidRPr="00106A12">
        <w:tab/>
        <w:t xml:space="preserve">you have an </w:t>
      </w:r>
      <w:r w:rsidR="00106A12" w:rsidRPr="00106A12">
        <w:rPr>
          <w:position w:val="6"/>
          <w:sz w:val="16"/>
          <w:szCs w:val="16"/>
        </w:rPr>
        <w:t>*</w:t>
      </w:r>
      <w:r w:rsidRPr="00106A12">
        <w:t>adjustment under Division</w:t>
      </w:r>
      <w:r w:rsidR="00106A12">
        <w:t> </w:t>
      </w:r>
      <w:r w:rsidRPr="00106A12">
        <w:t xml:space="preserve">129 in relation to the thing, or the </w:t>
      </w:r>
      <w:r w:rsidR="00106A12" w:rsidRPr="00106A12">
        <w:rPr>
          <w:position w:val="6"/>
          <w:sz w:val="16"/>
          <w:szCs w:val="16"/>
        </w:rPr>
        <w:t>*</w:t>
      </w:r>
      <w:r w:rsidRPr="00106A12">
        <w:t xml:space="preserve">representative member of another GST group of which you are a </w:t>
      </w:r>
      <w:r w:rsidR="00106A12" w:rsidRPr="00106A12">
        <w:rPr>
          <w:position w:val="6"/>
          <w:sz w:val="16"/>
          <w:szCs w:val="16"/>
        </w:rPr>
        <w:t>*</w:t>
      </w:r>
      <w:r w:rsidRPr="00106A12">
        <w:t>member has that adjustment;</w:t>
      </w:r>
    </w:p>
    <w:p w:rsidR="00300522" w:rsidRPr="00106A12" w:rsidRDefault="00300522" w:rsidP="00300522">
      <w:pPr>
        <w:pStyle w:val="subsection2"/>
      </w:pPr>
      <w:r w:rsidRPr="00106A12">
        <w:t>then, for the purposes of working out the full input tax credit in section</w:t>
      </w:r>
      <w:r w:rsidR="00106A12">
        <w:t> </w:t>
      </w:r>
      <w:r w:rsidRPr="00106A12">
        <w:t>129</w:t>
      </w:r>
      <w:r w:rsidR="00106A12">
        <w:noBreakHyphen/>
      </w:r>
      <w:r w:rsidRPr="00106A12">
        <w:t>70 or 129</w:t>
      </w:r>
      <w:r w:rsidR="00106A12">
        <w:noBreakHyphen/>
      </w:r>
      <w:r w:rsidRPr="00106A12">
        <w:t>75, you are taken not to have been a member of a GST group when you acquired or imported the thing.</w:t>
      </w:r>
    </w:p>
    <w:p w:rsidR="00300522" w:rsidRPr="00106A12" w:rsidRDefault="00300522" w:rsidP="00A36DB5">
      <w:pPr>
        <w:pStyle w:val="ActHead3"/>
        <w:pageBreakBefore/>
      </w:pPr>
      <w:bookmarkStart w:id="378" w:name="_Toc423349522"/>
      <w:r w:rsidRPr="00002FE3">
        <w:rPr>
          <w:rStyle w:val="CharDivNo"/>
        </w:rPr>
        <w:lastRenderedPageBreak/>
        <w:t>Division</w:t>
      </w:r>
      <w:r w:rsidR="00106A12" w:rsidRPr="00002FE3">
        <w:rPr>
          <w:rStyle w:val="CharDivNo"/>
        </w:rPr>
        <w:t> </w:t>
      </w:r>
      <w:r w:rsidRPr="00002FE3">
        <w:rPr>
          <w:rStyle w:val="CharDivNo"/>
        </w:rPr>
        <w:t>49</w:t>
      </w:r>
      <w:r w:rsidRPr="00106A12">
        <w:t>—</w:t>
      </w:r>
      <w:r w:rsidRPr="00002FE3">
        <w:rPr>
          <w:rStyle w:val="CharDivText"/>
        </w:rPr>
        <w:t>GST religious groups</w:t>
      </w:r>
      <w:bookmarkEnd w:id="378"/>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49</w:t>
      </w:r>
      <w:r w:rsidR="00106A12">
        <w:noBreakHyphen/>
      </w:r>
      <w:r w:rsidRPr="00106A12">
        <w:t>A</w:t>
      </w:r>
      <w:r w:rsidRPr="00106A12">
        <w:tab/>
        <w:t>Approval of GST religious groups</w:t>
      </w:r>
    </w:p>
    <w:p w:rsidR="00300522" w:rsidRPr="00106A12" w:rsidRDefault="00300522" w:rsidP="00300522">
      <w:pPr>
        <w:pStyle w:val="TofSectsSubdiv"/>
      </w:pPr>
      <w:r w:rsidRPr="00106A12">
        <w:t>49</w:t>
      </w:r>
      <w:r w:rsidR="00106A12">
        <w:noBreakHyphen/>
      </w:r>
      <w:r w:rsidRPr="00106A12">
        <w:t>B</w:t>
      </w:r>
      <w:r w:rsidRPr="00106A12">
        <w:tab/>
        <w:t>Consequences of approval of GST religious groups</w:t>
      </w:r>
    </w:p>
    <w:p w:rsidR="00300522" w:rsidRPr="00106A12" w:rsidRDefault="00300522" w:rsidP="00300522">
      <w:pPr>
        <w:pStyle w:val="TofSectsSubdiv"/>
      </w:pPr>
      <w:r w:rsidRPr="00106A12">
        <w:t>49</w:t>
      </w:r>
      <w:r w:rsidR="00106A12">
        <w:noBreakHyphen/>
      </w:r>
      <w:r w:rsidRPr="00106A12">
        <w:t>C</w:t>
      </w:r>
      <w:r w:rsidRPr="00106A12">
        <w:tab/>
        <w:t>Administrative matters</w:t>
      </w:r>
    </w:p>
    <w:p w:rsidR="00300522" w:rsidRPr="00106A12" w:rsidRDefault="00300522" w:rsidP="00300522">
      <w:pPr>
        <w:pStyle w:val="ActHead5"/>
      </w:pPr>
      <w:bookmarkStart w:id="379" w:name="_Toc423349523"/>
      <w:r w:rsidRPr="00002FE3">
        <w:rPr>
          <w:rStyle w:val="CharSectno"/>
        </w:rPr>
        <w:t>49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79"/>
    </w:p>
    <w:p w:rsidR="00300522" w:rsidRPr="00106A12" w:rsidRDefault="00300522" w:rsidP="00300522">
      <w:pPr>
        <w:pStyle w:val="BoxText"/>
      </w:pPr>
      <w:r w:rsidRPr="00106A12">
        <w:t>Some registered charitable bodies can be approved as a GST religious group. Transactions between members of the group are then excluded from the GST.</w:t>
      </w:r>
    </w:p>
    <w:p w:rsidR="00300522" w:rsidRPr="00106A12" w:rsidRDefault="00300522" w:rsidP="00300522">
      <w:pPr>
        <w:pStyle w:val="ActHead4"/>
      </w:pPr>
      <w:bookmarkStart w:id="380" w:name="_Toc423349524"/>
      <w:r w:rsidRPr="00002FE3">
        <w:rPr>
          <w:rStyle w:val="CharSubdNo"/>
        </w:rPr>
        <w:t>Subdivision</w:t>
      </w:r>
      <w:r w:rsidR="00106A12" w:rsidRPr="00002FE3">
        <w:rPr>
          <w:rStyle w:val="CharSubdNo"/>
        </w:rPr>
        <w:t> </w:t>
      </w:r>
      <w:r w:rsidRPr="00002FE3">
        <w:rPr>
          <w:rStyle w:val="CharSubdNo"/>
        </w:rPr>
        <w:t>49</w:t>
      </w:r>
      <w:r w:rsidR="00106A12" w:rsidRPr="00002FE3">
        <w:rPr>
          <w:rStyle w:val="CharSubdNo"/>
        </w:rPr>
        <w:noBreakHyphen/>
      </w:r>
      <w:r w:rsidRPr="00002FE3">
        <w:rPr>
          <w:rStyle w:val="CharSubdNo"/>
        </w:rPr>
        <w:t>A</w:t>
      </w:r>
      <w:r w:rsidRPr="00106A12">
        <w:t>—</w:t>
      </w:r>
      <w:r w:rsidRPr="00002FE3">
        <w:rPr>
          <w:rStyle w:val="CharSubdText"/>
        </w:rPr>
        <w:t>Approval of GST religious groups</w:t>
      </w:r>
      <w:bookmarkEnd w:id="380"/>
    </w:p>
    <w:p w:rsidR="00300522" w:rsidRPr="00106A12" w:rsidRDefault="00300522" w:rsidP="00300522">
      <w:pPr>
        <w:pStyle w:val="ActHead5"/>
      </w:pPr>
      <w:bookmarkStart w:id="381" w:name="_Toc423349525"/>
      <w:r w:rsidRPr="00002FE3">
        <w:rPr>
          <w:rStyle w:val="CharSectno"/>
        </w:rPr>
        <w:t>49</w:t>
      </w:r>
      <w:r w:rsidR="00106A12" w:rsidRPr="00002FE3">
        <w:rPr>
          <w:rStyle w:val="CharSectno"/>
        </w:rPr>
        <w:noBreakHyphen/>
      </w:r>
      <w:r w:rsidRPr="00002FE3">
        <w:rPr>
          <w:rStyle w:val="CharSectno"/>
        </w:rPr>
        <w:t>5</w:t>
      </w:r>
      <w:r w:rsidRPr="00106A12">
        <w:t xml:space="preserve">  Approval of GST religious groups</w:t>
      </w:r>
      <w:bookmarkEnd w:id="381"/>
    </w:p>
    <w:p w:rsidR="00300522" w:rsidRPr="00106A12" w:rsidRDefault="00300522" w:rsidP="00300522">
      <w:pPr>
        <w:pStyle w:val="subsection"/>
      </w:pPr>
      <w:r w:rsidRPr="00106A12">
        <w:tab/>
      </w:r>
      <w:r w:rsidRPr="00106A12">
        <w:tab/>
        <w:t xml:space="preserve">The Commissioner must approve 2 or more entities as a </w:t>
      </w:r>
      <w:r w:rsidR="00106A12" w:rsidRPr="00106A12">
        <w:rPr>
          <w:position w:val="6"/>
          <w:sz w:val="16"/>
          <w:szCs w:val="16"/>
        </w:rPr>
        <w:t>*</w:t>
      </w:r>
      <w:r w:rsidRPr="00106A12">
        <w:t>GST religious group if:</w:t>
      </w:r>
    </w:p>
    <w:p w:rsidR="00300522" w:rsidRPr="00106A12" w:rsidRDefault="00300522" w:rsidP="00300522">
      <w:pPr>
        <w:pStyle w:val="paragraph"/>
      </w:pPr>
      <w:r w:rsidRPr="00106A12">
        <w:tab/>
        <w:t>(a)</w:t>
      </w:r>
      <w:r w:rsidRPr="00106A12">
        <w:tab/>
        <w:t xml:space="preserve">the entities jointly apply, in the </w:t>
      </w:r>
      <w:r w:rsidR="00106A12" w:rsidRPr="00106A12">
        <w:rPr>
          <w:position w:val="6"/>
          <w:sz w:val="16"/>
          <w:szCs w:val="16"/>
        </w:rPr>
        <w:t>*</w:t>
      </w:r>
      <w:r w:rsidRPr="00106A12">
        <w:t>approved form, for approval as a GST religious group; and</w:t>
      </w:r>
    </w:p>
    <w:p w:rsidR="00300522" w:rsidRPr="00106A12" w:rsidRDefault="00300522" w:rsidP="00300522">
      <w:pPr>
        <w:pStyle w:val="paragraph"/>
      </w:pPr>
      <w:r w:rsidRPr="00106A12">
        <w:tab/>
        <w:t>(b)</w:t>
      </w:r>
      <w:r w:rsidRPr="00106A12">
        <w:tab/>
        <w:t xml:space="preserve">each of the entities </w:t>
      </w:r>
      <w:r w:rsidR="00106A12" w:rsidRPr="00106A12">
        <w:rPr>
          <w:position w:val="6"/>
          <w:sz w:val="16"/>
          <w:szCs w:val="16"/>
        </w:rPr>
        <w:t>*</w:t>
      </w:r>
      <w:r w:rsidRPr="00106A12">
        <w:t>satisfies the membership requirements for that GST religious group; and</w:t>
      </w:r>
    </w:p>
    <w:p w:rsidR="00300522" w:rsidRPr="00106A12" w:rsidRDefault="00300522" w:rsidP="00300522">
      <w:pPr>
        <w:pStyle w:val="paragraph"/>
      </w:pPr>
      <w:r w:rsidRPr="00106A12">
        <w:tab/>
        <w:t>(c)</w:t>
      </w:r>
      <w:r w:rsidRPr="00106A12">
        <w:tab/>
        <w:t xml:space="preserve">the application nominates one of the entities to be the </w:t>
      </w:r>
      <w:r w:rsidR="00106A12" w:rsidRPr="00106A12">
        <w:rPr>
          <w:position w:val="6"/>
          <w:sz w:val="16"/>
          <w:szCs w:val="16"/>
        </w:rPr>
        <w:t>*</w:t>
      </w:r>
      <w:r w:rsidRPr="00106A12">
        <w:t>principal member for the group; and</w:t>
      </w:r>
    </w:p>
    <w:p w:rsidR="00300522" w:rsidRPr="00106A12" w:rsidRDefault="00300522" w:rsidP="00300522">
      <w:pPr>
        <w:pStyle w:val="paragraph"/>
      </w:pPr>
      <w:r w:rsidRPr="00106A12">
        <w:tab/>
        <w:t>(d)</w:t>
      </w:r>
      <w:r w:rsidRPr="00106A12">
        <w:tab/>
        <w:t xml:space="preserve">the entity so nominated is an </w:t>
      </w:r>
      <w:r w:rsidR="00106A12" w:rsidRPr="00106A12">
        <w:rPr>
          <w:position w:val="6"/>
          <w:sz w:val="16"/>
          <w:szCs w:val="16"/>
        </w:rPr>
        <w:t>*</w:t>
      </w:r>
      <w:r w:rsidRPr="00106A12">
        <w:t>Australian resident.</w:t>
      </w:r>
    </w:p>
    <w:p w:rsidR="00300522" w:rsidRPr="00106A12" w:rsidRDefault="00300522" w:rsidP="00300522">
      <w:pPr>
        <w:pStyle w:val="subsection2"/>
      </w:pPr>
      <w:r w:rsidRPr="00106A12">
        <w:t xml:space="preserve">A group of entities that is so approved is a </w:t>
      </w:r>
      <w:r w:rsidRPr="00106A12">
        <w:rPr>
          <w:b/>
          <w:bCs/>
          <w:i/>
          <w:iCs/>
        </w:rPr>
        <w:t>GST religious group</w:t>
      </w:r>
      <w:r w:rsidRPr="00106A12">
        <w:t>.</w:t>
      </w:r>
    </w:p>
    <w:p w:rsidR="00300522" w:rsidRPr="00106A12" w:rsidRDefault="00300522" w:rsidP="00300522">
      <w:pPr>
        <w:pStyle w:val="notetext"/>
      </w:pPr>
      <w:r w:rsidRPr="00106A12">
        <w:t>Note:</w:t>
      </w:r>
      <w:r w:rsidRPr="00106A12">
        <w:tab/>
        <w:t>Refusing an application for approval under this 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9E2DC8">
      <w:pPr>
        <w:pStyle w:val="ActHead5"/>
      </w:pPr>
      <w:bookmarkStart w:id="382" w:name="_Toc423349526"/>
      <w:r w:rsidRPr="00002FE3">
        <w:rPr>
          <w:rStyle w:val="CharSectno"/>
        </w:rPr>
        <w:lastRenderedPageBreak/>
        <w:t>49</w:t>
      </w:r>
      <w:r w:rsidR="00106A12" w:rsidRPr="00002FE3">
        <w:rPr>
          <w:rStyle w:val="CharSectno"/>
        </w:rPr>
        <w:noBreakHyphen/>
      </w:r>
      <w:r w:rsidRPr="00002FE3">
        <w:rPr>
          <w:rStyle w:val="CharSectno"/>
        </w:rPr>
        <w:t>10</w:t>
      </w:r>
      <w:r w:rsidRPr="00106A12">
        <w:t xml:space="preserve">  Membership requirements of a GST religious group</w:t>
      </w:r>
      <w:bookmarkEnd w:id="382"/>
    </w:p>
    <w:p w:rsidR="00300522" w:rsidRPr="00106A12" w:rsidRDefault="00300522" w:rsidP="009E2DC8">
      <w:pPr>
        <w:pStyle w:val="subsection"/>
        <w:keepNext/>
      </w:pPr>
      <w:r w:rsidRPr="00106A12">
        <w:tab/>
      </w:r>
      <w:r w:rsidRPr="00106A12">
        <w:tab/>
        <w:t xml:space="preserve">An entity </w:t>
      </w:r>
      <w:r w:rsidRPr="00106A12">
        <w:rPr>
          <w:b/>
          <w:bCs/>
          <w:i/>
          <w:iCs/>
        </w:rPr>
        <w:t>satisfies the membership</w:t>
      </w:r>
      <w:r w:rsidRPr="00106A12">
        <w:t xml:space="preserve"> </w:t>
      </w:r>
      <w:r w:rsidRPr="00106A12">
        <w:rPr>
          <w:b/>
          <w:bCs/>
          <w:i/>
          <w:iCs/>
        </w:rPr>
        <w:t xml:space="preserve">requirements </w:t>
      </w:r>
      <w:r w:rsidRPr="00106A12">
        <w:t xml:space="preserve">of a </w:t>
      </w:r>
      <w:r w:rsidR="00106A12" w:rsidRPr="00106A12">
        <w:rPr>
          <w:position w:val="6"/>
          <w:sz w:val="16"/>
          <w:szCs w:val="16"/>
        </w:rPr>
        <w:t>*</w:t>
      </w:r>
      <w:r w:rsidRPr="00106A12">
        <w:t>GST religious group, or a proposed GST religious group, if:</w:t>
      </w:r>
    </w:p>
    <w:p w:rsidR="00300522" w:rsidRPr="00106A12" w:rsidRDefault="00300522" w:rsidP="00300522">
      <w:pPr>
        <w:pStyle w:val="paragraph"/>
      </w:pPr>
      <w:r w:rsidRPr="00106A12">
        <w:tab/>
        <w:t>(a)</w:t>
      </w:r>
      <w:r w:rsidRPr="00106A12">
        <w:tab/>
        <w:t xml:space="preserve">the entity is </w:t>
      </w:r>
      <w:r w:rsidR="00106A12" w:rsidRPr="00106A12">
        <w:rPr>
          <w:position w:val="6"/>
          <w:sz w:val="16"/>
          <w:szCs w:val="16"/>
        </w:rPr>
        <w:t>*</w:t>
      </w:r>
      <w:r w:rsidRPr="00106A12">
        <w:t>registered; and</w:t>
      </w:r>
    </w:p>
    <w:p w:rsidR="00300522" w:rsidRPr="00106A12" w:rsidRDefault="00300522" w:rsidP="00300522">
      <w:pPr>
        <w:pStyle w:val="paragraph"/>
      </w:pPr>
      <w:r w:rsidRPr="00106A12">
        <w:tab/>
        <w:t>(b)</w:t>
      </w:r>
      <w:r w:rsidRPr="00106A12">
        <w:tab/>
        <w:t>the entity is endorsed as exempt from income tax under Subdivision</w:t>
      </w:r>
      <w:r w:rsidR="00106A12">
        <w:t> </w:t>
      </w:r>
      <w:r w:rsidRPr="00106A12">
        <w:t>50</w:t>
      </w:r>
      <w:r w:rsidR="00106A12">
        <w:noBreakHyphen/>
      </w:r>
      <w:r w:rsidRPr="00106A12">
        <w:t xml:space="preserve">B of the </w:t>
      </w:r>
      <w:r w:rsidR="00106A12" w:rsidRPr="00106A12">
        <w:rPr>
          <w:position w:val="6"/>
          <w:sz w:val="16"/>
          <w:szCs w:val="16"/>
        </w:rPr>
        <w:t>*</w:t>
      </w:r>
      <w:r w:rsidRPr="00106A12">
        <w:t>ITAA 1997; and</w:t>
      </w:r>
    </w:p>
    <w:p w:rsidR="00300522" w:rsidRPr="00106A12" w:rsidRDefault="00300522" w:rsidP="00300522">
      <w:pPr>
        <w:pStyle w:val="paragraph"/>
      </w:pPr>
      <w:r w:rsidRPr="00106A12">
        <w:tab/>
        <w:t>(c)</w:t>
      </w:r>
      <w:r w:rsidRPr="00106A12">
        <w:tab/>
        <w:t>all the other members of the GST religious group or proposed GST religious group are so endorsed; and</w:t>
      </w:r>
    </w:p>
    <w:p w:rsidR="00300522" w:rsidRPr="00106A12" w:rsidRDefault="00300522" w:rsidP="00300522">
      <w:pPr>
        <w:pStyle w:val="paragraph"/>
      </w:pPr>
      <w:r w:rsidRPr="00106A12">
        <w:tab/>
        <w:t>(d)</w:t>
      </w:r>
      <w:r w:rsidRPr="00106A12">
        <w:tab/>
        <w:t>the entity and all those other members are part of the same religious organisation; and</w:t>
      </w:r>
    </w:p>
    <w:p w:rsidR="00300522" w:rsidRPr="00106A12" w:rsidRDefault="00300522" w:rsidP="00300522">
      <w:pPr>
        <w:pStyle w:val="paragraph"/>
      </w:pPr>
      <w:r w:rsidRPr="00106A12">
        <w:tab/>
        <w:t>(e)</w:t>
      </w:r>
      <w:r w:rsidRPr="00106A12">
        <w:tab/>
        <w:t>the entity is not a member of any other GST religious group.</w:t>
      </w:r>
    </w:p>
    <w:p w:rsidR="00300522" w:rsidRPr="00106A12" w:rsidRDefault="00300522" w:rsidP="00300522">
      <w:pPr>
        <w:pStyle w:val="ActHead4"/>
      </w:pPr>
      <w:bookmarkStart w:id="383" w:name="_Toc423349527"/>
      <w:r w:rsidRPr="00002FE3">
        <w:rPr>
          <w:rStyle w:val="CharSubdNo"/>
        </w:rPr>
        <w:t>Subdivision</w:t>
      </w:r>
      <w:r w:rsidR="00106A12" w:rsidRPr="00002FE3">
        <w:rPr>
          <w:rStyle w:val="CharSubdNo"/>
        </w:rPr>
        <w:t> </w:t>
      </w:r>
      <w:r w:rsidRPr="00002FE3">
        <w:rPr>
          <w:rStyle w:val="CharSubdNo"/>
        </w:rPr>
        <w:t>49</w:t>
      </w:r>
      <w:r w:rsidR="00106A12" w:rsidRPr="00002FE3">
        <w:rPr>
          <w:rStyle w:val="CharSubdNo"/>
        </w:rPr>
        <w:noBreakHyphen/>
      </w:r>
      <w:r w:rsidRPr="00002FE3">
        <w:rPr>
          <w:rStyle w:val="CharSubdNo"/>
        </w:rPr>
        <w:t>B</w:t>
      </w:r>
      <w:r w:rsidRPr="00106A12">
        <w:t>—</w:t>
      </w:r>
      <w:r w:rsidRPr="00002FE3">
        <w:rPr>
          <w:rStyle w:val="CharSubdText"/>
        </w:rPr>
        <w:t>Consequences of approval of GST religious groups</w:t>
      </w:r>
      <w:bookmarkEnd w:id="383"/>
    </w:p>
    <w:p w:rsidR="00300522" w:rsidRPr="00106A12" w:rsidRDefault="00300522" w:rsidP="00300522">
      <w:pPr>
        <w:pStyle w:val="ActHead5"/>
      </w:pPr>
      <w:bookmarkStart w:id="384" w:name="_Toc423349528"/>
      <w:r w:rsidRPr="00002FE3">
        <w:rPr>
          <w:rStyle w:val="CharSectno"/>
        </w:rPr>
        <w:t>49</w:t>
      </w:r>
      <w:r w:rsidR="00106A12" w:rsidRPr="00002FE3">
        <w:rPr>
          <w:rStyle w:val="CharSectno"/>
        </w:rPr>
        <w:noBreakHyphen/>
      </w:r>
      <w:r w:rsidRPr="00002FE3">
        <w:rPr>
          <w:rStyle w:val="CharSectno"/>
        </w:rPr>
        <w:t>30</w:t>
      </w:r>
      <w:r w:rsidRPr="00106A12">
        <w:t xml:space="preserve">  Supplies between members of GST religious groups</w:t>
      </w:r>
      <w:bookmarkEnd w:id="384"/>
    </w:p>
    <w:p w:rsidR="00300522" w:rsidRPr="00106A12" w:rsidRDefault="00300522" w:rsidP="00300522">
      <w:pPr>
        <w:pStyle w:val="subsection"/>
      </w:pPr>
      <w:r w:rsidRPr="00106A12">
        <w:tab/>
        <w:t>(1)</w:t>
      </w:r>
      <w:r w:rsidRPr="00106A12">
        <w:tab/>
        <w:t xml:space="preserve">A supply that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religious group makes to another member of the same GST religious group is treated as if it were not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385" w:name="_Toc423349529"/>
      <w:r w:rsidRPr="00002FE3">
        <w:rPr>
          <w:rStyle w:val="CharSectno"/>
        </w:rPr>
        <w:t>49</w:t>
      </w:r>
      <w:r w:rsidR="00106A12" w:rsidRPr="00002FE3">
        <w:rPr>
          <w:rStyle w:val="CharSectno"/>
        </w:rPr>
        <w:noBreakHyphen/>
      </w:r>
      <w:r w:rsidRPr="00002FE3">
        <w:rPr>
          <w:rStyle w:val="CharSectno"/>
        </w:rPr>
        <w:t>35</w:t>
      </w:r>
      <w:r w:rsidRPr="00106A12">
        <w:t xml:space="preserve">  Acquisitions between members of GST religious groups</w:t>
      </w:r>
      <w:bookmarkEnd w:id="385"/>
    </w:p>
    <w:p w:rsidR="00300522" w:rsidRPr="00106A12" w:rsidRDefault="00300522" w:rsidP="00300522">
      <w:pPr>
        <w:pStyle w:val="subsection"/>
      </w:pPr>
      <w:r w:rsidRPr="00106A12">
        <w:tab/>
        <w:t>(1)</w:t>
      </w:r>
      <w:r w:rsidRPr="00106A12">
        <w:tab/>
        <w:t xml:space="preserve">An acquisition that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religious group makes from another member of the same GST religious group is treated as if it were not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are creditable acquisitions).</w:t>
      </w:r>
    </w:p>
    <w:p w:rsidR="00300522" w:rsidRPr="00106A12" w:rsidRDefault="00300522" w:rsidP="00300522">
      <w:pPr>
        <w:pStyle w:val="ActHead5"/>
      </w:pPr>
      <w:bookmarkStart w:id="386" w:name="_Toc423349530"/>
      <w:r w:rsidRPr="00002FE3">
        <w:rPr>
          <w:rStyle w:val="CharSectno"/>
        </w:rPr>
        <w:t>49</w:t>
      </w:r>
      <w:r w:rsidR="00106A12" w:rsidRPr="00002FE3">
        <w:rPr>
          <w:rStyle w:val="CharSectno"/>
        </w:rPr>
        <w:noBreakHyphen/>
      </w:r>
      <w:r w:rsidRPr="00002FE3">
        <w:rPr>
          <w:rStyle w:val="CharSectno"/>
        </w:rPr>
        <w:t>40</w:t>
      </w:r>
      <w:r w:rsidRPr="00106A12">
        <w:t xml:space="preserve">  Adjustment events</w:t>
      </w:r>
      <w:bookmarkEnd w:id="386"/>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adjustment event cannot arise in relation to:</w:t>
      </w:r>
    </w:p>
    <w:p w:rsidR="00300522" w:rsidRPr="00106A12" w:rsidRDefault="00300522" w:rsidP="00300522">
      <w:pPr>
        <w:pStyle w:val="paragraph"/>
      </w:pPr>
      <w:r w:rsidRPr="00106A12">
        <w:lastRenderedPageBreak/>
        <w:tab/>
        <w:t>(a)</w:t>
      </w:r>
      <w:r w:rsidRPr="00106A12">
        <w:tab/>
        <w:t xml:space="preserve">a supply that a </w:t>
      </w:r>
      <w:r w:rsidR="00106A12" w:rsidRPr="00106A12">
        <w:rPr>
          <w:position w:val="6"/>
          <w:sz w:val="16"/>
          <w:szCs w:val="16"/>
        </w:rPr>
        <w:t>*</w:t>
      </w:r>
      <w:r w:rsidRPr="00106A12">
        <w:t xml:space="preserve">member of a </w:t>
      </w:r>
      <w:r w:rsidR="00106A12" w:rsidRPr="00106A12">
        <w:rPr>
          <w:position w:val="6"/>
          <w:sz w:val="16"/>
          <w:szCs w:val="16"/>
        </w:rPr>
        <w:t>*</w:t>
      </w:r>
      <w:r w:rsidRPr="00106A12">
        <w:t>GST religious group makes to another member of the same GST religious group; or</w:t>
      </w:r>
    </w:p>
    <w:p w:rsidR="00300522" w:rsidRPr="00106A12" w:rsidRDefault="00300522" w:rsidP="00300522">
      <w:pPr>
        <w:pStyle w:val="paragraph"/>
      </w:pPr>
      <w:r w:rsidRPr="00106A12">
        <w:tab/>
        <w:t>(b)</w:t>
      </w:r>
      <w:r w:rsidRPr="00106A12">
        <w:tab/>
        <w:t>an acquisition that a member of a GST religious group makes from another member of the same GST religious group.</w:t>
      </w:r>
    </w:p>
    <w:p w:rsidR="00300522" w:rsidRPr="00106A12" w:rsidRDefault="00300522" w:rsidP="00300522">
      <w:pPr>
        <w:pStyle w:val="subsection"/>
      </w:pPr>
      <w:r w:rsidRPr="00106A12">
        <w:tab/>
        <w:t>(2)</w:t>
      </w:r>
      <w:r w:rsidRPr="00106A12">
        <w:tab/>
        <w:t>This section has effect despite section</w:t>
      </w:r>
      <w:r w:rsidR="00106A12">
        <w:t> </w:t>
      </w:r>
      <w:r w:rsidRPr="00106A12">
        <w:t>19</w:t>
      </w:r>
      <w:r w:rsidR="00106A12">
        <w:noBreakHyphen/>
      </w:r>
      <w:r w:rsidRPr="00106A12">
        <w:t>10 (which is about what are adjustment events).</w:t>
      </w:r>
    </w:p>
    <w:p w:rsidR="00300522" w:rsidRPr="00106A12" w:rsidRDefault="00300522" w:rsidP="00300522">
      <w:pPr>
        <w:pStyle w:val="ActHead5"/>
      </w:pPr>
      <w:bookmarkStart w:id="387" w:name="_Toc423349531"/>
      <w:r w:rsidRPr="00002FE3">
        <w:rPr>
          <w:rStyle w:val="CharSectno"/>
        </w:rPr>
        <w:t>49</w:t>
      </w:r>
      <w:r w:rsidR="00106A12" w:rsidRPr="00002FE3">
        <w:rPr>
          <w:rStyle w:val="CharSectno"/>
        </w:rPr>
        <w:noBreakHyphen/>
      </w:r>
      <w:r w:rsidRPr="00002FE3">
        <w:rPr>
          <w:rStyle w:val="CharSectno"/>
        </w:rPr>
        <w:t>45</w:t>
      </w:r>
      <w:r w:rsidRPr="00106A12">
        <w:t xml:space="preserve">  Changes in the extent of creditable purpose</w:t>
      </w:r>
      <w:bookmarkEnd w:id="387"/>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adjustment cannot arise under Division</w:t>
      </w:r>
      <w:r w:rsidR="00106A12">
        <w:t> </w:t>
      </w:r>
      <w:r w:rsidRPr="00106A12">
        <w:t xml:space="preserve">129 in relation to an acquisition that a </w:t>
      </w:r>
      <w:r w:rsidR="00106A12" w:rsidRPr="00106A12">
        <w:rPr>
          <w:position w:val="6"/>
          <w:sz w:val="16"/>
          <w:szCs w:val="16"/>
        </w:rPr>
        <w:t>*</w:t>
      </w:r>
      <w:r w:rsidRPr="00106A12">
        <w:t xml:space="preserve">member of a </w:t>
      </w:r>
      <w:r w:rsidR="00106A12" w:rsidRPr="00106A12">
        <w:rPr>
          <w:position w:val="6"/>
          <w:sz w:val="16"/>
          <w:szCs w:val="16"/>
        </w:rPr>
        <w:t>*</w:t>
      </w:r>
      <w:r w:rsidRPr="00106A12">
        <w:t>GST religious group makes from another member of the same GST religious group.</w:t>
      </w:r>
    </w:p>
    <w:p w:rsidR="00300522" w:rsidRPr="00106A12" w:rsidRDefault="00300522" w:rsidP="00300522">
      <w:pPr>
        <w:pStyle w:val="subsection"/>
      </w:pPr>
      <w:r w:rsidRPr="00106A12">
        <w:tab/>
        <w:t>(2)</w:t>
      </w:r>
      <w:r w:rsidRPr="00106A12">
        <w:tab/>
        <w:t>This section has effect despite section</w:t>
      </w:r>
      <w:r w:rsidR="00106A12">
        <w:t> </w:t>
      </w:r>
      <w:r w:rsidRPr="00106A12">
        <w:t>129</w:t>
      </w:r>
      <w:r w:rsidR="00106A12">
        <w:noBreakHyphen/>
      </w:r>
      <w:r w:rsidRPr="00106A12">
        <w:t>5 (which is about when adjustments can arise under Division</w:t>
      </w:r>
      <w:r w:rsidR="00106A12">
        <w:t> </w:t>
      </w:r>
      <w:r w:rsidRPr="00106A12">
        <w:t>129).</w:t>
      </w:r>
    </w:p>
    <w:p w:rsidR="00300522" w:rsidRPr="00106A12" w:rsidRDefault="00300522" w:rsidP="00300522">
      <w:pPr>
        <w:pStyle w:val="ActHead5"/>
      </w:pPr>
      <w:bookmarkStart w:id="388" w:name="_Toc423349532"/>
      <w:r w:rsidRPr="00002FE3">
        <w:rPr>
          <w:rStyle w:val="CharSectno"/>
        </w:rPr>
        <w:t>49</w:t>
      </w:r>
      <w:r w:rsidR="00106A12" w:rsidRPr="00002FE3">
        <w:rPr>
          <w:rStyle w:val="CharSectno"/>
        </w:rPr>
        <w:noBreakHyphen/>
      </w:r>
      <w:r w:rsidRPr="00002FE3">
        <w:rPr>
          <w:rStyle w:val="CharSectno"/>
        </w:rPr>
        <w:t>50</w:t>
      </w:r>
      <w:r w:rsidRPr="00106A12">
        <w:t xml:space="preserve">  GST religious groups treated as single entities for certain purposes</w:t>
      </w:r>
      <w:bookmarkEnd w:id="388"/>
    </w:p>
    <w:p w:rsidR="00300522" w:rsidRPr="00106A12" w:rsidRDefault="00300522" w:rsidP="00300522">
      <w:pPr>
        <w:pStyle w:val="subsection"/>
      </w:pPr>
      <w:r w:rsidRPr="00106A12">
        <w:tab/>
        <w:t>(1)</w:t>
      </w:r>
      <w:r w:rsidRPr="00106A12">
        <w:tab/>
        <w:t>Despite sections</w:t>
      </w:r>
      <w:r w:rsidR="00106A12">
        <w:t> </w:t>
      </w:r>
      <w:r w:rsidRPr="00106A12">
        <w:t>49</w:t>
      </w:r>
      <w:r w:rsidR="00106A12">
        <w:noBreakHyphen/>
      </w:r>
      <w:r w:rsidRPr="00106A12">
        <w:t>35, 49</w:t>
      </w:r>
      <w:r w:rsidR="00106A12">
        <w:noBreakHyphen/>
      </w:r>
      <w:r w:rsidRPr="00106A12">
        <w:t>40 and 49</w:t>
      </w:r>
      <w:r w:rsidR="00106A12">
        <w:noBreakHyphen/>
      </w:r>
      <w:r w:rsidRPr="00106A12">
        <w:t xml:space="preserve">45, a </w:t>
      </w:r>
      <w:r w:rsidR="00106A12" w:rsidRPr="00106A12">
        <w:rPr>
          <w:position w:val="6"/>
          <w:sz w:val="16"/>
          <w:szCs w:val="16"/>
        </w:rPr>
        <w:t>*</w:t>
      </w:r>
      <w:r w:rsidRPr="00106A12">
        <w:t xml:space="preserve">GST religious group is treated as a single entity, and not as a number of entities corresponding to the </w:t>
      </w:r>
      <w:r w:rsidR="00106A12" w:rsidRPr="00106A12">
        <w:rPr>
          <w:position w:val="6"/>
          <w:sz w:val="16"/>
          <w:szCs w:val="16"/>
        </w:rPr>
        <w:t>*</w:t>
      </w:r>
      <w:r w:rsidRPr="00106A12">
        <w:t>members of the GST religious group, for the purposes of working out:</w:t>
      </w:r>
    </w:p>
    <w:p w:rsidR="00300522" w:rsidRPr="00106A12" w:rsidRDefault="00300522" w:rsidP="00300522">
      <w:pPr>
        <w:pStyle w:val="paragraph"/>
      </w:pPr>
      <w:r w:rsidRPr="00106A12">
        <w:tab/>
        <w:t>(a)</w:t>
      </w:r>
      <w:r w:rsidRPr="00106A12">
        <w:tab/>
        <w:t xml:space="preserve">whether acquisitions or importations by a member are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the amounts of any input tax credits to which the member is entitled; and</w:t>
      </w:r>
    </w:p>
    <w:p w:rsidR="00300522" w:rsidRPr="00106A12" w:rsidRDefault="00300522" w:rsidP="00300522">
      <w:pPr>
        <w:pStyle w:val="paragraph"/>
      </w:pPr>
      <w:r w:rsidRPr="00106A12">
        <w:tab/>
        <w:t>(c)</w:t>
      </w:r>
      <w:r w:rsidRPr="00106A12">
        <w:tab/>
        <w:t xml:space="preserve">whether the member has any </w:t>
      </w:r>
      <w:r w:rsidR="00106A12" w:rsidRPr="00106A12">
        <w:rPr>
          <w:position w:val="6"/>
          <w:sz w:val="16"/>
          <w:szCs w:val="16"/>
        </w:rPr>
        <w:t>*</w:t>
      </w:r>
      <w:r w:rsidRPr="00106A12">
        <w:t>adjustments; and</w:t>
      </w:r>
    </w:p>
    <w:p w:rsidR="00300522" w:rsidRPr="00106A12" w:rsidRDefault="00300522" w:rsidP="00300522">
      <w:pPr>
        <w:pStyle w:val="paragraph"/>
      </w:pPr>
      <w:r w:rsidRPr="00106A12">
        <w:tab/>
        <w:t>(d)</w:t>
      </w:r>
      <w:r w:rsidRPr="00106A12">
        <w:tab/>
        <w:t>the amounts of any such adjustments.</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25 (which is about the amount of input tax credits) and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4"/>
      </w:pPr>
      <w:bookmarkStart w:id="389" w:name="_Toc423349533"/>
      <w:r w:rsidRPr="00002FE3">
        <w:rPr>
          <w:rStyle w:val="CharSubdNo"/>
        </w:rPr>
        <w:lastRenderedPageBreak/>
        <w:t>Subdivision</w:t>
      </w:r>
      <w:r w:rsidR="00106A12" w:rsidRPr="00002FE3">
        <w:rPr>
          <w:rStyle w:val="CharSubdNo"/>
        </w:rPr>
        <w:t> </w:t>
      </w:r>
      <w:r w:rsidRPr="00002FE3">
        <w:rPr>
          <w:rStyle w:val="CharSubdNo"/>
        </w:rPr>
        <w:t>49</w:t>
      </w:r>
      <w:r w:rsidR="00106A12" w:rsidRPr="00002FE3">
        <w:rPr>
          <w:rStyle w:val="CharSubdNo"/>
        </w:rPr>
        <w:noBreakHyphen/>
      </w:r>
      <w:r w:rsidRPr="00002FE3">
        <w:rPr>
          <w:rStyle w:val="CharSubdNo"/>
        </w:rPr>
        <w:t>C</w:t>
      </w:r>
      <w:r w:rsidRPr="00106A12">
        <w:t>—</w:t>
      </w:r>
      <w:r w:rsidRPr="00002FE3">
        <w:rPr>
          <w:rStyle w:val="CharSubdText"/>
        </w:rPr>
        <w:t>Administrative matters</w:t>
      </w:r>
      <w:bookmarkEnd w:id="389"/>
    </w:p>
    <w:p w:rsidR="00300522" w:rsidRPr="00106A12" w:rsidRDefault="00300522" w:rsidP="00300522">
      <w:pPr>
        <w:pStyle w:val="ActHead5"/>
      </w:pPr>
      <w:bookmarkStart w:id="390" w:name="_Toc423349534"/>
      <w:r w:rsidRPr="00002FE3">
        <w:rPr>
          <w:rStyle w:val="CharSectno"/>
        </w:rPr>
        <w:t>49</w:t>
      </w:r>
      <w:r w:rsidR="00106A12" w:rsidRPr="00002FE3">
        <w:rPr>
          <w:rStyle w:val="CharSectno"/>
        </w:rPr>
        <w:noBreakHyphen/>
      </w:r>
      <w:r w:rsidRPr="00002FE3">
        <w:rPr>
          <w:rStyle w:val="CharSectno"/>
        </w:rPr>
        <w:t>70</w:t>
      </w:r>
      <w:r w:rsidRPr="00106A12">
        <w:t xml:space="preserve">  Changing the membership etc. of GST religious groups</w:t>
      </w:r>
      <w:bookmarkEnd w:id="390"/>
    </w:p>
    <w:p w:rsidR="00300522" w:rsidRPr="00106A12" w:rsidRDefault="00300522" w:rsidP="00300522">
      <w:pPr>
        <w:pStyle w:val="SubsectionHead"/>
      </w:pPr>
      <w:r w:rsidRPr="00106A12">
        <w:t>Changes made on application</w:t>
      </w:r>
    </w:p>
    <w:p w:rsidR="00300522" w:rsidRPr="00106A12" w:rsidRDefault="00300522" w:rsidP="00300522">
      <w:pPr>
        <w:pStyle w:val="subsection"/>
      </w:pPr>
      <w:r w:rsidRPr="00106A12">
        <w:tab/>
        <w:t>(1)</w:t>
      </w:r>
      <w:r w:rsidRPr="00106A12">
        <w:tab/>
        <w:t xml:space="preserve">The Commissioner must, if the </w:t>
      </w:r>
      <w:r w:rsidR="00106A12" w:rsidRPr="00106A12">
        <w:rPr>
          <w:position w:val="6"/>
          <w:sz w:val="16"/>
          <w:szCs w:val="16"/>
        </w:rPr>
        <w:t>*</w:t>
      </w:r>
      <w:r w:rsidRPr="00106A12">
        <w:t xml:space="preserve">principal member of a </w:t>
      </w:r>
      <w:r w:rsidR="00106A12" w:rsidRPr="00106A12">
        <w:rPr>
          <w:position w:val="6"/>
          <w:sz w:val="16"/>
          <w:szCs w:val="16"/>
        </w:rPr>
        <w:t>*</w:t>
      </w:r>
      <w:r w:rsidRPr="00106A12">
        <w:t xml:space="preserve">GST religious group applies to the Commissioner in the </w:t>
      </w:r>
      <w:r w:rsidR="00106A12" w:rsidRPr="00106A12">
        <w:rPr>
          <w:position w:val="6"/>
          <w:sz w:val="16"/>
          <w:szCs w:val="16"/>
        </w:rPr>
        <w:t>*</w:t>
      </w:r>
      <w:r w:rsidRPr="00106A12">
        <w:t>approved form, do one or more of these (as requested in the application):</w:t>
      </w:r>
    </w:p>
    <w:p w:rsidR="00300522" w:rsidRPr="00106A12" w:rsidRDefault="00300522" w:rsidP="00300522">
      <w:pPr>
        <w:pStyle w:val="paragraph"/>
      </w:pPr>
      <w:r w:rsidRPr="00106A12">
        <w:tab/>
        <w:t>(a)</w:t>
      </w:r>
      <w:r w:rsidRPr="00106A12">
        <w:tab/>
        <w:t xml:space="preserve">approve, as an additional </w:t>
      </w:r>
      <w:r w:rsidR="00106A12" w:rsidRPr="00106A12">
        <w:rPr>
          <w:position w:val="6"/>
          <w:sz w:val="16"/>
          <w:szCs w:val="16"/>
        </w:rPr>
        <w:t>*</w:t>
      </w:r>
      <w:r w:rsidRPr="00106A12">
        <w:t xml:space="preserve">member of the GST religious group, another entity that </w:t>
      </w:r>
      <w:r w:rsidR="00106A12" w:rsidRPr="00106A12">
        <w:rPr>
          <w:position w:val="6"/>
          <w:sz w:val="16"/>
          <w:szCs w:val="16"/>
        </w:rPr>
        <w:t>*</w:t>
      </w:r>
      <w:r w:rsidRPr="00106A12">
        <w:t>satisfies the membership requirements for the GST religious group;</w:t>
      </w:r>
    </w:p>
    <w:p w:rsidR="00300522" w:rsidRPr="00106A12" w:rsidRDefault="00300522" w:rsidP="00300522">
      <w:pPr>
        <w:pStyle w:val="paragraph"/>
      </w:pPr>
      <w:r w:rsidRPr="00106A12">
        <w:tab/>
        <w:t>(b)</w:t>
      </w:r>
      <w:r w:rsidRPr="00106A12">
        <w:tab/>
        <w:t>revoke the approval of one of the members of the GST religious group as a member of the group;</w:t>
      </w:r>
    </w:p>
    <w:p w:rsidR="00300522" w:rsidRPr="00106A12" w:rsidRDefault="00300522" w:rsidP="00300522">
      <w:pPr>
        <w:pStyle w:val="paragraph"/>
      </w:pPr>
      <w:r w:rsidRPr="00106A12">
        <w:tab/>
        <w:t>(c)</w:t>
      </w:r>
      <w:r w:rsidRPr="00106A12">
        <w:tab/>
        <w:t>approve another member of the GST religious group to replace the applicant as the principal member of the group.</w:t>
      </w:r>
    </w:p>
    <w:p w:rsidR="00300522" w:rsidRPr="00106A12" w:rsidRDefault="00300522" w:rsidP="00300522">
      <w:pPr>
        <w:pStyle w:val="notetext"/>
      </w:pPr>
      <w:r w:rsidRPr="00106A12">
        <w:t>Note:</w:t>
      </w:r>
      <w:r w:rsidRPr="00106A12">
        <w:tab/>
        <w:t>Refusing an application for approval or revocation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Head"/>
      </w:pPr>
      <w:r w:rsidRPr="00106A12">
        <w:t>Changes made without application</w:t>
      </w:r>
    </w:p>
    <w:p w:rsidR="00300522" w:rsidRPr="00106A12" w:rsidRDefault="00300522" w:rsidP="00300522">
      <w:pPr>
        <w:pStyle w:val="subsection"/>
      </w:pPr>
      <w:r w:rsidRPr="00106A12">
        <w:tab/>
        <w:t>(2)</w:t>
      </w:r>
      <w:r w:rsidRPr="00106A12">
        <w:tab/>
        <w:t xml:space="preserve">The Commissioner must revoke the approval of one of the </w:t>
      </w:r>
      <w:r w:rsidR="00106A12" w:rsidRPr="00106A12">
        <w:rPr>
          <w:position w:val="6"/>
          <w:sz w:val="16"/>
          <w:szCs w:val="16"/>
        </w:rPr>
        <w:t>*</w:t>
      </w:r>
      <w:r w:rsidRPr="00106A12">
        <w:t xml:space="preserve">members of a </w:t>
      </w:r>
      <w:r w:rsidR="00106A12" w:rsidRPr="00106A12">
        <w:rPr>
          <w:position w:val="6"/>
          <w:sz w:val="16"/>
          <w:szCs w:val="16"/>
        </w:rPr>
        <w:t>*</w:t>
      </w:r>
      <w:r w:rsidRPr="00106A12">
        <w:t xml:space="preserve">GST religious group if satisfied that the member does not </w:t>
      </w:r>
      <w:r w:rsidR="00106A12" w:rsidRPr="00106A12">
        <w:rPr>
          <w:position w:val="6"/>
          <w:sz w:val="16"/>
          <w:szCs w:val="16"/>
        </w:rPr>
        <w:t>*</w:t>
      </w:r>
      <w:r w:rsidRPr="00106A12">
        <w:t>satisfy the membership requirements for the GST religious group.</w:t>
      </w:r>
    </w:p>
    <w:p w:rsidR="00300522" w:rsidRPr="00106A12" w:rsidRDefault="00300522" w:rsidP="00300522">
      <w:pPr>
        <w:pStyle w:val="notetext"/>
      </w:pPr>
      <w:r w:rsidRPr="00106A12">
        <w:t>Note:</w:t>
      </w:r>
      <w:r w:rsidRPr="00106A12">
        <w:tab/>
        <w:t xml:space="preserve">Revoking under this subsection an approval under this </w:t>
      </w:r>
      <w:r w:rsidR="00A53099" w:rsidRPr="00106A12">
        <w:t>Division</w:t>
      </w:r>
      <w:r w:rsidR="00A36DB5" w:rsidRPr="00106A12">
        <w:t xml:space="preserve"> </w:t>
      </w:r>
      <w:r w:rsidRPr="00106A12">
        <w:t>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391" w:name="_Toc423349535"/>
      <w:r w:rsidRPr="00002FE3">
        <w:rPr>
          <w:rStyle w:val="CharSectno"/>
        </w:rPr>
        <w:t>49</w:t>
      </w:r>
      <w:r w:rsidR="00106A12" w:rsidRPr="00002FE3">
        <w:rPr>
          <w:rStyle w:val="CharSectno"/>
        </w:rPr>
        <w:noBreakHyphen/>
      </w:r>
      <w:r w:rsidRPr="00002FE3">
        <w:rPr>
          <w:rStyle w:val="CharSectno"/>
        </w:rPr>
        <w:t>75</w:t>
      </w:r>
      <w:r w:rsidRPr="00106A12">
        <w:t xml:space="preserve">  Revoking the approval of GST religious groups</w:t>
      </w:r>
      <w:bookmarkEnd w:id="391"/>
    </w:p>
    <w:p w:rsidR="00300522" w:rsidRPr="00106A12" w:rsidRDefault="00300522" w:rsidP="00300522">
      <w:pPr>
        <w:pStyle w:val="SubsectionHead"/>
      </w:pPr>
      <w:r w:rsidRPr="00106A12">
        <w:t>Revoking on application</w:t>
      </w:r>
    </w:p>
    <w:p w:rsidR="00300522" w:rsidRPr="00106A12" w:rsidRDefault="00300522" w:rsidP="00300522">
      <w:pPr>
        <w:pStyle w:val="subsection"/>
      </w:pPr>
      <w:r w:rsidRPr="00106A12">
        <w:tab/>
        <w:t>(1)</w:t>
      </w:r>
      <w:r w:rsidRPr="00106A12">
        <w:tab/>
        <w:t xml:space="preserve">The Commissioner must, if the principal member of a </w:t>
      </w:r>
      <w:r w:rsidR="00106A12" w:rsidRPr="00106A12">
        <w:rPr>
          <w:position w:val="6"/>
          <w:sz w:val="16"/>
          <w:szCs w:val="16"/>
        </w:rPr>
        <w:t>*</w:t>
      </w:r>
      <w:r w:rsidRPr="00106A12">
        <w:t xml:space="preserve">GST religious group applies to the Commissioner in the </w:t>
      </w:r>
      <w:r w:rsidR="00106A12" w:rsidRPr="00106A12">
        <w:rPr>
          <w:position w:val="6"/>
          <w:sz w:val="16"/>
          <w:szCs w:val="16"/>
        </w:rPr>
        <w:t>*</w:t>
      </w:r>
      <w:r w:rsidRPr="00106A12">
        <w:t>approved form, revoke the approval of the group as a GST religious group.</w:t>
      </w:r>
    </w:p>
    <w:p w:rsidR="00300522" w:rsidRPr="00106A12" w:rsidRDefault="00300522" w:rsidP="00300522">
      <w:pPr>
        <w:pStyle w:val="notetext"/>
      </w:pPr>
      <w:r w:rsidRPr="00106A12">
        <w:lastRenderedPageBreak/>
        <w:t>Note:</w:t>
      </w:r>
      <w:r w:rsidRPr="00106A12">
        <w:tab/>
        <w:t>Refusing an application for revocation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Head"/>
      </w:pPr>
      <w:r w:rsidRPr="00106A12">
        <w:t>Revoking without application</w:t>
      </w:r>
    </w:p>
    <w:p w:rsidR="00300522" w:rsidRPr="00106A12" w:rsidRDefault="00300522" w:rsidP="00300522">
      <w:pPr>
        <w:pStyle w:val="subsection"/>
      </w:pPr>
      <w:r w:rsidRPr="00106A12">
        <w:tab/>
        <w:t>(2)</w:t>
      </w:r>
      <w:r w:rsidRPr="00106A12">
        <w:tab/>
        <w:t xml:space="preserve">The Commissioner must revoke the approval of the </w:t>
      </w:r>
      <w:r w:rsidR="00106A12" w:rsidRPr="00106A12">
        <w:rPr>
          <w:position w:val="6"/>
          <w:sz w:val="16"/>
          <w:szCs w:val="16"/>
        </w:rPr>
        <w:t>*</w:t>
      </w:r>
      <w:r w:rsidRPr="00106A12">
        <w:t xml:space="preserve">GST religious group if satisfied that none of its members, or only one of its members, </w:t>
      </w:r>
      <w:r w:rsidR="00106A12" w:rsidRPr="00106A12">
        <w:rPr>
          <w:position w:val="6"/>
          <w:sz w:val="16"/>
          <w:szCs w:val="16"/>
        </w:rPr>
        <w:t>*</w:t>
      </w:r>
      <w:r w:rsidRPr="00106A12">
        <w:t>satisfies the membership requirements for that GST religious group.</w:t>
      </w:r>
    </w:p>
    <w:p w:rsidR="00300522" w:rsidRPr="00106A12" w:rsidRDefault="00300522" w:rsidP="00300522">
      <w:pPr>
        <w:pStyle w:val="notetext"/>
      </w:pPr>
      <w:r w:rsidRPr="00106A12">
        <w:t>Note:</w:t>
      </w:r>
      <w:r w:rsidRPr="00106A12">
        <w:tab/>
        <w:t>Revoking under this subsection the approval of a GST group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392" w:name="_Toc423349536"/>
      <w:r w:rsidRPr="00002FE3">
        <w:rPr>
          <w:rStyle w:val="CharSectno"/>
        </w:rPr>
        <w:t>49</w:t>
      </w:r>
      <w:r w:rsidR="00106A12" w:rsidRPr="00002FE3">
        <w:rPr>
          <w:rStyle w:val="CharSectno"/>
        </w:rPr>
        <w:noBreakHyphen/>
      </w:r>
      <w:r w:rsidRPr="00002FE3">
        <w:rPr>
          <w:rStyle w:val="CharSectno"/>
        </w:rPr>
        <w:t>80</w:t>
      </w:r>
      <w:r w:rsidRPr="00106A12">
        <w:t xml:space="preserve">  Notification by principal members</w:t>
      </w:r>
      <w:bookmarkEnd w:id="392"/>
    </w:p>
    <w:p w:rsidR="00300522" w:rsidRPr="00106A12" w:rsidRDefault="00300522" w:rsidP="00300522">
      <w:pPr>
        <w:pStyle w:val="subsection"/>
      </w:pPr>
      <w:r w:rsidRPr="00106A12">
        <w:tab/>
      </w:r>
      <w:r w:rsidRPr="00106A12">
        <w:tab/>
        <w:t xml:space="preserve">The principal member of a </w:t>
      </w:r>
      <w:r w:rsidR="00106A12" w:rsidRPr="00106A12">
        <w:rPr>
          <w:position w:val="6"/>
          <w:sz w:val="16"/>
          <w:szCs w:val="16"/>
        </w:rPr>
        <w:t>*</w:t>
      </w:r>
      <w:r w:rsidRPr="00106A12">
        <w:t>GST religious group must notify the Commissioner of any circumstances under which the Commissioner must:</w:t>
      </w:r>
    </w:p>
    <w:p w:rsidR="00300522" w:rsidRPr="00106A12" w:rsidRDefault="00300522" w:rsidP="00300522">
      <w:pPr>
        <w:pStyle w:val="paragraph"/>
      </w:pPr>
      <w:r w:rsidRPr="00106A12">
        <w:tab/>
        <w:t>(a)</w:t>
      </w:r>
      <w:r w:rsidRPr="00106A12">
        <w:tab/>
        <w:t xml:space="preserve">revoke the approval of one of the </w:t>
      </w:r>
      <w:r w:rsidR="00106A12" w:rsidRPr="00106A12">
        <w:rPr>
          <w:position w:val="6"/>
          <w:sz w:val="16"/>
          <w:szCs w:val="16"/>
        </w:rPr>
        <w:t>*</w:t>
      </w:r>
      <w:r w:rsidRPr="00106A12">
        <w:t>members of the group under subsection</w:t>
      </w:r>
      <w:r w:rsidR="00106A12">
        <w:t> </w:t>
      </w:r>
      <w:r w:rsidRPr="00106A12">
        <w:t>49</w:t>
      </w:r>
      <w:r w:rsidR="00106A12">
        <w:noBreakHyphen/>
      </w:r>
      <w:r w:rsidRPr="00106A12">
        <w:t>70(2); or</w:t>
      </w:r>
    </w:p>
    <w:p w:rsidR="00300522" w:rsidRPr="00106A12" w:rsidRDefault="00300522" w:rsidP="00300522">
      <w:pPr>
        <w:pStyle w:val="paragraph"/>
      </w:pPr>
      <w:r w:rsidRPr="00106A12">
        <w:tab/>
        <w:t>(b)</w:t>
      </w:r>
      <w:r w:rsidRPr="00106A12">
        <w:tab/>
        <w:t>revoke the approval of the group under subsection</w:t>
      </w:r>
      <w:r w:rsidR="00106A12">
        <w:t> </w:t>
      </w:r>
      <w:r w:rsidRPr="00106A12">
        <w:t>49</w:t>
      </w:r>
      <w:r w:rsidR="00106A12">
        <w:noBreakHyphen/>
      </w:r>
      <w:r w:rsidRPr="00106A12">
        <w:t>75(2).</w:t>
      </w:r>
    </w:p>
    <w:p w:rsidR="00300522" w:rsidRPr="00106A12" w:rsidRDefault="00300522" w:rsidP="00300522">
      <w:pPr>
        <w:pStyle w:val="subsection2"/>
      </w:pPr>
      <w:r w:rsidRPr="00106A12">
        <w:t>The notification may (in appropriate cases) be in the form of an application under subsection</w:t>
      </w:r>
      <w:r w:rsidR="00106A12">
        <w:t> </w:t>
      </w:r>
      <w:r w:rsidRPr="00106A12">
        <w:t>49</w:t>
      </w:r>
      <w:r w:rsidR="00106A12">
        <w:noBreakHyphen/>
      </w:r>
      <w:r w:rsidRPr="00106A12">
        <w:t>70(1) or 49</w:t>
      </w:r>
      <w:r w:rsidR="00106A12">
        <w:noBreakHyphen/>
      </w:r>
      <w:r w:rsidRPr="00106A12">
        <w:t>75(1). The notification, or application, must be given to the Commissioner within 21 days after the circumstances occurred.</w:t>
      </w:r>
    </w:p>
    <w:p w:rsidR="00300522" w:rsidRPr="00106A12" w:rsidRDefault="00300522" w:rsidP="00300522">
      <w:pPr>
        <w:pStyle w:val="ActHead5"/>
      </w:pPr>
      <w:bookmarkStart w:id="393" w:name="_Toc423349537"/>
      <w:r w:rsidRPr="00002FE3">
        <w:rPr>
          <w:rStyle w:val="CharSectno"/>
        </w:rPr>
        <w:t>49</w:t>
      </w:r>
      <w:r w:rsidR="00106A12" w:rsidRPr="00002FE3">
        <w:rPr>
          <w:rStyle w:val="CharSectno"/>
        </w:rPr>
        <w:noBreakHyphen/>
      </w:r>
      <w:r w:rsidRPr="00002FE3">
        <w:rPr>
          <w:rStyle w:val="CharSectno"/>
        </w:rPr>
        <w:t>85</w:t>
      </w:r>
      <w:r w:rsidRPr="00106A12">
        <w:t xml:space="preserve">  Date of effect of approvals and revocations</w:t>
      </w:r>
      <w:bookmarkEnd w:id="393"/>
    </w:p>
    <w:p w:rsidR="00300522" w:rsidRPr="00106A12" w:rsidRDefault="00300522" w:rsidP="00300522">
      <w:pPr>
        <w:pStyle w:val="subsection"/>
      </w:pPr>
      <w:r w:rsidRPr="00106A12">
        <w:tab/>
        <w:t>(1)</w:t>
      </w:r>
      <w:r w:rsidRPr="00106A12">
        <w:tab/>
        <w:t>The Commissioner must decide the date of effect of any approval, or any revocation of an approval, under this Division.</w:t>
      </w:r>
    </w:p>
    <w:p w:rsidR="00300522" w:rsidRPr="00106A12" w:rsidRDefault="00300522" w:rsidP="00300522">
      <w:pPr>
        <w:pStyle w:val="subsection"/>
      </w:pPr>
      <w:r w:rsidRPr="00106A12">
        <w:tab/>
        <w:t>(2)</w:t>
      </w:r>
      <w:r w:rsidRPr="00106A12">
        <w:tab/>
        <w:t xml:space="preserve">The date of effect may be the day of the decision, or a day before or after that day. However, it must be a day on which, for all the </w:t>
      </w:r>
      <w:r w:rsidR="00106A12" w:rsidRPr="00106A12">
        <w:rPr>
          <w:position w:val="6"/>
          <w:sz w:val="16"/>
          <w:szCs w:val="16"/>
        </w:rPr>
        <w:t>*</w:t>
      </w:r>
      <w:r w:rsidRPr="00106A12">
        <w:t xml:space="preserve">members of the </w:t>
      </w:r>
      <w:r w:rsidR="00106A12" w:rsidRPr="00106A12">
        <w:rPr>
          <w:position w:val="6"/>
          <w:sz w:val="16"/>
          <w:szCs w:val="16"/>
        </w:rPr>
        <w:t>*</w:t>
      </w:r>
      <w:r w:rsidRPr="00106A12">
        <w:t>GST religious group in question, a tax period begins.</w:t>
      </w:r>
    </w:p>
    <w:p w:rsidR="00300522" w:rsidRPr="00106A12" w:rsidRDefault="00300522" w:rsidP="00300522">
      <w:pPr>
        <w:pStyle w:val="notetext"/>
      </w:pPr>
      <w:r w:rsidRPr="00106A12">
        <w:t>Note:</w:t>
      </w:r>
      <w:r w:rsidRPr="00106A12">
        <w:tab/>
        <w:t xml:space="preserve">Deciding under this section the date of effect of any approval, or any revocation of an approval, under this </w:t>
      </w:r>
      <w:r w:rsidR="00A53099" w:rsidRPr="00106A12">
        <w:t>Division</w:t>
      </w:r>
      <w:r w:rsidR="00A36DB5" w:rsidRPr="00106A12">
        <w:t xml:space="preserve"> </w:t>
      </w:r>
      <w:r w:rsidRPr="00106A12">
        <w:t xml:space="preserve">is a reviewable GST </w:t>
      </w:r>
      <w:r w:rsidRPr="00106A12">
        <w:lastRenderedPageBreak/>
        <w:t>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9E2DC8">
      <w:pPr>
        <w:pStyle w:val="ActHead5"/>
      </w:pPr>
      <w:bookmarkStart w:id="394" w:name="_Toc423349538"/>
      <w:r w:rsidRPr="00002FE3">
        <w:rPr>
          <w:rStyle w:val="CharSectno"/>
        </w:rPr>
        <w:t>49</w:t>
      </w:r>
      <w:r w:rsidR="00106A12" w:rsidRPr="00002FE3">
        <w:rPr>
          <w:rStyle w:val="CharSectno"/>
        </w:rPr>
        <w:noBreakHyphen/>
      </w:r>
      <w:r w:rsidRPr="00002FE3">
        <w:rPr>
          <w:rStyle w:val="CharSectno"/>
        </w:rPr>
        <w:t>90</w:t>
      </w:r>
      <w:r w:rsidRPr="00106A12">
        <w:t xml:space="preserve">  Notification by the Commissioner</w:t>
      </w:r>
      <w:bookmarkEnd w:id="394"/>
    </w:p>
    <w:p w:rsidR="00300522" w:rsidRPr="00106A12" w:rsidRDefault="00300522" w:rsidP="009E2DC8">
      <w:pPr>
        <w:pStyle w:val="subsection"/>
        <w:keepNext/>
      </w:pPr>
      <w:r w:rsidRPr="00106A12">
        <w:tab/>
      </w:r>
      <w:r w:rsidRPr="00106A12">
        <w:tab/>
        <w:t>The Commissioner must give notice of any decision that he or she makes under this Division:</w:t>
      </w:r>
    </w:p>
    <w:p w:rsidR="00300522" w:rsidRPr="00106A12" w:rsidRDefault="00300522" w:rsidP="00300522">
      <w:pPr>
        <w:pStyle w:val="paragraph"/>
      </w:pPr>
      <w:r w:rsidRPr="00106A12">
        <w:tab/>
        <w:t>(a)</w:t>
      </w:r>
      <w:r w:rsidRPr="00106A12">
        <w:tab/>
        <w:t xml:space="preserve">if the decision relates to the approval of 2 or more entities as a </w:t>
      </w:r>
      <w:r w:rsidR="00106A12" w:rsidRPr="00106A12">
        <w:rPr>
          <w:position w:val="6"/>
          <w:sz w:val="16"/>
          <w:szCs w:val="16"/>
        </w:rPr>
        <w:t>*</w:t>
      </w:r>
      <w:r w:rsidRPr="00106A12">
        <w:t xml:space="preserve">GST religious group—to the entity nominated in the application for approval to be the </w:t>
      </w:r>
      <w:r w:rsidR="00106A12" w:rsidRPr="00106A12">
        <w:rPr>
          <w:position w:val="6"/>
          <w:sz w:val="16"/>
          <w:szCs w:val="16"/>
        </w:rPr>
        <w:t>*</w:t>
      </w:r>
      <w:r w:rsidRPr="00106A12">
        <w:t>principal member of the group; or</w:t>
      </w:r>
    </w:p>
    <w:p w:rsidR="00300522" w:rsidRPr="00106A12" w:rsidRDefault="00300522" w:rsidP="00300522">
      <w:pPr>
        <w:pStyle w:val="paragraph"/>
        <w:rPr>
          <w:sz w:val="24"/>
        </w:rPr>
      </w:pPr>
      <w:r w:rsidRPr="00106A12">
        <w:tab/>
        <w:t>(b)</w:t>
      </w:r>
      <w:r w:rsidRPr="00106A12">
        <w:tab/>
        <w:t xml:space="preserve">otherwise—to the principal member of the </w:t>
      </w:r>
      <w:r w:rsidR="00106A12" w:rsidRPr="00106A12">
        <w:rPr>
          <w:position w:val="6"/>
          <w:sz w:val="16"/>
          <w:szCs w:val="16"/>
        </w:rPr>
        <w:t>*</w:t>
      </w:r>
      <w:r w:rsidRPr="00106A12">
        <w:t>GST religious group to which the decision relates.</w:t>
      </w:r>
    </w:p>
    <w:p w:rsidR="00300522" w:rsidRPr="00106A12" w:rsidRDefault="00300522" w:rsidP="00A36DB5">
      <w:pPr>
        <w:pStyle w:val="ActHead3"/>
        <w:pageBreakBefore/>
      </w:pPr>
      <w:bookmarkStart w:id="395" w:name="_Toc423349539"/>
      <w:r w:rsidRPr="00002FE3">
        <w:rPr>
          <w:rStyle w:val="CharDivNo"/>
        </w:rPr>
        <w:lastRenderedPageBreak/>
        <w:t>Division</w:t>
      </w:r>
      <w:r w:rsidR="00106A12" w:rsidRPr="00002FE3">
        <w:rPr>
          <w:rStyle w:val="CharDivNo"/>
        </w:rPr>
        <w:t> </w:t>
      </w:r>
      <w:r w:rsidRPr="00002FE3">
        <w:rPr>
          <w:rStyle w:val="CharDivNo"/>
        </w:rPr>
        <w:t>50</w:t>
      </w:r>
      <w:r w:rsidRPr="00106A12">
        <w:t>—</w:t>
      </w:r>
      <w:r w:rsidRPr="00002FE3">
        <w:rPr>
          <w:rStyle w:val="CharDivText"/>
        </w:rPr>
        <w:t>GST treatment of religious practitioners</w:t>
      </w:r>
      <w:bookmarkEnd w:id="395"/>
    </w:p>
    <w:p w:rsidR="00300522" w:rsidRPr="00106A12" w:rsidRDefault="00300522" w:rsidP="00300522">
      <w:pPr>
        <w:pStyle w:val="ActHead4"/>
      </w:pPr>
      <w:bookmarkStart w:id="396" w:name="_Toc423349540"/>
      <w:r w:rsidRPr="00002FE3">
        <w:rPr>
          <w:rStyle w:val="CharSubdNo"/>
        </w:rPr>
        <w:t>Guide to Division</w:t>
      </w:r>
      <w:r w:rsidR="00106A12" w:rsidRPr="00002FE3">
        <w:rPr>
          <w:rStyle w:val="CharSubdNo"/>
        </w:rPr>
        <w:t> </w:t>
      </w:r>
      <w:r w:rsidRPr="00002FE3">
        <w:rPr>
          <w:rStyle w:val="CharSubdText"/>
        </w:rPr>
        <w:t>5</w:t>
      </w:r>
      <w:r w:rsidRPr="00106A12">
        <w:t>0</w:t>
      </w:r>
      <w:bookmarkEnd w:id="396"/>
    </w:p>
    <w:p w:rsidR="00300522" w:rsidRPr="00106A12" w:rsidRDefault="00300522" w:rsidP="00300522">
      <w:pPr>
        <w:pStyle w:val="ActHead5"/>
      </w:pPr>
      <w:bookmarkStart w:id="397" w:name="_Toc423349541"/>
      <w:r w:rsidRPr="00002FE3">
        <w:rPr>
          <w:rStyle w:val="CharSectno"/>
        </w:rPr>
        <w:t>50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97"/>
    </w:p>
    <w:p w:rsidR="00300522" w:rsidRPr="00106A12" w:rsidRDefault="00300522" w:rsidP="00300522">
      <w:pPr>
        <w:pStyle w:val="BoxText"/>
      </w:pPr>
      <w:r w:rsidRPr="00106A12">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106A12" w:rsidRDefault="00300522" w:rsidP="00300522">
      <w:pPr>
        <w:pStyle w:val="TofSectsHeading"/>
      </w:pPr>
      <w:r w:rsidRPr="00106A12">
        <w:t>Table of sections</w:t>
      </w:r>
    </w:p>
    <w:p w:rsidR="00300522" w:rsidRPr="00106A12" w:rsidRDefault="00300522" w:rsidP="00300522">
      <w:pPr>
        <w:pStyle w:val="TofSectsSection"/>
      </w:pPr>
      <w:r w:rsidRPr="00106A12">
        <w:t>50</w:t>
      </w:r>
      <w:r w:rsidR="00106A12">
        <w:noBreakHyphen/>
      </w:r>
      <w:r w:rsidRPr="00106A12">
        <w:t>5</w:t>
      </w:r>
      <w:r w:rsidRPr="00106A12">
        <w:tab/>
        <w:t>GST treatment of religious practitioners</w:t>
      </w:r>
    </w:p>
    <w:p w:rsidR="00300522" w:rsidRPr="00106A12" w:rsidRDefault="00300522" w:rsidP="00300522">
      <w:pPr>
        <w:pStyle w:val="ActHead5"/>
      </w:pPr>
      <w:bookmarkStart w:id="398" w:name="_Toc423349542"/>
      <w:r w:rsidRPr="00002FE3">
        <w:rPr>
          <w:rStyle w:val="CharSectno"/>
        </w:rPr>
        <w:t>50</w:t>
      </w:r>
      <w:r w:rsidR="00106A12" w:rsidRPr="00002FE3">
        <w:rPr>
          <w:rStyle w:val="CharSectno"/>
        </w:rPr>
        <w:noBreakHyphen/>
      </w:r>
      <w:r w:rsidRPr="00002FE3">
        <w:rPr>
          <w:rStyle w:val="CharSectno"/>
        </w:rPr>
        <w:t>5</w:t>
      </w:r>
      <w:r w:rsidRPr="00106A12">
        <w:t xml:space="preserve">  GST treatment of religious practitioners</w:t>
      </w:r>
      <w:bookmarkEnd w:id="398"/>
    </w:p>
    <w:p w:rsidR="00300522" w:rsidRPr="00106A12" w:rsidRDefault="00300522" w:rsidP="00300522">
      <w:pPr>
        <w:pStyle w:val="subsection"/>
      </w:pPr>
      <w:r w:rsidRPr="00106A12">
        <w:tab/>
      </w:r>
      <w:r w:rsidRPr="00106A12">
        <w:tab/>
        <w:t xml:space="preserve">If a </w:t>
      </w:r>
      <w:r w:rsidR="00106A12" w:rsidRPr="00106A12">
        <w:rPr>
          <w:position w:val="6"/>
          <w:sz w:val="16"/>
          <w:szCs w:val="16"/>
        </w:rPr>
        <w:t>*</w:t>
      </w:r>
      <w:r w:rsidRPr="00106A12">
        <w:t>religious practitioner:</w:t>
      </w:r>
    </w:p>
    <w:p w:rsidR="00300522" w:rsidRPr="00106A12" w:rsidRDefault="00300522" w:rsidP="00300522">
      <w:pPr>
        <w:pStyle w:val="paragraph"/>
      </w:pPr>
      <w:r w:rsidRPr="00106A12">
        <w:tab/>
        <w:t>(a)</w:t>
      </w:r>
      <w:r w:rsidRPr="00106A12">
        <w:tab/>
        <w:t>does an activity, or a series of activities:</w:t>
      </w:r>
    </w:p>
    <w:p w:rsidR="00300522" w:rsidRPr="00106A12" w:rsidRDefault="00300522" w:rsidP="00300522">
      <w:pPr>
        <w:pStyle w:val="paragraphsub"/>
      </w:pPr>
      <w:r w:rsidRPr="00106A12">
        <w:tab/>
        <w:t>(i)</w:t>
      </w:r>
      <w:r w:rsidRPr="00106A12">
        <w:tab/>
        <w:t>in pursuit of his or her vocation as a religious practitioner; and</w:t>
      </w:r>
    </w:p>
    <w:p w:rsidR="00300522" w:rsidRPr="00106A12" w:rsidRDefault="00300522" w:rsidP="00300522">
      <w:pPr>
        <w:pStyle w:val="paragraphsub"/>
      </w:pPr>
      <w:r w:rsidRPr="00106A12">
        <w:tab/>
        <w:t>(ii)</w:t>
      </w:r>
      <w:r w:rsidRPr="00106A12">
        <w:tab/>
        <w:t>as a member of a religious institution; and</w:t>
      </w:r>
    </w:p>
    <w:p w:rsidR="00300522" w:rsidRPr="00106A12" w:rsidRDefault="00300522" w:rsidP="00300522">
      <w:pPr>
        <w:pStyle w:val="paragraph"/>
      </w:pPr>
      <w:r w:rsidRPr="00106A12">
        <w:tab/>
        <w:t>(b)</w:t>
      </w:r>
      <w:r w:rsidRPr="00106A12">
        <w:tab/>
        <w:t>does not do the activity, or series of activities, as an employee or agent of the religious institution or another entity;</w:t>
      </w:r>
    </w:p>
    <w:p w:rsidR="00300522" w:rsidRPr="00106A12" w:rsidRDefault="00300522" w:rsidP="00300522">
      <w:pPr>
        <w:pStyle w:val="subsection2"/>
      </w:pPr>
      <w:r w:rsidRPr="00106A12">
        <w:t xml:space="preserve">the </w:t>
      </w:r>
      <w:r w:rsidR="00106A12" w:rsidRPr="00106A12">
        <w:rPr>
          <w:position w:val="6"/>
          <w:sz w:val="16"/>
          <w:szCs w:val="16"/>
        </w:rPr>
        <w:t>*</w:t>
      </w:r>
      <w:r w:rsidRPr="00106A12">
        <w:t>GST law applies as if the activity, or series of activities, had been done by the religious institution and not by the religious practitioner.</w:t>
      </w:r>
    </w:p>
    <w:p w:rsidR="00300522" w:rsidRPr="00106A12" w:rsidRDefault="00300522" w:rsidP="00300522">
      <w:pPr>
        <w:pStyle w:val="notetext"/>
      </w:pPr>
      <w:r w:rsidRPr="00106A12">
        <w:t>Note:</w:t>
      </w:r>
      <w:r w:rsidRPr="00106A12">
        <w:tab/>
        <w:t>This will mean that such an activity will be an enterprise of the religious institution under subsection</w:t>
      </w:r>
      <w:r w:rsidR="00106A12">
        <w:t> </w:t>
      </w:r>
      <w:r w:rsidRPr="00106A12">
        <w:t>9</w:t>
      </w:r>
      <w:r w:rsidR="00106A12">
        <w:noBreakHyphen/>
      </w:r>
      <w:r w:rsidRPr="00106A12">
        <w:t>20(1) and not an enterprise of the religious practitioner.</w:t>
      </w:r>
    </w:p>
    <w:p w:rsidR="00300522" w:rsidRPr="00106A12" w:rsidRDefault="00300522" w:rsidP="00A36DB5">
      <w:pPr>
        <w:pStyle w:val="ActHead3"/>
        <w:pageBreakBefore/>
      </w:pPr>
      <w:bookmarkStart w:id="399" w:name="_Toc423349543"/>
      <w:r w:rsidRPr="00002FE3">
        <w:rPr>
          <w:rStyle w:val="CharDivNo"/>
        </w:rPr>
        <w:lastRenderedPageBreak/>
        <w:t>Division</w:t>
      </w:r>
      <w:r w:rsidR="00106A12" w:rsidRPr="00002FE3">
        <w:rPr>
          <w:rStyle w:val="CharDivNo"/>
        </w:rPr>
        <w:t> </w:t>
      </w:r>
      <w:r w:rsidRPr="00002FE3">
        <w:rPr>
          <w:rStyle w:val="CharDivNo"/>
        </w:rPr>
        <w:t>51</w:t>
      </w:r>
      <w:r w:rsidRPr="00106A12">
        <w:t>—</w:t>
      </w:r>
      <w:r w:rsidRPr="00002FE3">
        <w:rPr>
          <w:rStyle w:val="CharDivText"/>
        </w:rPr>
        <w:t>GST joint ventures</w:t>
      </w:r>
      <w:bookmarkEnd w:id="399"/>
    </w:p>
    <w:p w:rsidR="00300522" w:rsidRPr="00106A12" w:rsidRDefault="00300522" w:rsidP="00300522">
      <w:pPr>
        <w:pStyle w:val="TofSectsHeading"/>
        <w:keepNext/>
      </w:pPr>
      <w:r w:rsidRPr="00106A12">
        <w:t>Table of Subdivisions</w:t>
      </w:r>
    </w:p>
    <w:p w:rsidR="00300522" w:rsidRPr="00106A12" w:rsidRDefault="00300522" w:rsidP="00300522">
      <w:pPr>
        <w:pStyle w:val="TofSectsSubdiv"/>
      </w:pPr>
      <w:r w:rsidRPr="00106A12">
        <w:t>51</w:t>
      </w:r>
      <w:r w:rsidR="00106A12">
        <w:noBreakHyphen/>
      </w:r>
      <w:r w:rsidRPr="00106A12">
        <w:t>A</w:t>
      </w:r>
      <w:r w:rsidRPr="00106A12">
        <w:tab/>
      </w:r>
      <w:r w:rsidR="00615935" w:rsidRPr="00106A12">
        <w:t>Formation of and participation in GST joint ventures</w:t>
      </w:r>
    </w:p>
    <w:p w:rsidR="00300522" w:rsidRPr="00106A12" w:rsidRDefault="00300522" w:rsidP="00300522">
      <w:pPr>
        <w:pStyle w:val="TofSectsSubdiv"/>
      </w:pPr>
      <w:r w:rsidRPr="00106A12">
        <w:t>51</w:t>
      </w:r>
      <w:r w:rsidR="00106A12">
        <w:noBreakHyphen/>
      </w:r>
      <w:r w:rsidRPr="00106A12">
        <w:t>B</w:t>
      </w:r>
      <w:r w:rsidRPr="00106A12">
        <w:tab/>
      </w:r>
      <w:r w:rsidR="00C62D0B" w:rsidRPr="00106A12">
        <w:t>Consequences of GST joint ventures</w:t>
      </w:r>
    </w:p>
    <w:p w:rsidR="00300522" w:rsidRPr="00106A12" w:rsidRDefault="00300522" w:rsidP="00300522">
      <w:pPr>
        <w:pStyle w:val="TofSectsSubdiv"/>
      </w:pPr>
      <w:r w:rsidRPr="00106A12">
        <w:t>51</w:t>
      </w:r>
      <w:r w:rsidR="00106A12">
        <w:noBreakHyphen/>
      </w:r>
      <w:r w:rsidRPr="00106A12">
        <w:t>C</w:t>
      </w:r>
      <w:r w:rsidRPr="00106A12">
        <w:tab/>
        <w:t>Administrative matters</w:t>
      </w:r>
    </w:p>
    <w:p w:rsidR="00300522" w:rsidRPr="00106A12" w:rsidRDefault="00300522" w:rsidP="00300522">
      <w:pPr>
        <w:pStyle w:val="TofSectsSubdiv"/>
      </w:pPr>
      <w:r w:rsidRPr="00106A12">
        <w:t>51</w:t>
      </w:r>
      <w:r w:rsidR="00106A12">
        <w:noBreakHyphen/>
      </w:r>
      <w:r w:rsidRPr="00106A12">
        <w:t>D</w:t>
      </w:r>
      <w:r w:rsidRPr="00106A12">
        <w:tab/>
        <w:t>Ceasing to be a participant in, or an operator of, a GST joint venture</w:t>
      </w:r>
    </w:p>
    <w:p w:rsidR="00300522" w:rsidRPr="00106A12" w:rsidRDefault="00300522" w:rsidP="00300522">
      <w:pPr>
        <w:pStyle w:val="ActHead5"/>
      </w:pPr>
      <w:bookmarkStart w:id="400" w:name="_Toc423349544"/>
      <w:r w:rsidRPr="00002FE3">
        <w:rPr>
          <w:rStyle w:val="CharSectno"/>
        </w:rPr>
        <w:t>51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00"/>
    </w:p>
    <w:p w:rsidR="00300522" w:rsidRPr="00106A12" w:rsidRDefault="00300522" w:rsidP="00300522">
      <w:pPr>
        <w:pStyle w:val="BoxText"/>
      </w:pPr>
      <w:r w:rsidRPr="00106A12">
        <w:t xml:space="preserve">Entities engaged in a joint venture can </w:t>
      </w:r>
      <w:r w:rsidR="003B61DF" w:rsidRPr="00106A12">
        <w:t>form</w:t>
      </w:r>
      <w:r w:rsidRPr="00106A12">
        <w:t xml:space="preserve"> a GST joint venture. The joint venture operator then deals with the GST liabilities and entitlements arising from the joint venture operator’s dealings on behalf of the participants in the joint venture.</w:t>
      </w:r>
    </w:p>
    <w:p w:rsidR="00300522" w:rsidRPr="00106A12" w:rsidRDefault="00300522" w:rsidP="00300522">
      <w:pPr>
        <w:pStyle w:val="notetext"/>
      </w:pPr>
      <w:r w:rsidRPr="00106A12">
        <w:t>Note:</w:t>
      </w:r>
      <w:r w:rsidRPr="00106A12">
        <w:tab/>
        <w:t>Provisions for participants in GST joint ventures apply for the wine equalisation tax (see Subdivision</w:t>
      </w:r>
      <w:r w:rsidR="00106A12">
        <w:t> </w:t>
      </w:r>
      <w:r w:rsidRPr="00106A12">
        <w:t>21</w:t>
      </w:r>
      <w:r w:rsidR="00106A12">
        <w:noBreakHyphen/>
      </w:r>
      <w:r w:rsidRPr="00106A12">
        <w:t xml:space="preserve">C of the </w:t>
      </w:r>
      <w:r w:rsidR="00E512CC" w:rsidRPr="00106A12">
        <w:t>Wine Tax Act</w:t>
      </w:r>
      <w:r w:rsidRPr="00106A12">
        <w:t>) and the luxury car tax (see Subdivision</w:t>
      </w:r>
      <w:r w:rsidR="00106A12">
        <w:t> </w:t>
      </w:r>
      <w:r w:rsidRPr="00106A12">
        <w:t>16</w:t>
      </w:r>
      <w:r w:rsidR="00106A12">
        <w:noBreakHyphen/>
      </w:r>
      <w:r w:rsidRPr="00106A12">
        <w:t xml:space="preserve">B of the </w:t>
      </w:r>
      <w:r w:rsidRPr="00106A12">
        <w:rPr>
          <w:i/>
          <w:iCs/>
        </w:rPr>
        <w:t>A New Tax System (Luxury Car Tax) Act 1999</w:t>
      </w:r>
      <w:r w:rsidRPr="00106A12">
        <w:t>).</w:t>
      </w:r>
    </w:p>
    <w:p w:rsidR="00203D62" w:rsidRPr="00106A12" w:rsidRDefault="00203D62" w:rsidP="00203D62">
      <w:pPr>
        <w:pStyle w:val="ActHead4"/>
      </w:pPr>
      <w:bookmarkStart w:id="401" w:name="_Toc423349545"/>
      <w:r w:rsidRPr="00002FE3">
        <w:rPr>
          <w:rStyle w:val="CharSubdNo"/>
        </w:rPr>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A</w:t>
      </w:r>
      <w:r w:rsidRPr="00106A12">
        <w:t>—</w:t>
      </w:r>
      <w:r w:rsidRPr="00002FE3">
        <w:rPr>
          <w:rStyle w:val="CharSubdText"/>
        </w:rPr>
        <w:t>Formation of and participation in GST joint ventures</w:t>
      </w:r>
      <w:bookmarkEnd w:id="401"/>
    </w:p>
    <w:p w:rsidR="008E2A1B" w:rsidRPr="00106A12" w:rsidRDefault="008E2A1B" w:rsidP="008E2A1B">
      <w:pPr>
        <w:pStyle w:val="ActHead5"/>
      </w:pPr>
      <w:bookmarkStart w:id="402" w:name="_Toc423349546"/>
      <w:r w:rsidRPr="00002FE3">
        <w:rPr>
          <w:rStyle w:val="CharSectno"/>
        </w:rPr>
        <w:t>51</w:t>
      </w:r>
      <w:r w:rsidR="00106A12" w:rsidRPr="00002FE3">
        <w:rPr>
          <w:rStyle w:val="CharSectno"/>
        </w:rPr>
        <w:noBreakHyphen/>
      </w:r>
      <w:r w:rsidRPr="00002FE3">
        <w:rPr>
          <w:rStyle w:val="CharSectno"/>
        </w:rPr>
        <w:t>5</w:t>
      </w:r>
      <w:r w:rsidRPr="00106A12">
        <w:t xml:space="preserve">  Formation of GST joint ventures</w:t>
      </w:r>
      <w:bookmarkEnd w:id="402"/>
    </w:p>
    <w:p w:rsidR="00300522" w:rsidRPr="00106A12" w:rsidRDefault="00300522" w:rsidP="00300522">
      <w:pPr>
        <w:pStyle w:val="subsection"/>
      </w:pPr>
      <w:r w:rsidRPr="00106A12">
        <w:tab/>
        <w:t>(1)</w:t>
      </w:r>
      <w:r w:rsidRPr="00106A12">
        <w:tab/>
      </w:r>
      <w:r w:rsidR="004F7762" w:rsidRPr="00106A12">
        <w:t>Two or more entities may become</w:t>
      </w:r>
      <w:r w:rsidRPr="00106A12">
        <w:t xml:space="preserve"> the </w:t>
      </w:r>
      <w:r w:rsidR="00106A12" w:rsidRPr="00106A12">
        <w:rPr>
          <w:position w:val="6"/>
          <w:sz w:val="16"/>
          <w:szCs w:val="16"/>
        </w:rPr>
        <w:t>*</w:t>
      </w:r>
      <w:r w:rsidRPr="00106A12">
        <w:t xml:space="preserve">participants in a </w:t>
      </w:r>
      <w:r w:rsidR="00106A12" w:rsidRPr="00106A12">
        <w:rPr>
          <w:position w:val="6"/>
          <w:sz w:val="16"/>
          <w:szCs w:val="16"/>
        </w:rPr>
        <w:t>*</w:t>
      </w:r>
      <w:r w:rsidRPr="00106A12">
        <w:t>GST joint venture if:</w:t>
      </w:r>
    </w:p>
    <w:p w:rsidR="00300522" w:rsidRPr="00106A12" w:rsidRDefault="00300522" w:rsidP="00300522">
      <w:pPr>
        <w:pStyle w:val="paragraph"/>
      </w:pPr>
      <w:r w:rsidRPr="00106A12">
        <w:tab/>
        <w:t>(a)</w:t>
      </w:r>
      <w:r w:rsidRPr="00106A12">
        <w:tab/>
        <w:t xml:space="preserve">the joint venture is a joint venture for the exploration or exploitation of </w:t>
      </w:r>
      <w:r w:rsidR="00106A12" w:rsidRPr="00106A12">
        <w:rPr>
          <w:position w:val="6"/>
          <w:sz w:val="16"/>
          <w:szCs w:val="16"/>
        </w:rPr>
        <w:t>*</w:t>
      </w:r>
      <w:r w:rsidRPr="00106A12">
        <w:t>mineral deposits, or for a purpose specified in the regulations; and</w:t>
      </w:r>
    </w:p>
    <w:p w:rsidR="00300522" w:rsidRPr="00106A12" w:rsidRDefault="00300522" w:rsidP="00300522">
      <w:pPr>
        <w:pStyle w:val="paragraph"/>
      </w:pPr>
      <w:r w:rsidRPr="00106A12">
        <w:tab/>
        <w:t>(b)</w:t>
      </w:r>
      <w:r w:rsidRPr="00106A12">
        <w:tab/>
        <w:t xml:space="preserve">the joint venture is not a </w:t>
      </w:r>
      <w:r w:rsidR="00106A12" w:rsidRPr="00106A12">
        <w:rPr>
          <w:position w:val="6"/>
          <w:sz w:val="16"/>
          <w:szCs w:val="16"/>
        </w:rPr>
        <w:t>*</w:t>
      </w:r>
      <w:r w:rsidRPr="00106A12">
        <w:t>partnership; and</w:t>
      </w:r>
    </w:p>
    <w:p w:rsidR="00300522" w:rsidRPr="00106A12" w:rsidRDefault="00300522" w:rsidP="00300522">
      <w:pPr>
        <w:pStyle w:val="paragraph"/>
      </w:pPr>
      <w:r w:rsidRPr="00106A12">
        <w:tab/>
        <w:t>(d)</w:t>
      </w:r>
      <w:r w:rsidRPr="00106A12">
        <w:tab/>
        <w:t xml:space="preserve">each of those entities </w:t>
      </w:r>
      <w:r w:rsidR="00106A12" w:rsidRPr="00106A12">
        <w:rPr>
          <w:position w:val="6"/>
          <w:sz w:val="16"/>
          <w:szCs w:val="16"/>
        </w:rPr>
        <w:t>*</w:t>
      </w:r>
      <w:r w:rsidRPr="00106A12">
        <w:t>satisfies the participation requirements for that GST joint venture; and</w:t>
      </w:r>
    </w:p>
    <w:p w:rsidR="008E714B" w:rsidRPr="00106A12" w:rsidRDefault="008E714B" w:rsidP="008E714B">
      <w:pPr>
        <w:pStyle w:val="paragraph"/>
      </w:pPr>
      <w:r w:rsidRPr="00106A12">
        <w:lastRenderedPageBreak/>
        <w:tab/>
        <w:t>(e)</w:t>
      </w:r>
      <w:r w:rsidRPr="00106A12">
        <w:tab/>
        <w:t xml:space="preserve">each of those entities agrees in writing to the </w:t>
      </w:r>
      <w:r w:rsidR="00106A12" w:rsidRPr="00106A12">
        <w:rPr>
          <w:position w:val="6"/>
          <w:sz w:val="16"/>
        </w:rPr>
        <w:t>*</w:t>
      </w:r>
      <w:r w:rsidRPr="00106A12">
        <w:t>formation of the joint venture as a GST joint venture; and</w:t>
      </w:r>
    </w:p>
    <w:p w:rsidR="008E714B" w:rsidRPr="00106A12" w:rsidRDefault="008E714B" w:rsidP="008E714B">
      <w:pPr>
        <w:pStyle w:val="paragraph"/>
      </w:pPr>
      <w:r w:rsidRPr="00106A12">
        <w:tab/>
        <w:t>(ea)</w:t>
      </w:r>
      <w:r w:rsidRPr="00106A12">
        <w:tab/>
        <w:t xml:space="preserve">one of those entities, or another entity, is nominated, in that agreement, to be the </w:t>
      </w:r>
      <w:r w:rsidR="00106A12" w:rsidRPr="00106A12">
        <w:rPr>
          <w:position w:val="6"/>
          <w:sz w:val="16"/>
        </w:rPr>
        <w:t>*</w:t>
      </w:r>
      <w:r w:rsidRPr="00106A12">
        <w:t>joint venture operator of the joint venture; and</w:t>
      </w:r>
    </w:p>
    <w:p w:rsidR="008E714B" w:rsidRPr="00106A12" w:rsidRDefault="008E714B" w:rsidP="008E714B">
      <w:pPr>
        <w:pStyle w:val="paragraph"/>
      </w:pPr>
      <w:r w:rsidRPr="00106A12">
        <w:tab/>
        <w:t>(eb)</w:t>
      </w:r>
      <w:r w:rsidRPr="00106A12">
        <w:tab/>
        <w:t xml:space="preserve">the nominated joint venture operator notifies the Commissioner, in the </w:t>
      </w:r>
      <w:r w:rsidR="00106A12" w:rsidRPr="00106A12">
        <w:rPr>
          <w:position w:val="6"/>
          <w:sz w:val="16"/>
        </w:rPr>
        <w:t>*</w:t>
      </w:r>
      <w:r w:rsidRPr="00106A12">
        <w:t>approved form, of the formation of the joint venture as a GST joint venture; and</w:t>
      </w:r>
    </w:p>
    <w:p w:rsidR="00300522" w:rsidRPr="00106A12" w:rsidRDefault="00300522" w:rsidP="00300522">
      <w:pPr>
        <w:pStyle w:val="paragraph"/>
      </w:pPr>
      <w:r w:rsidRPr="00106A12">
        <w:tab/>
        <w:t>(f)</w:t>
      </w:r>
      <w:r w:rsidRPr="00106A12">
        <w:tab/>
        <w:t>if the nominated joint venture operator is not a party to the joint venture agreement—the nominated joint venture operator satisfies the requirements of paragraphs 51</w:t>
      </w:r>
      <w:r w:rsidR="00106A12">
        <w:noBreakHyphen/>
      </w:r>
      <w:r w:rsidRPr="00106A12">
        <w:t>10(c) and (f).</w:t>
      </w:r>
    </w:p>
    <w:p w:rsidR="00300522" w:rsidRPr="00106A12" w:rsidRDefault="00B047C4" w:rsidP="00300522">
      <w:pPr>
        <w:pStyle w:val="subsection2"/>
      </w:pPr>
      <w:r w:rsidRPr="00106A12">
        <w:t>Such a joint venture</w:t>
      </w:r>
      <w:r w:rsidR="00300522" w:rsidRPr="00106A12">
        <w:t xml:space="preserve"> is a </w:t>
      </w:r>
      <w:r w:rsidR="00300522" w:rsidRPr="00106A12">
        <w:rPr>
          <w:b/>
          <w:bCs/>
          <w:i/>
          <w:iCs/>
        </w:rPr>
        <w:t>GST joint venture</w:t>
      </w:r>
      <w:r w:rsidR="00300522" w:rsidRPr="00106A12">
        <w:t>.</w:t>
      </w:r>
    </w:p>
    <w:p w:rsidR="00AF2106" w:rsidRPr="00106A12" w:rsidRDefault="00AF2106" w:rsidP="00AF2106">
      <w:pPr>
        <w:pStyle w:val="subsection"/>
      </w:pPr>
      <w:r w:rsidRPr="00106A12">
        <w:tab/>
        <w:t>(2)</w:t>
      </w:r>
      <w:r w:rsidRPr="00106A12">
        <w:tab/>
        <w:t xml:space="preserve">Not all of the entities that are engaged in, or intend to engage in, the joint venture need to become </w:t>
      </w:r>
      <w:r w:rsidR="00106A12" w:rsidRPr="00106A12">
        <w:rPr>
          <w:position w:val="6"/>
          <w:sz w:val="16"/>
        </w:rPr>
        <w:t>*</w:t>
      </w:r>
      <w:r w:rsidRPr="00106A12">
        <w:t xml:space="preserve">participants in the </w:t>
      </w:r>
      <w:r w:rsidR="00106A12" w:rsidRPr="00106A12">
        <w:rPr>
          <w:position w:val="6"/>
          <w:sz w:val="16"/>
        </w:rPr>
        <w:t>*</w:t>
      </w:r>
      <w:r w:rsidRPr="00106A12">
        <w:t>GST joint venture.</w:t>
      </w:r>
    </w:p>
    <w:p w:rsidR="00AF2106" w:rsidRPr="00106A12" w:rsidRDefault="00AF2106" w:rsidP="00AF2106">
      <w:pPr>
        <w:pStyle w:val="subsection"/>
      </w:pPr>
      <w:r w:rsidRPr="00106A12">
        <w:tab/>
        <w:t>(3)</w:t>
      </w:r>
      <w:r w:rsidRPr="00106A12">
        <w:tab/>
        <w:t xml:space="preserve">The </w:t>
      </w:r>
      <w:r w:rsidR="00106A12" w:rsidRPr="00106A12">
        <w:rPr>
          <w:position w:val="6"/>
          <w:sz w:val="16"/>
        </w:rPr>
        <w:t>*</w:t>
      </w:r>
      <w:r w:rsidRPr="00106A12">
        <w:t xml:space="preserve">formation of the </w:t>
      </w:r>
      <w:r w:rsidR="00106A12" w:rsidRPr="00106A12">
        <w:rPr>
          <w:position w:val="6"/>
          <w:sz w:val="16"/>
        </w:rPr>
        <w:t>*</w:t>
      </w:r>
      <w:r w:rsidRPr="00106A12">
        <w:t xml:space="preserve">GST joint venture takes effect from the start of the day specified in the notice under </w:t>
      </w:r>
      <w:r w:rsidR="00106A12">
        <w:t>paragraph (</w:t>
      </w:r>
      <w:r w:rsidRPr="00106A12">
        <w:t>1)(eb</w:t>
      </w:r>
      <w:r w:rsidR="00A53099" w:rsidRPr="00106A12">
        <w:t>) (w</w:t>
      </w:r>
      <w:r w:rsidRPr="00106A12">
        <w:t>hether that day is before, on or after the day on which the entities decided to form the joint venture).</w:t>
      </w:r>
    </w:p>
    <w:p w:rsidR="00AF2106" w:rsidRPr="00106A12" w:rsidRDefault="00AF2106" w:rsidP="00AF2106">
      <w:pPr>
        <w:pStyle w:val="subsection"/>
      </w:pPr>
      <w:r w:rsidRPr="00106A12">
        <w:tab/>
        <w:t>(4)</w:t>
      </w:r>
      <w:r w:rsidRPr="00106A12">
        <w:tab/>
        <w:t xml:space="preserve">However, if the notice was given to the Commissioner after the day by which the entity nominated to be the </w:t>
      </w:r>
      <w:r w:rsidR="00106A12" w:rsidRPr="00106A12">
        <w:rPr>
          <w:position w:val="6"/>
          <w:sz w:val="16"/>
        </w:rPr>
        <w:t>*</w:t>
      </w:r>
      <w:r w:rsidRPr="00106A12">
        <w:t xml:space="preserve">joint venture operator of the </w:t>
      </w:r>
      <w:r w:rsidR="00106A12" w:rsidRPr="00106A12">
        <w:rPr>
          <w:position w:val="6"/>
          <w:sz w:val="16"/>
        </w:rPr>
        <w:t>*</w:t>
      </w:r>
      <w:r w:rsidRPr="00106A12">
        <w:t xml:space="preserve">GST joint venture is required to give to the Commissioner a </w:t>
      </w:r>
      <w:r w:rsidR="00106A12" w:rsidRPr="00106A12">
        <w:rPr>
          <w:position w:val="6"/>
          <w:sz w:val="16"/>
        </w:rPr>
        <w:t>*</w:t>
      </w:r>
      <w:r w:rsidRPr="00106A12">
        <w:t xml:space="preserve">GST return for the tax period in which the day specified in the notice occurs, the </w:t>
      </w:r>
      <w:r w:rsidR="00106A12" w:rsidRPr="00106A12">
        <w:rPr>
          <w:position w:val="6"/>
          <w:sz w:val="16"/>
        </w:rPr>
        <w:t>*</w:t>
      </w:r>
      <w:r w:rsidRPr="00106A12">
        <w:t>formation of the GST joint venture takes effect from the start of:</w:t>
      </w:r>
    </w:p>
    <w:p w:rsidR="00AF2106" w:rsidRPr="00106A12" w:rsidRDefault="00AF2106" w:rsidP="00AF2106">
      <w:pPr>
        <w:pStyle w:val="paragraph"/>
      </w:pPr>
      <w:r w:rsidRPr="00106A12">
        <w:tab/>
        <w:t>(a)</w:t>
      </w:r>
      <w:r w:rsidRPr="00106A12">
        <w:tab/>
        <w:t>the day specified in the notice, if that day is approved by the Commissioner under section</w:t>
      </w:r>
      <w:r w:rsidR="00106A12">
        <w:t> </w:t>
      </w:r>
      <w:r w:rsidRPr="00106A12">
        <w:t>51</w:t>
      </w:r>
      <w:r w:rsidR="00106A12">
        <w:noBreakHyphen/>
      </w:r>
      <w:r w:rsidRPr="00106A12">
        <w:t>75; and</w:t>
      </w:r>
    </w:p>
    <w:p w:rsidR="00AF2106" w:rsidRPr="00106A12" w:rsidRDefault="00AF2106" w:rsidP="00AF2106">
      <w:pPr>
        <w:pStyle w:val="paragraph"/>
      </w:pPr>
      <w:r w:rsidRPr="00106A12">
        <w:tab/>
        <w:t>(b)</w:t>
      </w:r>
      <w:r w:rsidRPr="00106A12">
        <w:tab/>
        <w:t xml:space="preserve">if </w:t>
      </w:r>
      <w:r w:rsidR="00106A12">
        <w:t>paragraph (</w:t>
      </w:r>
      <w:r w:rsidRPr="00106A12">
        <w:t>a) does not apply—such other day as the Commissioner approves under that section.</w:t>
      </w:r>
    </w:p>
    <w:p w:rsidR="00E446F2" w:rsidRPr="00106A12" w:rsidRDefault="00E446F2" w:rsidP="00E446F2">
      <w:pPr>
        <w:pStyle w:val="ActHead5"/>
      </w:pPr>
      <w:bookmarkStart w:id="403" w:name="_Toc423349547"/>
      <w:r w:rsidRPr="00002FE3">
        <w:rPr>
          <w:rStyle w:val="CharSectno"/>
        </w:rPr>
        <w:t>51</w:t>
      </w:r>
      <w:r w:rsidR="00106A12" w:rsidRPr="00002FE3">
        <w:rPr>
          <w:rStyle w:val="CharSectno"/>
        </w:rPr>
        <w:noBreakHyphen/>
      </w:r>
      <w:r w:rsidRPr="00002FE3">
        <w:rPr>
          <w:rStyle w:val="CharSectno"/>
        </w:rPr>
        <w:t>7</w:t>
      </w:r>
      <w:r w:rsidRPr="00106A12">
        <w:t xml:space="preserve">  Participants in GST joint ventures</w:t>
      </w:r>
      <w:bookmarkEnd w:id="403"/>
    </w:p>
    <w:p w:rsidR="00E446F2" w:rsidRPr="00106A12" w:rsidRDefault="00E446F2" w:rsidP="00E446F2">
      <w:pPr>
        <w:pStyle w:val="subsection"/>
      </w:pPr>
      <w:r w:rsidRPr="00106A12">
        <w:tab/>
        <w:t>(1)</w:t>
      </w:r>
      <w:r w:rsidRPr="00106A12">
        <w:tab/>
        <w:t xml:space="preserve">A </w:t>
      </w:r>
      <w:r w:rsidRPr="00106A12">
        <w:rPr>
          <w:b/>
          <w:i/>
        </w:rPr>
        <w:t>participant</w:t>
      </w:r>
      <w:r w:rsidRPr="00106A12">
        <w:t xml:space="preserve"> in a </w:t>
      </w:r>
      <w:r w:rsidR="00106A12" w:rsidRPr="00106A12">
        <w:rPr>
          <w:position w:val="6"/>
          <w:sz w:val="16"/>
        </w:rPr>
        <w:t>*</w:t>
      </w:r>
      <w:r w:rsidRPr="00106A12">
        <w:t>GST joint venture is an entity that:</w:t>
      </w:r>
    </w:p>
    <w:p w:rsidR="00E446F2" w:rsidRPr="00106A12" w:rsidRDefault="00E446F2" w:rsidP="00E446F2">
      <w:pPr>
        <w:pStyle w:val="paragraph"/>
      </w:pPr>
      <w:r w:rsidRPr="00106A12">
        <w:lastRenderedPageBreak/>
        <w:tab/>
        <w:t>(a)</w:t>
      </w:r>
      <w:r w:rsidRPr="00106A12">
        <w:tab/>
        <w:t>became a participant in the joint venture under section</w:t>
      </w:r>
      <w:r w:rsidR="00106A12">
        <w:t> </w:t>
      </w:r>
      <w:r w:rsidRPr="00106A12">
        <w:t>51</w:t>
      </w:r>
      <w:r w:rsidR="00106A12">
        <w:noBreakHyphen/>
      </w:r>
      <w:r w:rsidRPr="00106A12">
        <w:t>5 or was added to the joint venture under section</w:t>
      </w:r>
      <w:r w:rsidR="00106A12">
        <w:t> </w:t>
      </w:r>
      <w:r w:rsidRPr="00106A12">
        <w:t>51</w:t>
      </w:r>
      <w:r w:rsidR="00106A12">
        <w:noBreakHyphen/>
      </w:r>
      <w:r w:rsidRPr="00106A12">
        <w:t>70; and</w:t>
      </w:r>
    </w:p>
    <w:p w:rsidR="00E446F2" w:rsidRPr="00106A12" w:rsidRDefault="00E446F2" w:rsidP="00E446F2">
      <w:pPr>
        <w:pStyle w:val="paragraph"/>
      </w:pPr>
      <w:r w:rsidRPr="00106A12">
        <w:tab/>
        <w:t>(b)</w:t>
      </w:r>
      <w:r w:rsidRPr="00106A12">
        <w:tab/>
      </w:r>
      <w:r w:rsidR="00106A12" w:rsidRPr="00106A12">
        <w:rPr>
          <w:position w:val="6"/>
          <w:sz w:val="16"/>
        </w:rPr>
        <w:t>*</w:t>
      </w:r>
      <w:r w:rsidRPr="00106A12">
        <w:t>satisfies the participation requirements for the joint venture.</w:t>
      </w:r>
    </w:p>
    <w:p w:rsidR="00E446F2" w:rsidRPr="00106A12" w:rsidRDefault="00E446F2" w:rsidP="00E446F2">
      <w:pPr>
        <w:pStyle w:val="subsection"/>
      </w:pPr>
      <w:r w:rsidRPr="00106A12">
        <w:tab/>
        <w:t>(2)</w:t>
      </w:r>
      <w:r w:rsidRPr="00106A12">
        <w:tab/>
        <w:t xml:space="preserve">However, the entity is not a participant in the </w:t>
      </w:r>
      <w:r w:rsidR="00106A12" w:rsidRPr="00106A12">
        <w:rPr>
          <w:position w:val="6"/>
          <w:sz w:val="16"/>
        </w:rPr>
        <w:t>*</w:t>
      </w:r>
      <w:r w:rsidRPr="00106A12">
        <w:t>GST joint venture if the entity has, since the last time the entity became such a participant:</w:t>
      </w:r>
    </w:p>
    <w:p w:rsidR="00E446F2" w:rsidRPr="00106A12" w:rsidRDefault="00E446F2" w:rsidP="00E446F2">
      <w:pPr>
        <w:pStyle w:val="paragraph"/>
      </w:pPr>
      <w:r w:rsidRPr="00106A12">
        <w:tab/>
        <w:t>(a)</w:t>
      </w:r>
      <w:r w:rsidRPr="00106A12">
        <w:tab/>
        <w:t>left, or been removed from, the joint venture under section</w:t>
      </w:r>
      <w:r w:rsidR="00106A12">
        <w:t> </w:t>
      </w:r>
      <w:r w:rsidRPr="00106A12">
        <w:t>51</w:t>
      </w:r>
      <w:r w:rsidR="00106A12">
        <w:noBreakHyphen/>
      </w:r>
      <w:r w:rsidRPr="00106A12">
        <w:t>70; or</w:t>
      </w:r>
    </w:p>
    <w:p w:rsidR="00E446F2" w:rsidRPr="00106A12" w:rsidRDefault="00E446F2" w:rsidP="00E446F2">
      <w:pPr>
        <w:pStyle w:val="paragraph"/>
      </w:pPr>
      <w:r w:rsidRPr="00106A12">
        <w:tab/>
        <w:t>(b)</w:t>
      </w:r>
      <w:r w:rsidRPr="00106A12">
        <w:tab/>
        <w:t xml:space="preserve">ceased to </w:t>
      </w:r>
      <w:r w:rsidR="00106A12" w:rsidRPr="00106A12">
        <w:rPr>
          <w:position w:val="6"/>
          <w:sz w:val="16"/>
        </w:rPr>
        <w:t>*</w:t>
      </w:r>
      <w:r w:rsidRPr="00106A12">
        <w:t>satisfy the participation requirements for the joint venture.</w:t>
      </w:r>
    </w:p>
    <w:p w:rsidR="00E446F2" w:rsidRPr="00106A12" w:rsidRDefault="00E446F2" w:rsidP="00E446F2">
      <w:pPr>
        <w:pStyle w:val="subsection"/>
      </w:pPr>
      <w:r w:rsidRPr="00106A12">
        <w:tab/>
        <w:t>(3)</w:t>
      </w:r>
      <w:r w:rsidRPr="00106A12">
        <w:tab/>
        <w:t xml:space="preserve">The </w:t>
      </w:r>
      <w:r w:rsidR="00106A12" w:rsidRPr="00106A12">
        <w:rPr>
          <w:position w:val="6"/>
          <w:sz w:val="16"/>
        </w:rPr>
        <w:t>*</w:t>
      </w:r>
      <w:r w:rsidRPr="00106A12">
        <w:t xml:space="preserve">joint venture operator of a </w:t>
      </w:r>
      <w:r w:rsidR="00106A12" w:rsidRPr="00106A12">
        <w:rPr>
          <w:position w:val="6"/>
          <w:sz w:val="16"/>
        </w:rPr>
        <w:t>*</w:t>
      </w:r>
      <w:r w:rsidRPr="00106A12">
        <w:t xml:space="preserve">GST joint venture must notify the Commissioner, in the </w:t>
      </w:r>
      <w:r w:rsidR="00106A12" w:rsidRPr="00106A12">
        <w:rPr>
          <w:position w:val="6"/>
          <w:sz w:val="16"/>
        </w:rPr>
        <w:t>*</w:t>
      </w:r>
      <w:r w:rsidRPr="00106A12">
        <w:t xml:space="preserve">approved form, if a </w:t>
      </w:r>
      <w:r w:rsidR="00106A12" w:rsidRPr="00106A12">
        <w:rPr>
          <w:position w:val="6"/>
          <w:sz w:val="16"/>
        </w:rPr>
        <w:t>*</w:t>
      </w:r>
      <w:r w:rsidRPr="00106A12">
        <w:t xml:space="preserve">participant in the joint venture no longer </w:t>
      </w:r>
      <w:r w:rsidR="00106A12" w:rsidRPr="00106A12">
        <w:rPr>
          <w:position w:val="6"/>
          <w:sz w:val="16"/>
        </w:rPr>
        <w:t>*</w:t>
      </w:r>
      <w:r w:rsidRPr="00106A12">
        <w:t>satisfies the participation requirements for the GST joint venture.</w:t>
      </w:r>
    </w:p>
    <w:p w:rsidR="00E446F2" w:rsidRPr="00106A12" w:rsidRDefault="00E446F2" w:rsidP="00E446F2">
      <w:pPr>
        <w:pStyle w:val="subsection"/>
      </w:pPr>
      <w:r w:rsidRPr="00106A12">
        <w:tab/>
        <w:t>(4)</w:t>
      </w:r>
      <w:r w:rsidRPr="00106A12">
        <w:tab/>
        <w:t xml:space="preserve">The notice must be given within 21 days after the </w:t>
      </w:r>
      <w:r w:rsidR="00106A12" w:rsidRPr="00106A12">
        <w:rPr>
          <w:position w:val="6"/>
          <w:sz w:val="16"/>
        </w:rPr>
        <w:t>*</w:t>
      </w:r>
      <w:r w:rsidRPr="00106A12">
        <w:t xml:space="preserve">participant no longer </w:t>
      </w:r>
      <w:r w:rsidR="00106A12" w:rsidRPr="00106A12">
        <w:rPr>
          <w:position w:val="6"/>
          <w:sz w:val="16"/>
        </w:rPr>
        <w:t>*</w:t>
      </w:r>
      <w:r w:rsidRPr="00106A12">
        <w:t xml:space="preserve">satisfies the participation requirements for the </w:t>
      </w:r>
      <w:r w:rsidR="00106A12" w:rsidRPr="00106A12">
        <w:rPr>
          <w:position w:val="6"/>
          <w:sz w:val="16"/>
        </w:rPr>
        <w:t>*</w:t>
      </w:r>
      <w:r w:rsidRPr="00106A12">
        <w:t>GST joint venture.</w:t>
      </w:r>
    </w:p>
    <w:p w:rsidR="00E446F2" w:rsidRPr="00106A12" w:rsidRDefault="00E446F2" w:rsidP="00E446F2">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300522" w:rsidRPr="00106A12" w:rsidRDefault="00300522" w:rsidP="00300522">
      <w:pPr>
        <w:pStyle w:val="ActHead5"/>
      </w:pPr>
      <w:bookmarkStart w:id="404" w:name="_Toc423349548"/>
      <w:r w:rsidRPr="00002FE3">
        <w:rPr>
          <w:rStyle w:val="CharSectno"/>
        </w:rPr>
        <w:t>51</w:t>
      </w:r>
      <w:r w:rsidR="00106A12" w:rsidRPr="00002FE3">
        <w:rPr>
          <w:rStyle w:val="CharSectno"/>
        </w:rPr>
        <w:noBreakHyphen/>
      </w:r>
      <w:r w:rsidRPr="00002FE3">
        <w:rPr>
          <w:rStyle w:val="CharSectno"/>
        </w:rPr>
        <w:t>10</w:t>
      </w:r>
      <w:r w:rsidRPr="00106A12">
        <w:t xml:space="preserve">  Participation requirements of a GST joint venture</w:t>
      </w:r>
      <w:bookmarkEnd w:id="404"/>
    </w:p>
    <w:p w:rsidR="00300522" w:rsidRPr="00106A12" w:rsidRDefault="00300522" w:rsidP="00300522">
      <w:pPr>
        <w:pStyle w:val="subsection"/>
      </w:pPr>
      <w:r w:rsidRPr="00106A12">
        <w:tab/>
      </w:r>
      <w:r w:rsidRPr="00106A12">
        <w:tab/>
        <w:t xml:space="preserve">An entity </w:t>
      </w:r>
      <w:r w:rsidRPr="00106A12">
        <w:rPr>
          <w:b/>
          <w:bCs/>
          <w:i/>
          <w:iCs/>
        </w:rPr>
        <w:t>satisfies the participation requirements</w:t>
      </w:r>
      <w:r w:rsidRPr="00106A12">
        <w:t xml:space="preserve"> for a </w:t>
      </w:r>
      <w:r w:rsidR="00106A12" w:rsidRPr="00106A12">
        <w:rPr>
          <w:position w:val="6"/>
          <w:sz w:val="16"/>
          <w:szCs w:val="16"/>
        </w:rPr>
        <w:t>*</w:t>
      </w:r>
      <w:r w:rsidRPr="00106A12">
        <w:t>GST joint venture, or a proposed GST joint venture, if the entity:</w:t>
      </w:r>
    </w:p>
    <w:p w:rsidR="00300522" w:rsidRPr="00106A12" w:rsidRDefault="00300522" w:rsidP="00300522">
      <w:pPr>
        <w:pStyle w:val="paragraph"/>
      </w:pPr>
      <w:r w:rsidRPr="00106A12">
        <w:tab/>
        <w:t>(a)</w:t>
      </w:r>
      <w:r w:rsidRPr="00106A12">
        <w:tab/>
        <w:t>participates in, or intends to participate in, the joint venture; and</w:t>
      </w:r>
    </w:p>
    <w:p w:rsidR="00300522" w:rsidRPr="00106A12" w:rsidRDefault="00300522" w:rsidP="00300522">
      <w:pPr>
        <w:pStyle w:val="paragraph"/>
      </w:pPr>
      <w:r w:rsidRPr="00106A12">
        <w:tab/>
        <w:t>(b)</w:t>
      </w:r>
      <w:r w:rsidRPr="00106A12">
        <w:tab/>
        <w:t>is a party to a joint venture agreement with all the other entities participating in, or intending to participate in, the joint venture; and</w:t>
      </w:r>
    </w:p>
    <w:p w:rsidR="00300522" w:rsidRPr="00106A12" w:rsidRDefault="00300522" w:rsidP="00300522">
      <w:pPr>
        <w:pStyle w:val="paragraph"/>
      </w:pPr>
      <w:r w:rsidRPr="00106A12">
        <w:tab/>
        <w:t>(c)</w:t>
      </w:r>
      <w:r w:rsidRPr="00106A12">
        <w:tab/>
        <w:t xml:space="preserve">is </w:t>
      </w:r>
      <w:r w:rsidR="00106A12" w:rsidRPr="00106A12">
        <w:rPr>
          <w:position w:val="6"/>
          <w:sz w:val="16"/>
          <w:szCs w:val="16"/>
        </w:rPr>
        <w:t>*</w:t>
      </w:r>
      <w:r w:rsidRPr="00106A12">
        <w:t>registered; and</w:t>
      </w:r>
    </w:p>
    <w:p w:rsidR="00300522" w:rsidRPr="00106A12" w:rsidRDefault="00300522" w:rsidP="00300522">
      <w:pPr>
        <w:pStyle w:val="paragraph"/>
      </w:pPr>
      <w:r w:rsidRPr="00106A12">
        <w:tab/>
        <w:t>(f)</w:t>
      </w:r>
      <w:r w:rsidRPr="00106A12">
        <w:tab/>
        <w:t>accounts on the same basis as all those other participants.</w:t>
      </w:r>
    </w:p>
    <w:p w:rsidR="00F37EED" w:rsidRPr="00106A12" w:rsidRDefault="00F37EED" w:rsidP="00F37EED">
      <w:pPr>
        <w:pStyle w:val="ActHead4"/>
      </w:pPr>
      <w:bookmarkStart w:id="405" w:name="_Toc423349549"/>
      <w:r w:rsidRPr="00002FE3">
        <w:rPr>
          <w:rStyle w:val="CharSubdNo"/>
        </w:rPr>
        <w:lastRenderedPageBreak/>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B</w:t>
      </w:r>
      <w:r w:rsidRPr="00106A12">
        <w:t>—</w:t>
      </w:r>
      <w:r w:rsidRPr="00002FE3">
        <w:rPr>
          <w:rStyle w:val="CharSubdText"/>
        </w:rPr>
        <w:t>Consequences of GST joint ventures</w:t>
      </w:r>
      <w:bookmarkEnd w:id="405"/>
    </w:p>
    <w:p w:rsidR="00300522" w:rsidRPr="00106A12" w:rsidRDefault="00300522" w:rsidP="00300522">
      <w:pPr>
        <w:pStyle w:val="ActHead5"/>
      </w:pPr>
      <w:bookmarkStart w:id="406" w:name="_Toc423349550"/>
      <w:r w:rsidRPr="00002FE3">
        <w:rPr>
          <w:rStyle w:val="CharSectno"/>
        </w:rPr>
        <w:t>51</w:t>
      </w:r>
      <w:r w:rsidR="00106A12" w:rsidRPr="00002FE3">
        <w:rPr>
          <w:rStyle w:val="CharSectno"/>
        </w:rPr>
        <w:noBreakHyphen/>
      </w:r>
      <w:r w:rsidRPr="00002FE3">
        <w:rPr>
          <w:rStyle w:val="CharSectno"/>
        </w:rPr>
        <w:t>30</w:t>
      </w:r>
      <w:r w:rsidRPr="00106A12">
        <w:t xml:space="preserve">  Who is liable for GST</w:t>
      </w:r>
      <w:bookmarkEnd w:id="406"/>
    </w:p>
    <w:p w:rsidR="00300522" w:rsidRPr="00106A12" w:rsidRDefault="00300522" w:rsidP="00300522">
      <w:pPr>
        <w:pStyle w:val="subsection"/>
      </w:pPr>
      <w:r w:rsidRPr="00106A12">
        <w:tab/>
        <w:t>(1)</w:t>
      </w:r>
      <w:r w:rsidRPr="00106A12">
        <w:tab/>
        <w:t xml:space="preserve">GST payable on any </w:t>
      </w:r>
      <w:r w:rsidR="00106A12" w:rsidRPr="00106A12">
        <w:rPr>
          <w:position w:val="6"/>
          <w:sz w:val="16"/>
          <w:szCs w:val="16"/>
        </w:rPr>
        <w:t>*</w:t>
      </w:r>
      <w:r w:rsidRPr="00106A12">
        <w:t xml:space="preserve">taxable supply or </w:t>
      </w:r>
      <w:r w:rsidR="00106A12" w:rsidRPr="00106A12">
        <w:rPr>
          <w:position w:val="6"/>
          <w:sz w:val="16"/>
          <w:szCs w:val="16"/>
        </w:rPr>
        <w:t>*</w:t>
      </w:r>
      <w:r w:rsidRPr="00106A12">
        <w:t xml:space="preserve">taxable importation that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on behalf of another entity that is a </w:t>
      </w:r>
      <w:r w:rsidR="00106A12" w:rsidRPr="00106A12">
        <w:rPr>
          <w:position w:val="6"/>
          <w:sz w:val="16"/>
          <w:szCs w:val="16"/>
        </w:rPr>
        <w:t>*</w:t>
      </w:r>
      <w:r w:rsidRPr="00106A12">
        <w:t>participant in the joint venture, in the course of activities for which the joint venture was entered into:</w:t>
      </w:r>
    </w:p>
    <w:p w:rsidR="00300522" w:rsidRPr="00106A12" w:rsidRDefault="00300522" w:rsidP="00300522">
      <w:pPr>
        <w:pStyle w:val="paragraph"/>
      </w:pPr>
      <w:r w:rsidRPr="00106A12">
        <w:tab/>
        <w:t>(a)</w:t>
      </w:r>
      <w:r w:rsidRPr="00106A12">
        <w:tab/>
        <w:t>is payable by the joint venture operator; and</w:t>
      </w:r>
    </w:p>
    <w:p w:rsidR="00300522" w:rsidRPr="00106A12" w:rsidRDefault="00300522" w:rsidP="00300522">
      <w:pPr>
        <w:pStyle w:val="paragraph"/>
      </w:pPr>
      <w:r w:rsidRPr="00106A12">
        <w:tab/>
        <w:t>(b)</w:t>
      </w:r>
      <w:r w:rsidRPr="00106A12">
        <w:tab/>
        <w:t>is not payable by the participant.</w:t>
      </w:r>
    </w:p>
    <w:p w:rsidR="00300522" w:rsidRPr="00106A12" w:rsidRDefault="00300522" w:rsidP="00300522">
      <w:pPr>
        <w:pStyle w:val="notetext"/>
      </w:pPr>
      <w:r w:rsidRPr="00106A12">
        <w:t>Note:</w:t>
      </w:r>
      <w:r w:rsidRPr="00106A12">
        <w:tab/>
        <w:t xml:space="preserve">However, each participant </w:t>
      </w:r>
      <w:r w:rsidR="00680C5A" w:rsidRPr="00106A12">
        <w:t>may be</w:t>
      </w:r>
      <w:r w:rsidRPr="00106A12">
        <w:t xml:space="preserve"> jointly and severally liable to pay the GST that is payable by the joint venture operator (see section</w:t>
      </w:r>
      <w:r w:rsidR="00106A12">
        <w:t> </w:t>
      </w:r>
      <w:r w:rsidRPr="00106A12">
        <w:t>444</w:t>
      </w:r>
      <w:r w:rsidR="00106A12">
        <w:noBreakHyphen/>
      </w:r>
      <w:r w:rsidRPr="00106A12">
        <w:t>80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subsection"/>
      </w:pPr>
      <w:r w:rsidRPr="00106A12">
        <w:tab/>
        <w:t>(2)</w:t>
      </w:r>
      <w:r w:rsidRPr="00106A12">
        <w:tab/>
        <w:t xml:space="preserve">However, a supply that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is treated as if it were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it is made to another entity that is a </w:t>
      </w:r>
      <w:r w:rsidR="00106A12" w:rsidRPr="00106A12">
        <w:rPr>
          <w:position w:val="6"/>
          <w:sz w:val="16"/>
          <w:szCs w:val="16"/>
        </w:rPr>
        <w:t>*</w:t>
      </w:r>
      <w:r w:rsidRPr="00106A12">
        <w:t>participant in the joint venture; and</w:t>
      </w:r>
    </w:p>
    <w:p w:rsidR="00300522" w:rsidRPr="00106A12" w:rsidRDefault="00300522" w:rsidP="00300522">
      <w:pPr>
        <w:pStyle w:val="paragraph"/>
      </w:pPr>
      <w:r w:rsidRPr="00106A12">
        <w:tab/>
        <w:t>(b)</w:t>
      </w:r>
      <w:r w:rsidRPr="00106A12">
        <w:tab/>
        <w:t>the participant acquired the thing supplied for consumption, use or supply in the course of activities for which the joint venture was entered into.</w:t>
      </w:r>
    </w:p>
    <w:p w:rsidR="00300522" w:rsidRPr="00106A12" w:rsidRDefault="00300522" w:rsidP="00300522">
      <w:pPr>
        <w:pStyle w:val="subsection"/>
      </w:pPr>
      <w:r w:rsidRPr="00106A12">
        <w:tab/>
        <w:t>(3)</w:t>
      </w:r>
      <w:r w:rsidRPr="00106A12">
        <w:tab/>
        <w:t>This section has effect despite sections</w:t>
      </w:r>
      <w:r w:rsidR="00106A12">
        <w:t> </w:t>
      </w:r>
      <w:r w:rsidRPr="00106A12">
        <w:t>9</w:t>
      </w:r>
      <w:r w:rsidR="00106A12">
        <w:noBreakHyphen/>
      </w:r>
      <w:r w:rsidRPr="00106A12">
        <w:t>40 and 13</w:t>
      </w:r>
      <w:r w:rsidR="00106A12">
        <w:noBreakHyphen/>
      </w:r>
      <w:r w:rsidRPr="00106A12">
        <w:t>15 (which are about liability for GST).</w:t>
      </w:r>
    </w:p>
    <w:p w:rsidR="00300522" w:rsidRPr="00106A12" w:rsidRDefault="00300522" w:rsidP="00300522">
      <w:pPr>
        <w:pStyle w:val="ActHead5"/>
      </w:pPr>
      <w:bookmarkStart w:id="407" w:name="_Toc423349551"/>
      <w:r w:rsidRPr="00002FE3">
        <w:rPr>
          <w:rStyle w:val="CharSectno"/>
        </w:rPr>
        <w:t>51</w:t>
      </w:r>
      <w:r w:rsidR="00106A12" w:rsidRPr="00002FE3">
        <w:rPr>
          <w:rStyle w:val="CharSectno"/>
        </w:rPr>
        <w:noBreakHyphen/>
      </w:r>
      <w:r w:rsidRPr="00002FE3">
        <w:rPr>
          <w:rStyle w:val="CharSectno"/>
        </w:rPr>
        <w:t>35</w:t>
      </w:r>
      <w:r w:rsidRPr="00106A12">
        <w:t xml:space="preserve">  Who is entitled to input tax credits</w:t>
      </w:r>
      <w:bookmarkEnd w:id="407"/>
    </w:p>
    <w:p w:rsidR="00300522" w:rsidRPr="00106A12" w:rsidRDefault="00300522" w:rsidP="00300522">
      <w:pPr>
        <w:pStyle w:val="subsection"/>
      </w:pPr>
      <w:r w:rsidRPr="00106A12">
        <w:tab/>
        <w:t>(1)</w:t>
      </w:r>
      <w:r w:rsidRPr="00106A12">
        <w:tab/>
        <w:t xml:space="preserve">If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on behalf of another entity that is a </w:t>
      </w:r>
      <w:r w:rsidR="00106A12" w:rsidRPr="00106A12">
        <w:rPr>
          <w:position w:val="6"/>
          <w:sz w:val="16"/>
          <w:szCs w:val="16"/>
        </w:rPr>
        <w:t>*</w:t>
      </w:r>
      <w:r w:rsidRPr="00106A12">
        <w:t>participant in the joint venture, in the course of activities for which the joint venture was entered into:</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joint venture operator is entitled to the input tax credit for the acquisition or importation; and</w:t>
      </w:r>
    </w:p>
    <w:p w:rsidR="00300522" w:rsidRPr="00106A12" w:rsidRDefault="00300522" w:rsidP="00300522">
      <w:pPr>
        <w:pStyle w:val="paragraph"/>
      </w:pPr>
      <w:r w:rsidRPr="00106A12">
        <w:tab/>
        <w:t>(b)</w:t>
      </w:r>
      <w:r w:rsidRPr="00106A12">
        <w:tab/>
        <w:t>the participant is not entitled to the input tax credit on the acquisition or importation.</w:t>
      </w:r>
    </w:p>
    <w:p w:rsidR="00300522" w:rsidRPr="00106A12" w:rsidRDefault="00300522" w:rsidP="00300522">
      <w:pPr>
        <w:pStyle w:val="subsection"/>
      </w:pPr>
      <w:r w:rsidRPr="00106A12">
        <w:lastRenderedPageBreak/>
        <w:tab/>
        <w:t>(2)</w:t>
      </w:r>
      <w:r w:rsidRPr="00106A12">
        <w:tab/>
        <w:t>This section has effect despite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408" w:name="_Toc423349552"/>
      <w:r w:rsidRPr="00002FE3">
        <w:rPr>
          <w:rStyle w:val="CharSectno"/>
        </w:rPr>
        <w:t>51</w:t>
      </w:r>
      <w:r w:rsidR="00106A12" w:rsidRPr="00002FE3">
        <w:rPr>
          <w:rStyle w:val="CharSectno"/>
        </w:rPr>
        <w:noBreakHyphen/>
      </w:r>
      <w:r w:rsidRPr="00002FE3">
        <w:rPr>
          <w:rStyle w:val="CharSectno"/>
        </w:rPr>
        <w:t>40</w:t>
      </w:r>
      <w:r w:rsidRPr="00106A12">
        <w:t xml:space="preserve">  Adjustments</w:t>
      </w:r>
      <w:bookmarkEnd w:id="408"/>
    </w:p>
    <w:p w:rsidR="00300522" w:rsidRPr="00106A12" w:rsidRDefault="00300522" w:rsidP="00300522">
      <w:pPr>
        <w:pStyle w:val="subsection"/>
      </w:pPr>
      <w:r w:rsidRPr="00106A12">
        <w:tab/>
        <w:t>(1)</w:t>
      </w:r>
      <w:r w:rsidRPr="00106A12">
        <w:tab/>
        <w:t xml:space="preserve">Any </w:t>
      </w:r>
      <w:r w:rsidR="00106A12" w:rsidRPr="00106A12">
        <w:rPr>
          <w:position w:val="6"/>
          <w:sz w:val="16"/>
          <w:szCs w:val="16"/>
        </w:rPr>
        <w:t>*</w:t>
      </w:r>
      <w:r w:rsidRPr="00106A12">
        <w:t xml:space="preserve">adjustment relating to any supply, acquisition or importation that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on behalf of another entity that is a </w:t>
      </w:r>
      <w:r w:rsidR="00106A12" w:rsidRPr="00106A12">
        <w:rPr>
          <w:position w:val="6"/>
          <w:sz w:val="16"/>
          <w:szCs w:val="16"/>
        </w:rPr>
        <w:t>*</w:t>
      </w:r>
      <w:r w:rsidRPr="00106A12">
        <w:t>participant in the joint venture, in the course of activities for which the joint venture was entered into is to be treated as if:</w:t>
      </w:r>
    </w:p>
    <w:p w:rsidR="00300522" w:rsidRPr="00106A12" w:rsidRDefault="00300522" w:rsidP="00300522">
      <w:pPr>
        <w:pStyle w:val="paragraph"/>
      </w:pPr>
      <w:r w:rsidRPr="00106A12">
        <w:tab/>
        <w:t>(a)</w:t>
      </w:r>
      <w:r w:rsidRPr="00106A12">
        <w:tab/>
        <w:t>the participant did not have the adjustment; and</w:t>
      </w:r>
    </w:p>
    <w:p w:rsidR="00300522" w:rsidRPr="00106A12" w:rsidRDefault="00300522" w:rsidP="00300522">
      <w:pPr>
        <w:pStyle w:val="paragraph"/>
      </w:pPr>
      <w:r w:rsidRPr="00106A12">
        <w:tab/>
        <w:t>(b)</w:t>
      </w:r>
      <w:r w:rsidRPr="00106A12">
        <w:tab/>
        <w:t>the entity that is the joint venture operator at the time the adjustment arises had the adjustment.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5"/>
      </w:pPr>
      <w:bookmarkStart w:id="409" w:name="_Toc423349553"/>
      <w:r w:rsidRPr="00002FE3">
        <w:rPr>
          <w:rStyle w:val="CharSectno"/>
        </w:rPr>
        <w:t>51</w:t>
      </w:r>
      <w:r w:rsidR="00106A12" w:rsidRPr="00002FE3">
        <w:rPr>
          <w:rStyle w:val="CharSectno"/>
        </w:rPr>
        <w:noBreakHyphen/>
      </w:r>
      <w:r w:rsidRPr="00002FE3">
        <w:rPr>
          <w:rStyle w:val="CharSectno"/>
        </w:rPr>
        <w:t>45</w:t>
      </w:r>
      <w:r w:rsidRPr="00106A12">
        <w:t xml:space="preserve">  Additional net amounts relating to GST joint ventures</w:t>
      </w:r>
      <w:bookmarkEnd w:id="409"/>
    </w:p>
    <w:p w:rsidR="00300522" w:rsidRPr="00106A12" w:rsidRDefault="00300522" w:rsidP="00300522">
      <w:pPr>
        <w:pStyle w:val="subsection"/>
      </w:pPr>
      <w:r w:rsidRPr="00106A12">
        <w:tab/>
        <w:t>(1)</w:t>
      </w:r>
      <w:r w:rsidRPr="00106A12">
        <w:tab/>
        <w:t>Division</w:t>
      </w:r>
      <w:r w:rsidR="00106A12">
        <w:t> </w:t>
      </w:r>
      <w:r w:rsidRPr="00106A12">
        <w:t xml:space="preserve">17 applies to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as if the joint venture operator had an additional </w:t>
      </w:r>
      <w:r w:rsidR="00106A12" w:rsidRPr="00106A12">
        <w:rPr>
          <w:position w:val="6"/>
          <w:sz w:val="16"/>
          <w:szCs w:val="16"/>
        </w:rPr>
        <w:t>*</w:t>
      </w:r>
      <w:r w:rsidRPr="00106A12">
        <w:t>net amount, relating to the joint venture, for each tax period.</w:t>
      </w:r>
    </w:p>
    <w:p w:rsidR="00300522" w:rsidRPr="00106A12" w:rsidRDefault="00300522" w:rsidP="00300522">
      <w:pPr>
        <w:pStyle w:val="subsection"/>
      </w:pPr>
      <w:r w:rsidRPr="00106A12">
        <w:tab/>
        <w:t>(2)</w:t>
      </w:r>
      <w:r w:rsidRPr="00106A12">
        <w:tab/>
        <w:t xml:space="preserve">The additional </w:t>
      </w:r>
      <w:r w:rsidR="00106A12" w:rsidRPr="00106A12">
        <w:rPr>
          <w:position w:val="6"/>
          <w:sz w:val="16"/>
          <w:szCs w:val="16"/>
        </w:rPr>
        <w:t>*</w:t>
      </w:r>
      <w:r w:rsidRPr="00106A12">
        <w:t>net amount relating to the joint venture is worked out as if the joint venture operator:</w:t>
      </w:r>
    </w:p>
    <w:p w:rsidR="00300522" w:rsidRPr="00106A12" w:rsidRDefault="00300522" w:rsidP="00300522">
      <w:pPr>
        <w:pStyle w:val="paragraph"/>
      </w:pPr>
      <w:r w:rsidRPr="00106A12">
        <w:tab/>
        <w:t>(a)</w:t>
      </w:r>
      <w:r w:rsidRPr="00106A12">
        <w:tab/>
        <w:t xml:space="preserve">is only liable for the GST on </w:t>
      </w:r>
      <w:r w:rsidR="00106A12" w:rsidRPr="00106A12">
        <w:rPr>
          <w:position w:val="6"/>
          <w:sz w:val="16"/>
          <w:szCs w:val="16"/>
        </w:rPr>
        <w:t>*</w:t>
      </w:r>
      <w:r w:rsidRPr="00106A12">
        <w:t xml:space="preserve">taxable supplies that the joint venture operator makes, on behalf of another entity that is a </w:t>
      </w:r>
      <w:r w:rsidR="00106A12" w:rsidRPr="00106A12">
        <w:rPr>
          <w:position w:val="6"/>
          <w:sz w:val="16"/>
          <w:szCs w:val="16"/>
        </w:rPr>
        <w:t>*</w:t>
      </w:r>
      <w:r w:rsidRPr="00106A12">
        <w:t>participant in the joint venture, in the course of activities for which the joint venture was entered into; and</w:t>
      </w:r>
    </w:p>
    <w:p w:rsidR="00300522" w:rsidRPr="00106A12" w:rsidRDefault="00300522" w:rsidP="00300522">
      <w:pPr>
        <w:pStyle w:val="paragraph"/>
        <w:keepNext/>
      </w:pPr>
      <w:r w:rsidRPr="00106A12">
        <w:lastRenderedPageBreak/>
        <w:tab/>
        <w:t>(b)</w:t>
      </w:r>
      <w:r w:rsidRPr="00106A12">
        <w:tab/>
        <w:t xml:space="preserve">is only entitled to the input tax credits for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 that the joint venture operator makes on behalf of another entity that is a participant in the joint venture, in the course of activities for which the joint venture was entered into; and</w:t>
      </w:r>
    </w:p>
    <w:p w:rsidR="00300522" w:rsidRPr="00106A12" w:rsidRDefault="00300522" w:rsidP="00300522">
      <w:pPr>
        <w:pStyle w:val="paragraph"/>
        <w:keepNext/>
        <w:keepLines/>
      </w:pPr>
      <w:r w:rsidRPr="00106A12">
        <w:tab/>
        <w:t>(c)</w:t>
      </w:r>
      <w:r w:rsidRPr="00106A12">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106A12" w:rsidRDefault="00300522" w:rsidP="00300522">
      <w:pPr>
        <w:pStyle w:val="subsection"/>
      </w:pPr>
      <w:r w:rsidRPr="00106A12">
        <w:tab/>
        <w:t>(2A)</w:t>
      </w:r>
      <w:r w:rsidRPr="00106A12">
        <w:tab/>
        <w:t xml:space="preserve">However, while an election made by the </w:t>
      </w:r>
      <w:r w:rsidR="00106A12" w:rsidRPr="00106A12">
        <w:rPr>
          <w:position w:val="6"/>
          <w:sz w:val="16"/>
          <w:szCs w:val="16"/>
        </w:rPr>
        <w:t>*</w:t>
      </w:r>
      <w:r w:rsidRPr="00106A12">
        <w:t>joint venture operator under section</w:t>
      </w:r>
      <w:r w:rsidR="00106A12">
        <w:t> </w:t>
      </w:r>
      <w:r w:rsidRPr="00106A12">
        <w:t>51</w:t>
      </w:r>
      <w:r w:rsidR="00106A12">
        <w:noBreakHyphen/>
      </w:r>
      <w:r w:rsidRPr="00106A12">
        <w:t xml:space="preserve">52 has effect: </w:t>
      </w:r>
    </w:p>
    <w:p w:rsidR="00300522" w:rsidRPr="00106A12" w:rsidRDefault="00300522" w:rsidP="00300522">
      <w:pPr>
        <w:pStyle w:val="paragraph"/>
      </w:pPr>
      <w:r w:rsidRPr="00106A12">
        <w:tab/>
        <w:t>(a)</w:t>
      </w:r>
      <w:r w:rsidRPr="00106A12">
        <w:tab/>
        <w:t>Division</w:t>
      </w:r>
      <w:r w:rsidR="00106A12">
        <w:t> </w:t>
      </w:r>
      <w:r w:rsidRPr="00106A12">
        <w:t xml:space="preserve">17 applies to the joint venture operator as if the joint venture operator had an additional </w:t>
      </w:r>
      <w:r w:rsidR="00106A12" w:rsidRPr="00106A12">
        <w:rPr>
          <w:position w:val="6"/>
          <w:sz w:val="16"/>
          <w:szCs w:val="16"/>
        </w:rPr>
        <w:t>*</w:t>
      </w:r>
      <w:r w:rsidRPr="00106A12">
        <w:t xml:space="preserve">net amount, relating to all the </w:t>
      </w:r>
      <w:r w:rsidR="00106A12" w:rsidRPr="00106A12">
        <w:rPr>
          <w:position w:val="6"/>
          <w:sz w:val="16"/>
          <w:szCs w:val="16"/>
        </w:rPr>
        <w:t>*</w:t>
      </w:r>
      <w:r w:rsidRPr="00106A12">
        <w:t xml:space="preserve">GST joint ventures for which the joint venture operator is the joint venture operator, for each tax period; and </w:t>
      </w:r>
    </w:p>
    <w:p w:rsidR="00300522" w:rsidRPr="00106A12" w:rsidRDefault="00300522" w:rsidP="00300522">
      <w:pPr>
        <w:pStyle w:val="paragraph"/>
      </w:pPr>
      <w:r w:rsidRPr="00106A12">
        <w:tab/>
        <w:t>(b)</w:t>
      </w:r>
      <w:r w:rsidRPr="00106A12">
        <w:tab/>
        <w:t xml:space="preserve">that additional net amount is worked out by aggregating what would be the additional </w:t>
      </w:r>
      <w:r w:rsidR="00106A12" w:rsidRPr="00106A12">
        <w:rPr>
          <w:position w:val="6"/>
          <w:sz w:val="16"/>
          <w:szCs w:val="16"/>
        </w:rPr>
        <w:t>*</w:t>
      </w:r>
      <w:r w:rsidRPr="00106A12">
        <w:t xml:space="preserve">net amounts relating to each GST joint venture under </w:t>
      </w:r>
      <w:r w:rsidR="00106A12">
        <w:t>subsection (</w:t>
      </w:r>
      <w:r w:rsidRPr="00106A12">
        <w:t xml:space="preserve">2) if that subsection applied. </w:t>
      </w:r>
    </w:p>
    <w:p w:rsidR="00300522" w:rsidRPr="00106A12" w:rsidRDefault="00300522" w:rsidP="00300522">
      <w:pPr>
        <w:pStyle w:val="subsection"/>
      </w:pPr>
      <w:r w:rsidRPr="00106A12">
        <w:tab/>
        <w:t>(3)</w:t>
      </w:r>
      <w:r w:rsidRPr="00106A12">
        <w:tab/>
        <w:t>This section has effect despite sections</w:t>
      </w:r>
      <w:r w:rsidR="00106A12">
        <w:t> </w:t>
      </w:r>
      <w:r w:rsidRPr="00106A12">
        <w:t>17</w:t>
      </w:r>
      <w:r w:rsidR="00106A12">
        <w:noBreakHyphen/>
      </w:r>
      <w:r w:rsidRPr="00106A12">
        <w:t>5 and 17</w:t>
      </w:r>
      <w:r w:rsidR="00106A12">
        <w:noBreakHyphen/>
      </w:r>
      <w:r w:rsidRPr="00106A12">
        <w:t>10 (which are about net amounts and adjustments).</w:t>
      </w:r>
    </w:p>
    <w:p w:rsidR="00300522" w:rsidRPr="00106A12" w:rsidRDefault="00300522" w:rsidP="00300522">
      <w:pPr>
        <w:pStyle w:val="ActHead5"/>
      </w:pPr>
      <w:bookmarkStart w:id="410" w:name="_Toc423349554"/>
      <w:r w:rsidRPr="00002FE3">
        <w:rPr>
          <w:rStyle w:val="CharSectno"/>
        </w:rPr>
        <w:t>51</w:t>
      </w:r>
      <w:r w:rsidR="00106A12" w:rsidRPr="00002FE3">
        <w:rPr>
          <w:rStyle w:val="CharSectno"/>
        </w:rPr>
        <w:noBreakHyphen/>
      </w:r>
      <w:r w:rsidRPr="00002FE3">
        <w:rPr>
          <w:rStyle w:val="CharSectno"/>
        </w:rPr>
        <w:t>50</w:t>
      </w:r>
      <w:r w:rsidRPr="00106A12">
        <w:t xml:space="preserve">  GST returns relating to GST joint ventures</w:t>
      </w:r>
      <w:bookmarkEnd w:id="410"/>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must, in relation to each </w:t>
      </w:r>
      <w:r w:rsidR="00106A12" w:rsidRPr="00106A12">
        <w:rPr>
          <w:position w:val="6"/>
          <w:sz w:val="16"/>
          <w:szCs w:val="16"/>
        </w:rPr>
        <w:t>*</w:t>
      </w:r>
      <w:r w:rsidRPr="00106A12">
        <w:t xml:space="preserve">GST joint venture of the joint venture operator, give to the Commissioner a </w:t>
      </w:r>
      <w:r w:rsidR="00106A12" w:rsidRPr="00106A12">
        <w:rPr>
          <w:position w:val="6"/>
          <w:sz w:val="16"/>
          <w:szCs w:val="16"/>
        </w:rPr>
        <w:t>*</w:t>
      </w:r>
      <w:r w:rsidRPr="00106A12">
        <w:t>GST return for each tax period applying to the joint venture operator.</w:t>
      </w:r>
    </w:p>
    <w:p w:rsidR="00300522" w:rsidRPr="00106A12" w:rsidRDefault="00300522" w:rsidP="00300522">
      <w:pPr>
        <w:pStyle w:val="subsection"/>
      </w:pPr>
      <w:r w:rsidRPr="00106A12">
        <w:tab/>
        <w:t>(2)</w:t>
      </w:r>
      <w:r w:rsidRPr="00106A12">
        <w:tab/>
        <w:t xml:space="preserve">However, while an election made by the </w:t>
      </w:r>
      <w:r w:rsidR="00106A12" w:rsidRPr="00106A12">
        <w:rPr>
          <w:position w:val="6"/>
          <w:sz w:val="16"/>
          <w:szCs w:val="16"/>
        </w:rPr>
        <w:t>*</w:t>
      </w:r>
      <w:r w:rsidRPr="00106A12">
        <w:t>joint venture operator under section</w:t>
      </w:r>
      <w:r w:rsidR="00106A12">
        <w:t> </w:t>
      </w:r>
      <w:r w:rsidRPr="00106A12">
        <w:t>51</w:t>
      </w:r>
      <w:r w:rsidR="00106A12">
        <w:noBreakHyphen/>
      </w:r>
      <w:r w:rsidRPr="00106A12">
        <w:t xml:space="preserve">52 has effect, the joint venture operator must, in relation to all the </w:t>
      </w:r>
      <w:r w:rsidR="00106A12" w:rsidRPr="00106A12">
        <w:rPr>
          <w:position w:val="6"/>
          <w:sz w:val="16"/>
          <w:szCs w:val="16"/>
        </w:rPr>
        <w:t>*</w:t>
      </w:r>
      <w:r w:rsidRPr="00106A12">
        <w:t xml:space="preserve">GST joint ventures for which the joint venture operator is the joint venture operator, give to the Commissioner a single </w:t>
      </w:r>
      <w:r w:rsidR="00106A12" w:rsidRPr="00106A12">
        <w:rPr>
          <w:position w:val="6"/>
          <w:sz w:val="16"/>
          <w:szCs w:val="16"/>
        </w:rPr>
        <w:t>*</w:t>
      </w:r>
      <w:r w:rsidRPr="00106A12">
        <w:t>GST return for each tax period applying to the joint venture operator.</w:t>
      </w:r>
    </w:p>
    <w:p w:rsidR="00300522" w:rsidRPr="00106A12" w:rsidRDefault="00300522" w:rsidP="00300522">
      <w:pPr>
        <w:pStyle w:val="subsection"/>
      </w:pPr>
      <w:r w:rsidRPr="00106A12">
        <w:lastRenderedPageBreak/>
        <w:tab/>
        <w:t>(3)</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5"/>
      </w:pPr>
      <w:bookmarkStart w:id="411" w:name="_Toc423349555"/>
      <w:r w:rsidRPr="00002FE3">
        <w:rPr>
          <w:rStyle w:val="CharSectno"/>
        </w:rPr>
        <w:t>51</w:t>
      </w:r>
      <w:r w:rsidR="00106A12" w:rsidRPr="00002FE3">
        <w:rPr>
          <w:rStyle w:val="CharSectno"/>
        </w:rPr>
        <w:noBreakHyphen/>
      </w:r>
      <w:r w:rsidRPr="00002FE3">
        <w:rPr>
          <w:rStyle w:val="CharSectno"/>
        </w:rPr>
        <w:t>52</w:t>
      </w:r>
      <w:r w:rsidRPr="00106A12">
        <w:t xml:space="preserve">  Consolidation of GST returns relating to GST joint ventures</w:t>
      </w:r>
      <w:bookmarkEnd w:id="411"/>
      <w:r w:rsidRPr="00106A12">
        <w:t xml:space="preserve"> </w:t>
      </w:r>
    </w:p>
    <w:p w:rsidR="00300522" w:rsidRPr="00106A12" w:rsidRDefault="00300522" w:rsidP="00300522">
      <w:pPr>
        <w:pStyle w:val="SubsectionHead"/>
      </w:pPr>
      <w:r w:rsidRPr="00106A12">
        <w:t xml:space="preserve">Electing to consolidate GST returns </w:t>
      </w:r>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joint venture operator of 2 or more </w:t>
      </w:r>
      <w:r w:rsidR="00106A12" w:rsidRPr="00106A12">
        <w:rPr>
          <w:position w:val="6"/>
          <w:sz w:val="16"/>
          <w:szCs w:val="16"/>
        </w:rPr>
        <w:t>*</w:t>
      </w:r>
      <w:r w:rsidRPr="00106A12">
        <w:t xml:space="preserve">GST joint ventures may, by notifying the Commissioner in the </w:t>
      </w:r>
      <w:r w:rsidR="00106A12" w:rsidRPr="00106A12">
        <w:rPr>
          <w:position w:val="6"/>
          <w:sz w:val="16"/>
          <w:szCs w:val="16"/>
        </w:rPr>
        <w:t>*</w:t>
      </w:r>
      <w:r w:rsidRPr="00106A12">
        <w:t xml:space="preserve">approved form, elect to give to the Commissioner consolidated </w:t>
      </w:r>
      <w:r w:rsidR="00106A12" w:rsidRPr="00106A12">
        <w:rPr>
          <w:position w:val="6"/>
          <w:sz w:val="16"/>
          <w:szCs w:val="16"/>
        </w:rPr>
        <w:t>*</w:t>
      </w:r>
      <w:r w:rsidRPr="00106A12">
        <w:t xml:space="preserve">GST returns relating to all the GST joint ventures of the joint venture operator. </w:t>
      </w:r>
    </w:p>
    <w:p w:rsidR="00300522" w:rsidRPr="00106A12" w:rsidRDefault="00300522" w:rsidP="00300522">
      <w:pPr>
        <w:pStyle w:val="subsection"/>
      </w:pPr>
      <w:r w:rsidRPr="00106A12">
        <w:tab/>
        <w:t>(2)</w:t>
      </w:r>
      <w:r w:rsidRPr="00106A12">
        <w:tab/>
        <w:t xml:space="preserve">The election takes effect on the day specified in the notice. However, the day specified must be the first day of a tax period applying to the </w:t>
      </w:r>
      <w:r w:rsidR="00106A12" w:rsidRPr="00106A12">
        <w:rPr>
          <w:position w:val="6"/>
          <w:sz w:val="16"/>
          <w:szCs w:val="16"/>
        </w:rPr>
        <w:t>*</w:t>
      </w:r>
      <w:r w:rsidRPr="00106A12">
        <w:t xml:space="preserve">joint venture operator that has not already ceased when the notice is given. </w:t>
      </w:r>
    </w:p>
    <w:p w:rsidR="00300522" w:rsidRPr="00106A12" w:rsidRDefault="00300522" w:rsidP="00300522">
      <w:pPr>
        <w:pStyle w:val="SubsectionHead"/>
      </w:pPr>
      <w:r w:rsidRPr="00106A12">
        <w:t xml:space="preserve">Withdrawal of elections </w:t>
      </w:r>
    </w:p>
    <w:p w:rsidR="00300522" w:rsidRPr="00106A12" w:rsidRDefault="00300522" w:rsidP="00300522">
      <w:pPr>
        <w:pStyle w:val="subsection"/>
      </w:pPr>
      <w:r w:rsidRPr="00106A12">
        <w:tab/>
        <w:t>(3)</w:t>
      </w:r>
      <w:r w:rsidRPr="00106A12">
        <w:tab/>
        <w:t xml:space="preserve">The </w:t>
      </w:r>
      <w:r w:rsidR="00106A12" w:rsidRPr="00106A12">
        <w:rPr>
          <w:position w:val="6"/>
          <w:sz w:val="16"/>
          <w:szCs w:val="16"/>
        </w:rPr>
        <w:t>*</w:t>
      </w:r>
      <w:r w:rsidRPr="00106A12">
        <w:t xml:space="preserve">joint venture operator may, by notifying the Commissioner in the </w:t>
      </w:r>
      <w:r w:rsidR="00106A12" w:rsidRPr="00106A12">
        <w:rPr>
          <w:position w:val="6"/>
          <w:sz w:val="16"/>
          <w:szCs w:val="16"/>
        </w:rPr>
        <w:t>*</w:t>
      </w:r>
      <w:r w:rsidRPr="00106A12">
        <w:t xml:space="preserve">approved form, withdraw the election. </w:t>
      </w:r>
    </w:p>
    <w:p w:rsidR="00300522" w:rsidRPr="00106A12" w:rsidRDefault="00300522" w:rsidP="00300522">
      <w:pPr>
        <w:pStyle w:val="subsection"/>
      </w:pPr>
      <w:r w:rsidRPr="00106A12">
        <w:tab/>
        <w:t>(4)</w:t>
      </w:r>
      <w:r w:rsidRPr="00106A12">
        <w:tab/>
        <w:t xml:space="preserve">The withdrawal takes effect on the day specified in the notice. However, the day specified: </w:t>
      </w:r>
    </w:p>
    <w:p w:rsidR="00300522" w:rsidRPr="00106A12" w:rsidRDefault="00300522" w:rsidP="00300522">
      <w:pPr>
        <w:pStyle w:val="paragraph"/>
      </w:pPr>
      <w:r w:rsidRPr="00106A12">
        <w:tab/>
        <w:t>(a)</w:t>
      </w:r>
      <w:r w:rsidRPr="00106A12">
        <w:tab/>
        <w:t xml:space="preserve">must be the first day of a tax period applying to the </w:t>
      </w:r>
      <w:r w:rsidR="00106A12" w:rsidRPr="00106A12">
        <w:rPr>
          <w:position w:val="6"/>
          <w:sz w:val="16"/>
          <w:szCs w:val="16"/>
        </w:rPr>
        <w:t>*</w:t>
      </w:r>
      <w:r w:rsidRPr="00106A12">
        <w:t xml:space="preserve">joint venture operator that has not already ceased when the notice is given; and </w:t>
      </w:r>
    </w:p>
    <w:p w:rsidR="00300522" w:rsidRPr="00106A12" w:rsidRDefault="00300522" w:rsidP="00300522">
      <w:pPr>
        <w:pStyle w:val="paragraph"/>
      </w:pPr>
      <w:r w:rsidRPr="00106A12">
        <w:tab/>
        <w:t>(b)</w:t>
      </w:r>
      <w:r w:rsidRPr="00106A12">
        <w:tab/>
        <w:t xml:space="preserve">must not be a day occurring earlier than 12 months after the election took effect. </w:t>
      </w:r>
    </w:p>
    <w:p w:rsidR="00300522" w:rsidRPr="00106A12" w:rsidRDefault="00300522" w:rsidP="00300522">
      <w:pPr>
        <w:pStyle w:val="SubsectionHead"/>
      </w:pPr>
      <w:r w:rsidRPr="00106A12">
        <w:t xml:space="preserve">Disallowance of elections </w:t>
      </w:r>
    </w:p>
    <w:p w:rsidR="00300522" w:rsidRPr="00106A12" w:rsidRDefault="00300522" w:rsidP="00300522">
      <w:pPr>
        <w:pStyle w:val="subsection"/>
      </w:pPr>
      <w:r w:rsidRPr="00106A12">
        <w:tab/>
        <w:t>(5)</w:t>
      </w:r>
      <w:r w:rsidRPr="00106A12">
        <w:tab/>
        <w:t xml:space="preserve">The Commissioner may disallow the election if the Commissioner is satisfied that the </w:t>
      </w:r>
      <w:r w:rsidR="00106A12" w:rsidRPr="00106A12">
        <w:rPr>
          <w:position w:val="6"/>
          <w:sz w:val="16"/>
          <w:szCs w:val="16"/>
        </w:rPr>
        <w:t>*</w:t>
      </w:r>
      <w:r w:rsidRPr="00106A12">
        <w:t xml:space="preserve">joint venture operator has a history of failing to comply with the joint venture operator’s obligations (either as a joint venture operator or in any other capacity) under a </w:t>
      </w:r>
      <w:r w:rsidR="00106A12" w:rsidRPr="00106A12">
        <w:rPr>
          <w:position w:val="6"/>
          <w:sz w:val="16"/>
          <w:szCs w:val="16"/>
        </w:rPr>
        <w:t>*</w:t>
      </w:r>
      <w:r w:rsidRPr="00106A12">
        <w:t xml:space="preserve">taxation law. </w:t>
      </w:r>
    </w:p>
    <w:p w:rsidR="00300522" w:rsidRPr="00106A12" w:rsidRDefault="00300522" w:rsidP="00300522">
      <w:pPr>
        <w:pStyle w:val="notetext"/>
      </w:pPr>
      <w:r w:rsidRPr="00106A12">
        <w:lastRenderedPageBreak/>
        <w:t>Note:</w:t>
      </w:r>
      <w:r w:rsidRPr="00106A12">
        <w:tab/>
        <w:t>Disallowing an election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 xml:space="preserve">). </w:t>
      </w:r>
    </w:p>
    <w:p w:rsidR="00300522" w:rsidRPr="00106A12" w:rsidRDefault="00300522" w:rsidP="00300522">
      <w:pPr>
        <w:pStyle w:val="subsection"/>
      </w:pPr>
      <w:r w:rsidRPr="00106A12">
        <w:tab/>
        <w:t>(6)</w:t>
      </w:r>
      <w:r w:rsidRPr="00106A12">
        <w:tab/>
        <w:t xml:space="preserve">The disallowance is taken to have had effect from the start of the tax period in which the disallowance occurs. </w:t>
      </w:r>
    </w:p>
    <w:p w:rsidR="00300522" w:rsidRPr="00106A12" w:rsidRDefault="00300522" w:rsidP="00300522">
      <w:pPr>
        <w:pStyle w:val="ActHead5"/>
      </w:pPr>
      <w:bookmarkStart w:id="412" w:name="_Toc423349556"/>
      <w:r w:rsidRPr="00002FE3">
        <w:rPr>
          <w:rStyle w:val="CharSectno"/>
        </w:rPr>
        <w:t>51</w:t>
      </w:r>
      <w:r w:rsidR="00106A12" w:rsidRPr="00002FE3">
        <w:rPr>
          <w:rStyle w:val="CharSectno"/>
        </w:rPr>
        <w:noBreakHyphen/>
      </w:r>
      <w:r w:rsidRPr="00002FE3">
        <w:rPr>
          <w:rStyle w:val="CharSectno"/>
        </w:rPr>
        <w:t>55</w:t>
      </w:r>
      <w:r w:rsidRPr="00106A12">
        <w:t xml:space="preserve">  Payments of GST relating to GST joint ventures</w:t>
      </w:r>
      <w:bookmarkEnd w:id="412"/>
    </w:p>
    <w:p w:rsidR="00300522" w:rsidRPr="00106A12" w:rsidRDefault="00300522" w:rsidP="00300522">
      <w:pPr>
        <w:pStyle w:val="subsection"/>
      </w:pPr>
      <w:r w:rsidRPr="00106A12">
        <w:tab/>
        <w:t>(1)</w:t>
      </w:r>
      <w:r w:rsidRPr="00106A12">
        <w:tab/>
        <w:t xml:space="preserve">If </w:t>
      </w:r>
      <w:r w:rsidR="00AA746C" w:rsidRPr="00106A12">
        <w:t xml:space="preserve">the </w:t>
      </w:r>
      <w:r w:rsidR="00106A12" w:rsidRPr="00106A12">
        <w:rPr>
          <w:position w:val="6"/>
          <w:sz w:val="16"/>
        </w:rPr>
        <w:t>*</w:t>
      </w:r>
      <w:r w:rsidR="00AA746C" w:rsidRPr="00106A12">
        <w:t>assessed net amount</w:t>
      </w:r>
      <w:r w:rsidRPr="00106A12">
        <w:t xml:space="preserve"> relating to one or more </w:t>
      </w:r>
      <w:r w:rsidR="00106A12" w:rsidRPr="00106A12">
        <w:rPr>
          <w:position w:val="6"/>
          <w:sz w:val="16"/>
          <w:szCs w:val="16"/>
        </w:rPr>
        <w:t>*</w:t>
      </w:r>
      <w:r w:rsidRPr="00106A12">
        <w:t>GST joint ventures for a tax period is greater than zero:</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joint venture operator of that GST joint venture or those GST joint ventures must pay that </w:t>
      </w:r>
      <w:r w:rsidR="00B05783" w:rsidRPr="00106A12">
        <w:t>assessed net amount</w:t>
      </w:r>
      <w:r w:rsidRPr="00106A12">
        <w:t xml:space="preserve"> to the Commissioner; and</w:t>
      </w:r>
    </w:p>
    <w:p w:rsidR="00300522" w:rsidRPr="00106A12" w:rsidRDefault="00300522" w:rsidP="00300522">
      <w:pPr>
        <w:pStyle w:val="paragraph"/>
      </w:pPr>
      <w:r w:rsidRPr="00106A12">
        <w:tab/>
        <w:t>(b)</w:t>
      </w:r>
      <w:r w:rsidRPr="00106A12">
        <w:tab/>
        <w:t>Division</w:t>
      </w:r>
      <w:r w:rsidR="00106A12">
        <w:t> </w:t>
      </w:r>
      <w:r w:rsidRPr="00106A12">
        <w:t>33 applies to payment of that amount as if it were a payment the joint venture operator was obliged to make under section</w:t>
      </w:r>
      <w:r w:rsidR="00106A12">
        <w:t> </w:t>
      </w:r>
      <w:r w:rsidRPr="00106A12">
        <w:t>33</w:t>
      </w:r>
      <w:r w:rsidR="00106A12">
        <w:noBreakHyphen/>
      </w:r>
      <w:r w:rsidRPr="00106A12">
        <w:t>3 or 33</w:t>
      </w:r>
      <w:r w:rsidR="00106A12">
        <w:noBreakHyphen/>
      </w:r>
      <w:r w:rsidRPr="00106A12">
        <w:t>5 (as the case requires).</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300522">
      <w:pPr>
        <w:pStyle w:val="ActHead5"/>
      </w:pPr>
      <w:bookmarkStart w:id="413" w:name="_Toc423349557"/>
      <w:r w:rsidRPr="00002FE3">
        <w:rPr>
          <w:rStyle w:val="CharSectno"/>
        </w:rPr>
        <w:t>51</w:t>
      </w:r>
      <w:r w:rsidR="00106A12" w:rsidRPr="00002FE3">
        <w:rPr>
          <w:rStyle w:val="CharSectno"/>
        </w:rPr>
        <w:noBreakHyphen/>
      </w:r>
      <w:r w:rsidRPr="00002FE3">
        <w:rPr>
          <w:rStyle w:val="CharSectno"/>
        </w:rPr>
        <w:t>60</w:t>
      </w:r>
      <w:r w:rsidRPr="00106A12">
        <w:t xml:space="preserve">  Refunds relating to GST joint ventures</w:t>
      </w:r>
      <w:bookmarkEnd w:id="413"/>
    </w:p>
    <w:p w:rsidR="00300522" w:rsidRPr="00106A12" w:rsidRDefault="00300522" w:rsidP="00300522">
      <w:pPr>
        <w:pStyle w:val="subsection"/>
      </w:pPr>
      <w:r w:rsidRPr="00106A12">
        <w:tab/>
      </w:r>
      <w:r w:rsidRPr="00106A12">
        <w:tab/>
        <w:t xml:space="preserve">If </w:t>
      </w:r>
      <w:r w:rsidR="007647C1" w:rsidRPr="00106A12">
        <w:t xml:space="preserve">the </w:t>
      </w:r>
      <w:r w:rsidR="00106A12" w:rsidRPr="00106A12">
        <w:rPr>
          <w:position w:val="6"/>
          <w:sz w:val="16"/>
        </w:rPr>
        <w:t>*</w:t>
      </w:r>
      <w:r w:rsidR="007647C1" w:rsidRPr="00106A12">
        <w:t>assessed net amount</w:t>
      </w:r>
      <w:r w:rsidRPr="00106A12">
        <w:t xml:space="preserve"> relating to one or more </w:t>
      </w:r>
      <w:r w:rsidR="00106A12" w:rsidRPr="00106A12">
        <w:rPr>
          <w:position w:val="6"/>
          <w:sz w:val="16"/>
          <w:szCs w:val="16"/>
        </w:rPr>
        <w:t>*</w:t>
      </w:r>
      <w:r w:rsidRPr="00106A12">
        <w:t xml:space="preserve">GST joint ventures for a tax period is less than zero, the Commissioner must, on behalf of the Commonwealth, pay </w:t>
      </w:r>
      <w:r w:rsidR="009A19B4" w:rsidRPr="00106A12">
        <w:t>that assessed net amount</w:t>
      </w:r>
      <w:r w:rsidRPr="00106A12">
        <w:t xml:space="preserve"> (expressed as a positive amount) to the </w:t>
      </w:r>
      <w:r w:rsidR="00106A12" w:rsidRPr="00106A12">
        <w:rPr>
          <w:position w:val="6"/>
          <w:sz w:val="16"/>
          <w:szCs w:val="16"/>
        </w:rPr>
        <w:t>*</w:t>
      </w:r>
      <w:r w:rsidRPr="00106A12">
        <w:t>joint venture operator of that GST joint venture or those GST joint ventures.</w:t>
      </w:r>
    </w:p>
    <w:p w:rsidR="00300522" w:rsidRPr="00106A12" w:rsidRDefault="00300522" w:rsidP="00300522">
      <w:pPr>
        <w:pStyle w:val="notetext"/>
        <w:keepLines/>
      </w:pPr>
      <w:r w:rsidRPr="00106A12">
        <w:t>Note 1:</w:t>
      </w:r>
      <w:r w:rsidRPr="00106A12">
        <w:tab/>
        <w:t>See Division</w:t>
      </w:r>
      <w:r w:rsidR="00106A12">
        <w:t> </w:t>
      </w:r>
      <w:r w:rsidRPr="00106A12">
        <w:t>3A of Part</w:t>
      </w:r>
      <w:r w:rsidR="00EF3F7B" w:rsidRPr="00106A12">
        <w:t> </w:t>
      </w:r>
      <w:r w:rsidRPr="00106A12">
        <w:t xml:space="preserve">IIB of the </w:t>
      </w:r>
      <w:r w:rsidRPr="00106A12">
        <w:rPr>
          <w:i/>
          <w:iCs/>
        </w:rPr>
        <w:t>Taxation Administration Act 1953</w:t>
      </w:r>
      <w:r w:rsidRPr="00106A12">
        <w:t xml:space="preserve"> for the rules about how the Commissioner must pay the operator. Division</w:t>
      </w:r>
      <w:r w:rsidR="00106A12">
        <w:t> </w:t>
      </w:r>
      <w:r w:rsidRPr="00106A12">
        <w:t>3 of Part</w:t>
      </w:r>
      <w:r w:rsidR="00EF3F7B" w:rsidRPr="00106A12">
        <w:t> </w:t>
      </w:r>
      <w:r w:rsidRPr="00106A12">
        <w:t>IIB allows the Commissioner to apply the amount owing as a credit against tax debts that the operator owes to the Commonwealth.</w:t>
      </w:r>
    </w:p>
    <w:p w:rsidR="00300522" w:rsidRPr="00106A12" w:rsidRDefault="00300522" w:rsidP="00300522">
      <w:pPr>
        <w:pStyle w:val="notetext"/>
      </w:pPr>
      <w:r w:rsidRPr="00106A12">
        <w:t>Note 2:</w:t>
      </w:r>
      <w:r w:rsidRPr="00106A12">
        <w:tab/>
        <w:t xml:space="preserve">Interest is payable under the </w:t>
      </w:r>
      <w:r w:rsidRPr="00106A12">
        <w:rPr>
          <w:i/>
          <w:iCs/>
        </w:rPr>
        <w:t>Taxation (Interest on Overpayments and Early Payments) Act 1983</w:t>
      </w:r>
      <w:r w:rsidRPr="00106A12">
        <w:t xml:space="preserve"> if the Commissioner is late in refunding the amount.</w:t>
      </w:r>
    </w:p>
    <w:p w:rsidR="00783CF1" w:rsidRPr="00106A12" w:rsidRDefault="00783CF1" w:rsidP="00783CF1">
      <w:pPr>
        <w:pStyle w:val="ActHead4"/>
      </w:pPr>
      <w:bookmarkStart w:id="414" w:name="_Toc423349558"/>
      <w:r w:rsidRPr="00002FE3">
        <w:rPr>
          <w:rStyle w:val="CharSubdNo"/>
        </w:rPr>
        <w:lastRenderedPageBreak/>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C</w:t>
      </w:r>
      <w:r w:rsidRPr="00106A12">
        <w:t>—</w:t>
      </w:r>
      <w:r w:rsidRPr="00002FE3">
        <w:rPr>
          <w:rStyle w:val="CharSubdText"/>
        </w:rPr>
        <w:t>Administrative matters</w:t>
      </w:r>
      <w:bookmarkEnd w:id="414"/>
    </w:p>
    <w:p w:rsidR="00783CF1" w:rsidRPr="00106A12" w:rsidRDefault="00783CF1" w:rsidP="00783CF1">
      <w:pPr>
        <w:pStyle w:val="ActHead5"/>
      </w:pPr>
      <w:bookmarkStart w:id="415" w:name="_Toc423349559"/>
      <w:r w:rsidRPr="00002FE3">
        <w:rPr>
          <w:rStyle w:val="CharSectno"/>
        </w:rPr>
        <w:t>51</w:t>
      </w:r>
      <w:r w:rsidR="00106A12" w:rsidRPr="00002FE3">
        <w:rPr>
          <w:rStyle w:val="CharSectno"/>
        </w:rPr>
        <w:noBreakHyphen/>
      </w:r>
      <w:r w:rsidRPr="00002FE3">
        <w:rPr>
          <w:rStyle w:val="CharSectno"/>
        </w:rPr>
        <w:t>70</w:t>
      </w:r>
      <w:r w:rsidRPr="00106A12">
        <w:t xml:space="preserve">  Changing the participants etc. of GST joint ventures</w:t>
      </w:r>
      <w:bookmarkEnd w:id="415"/>
    </w:p>
    <w:p w:rsidR="00783CF1" w:rsidRPr="00106A12" w:rsidRDefault="00783CF1" w:rsidP="00783CF1">
      <w:pPr>
        <w:pStyle w:val="subsection"/>
      </w:pPr>
      <w:r w:rsidRPr="00106A12">
        <w:tab/>
        <w:t>(1)</w:t>
      </w:r>
      <w:r w:rsidRPr="00106A12">
        <w:tab/>
        <w:t xml:space="preserve">The following actions may be taken in relation to a </w:t>
      </w:r>
      <w:r w:rsidR="00106A12" w:rsidRPr="00106A12">
        <w:rPr>
          <w:position w:val="6"/>
          <w:sz w:val="16"/>
        </w:rPr>
        <w:t>*</w:t>
      </w:r>
      <w:r w:rsidRPr="00106A12">
        <w:t>GST joint venture:</w:t>
      </w:r>
    </w:p>
    <w:p w:rsidR="00783CF1" w:rsidRPr="00106A12" w:rsidRDefault="00783CF1" w:rsidP="00783CF1">
      <w:pPr>
        <w:pStyle w:val="paragraph"/>
      </w:pPr>
      <w:r w:rsidRPr="00106A12">
        <w:tab/>
        <w:t>(a)</w:t>
      </w:r>
      <w:r w:rsidRPr="00106A12">
        <w:tab/>
        <w:t xml:space="preserve">the </w:t>
      </w:r>
      <w:r w:rsidR="00106A12" w:rsidRPr="00106A12">
        <w:rPr>
          <w:position w:val="6"/>
          <w:sz w:val="16"/>
        </w:rPr>
        <w:t>*</w:t>
      </w:r>
      <w:r w:rsidRPr="00106A12">
        <w:t xml:space="preserve">joint venture operator of the joint venture may, with the written agreement of an entity that </w:t>
      </w:r>
      <w:r w:rsidR="00106A12" w:rsidRPr="00106A12">
        <w:rPr>
          <w:position w:val="6"/>
          <w:sz w:val="16"/>
        </w:rPr>
        <w:t>*</w:t>
      </w:r>
      <w:r w:rsidRPr="00106A12">
        <w:t>satisfies the participation requirements of the GST joint venture, add the entity to the joint venture;</w:t>
      </w:r>
    </w:p>
    <w:p w:rsidR="00783CF1" w:rsidRPr="00106A12" w:rsidRDefault="00783CF1" w:rsidP="00783CF1">
      <w:pPr>
        <w:pStyle w:val="paragraph"/>
      </w:pPr>
      <w:r w:rsidRPr="00106A12">
        <w:tab/>
        <w:t>(b)</w:t>
      </w:r>
      <w:r w:rsidRPr="00106A12">
        <w:tab/>
        <w:t>the joint venture operator may:</w:t>
      </w:r>
    </w:p>
    <w:p w:rsidR="00783CF1" w:rsidRPr="00106A12" w:rsidRDefault="00783CF1" w:rsidP="00783CF1">
      <w:pPr>
        <w:pStyle w:val="paragraphsub"/>
      </w:pPr>
      <w:r w:rsidRPr="00106A12">
        <w:tab/>
        <w:t>(i)</w:t>
      </w:r>
      <w:r w:rsidRPr="00106A12">
        <w:tab/>
        <w:t xml:space="preserve">if the joint venture operator is a </w:t>
      </w:r>
      <w:r w:rsidR="00106A12" w:rsidRPr="00106A12">
        <w:rPr>
          <w:position w:val="6"/>
          <w:sz w:val="16"/>
        </w:rPr>
        <w:t>*</w:t>
      </w:r>
      <w:r w:rsidRPr="00106A12">
        <w:t>participant in the joint venture—leave the joint venture; or</w:t>
      </w:r>
    </w:p>
    <w:p w:rsidR="00783CF1" w:rsidRPr="00106A12" w:rsidRDefault="00783CF1" w:rsidP="00783CF1">
      <w:pPr>
        <w:pStyle w:val="paragraphsub"/>
      </w:pPr>
      <w:r w:rsidRPr="00106A12">
        <w:tab/>
        <w:t>(ii)</w:t>
      </w:r>
      <w:r w:rsidRPr="00106A12">
        <w:tab/>
        <w:t>remove from the joint venture a participant in the joint venture;</w:t>
      </w:r>
    </w:p>
    <w:p w:rsidR="00783CF1" w:rsidRPr="00106A12" w:rsidRDefault="00783CF1" w:rsidP="00783CF1">
      <w:pPr>
        <w:pStyle w:val="paragraph"/>
      </w:pPr>
      <w:r w:rsidRPr="00106A12">
        <w:tab/>
        <w:t>(c)</w:t>
      </w:r>
      <w:r w:rsidRPr="00106A12">
        <w:tab/>
        <w:t>another entity, nominated by the participants in the joint venture, that satisfies the requirements of paragraphs 51</w:t>
      </w:r>
      <w:r w:rsidR="00106A12">
        <w:noBreakHyphen/>
      </w:r>
      <w:r w:rsidRPr="00106A12">
        <w:t>10(c) and (f) may become the joint venture operator;</w:t>
      </w:r>
    </w:p>
    <w:p w:rsidR="00783CF1" w:rsidRPr="00106A12" w:rsidRDefault="00783CF1" w:rsidP="00783CF1">
      <w:pPr>
        <w:pStyle w:val="paragraph"/>
      </w:pPr>
      <w:r w:rsidRPr="00106A12">
        <w:tab/>
        <w:t>(d)</w:t>
      </w:r>
      <w:r w:rsidRPr="00106A12">
        <w:tab/>
        <w:t>the joint venture operator may dissolve the joint venture;</w:t>
      </w:r>
    </w:p>
    <w:p w:rsidR="00783CF1" w:rsidRPr="00106A12" w:rsidRDefault="00783CF1" w:rsidP="00783CF1">
      <w:pPr>
        <w:pStyle w:val="subsection2"/>
      </w:pPr>
      <w:r w:rsidRPr="00106A12">
        <w:t xml:space="preserve">by notice given to the Commissioner, in the </w:t>
      </w:r>
      <w:r w:rsidR="00106A12" w:rsidRPr="00106A12">
        <w:rPr>
          <w:position w:val="6"/>
          <w:sz w:val="16"/>
        </w:rPr>
        <w:t>*</w:t>
      </w:r>
      <w:r w:rsidRPr="00106A12">
        <w:t xml:space="preserve">approved form, by the joint venture operator, or (if </w:t>
      </w:r>
      <w:r w:rsidR="00106A12">
        <w:t>subparagraph (</w:t>
      </w:r>
      <w:r w:rsidRPr="00106A12">
        <w:t xml:space="preserve">b)(i) or </w:t>
      </w:r>
      <w:r w:rsidR="00106A12">
        <w:t>paragraph (</w:t>
      </w:r>
      <w:r w:rsidRPr="00106A12">
        <w:t>c) applies) by the new joint venture operator of the joint venture.</w:t>
      </w:r>
    </w:p>
    <w:p w:rsidR="00783CF1" w:rsidRPr="00106A12" w:rsidRDefault="00783CF1" w:rsidP="00783CF1">
      <w:pPr>
        <w:pStyle w:val="subsection"/>
      </w:pPr>
      <w:r w:rsidRPr="00106A12">
        <w:tab/>
        <w:t>(2)</w:t>
      </w:r>
      <w:r w:rsidRPr="00106A12">
        <w:tab/>
        <w:t>The action takes effect from the start of the day specified in the notice (whether that day is before, on or after the day on which the notice was given to the Commissioner).</w:t>
      </w:r>
    </w:p>
    <w:p w:rsidR="00783CF1" w:rsidRPr="00106A12" w:rsidRDefault="00783CF1" w:rsidP="00783CF1">
      <w:pPr>
        <w:pStyle w:val="subsection"/>
      </w:pPr>
      <w:r w:rsidRPr="00106A12">
        <w:tab/>
        <w:t>(3)</w:t>
      </w:r>
      <w:r w:rsidRPr="00106A12">
        <w:tab/>
        <w:t xml:space="preserve">However, if the notice was given to the Commissioner after the day by which the </w:t>
      </w:r>
      <w:r w:rsidR="00106A12" w:rsidRPr="00106A12">
        <w:rPr>
          <w:position w:val="6"/>
          <w:sz w:val="16"/>
        </w:rPr>
        <w:t>*</w:t>
      </w:r>
      <w:r w:rsidRPr="00106A12">
        <w:t xml:space="preserve">joint venture operator of the joint venture, or the entity nominated to be the new joint venture operator of the joint venture, is required to give to the Commissioner a </w:t>
      </w:r>
      <w:r w:rsidR="00106A12" w:rsidRPr="00106A12">
        <w:rPr>
          <w:position w:val="6"/>
          <w:sz w:val="16"/>
        </w:rPr>
        <w:t>*</w:t>
      </w:r>
      <w:r w:rsidRPr="00106A12">
        <w:t>GST return for the tax period in which the day specified in the notice occurs, the action takes effect from the start of:</w:t>
      </w:r>
    </w:p>
    <w:p w:rsidR="00783CF1" w:rsidRPr="00106A12" w:rsidRDefault="00783CF1" w:rsidP="00783CF1">
      <w:pPr>
        <w:pStyle w:val="paragraph"/>
      </w:pPr>
      <w:r w:rsidRPr="00106A12">
        <w:tab/>
        <w:t>(a)</w:t>
      </w:r>
      <w:r w:rsidRPr="00106A12">
        <w:tab/>
        <w:t>the day specified in the notice, if that day is approved by the Commissioner under section</w:t>
      </w:r>
      <w:r w:rsidR="00106A12">
        <w:t> </w:t>
      </w:r>
      <w:r w:rsidRPr="00106A12">
        <w:t>51</w:t>
      </w:r>
      <w:r w:rsidR="00106A12">
        <w:noBreakHyphen/>
      </w:r>
      <w:r w:rsidRPr="00106A12">
        <w:t>75; and</w:t>
      </w:r>
    </w:p>
    <w:p w:rsidR="00783CF1" w:rsidRPr="00106A12" w:rsidRDefault="00783CF1" w:rsidP="00783CF1">
      <w:pPr>
        <w:pStyle w:val="paragraph"/>
      </w:pPr>
      <w:r w:rsidRPr="00106A12">
        <w:tab/>
        <w:t>(b)</w:t>
      </w:r>
      <w:r w:rsidRPr="00106A12">
        <w:tab/>
        <w:t xml:space="preserve">if </w:t>
      </w:r>
      <w:r w:rsidR="00106A12">
        <w:t>paragraph (</w:t>
      </w:r>
      <w:r w:rsidRPr="00106A12">
        <w:t>a) does not apply—such other day as the Commissioner approves under that section.</w:t>
      </w:r>
    </w:p>
    <w:p w:rsidR="00783CF1" w:rsidRPr="00106A12" w:rsidRDefault="00783CF1" w:rsidP="00783CF1">
      <w:pPr>
        <w:pStyle w:val="subsection"/>
      </w:pPr>
      <w:r w:rsidRPr="00106A12">
        <w:lastRenderedPageBreak/>
        <w:tab/>
        <w:t>(4)</w:t>
      </w:r>
      <w:r w:rsidRPr="00106A12">
        <w:tab/>
        <w:t xml:space="preserve">A </w:t>
      </w:r>
      <w:r w:rsidR="00106A12" w:rsidRPr="00106A12">
        <w:rPr>
          <w:position w:val="6"/>
          <w:sz w:val="16"/>
        </w:rPr>
        <w:t>*</w:t>
      </w:r>
      <w:r w:rsidRPr="00106A12">
        <w:t>GST joint venture is taken to be dissolved if:</w:t>
      </w:r>
    </w:p>
    <w:p w:rsidR="00783CF1" w:rsidRPr="00106A12" w:rsidRDefault="00783CF1" w:rsidP="00783CF1">
      <w:pPr>
        <w:pStyle w:val="paragraph"/>
      </w:pPr>
      <w:r w:rsidRPr="00106A12">
        <w:tab/>
        <w:t>(a)</w:t>
      </w:r>
      <w:r w:rsidRPr="00106A12">
        <w:tab/>
        <w:t xml:space="preserve">an entity ceases to be the </w:t>
      </w:r>
      <w:r w:rsidR="00106A12" w:rsidRPr="00106A12">
        <w:rPr>
          <w:position w:val="6"/>
          <w:sz w:val="16"/>
        </w:rPr>
        <w:t>*</w:t>
      </w:r>
      <w:r w:rsidRPr="00106A12">
        <w:t>joint venture operator of the joint venture, and no other entity becomes the joint venture operator of the joint venture with effect from the day after the previous joint venture operator ceased to be the joint venture operator; or</w:t>
      </w:r>
    </w:p>
    <w:p w:rsidR="00783CF1" w:rsidRPr="00106A12" w:rsidRDefault="00783CF1" w:rsidP="00783CF1">
      <w:pPr>
        <w:pStyle w:val="paragraph"/>
      </w:pPr>
      <w:r w:rsidRPr="00106A12">
        <w:tab/>
        <w:t>(b)</w:t>
      </w:r>
      <w:r w:rsidRPr="00106A12">
        <w:tab/>
        <w:t xml:space="preserve">there are no longer 2 or more </w:t>
      </w:r>
      <w:r w:rsidR="00106A12" w:rsidRPr="00106A12">
        <w:rPr>
          <w:position w:val="6"/>
          <w:sz w:val="16"/>
        </w:rPr>
        <w:t>*</w:t>
      </w:r>
      <w:r w:rsidRPr="00106A12">
        <w:t>participants in the joint venture.</w:t>
      </w:r>
    </w:p>
    <w:p w:rsidR="00783CF1" w:rsidRPr="00106A12" w:rsidRDefault="00783CF1" w:rsidP="00783CF1">
      <w:pPr>
        <w:pStyle w:val="subsection"/>
      </w:pPr>
      <w:r w:rsidRPr="00106A12">
        <w:tab/>
        <w:t>(5)</w:t>
      </w:r>
      <w:r w:rsidRPr="00106A12">
        <w:tab/>
        <w:t xml:space="preserve">A notice that another entity has become the </w:t>
      </w:r>
      <w:r w:rsidR="00106A12" w:rsidRPr="00106A12">
        <w:rPr>
          <w:position w:val="6"/>
          <w:sz w:val="16"/>
        </w:rPr>
        <w:t>*</w:t>
      </w:r>
      <w:r w:rsidRPr="00106A12">
        <w:t xml:space="preserve">joint venture operator of the </w:t>
      </w:r>
      <w:r w:rsidR="00106A12" w:rsidRPr="00106A12">
        <w:rPr>
          <w:position w:val="6"/>
          <w:sz w:val="16"/>
        </w:rPr>
        <w:t>*</w:t>
      </w:r>
      <w:r w:rsidRPr="00106A12">
        <w:t>GST joint venture must be given to the Commissioner within 21 days after the other entity became the joint venture operator.</w:t>
      </w:r>
    </w:p>
    <w:p w:rsidR="00783CF1" w:rsidRPr="00106A12" w:rsidRDefault="00783CF1" w:rsidP="00783CF1">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783CF1" w:rsidRPr="00106A12" w:rsidRDefault="00783CF1" w:rsidP="00783CF1">
      <w:pPr>
        <w:pStyle w:val="ActHead5"/>
      </w:pPr>
      <w:bookmarkStart w:id="416" w:name="_Toc423349560"/>
      <w:r w:rsidRPr="00002FE3">
        <w:rPr>
          <w:rStyle w:val="CharSectno"/>
        </w:rPr>
        <w:t>51</w:t>
      </w:r>
      <w:r w:rsidR="00106A12" w:rsidRPr="00002FE3">
        <w:rPr>
          <w:rStyle w:val="CharSectno"/>
        </w:rPr>
        <w:noBreakHyphen/>
      </w:r>
      <w:r w:rsidRPr="00002FE3">
        <w:rPr>
          <w:rStyle w:val="CharSectno"/>
        </w:rPr>
        <w:t>75</w:t>
      </w:r>
      <w:r w:rsidRPr="00106A12">
        <w:t xml:space="preserve">  Approval of early day of effect of forming, changing etc. GST joint ventures</w:t>
      </w:r>
      <w:bookmarkEnd w:id="416"/>
    </w:p>
    <w:p w:rsidR="00783CF1" w:rsidRPr="00106A12" w:rsidRDefault="00783CF1" w:rsidP="00783CF1">
      <w:pPr>
        <w:pStyle w:val="subsection"/>
      </w:pPr>
      <w:r w:rsidRPr="00106A12">
        <w:tab/>
        <w:t>(1)</w:t>
      </w:r>
      <w:r w:rsidRPr="00106A12">
        <w:tab/>
        <w:t>If an entity that gives a notice to the Commissioner under paragraph</w:t>
      </w:r>
      <w:r w:rsidR="00106A12">
        <w:t> </w:t>
      </w:r>
      <w:r w:rsidRPr="00106A12">
        <w:t>51</w:t>
      </w:r>
      <w:r w:rsidR="00106A12">
        <w:noBreakHyphen/>
      </w:r>
      <w:r w:rsidRPr="00106A12">
        <w:t>5(1)(eb) or subsection</w:t>
      </w:r>
      <w:r w:rsidR="00106A12">
        <w:t> </w:t>
      </w:r>
      <w:r w:rsidRPr="00106A12">
        <w:t>51</w:t>
      </w:r>
      <w:r w:rsidR="00106A12">
        <w:noBreakHyphen/>
      </w:r>
      <w:r w:rsidRPr="00106A12">
        <w:t xml:space="preserve">70(1) applies, in the </w:t>
      </w:r>
      <w:r w:rsidR="00106A12" w:rsidRPr="00106A12">
        <w:rPr>
          <w:position w:val="6"/>
          <w:sz w:val="16"/>
        </w:rPr>
        <w:t>*</w:t>
      </w:r>
      <w:r w:rsidRPr="00106A12">
        <w:t>approved form, to the Commissioner for approval of a day specified in the notice, the Commissioner must:</w:t>
      </w:r>
    </w:p>
    <w:p w:rsidR="00783CF1" w:rsidRPr="00106A12" w:rsidRDefault="00783CF1" w:rsidP="00783CF1">
      <w:pPr>
        <w:pStyle w:val="paragraph"/>
      </w:pPr>
      <w:r w:rsidRPr="00106A12">
        <w:tab/>
        <w:t>(a)</w:t>
      </w:r>
      <w:r w:rsidRPr="00106A12">
        <w:tab/>
        <w:t>approve, for the purposes of subsection</w:t>
      </w:r>
      <w:r w:rsidR="00106A12">
        <w:t> </w:t>
      </w:r>
      <w:r w:rsidRPr="00106A12">
        <w:t>51</w:t>
      </w:r>
      <w:r w:rsidR="00106A12">
        <w:noBreakHyphen/>
      </w:r>
      <w:r w:rsidRPr="00106A12">
        <w:t>5(4) or 51</w:t>
      </w:r>
      <w:r w:rsidR="00106A12">
        <w:noBreakHyphen/>
      </w:r>
      <w:r w:rsidRPr="00106A12">
        <w:t>70(3), the day specified in the notice; or</w:t>
      </w:r>
    </w:p>
    <w:p w:rsidR="00783CF1" w:rsidRPr="00106A12" w:rsidRDefault="00783CF1" w:rsidP="00783CF1">
      <w:pPr>
        <w:pStyle w:val="paragraph"/>
      </w:pPr>
      <w:r w:rsidRPr="00106A12">
        <w:tab/>
        <w:t>(b)</w:t>
      </w:r>
      <w:r w:rsidRPr="00106A12">
        <w:tab/>
        <w:t>approve another day for those purposes.</w:t>
      </w:r>
    </w:p>
    <w:p w:rsidR="00783CF1" w:rsidRPr="00106A12" w:rsidRDefault="00783CF1" w:rsidP="00783CF1">
      <w:pPr>
        <w:pStyle w:val="notetext"/>
      </w:pPr>
      <w:r w:rsidRPr="00106A12">
        <w:t>Note:</w:t>
      </w:r>
      <w:r w:rsidRPr="00106A12">
        <w:tab/>
        <w:t xml:space="preserve">Approving another day under </w:t>
      </w:r>
      <w:r w:rsidR="00106A12">
        <w:t>paragraph (</w:t>
      </w:r>
      <w:r w:rsidRPr="00106A12">
        <w:t>b)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783CF1" w:rsidRPr="00106A12" w:rsidRDefault="00783CF1" w:rsidP="00783CF1">
      <w:pPr>
        <w:pStyle w:val="subsection"/>
      </w:pPr>
      <w:r w:rsidRPr="00106A12">
        <w:tab/>
        <w:t>(2)</w:t>
      </w:r>
      <w:r w:rsidRPr="00106A12">
        <w:tab/>
        <w:t xml:space="preserve">The Commissioner may revoke an approval given under </w:t>
      </w:r>
      <w:r w:rsidR="00106A12">
        <w:t>subsection (</w:t>
      </w:r>
      <w:r w:rsidRPr="00106A12">
        <w:t>1) if the Commissioner is satisfied that the day approved is not appropriate.</w:t>
      </w:r>
    </w:p>
    <w:p w:rsidR="00783CF1" w:rsidRPr="00106A12" w:rsidRDefault="00783CF1" w:rsidP="00783CF1">
      <w:pPr>
        <w:pStyle w:val="notetext"/>
      </w:pPr>
      <w:r w:rsidRPr="00106A12">
        <w:t>Note:</w:t>
      </w:r>
      <w:r w:rsidRPr="00106A12">
        <w:tab/>
        <w:t>Revoking an approval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783CF1" w:rsidRPr="00106A12" w:rsidRDefault="00783CF1" w:rsidP="00783CF1">
      <w:pPr>
        <w:pStyle w:val="subsection"/>
      </w:pPr>
      <w:r w:rsidRPr="00106A12">
        <w:lastRenderedPageBreak/>
        <w:tab/>
        <w:t>(3)</w:t>
      </w:r>
      <w:r w:rsidRPr="00106A12">
        <w:tab/>
        <w:t xml:space="preserve">The Commissioner must give notice, to the entity referred to in </w:t>
      </w:r>
      <w:r w:rsidR="00106A12">
        <w:t>subsection (</w:t>
      </w:r>
      <w:r w:rsidRPr="00106A12">
        <w:t>1), of any decision that he or she makes under this section.</w:t>
      </w:r>
    </w:p>
    <w:p w:rsidR="00300522" w:rsidRPr="00106A12" w:rsidRDefault="00300522" w:rsidP="00300522">
      <w:pPr>
        <w:pStyle w:val="ActHead4"/>
      </w:pPr>
      <w:bookmarkStart w:id="417" w:name="_Toc423349561"/>
      <w:r w:rsidRPr="00002FE3">
        <w:rPr>
          <w:rStyle w:val="CharSubdNo"/>
        </w:rPr>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D</w:t>
      </w:r>
      <w:r w:rsidRPr="00106A12">
        <w:t>—</w:t>
      </w:r>
      <w:r w:rsidRPr="00002FE3">
        <w:rPr>
          <w:rStyle w:val="CharSubdText"/>
        </w:rPr>
        <w:t>Ceasing to be a participant in, or an operator of, a GST joint venture</w:t>
      </w:r>
      <w:bookmarkEnd w:id="417"/>
    </w:p>
    <w:p w:rsidR="00300522" w:rsidRPr="00106A12" w:rsidRDefault="00300522" w:rsidP="00300522">
      <w:pPr>
        <w:pStyle w:val="ActHead5"/>
      </w:pPr>
      <w:bookmarkStart w:id="418" w:name="_Toc423349562"/>
      <w:r w:rsidRPr="00002FE3">
        <w:rPr>
          <w:rStyle w:val="CharSectno"/>
        </w:rPr>
        <w:t>51</w:t>
      </w:r>
      <w:r w:rsidR="00106A12" w:rsidRPr="00002FE3">
        <w:rPr>
          <w:rStyle w:val="CharSectno"/>
        </w:rPr>
        <w:noBreakHyphen/>
      </w:r>
      <w:r w:rsidRPr="00002FE3">
        <w:rPr>
          <w:rStyle w:val="CharSectno"/>
        </w:rPr>
        <w:t>110</w:t>
      </w:r>
      <w:r w:rsidRPr="00106A12">
        <w:t xml:space="preserve">  Adjustments after you cease to be a participant in a GST joint venture</w:t>
      </w:r>
      <w:bookmarkEnd w:id="418"/>
    </w:p>
    <w:p w:rsidR="00300522" w:rsidRPr="00106A12" w:rsidRDefault="00300522" w:rsidP="00300522">
      <w:pPr>
        <w:pStyle w:val="subsection"/>
      </w:pPr>
      <w:r w:rsidRPr="00106A12">
        <w:tab/>
        <w:t>(1)</w:t>
      </w:r>
      <w:r w:rsidRPr="00106A12">
        <w:tab/>
        <w:t xml:space="preserve">If you </w:t>
      </w:r>
      <w:r w:rsidR="009C35C3" w:rsidRPr="00106A12">
        <w:t>cease</w:t>
      </w:r>
      <w:r w:rsidRPr="00106A12">
        <w:t xml:space="preserve"> to be a participant in a GST joint venture, any </w:t>
      </w:r>
      <w:r w:rsidR="00106A12" w:rsidRPr="00106A12">
        <w:rPr>
          <w:position w:val="6"/>
          <w:sz w:val="16"/>
          <w:szCs w:val="16"/>
        </w:rPr>
        <w:t>*</w:t>
      </w:r>
      <w:r w:rsidRPr="00106A12">
        <w:t xml:space="preserve">adjustment that arises afterwards in relation to a supply, acquisition or importation that the </w:t>
      </w:r>
      <w:r w:rsidR="00106A12" w:rsidRPr="00106A12">
        <w:rPr>
          <w:position w:val="6"/>
          <w:sz w:val="16"/>
          <w:szCs w:val="16"/>
        </w:rPr>
        <w:t>*</w:t>
      </w:r>
      <w:r w:rsidRPr="00106A12">
        <w:t xml:space="preserve">joint venture operator made on your behalf in the course of activities for which the joint venture was entered into (other than a supply covered by subsection </w:t>
      </w:r>
      <w:r w:rsidRPr="00106A12">
        <w:br/>
        <w:t>51</w:t>
      </w:r>
      <w:r w:rsidR="00106A12">
        <w:noBreakHyphen/>
      </w:r>
      <w:r w:rsidRPr="00106A12">
        <w:t>30(2)):</w:t>
      </w:r>
    </w:p>
    <w:p w:rsidR="00300522" w:rsidRPr="00106A12" w:rsidRDefault="00300522" w:rsidP="00300522">
      <w:pPr>
        <w:pStyle w:val="paragraph"/>
      </w:pPr>
      <w:r w:rsidRPr="00106A12">
        <w:tab/>
        <w:t>(a)</w:t>
      </w:r>
      <w:r w:rsidRPr="00106A12">
        <w:tab/>
        <w:t>is an adjustment that you have; and</w:t>
      </w:r>
    </w:p>
    <w:p w:rsidR="00300522" w:rsidRPr="00106A12" w:rsidRDefault="00300522" w:rsidP="00300522">
      <w:pPr>
        <w:pStyle w:val="paragraph"/>
      </w:pPr>
      <w:r w:rsidRPr="00106A12">
        <w:tab/>
        <w:t>(b)</w:t>
      </w:r>
      <w:r w:rsidRPr="00106A12">
        <w:tab/>
        <w:t>is not an adjustment of the entity that is or was the joint venture operator.</w:t>
      </w:r>
    </w:p>
    <w:p w:rsidR="00300522" w:rsidRPr="00106A12" w:rsidRDefault="00300522" w:rsidP="00300522">
      <w:pPr>
        <w:pStyle w:val="subsection"/>
      </w:pPr>
      <w:r w:rsidRPr="00106A12">
        <w:tab/>
        <w:t>(2)</w:t>
      </w:r>
      <w:r w:rsidRPr="00106A12">
        <w:tab/>
        <w:t>This section has effect despite section</w:t>
      </w:r>
      <w:r w:rsidR="00106A12">
        <w:t> </w:t>
      </w:r>
      <w:r w:rsidRPr="00106A12">
        <w:t>51</w:t>
      </w:r>
      <w:r w:rsidR="00106A12">
        <w:noBreakHyphen/>
      </w:r>
      <w:r w:rsidRPr="00106A12">
        <w:t>40 (which is about who has adjustments for a GST joint venture).</w:t>
      </w:r>
    </w:p>
    <w:p w:rsidR="00300522" w:rsidRPr="00106A12" w:rsidRDefault="00300522" w:rsidP="00300522">
      <w:pPr>
        <w:pStyle w:val="ActHead5"/>
      </w:pPr>
      <w:bookmarkStart w:id="419" w:name="_Toc423349563"/>
      <w:r w:rsidRPr="00002FE3">
        <w:rPr>
          <w:rStyle w:val="CharSectno"/>
        </w:rPr>
        <w:t>51</w:t>
      </w:r>
      <w:r w:rsidR="00106A12" w:rsidRPr="00002FE3">
        <w:rPr>
          <w:rStyle w:val="CharSectno"/>
        </w:rPr>
        <w:noBreakHyphen/>
      </w:r>
      <w:r w:rsidRPr="00002FE3">
        <w:rPr>
          <w:rStyle w:val="CharSectno"/>
        </w:rPr>
        <w:t>115</w:t>
      </w:r>
      <w:r w:rsidRPr="00106A12">
        <w:t xml:space="preserve">  Changes in extent of creditable purpose after you cease to be a member of a GST joint venture</w:t>
      </w:r>
      <w:bookmarkEnd w:id="419"/>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while you were a </w:t>
      </w:r>
      <w:r w:rsidR="00106A12" w:rsidRPr="00106A12">
        <w:rPr>
          <w:position w:val="6"/>
          <w:sz w:val="16"/>
          <w:szCs w:val="16"/>
        </w:rPr>
        <w:t>*</w:t>
      </w:r>
      <w:r w:rsidRPr="00106A12">
        <w:t xml:space="preserve">participant in a </w:t>
      </w:r>
      <w:r w:rsidR="00106A12" w:rsidRPr="00106A12">
        <w:rPr>
          <w:position w:val="6"/>
          <w:sz w:val="16"/>
          <w:szCs w:val="16"/>
        </w:rPr>
        <w:t>*</w:t>
      </w:r>
      <w:r w:rsidRPr="00106A12">
        <w:t>GST joint venture, you acquired or imported a thing by the joint venture operator acquiring or importing it on your behalf; and</w:t>
      </w:r>
    </w:p>
    <w:p w:rsidR="00300522" w:rsidRPr="00106A12" w:rsidRDefault="00300522" w:rsidP="00300522">
      <w:pPr>
        <w:pStyle w:val="paragraph"/>
      </w:pPr>
      <w:r w:rsidRPr="00106A12">
        <w:tab/>
        <w:t>(b)</w:t>
      </w:r>
      <w:r w:rsidRPr="00106A12">
        <w:tab/>
        <w:t xml:space="preserve">you </w:t>
      </w:r>
      <w:r w:rsidR="009C35C3" w:rsidRPr="00106A12">
        <w:t>cease</w:t>
      </w:r>
      <w:r w:rsidRPr="00106A12">
        <w:t xml:space="preserve"> to be a participant in the GST joint venture;</w:t>
      </w:r>
    </w:p>
    <w:p w:rsidR="00300522" w:rsidRPr="00106A12" w:rsidRDefault="00300522" w:rsidP="00300522">
      <w:pPr>
        <w:pStyle w:val="subsection2"/>
      </w:pPr>
      <w:r w:rsidRPr="00106A12">
        <w:t>then, when applying section</w:t>
      </w:r>
      <w:r w:rsidR="00106A12">
        <w:t> </w:t>
      </w:r>
      <w:r w:rsidRPr="00106A12">
        <w:t>129</w:t>
      </w:r>
      <w:r w:rsidR="00106A12">
        <w:noBreakHyphen/>
      </w:r>
      <w:r w:rsidRPr="00106A12">
        <w:t xml:space="preserve">40 for the first time after that cessation, the </w:t>
      </w:r>
      <w:r w:rsidR="00106A12" w:rsidRPr="00106A12">
        <w:rPr>
          <w:position w:val="6"/>
          <w:sz w:val="16"/>
          <w:szCs w:val="16"/>
        </w:rPr>
        <w:t>*</w:t>
      </w:r>
      <w:r w:rsidRPr="00106A12">
        <w:t xml:space="preserve">intended or former application of the thing is the extent of </w:t>
      </w:r>
      <w:r w:rsidR="00106A12" w:rsidRPr="00106A12">
        <w:rPr>
          <w:position w:val="6"/>
          <w:sz w:val="16"/>
          <w:szCs w:val="16"/>
        </w:rPr>
        <w:t>*</w:t>
      </w:r>
      <w:r w:rsidRPr="00106A12">
        <w:t>creditable purpose last used to work out:</w:t>
      </w:r>
    </w:p>
    <w:p w:rsidR="00300522" w:rsidRPr="00106A12" w:rsidRDefault="00300522" w:rsidP="00300522">
      <w:pPr>
        <w:pStyle w:val="paragraph"/>
      </w:pPr>
      <w:r w:rsidRPr="00106A12">
        <w:tab/>
        <w:t>(c)</w:t>
      </w:r>
      <w:r w:rsidRPr="00106A12">
        <w:tab/>
        <w:t>under section</w:t>
      </w:r>
      <w:r w:rsidR="00106A12">
        <w:t> </w:t>
      </w:r>
      <w:r w:rsidRPr="00106A12">
        <w:t>51</w:t>
      </w:r>
      <w:r w:rsidR="00106A12">
        <w:noBreakHyphen/>
      </w:r>
      <w:r w:rsidRPr="00106A12">
        <w:t xml:space="preserve">35, the amount of the input tax credit to which the </w:t>
      </w:r>
      <w:r w:rsidR="00106A12" w:rsidRPr="00106A12">
        <w:rPr>
          <w:position w:val="6"/>
          <w:sz w:val="16"/>
          <w:szCs w:val="16"/>
        </w:rPr>
        <w:t>*</w:t>
      </w:r>
      <w:r w:rsidRPr="00106A12">
        <w:t>joint venture operator was entitled for the acquisition or importation; or</w:t>
      </w:r>
    </w:p>
    <w:p w:rsidR="00300522" w:rsidRPr="00106A12" w:rsidRDefault="00300522" w:rsidP="00300522">
      <w:pPr>
        <w:pStyle w:val="paragraph"/>
      </w:pPr>
      <w:r w:rsidRPr="00106A12">
        <w:lastRenderedPageBreak/>
        <w:tab/>
        <w:t>(d)</w:t>
      </w:r>
      <w:r w:rsidRPr="00106A12">
        <w:tab/>
        <w:t>under section</w:t>
      </w:r>
      <w:r w:rsidR="00106A12">
        <w:t> </w:t>
      </w:r>
      <w:r w:rsidRPr="00106A12">
        <w:t>51</w:t>
      </w:r>
      <w:r w:rsidR="00106A12">
        <w:noBreakHyphen/>
      </w:r>
      <w:r w:rsidRPr="00106A12">
        <w:t xml:space="preserve">40, the amount of any </w:t>
      </w:r>
      <w:r w:rsidR="00106A12" w:rsidRPr="00106A12">
        <w:rPr>
          <w:position w:val="6"/>
          <w:sz w:val="16"/>
          <w:szCs w:val="16"/>
        </w:rPr>
        <w:t>*</w:t>
      </w:r>
      <w:r w:rsidRPr="00106A12">
        <w:t>adjustment the joint venture operator had under Division</w:t>
      </w:r>
      <w:r w:rsidR="00106A12">
        <w:t> </w:t>
      </w:r>
      <w:r w:rsidRPr="00106A12">
        <w:t>129 in relation to the acquisition or importation.</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while you were a </w:t>
      </w:r>
      <w:r w:rsidR="00106A12" w:rsidRPr="00106A12">
        <w:rPr>
          <w:position w:val="6"/>
          <w:sz w:val="16"/>
          <w:szCs w:val="16"/>
        </w:rPr>
        <w:t>*</w:t>
      </w:r>
      <w:r w:rsidRPr="00106A12">
        <w:t xml:space="preserve">participant in a </w:t>
      </w:r>
      <w:r w:rsidR="00106A12" w:rsidRPr="00106A12">
        <w:rPr>
          <w:position w:val="6"/>
          <w:sz w:val="16"/>
          <w:szCs w:val="16"/>
        </w:rPr>
        <w:t>*</w:t>
      </w:r>
      <w:r w:rsidRPr="00106A12">
        <w:t>GST joint venture, you acquired or imported a thing by the joint venture operator acquiring or importing it on your behalf; and</w:t>
      </w:r>
    </w:p>
    <w:p w:rsidR="00300522" w:rsidRPr="00106A12" w:rsidRDefault="00300522" w:rsidP="00300522">
      <w:pPr>
        <w:pStyle w:val="paragraph"/>
      </w:pPr>
      <w:r w:rsidRPr="00106A12">
        <w:tab/>
        <w:t>(b)</w:t>
      </w:r>
      <w:r w:rsidRPr="00106A12">
        <w:tab/>
        <w:t xml:space="preserve">you have </w:t>
      </w:r>
      <w:r w:rsidR="009C35C3" w:rsidRPr="00106A12">
        <w:t>ceased</w:t>
      </w:r>
      <w:r w:rsidRPr="00106A12">
        <w:t xml:space="preserve"> to be a participant in the GST joint venture; and</w:t>
      </w:r>
    </w:p>
    <w:p w:rsidR="00300522" w:rsidRPr="00106A12" w:rsidRDefault="00300522" w:rsidP="00300522">
      <w:pPr>
        <w:pStyle w:val="paragraph"/>
      </w:pPr>
      <w:r w:rsidRPr="00106A12">
        <w:tab/>
        <w:t>(c)</w:t>
      </w:r>
      <w:r w:rsidRPr="00106A12">
        <w:tab/>
        <w:t xml:space="preserve">you have an </w:t>
      </w:r>
      <w:r w:rsidR="00106A12" w:rsidRPr="00106A12">
        <w:rPr>
          <w:position w:val="6"/>
          <w:sz w:val="16"/>
          <w:szCs w:val="16"/>
        </w:rPr>
        <w:t>*</w:t>
      </w:r>
      <w:r w:rsidRPr="00106A12">
        <w:t>adjustment under Division</w:t>
      </w:r>
      <w:r w:rsidR="00106A12">
        <w:t> </w:t>
      </w:r>
      <w:r w:rsidRPr="00106A12">
        <w:t>129 in relation to the acquisition or importation;</w:t>
      </w:r>
    </w:p>
    <w:p w:rsidR="00300522" w:rsidRPr="00106A12" w:rsidRDefault="00300522" w:rsidP="00300522">
      <w:pPr>
        <w:pStyle w:val="subsection2"/>
      </w:pPr>
      <w:r w:rsidRPr="00106A12">
        <w:t>then, for the purposes of working out the full input tax credit in section</w:t>
      </w:r>
      <w:r w:rsidR="00106A12">
        <w:t> </w:t>
      </w:r>
      <w:r w:rsidRPr="00106A12">
        <w:t>129</w:t>
      </w:r>
      <w:r w:rsidR="00106A12">
        <w:noBreakHyphen/>
      </w:r>
      <w:r w:rsidRPr="00106A12">
        <w:t>70 or 129</w:t>
      </w:r>
      <w:r w:rsidR="00106A12">
        <w:noBreakHyphen/>
      </w:r>
      <w:r w:rsidRPr="00106A12">
        <w:t>75, you are taken not to have been a participant of a GST joint venture when you acquired or imported the thing.</w:t>
      </w:r>
    </w:p>
    <w:p w:rsidR="00300522" w:rsidRPr="00106A12" w:rsidRDefault="00300522" w:rsidP="00A36DB5">
      <w:pPr>
        <w:pStyle w:val="ActHead3"/>
        <w:pageBreakBefore/>
      </w:pPr>
      <w:bookmarkStart w:id="420" w:name="_Toc423349564"/>
      <w:r w:rsidRPr="00002FE3">
        <w:rPr>
          <w:rStyle w:val="CharDivNo"/>
        </w:rPr>
        <w:lastRenderedPageBreak/>
        <w:t>Division</w:t>
      </w:r>
      <w:r w:rsidR="00106A12" w:rsidRPr="00002FE3">
        <w:rPr>
          <w:rStyle w:val="CharDivNo"/>
        </w:rPr>
        <w:t> </w:t>
      </w:r>
      <w:r w:rsidRPr="00002FE3">
        <w:rPr>
          <w:rStyle w:val="CharDivNo"/>
        </w:rPr>
        <w:t>54</w:t>
      </w:r>
      <w:r w:rsidRPr="00106A12">
        <w:t>—</w:t>
      </w:r>
      <w:r w:rsidRPr="00002FE3">
        <w:rPr>
          <w:rStyle w:val="CharDivText"/>
        </w:rPr>
        <w:t>GST branches</w:t>
      </w:r>
      <w:bookmarkEnd w:id="420"/>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54</w:t>
      </w:r>
      <w:r w:rsidR="00106A12">
        <w:noBreakHyphen/>
      </w:r>
      <w:r w:rsidRPr="00106A12">
        <w:t>A</w:t>
      </w:r>
      <w:r w:rsidRPr="00106A12">
        <w:tab/>
        <w:t>Registration of GST branches</w:t>
      </w:r>
    </w:p>
    <w:p w:rsidR="00300522" w:rsidRPr="00106A12" w:rsidRDefault="00300522" w:rsidP="00300522">
      <w:pPr>
        <w:pStyle w:val="TofSectsSubdiv"/>
      </w:pPr>
      <w:r w:rsidRPr="00106A12">
        <w:t>54</w:t>
      </w:r>
      <w:r w:rsidR="00106A12">
        <w:noBreakHyphen/>
      </w:r>
      <w:r w:rsidRPr="00106A12">
        <w:t>B</w:t>
      </w:r>
      <w:r w:rsidRPr="00106A12">
        <w:tab/>
        <w:t>Consequences of registration of GST branches</w:t>
      </w:r>
    </w:p>
    <w:p w:rsidR="00300522" w:rsidRPr="00106A12" w:rsidRDefault="00300522" w:rsidP="00300522">
      <w:pPr>
        <w:pStyle w:val="TofSectsSubdiv"/>
      </w:pPr>
      <w:r w:rsidRPr="00106A12">
        <w:t>54</w:t>
      </w:r>
      <w:r w:rsidR="00106A12">
        <w:noBreakHyphen/>
      </w:r>
      <w:r w:rsidRPr="00106A12">
        <w:t>C</w:t>
      </w:r>
      <w:r w:rsidRPr="00106A12">
        <w:tab/>
        <w:t>Cancellation of registration of GST branches</w:t>
      </w:r>
    </w:p>
    <w:p w:rsidR="00300522" w:rsidRPr="00106A12" w:rsidRDefault="00300522" w:rsidP="00300522">
      <w:pPr>
        <w:pStyle w:val="ActHead5"/>
      </w:pPr>
      <w:bookmarkStart w:id="421" w:name="_Toc423349565"/>
      <w:r w:rsidRPr="00002FE3">
        <w:rPr>
          <w:rStyle w:val="CharSectno"/>
        </w:rPr>
        <w:t>54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21"/>
    </w:p>
    <w:p w:rsidR="00300522" w:rsidRPr="00106A12" w:rsidRDefault="00300522" w:rsidP="00300522">
      <w:pPr>
        <w:pStyle w:val="BoxText"/>
      </w:pPr>
      <w:r w:rsidRPr="00106A12">
        <w:t>A branch of a registered entity can be separately registered as a GST branch. Separate GST returns are given, and separate payments and refunds of GST are made, in respect of the branch.</w:t>
      </w:r>
    </w:p>
    <w:p w:rsidR="00300522" w:rsidRPr="00106A12" w:rsidRDefault="00300522" w:rsidP="00300522">
      <w:pPr>
        <w:pStyle w:val="ActHead4"/>
      </w:pPr>
      <w:bookmarkStart w:id="422" w:name="_Toc423349566"/>
      <w:r w:rsidRPr="00002FE3">
        <w:rPr>
          <w:rStyle w:val="CharSubdNo"/>
        </w:rPr>
        <w:t>Subdivision</w:t>
      </w:r>
      <w:r w:rsidR="00106A12" w:rsidRPr="00002FE3">
        <w:rPr>
          <w:rStyle w:val="CharSubdNo"/>
        </w:rPr>
        <w:t> </w:t>
      </w:r>
      <w:r w:rsidRPr="00002FE3">
        <w:rPr>
          <w:rStyle w:val="CharSubdNo"/>
        </w:rPr>
        <w:t>54</w:t>
      </w:r>
      <w:r w:rsidR="00106A12" w:rsidRPr="00002FE3">
        <w:rPr>
          <w:rStyle w:val="CharSubdNo"/>
        </w:rPr>
        <w:noBreakHyphen/>
      </w:r>
      <w:r w:rsidRPr="00002FE3">
        <w:rPr>
          <w:rStyle w:val="CharSubdNo"/>
        </w:rPr>
        <w:t>A</w:t>
      </w:r>
      <w:r w:rsidRPr="00106A12">
        <w:t>—</w:t>
      </w:r>
      <w:r w:rsidRPr="00002FE3">
        <w:rPr>
          <w:rStyle w:val="CharSubdText"/>
        </w:rPr>
        <w:t>Registration of GST branches</w:t>
      </w:r>
      <w:bookmarkEnd w:id="422"/>
    </w:p>
    <w:p w:rsidR="00300522" w:rsidRPr="00106A12" w:rsidRDefault="00300522" w:rsidP="00300522">
      <w:pPr>
        <w:pStyle w:val="ActHead5"/>
      </w:pPr>
      <w:bookmarkStart w:id="423" w:name="_Toc423349567"/>
      <w:r w:rsidRPr="00002FE3">
        <w:rPr>
          <w:rStyle w:val="CharSectno"/>
        </w:rPr>
        <w:t>54</w:t>
      </w:r>
      <w:r w:rsidR="00106A12" w:rsidRPr="00002FE3">
        <w:rPr>
          <w:rStyle w:val="CharSectno"/>
        </w:rPr>
        <w:noBreakHyphen/>
      </w:r>
      <w:r w:rsidRPr="00002FE3">
        <w:rPr>
          <w:rStyle w:val="CharSectno"/>
        </w:rPr>
        <w:t>5</w:t>
      </w:r>
      <w:r w:rsidRPr="00106A12">
        <w:t xml:space="preserve">  Registration of GST branches</w:t>
      </w:r>
      <w:bookmarkEnd w:id="423"/>
    </w:p>
    <w:p w:rsidR="00300522" w:rsidRPr="00106A12" w:rsidRDefault="00300522" w:rsidP="00300522">
      <w:pPr>
        <w:pStyle w:val="subsection"/>
      </w:pPr>
      <w:r w:rsidRPr="00106A12">
        <w:tab/>
        <w:t>(1)</w:t>
      </w:r>
      <w:r w:rsidRPr="00106A12">
        <w:tab/>
        <w:t xml:space="preserve">The Commissioner must </w:t>
      </w:r>
      <w:r w:rsidR="00106A12" w:rsidRPr="00106A12">
        <w:rPr>
          <w:position w:val="6"/>
          <w:sz w:val="16"/>
          <w:szCs w:val="16"/>
        </w:rPr>
        <w:t>*</w:t>
      </w:r>
      <w:r w:rsidRPr="00106A12">
        <w:t xml:space="preserve">register a branch of a </w:t>
      </w:r>
      <w:r w:rsidR="00106A12" w:rsidRPr="00106A12">
        <w:rPr>
          <w:position w:val="6"/>
          <w:sz w:val="16"/>
          <w:szCs w:val="16"/>
        </w:rPr>
        <w:t>*</w:t>
      </w:r>
      <w:r w:rsidRPr="00106A12">
        <w:t>registered entity if:</w:t>
      </w:r>
    </w:p>
    <w:p w:rsidR="00300522" w:rsidRPr="00106A12" w:rsidRDefault="00300522" w:rsidP="00300522">
      <w:pPr>
        <w:pStyle w:val="paragraph"/>
      </w:pPr>
      <w:r w:rsidRPr="00106A12">
        <w:tab/>
        <w:t>(a)</w:t>
      </w:r>
      <w:r w:rsidRPr="00106A12">
        <w:tab/>
        <w:t xml:space="preserve">the registered entity applies, in the </w:t>
      </w:r>
      <w:r w:rsidR="00106A12" w:rsidRPr="00106A12">
        <w:rPr>
          <w:position w:val="6"/>
          <w:sz w:val="16"/>
          <w:szCs w:val="16"/>
        </w:rPr>
        <w:t>*</w:t>
      </w:r>
      <w:r w:rsidRPr="00106A12">
        <w:t>approved form, for registration of the branch; and</w:t>
      </w:r>
    </w:p>
    <w:p w:rsidR="00300522" w:rsidRPr="00106A12" w:rsidRDefault="00300522" w:rsidP="00300522">
      <w:pPr>
        <w:pStyle w:val="paragraph"/>
      </w:pPr>
      <w:r w:rsidRPr="00106A12">
        <w:tab/>
        <w:t>(b)</w:t>
      </w:r>
      <w:r w:rsidRPr="00106A12">
        <w:tab/>
        <w:t>the Commissioner is satisfied that the branch maintains an independent system of accounting, and can be separately identified by reference to:</w:t>
      </w:r>
    </w:p>
    <w:p w:rsidR="00300522" w:rsidRPr="00106A12" w:rsidRDefault="00300522" w:rsidP="00300522">
      <w:pPr>
        <w:pStyle w:val="paragraphsub"/>
      </w:pPr>
      <w:r w:rsidRPr="00106A12">
        <w:tab/>
        <w:t>(i)</w:t>
      </w:r>
      <w:r w:rsidRPr="00106A12">
        <w:tab/>
        <w:t>the nature of the activities carried on through the branch; or</w:t>
      </w:r>
    </w:p>
    <w:p w:rsidR="00300522" w:rsidRPr="00106A12" w:rsidRDefault="00300522" w:rsidP="00300522">
      <w:pPr>
        <w:pStyle w:val="paragraphsub"/>
      </w:pPr>
      <w:r w:rsidRPr="00106A12">
        <w:tab/>
        <w:t>(ii)</w:t>
      </w:r>
      <w:r w:rsidRPr="00106A12">
        <w:tab/>
        <w:t>the location of the branch; and</w:t>
      </w:r>
    </w:p>
    <w:p w:rsidR="00300522" w:rsidRPr="00106A12" w:rsidRDefault="00300522" w:rsidP="00300522">
      <w:pPr>
        <w:pStyle w:val="paragraph"/>
      </w:pPr>
      <w:r w:rsidRPr="00106A12">
        <w:tab/>
        <w:t>(c)</w:t>
      </w:r>
      <w:r w:rsidRPr="00106A12">
        <w:tab/>
        <w:t xml:space="preserve">the Commissioner is satisfied that the registered entity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through the branch, or intends to carry on an enterprise through the branch, from a particular date specified in the application.</w:t>
      </w:r>
    </w:p>
    <w:p w:rsidR="00300522" w:rsidRPr="00106A12" w:rsidRDefault="00300522" w:rsidP="00300522">
      <w:pPr>
        <w:pStyle w:val="subsection2"/>
      </w:pPr>
      <w:r w:rsidRPr="00106A12">
        <w:t xml:space="preserve">A branch that is so registered is a </w:t>
      </w:r>
      <w:r w:rsidRPr="00106A12">
        <w:rPr>
          <w:b/>
          <w:bCs/>
          <w:i/>
          <w:iCs/>
        </w:rPr>
        <w:t>GST branch</w:t>
      </w:r>
      <w:r w:rsidRPr="00106A12">
        <w:t>.</w:t>
      </w:r>
    </w:p>
    <w:p w:rsidR="00300522" w:rsidRPr="00106A12" w:rsidRDefault="00300522" w:rsidP="00300522">
      <w:pPr>
        <w:pStyle w:val="subsection"/>
      </w:pPr>
      <w:r w:rsidRPr="00106A12">
        <w:lastRenderedPageBreak/>
        <w:tab/>
        <w:t>(2)</w:t>
      </w:r>
      <w:r w:rsidRPr="00106A12">
        <w:tab/>
        <w:t xml:space="preserve">A branch of a </w:t>
      </w:r>
      <w:r w:rsidR="00106A12" w:rsidRPr="00106A12">
        <w:rPr>
          <w:position w:val="6"/>
          <w:sz w:val="16"/>
          <w:szCs w:val="16"/>
        </w:rPr>
        <w:t>*</w:t>
      </w:r>
      <w:r w:rsidRPr="00106A12">
        <w:t xml:space="preserve">registered entity can be registered as a </w:t>
      </w:r>
      <w:r w:rsidR="00106A12" w:rsidRPr="00106A12">
        <w:rPr>
          <w:position w:val="6"/>
          <w:sz w:val="16"/>
          <w:szCs w:val="16"/>
        </w:rPr>
        <w:t>*</w:t>
      </w:r>
      <w:r w:rsidRPr="00106A12">
        <w:t>GST branch without all or any of the other branches of the entity being so registered.</w:t>
      </w:r>
    </w:p>
    <w:p w:rsidR="00300522" w:rsidRPr="00106A12" w:rsidRDefault="00300522" w:rsidP="00300522">
      <w:pPr>
        <w:pStyle w:val="subsection"/>
      </w:pPr>
      <w:r w:rsidRPr="00106A12">
        <w:tab/>
        <w:t>(3)</w:t>
      </w:r>
      <w:r w:rsidRPr="00106A12">
        <w:tab/>
        <w:t xml:space="preserve">However, a branch of a </w:t>
      </w:r>
      <w:r w:rsidR="00106A12" w:rsidRPr="00106A12">
        <w:rPr>
          <w:position w:val="6"/>
          <w:sz w:val="16"/>
          <w:szCs w:val="16"/>
        </w:rPr>
        <w:t>*</w:t>
      </w:r>
      <w:r w:rsidRPr="00106A12">
        <w:t xml:space="preserve">registered entity cannot be registered as a </w:t>
      </w:r>
      <w:r w:rsidR="00106A12" w:rsidRPr="00106A12">
        <w:rPr>
          <w:position w:val="6"/>
          <w:sz w:val="16"/>
          <w:szCs w:val="16"/>
        </w:rPr>
        <w:t>*</w:t>
      </w:r>
      <w:r w:rsidRPr="00106A12">
        <w:t xml:space="preserve">GST branch if the registered entity is a </w:t>
      </w:r>
      <w:r w:rsidR="00106A12" w:rsidRPr="00106A12">
        <w:rPr>
          <w:position w:val="6"/>
          <w:sz w:val="16"/>
          <w:szCs w:val="16"/>
        </w:rPr>
        <w:t>*</w:t>
      </w:r>
      <w:r w:rsidRPr="00106A12">
        <w:t xml:space="preserve">member of a </w:t>
      </w:r>
      <w:r w:rsidR="00106A12" w:rsidRPr="00106A12">
        <w:rPr>
          <w:position w:val="6"/>
          <w:sz w:val="16"/>
          <w:szCs w:val="16"/>
        </w:rPr>
        <w:t>*</w:t>
      </w:r>
      <w:r w:rsidRPr="00106A12">
        <w:t>GST group.</w:t>
      </w:r>
    </w:p>
    <w:p w:rsidR="00300522" w:rsidRPr="00106A12" w:rsidRDefault="00300522" w:rsidP="00300522">
      <w:pPr>
        <w:pStyle w:val="notetext"/>
      </w:pPr>
      <w:r w:rsidRPr="00106A12">
        <w:t>Note:</w:t>
      </w:r>
      <w:r w:rsidRPr="00106A12">
        <w:tab/>
        <w:t>Refusing an application for registration under this 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424" w:name="_Toc423349568"/>
      <w:r w:rsidRPr="00002FE3">
        <w:rPr>
          <w:rStyle w:val="CharSectno"/>
        </w:rPr>
        <w:t>54</w:t>
      </w:r>
      <w:r w:rsidR="00106A12" w:rsidRPr="00002FE3">
        <w:rPr>
          <w:rStyle w:val="CharSectno"/>
        </w:rPr>
        <w:noBreakHyphen/>
      </w:r>
      <w:r w:rsidRPr="00002FE3">
        <w:rPr>
          <w:rStyle w:val="CharSectno"/>
        </w:rPr>
        <w:t>10</w:t>
      </w:r>
      <w:r w:rsidRPr="00106A12">
        <w:t xml:space="preserve">  The date of effect of registration of a GST branch</w:t>
      </w:r>
      <w:bookmarkEnd w:id="424"/>
    </w:p>
    <w:p w:rsidR="00300522" w:rsidRPr="00106A12" w:rsidRDefault="00300522" w:rsidP="00300522">
      <w:pPr>
        <w:pStyle w:val="subsection"/>
      </w:pPr>
      <w:r w:rsidRPr="00106A12">
        <w:tab/>
      </w:r>
      <w:r w:rsidRPr="00106A12">
        <w:tab/>
        <w:t xml:space="preserve">The Commissioner must decide the date from which </w:t>
      </w:r>
      <w:r w:rsidR="00106A12" w:rsidRPr="00106A12">
        <w:rPr>
          <w:position w:val="6"/>
          <w:sz w:val="16"/>
          <w:szCs w:val="16"/>
        </w:rPr>
        <w:t>*</w:t>
      </w:r>
      <w:r w:rsidRPr="00106A12">
        <w:t xml:space="preserve">registration as a </w:t>
      </w:r>
      <w:r w:rsidR="00106A12" w:rsidRPr="00106A12">
        <w:rPr>
          <w:position w:val="6"/>
          <w:sz w:val="16"/>
          <w:szCs w:val="16"/>
        </w:rPr>
        <w:t>*</w:t>
      </w:r>
      <w:r w:rsidRPr="00106A12">
        <w:t>GST branch takes effect. However, the date of effect must not be a day before:</w:t>
      </w:r>
    </w:p>
    <w:p w:rsidR="00300522" w:rsidRPr="00106A12" w:rsidRDefault="00300522" w:rsidP="00300522">
      <w:pPr>
        <w:pStyle w:val="paragraph"/>
      </w:pPr>
      <w:r w:rsidRPr="00106A12">
        <w:tab/>
        <w:t>(a)</w:t>
      </w:r>
      <w:r w:rsidRPr="00106A12">
        <w:tab/>
        <w:t>the day specified in the application for that purpose; or</w:t>
      </w:r>
    </w:p>
    <w:p w:rsidR="00300522" w:rsidRPr="00106A12" w:rsidRDefault="00300522" w:rsidP="00300522">
      <w:pPr>
        <w:pStyle w:val="paragraph"/>
      </w:pPr>
      <w:r w:rsidRPr="00106A12">
        <w:tab/>
        <w:t>(b)</w:t>
      </w:r>
      <w:r w:rsidRPr="00106A12">
        <w:tab/>
        <w:t xml:space="preserve">if the branch is being registered only because it is intended that an </w:t>
      </w:r>
      <w:r w:rsidR="00106A12" w:rsidRPr="00106A12">
        <w:rPr>
          <w:position w:val="6"/>
          <w:sz w:val="16"/>
          <w:szCs w:val="16"/>
        </w:rPr>
        <w:t>*</w:t>
      </w:r>
      <w:r w:rsidRPr="00106A12">
        <w:t xml:space="preserve">enterprise be </w:t>
      </w:r>
      <w:r w:rsidR="00106A12" w:rsidRPr="00106A12">
        <w:rPr>
          <w:position w:val="6"/>
          <w:sz w:val="16"/>
          <w:szCs w:val="16"/>
        </w:rPr>
        <w:t>*</w:t>
      </w:r>
      <w:r w:rsidRPr="00106A12">
        <w:t>carried on through the branch—the date of effect must not be a day before the day specified, in the application, as the day from which it is intended to carry on the enterprise through the branch.</w:t>
      </w:r>
    </w:p>
    <w:p w:rsidR="00300522" w:rsidRPr="00106A12" w:rsidRDefault="00300522" w:rsidP="00300522">
      <w:pPr>
        <w:pStyle w:val="notetext"/>
      </w:pPr>
      <w:r w:rsidRPr="00106A12">
        <w:t>Note:</w:t>
      </w:r>
      <w:r w:rsidRPr="00106A12">
        <w:tab/>
        <w:t>Deciding the date of effect of registration as a GST branch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425" w:name="_Toc423349569"/>
      <w:r w:rsidRPr="00002FE3">
        <w:rPr>
          <w:rStyle w:val="CharSectno"/>
        </w:rPr>
        <w:t>54</w:t>
      </w:r>
      <w:r w:rsidR="00106A12" w:rsidRPr="00002FE3">
        <w:rPr>
          <w:rStyle w:val="CharSectno"/>
        </w:rPr>
        <w:noBreakHyphen/>
      </w:r>
      <w:r w:rsidRPr="00002FE3">
        <w:rPr>
          <w:rStyle w:val="CharSectno"/>
        </w:rPr>
        <w:t>15</w:t>
      </w:r>
      <w:r w:rsidRPr="00106A12">
        <w:t xml:space="preserve">  GST branch registration number</w:t>
      </w:r>
      <w:bookmarkEnd w:id="425"/>
    </w:p>
    <w:p w:rsidR="00300522" w:rsidRPr="00106A12" w:rsidRDefault="00300522" w:rsidP="00300522">
      <w:pPr>
        <w:pStyle w:val="subsection"/>
      </w:pPr>
      <w:r w:rsidRPr="00106A12">
        <w:tab/>
      </w:r>
      <w:r w:rsidRPr="00106A12">
        <w:tab/>
        <w:t xml:space="preserve">If the Commissioner </w:t>
      </w:r>
      <w:r w:rsidR="00106A12" w:rsidRPr="00106A12">
        <w:rPr>
          <w:position w:val="6"/>
          <w:sz w:val="16"/>
          <w:szCs w:val="16"/>
        </w:rPr>
        <w:t>*</w:t>
      </w:r>
      <w:r w:rsidRPr="00106A12">
        <w:t xml:space="preserve">registers a </w:t>
      </w:r>
      <w:r w:rsidR="00106A12" w:rsidRPr="00106A12">
        <w:rPr>
          <w:position w:val="6"/>
          <w:sz w:val="16"/>
          <w:szCs w:val="16"/>
        </w:rPr>
        <w:t>*</w:t>
      </w:r>
      <w:r w:rsidRPr="00106A12">
        <w:t xml:space="preserve">GST branch, the Commissioner must notify the registered entity of the branch’s </w:t>
      </w:r>
      <w:r w:rsidR="00106A12" w:rsidRPr="00106A12">
        <w:rPr>
          <w:position w:val="6"/>
          <w:sz w:val="16"/>
          <w:szCs w:val="16"/>
        </w:rPr>
        <w:t>*</w:t>
      </w:r>
      <w:r w:rsidRPr="00106A12">
        <w:t>GST branch registration number.</w:t>
      </w:r>
    </w:p>
    <w:p w:rsidR="00300522" w:rsidRPr="00106A12" w:rsidRDefault="00300522" w:rsidP="00300522">
      <w:pPr>
        <w:pStyle w:val="ActHead4"/>
      </w:pPr>
      <w:bookmarkStart w:id="426" w:name="_Toc423349570"/>
      <w:r w:rsidRPr="00002FE3">
        <w:rPr>
          <w:rStyle w:val="CharSubdNo"/>
        </w:rPr>
        <w:lastRenderedPageBreak/>
        <w:t>Subdivision</w:t>
      </w:r>
      <w:r w:rsidR="00106A12" w:rsidRPr="00002FE3">
        <w:rPr>
          <w:rStyle w:val="CharSubdNo"/>
        </w:rPr>
        <w:t> </w:t>
      </w:r>
      <w:r w:rsidRPr="00002FE3">
        <w:rPr>
          <w:rStyle w:val="CharSubdNo"/>
        </w:rPr>
        <w:t>54</w:t>
      </w:r>
      <w:r w:rsidR="00106A12" w:rsidRPr="00002FE3">
        <w:rPr>
          <w:rStyle w:val="CharSubdNo"/>
        </w:rPr>
        <w:noBreakHyphen/>
      </w:r>
      <w:r w:rsidRPr="00002FE3">
        <w:rPr>
          <w:rStyle w:val="CharSubdNo"/>
        </w:rPr>
        <w:t>B</w:t>
      </w:r>
      <w:r w:rsidRPr="00106A12">
        <w:t>—</w:t>
      </w:r>
      <w:r w:rsidRPr="00002FE3">
        <w:rPr>
          <w:rStyle w:val="CharSubdText"/>
        </w:rPr>
        <w:t>Consequences of registration of GST branches</w:t>
      </w:r>
      <w:bookmarkEnd w:id="426"/>
    </w:p>
    <w:p w:rsidR="00300522" w:rsidRPr="00106A12" w:rsidRDefault="00300522" w:rsidP="00300522">
      <w:pPr>
        <w:pStyle w:val="ActHead5"/>
      </w:pPr>
      <w:bookmarkStart w:id="427" w:name="_Toc423349571"/>
      <w:r w:rsidRPr="00002FE3">
        <w:rPr>
          <w:rStyle w:val="CharSectno"/>
        </w:rPr>
        <w:t>54</w:t>
      </w:r>
      <w:r w:rsidR="00106A12" w:rsidRPr="00002FE3">
        <w:rPr>
          <w:rStyle w:val="CharSectno"/>
        </w:rPr>
        <w:noBreakHyphen/>
      </w:r>
      <w:r w:rsidRPr="00002FE3">
        <w:rPr>
          <w:rStyle w:val="CharSectno"/>
        </w:rPr>
        <w:t>40</w:t>
      </w:r>
      <w:r w:rsidRPr="00106A12">
        <w:t xml:space="preserve">  Additional net amounts relating to GST branches</w:t>
      </w:r>
      <w:bookmarkEnd w:id="427"/>
    </w:p>
    <w:p w:rsidR="00300522" w:rsidRPr="00106A12" w:rsidRDefault="00300522" w:rsidP="00300522">
      <w:pPr>
        <w:pStyle w:val="subsection"/>
      </w:pPr>
      <w:r w:rsidRPr="00106A12">
        <w:tab/>
        <w:t>(1)</w:t>
      </w:r>
      <w:r w:rsidRPr="00106A12">
        <w:tab/>
        <w:t xml:space="preserve">If an entity (the </w:t>
      </w:r>
      <w:r w:rsidRPr="00106A12">
        <w:rPr>
          <w:b/>
          <w:bCs/>
          <w:i/>
          <w:iCs/>
        </w:rPr>
        <w:t>parent entity</w:t>
      </w:r>
      <w:r w:rsidRPr="00106A12">
        <w:t xml:space="preserve">) has a </w:t>
      </w:r>
      <w:r w:rsidR="00106A12" w:rsidRPr="00106A12">
        <w:rPr>
          <w:position w:val="6"/>
          <w:sz w:val="16"/>
          <w:szCs w:val="16"/>
        </w:rPr>
        <w:t>*</w:t>
      </w:r>
      <w:r w:rsidRPr="00106A12">
        <w:t>GST branch, Division</w:t>
      </w:r>
      <w:r w:rsidR="00106A12">
        <w:t> </w:t>
      </w:r>
      <w:r w:rsidRPr="00106A12">
        <w:t xml:space="preserve">17 applies to the parent entity as if it had an additional </w:t>
      </w:r>
      <w:r w:rsidR="00106A12" w:rsidRPr="00106A12">
        <w:rPr>
          <w:position w:val="6"/>
          <w:sz w:val="16"/>
          <w:szCs w:val="16"/>
        </w:rPr>
        <w:t>*</w:t>
      </w:r>
      <w:r w:rsidRPr="00106A12">
        <w:t>net amount, relating to the branch, for each tax period.</w:t>
      </w:r>
    </w:p>
    <w:p w:rsidR="00300522" w:rsidRPr="00106A12" w:rsidRDefault="00300522" w:rsidP="00300522">
      <w:pPr>
        <w:pStyle w:val="subsection"/>
      </w:pPr>
      <w:r w:rsidRPr="00106A12">
        <w:tab/>
        <w:t>(2)</w:t>
      </w:r>
      <w:r w:rsidRPr="00106A12">
        <w:tab/>
        <w:t xml:space="preserve">The additional </w:t>
      </w:r>
      <w:r w:rsidR="00106A12" w:rsidRPr="00106A12">
        <w:rPr>
          <w:position w:val="6"/>
          <w:sz w:val="16"/>
          <w:szCs w:val="16"/>
        </w:rPr>
        <w:t>*</w:t>
      </w:r>
      <w:r w:rsidRPr="00106A12">
        <w:t>net amount relating to the branch is worked out as if the branch were a separate entity and as if:</w:t>
      </w:r>
    </w:p>
    <w:p w:rsidR="00300522" w:rsidRPr="00106A12" w:rsidRDefault="00300522" w:rsidP="00300522">
      <w:pPr>
        <w:pStyle w:val="paragraph"/>
      </w:pPr>
      <w:r w:rsidRPr="00106A12">
        <w:tab/>
        <w:t>(a)</w:t>
      </w:r>
      <w:r w:rsidRPr="00106A12">
        <w:tab/>
        <w:t>all the supplies, acquisitions and importations made through the branch were made by that separate entity; and</w:t>
      </w:r>
    </w:p>
    <w:p w:rsidR="00300522" w:rsidRPr="00106A12" w:rsidRDefault="00300522" w:rsidP="00300522">
      <w:pPr>
        <w:pStyle w:val="paragraph"/>
      </w:pPr>
      <w:r w:rsidRPr="00106A12">
        <w:tab/>
        <w:t>(b)</w:t>
      </w:r>
      <w:r w:rsidRPr="00106A12">
        <w:tab/>
        <w:t xml:space="preserve">all the </w:t>
      </w:r>
      <w:r w:rsidR="00106A12" w:rsidRPr="00106A12">
        <w:rPr>
          <w:position w:val="6"/>
          <w:sz w:val="16"/>
          <w:szCs w:val="16"/>
        </w:rPr>
        <w:t>*</w:t>
      </w:r>
      <w:r w:rsidRPr="00106A12">
        <w:t>adjustments that the parent entity has arising from such supplies, acquisitions and importations were adjustments that the branch has; and</w:t>
      </w:r>
    </w:p>
    <w:p w:rsidR="00300522" w:rsidRPr="00106A12" w:rsidRDefault="00300522" w:rsidP="00300522">
      <w:pPr>
        <w:pStyle w:val="paragraph"/>
      </w:pPr>
      <w:r w:rsidRPr="00106A12">
        <w:tab/>
        <w:t>(c)</w:t>
      </w:r>
      <w:r w:rsidRPr="00106A12">
        <w:tab/>
        <w:t>all transfers of anything by the branch to the parent entity (including any other branch of the parent entity), that would have been supplies made by the branch if it were an entity, were supplies made by the separate entity; and</w:t>
      </w:r>
    </w:p>
    <w:p w:rsidR="00300522" w:rsidRPr="00106A12" w:rsidRDefault="00300522" w:rsidP="00300522">
      <w:pPr>
        <w:pStyle w:val="paragraph"/>
      </w:pPr>
      <w:r w:rsidRPr="00106A12">
        <w:tab/>
        <w:t>(d)</w:t>
      </w:r>
      <w:r w:rsidRPr="00106A12">
        <w:tab/>
        <w:t>all transfers of anything by the parent entity (including any other branch of the parent entity) to the branch, that would have been acquisitions made by the branch if it were an entity, were acquisitions made by the separate entity; and</w:t>
      </w:r>
    </w:p>
    <w:p w:rsidR="00300522" w:rsidRPr="00106A12" w:rsidRDefault="00300522" w:rsidP="00300522">
      <w:pPr>
        <w:pStyle w:val="paragraph"/>
      </w:pPr>
      <w:r w:rsidRPr="00106A12">
        <w:tab/>
        <w:t>(e)</w:t>
      </w:r>
      <w:r w:rsidRPr="00106A12">
        <w:tab/>
        <w:t xml:space="preserve">all adjustments that the branch would have had, if it were an entity, relating to the supplies and acquisitions it would have made as mentioned in </w:t>
      </w:r>
      <w:r w:rsidR="00106A12">
        <w:t>paragraphs (</w:t>
      </w:r>
      <w:r w:rsidRPr="00106A12">
        <w:t>c) and (d), were adjustments that the branch had.</w:t>
      </w:r>
    </w:p>
    <w:p w:rsidR="00300522" w:rsidRPr="00106A12" w:rsidRDefault="00300522" w:rsidP="00300522">
      <w:pPr>
        <w:pStyle w:val="subsection"/>
      </w:pPr>
      <w:r w:rsidRPr="00106A12">
        <w:tab/>
        <w:t>(3)</w:t>
      </w:r>
      <w:r w:rsidRPr="00106A12">
        <w:tab/>
        <w:t>This section has effect despite sections</w:t>
      </w:r>
      <w:r w:rsidR="00106A12">
        <w:t> </w:t>
      </w:r>
      <w:r w:rsidRPr="00106A12">
        <w:t>17</w:t>
      </w:r>
      <w:r w:rsidR="00106A12">
        <w:noBreakHyphen/>
      </w:r>
      <w:r w:rsidRPr="00106A12">
        <w:t>5 and 17</w:t>
      </w:r>
      <w:r w:rsidR="00106A12">
        <w:noBreakHyphen/>
      </w:r>
      <w:r w:rsidRPr="00106A12">
        <w:t>10 (which are about net amounts and adjustments).</w:t>
      </w:r>
    </w:p>
    <w:p w:rsidR="00300522" w:rsidRPr="00106A12" w:rsidRDefault="00300522" w:rsidP="00300522">
      <w:pPr>
        <w:pStyle w:val="ActHead5"/>
      </w:pPr>
      <w:bookmarkStart w:id="428" w:name="_Toc423349572"/>
      <w:r w:rsidRPr="00002FE3">
        <w:rPr>
          <w:rStyle w:val="CharSectno"/>
        </w:rPr>
        <w:t>54</w:t>
      </w:r>
      <w:r w:rsidR="00106A12" w:rsidRPr="00002FE3">
        <w:rPr>
          <w:rStyle w:val="CharSectno"/>
        </w:rPr>
        <w:noBreakHyphen/>
      </w:r>
      <w:r w:rsidRPr="00002FE3">
        <w:rPr>
          <w:rStyle w:val="CharSectno"/>
        </w:rPr>
        <w:t>45</w:t>
      </w:r>
      <w:r w:rsidRPr="00106A12">
        <w:t xml:space="preserve">  Net amounts of parent entities</w:t>
      </w:r>
      <w:bookmarkEnd w:id="428"/>
    </w:p>
    <w:p w:rsidR="00300522" w:rsidRPr="00106A12" w:rsidRDefault="00300522" w:rsidP="00300522">
      <w:pPr>
        <w:pStyle w:val="subsection"/>
      </w:pPr>
      <w:r w:rsidRPr="00106A12">
        <w:tab/>
        <w:t>(1)</w:t>
      </w:r>
      <w:r w:rsidRPr="00106A12">
        <w:tab/>
        <w:t xml:space="preserve">If an entity (the </w:t>
      </w:r>
      <w:r w:rsidRPr="00106A12">
        <w:rPr>
          <w:b/>
          <w:bCs/>
          <w:i/>
          <w:iCs/>
        </w:rPr>
        <w:t>parent entity</w:t>
      </w:r>
      <w:r w:rsidRPr="00106A12">
        <w:t xml:space="preserve">) has a </w:t>
      </w:r>
      <w:r w:rsidR="00106A12" w:rsidRPr="00106A12">
        <w:rPr>
          <w:position w:val="6"/>
          <w:sz w:val="16"/>
          <w:szCs w:val="16"/>
        </w:rPr>
        <w:t>*</w:t>
      </w:r>
      <w:r w:rsidRPr="00106A12">
        <w:t xml:space="preserve">GST branch, the parent entity’s </w:t>
      </w:r>
      <w:r w:rsidR="00106A12" w:rsidRPr="00106A12">
        <w:rPr>
          <w:position w:val="6"/>
          <w:sz w:val="16"/>
          <w:szCs w:val="16"/>
        </w:rPr>
        <w:t>*</w:t>
      </w:r>
      <w:r w:rsidRPr="00106A12">
        <w:t>net amount is worked out as if:</w:t>
      </w:r>
    </w:p>
    <w:p w:rsidR="00300522" w:rsidRPr="00106A12" w:rsidRDefault="00300522" w:rsidP="00300522">
      <w:pPr>
        <w:pStyle w:val="paragraph"/>
      </w:pPr>
      <w:r w:rsidRPr="00106A12">
        <w:lastRenderedPageBreak/>
        <w:tab/>
        <w:t>(a)</w:t>
      </w:r>
      <w:r w:rsidRPr="00106A12">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106A12" w:rsidRDefault="00300522" w:rsidP="00300522">
      <w:pPr>
        <w:pStyle w:val="paragraph"/>
      </w:pPr>
      <w:r w:rsidRPr="00106A12">
        <w:tab/>
        <w:t>(b)</w:t>
      </w:r>
      <w:r w:rsidRPr="00106A12">
        <w:tab/>
        <w:t xml:space="preserve">the parent entity does not have any </w:t>
      </w:r>
      <w:r w:rsidR="00106A12" w:rsidRPr="00106A12">
        <w:rPr>
          <w:position w:val="6"/>
          <w:sz w:val="16"/>
          <w:szCs w:val="16"/>
        </w:rPr>
        <w:t>*</w:t>
      </w:r>
      <w:r w:rsidRPr="00106A12">
        <w:t>adjustments arising from such supplies, acquisitions and importations; and</w:t>
      </w:r>
    </w:p>
    <w:p w:rsidR="00300522" w:rsidRPr="00106A12" w:rsidRDefault="00300522" w:rsidP="00300522">
      <w:pPr>
        <w:pStyle w:val="paragraph"/>
      </w:pPr>
      <w:r w:rsidRPr="00106A12">
        <w:tab/>
        <w:t>(c)</w:t>
      </w:r>
      <w:r w:rsidRPr="00106A12">
        <w:tab/>
        <w:t>all transfers of anything by the parent entity to any GST branch of the parent entity, that would have been supplies made to the branch if it were an entity, were supplies made by the parent entity; and</w:t>
      </w:r>
    </w:p>
    <w:p w:rsidR="00300522" w:rsidRPr="00106A12" w:rsidRDefault="00300522" w:rsidP="00300522">
      <w:pPr>
        <w:pStyle w:val="paragraph"/>
      </w:pPr>
      <w:r w:rsidRPr="00106A12">
        <w:tab/>
        <w:t>(d)</w:t>
      </w:r>
      <w:r w:rsidRPr="00106A12">
        <w:tab/>
        <w:t>all transfers of anything by any GST branch of the parent entity to the parent entity, that would have been acquisitions made from the branch if it were an entity, were acquisitions made by the parent entity; and</w:t>
      </w:r>
    </w:p>
    <w:p w:rsidR="00300522" w:rsidRPr="00106A12" w:rsidRDefault="00300522" w:rsidP="00300522">
      <w:pPr>
        <w:pStyle w:val="paragraph"/>
      </w:pPr>
      <w:r w:rsidRPr="00106A12">
        <w:tab/>
        <w:t>(e)</w:t>
      </w:r>
      <w:r w:rsidRPr="00106A12">
        <w:tab/>
        <w:t xml:space="preserve">all adjustments that the parent entity would have had, if the GST branches of the parent entity were entities, relating to the supplies and acquisitions the parent entity would have made as mentioned in </w:t>
      </w:r>
      <w:r w:rsidR="00106A12">
        <w:t>paragraphs (</w:t>
      </w:r>
      <w:r w:rsidRPr="00106A12">
        <w:t>c) and (d), were adjustments that the parent entity had.</w:t>
      </w:r>
    </w:p>
    <w:p w:rsidR="00300522" w:rsidRPr="00106A12" w:rsidRDefault="00300522" w:rsidP="00300522">
      <w:pPr>
        <w:pStyle w:val="subsection"/>
      </w:pPr>
      <w:r w:rsidRPr="00106A12">
        <w:tab/>
        <w:t>(2)</w:t>
      </w:r>
      <w:r w:rsidRPr="00106A12">
        <w:tab/>
        <w:t xml:space="preserve">However, the parent entity has no </w:t>
      </w:r>
      <w:r w:rsidR="00106A12" w:rsidRPr="00106A12">
        <w:rPr>
          <w:position w:val="6"/>
          <w:sz w:val="16"/>
          <w:szCs w:val="16"/>
        </w:rPr>
        <w:t>*</w:t>
      </w:r>
      <w:r w:rsidRPr="00106A12">
        <w:t xml:space="preserve">net amount under this section if all the </w:t>
      </w:r>
      <w:r w:rsidR="00106A12" w:rsidRPr="00106A12">
        <w:rPr>
          <w:position w:val="6"/>
          <w:sz w:val="16"/>
          <w:szCs w:val="16"/>
        </w:rPr>
        <w:t>*</w:t>
      </w:r>
      <w:r w:rsidRPr="00106A12">
        <w:t xml:space="preserve">enterprises that it </w:t>
      </w:r>
      <w:r w:rsidR="00106A12" w:rsidRPr="00106A12">
        <w:rPr>
          <w:position w:val="6"/>
          <w:sz w:val="16"/>
          <w:szCs w:val="16"/>
        </w:rPr>
        <w:t>*</w:t>
      </w:r>
      <w:r w:rsidRPr="00106A12">
        <w:t xml:space="preserve">carries on are carried on through its </w:t>
      </w:r>
      <w:r w:rsidR="00106A12" w:rsidRPr="00106A12">
        <w:rPr>
          <w:position w:val="6"/>
          <w:sz w:val="16"/>
          <w:szCs w:val="16"/>
        </w:rPr>
        <w:t>*</w:t>
      </w:r>
      <w:r w:rsidRPr="00106A12">
        <w:t>GST branches.</w:t>
      </w:r>
    </w:p>
    <w:p w:rsidR="00300522" w:rsidRPr="00106A12" w:rsidRDefault="00300522" w:rsidP="00300522">
      <w:pPr>
        <w:pStyle w:val="subsection"/>
      </w:pPr>
      <w:r w:rsidRPr="00106A12">
        <w:tab/>
        <w:t>(3)</w:t>
      </w:r>
      <w:r w:rsidRPr="00106A12">
        <w:tab/>
        <w:t>This section has effect despite sections</w:t>
      </w:r>
      <w:r w:rsidR="00106A12">
        <w:t> </w:t>
      </w:r>
      <w:r w:rsidRPr="00106A12">
        <w:t>17</w:t>
      </w:r>
      <w:r w:rsidR="00106A12">
        <w:noBreakHyphen/>
      </w:r>
      <w:r w:rsidRPr="00106A12">
        <w:t>5 and 17</w:t>
      </w:r>
      <w:r w:rsidR="00106A12">
        <w:noBreakHyphen/>
      </w:r>
      <w:r w:rsidRPr="00106A12">
        <w:t>10 (which are about net amounts and adjustments).</w:t>
      </w:r>
    </w:p>
    <w:p w:rsidR="00300522" w:rsidRPr="00106A12" w:rsidRDefault="00300522" w:rsidP="00300522">
      <w:pPr>
        <w:pStyle w:val="ActHead5"/>
      </w:pPr>
      <w:bookmarkStart w:id="429" w:name="_Toc423349573"/>
      <w:r w:rsidRPr="00002FE3">
        <w:rPr>
          <w:rStyle w:val="CharSectno"/>
        </w:rPr>
        <w:t>54</w:t>
      </w:r>
      <w:r w:rsidR="00106A12" w:rsidRPr="00002FE3">
        <w:rPr>
          <w:rStyle w:val="CharSectno"/>
        </w:rPr>
        <w:noBreakHyphen/>
      </w:r>
      <w:r w:rsidRPr="00002FE3">
        <w:rPr>
          <w:rStyle w:val="CharSectno"/>
        </w:rPr>
        <w:t>50</w:t>
      </w:r>
      <w:r w:rsidRPr="00106A12">
        <w:t xml:space="preserve">  Tax invoices and adjustment notes</w:t>
      </w:r>
      <w:bookmarkEnd w:id="429"/>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GST branch registration number of a </w:t>
      </w:r>
      <w:r w:rsidR="00106A12" w:rsidRPr="00106A12">
        <w:rPr>
          <w:position w:val="6"/>
          <w:sz w:val="16"/>
          <w:szCs w:val="16"/>
        </w:rPr>
        <w:t>*</w:t>
      </w:r>
      <w:r w:rsidRPr="00106A12">
        <w:t>GST branch must be set out in:</w:t>
      </w:r>
    </w:p>
    <w:p w:rsidR="00300522" w:rsidRPr="00106A12" w:rsidRDefault="00300522" w:rsidP="00300522">
      <w:pPr>
        <w:pStyle w:val="paragraph"/>
      </w:pPr>
      <w:r w:rsidRPr="00106A12">
        <w:tab/>
        <w:t>(a)</w:t>
      </w:r>
      <w:r w:rsidRPr="00106A12">
        <w:tab/>
        <w:t xml:space="preserve">any </w:t>
      </w:r>
      <w:r w:rsidR="00106A12" w:rsidRPr="00106A12">
        <w:rPr>
          <w:position w:val="6"/>
          <w:sz w:val="16"/>
          <w:szCs w:val="16"/>
        </w:rPr>
        <w:t>*</w:t>
      </w:r>
      <w:r w:rsidRPr="00106A12">
        <w:t xml:space="preserve">tax invoice relating to a </w:t>
      </w:r>
      <w:r w:rsidR="00106A12" w:rsidRPr="00106A12">
        <w:rPr>
          <w:position w:val="6"/>
          <w:sz w:val="16"/>
          <w:szCs w:val="16"/>
        </w:rPr>
        <w:t>*</w:t>
      </w:r>
      <w:r w:rsidRPr="00106A12">
        <w:t>taxable supply made through that GST branch; and</w:t>
      </w:r>
    </w:p>
    <w:p w:rsidR="00300522" w:rsidRPr="00106A12" w:rsidRDefault="00300522" w:rsidP="00300522">
      <w:pPr>
        <w:pStyle w:val="paragraph"/>
      </w:pPr>
      <w:r w:rsidRPr="00106A12">
        <w:tab/>
        <w:t>(b)</w:t>
      </w:r>
      <w:r w:rsidRPr="00106A12">
        <w:tab/>
        <w:t xml:space="preserve">any </w:t>
      </w:r>
      <w:r w:rsidR="00106A12" w:rsidRPr="00106A12">
        <w:rPr>
          <w:position w:val="6"/>
          <w:sz w:val="16"/>
          <w:szCs w:val="16"/>
        </w:rPr>
        <w:t>*</w:t>
      </w:r>
      <w:r w:rsidRPr="00106A12">
        <w:t xml:space="preserve">adjustment note for a </w:t>
      </w:r>
      <w:r w:rsidR="00106A12" w:rsidRPr="00106A12">
        <w:rPr>
          <w:position w:val="6"/>
          <w:sz w:val="16"/>
          <w:szCs w:val="16"/>
        </w:rPr>
        <w:t>*</w:t>
      </w:r>
      <w:r w:rsidRPr="00106A12">
        <w:t xml:space="preserve">decreasing adjustment that arose from the occurrence of an </w:t>
      </w:r>
      <w:r w:rsidR="00106A12" w:rsidRPr="00106A12">
        <w:rPr>
          <w:position w:val="6"/>
          <w:sz w:val="16"/>
          <w:szCs w:val="16"/>
        </w:rPr>
        <w:t>*</w:t>
      </w:r>
      <w:r w:rsidRPr="00106A12">
        <w:t xml:space="preserve">adjustment event relating to a </w:t>
      </w:r>
      <w:r w:rsidR="00106A12" w:rsidRPr="00106A12">
        <w:rPr>
          <w:position w:val="6"/>
          <w:sz w:val="16"/>
          <w:szCs w:val="16"/>
        </w:rPr>
        <w:t>*</w:t>
      </w:r>
      <w:r w:rsidRPr="00106A12">
        <w:t>taxable supply made through that GST branch</w:t>
      </w:r>
      <w:r w:rsidR="0063554A" w:rsidRPr="00106A12">
        <w:t>; and</w:t>
      </w:r>
    </w:p>
    <w:p w:rsidR="0063554A" w:rsidRPr="00106A12" w:rsidRDefault="0063554A" w:rsidP="0063554A">
      <w:pPr>
        <w:pStyle w:val="paragraph"/>
      </w:pPr>
      <w:r w:rsidRPr="00106A12">
        <w:lastRenderedPageBreak/>
        <w:tab/>
        <w:t>(c)</w:t>
      </w:r>
      <w:r w:rsidRPr="00106A12">
        <w:tab/>
        <w:t xml:space="preserve">any </w:t>
      </w:r>
      <w:r w:rsidR="00106A12" w:rsidRPr="00106A12">
        <w:rPr>
          <w:position w:val="6"/>
          <w:sz w:val="16"/>
        </w:rPr>
        <w:t>*</w:t>
      </w:r>
      <w:r w:rsidRPr="00106A12">
        <w:t>third party adjustment note for a decreasing adjustment under section</w:t>
      </w:r>
      <w:r w:rsidR="00106A12">
        <w:t> </w:t>
      </w:r>
      <w:r w:rsidRPr="00106A12">
        <w:t>134</w:t>
      </w:r>
      <w:r w:rsidR="00106A12">
        <w:noBreakHyphen/>
      </w:r>
      <w:r w:rsidRPr="00106A12">
        <w:t>5 that relates to a taxable supply made through that GST branch.</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70 and 29</w:t>
      </w:r>
      <w:r w:rsidR="00106A12">
        <w:noBreakHyphen/>
      </w:r>
      <w:r w:rsidRPr="00106A12">
        <w:t>75 (which are about tax invoices and adjustment notes)</w:t>
      </w:r>
      <w:r w:rsidR="0063554A" w:rsidRPr="00106A12">
        <w:t>, and section</w:t>
      </w:r>
      <w:r w:rsidR="00106A12">
        <w:t> </w:t>
      </w:r>
      <w:r w:rsidR="0063554A" w:rsidRPr="00106A12">
        <w:t>134</w:t>
      </w:r>
      <w:r w:rsidR="00106A12">
        <w:noBreakHyphen/>
      </w:r>
      <w:r w:rsidR="0063554A" w:rsidRPr="00106A12">
        <w:t>20 (which is about third party adjustment notes)</w:t>
      </w:r>
      <w:r w:rsidRPr="00106A12">
        <w:t>.</w:t>
      </w:r>
    </w:p>
    <w:p w:rsidR="00300522" w:rsidRPr="00106A12" w:rsidRDefault="00300522" w:rsidP="00300522">
      <w:pPr>
        <w:pStyle w:val="ActHead5"/>
      </w:pPr>
      <w:bookmarkStart w:id="430" w:name="_Toc423349574"/>
      <w:r w:rsidRPr="00002FE3">
        <w:rPr>
          <w:rStyle w:val="CharSectno"/>
        </w:rPr>
        <w:t>54</w:t>
      </w:r>
      <w:r w:rsidR="00106A12" w:rsidRPr="00002FE3">
        <w:rPr>
          <w:rStyle w:val="CharSectno"/>
        </w:rPr>
        <w:noBreakHyphen/>
      </w:r>
      <w:r w:rsidRPr="00002FE3">
        <w:rPr>
          <w:rStyle w:val="CharSectno"/>
        </w:rPr>
        <w:t>55</w:t>
      </w:r>
      <w:r w:rsidRPr="00106A12">
        <w:t xml:space="preserve">  GST returns relating to GST branches</w:t>
      </w:r>
      <w:bookmarkEnd w:id="430"/>
    </w:p>
    <w:p w:rsidR="00300522" w:rsidRPr="00106A12" w:rsidRDefault="00300522" w:rsidP="00300522">
      <w:pPr>
        <w:pStyle w:val="subsection"/>
      </w:pPr>
      <w:r w:rsidRPr="00106A12">
        <w:tab/>
        <w:t>(1)</w:t>
      </w:r>
      <w:r w:rsidRPr="00106A12">
        <w:tab/>
        <w:t xml:space="preserve">An entity must, in relation to each </w:t>
      </w:r>
      <w:r w:rsidR="00106A12" w:rsidRPr="00106A12">
        <w:rPr>
          <w:position w:val="6"/>
          <w:sz w:val="16"/>
          <w:szCs w:val="16"/>
        </w:rPr>
        <w:t>*</w:t>
      </w:r>
      <w:r w:rsidRPr="00106A12">
        <w:t xml:space="preserve">GST branch of the entity, give to the Commissioner a </w:t>
      </w:r>
      <w:r w:rsidR="00106A12" w:rsidRPr="00106A12">
        <w:rPr>
          <w:position w:val="6"/>
          <w:sz w:val="16"/>
          <w:szCs w:val="16"/>
        </w:rPr>
        <w:t>*</w:t>
      </w:r>
      <w:r w:rsidRPr="00106A12">
        <w:t>GST return for each tax period applying to the entity.</w:t>
      </w:r>
    </w:p>
    <w:p w:rsidR="00300522" w:rsidRPr="00106A12" w:rsidRDefault="00300522" w:rsidP="00300522">
      <w:pPr>
        <w:pStyle w:val="subsection"/>
      </w:pPr>
      <w:r w:rsidRPr="00106A12">
        <w:tab/>
        <w:t>(3)</w:t>
      </w:r>
      <w:r w:rsidRPr="00106A12">
        <w:tab/>
        <w:t xml:space="preserve">The entity must still give a </w:t>
      </w:r>
      <w:r w:rsidR="00106A12" w:rsidRPr="00106A12">
        <w:rPr>
          <w:position w:val="6"/>
          <w:sz w:val="16"/>
          <w:szCs w:val="16"/>
        </w:rPr>
        <w:t>*</w:t>
      </w:r>
      <w:r w:rsidRPr="00106A12">
        <w:t>GST return under section</w:t>
      </w:r>
      <w:r w:rsidR="00106A12">
        <w:t> </w:t>
      </w:r>
      <w:r w:rsidRPr="00106A12">
        <w:t>31</w:t>
      </w:r>
      <w:r w:rsidR="00106A12">
        <w:noBreakHyphen/>
      </w:r>
      <w:r w:rsidRPr="00106A12">
        <w:t xml:space="preserve">5, unless all the </w:t>
      </w:r>
      <w:r w:rsidR="00106A12" w:rsidRPr="00106A12">
        <w:rPr>
          <w:position w:val="6"/>
          <w:sz w:val="16"/>
          <w:szCs w:val="16"/>
        </w:rPr>
        <w:t>*</w:t>
      </w:r>
      <w:r w:rsidRPr="00106A12">
        <w:t xml:space="preserve">enterprises that it </w:t>
      </w:r>
      <w:r w:rsidR="00106A12" w:rsidRPr="00106A12">
        <w:rPr>
          <w:position w:val="6"/>
          <w:sz w:val="16"/>
          <w:szCs w:val="16"/>
        </w:rPr>
        <w:t>*</w:t>
      </w:r>
      <w:r w:rsidRPr="00106A12">
        <w:t xml:space="preserve">carries on are carried on through its </w:t>
      </w:r>
      <w:r w:rsidR="00106A12" w:rsidRPr="00106A12">
        <w:rPr>
          <w:position w:val="6"/>
          <w:sz w:val="16"/>
          <w:szCs w:val="16"/>
        </w:rPr>
        <w:t>*</w:t>
      </w:r>
      <w:r w:rsidRPr="00106A12">
        <w:t>GST branches.</w:t>
      </w:r>
    </w:p>
    <w:p w:rsidR="00300522" w:rsidRPr="00106A12" w:rsidRDefault="00300522" w:rsidP="00300522">
      <w:pPr>
        <w:pStyle w:val="subsection"/>
      </w:pPr>
      <w:r w:rsidRPr="00106A12">
        <w:tab/>
        <w:t>(4)</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5"/>
      </w:pPr>
      <w:bookmarkStart w:id="431" w:name="_Toc423349575"/>
      <w:r w:rsidRPr="00002FE3">
        <w:rPr>
          <w:rStyle w:val="CharSectno"/>
        </w:rPr>
        <w:t>54</w:t>
      </w:r>
      <w:r w:rsidR="00106A12" w:rsidRPr="00002FE3">
        <w:rPr>
          <w:rStyle w:val="CharSectno"/>
        </w:rPr>
        <w:noBreakHyphen/>
      </w:r>
      <w:r w:rsidRPr="00002FE3">
        <w:rPr>
          <w:rStyle w:val="CharSectno"/>
        </w:rPr>
        <w:t>60</w:t>
      </w:r>
      <w:r w:rsidRPr="00106A12">
        <w:t xml:space="preserve">  Payments of GST relating to GST branches</w:t>
      </w:r>
      <w:bookmarkEnd w:id="431"/>
    </w:p>
    <w:p w:rsidR="00300522" w:rsidRPr="00106A12" w:rsidRDefault="00300522" w:rsidP="00300522">
      <w:pPr>
        <w:pStyle w:val="subsection"/>
      </w:pPr>
      <w:r w:rsidRPr="00106A12">
        <w:tab/>
        <w:t>(1)</w:t>
      </w:r>
      <w:r w:rsidRPr="00106A12">
        <w:tab/>
        <w:t xml:space="preserve">If an entity has a </w:t>
      </w:r>
      <w:r w:rsidR="00106A12" w:rsidRPr="00106A12">
        <w:rPr>
          <w:position w:val="6"/>
          <w:sz w:val="16"/>
          <w:szCs w:val="16"/>
        </w:rPr>
        <w:t>*</w:t>
      </w:r>
      <w:r w:rsidRPr="00106A12">
        <w:t xml:space="preserve">GST branch and </w:t>
      </w:r>
      <w:r w:rsidR="009A19B4" w:rsidRPr="00106A12">
        <w:t xml:space="preserve">the </w:t>
      </w:r>
      <w:r w:rsidR="00106A12" w:rsidRPr="00106A12">
        <w:rPr>
          <w:position w:val="6"/>
          <w:sz w:val="16"/>
        </w:rPr>
        <w:t>*</w:t>
      </w:r>
      <w:r w:rsidR="009A19B4" w:rsidRPr="00106A12">
        <w:t>assessed net amount</w:t>
      </w:r>
      <w:r w:rsidRPr="00106A12">
        <w:t xml:space="preserve"> relating to the </w:t>
      </w:r>
      <w:r w:rsidR="00106A12" w:rsidRPr="00106A12">
        <w:rPr>
          <w:position w:val="6"/>
          <w:sz w:val="16"/>
          <w:szCs w:val="16"/>
        </w:rPr>
        <w:t>*</w:t>
      </w:r>
      <w:r w:rsidRPr="00106A12">
        <w:t>GST branch for a tax period is greater than zero:</w:t>
      </w:r>
    </w:p>
    <w:p w:rsidR="00300522" w:rsidRPr="00106A12" w:rsidRDefault="00300522" w:rsidP="00300522">
      <w:pPr>
        <w:pStyle w:val="paragraph"/>
      </w:pPr>
      <w:r w:rsidRPr="00106A12">
        <w:tab/>
        <w:t>(a)</w:t>
      </w:r>
      <w:r w:rsidRPr="00106A12">
        <w:tab/>
        <w:t xml:space="preserve">the entity must pay that </w:t>
      </w:r>
      <w:r w:rsidR="009A19B4" w:rsidRPr="00106A12">
        <w:t>assessed net amount</w:t>
      </w:r>
      <w:r w:rsidRPr="00106A12">
        <w:t xml:space="preserve"> to the Commissioner; and</w:t>
      </w:r>
    </w:p>
    <w:p w:rsidR="00300522" w:rsidRPr="00106A12" w:rsidRDefault="00300522" w:rsidP="00300522">
      <w:pPr>
        <w:pStyle w:val="paragraph"/>
      </w:pPr>
      <w:r w:rsidRPr="00106A12">
        <w:tab/>
        <w:t>(b)</w:t>
      </w:r>
      <w:r w:rsidRPr="00106A12">
        <w:tab/>
        <w:t>Division</w:t>
      </w:r>
      <w:r w:rsidR="00106A12">
        <w:t> </w:t>
      </w:r>
      <w:r w:rsidRPr="00106A12">
        <w:t>33 applies to payment of that amount as if it were a payment the entity was obliged to make under section</w:t>
      </w:r>
      <w:r w:rsidR="00106A12">
        <w:t> </w:t>
      </w:r>
      <w:r w:rsidRPr="00106A12">
        <w:t>33</w:t>
      </w:r>
      <w:r w:rsidR="00106A12">
        <w:noBreakHyphen/>
      </w:r>
      <w:r w:rsidRPr="00106A12">
        <w:t>3 or 33</w:t>
      </w:r>
      <w:r w:rsidR="00106A12">
        <w:noBreakHyphen/>
      </w:r>
      <w:r w:rsidRPr="00106A12">
        <w:t>5 (as the case requires).</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300522">
      <w:pPr>
        <w:pStyle w:val="ActHead5"/>
      </w:pPr>
      <w:bookmarkStart w:id="432" w:name="_Toc423349576"/>
      <w:r w:rsidRPr="00002FE3">
        <w:rPr>
          <w:rStyle w:val="CharSectno"/>
        </w:rPr>
        <w:t>54</w:t>
      </w:r>
      <w:r w:rsidR="00106A12" w:rsidRPr="00002FE3">
        <w:rPr>
          <w:rStyle w:val="CharSectno"/>
        </w:rPr>
        <w:noBreakHyphen/>
      </w:r>
      <w:r w:rsidRPr="00002FE3">
        <w:rPr>
          <w:rStyle w:val="CharSectno"/>
        </w:rPr>
        <w:t>65</w:t>
      </w:r>
      <w:r w:rsidRPr="00106A12">
        <w:t xml:space="preserve">  Refunds relating to GST branches</w:t>
      </w:r>
      <w:bookmarkEnd w:id="432"/>
    </w:p>
    <w:p w:rsidR="00300522" w:rsidRPr="00106A12" w:rsidRDefault="00300522" w:rsidP="00300522">
      <w:pPr>
        <w:pStyle w:val="subsection"/>
      </w:pPr>
      <w:r w:rsidRPr="00106A12">
        <w:tab/>
      </w:r>
      <w:r w:rsidRPr="00106A12">
        <w:tab/>
        <w:t xml:space="preserve">If an entity has a </w:t>
      </w:r>
      <w:r w:rsidR="00106A12" w:rsidRPr="00106A12">
        <w:rPr>
          <w:position w:val="6"/>
          <w:sz w:val="16"/>
          <w:szCs w:val="16"/>
        </w:rPr>
        <w:t>*</w:t>
      </w:r>
      <w:r w:rsidRPr="00106A12">
        <w:t xml:space="preserve">GST branch and </w:t>
      </w:r>
      <w:r w:rsidR="00CD1BD0" w:rsidRPr="00106A12">
        <w:t xml:space="preserve">the </w:t>
      </w:r>
      <w:r w:rsidR="00106A12" w:rsidRPr="00106A12">
        <w:rPr>
          <w:position w:val="6"/>
          <w:sz w:val="16"/>
        </w:rPr>
        <w:t>*</w:t>
      </w:r>
      <w:r w:rsidR="00CD1BD0" w:rsidRPr="00106A12">
        <w:t>assessed net amount</w:t>
      </w:r>
      <w:r w:rsidRPr="00106A12">
        <w:t xml:space="preserve"> relating to the </w:t>
      </w:r>
      <w:r w:rsidR="00106A12" w:rsidRPr="00106A12">
        <w:rPr>
          <w:position w:val="6"/>
          <w:sz w:val="16"/>
          <w:szCs w:val="16"/>
        </w:rPr>
        <w:t>*</w:t>
      </w:r>
      <w:r w:rsidRPr="00106A12">
        <w:t xml:space="preserve">GST branch for a tax period is less than zero, the </w:t>
      </w:r>
      <w:r w:rsidRPr="00106A12">
        <w:lastRenderedPageBreak/>
        <w:t xml:space="preserve">Commissioner must, on behalf of the Commonwealth, pay </w:t>
      </w:r>
      <w:r w:rsidR="00AE5530" w:rsidRPr="00106A12">
        <w:t>that assessed net amount</w:t>
      </w:r>
      <w:r w:rsidRPr="00106A12">
        <w:t xml:space="preserve"> (expressed as a positive amount) to the entity.</w:t>
      </w:r>
    </w:p>
    <w:p w:rsidR="00300522" w:rsidRPr="00106A12" w:rsidRDefault="00300522" w:rsidP="00300522">
      <w:pPr>
        <w:pStyle w:val="notetext"/>
      </w:pPr>
      <w:r w:rsidRPr="00106A12">
        <w:t>Note 1:</w:t>
      </w:r>
      <w:r w:rsidRPr="00106A12">
        <w:tab/>
        <w:t>See Division</w:t>
      </w:r>
      <w:r w:rsidR="00106A12">
        <w:t> </w:t>
      </w:r>
      <w:r w:rsidRPr="00106A12">
        <w:t>3A of Part</w:t>
      </w:r>
      <w:r w:rsidR="00EF3F7B" w:rsidRPr="00106A12">
        <w:t> </w:t>
      </w:r>
      <w:r w:rsidRPr="00106A12">
        <w:t>IIB of</w:t>
      </w:r>
      <w:r w:rsidR="00615939" w:rsidRPr="00106A12">
        <w:t xml:space="preserve"> </w:t>
      </w:r>
      <w:r w:rsidRPr="00106A12">
        <w:t xml:space="preserve"> the </w:t>
      </w:r>
      <w:r w:rsidRPr="00106A12">
        <w:rPr>
          <w:i/>
          <w:iCs/>
        </w:rPr>
        <w:t>Taxation Administration Act 1953</w:t>
      </w:r>
      <w:r w:rsidRPr="00106A12">
        <w:t xml:space="preserve"> for the rules about how the Commissioner must pay the entity. Division</w:t>
      </w:r>
      <w:r w:rsidR="00106A12">
        <w:t> </w:t>
      </w:r>
      <w:r w:rsidRPr="00106A12">
        <w:t>3 of Part</w:t>
      </w:r>
      <w:r w:rsidR="00EF3F7B" w:rsidRPr="00106A12">
        <w:t> </w:t>
      </w:r>
      <w:r w:rsidRPr="00106A12">
        <w:t>IIB allows the Commissioner to apply the amount owing as a credit against tax debts that the entity owes to the Commonwealth.</w:t>
      </w:r>
    </w:p>
    <w:p w:rsidR="00300522" w:rsidRPr="00106A12" w:rsidRDefault="00300522" w:rsidP="00300522">
      <w:pPr>
        <w:pStyle w:val="notetext"/>
      </w:pPr>
      <w:r w:rsidRPr="00106A12">
        <w:t>Note 2:</w:t>
      </w:r>
      <w:r w:rsidRPr="00106A12">
        <w:tab/>
        <w:t xml:space="preserve">Interest is payable under the </w:t>
      </w:r>
      <w:r w:rsidRPr="00106A12">
        <w:rPr>
          <w:i/>
          <w:iCs/>
        </w:rPr>
        <w:t>Taxation (Interest on Overpayments and Early Payments) Act 1983</w:t>
      </w:r>
      <w:r w:rsidRPr="00106A12">
        <w:t xml:space="preserve"> if the Commissioner is late in refunding the amount.</w:t>
      </w:r>
    </w:p>
    <w:p w:rsidR="00300522" w:rsidRPr="00106A12" w:rsidRDefault="00300522" w:rsidP="00300522">
      <w:pPr>
        <w:pStyle w:val="ActHead4"/>
      </w:pPr>
      <w:bookmarkStart w:id="433" w:name="_Toc423349577"/>
      <w:r w:rsidRPr="00002FE3">
        <w:rPr>
          <w:rStyle w:val="CharSubdNo"/>
        </w:rPr>
        <w:t>Subdivision</w:t>
      </w:r>
      <w:r w:rsidR="00106A12" w:rsidRPr="00002FE3">
        <w:rPr>
          <w:rStyle w:val="CharSubdNo"/>
        </w:rPr>
        <w:t> </w:t>
      </w:r>
      <w:r w:rsidRPr="00002FE3">
        <w:rPr>
          <w:rStyle w:val="CharSubdNo"/>
        </w:rPr>
        <w:t>54</w:t>
      </w:r>
      <w:r w:rsidR="00106A12" w:rsidRPr="00002FE3">
        <w:rPr>
          <w:rStyle w:val="CharSubdNo"/>
        </w:rPr>
        <w:noBreakHyphen/>
      </w:r>
      <w:r w:rsidRPr="00002FE3">
        <w:rPr>
          <w:rStyle w:val="CharSubdNo"/>
        </w:rPr>
        <w:t>C</w:t>
      </w:r>
      <w:r w:rsidRPr="00106A12">
        <w:t>—</w:t>
      </w:r>
      <w:r w:rsidRPr="00002FE3">
        <w:rPr>
          <w:rStyle w:val="CharSubdText"/>
        </w:rPr>
        <w:t>Cancellation of registration of GST branches</w:t>
      </w:r>
      <w:bookmarkEnd w:id="433"/>
    </w:p>
    <w:p w:rsidR="00300522" w:rsidRPr="00106A12" w:rsidRDefault="00300522" w:rsidP="00300522">
      <w:pPr>
        <w:pStyle w:val="ActHead5"/>
      </w:pPr>
      <w:bookmarkStart w:id="434" w:name="_Toc423349578"/>
      <w:r w:rsidRPr="00002FE3">
        <w:rPr>
          <w:rStyle w:val="CharSectno"/>
        </w:rPr>
        <w:t>54</w:t>
      </w:r>
      <w:r w:rsidR="00106A12" w:rsidRPr="00002FE3">
        <w:rPr>
          <w:rStyle w:val="CharSectno"/>
        </w:rPr>
        <w:noBreakHyphen/>
      </w:r>
      <w:r w:rsidRPr="00002FE3">
        <w:rPr>
          <w:rStyle w:val="CharSectno"/>
        </w:rPr>
        <w:t>70</w:t>
      </w:r>
      <w:r w:rsidRPr="00106A12">
        <w:t xml:space="preserve">  When an entity must apply for cancellation of registration of a GST branch</w:t>
      </w:r>
      <w:bookmarkEnd w:id="434"/>
    </w:p>
    <w:p w:rsidR="00300522" w:rsidRPr="00106A12" w:rsidRDefault="00300522" w:rsidP="00300522">
      <w:pPr>
        <w:pStyle w:val="subsection"/>
      </w:pPr>
      <w:r w:rsidRPr="00106A12">
        <w:tab/>
        <w:t>(1)</w:t>
      </w:r>
      <w:r w:rsidRPr="00106A12">
        <w:tab/>
        <w:t xml:space="preserve">If an entity has a </w:t>
      </w:r>
      <w:r w:rsidR="00106A12" w:rsidRPr="00106A12">
        <w:rPr>
          <w:position w:val="6"/>
          <w:sz w:val="16"/>
          <w:szCs w:val="16"/>
        </w:rPr>
        <w:t>*</w:t>
      </w:r>
      <w:r w:rsidRPr="00106A12">
        <w:t xml:space="preserve">GST branch and the entity is not </w:t>
      </w:r>
      <w:r w:rsidR="00106A12" w:rsidRPr="00106A12">
        <w:rPr>
          <w:position w:val="6"/>
          <w:sz w:val="16"/>
          <w:szCs w:val="16"/>
        </w:rPr>
        <w:t>*</w:t>
      </w:r>
      <w:r w:rsidRPr="00106A12">
        <w:t xml:space="preserve">carrying on any </w:t>
      </w:r>
      <w:r w:rsidR="00106A12" w:rsidRPr="00106A12">
        <w:rPr>
          <w:position w:val="6"/>
          <w:sz w:val="16"/>
          <w:szCs w:val="16"/>
        </w:rPr>
        <w:t>*</w:t>
      </w:r>
      <w:r w:rsidRPr="00106A12">
        <w:t xml:space="preserve">enterprise through the branch, the entity must apply to the Commissioner in the </w:t>
      </w:r>
      <w:r w:rsidR="00106A12" w:rsidRPr="00106A12">
        <w:rPr>
          <w:position w:val="6"/>
          <w:sz w:val="16"/>
          <w:szCs w:val="16"/>
        </w:rPr>
        <w:t>*</w:t>
      </w:r>
      <w:r w:rsidRPr="00106A12">
        <w:t xml:space="preserve">approved form for cancellation of the </w:t>
      </w:r>
      <w:r w:rsidR="00106A12" w:rsidRPr="00106A12">
        <w:rPr>
          <w:position w:val="6"/>
          <w:sz w:val="16"/>
          <w:szCs w:val="16"/>
        </w:rPr>
        <w:t>*</w:t>
      </w:r>
      <w:r w:rsidRPr="00106A12">
        <w:t>registration of the branch.</w:t>
      </w:r>
    </w:p>
    <w:p w:rsidR="00300522" w:rsidRPr="00106A12" w:rsidRDefault="00300522" w:rsidP="00300522">
      <w:pPr>
        <w:pStyle w:val="subsection"/>
      </w:pPr>
      <w:r w:rsidRPr="00106A12">
        <w:tab/>
        <w:t>(2)</w:t>
      </w:r>
      <w:r w:rsidRPr="00106A12">
        <w:tab/>
        <w:t xml:space="preserve">The entity must lodge its application within 21 days after the day on which it ceased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 through the branch.</w:t>
      </w:r>
    </w:p>
    <w:p w:rsidR="00300522" w:rsidRPr="00106A12" w:rsidRDefault="00300522" w:rsidP="00300522">
      <w:pPr>
        <w:pStyle w:val="ActHead5"/>
      </w:pPr>
      <w:bookmarkStart w:id="435" w:name="_Toc423349579"/>
      <w:r w:rsidRPr="00002FE3">
        <w:rPr>
          <w:rStyle w:val="CharSectno"/>
        </w:rPr>
        <w:t>54</w:t>
      </w:r>
      <w:r w:rsidR="00106A12" w:rsidRPr="00002FE3">
        <w:rPr>
          <w:rStyle w:val="CharSectno"/>
        </w:rPr>
        <w:noBreakHyphen/>
      </w:r>
      <w:r w:rsidRPr="00002FE3">
        <w:rPr>
          <w:rStyle w:val="CharSectno"/>
        </w:rPr>
        <w:t>75</w:t>
      </w:r>
      <w:r w:rsidRPr="00106A12">
        <w:t xml:space="preserve">  When the Commissioner must cancel registration of a GST branch</w:t>
      </w:r>
      <w:bookmarkEnd w:id="435"/>
    </w:p>
    <w:p w:rsidR="00300522" w:rsidRPr="00106A12" w:rsidRDefault="00300522" w:rsidP="00300522">
      <w:pPr>
        <w:pStyle w:val="subsection"/>
      </w:pPr>
      <w:r w:rsidRPr="00106A12">
        <w:tab/>
        <w:t>(1)</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 of an entity if:</w:t>
      </w:r>
    </w:p>
    <w:p w:rsidR="00300522" w:rsidRPr="00106A12" w:rsidRDefault="00300522" w:rsidP="00300522">
      <w:pPr>
        <w:pStyle w:val="paragraph"/>
      </w:pPr>
      <w:r w:rsidRPr="00106A12">
        <w:tab/>
        <w:t>(a)</w:t>
      </w:r>
      <w:r w:rsidRPr="00106A12">
        <w:tab/>
        <w:t xml:space="preserve">the entity has applied for cancellation of registration in the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at the time it applied, the branch had been registered for at least 12 months.</w:t>
      </w:r>
    </w:p>
    <w:p w:rsidR="00300522" w:rsidRPr="00106A12" w:rsidRDefault="00300522" w:rsidP="00300522">
      <w:pPr>
        <w:pStyle w:val="notetext"/>
      </w:pPr>
      <w:r w:rsidRPr="00106A12">
        <w:t>Note:</w:t>
      </w:r>
      <w:r w:rsidRPr="00106A12">
        <w:tab/>
        <w:t>Refusing to cancel the registration of a GST branch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lastRenderedPageBreak/>
        <w:tab/>
        <w:t>(2)</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 of the entity (even if the entity has not applied for cancellation of the registration) if:</w:t>
      </w:r>
    </w:p>
    <w:p w:rsidR="00300522" w:rsidRPr="00106A12" w:rsidRDefault="00300522" w:rsidP="00300522">
      <w:pPr>
        <w:pStyle w:val="paragraph"/>
      </w:pPr>
      <w:r w:rsidRPr="00106A12">
        <w:tab/>
        <w:t>(a)</w:t>
      </w:r>
      <w:r w:rsidRPr="00106A12">
        <w:tab/>
        <w:t xml:space="preserve">the Commissioner is satisfied that the entity is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through the branch; and</w:t>
      </w:r>
    </w:p>
    <w:p w:rsidR="00300522" w:rsidRPr="00106A12" w:rsidRDefault="00300522" w:rsidP="00300522">
      <w:pPr>
        <w:pStyle w:val="paragraph"/>
      </w:pPr>
      <w:r w:rsidRPr="00106A12">
        <w:tab/>
        <w:t>(b)</w:t>
      </w:r>
      <w:r w:rsidRPr="00106A12">
        <w:tab/>
        <w:t>the Commissioner believes on reasonable grounds that the entity is unlikely to carry on an enterprise through the branch for at least 12 months.</w:t>
      </w:r>
    </w:p>
    <w:p w:rsidR="00300522" w:rsidRPr="00106A12" w:rsidRDefault="00300522" w:rsidP="00300522">
      <w:pPr>
        <w:pStyle w:val="notetext"/>
      </w:pPr>
      <w:r w:rsidRPr="00106A12">
        <w:t>Note:</w:t>
      </w:r>
      <w:r w:rsidRPr="00106A12">
        <w:tab/>
        <w:t>Cancelling the registration of a GST branch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(3)</w:t>
      </w:r>
      <w:r w:rsidRPr="00106A12">
        <w:tab/>
        <w:t xml:space="preserve">The Commissioner must notify the entity of any decision he or she makes in relation to it under this section. If the Commissioner decides to cancel the </w:t>
      </w:r>
      <w:r w:rsidR="00106A12" w:rsidRPr="00106A12">
        <w:rPr>
          <w:position w:val="6"/>
          <w:sz w:val="16"/>
          <w:szCs w:val="16"/>
        </w:rPr>
        <w:t>*</w:t>
      </w:r>
      <w:r w:rsidRPr="00106A12">
        <w:t>registration, the notice must specify the date of effect of the cancellation.</w:t>
      </w:r>
    </w:p>
    <w:p w:rsidR="00300522" w:rsidRPr="00106A12" w:rsidRDefault="00300522" w:rsidP="00300522">
      <w:pPr>
        <w:pStyle w:val="ActHead5"/>
      </w:pPr>
      <w:bookmarkStart w:id="436" w:name="_Toc423349580"/>
      <w:r w:rsidRPr="00002FE3">
        <w:rPr>
          <w:rStyle w:val="CharSectno"/>
        </w:rPr>
        <w:t>54</w:t>
      </w:r>
      <w:r w:rsidR="00106A12" w:rsidRPr="00002FE3">
        <w:rPr>
          <w:rStyle w:val="CharSectno"/>
        </w:rPr>
        <w:noBreakHyphen/>
      </w:r>
      <w:r w:rsidRPr="00002FE3">
        <w:rPr>
          <w:rStyle w:val="CharSectno"/>
        </w:rPr>
        <w:t>80</w:t>
      </w:r>
      <w:r w:rsidRPr="00106A12">
        <w:t xml:space="preserve">  The date of effect of cancellation of registration of a GST branch</w:t>
      </w:r>
      <w:bookmarkEnd w:id="436"/>
    </w:p>
    <w:p w:rsidR="00300522" w:rsidRPr="00106A12" w:rsidRDefault="00300522" w:rsidP="00300522">
      <w:pPr>
        <w:pStyle w:val="subsection"/>
      </w:pPr>
      <w:r w:rsidRPr="00106A12">
        <w:tab/>
      </w:r>
      <w:r w:rsidRPr="00106A12">
        <w:tab/>
        <w:t xml:space="preserve">The Commissioner must decide the date on which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 of an entity under subsection</w:t>
      </w:r>
      <w:r w:rsidR="00106A12">
        <w:t> </w:t>
      </w:r>
      <w:r w:rsidRPr="00106A12">
        <w:t>54</w:t>
      </w:r>
      <w:r w:rsidR="00106A12">
        <w:noBreakHyphen/>
      </w:r>
      <w:r w:rsidRPr="00106A12">
        <w:t>75(1) or (2) takes effect. That date may be any day occurring before, on or after the day on which the Commissioner makes the decision.</w:t>
      </w:r>
    </w:p>
    <w:p w:rsidR="00300522" w:rsidRPr="00106A12" w:rsidRDefault="00300522" w:rsidP="00300522">
      <w:pPr>
        <w:pStyle w:val="notetext"/>
      </w:pPr>
      <w:r w:rsidRPr="00106A12">
        <w:t>Note:</w:t>
      </w:r>
      <w:r w:rsidRPr="00106A12">
        <w:tab/>
        <w:t>Deciding the date of effect of the cancellation of the registration of a GST branch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437" w:name="_Toc423349581"/>
      <w:r w:rsidRPr="00002FE3">
        <w:rPr>
          <w:rStyle w:val="CharSectno"/>
        </w:rPr>
        <w:t>54</w:t>
      </w:r>
      <w:r w:rsidR="00106A12" w:rsidRPr="00002FE3">
        <w:rPr>
          <w:rStyle w:val="CharSectno"/>
        </w:rPr>
        <w:noBreakHyphen/>
      </w:r>
      <w:r w:rsidRPr="00002FE3">
        <w:rPr>
          <w:rStyle w:val="CharSectno"/>
        </w:rPr>
        <w:t>85</w:t>
      </w:r>
      <w:r w:rsidRPr="00106A12">
        <w:t xml:space="preserve">  Application of Subdivision</w:t>
      </w:r>
      <w:r w:rsidR="00106A12">
        <w:t> </w:t>
      </w:r>
      <w:r w:rsidRPr="00106A12">
        <w:t>25</w:t>
      </w:r>
      <w:r w:rsidR="00106A12">
        <w:noBreakHyphen/>
      </w:r>
      <w:r w:rsidRPr="00106A12">
        <w:t>B</w:t>
      </w:r>
      <w:bookmarkEnd w:id="437"/>
    </w:p>
    <w:p w:rsidR="00300522" w:rsidRPr="00106A12" w:rsidRDefault="00300522" w:rsidP="00300522">
      <w:pPr>
        <w:pStyle w:val="subsection"/>
      </w:pPr>
      <w:r w:rsidRPr="00106A12">
        <w:tab/>
      </w:r>
      <w:r w:rsidRPr="00106A12">
        <w:tab/>
        <w:t>Subdivision</w:t>
      </w:r>
      <w:r w:rsidR="00106A12">
        <w:t> </w:t>
      </w:r>
      <w:r w:rsidRPr="00106A12">
        <w:t>25</w:t>
      </w:r>
      <w:r w:rsidR="00106A12">
        <w:noBreakHyphen/>
      </w:r>
      <w:r w:rsidRPr="00106A12">
        <w:t xml:space="preserve">B does not apply to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w:t>
      </w:r>
    </w:p>
    <w:p w:rsidR="00300522" w:rsidRPr="00106A12" w:rsidRDefault="00300522" w:rsidP="00300522">
      <w:pPr>
        <w:pStyle w:val="ActHead5"/>
      </w:pPr>
      <w:bookmarkStart w:id="438" w:name="_Toc423349582"/>
      <w:r w:rsidRPr="00002FE3">
        <w:rPr>
          <w:rStyle w:val="CharSectno"/>
        </w:rPr>
        <w:lastRenderedPageBreak/>
        <w:t>54</w:t>
      </w:r>
      <w:r w:rsidR="00106A12" w:rsidRPr="00002FE3">
        <w:rPr>
          <w:rStyle w:val="CharSectno"/>
        </w:rPr>
        <w:noBreakHyphen/>
      </w:r>
      <w:r w:rsidRPr="00002FE3">
        <w:rPr>
          <w:rStyle w:val="CharSectno"/>
        </w:rPr>
        <w:t>90</w:t>
      </w:r>
      <w:r w:rsidRPr="00106A12">
        <w:t xml:space="preserve">  Effect on GST branches of cancelling the entity’s registration</w:t>
      </w:r>
      <w:bookmarkEnd w:id="438"/>
    </w:p>
    <w:p w:rsidR="00300522" w:rsidRPr="00106A12" w:rsidRDefault="00300522" w:rsidP="00300522">
      <w:pPr>
        <w:pStyle w:val="subsection"/>
      </w:pPr>
      <w:r w:rsidRPr="00106A12">
        <w:tab/>
      </w:r>
      <w:r w:rsidRPr="00106A12">
        <w:tab/>
        <w:t xml:space="preserve">If an entity’s </w:t>
      </w:r>
      <w:r w:rsidR="00106A12" w:rsidRPr="00106A12">
        <w:rPr>
          <w:position w:val="6"/>
          <w:sz w:val="16"/>
          <w:szCs w:val="16"/>
        </w:rPr>
        <w:t>*</w:t>
      </w:r>
      <w:r w:rsidRPr="00106A12">
        <w:t xml:space="preserve">registration is cancelled, the registration of any </w:t>
      </w:r>
      <w:r w:rsidR="00106A12" w:rsidRPr="00106A12">
        <w:rPr>
          <w:position w:val="6"/>
          <w:sz w:val="16"/>
          <w:szCs w:val="16"/>
        </w:rPr>
        <w:t>*</w:t>
      </w:r>
      <w:r w:rsidRPr="00106A12">
        <w:t>GST branches of the entity ceases to have effect from the day the cancellation takes effect.</w:t>
      </w:r>
    </w:p>
    <w:p w:rsidR="00300522" w:rsidRPr="00106A12" w:rsidRDefault="00300522" w:rsidP="00A36DB5">
      <w:pPr>
        <w:pStyle w:val="ActHead3"/>
        <w:pageBreakBefore/>
      </w:pPr>
      <w:bookmarkStart w:id="439" w:name="_Toc423349583"/>
      <w:r w:rsidRPr="00002FE3">
        <w:rPr>
          <w:rStyle w:val="CharDivNo"/>
        </w:rPr>
        <w:lastRenderedPageBreak/>
        <w:t>Division</w:t>
      </w:r>
      <w:r w:rsidR="00106A12" w:rsidRPr="00002FE3">
        <w:rPr>
          <w:rStyle w:val="CharDivNo"/>
        </w:rPr>
        <w:t> </w:t>
      </w:r>
      <w:r w:rsidRPr="00002FE3">
        <w:rPr>
          <w:rStyle w:val="CharDivNo"/>
        </w:rPr>
        <w:t>57</w:t>
      </w:r>
      <w:r w:rsidRPr="00106A12">
        <w:t>—</w:t>
      </w:r>
      <w:r w:rsidRPr="00002FE3">
        <w:rPr>
          <w:rStyle w:val="CharDivText"/>
        </w:rPr>
        <w:t>Resident agents acting for non</w:t>
      </w:r>
      <w:r w:rsidR="00106A12" w:rsidRPr="00002FE3">
        <w:rPr>
          <w:rStyle w:val="CharDivText"/>
        </w:rPr>
        <w:noBreakHyphen/>
      </w:r>
      <w:r w:rsidRPr="00002FE3">
        <w:rPr>
          <w:rStyle w:val="CharDivText"/>
        </w:rPr>
        <w:t>residents</w:t>
      </w:r>
      <w:bookmarkEnd w:id="439"/>
    </w:p>
    <w:p w:rsidR="00300522" w:rsidRPr="00106A12" w:rsidRDefault="00300522" w:rsidP="00300522">
      <w:pPr>
        <w:pStyle w:val="ActHead5"/>
      </w:pPr>
      <w:bookmarkStart w:id="440" w:name="_Toc423349584"/>
      <w:r w:rsidRPr="00002FE3">
        <w:rPr>
          <w:rStyle w:val="CharSectno"/>
        </w:rPr>
        <w:t>57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4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effectively makes resident agents acting for non</w:t>
      </w:r>
      <w:r w:rsidR="00106A12">
        <w:noBreakHyphen/>
      </w:r>
      <w:r w:rsidRPr="00106A12">
        <w:t>residents responsible for the GST consequences of what the non</w:t>
      </w:r>
      <w:r w:rsidR="00106A12">
        <w:noBreakHyphen/>
      </w:r>
      <w:r w:rsidRPr="00106A12">
        <w:t>residents do through their resident agents.</w:t>
      </w:r>
    </w:p>
    <w:p w:rsidR="00300522" w:rsidRPr="00106A12" w:rsidRDefault="00300522" w:rsidP="00300522">
      <w:pPr>
        <w:pStyle w:val="ActHead5"/>
      </w:pPr>
      <w:bookmarkStart w:id="441" w:name="_Toc423349585"/>
      <w:r w:rsidRPr="00002FE3">
        <w:rPr>
          <w:rStyle w:val="CharSectno"/>
        </w:rPr>
        <w:t>57</w:t>
      </w:r>
      <w:r w:rsidR="00106A12" w:rsidRPr="00002FE3">
        <w:rPr>
          <w:rStyle w:val="CharSectno"/>
        </w:rPr>
        <w:noBreakHyphen/>
      </w:r>
      <w:r w:rsidRPr="00002FE3">
        <w:rPr>
          <w:rStyle w:val="CharSectno"/>
        </w:rPr>
        <w:t>5</w:t>
      </w:r>
      <w:r w:rsidRPr="00106A12">
        <w:t xml:space="preserve">  Who is liable for GST</w:t>
      </w:r>
      <w:bookmarkEnd w:id="441"/>
    </w:p>
    <w:p w:rsidR="00300522" w:rsidRPr="00106A12" w:rsidRDefault="00300522" w:rsidP="00300522">
      <w:pPr>
        <w:pStyle w:val="subsection"/>
      </w:pPr>
      <w:r w:rsidRPr="00106A12">
        <w:tab/>
        <w:t>(1)</w:t>
      </w:r>
      <w:r w:rsidRPr="00106A12">
        <w:tab/>
        <w:t xml:space="preserve">GST payable on a </w:t>
      </w:r>
      <w:r w:rsidR="00106A12" w:rsidRPr="00106A12">
        <w:rPr>
          <w:position w:val="6"/>
          <w:sz w:val="16"/>
          <w:szCs w:val="16"/>
        </w:rPr>
        <w:t>*</w:t>
      </w:r>
      <w:r w:rsidRPr="00106A12">
        <w:t xml:space="preserve">taxable supply or </w:t>
      </w:r>
      <w:r w:rsidR="00106A12" w:rsidRPr="00106A12">
        <w:rPr>
          <w:position w:val="6"/>
          <w:sz w:val="16"/>
          <w:szCs w:val="16"/>
        </w:rPr>
        <w:t>*</w:t>
      </w:r>
      <w:r w:rsidRPr="00106A12">
        <w:t xml:space="preserve">taxable importation made by a </w:t>
      </w:r>
      <w:r w:rsidR="00106A12" w:rsidRPr="00106A12">
        <w:rPr>
          <w:position w:val="6"/>
          <w:sz w:val="16"/>
          <w:szCs w:val="16"/>
        </w:rPr>
        <w:t>*</w:t>
      </w:r>
      <w:r w:rsidRPr="00106A12">
        <w:t>non</w:t>
      </w:r>
      <w:r w:rsidR="00106A12">
        <w:noBreakHyphen/>
      </w:r>
      <w:r w:rsidRPr="00106A12">
        <w:t xml:space="preserve">resident through a </w:t>
      </w:r>
      <w:r w:rsidR="00106A12" w:rsidRPr="00106A12">
        <w:rPr>
          <w:position w:val="6"/>
          <w:sz w:val="16"/>
          <w:szCs w:val="16"/>
        </w:rPr>
        <w:t>*</w:t>
      </w:r>
      <w:r w:rsidRPr="00106A12">
        <w:t>resident agent:</w:t>
      </w:r>
    </w:p>
    <w:p w:rsidR="00300522" w:rsidRPr="00106A12" w:rsidRDefault="00300522" w:rsidP="00300522">
      <w:pPr>
        <w:pStyle w:val="paragraph"/>
      </w:pPr>
      <w:r w:rsidRPr="00106A12">
        <w:tab/>
        <w:t>(a)</w:t>
      </w:r>
      <w:r w:rsidRPr="00106A12">
        <w:tab/>
        <w:t>is payable by the agent; and</w:t>
      </w:r>
    </w:p>
    <w:p w:rsidR="00300522" w:rsidRPr="00106A12" w:rsidRDefault="00300522" w:rsidP="00300522">
      <w:pPr>
        <w:pStyle w:val="paragraph"/>
      </w:pPr>
      <w:r w:rsidRPr="00106A12">
        <w:tab/>
        <w:t>(b)</w:t>
      </w:r>
      <w:r w:rsidRPr="00106A12">
        <w:tab/>
        <w:t>is not payable by the non</w:t>
      </w:r>
      <w:r w:rsidR="00106A12">
        <w:noBreakHyphen/>
      </w:r>
      <w:r w:rsidRPr="00106A12">
        <w:t>resident.</w:t>
      </w:r>
    </w:p>
    <w:p w:rsidR="00300522" w:rsidRPr="00106A12" w:rsidRDefault="00300522" w:rsidP="00300522">
      <w:pPr>
        <w:pStyle w:val="subsection"/>
      </w:pPr>
      <w:r w:rsidRPr="00106A12">
        <w:tab/>
        <w:t>(2)</w:t>
      </w:r>
      <w:r w:rsidRPr="00106A12">
        <w:tab/>
        <w:t>This section has effect despite sections</w:t>
      </w:r>
      <w:r w:rsidR="00106A12">
        <w:t> </w:t>
      </w:r>
      <w:r w:rsidRPr="00106A12">
        <w:t>9</w:t>
      </w:r>
      <w:r w:rsidR="00106A12">
        <w:noBreakHyphen/>
      </w:r>
      <w:r w:rsidRPr="00106A12">
        <w:t>40 and 13</w:t>
      </w:r>
      <w:r w:rsidR="00106A12">
        <w:noBreakHyphen/>
      </w:r>
      <w:r w:rsidRPr="00106A12">
        <w:t>15 (which are about liability for GST).</w:t>
      </w:r>
    </w:p>
    <w:p w:rsidR="00300522" w:rsidRPr="00106A12" w:rsidRDefault="00300522" w:rsidP="00300522">
      <w:pPr>
        <w:pStyle w:val="ActHead5"/>
      </w:pPr>
      <w:bookmarkStart w:id="442" w:name="_Toc423349586"/>
      <w:r w:rsidRPr="00002FE3">
        <w:rPr>
          <w:rStyle w:val="CharSectno"/>
        </w:rPr>
        <w:t>57</w:t>
      </w:r>
      <w:r w:rsidR="00106A12" w:rsidRPr="00002FE3">
        <w:rPr>
          <w:rStyle w:val="CharSectno"/>
        </w:rPr>
        <w:noBreakHyphen/>
      </w:r>
      <w:r w:rsidRPr="00002FE3">
        <w:rPr>
          <w:rStyle w:val="CharSectno"/>
        </w:rPr>
        <w:t>10</w:t>
      </w:r>
      <w:r w:rsidRPr="00106A12">
        <w:t xml:space="preserve">  Who is entitled to input tax credits</w:t>
      </w:r>
      <w:bookmarkEnd w:id="442"/>
    </w:p>
    <w:p w:rsidR="00300522" w:rsidRPr="00106A12" w:rsidRDefault="00300522" w:rsidP="00300522">
      <w:pPr>
        <w:pStyle w:val="subsection"/>
      </w:pPr>
      <w:r w:rsidRPr="00106A12">
        <w:tab/>
        <w:t>(1)</w:t>
      </w:r>
      <w:r w:rsidRPr="00106A12">
        <w:tab/>
        <w:t xml:space="preserve">If a </w:t>
      </w:r>
      <w:r w:rsidR="00106A12" w:rsidRPr="00106A12">
        <w:rPr>
          <w:position w:val="6"/>
          <w:sz w:val="16"/>
          <w:szCs w:val="16"/>
        </w:rPr>
        <w:t>*</w:t>
      </w:r>
      <w:r w:rsidRPr="00106A12">
        <w:t>non</w:t>
      </w:r>
      <w:r w:rsidR="00106A12">
        <w:noBreakHyphen/>
      </w:r>
      <w:r w:rsidRPr="00106A12">
        <w:t xml:space="preserve">resident makes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through a </w:t>
      </w:r>
      <w:r w:rsidR="00106A12" w:rsidRPr="00106A12">
        <w:rPr>
          <w:position w:val="6"/>
          <w:sz w:val="16"/>
          <w:szCs w:val="16"/>
        </w:rPr>
        <w:t>*</w:t>
      </w:r>
      <w:r w:rsidRPr="00106A12">
        <w:t>resident agent:</w:t>
      </w:r>
    </w:p>
    <w:p w:rsidR="00300522" w:rsidRPr="00106A12" w:rsidRDefault="00300522" w:rsidP="00300522">
      <w:pPr>
        <w:pStyle w:val="paragraph"/>
      </w:pPr>
      <w:r w:rsidRPr="00106A12">
        <w:tab/>
        <w:t>(a)</w:t>
      </w:r>
      <w:r w:rsidRPr="00106A12">
        <w:tab/>
        <w:t>the agent is entitled to the input tax credit on the acquisition or importation; and</w:t>
      </w:r>
    </w:p>
    <w:p w:rsidR="00300522" w:rsidRPr="00106A12" w:rsidRDefault="00300522" w:rsidP="00300522">
      <w:pPr>
        <w:pStyle w:val="paragraph"/>
      </w:pPr>
      <w:r w:rsidRPr="00106A12">
        <w:tab/>
        <w:t>(b)</w:t>
      </w:r>
      <w:r w:rsidRPr="00106A12">
        <w:tab/>
        <w:t>the non</w:t>
      </w:r>
      <w:r w:rsidR="00106A12">
        <w:noBreakHyphen/>
      </w:r>
      <w:r w:rsidRPr="00106A12">
        <w:t>resident is not entitled to the input tax credit on the acquisition or importation.</w:t>
      </w:r>
    </w:p>
    <w:p w:rsidR="00300522" w:rsidRPr="00106A12" w:rsidRDefault="00300522" w:rsidP="00300522">
      <w:pPr>
        <w:pStyle w:val="subsection"/>
      </w:pPr>
      <w:r w:rsidRPr="00106A12">
        <w:tab/>
        <w:t>(2)</w:t>
      </w:r>
      <w:r w:rsidRPr="00106A12">
        <w:tab/>
        <w:t>This section has effect despite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443" w:name="_Toc423349587"/>
      <w:r w:rsidRPr="00002FE3">
        <w:rPr>
          <w:rStyle w:val="CharSectno"/>
        </w:rPr>
        <w:t>57</w:t>
      </w:r>
      <w:r w:rsidR="00106A12" w:rsidRPr="00002FE3">
        <w:rPr>
          <w:rStyle w:val="CharSectno"/>
        </w:rPr>
        <w:noBreakHyphen/>
      </w:r>
      <w:r w:rsidRPr="00002FE3">
        <w:rPr>
          <w:rStyle w:val="CharSectno"/>
        </w:rPr>
        <w:t>15</w:t>
      </w:r>
      <w:r w:rsidRPr="00106A12">
        <w:t xml:space="preserve">  Adjustments</w:t>
      </w:r>
      <w:bookmarkEnd w:id="443"/>
    </w:p>
    <w:p w:rsidR="00300522" w:rsidRPr="00106A12" w:rsidRDefault="00300522" w:rsidP="00300522">
      <w:pPr>
        <w:pStyle w:val="subsection"/>
      </w:pPr>
      <w:r w:rsidRPr="00106A12">
        <w:tab/>
        <w:t>(1)</w:t>
      </w:r>
      <w:r w:rsidRPr="00106A12">
        <w:tab/>
        <w:t xml:space="preserve">Any </w:t>
      </w:r>
      <w:r w:rsidR="00106A12" w:rsidRPr="00106A12">
        <w:rPr>
          <w:position w:val="6"/>
          <w:sz w:val="16"/>
          <w:szCs w:val="16"/>
        </w:rPr>
        <w:t>*</w:t>
      </w:r>
      <w:r w:rsidRPr="00106A12">
        <w:t xml:space="preserve">adjustment that a </w:t>
      </w:r>
      <w:r w:rsidR="00106A12" w:rsidRPr="00106A12">
        <w:rPr>
          <w:position w:val="6"/>
          <w:sz w:val="16"/>
          <w:szCs w:val="16"/>
        </w:rPr>
        <w:t>*</w:t>
      </w:r>
      <w:r w:rsidRPr="00106A12">
        <w:t>non</w:t>
      </w:r>
      <w:r w:rsidR="00106A12">
        <w:noBreakHyphen/>
      </w:r>
      <w:r w:rsidRPr="00106A12">
        <w:t xml:space="preserve">resident has relating to a supply, acquisition or importation made through a </w:t>
      </w:r>
      <w:r w:rsidR="00106A12" w:rsidRPr="00106A12">
        <w:rPr>
          <w:position w:val="6"/>
          <w:sz w:val="16"/>
          <w:szCs w:val="16"/>
        </w:rPr>
        <w:t>*</w:t>
      </w:r>
      <w:r w:rsidRPr="00106A12">
        <w:t>resident agent is to be treated as if:</w:t>
      </w:r>
    </w:p>
    <w:p w:rsidR="00300522" w:rsidRPr="00106A12" w:rsidRDefault="00300522" w:rsidP="00300522">
      <w:pPr>
        <w:pStyle w:val="paragraph"/>
      </w:pPr>
      <w:r w:rsidRPr="00106A12">
        <w:lastRenderedPageBreak/>
        <w:tab/>
        <w:t>(a)</w:t>
      </w:r>
      <w:r w:rsidRPr="00106A12">
        <w:tab/>
        <w:t>the non</w:t>
      </w:r>
      <w:r w:rsidR="00106A12">
        <w:noBreakHyphen/>
      </w:r>
      <w:r w:rsidRPr="00106A12">
        <w:t>resident did not have the adjustment; and</w:t>
      </w:r>
    </w:p>
    <w:p w:rsidR="00300522" w:rsidRPr="00106A12" w:rsidRDefault="00300522" w:rsidP="00300522">
      <w:pPr>
        <w:pStyle w:val="paragraph"/>
      </w:pPr>
      <w:r w:rsidRPr="00106A12">
        <w:tab/>
        <w:t>(b)</w:t>
      </w:r>
      <w:r w:rsidRPr="00106A12">
        <w:tab/>
        <w:t>the agent had the adjustment.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5"/>
      </w:pPr>
      <w:bookmarkStart w:id="444" w:name="_Toc423349588"/>
      <w:r w:rsidRPr="00002FE3">
        <w:rPr>
          <w:rStyle w:val="CharSectno"/>
        </w:rPr>
        <w:t>57</w:t>
      </w:r>
      <w:r w:rsidR="00106A12" w:rsidRPr="00002FE3">
        <w:rPr>
          <w:rStyle w:val="CharSectno"/>
        </w:rPr>
        <w:noBreakHyphen/>
      </w:r>
      <w:r w:rsidRPr="00002FE3">
        <w:rPr>
          <w:rStyle w:val="CharSectno"/>
        </w:rPr>
        <w:t>20</w:t>
      </w:r>
      <w:r w:rsidRPr="00106A12">
        <w:t xml:space="preserve">  Resident agents are required to be registered</w:t>
      </w:r>
      <w:bookmarkEnd w:id="444"/>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resident agent who is acting as agent for a </w:t>
      </w:r>
      <w:r w:rsidR="00106A12" w:rsidRPr="00106A12">
        <w:rPr>
          <w:position w:val="6"/>
          <w:sz w:val="16"/>
          <w:szCs w:val="16"/>
        </w:rPr>
        <w:t>*</w:t>
      </w:r>
      <w:r w:rsidRPr="00106A12">
        <w:t>non</w:t>
      </w:r>
      <w:r w:rsidR="00106A12">
        <w:noBreakHyphen/>
      </w:r>
      <w:r w:rsidRPr="00106A12">
        <w:t xml:space="preserve">resident is </w:t>
      </w:r>
      <w:r w:rsidRPr="00106A12">
        <w:rPr>
          <w:b/>
          <w:bCs/>
          <w:i/>
          <w:iCs/>
        </w:rPr>
        <w:t>required to be registered</w:t>
      </w:r>
      <w:r w:rsidRPr="00106A12">
        <w:t xml:space="preserve"> if the non</w:t>
      </w:r>
      <w:r w:rsidR="00106A12">
        <w:noBreakHyphen/>
      </w:r>
      <w:r w:rsidRPr="00106A12">
        <w:t xml:space="preserve">resident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(2)</w:t>
      </w:r>
      <w:r w:rsidRPr="00106A12">
        <w:tab/>
        <w:t>The section has effect despite section</w:t>
      </w:r>
      <w:r w:rsidR="00106A12">
        <w:t> </w:t>
      </w:r>
      <w:r w:rsidRPr="00106A12">
        <w:t>23</w:t>
      </w:r>
      <w:r w:rsidR="00106A12">
        <w:noBreakHyphen/>
      </w:r>
      <w:r w:rsidRPr="00106A12">
        <w:t>5 (which is about who is required to be registered).</w:t>
      </w:r>
    </w:p>
    <w:p w:rsidR="00300522" w:rsidRPr="00106A12" w:rsidRDefault="00300522" w:rsidP="00300522">
      <w:pPr>
        <w:pStyle w:val="ActHead5"/>
      </w:pPr>
      <w:bookmarkStart w:id="445" w:name="_Toc423349589"/>
      <w:r w:rsidRPr="00002FE3">
        <w:rPr>
          <w:rStyle w:val="CharSectno"/>
        </w:rPr>
        <w:t>57</w:t>
      </w:r>
      <w:r w:rsidR="00106A12" w:rsidRPr="00002FE3">
        <w:rPr>
          <w:rStyle w:val="CharSectno"/>
        </w:rPr>
        <w:noBreakHyphen/>
      </w:r>
      <w:r w:rsidRPr="00002FE3">
        <w:rPr>
          <w:rStyle w:val="CharSectno"/>
        </w:rPr>
        <w:t>25</w:t>
      </w:r>
      <w:r w:rsidRPr="00106A12">
        <w:t xml:space="preserve">  Cancellation of registration of a resident agent</w:t>
      </w:r>
      <w:bookmarkEnd w:id="445"/>
    </w:p>
    <w:p w:rsidR="00300522" w:rsidRPr="00106A12" w:rsidRDefault="00300522" w:rsidP="00300522">
      <w:pPr>
        <w:pStyle w:val="subsection"/>
      </w:pPr>
      <w:r w:rsidRPr="00106A12">
        <w:tab/>
        <w:t>(1)</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 xml:space="preserve">resident agent if the Commissioner is satisfied that the resident agent is not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t>Note:</w:t>
      </w:r>
      <w:r w:rsidRPr="00106A12">
        <w:tab/>
        <w:t>Cancelling the registration of a resident agent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(2)</w:t>
      </w:r>
      <w:r w:rsidRPr="00106A12">
        <w:tab/>
        <w:t xml:space="preserve">The Commissioner must notify the </w:t>
      </w:r>
      <w:r w:rsidR="00106A12" w:rsidRPr="00106A12">
        <w:rPr>
          <w:position w:val="6"/>
          <w:sz w:val="16"/>
          <w:szCs w:val="16"/>
        </w:rPr>
        <w:t>*</w:t>
      </w:r>
      <w:r w:rsidRPr="00106A12">
        <w:t>resident agent of the cancellation.</w:t>
      </w:r>
    </w:p>
    <w:p w:rsidR="00300522" w:rsidRPr="00106A12" w:rsidRDefault="00300522" w:rsidP="00300522">
      <w:pPr>
        <w:pStyle w:val="subsection"/>
      </w:pPr>
      <w:r w:rsidRPr="00106A12">
        <w:tab/>
        <w:t>(3)</w:t>
      </w:r>
      <w:r w:rsidRPr="00106A12">
        <w:tab/>
        <w:t>Sections</w:t>
      </w:r>
      <w:r w:rsidR="00106A12">
        <w:t> </w:t>
      </w:r>
      <w:r w:rsidRPr="00106A12">
        <w:t>25</w:t>
      </w:r>
      <w:r w:rsidR="00106A12">
        <w:noBreakHyphen/>
      </w:r>
      <w:r w:rsidRPr="00106A12">
        <w:t>50 and 25</w:t>
      </w:r>
      <w:r w:rsidR="00106A12">
        <w:noBreakHyphen/>
      </w:r>
      <w:r w:rsidRPr="00106A12">
        <w:t xml:space="preserve">55 do not apply to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resident agent.</w:t>
      </w:r>
    </w:p>
    <w:p w:rsidR="00300522" w:rsidRPr="00106A12" w:rsidRDefault="00300522" w:rsidP="00300522">
      <w:pPr>
        <w:pStyle w:val="ActHead5"/>
      </w:pPr>
      <w:bookmarkStart w:id="446" w:name="_Toc423349590"/>
      <w:r w:rsidRPr="00002FE3">
        <w:rPr>
          <w:rStyle w:val="CharSectno"/>
        </w:rPr>
        <w:t>57</w:t>
      </w:r>
      <w:r w:rsidR="00106A12" w:rsidRPr="00002FE3">
        <w:rPr>
          <w:rStyle w:val="CharSectno"/>
        </w:rPr>
        <w:noBreakHyphen/>
      </w:r>
      <w:r w:rsidRPr="00002FE3">
        <w:rPr>
          <w:rStyle w:val="CharSectno"/>
        </w:rPr>
        <w:t>30</w:t>
      </w:r>
      <w:r w:rsidRPr="00106A12">
        <w:t xml:space="preserve">  Notice of cessation of agency</w:t>
      </w:r>
      <w:bookmarkEnd w:id="446"/>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 xml:space="preserve">resident agent who ceases to act as agent for a </w:t>
      </w:r>
      <w:r w:rsidR="00106A12" w:rsidRPr="00106A12">
        <w:rPr>
          <w:position w:val="6"/>
          <w:sz w:val="16"/>
          <w:szCs w:val="16"/>
        </w:rPr>
        <w:t>*</w:t>
      </w:r>
      <w:r w:rsidRPr="00106A12">
        <w:t>non</w:t>
      </w:r>
      <w:r w:rsidR="00106A12">
        <w:noBreakHyphen/>
      </w:r>
      <w:r w:rsidRPr="00106A12">
        <w:t xml:space="preserve">resident must notify the Commissioner of that cessation, in the </w:t>
      </w:r>
      <w:r w:rsidR="00106A12" w:rsidRPr="00106A12">
        <w:rPr>
          <w:position w:val="6"/>
          <w:sz w:val="16"/>
          <w:szCs w:val="16"/>
        </w:rPr>
        <w:t>*</w:t>
      </w:r>
      <w:r w:rsidRPr="00106A12">
        <w:t>approved form, within 14 days after so ceasing to act.</w:t>
      </w:r>
    </w:p>
    <w:p w:rsidR="00300522" w:rsidRPr="00106A12" w:rsidRDefault="00300522" w:rsidP="00300522">
      <w:pPr>
        <w:pStyle w:val="ActHead5"/>
      </w:pPr>
      <w:bookmarkStart w:id="447" w:name="_Toc423349591"/>
      <w:r w:rsidRPr="00002FE3">
        <w:rPr>
          <w:rStyle w:val="CharSectno"/>
        </w:rPr>
        <w:lastRenderedPageBreak/>
        <w:t>57</w:t>
      </w:r>
      <w:r w:rsidR="00106A12" w:rsidRPr="00002FE3">
        <w:rPr>
          <w:rStyle w:val="CharSectno"/>
        </w:rPr>
        <w:noBreakHyphen/>
      </w:r>
      <w:r w:rsidRPr="00002FE3">
        <w:rPr>
          <w:rStyle w:val="CharSectno"/>
        </w:rPr>
        <w:t>35</w:t>
      </w:r>
      <w:r w:rsidRPr="00106A12">
        <w:t xml:space="preserve">  Tax periods of resident agents</w:t>
      </w:r>
      <w:bookmarkEnd w:id="447"/>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resident agent who is acting as agent for a </w:t>
      </w:r>
      <w:r w:rsidR="00106A12" w:rsidRPr="00106A12">
        <w:rPr>
          <w:position w:val="6"/>
          <w:sz w:val="16"/>
          <w:szCs w:val="16"/>
        </w:rPr>
        <w:t>*</w:t>
      </w:r>
      <w:r w:rsidRPr="00106A12">
        <w:t>non</w:t>
      </w:r>
      <w:r w:rsidR="00106A12">
        <w:noBreakHyphen/>
      </w:r>
      <w:r w:rsidRPr="00106A12">
        <w:t xml:space="preserve">resident, the Commissioner must determine that the </w:t>
      </w:r>
      <w:r w:rsidRPr="00106A12">
        <w:rPr>
          <w:b/>
          <w:bCs/>
          <w:i/>
          <w:iCs/>
        </w:rPr>
        <w:t>tax periods</w:t>
      </w:r>
      <w:r w:rsidRPr="00106A12">
        <w:t xml:space="preserve"> that apply to you are each individual month if the Commissioner is satisfied that the non</w:t>
      </w:r>
      <w:r w:rsidR="00106A12">
        <w:noBreakHyphen/>
      </w:r>
      <w:r w:rsidRPr="00106A12">
        <w:t xml:space="preserve">resident’s </w:t>
      </w:r>
      <w:r w:rsidR="00106A12" w:rsidRPr="00106A12">
        <w:rPr>
          <w:position w:val="6"/>
          <w:sz w:val="16"/>
        </w:rPr>
        <w:t>*</w:t>
      </w:r>
      <w:r w:rsidR="00345D8F" w:rsidRPr="00106A12">
        <w:t>GST turnover</w:t>
      </w:r>
      <w:r w:rsidRPr="00106A12">
        <w:t xml:space="preserve"> meets the </w:t>
      </w:r>
      <w:r w:rsidR="00106A12" w:rsidRPr="00106A12">
        <w:rPr>
          <w:position w:val="6"/>
          <w:sz w:val="16"/>
          <w:szCs w:val="16"/>
        </w:rPr>
        <w:t>*</w:t>
      </w:r>
      <w:r w:rsidRPr="00106A12">
        <w:t>tax period turnover threshold.</w:t>
      </w:r>
    </w:p>
    <w:p w:rsidR="00300522" w:rsidRPr="00106A12" w:rsidRDefault="00300522" w:rsidP="00300522">
      <w:pPr>
        <w:pStyle w:val="notetext"/>
      </w:pPr>
      <w:r w:rsidRPr="00106A12">
        <w:t>Note:</w:t>
      </w:r>
      <w:r w:rsidRPr="00106A12">
        <w:tab/>
        <w:t>Determining under this section the tax periods applying to you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(2)</w:t>
      </w:r>
      <w:r w:rsidRPr="00106A12">
        <w:tab/>
        <w:t>The determination takes effect on the day specified in the determination.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determination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(3)</w:t>
      </w:r>
      <w:r w:rsidRPr="00106A12">
        <w:tab/>
        <w:t>This section has effect in addition to section</w:t>
      </w:r>
      <w:r w:rsidR="00106A12">
        <w:t> </w:t>
      </w:r>
      <w:r w:rsidRPr="00106A12">
        <w:t>27</w:t>
      </w:r>
      <w:r w:rsidR="00106A12">
        <w:noBreakHyphen/>
      </w:r>
      <w:r w:rsidRPr="00106A12">
        <w:t>15 (which is about determination of one month tax periods).</w:t>
      </w:r>
    </w:p>
    <w:p w:rsidR="00300522" w:rsidRPr="00106A12" w:rsidRDefault="00300522" w:rsidP="00300522">
      <w:pPr>
        <w:pStyle w:val="ActHead5"/>
      </w:pPr>
      <w:bookmarkStart w:id="448" w:name="_Toc423349592"/>
      <w:r w:rsidRPr="00002FE3">
        <w:rPr>
          <w:rStyle w:val="CharSectno"/>
        </w:rPr>
        <w:t>57</w:t>
      </w:r>
      <w:r w:rsidR="00106A12" w:rsidRPr="00002FE3">
        <w:rPr>
          <w:rStyle w:val="CharSectno"/>
        </w:rPr>
        <w:noBreakHyphen/>
      </w:r>
      <w:r w:rsidRPr="00002FE3">
        <w:rPr>
          <w:rStyle w:val="CharSectno"/>
        </w:rPr>
        <w:t>40</w:t>
      </w:r>
      <w:r w:rsidRPr="00106A12">
        <w:t xml:space="preserve">  GST returns for non</w:t>
      </w:r>
      <w:r w:rsidR="00106A12">
        <w:noBreakHyphen/>
      </w:r>
      <w:r w:rsidRPr="00106A12">
        <w:t>residents</w:t>
      </w:r>
      <w:bookmarkEnd w:id="448"/>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 xml:space="preserve">resident is not required to give a </w:t>
      </w:r>
      <w:r w:rsidR="00106A12" w:rsidRPr="00106A12">
        <w:rPr>
          <w:position w:val="6"/>
          <w:sz w:val="16"/>
          <w:szCs w:val="16"/>
        </w:rPr>
        <w:t>*</w:t>
      </w:r>
      <w:r w:rsidRPr="00106A12">
        <w:t>GST return for a tax period if:</w:t>
      </w:r>
    </w:p>
    <w:p w:rsidR="00300522" w:rsidRPr="00106A12" w:rsidRDefault="00300522" w:rsidP="00300522">
      <w:pPr>
        <w:pStyle w:val="paragraph"/>
      </w:pPr>
      <w:r w:rsidRPr="00106A12">
        <w:tab/>
        <w:t>(a)</w:t>
      </w:r>
      <w:r w:rsidRPr="00106A12">
        <w:tab/>
        <w:t>the non</w:t>
      </w:r>
      <w:r w:rsidR="00106A12">
        <w:noBreakHyphen/>
      </w:r>
      <w:r w:rsidRPr="00106A12">
        <w:t xml:space="preserve">resident’s </w:t>
      </w:r>
      <w:r w:rsidR="00106A12" w:rsidRPr="00106A12">
        <w:rPr>
          <w:position w:val="6"/>
          <w:sz w:val="16"/>
          <w:szCs w:val="16"/>
        </w:rPr>
        <w:t>*</w:t>
      </w:r>
      <w:r w:rsidRPr="00106A12">
        <w:t>net amount for the tax period is zero; or</w:t>
      </w:r>
    </w:p>
    <w:p w:rsidR="00300522" w:rsidRPr="00106A12" w:rsidRDefault="00300522" w:rsidP="00300522">
      <w:pPr>
        <w:pStyle w:val="paragraph"/>
      </w:pPr>
      <w:r w:rsidRPr="00106A12">
        <w:tab/>
        <w:t>(b)</w:t>
      </w:r>
      <w:r w:rsidRPr="00106A12">
        <w:tab/>
        <w:t xml:space="preserve">the only </w:t>
      </w:r>
      <w:r w:rsidR="00106A12" w:rsidRPr="00106A12">
        <w:rPr>
          <w:position w:val="6"/>
          <w:sz w:val="16"/>
          <w:szCs w:val="16"/>
        </w:rPr>
        <w:t>*</w:t>
      </w:r>
      <w:r w:rsidRPr="00106A12">
        <w:t xml:space="preserve">taxable supplies or </w:t>
      </w:r>
      <w:r w:rsidR="00106A12" w:rsidRPr="00106A12">
        <w:rPr>
          <w:position w:val="6"/>
          <w:sz w:val="16"/>
          <w:szCs w:val="16"/>
        </w:rPr>
        <w:t>*</w:t>
      </w:r>
      <w:r w:rsidRPr="00106A12">
        <w:t>taxable importations that the non</w:t>
      </w:r>
      <w:r w:rsidR="00106A12">
        <w:noBreakHyphen/>
      </w:r>
      <w:r w:rsidRPr="00106A12">
        <w:t xml:space="preserve">resident made that are attributable to the tax period are taxable supplies or taxable importations made through a </w:t>
      </w:r>
      <w:r w:rsidR="00106A12" w:rsidRPr="00106A12">
        <w:rPr>
          <w:position w:val="6"/>
          <w:sz w:val="16"/>
          <w:szCs w:val="16"/>
        </w:rPr>
        <w:t>*</w:t>
      </w:r>
      <w:r w:rsidRPr="00106A12">
        <w:t>resident agent.</w:t>
      </w:r>
    </w:p>
    <w:p w:rsidR="00300522" w:rsidRPr="00106A12" w:rsidRDefault="00300522" w:rsidP="00300522">
      <w:pPr>
        <w:pStyle w:val="subsection"/>
      </w:pPr>
      <w:r w:rsidRPr="00106A12">
        <w:tab/>
        <w:t>(2)</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5"/>
      </w:pPr>
      <w:bookmarkStart w:id="449" w:name="_Toc423349593"/>
      <w:r w:rsidRPr="00002FE3">
        <w:rPr>
          <w:rStyle w:val="CharSectno"/>
        </w:rPr>
        <w:t>57</w:t>
      </w:r>
      <w:r w:rsidR="00106A12" w:rsidRPr="00002FE3">
        <w:rPr>
          <w:rStyle w:val="CharSectno"/>
        </w:rPr>
        <w:noBreakHyphen/>
      </w:r>
      <w:r w:rsidRPr="00002FE3">
        <w:rPr>
          <w:rStyle w:val="CharSectno"/>
        </w:rPr>
        <w:t>45</w:t>
      </w:r>
      <w:r w:rsidRPr="00106A12">
        <w:t xml:space="preserve">  Resident agents giving GST returns</w:t>
      </w:r>
      <w:bookmarkEnd w:id="449"/>
    </w:p>
    <w:p w:rsidR="00300522" w:rsidRPr="00106A12" w:rsidRDefault="00300522" w:rsidP="00300522">
      <w:pPr>
        <w:pStyle w:val="subsection"/>
      </w:pPr>
      <w:r w:rsidRPr="00106A12">
        <w:tab/>
      </w:r>
      <w:r w:rsidRPr="00106A12">
        <w:tab/>
        <w:t xml:space="preserve">If you are a </w:t>
      </w:r>
      <w:r w:rsidR="00106A12" w:rsidRPr="00106A12">
        <w:rPr>
          <w:position w:val="6"/>
          <w:sz w:val="16"/>
          <w:szCs w:val="16"/>
        </w:rPr>
        <w:t>*</w:t>
      </w:r>
      <w:r w:rsidRPr="00106A12">
        <w:t xml:space="preserve">resident agent acting for a </w:t>
      </w:r>
      <w:r w:rsidR="00106A12" w:rsidRPr="00106A12">
        <w:rPr>
          <w:position w:val="6"/>
          <w:sz w:val="16"/>
          <w:szCs w:val="16"/>
        </w:rPr>
        <w:t>*</w:t>
      </w:r>
      <w:r w:rsidRPr="00106A12">
        <w:t>non</w:t>
      </w:r>
      <w:r w:rsidR="00106A12">
        <w:noBreakHyphen/>
      </w:r>
      <w:r w:rsidRPr="00106A12">
        <w:t>resident, subsection</w:t>
      </w:r>
      <w:r w:rsidR="00106A12">
        <w:t> </w:t>
      </w:r>
      <w:r w:rsidRPr="00106A12">
        <w:t>31</w:t>
      </w:r>
      <w:r w:rsidR="00106A12">
        <w:noBreakHyphen/>
      </w:r>
      <w:r w:rsidRPr="00106A12">
        <w:t>15(2) does not apply to you in relation to a tax period if, during the tax period:</w:t>
      </w:r>
    </w:p>
    <w:p w:rsidR="00300522" w:rsidRPr="00106A12" w:rsidRDefault="00300522" w:rsidP="00300522">
      <w:pPr>
        <w:pStyle w:val="paragraph"/>
      </w:pPr>
      <w:r w:rsidRPr="00106A12">
        <w:lastRenderedPageBreak/>
        <w:tab/>
        <w:t>(a)</w:t>
      </w:r>
      <w:r w:rsidRPr="00106A12">
        <w:tab/>
        <w:t>the non</w:t>
      </w:r>
      <w:r w:rsidR="00106A12">
        <w:noBreakHyphen/>
      </w:r>
      <w:r w:rsidRPr="00106A12">
        <w:t xml:space="preserve">resident made </w:t>
      </w:r>
      <w:r w:rsidR="00106A12" w:rsidRPr="00106A12">
        <w:rPr>
          <w:position w:val="6"/>
          <w:sz w:val="16"/>
          <w:szCs w:val="16"/>
        </w:rPr>
        <w:t>*</w:t>
      </w:r>
      <w:r w:rsidRPr="00106A12">
        <w:t xml:space="preserve">taxable supplies, or supplies that would have been taxable supplies had they not been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through you as agent; or</w:t>
      </w:r>
    </w:p>
    <w:p w:rsidR="00300522" w:rsidRPr="00106A12" w:rsidRDefault="00300522" w:rsidP="00300522">
      <w:pPr>
        <w:pStyle w:val="paragraph"/>
      </w:pPr>
      <w:r w:rsidRPr="00106A12">
        <w:tab/>
        <w:t>(b)</w:t>
      </w:r>
      <w:r w:rsidRPr="00106A12">
        <w:tab/>
        <w:t>the non</w:t>
      </w:r>
      <w:r w:rsidR="00106A12">
        <w:noBreakHyphen/>
      </w:r>
      <w:r w:rsidRPr="00106A12">
        <w:t xml:space="preserve">resident made </w:t>
      </w:r>
      <w:r w:rsidR="00106A12" w:rsidRPr="00106A12">
        <w:rPr>
          <w:position w:val="6"/>
          <w:sz w:val="16"/>
          <w:szCs w:val="16"/>
        </w:rPr>
        <w:t>*</w:t>
      </w:r>
      <w:r w:rsidRPr="00106A12">
        <w:t>creditable acquisitions through you as agent.</w:t>
      </w:r>
    </w:p>
    <w:p w:rsidR="00300522" w:rsidRPr="00106A12" w:rsidRDefault="00300522" w:rsidP="00300522">
      <w:pPr>
        <w:pStyle w:val="ActHead5"/>
      </w:pPr>
      <w:bookmarkStart w:id="450" w:name="_Toc423349594"/>
      <w:r w:rsidRPr="00002FE3">
        <w:rPr>
          <w:rStyle w:val="CharSectno"/>
        </w:rPr>
        <w:t>57</w:t>
      </w:r>
      <w:r w:rsidR="00106A12" w:rsidRPr="00002FE3">
        <w:rPr>
          <w:rStyle w:val="CharSectno"/>
        </w:rPr>
        <w:noBreakHyphen/>
      </w:r>
      <w:r w:rsidRPr="00002FE3">
        <w:rPr>
          <w:rStyle w:val="CharSectno"/>
        </w:rPr>
        <w:t>50</w:t>
      </w:r>
      <w:r w:rsidRPr="00106A12">
        <w:t xml:space="preserve">  Non</w:t>
      </w:r>
      <w:r w:rsidR="00106A12">
        <w:noBreakHyphen/>
      </w:r>
      <w:r w:rsidRPr="00106A12">
        <w:t>residents that belong to GST groups</w:t>
      </w:r>
      <w:bookmarkEnd w:id="450"/>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in relation to a </w:t>
      </w:r>
      <w:r w:rsidR="00106A12" w:rsidRPr="00106A12">
        <w:rPr>
          <w:position w:val="6"/>
          <w:sz w:val="16"/>
          <w:szCs w:val="16"/>
        </w:rPr>
        <w:t>*</w:t>
      </w:r>
      <w:r w:rsidRPr="00106A12">
        <w:t>non</w:t>
      </w:r>
      <w:r w:rsidR="00106A12">
        <w:noBreakHyphen/>
      </w:r>
      <w:r w:rsidRPr="00106A12">
        <w:t xml:space="preserve">resident that is a </w:t>
      </w:r>
      <w:r w:rsidR="00106A12" w:rsidRPr="00106A12">
        <w:rPr>
          <w:position w:val="6"/>
          <w:sz w:val="16"/>
          <w:szCs w:val="16"/>
        </w:rPr>
        <w:t>*</w:t>
      </w:r>
      <w:r w:rsidRPr="00106A12">
        <w:t xml:space="preserve">member of a </w:t>
      </w:r>
      <w:r w:rsidR="00106A12" w:rsidRPr="00106A12">
        <w:rPr>
          <w:position w:val="6"/>
          <w:sz w:val="16"/>
          <w:szCs w:val="16"/>
        </w:rPr>
        <w:t>*</w:t>
      </w:r>
      <w:r w:rsidRPr="00106A12">
        <w:t>GST group.</w:t>
      </w:r>
    </w:p>
    <w:p w:rsidR="002D6916" w:rsidRPr="00106A12" w:rsidRDefault="002D6916" w:rsidP="00A36DB5">
      <w:pPr>
        <w:pStyle w:val="ActHead3"/>
        <w:pageBreakBefore/>
      </w:pPr>
      <w:bookmarkStart w:id="451" w:name="_Toc423349595"/>
      <w:r w:rsidRPr="00002FE3">
        <w:rPr>
          <w:rStyle w:val="CharDivNo"/>
        </w:rPr>
        <w:lastRenderedPageBreak/>
        <w:t>Division</w:t>
      </w:r>
      <w:r w:rsidR="00106A12" w:rsidRPr="00002FE3">
        <w:rPr>
          <w:rStyle w:val="CharDivNo"/>
        </w:rPr>
        <w:t> </w:t>
      </w:r>
      <w:r w:rsidRPr="00002FE3">
        <w:rPr>
          <w:rStyle w:val="CharDivNo"/>
        </w:rPr>
        <w:t>58</w:t>
      </w:r>
      <w:r w:rsidRPr="00106A12">
        <w:t>—</w:t>
      </w:r>
      <w:r w:rsidRPr="00002FE3">
        <w:rPr>
          <w:rStyle w:val="CharDivText"/>
        </w:rPr>
        <w:t>Representatives of incapacitated entities</w:t>
      </w:r>
      <w:bookmarkEnd w:id="451"/>
    </w:p>
    <w:p w:rsidR="002D6916" w:rsidRPr="00106A12" w:rsidRDefault="002D6916" w:rsidP="002D6916">
      <w:pPr>
        <w:pStyle w:val="ActHead5"/>
      </w:pPr>
      <w:bookmarkStart w:id="452" w:name="_Toc423349596"/>
      <w:r w:rsidRPr="00002FE3">
        <w:rPr>
          <w:rStyle w:val="CharSectno"/>
        </w:rPr>
        <w:t>58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52"/>
    </w:p>
    <w:p w:rsidR="002D6916" w:rsidRPr="00106A12" w:rsidRDefault="002D6916" w:rsidP="002D6916">
      <w:pPr>
        <w:pStyle w:val="BoxText"/>
      </w:pPr>
      <w:r w:rsidRPr="00106A12">
        <w:t xml:space="preserve">This </w:t>
      </w:r>
      <w:r w:rsidR="00A53099" w:rsidRPr="00106A12">
        <w:t>Division</w:t>
      </w:r>
      <w:r w:rsidR="00A36DB5" w:rsidRPr="00106A12">
        <w:t xml:space="preserve"> </w:t>
      </w:r>
      <w:r w:rsidRPr="00106A12">
        <w:t>sets out how to ascribe activities of a representative of an incapacitated entity between the representative and the incapacitated entity for GST purposes.</w:t>
      </w:r>
    </w:p>
    <w:p w:rsidR="002D6916" w:rsidRPr="00106A12" w:rsidRDefault="002D6916" w:rsidP="002D6916">
      <w:pPr>
        <w:pStyle w:val="BoxText"/>
      </w:pPr>
      <w:r w:rsidRPr="00106A12">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106A12" w:rsidRDefault="002D6916" w:rsidP="002D6916">
      <w:pPr>
        <w:pStyle w:val="BoxText"/>
      </w:pPr>
      <w:r w:rsidRPr="00106A12">
        <w:t>However, in most cases, GST</w:t>
      </w:r>
      <w:r w:rsidR="00106A12">
        <w:noBreakHyphen/>
      </w:r>
      <w:r w:rsidRPr="00106A12">
        <w:t>related liabilities and entitlements are allocated to the representative for transactions that are within the scope of the representative’s responsibility or authority.</w:t>
      </w:r>
    </w:p>
    <w:p w:rsidR="00715FFB" w:rsidRPr="00106A12" w:rsidRDefault="00715FFB" w:rsidP="00715FFB">
      <w:pPr>
        <w:pStyle w:val="notetext"/>
      </w:pPr>
      <w:r w:rsidRPr="00106A12">
        <w:t>Note:</w:t>
      </w:r>
      <w:r w:rsidRPr="00106A12">
        <w:tab/>
        <w:t xml:space="preserve">This </w:t>
      </w:r>
      <w:r w:rsidR="00A53099" w:rsidRPr="00106A12">
        <w:t>Division</w:t>
      </w:r>
      <w:r w:rsidR="00A36DB5" w:rsidRPr="00106A12">
        <w:t xml:space="preserve"> </w:t>
      </w:r>
      <w:r w:rsidRPr="00106A12">
        <w:t>does not apply to a representative to the extent that paragraph</w:t>
      </w:r>
      <w:r w:rsidR="00106A12">
        <w:t> </w:t>
      </w:r>
      <w:r w:rsidRPr="00106A12">
        <w:t>105</w:t>
      </w:r>
      <w:r w:rsidR="00106A12">
        <w:noBreakHyphen/>
      </w:r>
      <w:r w:rsidRPr="00106A12">
        <w:t>5(1)(a</w:t>
      </w:r>
      <w:r w:rsidR="00A53099" w:rsidRPr="00106A12">
        <w:t>) (w</w:t>
      </w:r>
      <w:r w:rsidRPr="00106A12">
        <w:t>hich is about supplies by creditors in satisfaction of debts) will apply to its supplies. See section</w:t>
      </w:r>
      <w:r w:rsidR="00106A12">
        <w:t> </w:t>
      </w:r>
      <w:r w:rsidRPr="00106A12">
        <w:t>58</w:t>
      </w:r>
      <w:r w:rsidR="00106A12">
        <w:noBreakHyphen/>
      </w:r>
      <w:r w:rsidRPr="00106A12">
        <w:t>95.</w:t>
      </w:r>
    </w:p>
    <w:p w:rsidR="002D6916" w:rsidRPr="00106A12" w:rsidRDefault="002D6916" w:rsidP="002D6916">
      <w:pPr>
        <w:pStyle w:val="ActHead5"/>
      </w:pPr>
      <w:bookmarkStart w:id="453" w:name="_Toc423349597"/>
      <w:r w:rsidRPr="00002FE3">
        <w:rPr>
          <w:rStyle w:val="CharSectno"/>
        </w:rPr>
        <w:t>58</w:t>
      </w:r>
      <w:r w:rsidR="00106A12" w:rsidRPr="00002FE3">
        <w:rPr>
          <w:rStyle w:val="CharSectno"/>
        </w:rPr>
        <w:noBreakHyphen/>
      </w:r>
      <w:r w:rsidRPr="00002FE3">
        <w:rPr>
          <w:rStyle w:val="CharSectno"/>
        </w:rPr>
        <w:t>5</w:t>
      </w:r>
      <w:r w:rsidRPr="00106A12">
        <w:t xml:space="preserve">  General principle for the relationship between incapacitated entities and their representatives</w:t>
      </w:r>
      <w:bookmarkEnd w:id="453"/>
    </w:p>
    <w:p w:rsidR="002D6916" w:rsidRPr="00106A12" w:rsidRDefault="002D6916" w:rsidP="002D6916">
      <w:pPr>
        <w:pStyle w:val="subsection"/>
      </w:pPr>
      <w:r w:rsidRPr="00106A12">
        <w:tab/>
        <w:t>(1)</w:t>
      </w:r>
      <w:r w:rsidRPr="00106A12">
        <w:tab/>
        <w:t xml:space="preserve">Subject to this Division, any supply, acquisition or importation by an entity in the capacity of a </w:t>
      </w:r>
      <w:r w:rsidR="00106A12" w:rsidRPr="00106A12">
        <w:rPr>
          <w:position w:val="6"/>
          <w:sz w:val="16"/>
        </w:rPr>
        <w:t>*</w:t>
      </w:r>
      <w:r w:rsidRPr="00106A12">
        <w:t xml:space="preserve">representative of another entity that is an </w:t>
      </w:r>
      <w:r w:rsidR="00106A12" w:rsidRPr="00106A12">
        <w:rPr>
          <w:position w:val="6"/>
          <w:sz w:val="16"/>
        </w:rPr>
        <w:t>*</w:t>
      </w:r>
      <w:r w:rsidRPr="00106A12">
        <w:t>incapacitated entity is taken to be a supply, acquisition or importation by the other entity.</w:t>
      </w:r>
    </w:p>
    <w:p w:rsidR="002D6916" w:rsidRPr="00106A12" w:rsidRDefault="002D6916" w:rsidP="002D6916">
      <w:pPr>
        <w:pStyle w:val="subsection"/>
      </w:pPr>
      <w:r w:rsidRPr="00106A12">
        <w:tab/>
        <w:t>(2)</w:t>
      </w:r>
      <w:r w:rsidRPr="00106A12">
        <w:tab/>
        <w:t xml:space="preserve">Subject to this Division, any other act, or any omission, of an entity in the capacity of a </w:t>
      </w:r>
      <w:r w:rsidR="00106A12" w:rsidRPr="00106A12">
        <w:rPr>
          <w:position w:val="6"/>
          <w:sz w:val="16"/>
        </w:rPr>
        <w:t>*</w:t>
      </w:r>
      <w:r w:rsidRPr="00106A12">
        <w:t xml:space="preserve">representative of another entity that is an </w:t>
      </w:r>
      <w:r w:rsidR="00106A12" w:rsidRPr="00106A12">
        <w:rPr>
          <w:position w:val="6"/>
          <w:sz w:val="16"/>
        </w:rPr>
        <w:t>*</w:t>
      </w:r>
      <w:r w:rsidRPr="00106A12">
        <w:t xml:space="preserve">incapacitated entity is taken to be an act or omission of the other entity, but only for the purposes of determining, for the purposes of the </w:t>
      </w:r>
      <w:r w:rsidR="00106A12" w:rsidRPr="00106A12">
        <w:rPr>
          <w:position w:val="6"/>
          <w:sz w:val="16"/>
        </w:rPr>
        <w:t>*</w:t>
      </w:r>
      <w:r w:rsidRPr="00106A12">
        <w:t>GST law:</w:t>
      </w:r>
    </w:p>
    <w:p w:rsidR="002D6916" w:rsidRPr="00106A12" w:rsidRDefault="002D6916" w:rsidP="002D6916">
      <w:pPr>
        <w:pStyle w:val="paragraph"/>
      </w:pPr>
      <w:r w:rsidRPr="00106A12">
        <w:lastRenderedPageBreak/>
        <w:tab/>
        <w:t>(a)</w:t>
      </w:r>
      <w:r w:rsidRPr="00106A12">
        <w:tab/>
        <w:t xml:space="preserve">whether a supply or importation is a </w:t>
      </w:r>
      <w:r w:rsidR="00106A12" w:rsidRPr="00106A12">
        <w:rPr>
          <w:position w:val="6"/>
          <w:sz w:val="16"/>
        </w:rPr>
        <w:t>*</w:t>
      </w:r>
      <w:r w:rsidRPr="00106A12">
        <w:t xml:space="preserve">taxable supply or </w:t>
      </w:r>
      <w:r w:rsidR="00106A12" w:rsidRPr="00106A12">
        <w:rPr>
          <w:position w:val="6"/>
          <w:sz w:val="16"/>
        </w:rPr>
        <w:t>*</w:t>
      </w:r>
      <w:r w:rsidRPr="00106A12">
        <w:t>taxable importation, or the amount of GST payable on the supply or importation; or</w:t>
      </w:r>
    </w:p>
    <w:p w:rsidR="002D6916" w:rsidRPr="00106A12" w:rsidRDefault="002D6916" w:rsidP="002D6916">
      <w:pPr>
        <w:pStyle w:val="paragraph"/>
      </w:pPr>
      <w:r w:rsidRPr="00106A12">
        <w:tab/>
        <w:t>(b)</w:t>
      </w:r>
      <w:r w:rsidRPr="00106A12">
        <w:tab/>
        <w:t xml:space="preserve">whether an acquisition or importation is a </w:t>
      </w:r>
      <w:r w:rsidR="00106A12" w:rsidRPr="00106A12">
        <w:rPr>
          <w:position w:val="6"/>
          <w:sz w:val="16"/>
        </w:rPr>
        <w:t>*</w:t>
      </w:r>
      <w:r w:rsidRPr="00106A12">
        <w:t xml:space="preserve">creditable acquisition or </w:t>
      </w:r>
      <w:r w:rsidR="00106A12" w:rsidRPr="00106A12">
        <w:rPr>
          <w:position w:val="6"/>
          <w:sz w:val="16"/>
        </w:rPr>
        <w:t>*</w:t>
      </w:r>
      <w:r w:rsidRPr="00106A12">
        <w:t>creditable importation, or the amount of the input tax credit for the acquisition or importation; or</w:t>
      </w:r>
    </w:p>
    <w:p w:rsidR="002D6916" w:rsidRPr="00106A12" w:rsidRDefault="002D6916" w:rsidP="002D6916">
      <w:pPr>
        <w:pStyle w:val="paragraph"/>
      </w:pPr>
      <w:r w:rsidRPr="00106A12">
        <w:tab/>
        <w:t>(c)</w:t>
      </w:r>
      <w:r w:rsidRPr="00106A12">
        <w:tab/>
        <w:t xml:space="preserve">whether an </w:t>
      </w:r>
      <w:r w:rsidR="00106A12" w:rsidRPr="00106A12">
        <w:rPr>
          <w:position w:val="6"/>
          <w:sz w:val="16"/>
        </w:rPr>
        <w:t>*</w:t>
      </w:r>
      <w:r w:rsidRPr="00106A12">
        <w:t>adjustment arises in relation to a supply, acquisition or importation, or the amount of such an adjustment.</w:t>
      </w:r>
    </w:p>
    <w:p w:rsidR="002D6916" w:rsidRPr="00106A12" w:rsidRDefault="002D6916" w:rsidP="002D6916">
      <w:pPr>
        <w:pStyle w:val="subsection"/>
      </w:pPr>
      <w:r w:rsidRPr="00106A12">
        <w:tab/>
        <w:t>(3)</w:t>
      </w:r>
      <w:r w:rsidRPr="00106A12">
        <w:tab/>
        <w:t xml:space="preserve">To avoid doubt, if the other entity ceases to be an </w:t>
      </w:r>
      <w:r w:rsidR="00106A12" w:rsidRPr="00106A12">
        <w:rPr>
          <w:position w:val="6"/>
          <w:sz w:val="16"/>
        </w:rPr>
        <w:t>*</w:t>
      </w:r>
      <w:r w:rsidRPr="00106A12">
        <w:t>incapacitated entity, this section continues to apply in relation to the supply, acquisition or importation, or to the act or omission, after the other entity ceases to be an incapacitated entity.</w:t>
      </w:r>
    </w:p>
    <w:p w:rsidR="002D6916" w:rsidRPr="00106A12" w:rsidRDefault="002D6916" w:rsidP="002D6916">
      <w:pPr>
        <w:pStyle w:val="subsection"/>
      </w:pPr>
      <w:r w:rsidRPr="00106A12">
        <w:tab/>
        <w:t>(4)</w:t>
      </w:r>
      <w:r w:rsidRPr="00106A12">
        <w:tab/>
        <w:t xml:space="preserve">To avoid doubt, to the extent that an act or omission referred to in </w:t>
      </w:r>
      <w:r w:rsidR="00106A12">
        <w:t>subsection (</w:t>
      </w:r>
      <w:r w:rsidRPr="00106A12">
        <w:t xml:space="preserve">2) relates to deciding to </w:t>
      </w:r>
      <w:r w:rsidR="00106A12" w:rsidRPr="00106A12">
        <w:rPr>
          <w:position w:val="6"/>
          <w:sz w:val="16"/>
        </w:rPr>
        <w:t>*</w:t>
      </w:r>
      <w:r w:rsidRPr="00106A12">
        <w:t xml:space="preserve">account on a cash basis, that subsection does not apply for the purposes of determining, for the purposes of the </w:t>
      </w:r>
      <w:r w:rsidR="00106A12" w:rsidRPr="00106A12">
        <w:rPr>
          <w:position w:val="6"/>
          <w:sz w:val="16"/>
        </w:rPr>
        <w:t>*</w:t>
      </w:r>
      <w:r w:rsidRPr="00106A12">
        <w:t xml:space="preserve">GST law, whether an </w:t>
      </w:r>
      <w:r w:rsidR="00106A12" w:rsidRPr="00106A12">
        <w:rPr>
          <w:position w:val="6"/>
          <w:sz w:val="16"/>
        </w:rPr>
        <w:t>*</w:t>
      </w:r>
      <w:r w:rsidRPr="00106A12">
        <w:t>adjustment arises under Division</w:t>
      </w:r>
      <w:r w:rsidR="00106A12">
        <w:t> </w:t>
      </w:r>
      <w:r w:rsidRPr="00106A12">
        <w:t>21 in relation to a supply or acquisition.</w:t>
      </w:r>
    </w:p>
    <w:p w:rsidR="002D6916" w:rsidRPr="00106A12" w:rsidRDefault="002D6916" w:rsidP="002D6916">
      <w:pPr>
        <w:pStyle w:val="ActHead5"/>
      </w:pPr>
      <w:bookmarkStart w:id="454" w:name="_Toc423349598"/>
      <w:r w:rsidRPr="00002FE3">
        <w:rPr>
          <w:rStyle w:val="CharSectno"/>
        </w:rPr>
        <w:t>58</w:t>
      </w:r>
      <w:r w:rsidR="00106A12" w:rsidRPr="00002FE3">
        <w:rPr>
          <w:rStyle w:val="CharSectno"/>
        </w:rPr>
        <w:noBreakHyphen/>
      </w:r>
      <w:r w:rsidRPr="00002FE3">
        <w:rPr>
          <w:rStyle w:val="CharSectno"/>
        </w:rPr>
        <w:t>10</w:t>
      </w:r>
      <w:r w:rsidRPr="00106A12">
        <w:t xml:space="preserve">  Circumstances in which representatives have GST</w:t>
      </w:r>
      <w:r w:rsidR="00106A12">
        <w:noBreakHyphen/>
      </w:r>
      <w:r w:rsidRPr="00106A12">
        <w:t>related liabilities and entitlements</w:t>
      </w:r>
      <w:bookmarkEnd w:id="454"/>
    </w:p>
    <w:p w:rsidR="002D6916" w:rsidRPr="00106A12" w:rsidRDefault="002D6916" w:rsidP="002D6916">
      <w:pPr>
        <w:pStyle w:val="SubsectionHead"/>
      </w:pPr>
      <w:r w:rsidRPr="00106A12">
        <w:t>General rule</w:t>
      </w:r>
    </w:p>
    <w:p w:rsidR="002D6916" w:rsidRPr="00106A12" w:rsidRDefault="002D6916" w:rsidP="002D6916">
      <w:pPr>
        <w:pStyle w:val="subsection"/>
      </w:pPr>
      <w:r w:rsidRPr="00106A12">
        <w:tab/>
        <w:t>(1)</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incapacitated entity:</w:t>
      </w:r>
    </w:p>
    <w:p w:rsidR="002D6916" w:rsidRPr="00106A12" w:rsidRDefault="002D6916" w:rsidP="002D6916">
      <w:pPr>
        <w:pStyle w:val="paragraph"/>
      </w:pPr>
      <w:r w:rsidRPr="00106A12">
        <w:tab/>
        <w:t>(a)</w:t>
      </w:r>
      <w:r w:rsidRPr="00106A12">
        <w:tab/>
        <w:t>is liable to pay any GST that the incapacitated entity would, but for this section or section</w:t>
      </w:r>
      <w:r w:rsidR="00106A12">
        <w:t> </w:t>
      </w:r>
      <w:r w:rsidRPr="00106A12">
        <w:t>48</w:t>
      </w:r>
      <w:r w:rsidR="00106A12">
        <w:noBreakHyphen/>
      </w:r>
      <w:r w:rsidRPr="00106A12">
        <w:t xml:space="preserve">40, be liable to pay on a </w:t>
      </w:r>
      <w:r w:rsidR="00106A12" w:rsidRPr="00106A12">
        <w:rPr>
          <w:position w:val="6"/>
          <w:sz w:val="16"/>
        </w:rPr>
        <w:t>*</w:t>
      </w:r>
      <w:r w:rsidRPr="00106A12">
        <w:t xml:space="preserve">taxable supply or a </w:t>
      </w:r>
      <w:r w:rsidR="00106A12" w:rsidRPr="00106A12">
        <w:rPr>
          <w:position w:val="6"/>
          <w:sz w:val="16"/>
        </w:rPr>
        <w:t>*</w:t>
      </w:r>
      <w:r w:rsidRPr="00106A12">
        <w:t>taxable importation; and</w:t>
      </w:r>
    </w:p>
    <w:p w:rsidR="002D6916" w:rsidRPr="00106A12" w:rsidRDefault="002D6916" w:rsidP="002D6916">
      <w:pPr>
        <w:pStyle w:val="paragraph"/>
      </w:pPr>
      <w:r w:rsidRPr="00106A12">
        <w:tab/>
        <w:t>(b)</w:t>
      </w:r>
      <w:r w:rsidRPr="00106A12">
        <w:tab/>
        <w:t>is entitled to any input tax credit that the incapacitated entity would, but for this section or section</w:t>
      </w:r>
      <w:r w:rsidR="00106A12">
        <w:t> </w:t>
      </w:r>
      <w:r w:rsidRPr="00106A12">
        <w:t>48</w:t>
      </w:r>
      <w:r w:rsidR="00106A12">
        <w:noBreakHyphen/>
      </w:r>
      <w:r w:rsidRPr="00106A12">
        <w:t xml:space="preserve">45, be entitled to for a </w:t>
      </w:r>
      <w:r w:rsidR="00106A12" w:rsidRPr="00106A12">
        <w:rPr>
          <w:position w:val="6"/>
          <w:sz w:val="16"/>
        </w:rPr>
        <w:t>*</w:t>
      </w:r>
      <w:r w:rsidRPr="00106A12">
        <w:t xml:space="preserve">creditable acquisition or a </w:t>
      </w:r>
      <w:r w:rsidR="00106A12" w:rsidRPr="00106A12">
        <w:rPr>
          <w:position w:val="6"/>
          <w:sz w:val="16"/>
        </w:rPr>
        <w:t>*</w:t>
      </w:r>
      <w:r w:rsidRPr="00106A12">
        <w:t>creditable importation; and</w:t>
      </w:r>
    </w:p>
    <w:p w:rsidR="002D6916" w:rsidRPr="00106A12" w:rsidRDefault="002D6916" w:rsidP="002D6916">
      <w:pPr>
        <w:pStyle w:val="paragraph"/>
      </w:pPr>
      <w:r w:rsidRPr="00106A12">
        <w:tab/>
        <w:t>(c)</w:t>
      </w:r>
      <w:r w:rsidRPr="00106A12">
        <w:tab/>
        <w:t xml:space="preserve">has any </w:t>
      </w:r>
      <w:r w:rsidR="00106A12" w:rsidRPr="00106A12">
        <w:rPr>
          <w:position w:val="6"/>
          <w:sz w:val="16"/>
        </w:rPr>
        <w:t>*</w:t>
      </w:r>
      <w:r w:rsidRPr="00106A12">
        <w:t>adjustment that the incapacitated entity would, but for this section or section</w:t>
      </w:r>
      <w:r w:rsidR="00106A12">
        <w:t> </w:t>
      </w:r>
      <w:r w:rsidRPr="00106A12">
        <w:t>48</w:t>
      </w:r>
      <w:r w:rsidR="00106A12">
        <w:noBreakHyphen/>
      </w:r>
      <w:r w:rsidRPr="00106A12">
        <w:t>50, have;</w:t>
      </w:r>
    </w:p>
    <w:p w:rsidR="002D6916" w:rsidRPr="00106A12" w:rsidRDefault="002D6916" w:rsidP="002D6916">
      <w:pPr>
        <w:pStyle w:val="subsection2"/>
      </w:pPr>
      <w:r w:rsidRPr="00106A12">
        <w:t xml:space="preserve">to the extent that the making of the supply, importation or acquisition to which the GST, input tax credit or adjustment relates </w:t>
      </w:r>
      <w:r w:rsidRPr="00106A12">
        <w:lastRenderedPageBreak/>
        <w:t>is within the scope of the representative’s responsibility or authority for managing the incapacitated entity’s affairs.</w:t>
      </w:r>
    </w:p>
    <w:p w:rsidR="002D6916" w:rsidRPr="00106A12" w:rsidRDefault="002D6916" w:rsidP="002D6916">
      <w:pPr>
        <w:pStyle w:val="SubsectionHead"/>
      </w:pPr>
      <w:r w:rsidRPr="00106A12">
        <w:t>Exceptions for certain taxable supplies</w:t>
      </w:r>
    </w:p>
    <w:p w:rsidR="002D6916" w:rsidRPr="00106A12" w:rsidRDefault="002D6916" w:rsidP="002D6916">
      <w:pPr>
        <w:pStyle w:val="subsection"/>
      </w:pPr>
      <w:r w:rsidRPr="00106A12">
        <w:tab/>
        <w:t>(2)</w:t>
      </w:r>
      <w:r w:rsidRPr="00106A12">
        <w:tab/>
        <w:t xml:space="preserve">This section does not apply to the GST payable on a </w:t>
      </w:r>
      <w:r w:rsidR="00106A12" w:rsidRPr="00106A12">
        <w:rPr>
          <w:position w:val="6"/>
          <w:sz w:val="16"/>
        </w:rPr>
        <w:t>*</w:t>
      </w:r>
      <w:r w:rsidRPr="00106A12">
        <w:t>taxable supply to the extent that one or more of the following apply:</w:t>
      </w:r>
    </w:p>
    <w:p w:rsidR="002D6916" w:rsidRPr="00106A12" w:rsidRDefault="002D6916" w:rsidP="002D6916">
      <w:pPr>
        <w:pStyle w:val="paragraph"/>
      </w:pPr>
      <w:r w:rsidRPr="00106A12">
        <w:tab/>
        <w:t>(a)</w:t>
      </w:r>
      <w:r w:rsidRPr="00106A12">
        <w:tab/>
        <w:t xml:space="preserve">the </w:t>
      </w:r>
      <w:r w:rsidR="00106A12" w:rsidRPr="00106A12">
        <w:rPr>
          <w:position w:val="6"/>
          <w:sz w:val="16"/>
        </w:rPr>
        <w:t>*</w:t>
      </w:r>
      <w:r w:rsidRPr="00106A12">
        <w:t xml:space="preserve">incapacitated entity received the </w:t>
      </w:r>
      <w:r w:rsidR="00106A12" w:rsidRPr="00106A12">
        <w:rPr>
          <w:position w:val="6"/>
          <w:sz w:val="16"/>
        </w:rPr>
        <w:t>*</w:t>
      </w:r>
      <w:r w:rsidRPr="00106A12">
        <w:t xml:space="preserve">consideration for the supply before the </w:t>
      </w:r>
      <w:r w:rsidR="00106A12" w:rsidRPr="00106A12">
        <w:rPr>
          <w:position w:val="6"/>
          <w:sz w:val="16"/>
        </w:rPr>
        <w:t>*</w:t>
      </w:r>
      <w:r w:rsidRPr="00106A12">
        <w:t>representative became a representative of the incapacitated entity;</w:t>
      </w:r>
    </w:p>
    <w:p w:rsidR="002D6916" w:rsidRPr="00106A12" w:rsidRDefault="002D6916" w:rsidP="002D6916">
      <w:pPr>
        <w:pStyle w:val="paragraph"/>
      </w:pPr>
      <w:r w:rsidRPr="00106A12">
        <w:tab/>
        <w:t>(b)</w:t>
      </w:r>
      <w:r w:rsidRPr="00106A12">
        <w:tab/>
        <w:t>if, under Division</w:t>
      </w:r>
      <w:r w:rsidR="00106A12">
        <w:t> </w:t>
      </w:r>
      <w:r w:rsidRPr="00106A12">
        <w:t>83 or 84, the GST is payable by the recipient of the supply—the incapacitated entity provided the consideration for the supply before the representative became a representative of the incapacitated entity;</w:t>
      </w:r>
    </w:p>
    <w:p w:rsidR="002D6916" w:rsidRPr="00106A12" w:rsidRDefault="002D6916" w:rsidP="002D6916">
      <w:pPr>
        <w:pStyle w:val="paragraph"/>
      </w:pPr>
      <w:r w:rsidRPr="00106A12">
        <w:tab/>
        <w:t>(c)</w:t>
      </w:r>
      <w:r w:rsidRPr="00106A12">
        <w:tab/>
        <w:t>if:</w:t>
      </w:r>
    </w:p>
    <w:p w:rsidR="002D6916" w:rsidRPr="00106A12" w:rsidRDefault="002D6916" w:rsidP="002D6916">
      <w:pPr>
        <w:pStyle w:val="paragraphsub"/>
      </w:pPr>
      <w:r w:rsidRPr="00106A12">
        <w:tab/>
        <w:t>(i)</w:t>
      </w:r>
      <w:r w:rsidRPr="00106A12">
        <w:tab/>
        <w:t xml:space="preserve">the supply is a supply for which a </w:t>
      </w:r>
      <w:r w:rsidR="00106A12" w:rsidRPr="00106A12">
        <w:rPr>
          <w:position w:val="6"/>
          <w:sz w:val="16"/>
        </w:rPr>
        <w:t>*</w:t>
      </w:r>
      <w:r w:rsidRPr="00106A12">
        <w:t>voucher to which Division</w:t>
      </w:r>
      <w:r w:rsidR="00106A12">
        <w:t> </w:t>
      </w:r>
      <w:r w:rsidRPr="00106A12">
        <w:t>100 applies is redeemed; and</w:t>
      </w:r>
    </w:p>
    <w:p w:rsidR="002D6916" w:rsidRPr="00106A12" w:rsidRDefault="002D6916" w:rsidP="002D6916">
      <w:pPr>
        <w:pStyle w:val="paragraphsub"/>
      </w:pPr>
      <w:r w:rsidRPr="00106A12">
        <w:tab/>
        <w:t>(ii)</w:t>
      </w:r>
      <w:r w:rsidRPr="00106A12">
        <w:tab/>
        <w:t>the incapacitated entity supplied the voucher before the representative became a representative of the incapacitated entity;</w:t>
      </w:r>
    </w:p>
    <w:p w:rsidR="002D6916" w:rsidRPr="00106A12" w:rsidRDefault="002D6916" w:rsidP="002D6916">
      <w:pPr>
        <w:pStyle w:val="paragraph"/>
      </w:pPr>
      <w:r w:rsidRPr="00106A12">
        <w:tab/>
      </w:r>
      <w:r w:rsidRPr="00106A12">
        <w:tab/>
        <w:t xml:space="preserve">the consideration for the supply referred to in </w:t>
      </w:r>
      <w:r w:rsidR="00106A12">
        <w:t>subparagraph (</w:t>
      </w:r>
      <w:r w:rsidRPr="00106A12">
        <w:t>i) does not exceed the consideration provided for the incapacitated entity’s supply of the voucher.</w:t>
      </w:r>
    </w:p>
    <w:p w:rsidR="002D6916" w:rsidRPr="00106A12" w:rsidRDefault="002D6916" w:rsidP="002D6916">
      <w:pPr>
        <w:pStyle w:val="SubsectionHead"/>
      </w:pPr>
      <w:r w:rsidRPr="00106A12">
        <w:t>Exception for certain creditable acquisitions</w:t>
      </w:r>
    </w:p>
    <w:p w:rsidR="002D6916" w:rsidRPr="00106A12" w:rsidRDefault="002D6916" w:rsidP="002D6916">
      <w:pPr>
        <w:pStyle w:val="subsection"/>
      </w:pPr>
      <w:r w:rsidRPr="00106A12">
        <w:tab/>
        <w:t>(3)</w:t>
      </w:r>
      <w:r w:rsidRPr="00106A12">
        <w:tab/>
        <w:t xml:space="preserve">This section does not apply to an input tax credit for a </w:t>
      </w:r>
      <w:r w:rsidR="00106A12" w:rsidRPr="00106A12">
        <w:rPr>
          <w:position w:val="6"/>
          <w:sz w:val="16"/>
        </w:rPr>
        <w:t>*</w:t>
      </w:r>
      <w:r w:rsidRPr="00106A12">
        <w:t xml:space="preserve">creditable acquisition to the extent that the </w:t>
      </w:r>
      <w:r w:rsidR="00106A12" w:rsidRPr="00106A12">
        <w:rPr>
          <w:position w:val="6"/>
          <w:sz w:val="16"/>
        </w:rPr>
        <w:t>*</w:t>
      </w:r>
      <w:r w:rsidRPr="00106A12">
        <w:t xml:space="preserve">incapacitated entity provided the </w:t>
      </w:r>
      <w:r w:rsidR="00106A12" w:rsidRPr="00106A12">
        <w:rPr>
          <w:position w:val="6"/>
          <w:sz w:val="16"/>
        </w:rPr>
        <w:t>*</w:t>
      </w:r>
      <w:r w:rsidRPr="00106A12">
        <w:t xml:space="preserve">consideration for the acquisition before the </w:t>
      </w:r>
      <w:r w:rsidR="00106A12" w:rsidRPr="00106A12">
        <w:rPr>
          <w:position w:val="6"/>
          <w:sz w:val="16"/>
        </w:rPr>
        <w:t>*</w:t>
      </w:r>
      <w:r w:rsidRPr="00106A12">
        <w:t>representative became a representative of the incapacitated entity.</w:t>
      </w:r>
    </w:p>
    <w:p w:rsidR="002D6916" w:rsidRPr="00106A12" w:rsidRDefault="002D6916" w:rsidP="002D6916">
      <w:pPr>
        <w:pStyle w:val="SubsectionHead"/>
      </w:pPr>
      <w:r w:rsidRPr="00106A12">
        <w:t>Exceptions for certain adjustments</w:t>
      </w:r>
    </w:p>
    <w:p w:rsidR="002D6916" w:rsidRPr="00106A12" w:rsidRDefault="002D6916" w:rsidP="002D6916">
      <w:pPr>
        <w:pStyle w:val="subsection"/>
      </w:pPr>
      <w:r w:rsidRPr="00106A12">
        <w:tab/>
        <w:t>(4)</w:t>
      </w:r>
      <w:r w:rsidRPr="00106A12">
        <w:tab/>
        <w:t xml:space="preserve">This section does not apply to an </w:t>
      </w:r>
      <w:r w:rsidR="00106A12" w:rsidRPr="00106A12">
        <w:rPr>
          <w:position w:val="6"/>
          <w:sz w:val="16"/>
        </w:rPr>
        <w:t>*</w:t>
      </w:r>
      <w:r w:rsidRPr="00106A12">
        <w:t>adjustment to the extent that one or more of the following apply:</w:t>
      </w:r>
    </w:p>
    <w:p w:rsidR="002D6916" w:rsidRPr="00106A12" w:rsidRDefault="002D6916" w:rsidP="002D6916">
      <w:pPr>
        <w:pStyle w:val="paragraph"/>
      </w:pPr>
      <w:r w:rsidRPr="00106A12">
        <w:tab/>
        <w:t>(a)</w:t>
      </w:r>
      <w:r w:rsidRPr="00106A12">
        <w:tab/>
        <w:t xml:space="preserve">if the adjustment relates to a supply—the </w:t>
      </w:r>
      <w:r w:rsidR="00106A12" w:rsidRPr="00106A12">
        <w:rPr>
          <w:position w:val="6"/>
          <w:sz w:val="16"/>
        </w:rPr>
        <w:t>*</w:t>
      </w:r>
      <w:r w:rsidRPr="00106A12">
        <w:t xml:space="preserve">incapacitated entity received the </w:t>
      </w:r>
      <w:r w:rsidR="00106A12" w:rsidRPr="00106A12">
        <w:rPr>
          <w:position w:val="6"/>
          <w:sz w:val="16"/>
        </w:rPr>
        <w:t>*</w:t>
      </w:r>
      <w:r w:rsidRPr="00106A12">
        <w:t xml:space="preserve">consideration for the supply before the </w:t>
      </w:r>
      <w:r w:rsidR="00106A12" w:rsidRPr="00106A12">
        <w:rPr>
          <w:position w:val="6"/>
          <w:sz w:val="16"/>
        </w:rPr>
        <w:lastRenderedPageBreak/>
        <w:t>*</w:t>
      </w:r>
      <w:r w:rsidRPr="00106A12">
        <w:t>representative became a representative of the incapacitated entity;</w:t>
      </w:r>
    </w:p>
    <w:p w:rsidR="002D6916" w:rsidRPr="00106A12" w:rsidRDefault="002D6916" w:rsidP="002D6916">
      <w:pPr>
        <w:pStyle w:val="paragraph"/>
      </w:pPr>
      <w:r w:rsidRPr="00106A12">
        <w:tab/>
        <w:t>(b)</w:t>
      </w:r>
      <w:r w:rsidRPr="00106A12">
        <w:tab/>
        <w:t>if the adjustment relates to an acquisition—the incapacitated entity provided the consideration for the supply before the representative became a representative of the incapacitated entity;</w:t>
      </w:r>
    </w:p>
    <w:p w:rsidR="002D6916" w:rsidRPr="00106A12" w:rsidRDefault="002D6916" w:rsidP="002D6916">
      <w:pPr>
        <w:pStyle w:val="paragraph"/>
      </w:pPr>
      <w:r w:rsidRPr="00106A12">
        <w:tab/>
        <w:t>(c)</w:t>
      </w:r>
      <w:r w:rsidRPr="00106A12">
        <w:tab/>
        <w:t>the adjustment would not be attributable to a tax period applying to the representative in the capacity of a representative of the incapacitated entity.</w:t>
      </w:r>
    </w:p>
    <w:p w:rsidR="002D6916" w:rsidRPr="00106A12" w:rsidRDefault="002D6916" w:rsidP="002D6916">
      <w:pPr>
        <w:pStyle w:val="SubsectionHead"/>
      </w:pPr>
      <w:r w:rsidRPr="00106A12">
        <w:t>Incapacitated entity not liable to pay GST etc.</w:t>
      </w:r>
    </w:p>
    <w:p w:rsidR="002D6916" w:rsidRPr="00106A12" w:rsidRDefault="002D6916" w:rsidP="002D6916">
      <w:pPr>
        <w:pStyle w:val="subsection"/>
      </w:pPr>
      <w:r w:rsidRPr="00106A12">
        <w:tab/>
        <w:t>(5)</w:t>
      </w:r>
      <w:r w:rsidRPr="00106A12">
        <w:tab/>
        <w:t xml:space="preserve">An </w:t>
      </w:r>
      <w:r w:rsidR="00106A12" w:rsidRPr="00106A12">
        <w:rPr>
          <w:position w:val="6"/>
          <w:sz w:val="16"/>
        </w:rPr>
        <w:t>*</w:t>
      </w:r>
      <w:r w:rsidRPr="00106A12">
        <w:t xml:space="preserve">incapacitated entity or, if the incapacitated entity is a </w:t>
      </w:r>
      <w:r w:rsidR="00106A12" w:rsidRPr="00106A12">
        <w:rPr>
          <w:position w:val="6"/>
          <w:sz w:val="16"/>
        </w:rPr>
        <w:t>*</w:t>
      </w:r>
      <w:r w:rsidRPr="00106A12">
        <w:t xml:space="preserve">member of a </w:t>
      </w:r>
      <w:r w:rsidR="00106A12" w:rsidRPr="00106A12">
        <w:rPr>
          <w:position w:val="6"/>
          <w:sz w:val="16"/>
        </w:rPr>
        <w:t>*</w:t>
      </w:r>
      <w:r w:rsidRPr="00106A12">
        <w:t xml:space="preserve">GST group, the </w:t>
      </w:r>
      <w:r w:rsidR="00106A12" w:rsidRPr="00106A12">
        <w:rPr>
          <w:position w:val="6"/>
          <w:sz w:val="16"/>
        </w:rPr>
        <w:t>*</w:t>
      </w:r>
      <w:r w:rsidRPr="00106A12">
        <w:t>representative member of that group:</w:t>
      </w:r>
    </w:p>
    <w:p w:rsidR="002D6916" w:rsidRPr="00106A12" w:rsidRDefault="002D6916" w:rsidP="002D6916">
      <w:pPr>
        <w:pStyle w:val="paragraph"/>
      </w:pPr>
      <w:r w:rsidRPr="00106A12">
        <w:tab/>
        <w:t>(a)</w:t>
      </w:r>
      <w:r w:rsidRPr="00106A12">
        <w:tab/>
        <w:t xml:space="preserve">is not liable to pay the GST on a </w:t>
      </w:r>
      <w:r w:rsidR="00106A12" w:rsidRPr="00106A12">
        <w:rPr>
          <w:position w:val="6"/>
          <w:sz w:val="16"/>
        </w:rPr>
        <w:t>*</w:t>
      </w:r>
      <w:r w:rsidRPr="00106A12">
        <w:t xml:space="preserve">taxable supply or a </w:t>
      </w:r>
      <w:r w:rsidR="00106A12" w:rsidRPr="00106A12">
        <w:rPr>
          <w:position w:val="6"/>
          <w:sz w:val="16"/>
        </w:rPr>
        <w:t>*</w:t>
      </w:r>
      <w:r w:rsidRPr="00106A12">
        <w:t xml:space="preserve">taxable importation to the extent that a </w:t>
      </w:r>
      <w:r w:rsidR="00106A12" w:rsidRPr="00106A12">
        <w:rPr>
          <w:position w:val="6"/>
          <w:sz w:val="16"/>
        </w:rPr>
        <w:t>*</w:t>
      </w:r>
      <w:r w:rsidRPr="00106A12">
        <w:t>representative of the incapacitated entity is liable under this section to pay the GST on the supply or importation; and</w:t>
      </w:r>
    </w:p>
    <w:p w:rsidR="002D6916" w:rsidRPr="00106A12" w:rsidRDefault="002D6916" w:rsidP="002D6916">
      <w:pPr>
        <w:pStyle w:val="paragraph"/>
      </w:pPr>
      <w:r w:rsidRPr="00106A12">
        <w:tab/>
        <w:t>(b)</w:t>
      </w:r>
      <w:r w:rsidRPr="00106A12">
        <w:tab/>
        <w:t xml:space="preserve">is not entitled to the input tax credit for a </w:t>
      </w:r>
      <w:r w:rsidR="00106A12" w:rsidRPr="00106A12">
        <w:rPr>
          <w:position w:val="6"/>
          <w:sz w:val="16"/>
        </w:rPr>
        <w:t>*</w:t>
      </w:r>
      <w:r w:rsidRPr="00106A12">
        <w:t xml:space="preserve">creditable acquisition or a </w:t>
      </w:r>
      <w:r w:rsidR="00106A12" w:rsidRPr="00106A12">
        <w:rPr>
          <w:position w:val="6"/>
          <w:sz w:val="16"/>
        </w:rPr>
        <w:t>*</w:t>
      </w:r>
      <w:r w:rsidRPr="00106A12">
        <w:t>creditable importation to the extent that a representative of the incapacitated entity is entitled under this section to the input tax credit for the acquisition or importation; and</w:t>
      </w:r>
    </w:p>
    <w:p w:rsidR="002D6916" w:rsidRPr="00106A12" w:rsidRDefault="002D6916" w:rsidP="002D6916">
      <w:pPr>
        <w:pStyle w:val="paragraph"/>
      </w:pPr>
      <w:r w:rsidRPr="00106A12">
        <w:tab/>
        <w:t>(c)</w:t>
      </w:r>
      <w:r w:rsidRPr="00106A12">
        <w:tab/>
        <w:t xml:space="preserve">does not have an </w:t>
      </w:r>
      <w:r w:rsidR="00106A12" w:rsidRPr="00106A12">
        <w:rPr>
          <w:position w:val="6"/>
          <w:sz w:val="16"/>
        </w:rPr>
        <w:t>*</w:t>
      </w:r>
      <w:r w:rsidRPr="00106A12">
        <w:t>adjustment to the extent that a representative of the incapacitated entity has the adjustment under this section.</w:t>
      </w:r>
    </w:p>
    <w:p w:rsidR="002D6916" w:rsidRPr="00106A12" w:rsidRDefault="002D6916" w:rsidP="002D6916">
      <w:pPr>
        <w:pStyle w:val="SubsectionHead"/>
      </w:pPr>
      <w:r w:rsidRPr="00106A12">
        <w:t>Other</w:t>
      </w:r>
    </w:p>
    <w:p w:rsidR="002D6916" w:rsidRPr="00106A12" w:rsidRDefault="002D6916" w:rsidP="002D6916">
      <w:pPr>
        <w:pStyle w:val="subsection"/>
      </w:pPr>
      <w:r w:rsidRPr="00106A12">
        <w:tab/>
        <w:t>(6)</w:t>
      </w:r>
      <w:r w:rsidRPr="00106A12">
        <w:tab/>
        <w:t>This section has effect despite sections</w:t>
      </w:r>
      <w:r w:rsidR="00106A12">
        <w:t> </w:t>
      </w:r>
      <w:r w:rsidRPr="00106A12">
        <w:t>9</w:t>
      </w:r>
      <w:r w:rsidR="00106A12">
        <w:noBreakHyphen/>
      </w:r>
      <w:r w:rsidRPr="00106A12">
        <w:t>40, 11</w:t>
      </w:r>
      <w:r w:rsidR="00106A12">
        <w:noBreakHyphen/>
      </w:r>
      <w:r w:rsidRPr="00106A12">
        <w:t>20, 13</w:t>
      </w:r>
      <w:r w:rsidR="00106A12">
        <w:noBreakHyphen/>
      </w:r>
      <w:r w:rsidRPr="00106A12">
        <w:t>15, 15</w:t>
      </w:r>
      <w:r w:rsidR="00106A12">
        <w:noBreakHyphen/>
      </w:r>
      <w:r w:rsidRPr="00106A12">
        <w:t>15, 83</w:t>
      </w:r>
      <w:r w:rsidR="00106A12">
        <w:noBreakHyphen/>
      </w:r>
      <w:r w:rsidRPr="00106A12">
        <w:t>5 and 84</w:t>
      </w:r>
      <w:r w:rsidR="00106A12">
        <w:noBreakHyphen/>
      </w:r>
      <w:r w:rsidRPr="00106A12">
        <w:t>10 and subsections</w:t>
      </w:r>
      <w:r w:rsidR="00106A12">
        <w:t> </w:t>
      </w:r>
      <w:r w:rsidR="002258E1" w:rsidRPr="00106A12">
        <w:t>48</w:t>
      </w:r>
      <w:r w:rsidR="00106A12">
        <w:noBreakHyphen/>
      </w:r>
      <w:r w:rsidR="002258E1" w:rsidRPr="00106A12">
        <w:t>40(1) and (1A)</w:t>
      </w:r>
      <w:r w:rsidRPr="00106A12">
        <w:t>, 48</w:t>
      </w:r>
      <w:r w:rsidR="00106A12">
        <w:noBreakHyphen/>
      </w:r>
      <w:r w:rsidRPr="00106A12">
        <w:t>45(1) and 48</w:t>
      </w:r>
      <w:r w:rsidR="00106A12">
        <w:noBreakHyphen/>
      </w:r>
      <w:r w:rsidRPr="00106A12">
        <w:t>50(1</w:t>
      </w:r>
      <w:r w:rsidR="00A53099" w:rsidRPr="00106A12">
        <w:t>) (w</w:t>
      </w:r>
      <w:r w:rsidRPr="00106A12">
        <w:t>hich are about who is liable for GST, and who is entitled to input tax credits).</w:t>
      </w:r>
    </w:p>
    <w:p w:rsidR="002D6916" w:rsidRPr="00106A12" w:rsidRDefault="002D6916" w:rsidP="002D6916">
      <w:pPr>
        <w:pStyle w:val="ActHead5"/>
      </w:pPr>
      <w:bookmarkStart w:id="455" w:name="_Toc423349599"/>
      <w:r w:rsidRPr="00002FE3">
        <w:rPr>
          <w:rStyle w:val="CharSectno"/>
        </w:rPr>
        <w:t>58</w:t>
      </w:r>
      <w:r w:rsidR="00106A12" w:rsidRPr="00002FE3">
        <w:rPr>
          <w:rStyle w:val="CharSectno"/>
        </w:rPr>
        <w:noBreakHyphen/>
      </w:r>
      <w:r w:rsidRPr="00002FE3">
        <w:rPr>
          <w:rStyle w:val="CharSectno"/>
        </w:rPr>
        <w:t>15</w:t>
      </w:r>
      <w:r w:rsidRPr="00106A12">
        <w:t xml:space="preserve">  Adjustments for bad debts</w:t>
      </w:r>
      <w:bookmarkEnd w:id="455"/>
    </w:p>
    <w:p w:rsidR="002D6916" w:rsidRPr="00106A12" w:rsidRDefault="002D6916" w:rsidP="002D6916">
      <w:pPr>
        <w:pStyle w:val="subsection"/>
      </w:pPr>
      <w:r w:rsidRPr="00106A12">
        <w:tab/>
        <w:t>(1)</w:t>
      </w:r>
      <w:r w:rsidRPr="00106A12">
        <w:tab/>
        <w:t xml:space="preserve">For the purposes of determining whether an </w:t>
      </w:r>
      <w:r w:rsidR="00106A12" w:rsidRPr="00106A12">
        <w:rPr>
          <w:position w:val="6"/>
          <w:sz w:val="16"/>
        </w:rPr>
        <w:t>*</w:t>
      </w:r>
      <w:r w:rsidRPr="00106A12">
        <w:t>adjustment arises under section</w:t>
      </w:r>
      <w:r w:rsidR="00106A12">
        <w:t> </w:t>
      </w:r>
      <w:r w:rsidRPr="00106A12">
        <w:t>21</w:t>
      </w:r>
      <w:r w:rsidR="00106A12">
        <w:noBreakHyphen/>
      </w:r>
      <w:r w:rsidRPr="00106A12">
        <w:t>5 or 21</w:t>
      </w:r>
      <w:r w:rsidR="00106A12">
        <w:noBreakHyphen/>
      </w:r>
      <w:r w:rsidRPr="00106A12">
        <w:t xml:space="preserve">15 for the whole or a part of a debt </w:t>
      </w:r>
      <w:r w:rsidRPr="00106A12">
        <w:lastRenderedPageBreak/>
        <w:t xml:space="preserve">relating to a </w:t>
      </w:r>
      <w:r w:rsidR="00106A12" w:rsidRPr="00106A12">
        <w:rPr>
          <w:position w:val="6"/>
          <w:sz w:val="16"/>
        </w:rPr>
        <w:t>*</w:t>
      </w:r>
      <w:r w:rsidRPr="00106A12">
        <w:t xml:space="preserve">taxable supply or </w:t>
      </w:r>
      <w:r w:rsidR="00106A12" w:rsidRPr="00106A12">
        <w:rPr>
          <w:position w:val="6"/>
          <w:sz w:val="16"/>
        </w:rPr>
        <w:t>*</w:t>
      </w:r>
      <w:r w:rsidRPr="00106A12">
        <w:t xml:space="preserve">creditable acquisition for which a </w:t>
      </w:r>
      <w:r w:rsidR="00106A12" w:rsidRPr="00106A12">
        <w:rPr>
          <w:position w:val="6"/>
          <w:sz w:val="16"/>
        </w:rPr>
        <w:t>*</w:t>
      </w:r>
      <w:r w:rsidRPr="00106A12">
        <w:t xml:space="preserve">representative of an </w:t>
      </w:r>
      <w:r w:rsidR="00106A12" w:rsidRPr="00106A12">
        <w:rPr>
          <w:position w:val="6"/>
          <w:sz w:val="16"/>
        </w:rPr>
        <w:t>*</w:t>
      </w:r>
      <w:r w:rsidRPr="00106A12">
        <w:t>incapacitated entity is liable to pay GST, or is entitled to an input tax credit, under section</w:t>
      </w:r>
      <w:r w:rsidR="00106A12">
        <w:t> </w:t>
      </w:r>
      <w:r w:rsidRPr="00106A12">
        <w:t>58</w:t>
      </w:r>
      <w:r w:rsidR="00106A12">
        <w:noBreakHyphen/>
      </w:r>
      <w:r w:rsidRPr="00106A12">
        <w:t>10:</w:t>
      </w:r>
    </w:p>
    <w:p w:rsidR="002D6916" w:rsidRPr="00106A12" w:rsidRDefault="002D6916" w:rsidP="002D6916">
      <w:pPr>
        <w:pStyle w:val="paragraph"/>
      </w:pPr>
      <w:r w:rsidRPr="00106A12">
        <w:tab/>
        <w:t>(a)</w:t>
      </w:r>
      <w:r w:rsidRPr="00106A12">
        <w:tab/>
        <w:t xml:space="preserve">the adjustment cannot arise if, when the whole or part of the debt is written off, or has been </w:t>
      </w:r>
      <w:r w:rsidR="00106A12" w:rsidRPr="00106A12">
        <w:rPr>
          <w:position w:val="6"/>
          <w:sz w:val="16"/>
        </w:rPr>
        <w:t>*</w:t>
      </w:r>
      <w:r w:rsidRPr="00106A12">
        <w:t xml:space="preserve">overdue for 12 months, the representative </w:t>
      </w:r>
      <w:r w:rsidR="00106A12" w:rsidRPr="00106A12">
        <w:rPr>
          <w:position w:val="6"/>
          <w:sz w:val="16"/>
        </w:rPr>
        <w:t>*</w:t>
      </w:r>
      <w:r w:rsidRPr="00106A12">
        <w:t>accounts on a cash basis; but</w:t>
      </w:r>
    </w:p>
    <w:p w:rsidR="002D6916" w:rsidRPr="00106A12" w:rsidRDefault="002D6916" w:rsidP="002D6916">
      <w:pPr>
        <w:pStyle w:val="paragraph"/>
      </w:pPr>
      <w:r w:rsidRPr="00106A12">
        <w:tab/>
        <w:t>(b)</w:t>
      </w:r>
      <w:r w:rsidRPr="00106A12">
        <w:tab/>
        <w:t>it does not matter whether the incapacitated entity accounts on a cash basis at that or any other time.</w:t>
      </w:r>
    </w:p>
    <w:p w:rsidR="002D6916" w:rsidRPr="00106A12" w:rsidRDefault="002D6916" w:rsidP="002D6916">
      <w:pPr>
        <w:pStyle w:val="subsection"/>
      </w:pPr>
      <w:r w:rsidRPr="00106A12">
        <w:tab/>
        <w:t>(2)</w:t>
      </w:r>
      <w:r w:rsidRPr="00106A12">
        <w:tab/>
        <w:t>This section has effect despite subsections</w:t>
      </w:r>
      <w:r w:rsidR="00106A12">
        <w:t> </w:t>
      </w:r>
      <w:r w:rsidRPr="00106A12">
        <w:t>21</w:t>
      </w:r>
      <w:r w:rsidR="00106A12">
        <w:noBreakHyphen/>
      </w:r>
      <w:r w:rsidRPr="00106A12">
        <w:t>5(2) and 21</w:t>
      </w:r>
      <w:r w:rsidR="00106A12">
        <w:noBreakHyphen/>
      </w:r>
      <w:r w:rsidRPr="00106A12">
        <w:t>15(2</w:t>
      </w:r>
      <w:r w:rsidR="00A53099" w:rsidRPr="00106A12">
        <w:t>) (w</w:t>
      </w:r>
      <w:r w:rsidRPr="00106A12">
        <w:t>hich preclude adjustments for bad debts when accounting on a cash basis).</w:t>
      </w:r>
    </w:p>
    <w:p w:rsidR="001456C6" w:rsidRPr="00106A12" w:rsidRDefault="001456C6" w:rsidP="001456C6">
      <w:pPr>
        <w:pStyle w:val="ActHead5"/>
      </w:pPr>
      <w:bookmarkStart w:id="456" w:name="_Toc423349600"/>
      <w:r w:rsidRPr="00002FE3">
        <w:rPr>
          <w:rStyle w:val="CharSectno"/>
        </w:rPr>
        <w:t>58</w:t>
      </w:r>
      <w:r w:rsidR="00106A12" w:rsidRPr="00002FE3">
        <w:rPr>
          <w:rStyle w:val="CharSectno"/>
        </w:rPr>
        <w:noBreakHyphen/>
      </w:r>
      <w:r w:rsidRPr="00002FE3">
        <w:rPr>
          <w:rStyle w:val="CharSectno"/>
        </w:rPr>
        <w:t>20</w:t>
      </w:r>
      <w:r w:rsidRPr="00106A12">
        <w:t xml:space="preserve">  Representatives are required to be registered</w:t>
      </w:r>
      <w:bookmarkEnd w:id="456"/>
    </w:p>
    <w:p w:rsidR="001456C6" w:rsidRPr="00106A12" w:rsidRDefault="001456C6" w:rsidP="001456C6">
      <w:pPr>
        <w:pStyle w:val="subsection"/>
      </w:pPr>
      <w:r w:rsidRPr="00106A12">
        <w:tab/>
        <w:t>(1)</w:t>
      </w:r>
      <w:r w:rsidRPr="00106A12">
        <w:tab/>
        <w:t xml:space="preserve">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 xml:space="preserve">incapacitated entity is </w:t>
      </w:r>
      <w:r w:rsidRPr="00106A12">
        <w:rPr>
          <w:b/>
          <w:bCs/>
          <w:i/>
          <w:iCs/>
        </w:rPr>
        <w:t>required to be registered</w:t>
      </w:r>
      <w:r w:rsidRPr="00106A12">
        <w:t xml:space="preserve"> in that capacity if the incapacitated entity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1456C6" w:rsidRPr="00106A12" w:rsidRDefault="001456C6" w:rsidP="001456C6">
      <w:pPr>
        <w:pStyle w:val="subsection"/>
      </w:pPr>
      <w:r w:rsidRPr="00106A12">
        <w:tab/>
        <w:t>(2)</w:t>
      </w:r>
      <w:r w:rsidRPr="00106A12">
        <w:tab/>
        <w:t>This section has effect despite section</w:t>
      </w:r>
      <w:r w:rsidR="00106A12">
        <w:t> </w:t>
      </w:r>
      <w:r w:rsidRPr="00106A12">
        <w:t>23</w:t>
      </w:r>
      <w:r w:rsidR="00106A12">
        <w:noBreakHyphen/>
      </w:r>
      <w:r w:rsidRPr="00106A12">
        <w:t>5 (which is about who is required to be registered).</w:t>
      </w:r>
    </w:p>
    <w:p w:rsidR="001456C6" w:rsidRPr="00106A12" w:rsidRDefault="001456C6" w:rsidP="001456C6">
      <w:pPr>
        <w:pStyle w:val="ActHead5"/>
      </w:pPr>
      <w:bookmarkStart w:id="457" w:name="_Toc423349601"/>
      <w:r w:rsidRPr="00002FE3">
        <w:rPr>
          <w:rStyle w:val="CharSectno"/>
        </w:rPr>
        <w:t>58</w:t>
      </w:r>
      <w:r w:rsidR="00106A12" w:rsidRPr="00002FE3">
        <w:rPr>
          <w:rStyle w:val="CharSectno"/>
        </w:rPr>
        <w:noBreakHyphen/>
      </w:r>
      <w:r w:rsidRPr="00002FE3">
        <w:rPr>
          <w:rStyle w:val="CharSectno"/>
        </w:rPr>
        <w:t>25</w:t>
      </w:r>
      <w:r w:rsidRPr="00106A12">
        <w:t xml:space="preserve">  Cancellation of registration of a representative</w:t>
      </w:r>
      <w:bookmarkEnd w:id="457"/>
    </w:p>
    <w:p w:rsidR="001456C6" w:rsidRPr="00106A12" w:rsidRDefault="001456C6" w:rsidP="001456C6">
      <w:pPr>
        <w:pStyle w:val="subsection"/>
      </w:pPr>
      <w:r w:rsidRPr="00106A12">
        <w:tab/>
        <w:t>(1)</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 xml:space="preserve">incapacitated entity if the Commissioner is satisfied that the representative is not </w:t>
      </w:r>
      <w:r w:rsidR="00106A12" w:rsidRPr="00106A12">
        <w:rPr>
          <w:position w:val="6"/>
          <w:sz w:val="16"/>
          <w:szCs w:val="16"/>
        </w:rPr>
        <w:t>*</w:t>
      </w:r>
      <w:r w:rsidRPr="00106A12">
        <w:t>required to be registered in that capacity.</w:t>
      </w:r>
    </w:p>
    <w:p w:rsidR="001456C6" w:rsidRPr="00106A12" w:rsidRDefault="001456C6" w:rsidP="001456C6">
      <w:pPr>
        <w:pStyle w:val="notetext"/>
      </w:pPr>
      <w:r w:rsidRPr="00106A12">
        <w:t>Note:</w:t>
      </w:r>
      <w:r w:rsidRPr="00106A12">
        <w:tab/>
        <w:t>Cancelling the registration of a representative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1456C6" w:rsidRPr="00106A12" w:rsidRDefault="001456C6" w:rsidP="001456C6">
      <w:pPr>
        <w:pStyle w:val="subsection"/>
      </w:pPr>
      <w:r w:rsidRPr="00106A12">
        <w:tab/>
        <w:t>(2)</w:t>
      </w:r>
      <w:r w:rsidRPr="00106A12">
        <w:tab/>
        <w:t xml:space="preserve">The Commissioner must notify the </w:t>
      </w:r>
      <w:r w:rsidR="00106A12" w:rsidRPr="00106A12">
        <w:rPr>
          <w:position w:val="6"/>
          <w:sz w:val="16"/>
          <w:szCs w:val="16"/>
        </w:rPr>
        <w:t>*</w:t>
      </w:r>
      <w:r w:rsidRPr="00106A12">
        <w:t>representative of the cancellation.</w:t>
      </w:r>
    </w:p>
    <w:p w:rsidR="001456C6" w:rsidRPr="00106A12" w:rsidRDefault="001456C6" w:rsidP="001456C6">
      <w:pPr>
        <w:pStyle w:val="subsection"/>
      </w:pPr>
      <w:r w:rsidRPr="00106A12">
        <w:tab/>
        <w:t>(3)</w:t>
      </w:r>
      <w:r w:rsidRPr="00106A12">
        <w:tab/>
        <w:t>Sections</w:t>
      </w:r>
      <w:r w:rsidR="00106A12">
        <w:t> </w:t>
      </w:r>
      <w:r w:rsidRPr="00106A12">
        <w:t>25</w:t>
      </w:r>
      <w:r w:rsidR="00106A12">
        <w:noBreakHyphen/>
      </w:r>
      <w:r w:rsidRPr="00106A12">
        <w:t>50 and 25</w:t>
      </w:r>
      <w:r w:rsidR="00106A12">
        <w:noBreakHyphen/>
      </w:r>
      <w:r w:rsidRPr="00106A12">
        <w:t xml:space="preserve">55 do not apply to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incapacitated entity.</w:t>
      </w:r>
    </w:p>
    <w:p w:rsidR="001456C6" w:rsidRPr="00106A12" w:rsidRDefault="001456C6" w:rsidP="001456C6">
      <w:pPr>
        <w:pStyle w:val="ActHead5"/>
      </w:pPr>
      <w:bookmarkStart w:id="458" w:name="_Toc423349602"/>
      <w:r w:rsidRPr="00002FE3">
        <w:rPr>
          <w:rStyle w:val="CharSectno"/>
        </w:rPr>
        <w:lastRenderedPageBreak/>
        <w:t>58</w:t>
      </w:r>
      <w:r w:rsidR="00106A12" w:rsidRPr="00002FE3">
        <w:rPr>
          <w:rStyle w:val="CharSectno"/>
        </w:rPr>
        <w:noBreakHyphen/>
      </w:r>
      <w:r w:rsidRPr="00002FE3">
        <w:rPr>
          <w:rStyle w:val="CharSectno"/>
        </w:rPr>
        <w:t>30</w:t>
      </w:r>
      <w:r w:rsidRPr="00106A12">
        <w:t xml:space="preserve">  Notice of cessation of representation</w:t>
      </w:r>
      <w:bookmarkEnd w:id="458"/>
    </w:p>
    <w:p w:rsidR="001456C6" w:rsidRPr="00106A12" w:rsidRDefault="001456C6" w:rsidP="001456C6">
      <w:pPr>
        <w:pStyle w:val="subsection"/>
      </w:pPr>
      <w:r w:rsidRPr="00106A12">
        <w:tab/>
      </w:r>
      <w:r w:rsidRPr="00106A12">
        <w:tab/>
        <w:t xml:space="preserve">A </w:t>
      </w:r>
      <w:r w:rsidR="00106A12" w:rsidRPr="00106A12">
        <w:rPr>
          <w:position w:val="6"/>
          <w:sz w:val="16"/>
          <w:szCs w:val="16"/>
        </w:rPr>
        <w:t>*</w:t>
      </w:r>
      <w:r w:rsidRPr="00106A12">
        <w:t xml:space="preserve">representative who ceases to be a representative of an </w:t>
      </w:r>
      <w:r w:rsidR="00106A12" w:rsidRPr="00106A12">
        <w:rPr>
          <w:position w:val="6"/>
          <w:sz w:val="16"/>
          <w:szCs w:val="16"/>
        </w:rPr>
        <w:t>*</w:t>
      </w:r>
      <w:r w:rsidRPr="00106A12">
        <w:t xml:space="preserve">incapacitated entity must notify the Commissioner of that cessation, in the </w:t>
      </w:r>
      <w:r w:rsidR="00106A12" w:rsidRPr="00106A12">
        <w:rPr>
          <w:position w:val="6"/>
          <w:sz w:val="16"/>
          <w:szCs w:val="16"/>
        </w:rPr>
        <w:t>*</w:t>
      </w:r>
      <w:r w:rsidRPr="00106A12">
        <w:t>approved form, within 21 days after so ceasing.</w:t>
      </w:r>
    </w:p>
    <w:p w:rsidR="001456C6" w:rsidRPr="00106A12" w:rsidRDefault="001456C6" w:rsidP="001456C6">
      <w:pPr>
        <w:pStyle w:val="ActHead5"/>
      </w:pPr>
      <w:bookmarkStart w:id="459" w:name="_Toc423349603"/>
      <w:r w:rsidRPr="00002FE3">
        <w:rPr>
          <w:rStyle w:val="CharSectno"/>
        </w:rPr>
        <w:t>58</w:t>
      </w:r>
      <w:r w:rsidR="00106A12" w:rsidRPr="00002FE3">
        <w:rPr>
          <w:rStyle w:val="CharSectno"/>
        </w:rPr>
        <w:noBreakHyphen/>
      </w:r>
      <w:r w:rsidRPr="00002FE3">
        <w:rPr>
          <w:rStyle w:val="CharSectno"/>
        </w:rPr>
        <w:t>35</w:t>
      </w:r>
      <w:r w:rsidRPr="00106A12">
        <w:t xml:space="preserve">  Tax periods of representatives</w:t>
      </w:r>
      <w:bookmarkEnd w:id="459"/>
    </w:p>
    <w:p w:rsidR="001456C6" w:rsidRPr="00106A12" w:rsidRDefault="001456C6" w:rsidP="001456C6">
      <w:pPr>
        <w:pStyle w:val="subsection"/>
      </w:pPr>
      <w:r w:rsidRPr="00106A12">
        <w:tab/>
        <w:t>(1)</w:t>
      </w:r>
      <w:r w:rsidRPr="00106A12">
        <w:tab/>
        <w:t xml:space="preserve">If 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 xml:space="preserve">incapacitated entity is </w:t>
      </w:r>
      <w:r w:rsidR="00106A12" w:rsidRPr="00106A12">
        <w:rPr>
          <w:position w:val="6"/>
          <w:sz w:val="16"/>
        </w:rPr>
        <w:t>*</w:t>
      </w:r>
      <w:r w:rsidRPr="00106A12">
        <w:t>required to be registered in that capacity, the tax periods applying to the representative in that capacity are the same tax periods that apply to the incapacitated entity.</w:t>
      </w:r>
    </w:p>
    <w:p w:rsidR="001456C6" w:rsidRPr="00106A12" w:rsidRDefault="001456C6" w:rsidP="001456C6">
      <w:pPr>
        <w:pStyle w:val="subsection"/>
      </w:pPr>
      <w:r w:rsidRPr="00106A12">
        <w:tab/>
        <w:t>(2)</w:t>
      </w:r>
      <w:r w:rsidRPr="00106A12">
        <w:tab/>
        <w:t>This section has effect despite Division</w:t>
      </w:r>
      <w:r w:rsidR="00106A12">
        <w:t> </w:t>
      </w:r>
      <w:r w:rsidRPr="00106A12">
        <w:t>27 (which is about how to work out the tax periods that apply).</w:t>
      </w:r>
    </w:p>
    <w:p w:rsidR="002D6916" w:rsidRPr="00106A12" w:rsidRDefault="002D6916" w:rsidP="002D6916">
      <w:pPr>
        <w:pStyle w:val="ActHead5"/>
      </w:pPr>
      <w:bookmarkStart w:id="460" w:name="_Toc423349604"/>
      <w:r w:rsidRPr="00002FE3">
        <w:rPr>
          <w:rStyle w:val="CharSectno"/>
        </w:rPr>
        <w:t>58</w:t>
      </w:r>
      <w:r w:rsidR="00106A12" w:rsidRPr="00002FE3">
        <w:rPr>
          <w:rStyle w:val="CharSectno"/>
        </w:rPr>
        <w:noBreakHyphen/>
      </w:r>
      <w:r w:rsidRPr="00002FE3">
        <w:rPr>
          <w:rStyle w:val="CharSectno"/>
        </w:rPr>
        <w:t>40</w:t>
      </w:r>
      <w:r w:rsidRPr="00106A12">
        <w:t xml:space="preserve">  Effect on attribution rules of not accounting on a cash basis</w:t>
      </w:r>
      <w:bookmarkEnd w:id="460"/>
    </w:p>
    <w:p w:rsidR="002D6916" w:rsidRPr="00106A12" w:rsidRDefault="002D6916" w:rsidP="002D6916">
      <w:pPr>
        <w:pStyle w:val="subsection"/>
      </w:pPr>
      <w:r w:rsidRPr="00106A12">
        <w:tab/>
        <w:t>(1)</w:t>
      </w:r>
      <w:r w:rsidRPr="00106A12">
        <w:tab/>
        <w:t>If:</w:t>
      </w:r>
    </w:p>
    <w:p w:rsidR="002D6916" w:rsidRPr="00106A12" w:rsidRDefault="002D6916" w:rsidP="002D6916">
      <w:pPr>
        <w:pStyle w:val="paragraph"/>
      </w:pPr>
      <w:r w:rsidRPr="00106A12">
        <w:tab/>
        <w:t>(a)</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does not </w:t>
      </w:r>
      <w:r w:rsidR="00106A12" w:rsidRPr="00106A12">
        <w:rPr>
          <w:position w:val="6"/>
          <w:sz w:val="16"/>
        </w:rPr>
        <w:t>*</w:t>
      </w:r>
      <w:r w:rsidRPr="00106A12">
        <w:t>account on a cash basis; and</w:t>
      </w:r>
    </w:p>
    <w:p w:rsidR="002D6916" w:rsidRPr="00106A12" w:rsidRDefault="002D6916" w:rsidP="002D6916">
      <w:pPr>
        <w:pStyle w:val="paragraph"/>
      </w:pPr>
      <w:r w:rsidRPr="00106A12">
        <w:tab/>
        <w:t>(b)</w:t>
      </w:r>
      <w:r w:rsidRPr="00106A12">
        <w:tab/>
        <w:t>because of section</w:t>
      </w:r>
      <w:r w:rsidR="00106A12">
        <w:t> </w:t>
      </w:r>
      <w:r w:rsidRPr="00106A12">
        <w:t>58</w:t>
      </w:r>
      <w:r w:rsidR="00106A12">
        <w:noBreakHyphen/>
      </w:r>
      <w:r w:rsidRPr="00106A12">
        <w:t xml:space="preserve">10, all or part of the amount of GST payable on a </w:t>
      </w:r>
      <w:r w:rsidR="00106A12" w:rsidRPr="00106A12">
        <w:rPr>
          <w:position w:val="6"/>
          <w:sz w:val="16"/>
        </w:rPr>
        <w:t>*</w:t>
      </w:r>
      <w:r w:rsidRPr="00106A12">
        <w:t xml:space="preserve">taxable supply is payable by the representative, or the representative is entitled to all or part of the input tax credit for a </w:t>
      </w:r>
      <w:r w:rsidR="00106A12" w:rsidRPr="00106A12">
        <w:rPr>
          <w:position w:val="6"/>
          <w:sz w:val="16"/>
        </w:rPr>
        <w:t>*</w:t>
      </w:r>
      <w:r w:rsidRPr="00106A12">
        <w:t>creditable acquisition;</w:t>
      </w:r>
    </w:p>
    <w:p w:rsidR="002D6916" w:rsidRPr="00106A12" w:rsidRDefault="002D6916" w:rsidP="002D6916">
      <w:pPr>
        <w:pStyle w:val="subsection2"/>
      </w:pPr>
      <w:r w:rsidRPr="00106A12">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106A12" w:rsidRDefault="002D6916" w:rsidP="002D6916">
      <w:pPr>
        <w:pStyle w:val="subsection"/>
      </w:pPr>
      <w:r w:rsidRPr="00106A12">
        <w:tab/>
        <w:t>(2)</w:t>
      </w:r>
      <w:r w:rsidRPr="00106A12">
        <w:tab/>
        <w:t>This section has effect despite sections</w:t>
      </w:r>
      <w:r w:rsidR="00106A12">
        <w:t> </w:t>
      </w:r>
      <w:r w:rsidRPr="00106A12">
        <w:t>29</w:t>
      </w:r>
      <w:r w:rsidR="00106A12">
        <w:noBreakHyphen/>
      </w:r>
      <w:r w:rsidRPr="00106A12">
        <w:t>5 and 29</w:t>
      </w:r>
      <w:r w:rsidR="00106A12">
        <w:noBreakHyphen/>
      </w:r>
      <w:r w:rsidRPr="00106A12">
        <w:t>10 (which are about attribution of GST on taxable supplies and of input tax credits for creditable acquisitions).</w:t>
      </w:r>
    </w:p>
    <w:p w:rsidR="001456C6" w:rsidRPr="00106A12" w:rsidRDefault="001456C6" w:rsidP="001456C6">
      <w:pPr>
        <w:pStyle w:val="ActHead5"/>
      </w:pPr>
      <w:bookmarkStart w:id="461" w:name="_Toc423349605"/>
      <w:r w:rsidRPr="00002FE3">
        <w:rPr>
          <w:rStyle w:val="CharSectno"/>
        </w:rPr>
        <w:lastRenderedPageBreak/>
        <w:t>58</w:t>
      </w:r>
      <w:r w:rsidR="00106A12" w:rsidRPr="00002FE3">
        <w:rPr>
          <w:rStyle w:val="CharSectno"/>
        </w:rPr>
        <w:noBreakHyphen/>
      </w:r>
      <w:r w:rsidRPr="00002FE3">
        <w:rPr>
          <w:rStyle w:val="CharSectno"/>
        </w:rPr>
        <w:t>45</w:t>
      </w:r>
      <w:r w:rsidRPr="00106A12">
        <w:t xml:space="preserve">  GST returns for representatives of incapacitated entities</w:t>
      </w:r>
      <w:bookmarkEnd w:id="461"/>
    </w:p>
    <w:p w:rsidR="001456C6" w:rsidRPr="00106A12" w:rsidRDefault="001456C6" w:rsidP="001456C6">
      <w:pPr>
        <w:pStyle w:val="subsection"/>
      </w:pPr>
      <w:r w:rsidRPr="00106A12">
        <w:tab/>
        <w:t>(1)</w:t>
      </w:r>
      <w:r w:rsidRPr="00106A12">
        <w:tab/>
        <w:t xml:space="preserve">If an individual is appointed as a </w:t>
      </w:r>
      <w:r w:rsidR="00106A12" w:rsidRPr="00106A12">
        <w:rPr>
          <w:position w:val="6"/>
          <w:sz w:val="16"/>
        </w:rPr>
        <w:t>*</w:t>
      </w:r>
      <w:r w:rsidRPr="00106A12">
        <w:t xml:space="preserve">representative of 2 or more </w:t>
      </w:r>
      <w:r w:rsidR="00106A12" w:rsidRPr="00106A12">
        <w:rPr>
          <w:position w:val="6"/>
          <w:sz w:val="16"/>
        </w:rPr>
        <w:t>*</w:t>
      </w:r>
      <w:r w:rsidRPr="00106A12">
        <w:t xml:space="preserve">incapacitated entities, the individual may give to the Commissioner one </w:t>
      </w:r>
      <w:r w:rsidR="00106A12" w:rsidRPr="00106A12">
        <w:rPr>
          <w:position w:val="6"/>
          <w:sz w:val="16"/>
        </w:rPr>
        <w:t>*</w:t>
      </w:r>
      <w:r w:rsidRPr="00106A12">
        <w:t xml:space="preserve">GST return for a tax period in respect of the entities if the entities are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1456C6" w:rsidRPr="00106A12" w:rsidRDefault="001456C6" w:rsidP="001456C6">
      <w:pPr>
        <w:pStyle w:val="subsection"/>
      </w:pPr>
      <w:r w:rsidRPr="00106A12">
        <w:tab/>
        <w:t>(2)</w:t>
      </w:r>
      <w:r w:rsidRPr="00106A12">
        <w:tab/>
        <w:t>This section has effect despite section</w:t>
      </w:r>
      <w:r w:rsidR="00106A12">
        <w:t> </w:t>
      </w:r>
      <w:r w:rsidRPr="00106A12">
        <w:t>31</w:t>
      </w:r>
      <w:r w:rsidR="00106A12">
        <w:noBreakHyphen/>
      </w:r>
      <w:r w:rsidRPr="00106A12">
        <w:t>5 (which is about who must give GST returns).</w:t>
      </w:r>
    </w:p>
    <w:p w:rsidR="001456C6" w:rsidRPr="00106A12" w:rsidRDefault="001456C6" w:rsidP="001456C6">
      <w:pPr>
        <w:pStyle w:val="ActHead5"/>
      </w:pPr>
      <w:bookmarkStart w:id="462" w:name="_Toc423349606"/>
      <w:r w:rsidRPr="00002FE3">
        <w:rPr>
          <w:rStyle w:val="CharSectno"/>
        </w:rPr>
        <w:t>58</w:t>
      </w:r>
      <w:r w:rsidR="00106A12" w:rsidRPr="00002FE3">
        <w:rPr>
          <w:rStyle w:val="CharSectno"/>
        </w:rPr>
        <w:noBreakHyphen/>
      </w:r>
      <w:r w:rsidRPr="00002FE3">
        <w:rPr>
          <w:rStyle w:val="CharSectno"/>
        </w:rPr>
        <w:t>50</w:t>
      </w:r>
      <w:r w:rsidRPr="00106A12">
        <w:t xml:space="preserve">  Representatives to give GST returns for incapacitated entities</w:t>
      </w:r>
      <w:bookmarkEnd w:id="462"/>
    </w:p>
    <w:p w:rsidR="001456C6" w:rsidRPr="00106A12" w:rsidRDefault="001456C6" w:rsidP="001456C6">
      <w:pPr>
        <w:pStyle w:val="subsection"/>
      </w:pPr>
      <w:r w:rsidRPr="00106A12">
        <w:tab/>
        <w:t>(1)</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must give to the Commissioner a </w:t>
      </w:r>
      <w:r w:rsidR="00106A12" w:rsidRPr="00106A12">
        <w:rPr>
          <w:position w:val="6"/>
          <w:sz w:val="16"/>
        </w:rPr>
        <w:t>*</w:t>
      </w:r>
      <w:r w:rsidRPr="00106A12">
        <w:t>GST return for a tax period applying to the incapacitated entity if:</w:t>
      </w:r>
    </w:p>
    <w:p w:rsidR="001456C6" w:rsidRPr="00106A12" w:rsidRDefault="001456C6" w:rsidP="001456C6">
      <w:pPr>
        <w:pStyle w:val="paragraph"/>
      </w:pPr>
      <w:r w:rsidRPr="00106A12">
        <w:tab/>
        <w:t>(a)</w:t>
      </w:r>
      <w:r w:rsidRPr="00106A12">
        <w:tab/>
        <w:t>the incapacitated entity has failed to give to the Commissioner a GST return for a tax period; and</w:t>
      </w:r>
    </w:p>
    <w:p w:rsidR="001456C6" w:rsidRPr="00106A12" w:rsidRDefault="001456C6" w:rsidP="001456C6">
      <w:pPr>
        <w:pStyle w:val="paragraph"/>
      </w:pPr>
      <w:r w:rsidRPr="00106A12">
        <w:tab/>
        <w:t>(b)</w:t>
      </w:r>
      <w:r w:rsidRPr="00106A12">
        <w:tab/>
        <w:t>the Commissioner, in writing, directs the representative to give to the Commissioner a GST return.</w:t>
      </w:r>
    </w:p>
    <w:p w:rsidR="001456C6" w:rsidRPr="00106A12" w:rsidRDefault="001456C6" w:rsidP="001456C6">
      <w:pPr>
        <w:pStyle w:val="notetext"/>
      </w:pPr>
      <w:r w:rsidRPr="00106A12">
        <w:t>Note:</w:t>
      </w:r>
      <w:r w:rsidRPr="00106A12">
        <w:tab/>
        <w:t>Deciding to direct a representative of an incapacitated entity to give to the Commissioner a GST return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1456C6" w:rsidRPr="00106A12" w:rsidRDefault="001456C6" w:rsidP="001456C6">
      <w:pPr>
        <w:pStyle w:val="subsection"/>
      </w:pPr>
      <w:r w:rsidRPr="00106A12">
        <w:tab/>
        <w:t>(2)</w:t>
      </w:r>
      <w:r w:rsidRPr="00106A12">
        <w:tab/>
        <w:t xml:space="preserve">The tax period may be any tax period applying to the </w:t>
      </w:r>
      <w:r w:rsidR="00106A12" w:rsidRPr="00106A12">
        <w:rPr>
          <w:position w:val="6"/>
          <w:sz w:val="16"/>
        </w:rPr>
        <w:t>*</w:t>
      </w:r>
      <w:r w:rsidRPr="00106A12">
        <w:t>incapacitated entity, including:</w:t>
      </w:r>
    </w:p>
    <w:p w:rsidR="001456C6" w:rsidRPr="00106A12" w:rsidRDefault="001456C6" w:rsidP="001456C6">
      <w:pPr>
        <w:pStyle w:val="paragraph"/>
      </w:pPr>
      <w:r w:rsidRPr="00106A12">
        <w:tab/>
        <w:t>(a)</w:t>
      </w:r>
      <w:r w:rsidRPr="00106A12">
        <w:tab/>
        <w:t xml:space="preserve">a tax period that ends before the </w:t>
      </w:r>
      <w:r w:rsidR="00106A12" w:rsidRPr="00106A12">
        <w:rPr>
          <w:position w:val="6"/>
          <w:sz w:val="16"/>
        </w:rPr>
        <w:t>*</w:t>
      </w:r>
      <w:r w:rsidRPr="00106A12">
        <w:t>representative became a representative of the incapacitated entity; and</w:t>
      </w:r>
    </w:p>
    <w:p w:rsidR="001456C6" w:rsidRPr="00106A12" w:rsidRDefault="001456C6" w:rsidP="001456C6">
      <w:pPr>
        <w:pStyle w:val="paragraph"/>
      </w:pPr>
      <w:r w:rsidRPr="00106A12">
        <w:tab/>
        <w:t>(b)</w:t>
      </w:r>
      <w:r w:rsidRPr="00106A12">
        <w:tab/>
        <w:t>a tax period that starts after the representative became a representative of the incapacitated entity.</w:t>
      </w:r>
    </w:p>
    <w:p w:rsidR="001456C6" w:rsidRPr="00106A12" w:rsidRDefault="001456C6" w:rsidP="001456C6">
      <w:pPr>
        <w:pStyle w:val="subsection"/>
      </w:pPr>
      <w:r w:rsidRPr="00106A12">
        <w:tab/>
        <w:t>(3)</w:t>
      </w:r>
      <w:r w:rsidRPr="00106A12">
        <w:tab/>
        <w:t xml:space="preserve">The </w:t>
      </w:r>
      <w:r w:rsidR="00106A12" w:rsidRPr="00106A12">
        <w:rPr>
          <w:position w:val="6"/>
          <w:sz w:val="16"/>
        </w:rPr>
        <w:t>*</w:t>
      </w:r>
      <w:r w:rsidRPr="00106A12">
        <w:t xml:space="preserve">GST return by the </w:t>
      </w:r>
      <w:r w:rsidR="00106A12" w:rsidRPr="00106A12">
        <w:rPr>
          <w:position w:val="6"/>
          <w:sz w:val="16"/>
        </w:rPr>
        <w:t>*</w:t>
      </w:r>
      <w:r w:rsidRPr="00106A12">
        <w:t>representative:</w:t>
      </w:r>
    </w:p>
    <w:p w:rsidR="001456C6" w:rsidRPr="00106A12" w:rsidRDefault="001456C6" w:rsidP="001456C6">
      <w:pPr>
        <w:pStyle w:val="paragraph"/>
      </w:pPr>
      <w:r w:rsidRPr="00106A12">
        <w:tab/>
        <w:t>(a)</w:t>
      </w:r>
      <w:r w:rsidRPr="00106A12">
        <w:tab/>
        <w:t>must be in accordance with the requirements of Division</w:t>
      </w:r>
      <w:r w:rsidR="00106A12">
        <w:t> </w:t>
      </w:r>
      <w:r w:rsidRPr="00106A12">
        <w:t xml:space="preserve">31 as they would apply in relation to the </w:t>
      </w:r>
      <w:r w:rsidR="00106A12" w:rsidRPr="00106A12">
        <w:rPr>
          <w:position w:val="6"/>
          <w:sz w:val="16"/>
        </w:rPr>
        <w:t>*</w:t>
      </w:r>
      <w:r w:rsidRPr="00106A12">
        <w:t xml:space="preserve">incapacitated entity except to the extent that the direction under </w:t>
      </w:r>
      <w:r w:rsidR="00106A12">
        <w:t>paragraph (</w:t>
      </w:r>
      <w:r w:rsidRPr="00106A12">
        <w:t>1)(b) modifies those requirements; and</w:t>
      </w:r>
    </w:p>
    <w:p w:rsidR="001456C6" w:rsidRPr="00106A12" w:rsidRDefault="001456C6" w:rsidP="001456C6">
      <w:pPr>
        <w:pStyle w:val="paragraph"/>
      </w:pPr>
      <w:r w:rsidRPr="00106A12">
        <w:tab/>
        <w:t>(b)</w:t>
      </w:r>
      <w:r w:rsidRPr="00106A12">
        <w:tab/>
        <w:t>must be given to the Commissioner within the period specified in the direction.</w:t>
      </w:r>
    </w:p>
    <w:p w:rsidR="001456C6" w:rsidRPr="00106A12" w:rsidRDefault="001456C6" w:rsidP="001456C6">
      <w:pPr>
        <w:pStyle w:val="subsection"/>
      </w:pPr>
      <w:r w:rsidRPr="00106A12">
        <w:lastRenderedPageBreak/>
        <w:tab/>
        <w:t>(4)</w:t>
      </w:r>
      <w:r w:rsidRPr="00106A12">
        <w:tab/>
        <w:t xml:space="preserve">Without limiting the matters that the Commissioner may take into account in deciding whether to give a direction under </w:t>
      </w:r>
      <w:r w:rsidR="00106A12">
        <w:t>paragraph (</w:t>
      </w:r>
      <w:r w:rsidRPr="00106A12">
        <w:t>1)(b), the Commissioner must take into account:</w:t>
      </w:r>
    </w:p>
    <w:p w:rsidR="001456C6" w:rsidRPr="00106A12" w:rsidRDefault="001456C6" w:rsidP="001456C6">
      <w:pPr>
        <w:pStyle w:val="paragraph"/>
      </w:pPr>
      <w:r w:rsidRPr="00106A12">
        <w:tab/>
        <w:t>(a)</w:t>
      </w:r>
      <w:r w:rsidRPr="00106A12">
        <w:tab/>
        <w:t xml:space="preserve">the likelihood of a dividend to unsecured creditors of the </w:t>
      </w:r>
      <w:r w:rsidR="00106A12" w:rsidRPr="00106A12">
        <w:rPr>
          <w:position w:val="6"/>
          <w:sz w:val="16"/>
        </w:rPr>
        <w:t>*</w:t>
      </w:r>
      <w:r w:rsidRPr="00106A12">
        <w:t>incapacitated entity being declared, and the likely amounts of any such dividend; and</w:t>
      </w:r>
    </w:p>
    <w:p w:rsidR="001456C6" w:rsidRPr="00106A12" w:rsidRDefault="001456C6" w:rsidP="001456C6">
      <w:pPr>
        <w:pStyle w:val="paragraph"/>
      </w:pPr>
      <w:r w:rsidRPr="00106A12">
        <w:tab/>
        <w:t>(b)</w:t>
      </w:r>
      <w:r w:rsidRPr="00106A12">
        <w:tab/>
        <w:t xml:space="preserve">the likelihood that, if the Commissioner were given the </w:t>
      </w:r>
      <w:r w:rsidR="00106A12" w:rsidRPr="00106A12">
        <w:rPr>
          <w:position w:val="6"/>
          <w:sz w:val="16"/>
        </w:rPr>
        <w:t>*</w:t>
      </w:r>
      <w:r w:rsidRPr="00106A12">
        <w:t xml:space="preserve">GST return, it would reveal a liability to pay an amount to the Commissioner under the </w:t>
      </w:r>
      <w:r w:rsidR="00106A12" w:rsidRPr="00106A12">
        <w:rPr>
          <w:position w:val="6"/>
          <w:sz w:val="16"/>
        </w:rPr>
        <w:t>*</w:t>
      </w:r>
      <w:r w:rsidRPr="00106A12">
        <w:t>GST law; and</w:t>
      </w:r>
    </w:p>
    <w:p w:rsidR="001456C6" w:rsidRPr="00106A12" w:rsidRDefault="001456C6" w:rsidP="001456C6">
      <w:pPr>
        <w:pStyle w:val="paragraph"/>
      </w:pPr>
      <w:r w:rsidRPr="00106A12">
        <w:tab/>
        <w:t>(c)</w:t>
      </w:r>
      <w:r w:rsidRPr="00106A12">
        <w:tab/>
        <w:t>the availability of books and records that would make it possible to prepare the GST return; and</w:t>
      </w:r>
    </w:p>
    <w:p w:rsidR="001456C6" w:rsidRPr="00106A12" w:rsidRDefault="001456C6" w:rsidP="001456C6">
      <w:pPr>
        <w:pStyle w:val="paragraph"/>
      </w:pPr>
      <w:r w:rsidRPr="00106A12">
        <w:tab/>
        <w:t>(d)</w:t>
      </w:r>
      <w:r w:rsidRPr="00106A12">
        <w:tab/>
        <w:t xml:space="preserve">the likelihood that the cost to the </w:t>
      </w:r>
      <w:r w:rsidR="00106A12" w:rsidRPr="00106A12">
        <w:rPr>
          <w:position w:val="6"/>
          <w:sz w:val="16"/>
        </w:rPr>
        <w:t>*</w:t>
      </w:r>
      <w:r w:rsidRPr="00106A12">
        <w:t>representative of preparing the GST return would be covered by the incapacitated entity’s assets without resulting in an unreasonable impact on the other creditors of the incapacitated entity.</w:t>
      </w:r>
    </w:p>
    <w:p w:rsidR="001456C6" w:rsidRPr="00106A12" w:rsidRDefault="001456C6" w:rsidP="00F26F26">
      <w:pPr>
        <w:pStyle w:val="subsection"/>
        <w:keepNext/>
        <w:keepLines/>
      </w:pPr>
      <w:r w:rsidRPr="00106A12">
        <w:tab/>
        <w:t>(5)</w:t>
      </w:r>
      <w:r w:rsidRPr="00106A12">
        <w:tab/>
        <w:t xml:space="preserve">The </w:t>
      </w:r>
      <w:r w:rsidR="00106A12" w:rsidRPr="00106A12">
        <w:rPr>
          <w:position w:val="6"/>
          <w:sz w:val="16"/>
        </w:rPr>
        <w:t>*</w:t>
      </w:r>
      <w:r w:rsidRPr="00106A12">
        <w:t>incapacitated entity is taken to have complied with Division</w:t>
      </w:r>
      <w:r w:rsidR="00106A12">
        <w:t> </w:t>
      </w:r>
      <w:r w:rsidRPr="00106A12">
        <w:t xml:space="preserve">31 in relation to giving a </w:t>
      </w:r>
      <w:r w:rsidR="00106A12" w:rsidRPr="00106A12">
        <w:rPr>
          <w:position w:val="6"/>
          <w:sz w:val="16"/>
        </w:rPr>
        <w:t>*</w:t>
      </w:r>
      <w:r w:rsidRPr="00106A12">
        <w:t xml:space="preserve">GST return for a tax period if the </w:t>
      </w:r>
      <w:r w:rsidR="00106A12" w:rsidRPr="00106A12">
        <w:rPr>
          <w:position w:val="6"/>
          <w:sz w:val="16"/>
        </w:rPr>
        <w:t>*</w:t>
      </w:r>
      <w:r w:rsidRPr="00106A12">
        <w:t>representative gives to the Commissioner a return for the tax period in accordance with this section.</w:t>
      </w:r>
    </w:p>
    <w:p w:rsidR="001456C6" w:rsidRPr="00106A12" w:rsidRDefault="001456C6" w:rsidP="001456C6">
      <w:pPr>
        <w:pStyle w:val="subsection"/>
      </w:pPr>
      <w:r w:rsidRPr="00106A12">
        <w:tab/>
        <w:t>(6)</w:t>
      </w:r>
      <w:r w:rsidRPr="00106A12">
        <w:tab/>
        <w:t xml:space="preserve">A direction under </w:t>
      </w:r>
      <w:r w:rsidR="00106A12">
        <w:t>paragraph (</w:t>
      </w:r>
      <w:r w:rsidRPr="00106A12">
        <w:t>1)(b) is not a legislative instrument.</w:t>
      </w:r>
    </w:p>
    <w:p w:rsidR="001456C6" w:rsidRPr="00106A12" w:rsidRDefault="001456C6" w:rsidP="001456C6">
      <w:pPr>
        <w:pStyle w:val="subsection"/>
      </w:pPr>
      <w:r w:rsidRPr="00106A12">
        <w:tab/>
        <w:t>(7)</w:t>
      </w:r>
      <w:r w:rsidRPr="00106A12">
        <w:tab/>
        <w:t>This section has effect despite section</w:t>
      </w:r>
      <w:r w:rsidR="00106A12">
        <w:t> </w:t>
      </w:r>
      <w:r w:rsidRPr="00106A12">
        <w:t>31</w:t>
      </w:r>
      <w:r w:rsidR="00106A12">
        <w:noBreakHyphen/>
      </w:r>
      <w:r w:rsidRPr="00106A12">
        <w:t>5 (which is about who must give GST returns).</w:t>
      </w:r>
    </w:p>
    <w:p w:rsidR="001456C6" w:rsidRPr="00106A12" w:rsidRDefault="001456C6" w:rsidP="001456C6">
      <w:pPr>
        <w:pStyle w:val="ActHead5"/>
      </w:pPr>
      <w:bookmarkStart w:id="463" w:name="_Toc423349607"/>
      <w:r w:rsidRPr="00002FE3">
        <w:rPr>
          <w:rStyle w:val="CharSectno"/>
        </w:rPr>
        <w:t>58</w:t>
      </w:r>
      <w:r w:rsidR="00106A12" w:rsidRPr="00002FE3">
        <w:rPr>
          <w:rStyle w:val="CharSectno"/>
        </w:rPr>
        <w:noBreakHyphen/>
      </w:r>
      <w:r w:rsidRPr="00002FE3">
        <w:rPr>
          <w:rStyle w:val="CharSectno"/>
        </w:rPr>
        <w:t>55</w:t>
      </w:r>
      <w:r w:rsidRPr="00106A12">
        <w:t xml:space="preserve">  Incapacitated entities not required to give GST returns in some cases</w:t>
      </w:r>
      <w:bookmarkEnd w:id="463"/>
    </w:p>
    <w:p w:rsidR="001456C6" w:rsidRPr="00106A12" w:rsidRDefault="001456C6" w:rsidP="001456C6">
      <w:pPr>
        <w:pStyle w:val="subsection"/>
      </w:pPr>
      <w:r w:rsidRPr="00106A12">
        <w:tab/>
        <w:t>(1)</w:t>
      </w:r>
      <w:r w:rsidRPr="00106A12">
        <w:tab/>
        <w:t xml:space="preserve">An </w:t>
      </w:r>
      <w:r w:rsidR="00106A12" w:rsidRPr="00106A12">
        <w:rPr>
          <w:position w:val="6"/>
          <w:sz w:val="16"/>
        </w:rPr>
        <w:t>*</w:t>
      </w:r>
      <w:r w:rsidRPr="00106A12">
        <w:t xml:space="preserve">incapacitated entity is not required to give a </w:t>
      </w:r>
      <w:r w:rsidR="00106A12" w:rsidRPr="00106A12">
        <w:rPr>
          <w:position w:val="6"/>
          <w:sz w:val="16"/>
        </w:rPr>
        <w:t>*</w:t>
      </w:r>
      <w:r w:rsidRPr="00106A12">
        <w:t>GST return for a tax period if:</w:t>
      </w:r>
    </w:p>
    <w:p w:rsidR="001456C6" w:rsidRPr="00106A12" w:rsidRDefault="001456C6" w:rsidP="001456C6">
      <w:pPr>
        <w:pStyle w:val="paragraph"/>
      </w:pPr>
      <w:r w:rsidRPr="00106A12">
        <w:tab/>
        <w:t>(a)</w:t>
      </w:r>
      <w:r w:rsidRPr="00106A12">
        <w:tab/>
        <w:t xml:space="preserve">the entity’s </w:t>
      </w:r>
      <w:r w:rsidR="00106A12" w:rsidRPr="00106A12">
        <w:rPr>
          <w:position w:val="6"/>
          <w:sz w:val="16"/>
        </w:rPr>
        <w:t>*</w:t>
      </w:r>
      <w:r w:rsidRPr="00106A12">
        <w:t>net amount for the tax period is zero; and</w:t>
      </w:r>
    </w:p>
    <w:p w:rsidR="001456C6" w:rsidRPr="00106A12" w:rsidRDefault="001456C6" w:rsidP="001456C6">
      <w:pPr>
        <w:pStyle w:val="paragraph"/>
      </w:pPr>
      <w:r w:rsidRPr="00106A12">
        <w:tab/>
        <w:t>(b)</w:t>
      </w:r>
      <w:r w:rsidRPr="00106A12">
        <w:tab/>
        <w:t xml:space="preserve">the entity does not have an </w:t>
      </w:r>
      <w:r w:rsidR="00106A12" w:rsidRPr="00106A12">
        <w:rPr>
          <w:position w:val="6"/>
          <w:sz w:val="16"/>
        </w:rPr>
        <w:t>*</w:t>
      </w:r>
      <w:r w:rsidRPr="00106A12">
        <w:t>increasing adjustment that is attributable to the tax period; and</w:t>
      </w:r>
    </w:p>
    <w:p w:rsidR="001456C6" w:rsidRPr="00106A12" w:rsidRDefault="001456C6" w:rsidP="001456C6">
      <w:pPr>
        <w:pStyle w:val="paragraph"/>
      </w:pPr>
      <w:r w:rsidRPr="00106A12">
        <w:tab/>
        <w:t>(c)</w:t>
      </w:r>
      <w:r w:rsidRPr="00106A12">
        <w:tab/>
        <w:t>the entity is not liable for GST that is attributable to the tax period.</w:t>
      </w:r>
    </w:p>
    <w:p w:rsidR="001456C6" w:rsidRPr="00106A12" w:rsidRDefault="001456C6" w:rsidP="001456C6">
      <w:pPr>
        <w:pStyle w:val="subsection"/>
      </w:pPr>
      <w:r w:rsidRPr="00106A12">
        <w:lastRenderedPageBreak/>
        <w:tab/>
        <w:t>(2)</w:t>
      </w:r>
      <w:r w:rsidRPr="00106A12">
        <w:tab/>
        <w:t>This section has effect despite section</w:t>
      </w:r>
      <w:r w:rsidR="00106A12">
        <w:t> </w:t>
      </w:r>
      <w:r w:rsidRPr="00106A12">
        <w:t>31</w:t>
      </w:r>
      <w:r w:rsidR="00106A12">
        <w:noBreakHyphen/>
      </w:r>
      <w:r w:rsidRPr="00106A12">
        <w:t>5 (which is about who must give GST returns).</w:t>
      </w:r>
    </w:p>
    <w:p w:rsidR="001456C6" w:rsidRPr="00106A12" w:rsidRDefault="001456C6" w:rsidP="001456C6">
      <w:pPr>
        <w:pStyle w:val="ActHead5"/>
      </w:pPr>
      <w:bookmarkStart w:id="464" w:name="_Toc423349608"/>
      <w:r w:rsidRPr="00002FE3">
        <w:rPr>
          <w:rStyle w:val="CharSectno"/>
        </w:rPr>
        <w:t>58</w:t>
      </w:r>
      <w:r w:rsidR="00106A12" w:rsidRPr="00002FE3">
        <w:rPr>
          <w:rStyle w:val="CharSectno"/>
        </w:rPr>
        <w:noBreakHyphen/>
      </w:r>
      <w:r w:rsidRPr="00002FE3">
        <w:rPr>
          <w:rStyle w:val="CharSectno"/>
        </w:rPr>
        <w:t>60</w:t>
      </w:r>
      <w:r w:rsidRPr="00106A12">
        <w:t xml:space="preserve">  Representative to notify Commissioner of certain liabilities etc.</w:t>
      </w:r>
      <w:bookmarkEnd w:id="464"/>
    </w:p>
    <w:p w:rsidR="001456C6" w:rsidRPr="00106A12" w:rsidRDefault="001456C6" w:rsidP="001456C6">
      <w:pPr>
        <w:pStyle w:val="subsection"/>
      </w:pPr>
      <w:r w:rsidRPr="00106A12">
        <w:tab/>
        <w:t>(1)</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must notify the Commissioner, in the </w:t>
      </w:r>
      <w:r w:rsidR="00106A12" w:rsidRPr="00106A12">
        <w:rPr>
          <w:position w:val="6"/>
          <w:sz w:val="16"/>
        </w:rPr>
        <w:t>*</w:t>
      </w:r>
      <w:r w:rsidRPr="00106A12">
        <w:t xml:space="preserve">approved form, of an amount of GST for which the entity is liable, or an </w:t>
      </w:r>
      <w:r w:rsidR="00106A12" w:rsidRPr="00106A12">
        <w:rPr>
          <w:position w:val="6"/>
          <w:sz w:val="16"/>
        </w:rPr>
        <w:t>*</w:t>
      </w:r>
      <w:r w:rsidRPr="00106A12">
        <w:t>increasing adjustment that the entity has, if:</w:t>
      </w:r>
    </w:p>
    <w:p w:rsidR="001456C6" w:rsidRPr="00106A12" w:rsidRDefault="001456C6" w:rsidP="001456C6">
      <w:pPr>
        <w:pStyle w:val="paragraph"/>
      </w:pPr>
      <w:r w:rsidRPr="00106A12">
        <w:tab/>
        <w:t>(a)</w:t>
      </w:r>
      <w:r w:rsidRPr="00106A12">
        <w:tab/>
        <w:t>the representative becomes aware, or could reasonably be expected to have become aware, of the amount of GST, or the adjustment; and</w:t>
      </w:r>
    </w:p>
    <w:p w:rsidR="001456C6" w:rsidRPr="00106A12" w:rsidRDefault="001456C6" w:rsidP="001456C6">
      <w:pPr>
        <w:pStyle w:val="paragraph"/>
      </w:pPr>
      <w:r w:rsidRPr="00106A12">
        <w:tab/>
        <w:t>(b)</w:t>
      </w:r>
      <w:r w:rsidRPr="00106A12">
        <w:tab/>
        <w:t xml:space="preserve">the amount of GST, or the adjustment, has not been taken into account in any </w:t>
      </w:r>
      <w:r w:rsidR="00106A12" w:rsidRPr="00106A12">
        <w:rPr>
          <w:position w:val="6"/>
          <w:sz w:val="16"/>
        </w:rPr>
        <w:t>*</w:t>
      </w:r>
      <w:r w:rsidRPr="00106A12">
        <w:t>GST return that has been given to the Commissioner; and</w:t>
      </w:r>
    </w:p>
    <w:p w:rsidR="001456C6" w:rsidRPr="00106A12" w:rsidRDefault="001456C6" w:rsidP="00F26F26">
      <w:pPr>
        <w:pStyle w:val="paragraph"/>
        <w:keepNext/>
        <w:keepLines/>
      </w:pPr>
      <w:r w:rsidRPr="00106A12">
        <w:tab/>
        <w:t>(c)</w:t>
      </w:r>
      <w:r w:rsidRPr="00106A12">
        <w:tab/>
        <w:t>the Commissioner has not been previously notified of the amount of GST, or the adjustment, under this section.</w:t>
      </w:r>
    </w:p>
    <w:p w:rsidR="001456C6" w:rsidRPr="00106A12" w:rsidRDefault="001456C6" w:rsidP="001456C6">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1456C6" w:rsidRPr="00106A12" w:rsidRDefault="001456C6" w:rsidP="001456C6">
      <w:pPr>
        <w:pStyle w:val="subsection"/>
      </w:pPr>
      <w:r w:rsidRPr="00106A12">
        <w:tab/>
        <w:t>(2)</w:t>
      </w:r>
      <w:r w:rsidRPr="00106A12">
        <w:tab/>
        <w:t xml:space="preserve">The notification must be given to the Commissioner before the day on which the </w:t>
      </w:r>
      <w:r w:rsidR="00106A12" w:rsidRPr="00106A12">
        <w:rPr>
          <w:position w:val="6"/>
          <w:sz w:val="16"/>
        </w:rPr>
        <w:t>*</w:t>
      </w:r>
      <w:r w:rsidRPr="00106A12">
        <w:t xml:space="preserve">representative declares a dividend to unsecured creditors of the </w:t>
      </w:r>
      <w:r w:rsidR="00106A12" w:rsidRPr="00106A12">
        <w:rPr>
          <w:position w:val="6"/>
          <w:sz w:val="16"/>
        </w:rPr>
        <w:t>*</w:t>
      </w:r>
      <w:r w:rsidRPr="00106A12">
        <w:t>incapacitated entity.</w:t>
      </w:r>
    </w:p>
    <w:p w:rsidR="001456C6" w:rsidRPr="00106A12" w:rsidRDefault="001456C6" w:rsidP="001456C6">
      <w:pPr>
        <w:pStyle w:val="subsection"/>
      </w:pPr>
      <w:r w:rsidRPr="00106A12">
        <w:tab/>
        <w:t>(3)</w:t>
      </w:r>
      <w:r w:rsidRPr="00106A12">
        <w:tab/>
        <w:t xml:space="preserve">This section does not apply if the </w:t>
      </w:r>
      <w:r w:rsidR="00106A12" w:rsidRPr="00106A12">
        <w:rPr>
          <w:position w:val="6"/>
          <w:sz w:val="16"/>
        </w:rPr>
        <w:t>*</w:t>
      </w:r>
      <w:r w:rsidRPr="00106A12">
        <w:t xml:space="preserve">representative is a representative of a kind that does not have the capacity to declare dividends to unsecured creditors of the </w:t>
      </w:r>
      <w:r w:rsidR="00106A12" w:rsidRPr="00106A12">
        <w:rPr>
          <w:position w:val="6"/>
          <w:sz w:val="16"/>
        </w:rPr>
        <w:t>*</w:t>
      </w:r>
      <w:r w:rsidRPr="00106A12">
        <w:t>incapacitated entity.</w:t>
      </w:r>
    </w:p>
    <w:p w:rsidR="001456C6" w:rsidRPr="00106A12" w:rsidRDefault="001456C6" w:rsidP="001456C6">
      <w:pPr>
        <w:pStyle w:val="subsection"/>
      </w:pPr>
      <w:r w:rsidRPr="00106A12">
        <w:tab/>
        <w:t>(4)</w:t>
      </w:r>
      <w:r w:rsidRPr="00106A12">
        <w:tab/>
        <w:t xml:space="preserve">This section does not apply in circumstances determined by the Commissioner under </w:t>
      </w:r>
      <w:r w:rsidR="00106A12">
        <w:t>subsection (</w:t>
      </w:r>
      <w:r w:rsidRPr="00106A12">
        <w:t>5).</w:t>
      </w:r>
    </w:p>
    <w:p w:rsidR="001456C6" w:rsidRPr="00106A12" w:rsidRDefault="001456C6" w:rsidP="001456C6">
      <w:pPr>
        <w:pStyle w:val="subsection"/>
      </w:pPr>
      <w:r w:rsidRPr="00106A12">
        <w:tab/>
        <w:t>(5)</w:t>
      </w:r>
      <w:r w:rsidRPr="00106A12">
        <w:tab/>
        <w:t>The Commissioner may, by legislative instrument, determine</w:t>
      </w:r>
      <w:r w:rsidRPr="00106A12">
        <w:rPr>
          <w:i/>
        </w:rPr>
        <w:t xml:space="preserve"> </w:t>
      </w:r>
      <w:r w:rsidRPr="00106A12">
        <w:t>circumstances</w:t>
      </w:r>
      <w:r w:rsidRPr="00106A12">
        <w:rPr>
          <w:i/>
        </w:rPr>
        <w:t xml:space="preserve"> </w:t>
      </w:r>
      <w:r w:rsidRPr="00106A12">
        <w:t>in which this section does not apply.</w:t>
      </w:r>
    </w:p>
    <w:p w:rsidR="001456C6" w:rsidRPr="00106A12" w:rsidRDefault="001456C6" w:rsidP="001456C6">
      <w:pPr>
        <w:pStyle w:val="ActHead5"/>
      </w:pPr>
      <w:bookmarkStart w:id="465" w:name="_Toc423349609"/>
      <w:r w:rsidRPr="00002FE3">
        <w:rPr>
          <w:rStyle w:val="CharSectno"/>
        </w:rPr>
        <w:lastRenderedPageBreak/>
        <w:t>58</w:t>
      </w:r>
      <w:r w:rsidR="00106A12" w:rsidRPr="00002FE3">
        <w:rPr>
          <w:rStyle w:val="CharSectno"/>
        </w:rPr>
        <w:noBreakHyphen/>
      </w:r>
      <w:r w:rsidRPr="00002FE3">
        <w:rPr>
          <w:rStyle w:val="CharSectno"/>
        </w:rPr>
        <w:t>65</w:t>
      </w:r>
      <w:r w:rsidRPr="00106A12">
        <w:t xml:space="preserve">  Money available to meet representative’s liabilities</w:t>
      </w:r>
      <w:bookmarkEnd w:id="465"/>
    </w:p>
    <w:p w:rsidR="001456C6" w:rsidRPr="00106A12" w:rsidRDefault="001456C6" w:rsidP="001456C6">
      <w:pPr>
        <w:pStyle w:val="subsection"/>
      </w:pPr>
      <w:r w:rsidRPr="00106A12">
        <w:tab/>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who is liable to pay an amount because of this </w:t>
      </w:r>
      <w:r w:rsidR="00A53099" w:rsidRPr="00106A12">
        <w:t>Division</w:t>
      </w:r>
      <w:r w:rsidR="00A36DB5" w:rsidRPr="00106A12">
        <w:t xml:space="preserve"> </w:t>
      </w:r>
      <w:r w:rsidRPr="00106A12">
        <w:t>is authorised and required to apply any money which the representative receives in his or her capacity as that representative in order to pay the liability.</w:t>
      </w:r>
    </w:p>
    <w:p w:rsidR="001456C6" w:rsidRPr="00106A12" w:rsidRDefault="001456C6" w:rsidP="001456C6">
      <w:pPr>
        <w:pStyle w:val="ActHead5"/>
      </w:pPr>
      <w:bookmarkStart w:id="466" w:name="_Toc423349610"/>
      <w:r w:rsidRPr="00002FE3">
        <w:rPr>
          <w:rStyle w:val="CharSectno"/>
        </w:rPr>
        <w:t>58</w:t>
      </w:r>
      <w:r w:rsidR="00106A12" w:rsidRPr="00002FE3">
        <w:rPr>
          <w:rStyle w:val="CharSectno"/>
        </w:rPr>
        <w:noBreakHyphen/>
      </w:r>
      <w:r w:rsidRPr="00002FE3">
        <w:rPr>
          <w:rStyle w:val="CharSectno"/>
        </w:rPr>
        <w:t>70</w:t>
      </w:r>
      <w:r w:rsidRPr="00106A12">
        <w:t xml:space="preserve">  Protection for actions of representative</w:t>
      </w:r>
      <w:bookmarkEnd w:id="466"/>
    </w:p>
    <w:p w:rsidR="001456C6" w:rsidRPr="00106A12" w:rsidRDefault="001456C6" w:rsidP="001456C6">
      <w:pPr>
        <w:pStyle w:val="subsection"/>
      </w:pPr>
      <w:r w:rsidRPr="00106A12">
        <w:tab/>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106A12" w:rsidRPr="00106A12">
        <w:rPr>
          <w:position w:val="6"/>
          <w:sz w:val="16"/>
        </w:rPr>
        <w:t>*</w:t>
      </w:r>
      <w:r w:rsidRPr="00106A12">
        <w:t>GST law.</w:t>
      </w:r>
    </w:p>
    <w:p w:rsidR="00715FFB" w:rsidRPr="00106A12" w:rsidRDefault="00715FFB" w:rsidP="00715FFB">
      <w:pPr>
        <w:pStyle w:val="ActHead5"/>
      </w:pPr>
      <w:bookmarkStart w:id="467" w:name="_Toc423349611"/>
      <w:r w:rsidRPr="00002FE3">
        <w:rPr>
          <w:rStyle w:val="CharSectno"/>
        </w:rPr>
        <w:t>58</w:t>
      </w:r>
      <w:r w:rsidR="00106A12" w:rsidRPr="00002FE3">
        <w:rPr>
          <w:rStyle w:val="CharSectno"/>
        </w:rPr>
        <w:noBreakHyphen/>
      </w:r>
      <w:r w:rsidRPr="00002FE3">
        <w:rPr>
          <w:rStyle w:val="CharSectno"/>
        </w:rPr>
        <w:t>95</w:t>
      </w:r>
      <w:r w:rsidRPr="00106A12">
        <w:t xml:space="preserve">  </w:t>
      </w:r>
      <w:r w:rsidR="00A53099" w:rsidRPr="00106A12">
        <w:t>Division</w:t>
      </w:r>
      <w:r w:rsidR="00A36DB5" w:rsidRPr="00106A12">
        <w:t xml:space="preserve"> </w:t>
      </w:r>
      <w:r w:rsidRPr="00106A12">
        <w:t>does not apply to the extent that the representative is a creditor of the incapacitated entity</w:t>
      </w:r>
      <w:bookmarkEnd w:id="467"/>
    </w:p>
    <w:p w:rsidR="00715FFB" w:rsidRPr="00106A12" w:rsidRDefault="00715FFB" w:rsidP="00715FFB">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in relation to a </w:t>
      </w:r>
      <w:r w:rsidR="00106A12" w:rsidRPr="00106A12">
        <w:rPr>
          <w:position w:val="6"/>
          <w:sz w:val="16"/>
        </w:rPr>
        <w:t>*</w:t>
      </w:r>
      <w:r w:rsidRPr="00106A12">
        <w:t>representative of an entity to the extent that paragraph</w:t>
      </w:r>
      <w:r w:rsidR="00106A12">
        <w:t> </w:t>
      </w:r>
      <w:r w:rsidRPr="00106A12">
        <w:t>105</w:t>
      </w:r>
      <w:r w:rsidR="00106A12">
        <w:noBreakHyphen/>
      </w:r>
      <w:r w:rsidRPr="00106A12">
        <w:t>5(1)(a) will apply to a supply by the representative of the entity’s property.</w:t>
      </w:r>
    </w:p>
    <w:p w:rsidR="00715FFB" w:rsidRPr="00106A12" w:rsidRDefault="00715FFB" w:rsidP="00715FFB">
      <w:pPr>
        <w:pStyle w:val="notetext"/>
      </w:pPr>
      <w:r w:rsidRPr="00106A12">
        <w:t>Note:</w:t>
      </w:r>
      <w:r w:rsidRPr="00106A12">
        <w:tab/>
        <w:t>For example, if the representative:</w:t>
      </w:r>
    </w:p>
    <w:p w:rsidR="00715FFB" w:rsidRPr="00106A12" w:rsidRDefault="00715FFB" w:rsidP="00311275">
      <w:pPr>
        <w:pStyle w:val="notepara"/>
      </w:pPr>
      <w:r w:rsidRPr="00106A12">
        <w:t>(a)</w:t>
      </w:r>
      <w:r w:rsidRPr="00106A12">
        <w:tab/>
        <w:t>is a mortgagee in possession of the entity’s property; and</w:t>
      </w:r>
    </w:p>
    <w:p w:rsidR="00715FFB" w:rsidRPr="00106A12" w:rsidRDefault="00715FFB" w:rsidP="00311275">
      <w:pPr>
        <w:pStyle w:val="notepara"/>
      </w:pPr>
      <w:r w:rsidRPr="00106A12">
        <w:t>(b)</w:t>
      </w:r>
      <w:r w:rsidRPr="00106A12">
        <w:tab/>
        <w:t>is not a representative of the entity for any other reason;</w:t>
      </w:r>
    </w:p>
    <w:p w:rsidR="00E24C47" w:rsidRPr="00106A12" w:rsidRDefault="00715FFB" w:rsidP="00715FFB">
      <w:pPr>
        <w:pStyle w:val="notetext"/>
        <w:spacing w:before="40"/>
      </w:pPr>
      <w:r w:rsidRPr="00106A12">
        <w:tab/>
        <w:t>the representative need not register under section</w:t>
      </w:r>
      <w:r w:rsidR="00106A12">
        <w:t> </w:t>
      </w:r>
      <w:r w:rsidRPr="00106A12">
        <w:t>58</w:t>
      </w:r>
      <w:r w:rsidR="00106A12">
        <w:noBreakHyphen/>
      </w:r>
      <w:r w:rsidRPr="00106A12">
        <w:t>20 if it will supply that property in or towards the satisfaction of a debt owed to it by the entity.</w:t>
      </w:r>
    </w:p>
    <w:p w:rsidR="00300522" w:rsidRPr="00106A12" w:rsidRDefault="00300522" w:rsidP="00A36DB5">
      <w:pPr>
        <w:pStyle w:val="ActHead3"/>
        <w:pageBreakBefore/>
      </w:pPr>
      <w:bookmarkStart w:id="468" w:name="_Toc423349612"/>
      <w:r w:rsidRPr="00002FE3">
        <w:rPr>
          <w:rStyle w:val="CharDivNo"/>
        </w:rPr>
        <w:lastRenderedPageBreak/>
        <w:t>Division</w:t>
      </w:r>
      <w:r w:rsidR="00106A12" w:rsidRPr="00002FE3">
        <w:rPr>
          <w:rStyle w:val="CharDivNo"/>
        </w:rPr>
        <w:t> </w:t>
      </w:r>
      <w:r w:rsidRPr="00002FE3">
        <w:rPr>
          <w:rStyle w:val="CharDivNo"/>
        </w:rPr>
        <w:t>60</w:t>
      </w:r>
      <w:r w:rsidRPr="00106A12">
        <w:t>—</w:t>
      </w:r>
      <w:r w:rsidRPr="00002FE3">
        <w:rPr>
          <w:rStyle w:val="CharDivText"/>
        </w:rPr>
        <w:t>Pre</w:t>
      </w:r>
      <w:r w:rsidR="00106A12" w:rsidRPr="00002FE3">
        <w:rPr>
          <w:rStyle w:val="CharDivText"/>
        </w:rPr>
        <w:noBreakHyphen/>
      </w:r>
      <w:r w:rsidRPr="00002FE3">
        <w:rPr>
          <w:rStyle w:val="CharDivText"/>
        </w:rPr>
        <w:t>establishment costs</w:t>
      </w:r>
      <w:bookmarkEnd w:id="468"/>
    </w:p>
    <w:p w:rsidR="00300522" w:rsidRPr="00106A12" w:rsidRDefault="00300522" w:rsidP="00300522">
      <w:pPr>
        <w:pStyle w:val="ActHead5"/>
      </w:pPr>
      <w:bookmarkStart w:id="469" w:name="_Toc423349613"/>
      <w:r w:rsidRPr="00002FE3">
        <w:rPr>
          <w:rStyle w:val="CharSectno"/>
        </w:rPr>
        <w:t>60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69"/>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enables input tax credits to arise in some circumstances in which acquisitions and importations are made before a company is in existence.</w:t>
      </w:r>
    </w:p>
    <w:p w:rsidR="00300522" w:rsidRPr="00106A12" w:rsidRDefault="00300522" w:rsidP="00300522">
      <w:pPr>
        <w:pStyle w:val="ActHead5"/>
      </w:pPr>
      <w:bookmarkStart w:id="470" w:name="_Toc423349614"/>
      <w:r w:rsidRPr="00002FE3">
        <w:rPr>
          <w:rStyle w:val="CharSectno"/>
        </w:rPr>
        <w:t>60</w:t>
      </w:r>
      <w:r w:rsidR="00106A12" w:rsidRPr="00002FE3">
        <w:rPr>
          <w:rStyle w:val="CharSectno"/>
        </w:rPr>
        <w:noBreakHyphen/>
      </w:r>
      <w:r w:rsidRPr="00002FE3">
        <w:rPr>
          <w:rStyle w:val="CharSectno"/>
        </w:rPr>
        <w:t>5</w:t>
      </w:r>
      <w:r w:rsidRPr="00106A12">
        <w:t xml:space="preserve">  Input tax credit for acquisitions and importations before establishment</w:t>
      </w:r>
      <w:bookmarkEnd w:id="470"/>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creditable acquisition that is a</w:t>
      </w:r>
      <w:r w:rsidR="00106A12" w:rsidRPr="00106A12">
        <w:rPr>
          <w:position w:val="6"/>
          <w:sz w:val="16"/>
          <w:szCs w:val="16"/>
        </w:rPr>
        <w:t>*</w:t>
      </w:r>
      <w:r w:rsidRPr="00106A12">
        <w:t>pre</w:t>
      </w:r>
      <w:r w:rsidR="00106A12">
        <w:noBreakHyphen/>
      </w:r>
      <w:r w:rsidRPr="00106A12">
        <w:t xml:space="preserve">establishment acquisition, or a </w:t>
      </w:r>
      <w:r w:rsidR="00106A12" w:rsidRPr="00106A12">
        <w:rPr>
          <w:position w:val="6"/>
          <w:sz w:val="16"/>
          <w:szCs w:val="16"/>
        </w:rPr>
        <w:t>*</w:t>
      </w:r>
      <w:r w:rsidRPr="00106A12">
        <w:t xml:space="preserve">creditable importation that is a </w:t>
      </w:r>
      <w:r w:rsidR="00106A12" w:rsidRPr="00106A12">
        <w:rPr>
          <w:position w:val="6"/>
          <w:sz w:val="16"/>
          <w:szCs w:val="16"/>
        </w:rPr>
        <w:t>*</w:t>
      </w:r>
      <w:r w:rsidRPr="00106A12">
        <w:t>pre</w:t>
      </w:r>
      <w:r w:rsidR="00106A12">
        <w:noBreakHyphen/>
      </w:r>
      <w:r w:rsidRPr="00106A12">
        <w:t xml:space="preserve">establishment importation, relating to a </w:t>
      </w:r>
      <w:r w:rsidR="00106A12" w:rsidRPr="00106A12">
        <w:rPr>
          <w:position w:val="6"/>
          <w:sz w:val="16"/>
          <w:szCs w:val="16"/>
        </w:rPr>
        <w:t>*</w:t>
      </w:r>
      <w:r w:rsidRPr="00106A12">
        <w:t>company before it is in existence:</w:t>
      </w:r>
    </w:p>
    <w:p w:rsidR="00300522" w:rsidRPr="00106A12" w:rsidRDefault="00300522" w:rsidP="00300522">
      <w:pPr>
        <w:pStyle w:val="paragraph"/>
      </w:pPr>
      <w:r w:rsidRPr="00106A12">
        <w:tab/>
        <w:t>(a)</w:t>
      </w:r>
      <w:r w:rsidRPr="00106A12">
        <w:tab/>
        <w:t>you are not entitled to the input tax credit on the acquisition or importation; and</w:t>
      </w:r>
    </w:p>
    <w:p w:rsidR="00300522" w:rsidRPr="00106A12" w:rsidRDefault="00300522" w:rsidP="00300522">
      <w:pPr>
        <w:pStyle w:val="paragraph"/>
      </w:pPr>
      <w:r w:rsidRPr="00106A12">
        <w:tab/>
        <w:t>(b)</w:t>
      </w:r>
      <w:r w:rsidRPr="00106A12">
        <w:tab/>
        <w:t>once the company is in existence, it is entitled to the input tax credit on the acquisition or importation.</w:t>
      </w:r>
    </w:p>
    <w:p w:rsidR="00300522" w:rsidRPr="00106A12" w:rsidRDefault="00300522" w:rsidP="00300522">
      <w:pPr>
        <w:pStyle w:val="subsection"/>
      </w:pPr>
      <w:r w:rsidRPr="00106A12">
        <w:tab/>
        <w:t>(2)</w:t>
      </w:r>
      <w:r w:rsidRPr="00106A12">
        <w:tab/>
        <w:t>This section has effect despite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471" w:name="_Toc423349615"/>
      <w:r w:rsidRPr="00002FE3">
        <w:rPr>
          <w:rStyle w:val="CharSectno"/>
        </w:rPr>
        <w:t>60</w:t>
      </w:r>
      <w:r w:rsidR="00106A12" w:rsidRPr="00002FE3">
        <w:rPr>
          <w:rStyle w:val="CharSectno"/>
        </w:rPr>
        <w:noBreakHyphen/>
      </w:r>
      <w:r w:rsidRPr="00002FE3">
        <w:rPr>
          <w:rStyle w:val="CharSectno"/>
        </w:rPr>
        <w:t>10</w:t>
      </w:r>
      <w:r w:rsidRPr="00106A12">
        <w:t xml:space="preserve">  Registration etc. not needed for input tax credits</w:t>
      </w:r>
      <w:bookmarkEnd w:id="471"/>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pre</w:t>
      </w:r>
      <w:r w:rsidR="00106A12">
        <w:noBreakHyphen/>
      </w:r>
      <w:r w:rsidRPr="00106A12">
        <w:t xml:space="preserve">establishment acquisition, the fact that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does not stop the acquisition being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(2)</w:t>
      </w:r>
      <w:r w:rsidRPr="00106A12">
        <w:tab/>
        <w:t xml:space="preserve">If you make a </w:t>
      </w:r>
      <w:r w:rsidR="00106A12" w:rsidRPr="00106A12">
        <w:rPr>
          <w:position w:val="6"/>
          <w:sz w:val="16"/>
          <w:szCs w:val="16"/>
        </w:rPr>
        <w:t>*</w:t>
      </w:r>
      <w:r w:rsidRPr="00106A12">
        <w:t>pre</w:t>
      </w:r>
      <w:r w:rsidR="00106A12">
        <w:noBreakHyphen/>
      </w:r>
      <w:r w:rsidRPr="00106A12">
        <w:t xml:space="preserve">establishment importation, the fact that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does not stop the acquisition being a </w:t>
      </w:r>
      <w:r w:rsidR="00106A12" w:rsidRPr="00106A12">
        <w:rPr>
          <w:position w:val="6"/>
          <w:sz w:val="16"/>
          <w:szCs w:val="16"/>
        </w:rPr>
        <w:t>*</w:t>
      </w:r>
      <w:r w:rsidRPr="00106A12">
        <w:t>creditable importation.</w:t>
      </w:r>
    </w:p>
    <w:p w:rsidR="00300522" w:rsidRPr="00106A12" w:rsidRDefault="00300522" w:rsidP="00300522">
      <w:pPr>
        <w:pStyle w:val="subsection"/>
      </w:pPr>
      <w:r w:rsidRPr="00106A12">
        <w:tab/>
        <w:t>(3)</w:t>
      </w:r>
      <w:r w:rsidRPr="00106A12">
        <w:tab/>
        <w:t>This section has effect despite sections</w:t>
      </w:r>
      <w:r w:rsidR="00106A12">
        <w:t> </w:t>
      </w:r>
      <w:r w:rsidRPr="00106A12">
        <w:t>11</w:t>
      </w:r>
      <w:r w:rsidR="00106A12">
        <w:noBreakHyphen/>
      </w:r>
      <w:r w:rsidRPr="00106A12">
        <w:t>5 and 15</w:t>
      </w:r>
      <w:r w:rsidR="00106A12">
        <w:noBreakHyphen/>
      </w:r>
      <w:r w:rsidRPr="00106A12">
        <w:t>5 (which are about what are creditable acquisitions and creditable importations).</w:t>
      </w:r>
    </w:p>
    <w:p w:rsidR="00300522" w:rsidRPr="00106A12" w:rsidRDefault="00300522" w:rsidP="00300522">
      <w:pPr>
        <w:pStyle w:val="ActHead5"/>
      </w:pPr>
      <w:bookmarkStart w:id="472" w:name="_Toc423349616"/>
      <w:r w:rsidRPr="00002FE3">
        <w:rPr>
          <w:rStyle w:val="CharSectno"/>
        </w:rPr>
        <w:lastRenderedPageBreak/>
        <w:t>60</w:t>
      </w:r>
      <w:r w:rsidR="00106A12" w:rsidRPr="00002FE3">
        <w:rPr>
          <w:rStyle w:val="CharSectno"/>
        </w:rPr>
        <w:noBreakHyphen/>
      </w:r>
      <w:r w:rsidRPr="00002FE3">
        <w:rPr>
          <w:rStyle w:val="CharSectno"/>
        </w:rPr>
        <w:t>15</w:t>
      </w:r>
      <w:r w:rsidRPr="00106A12">
        <w:t xml:space="preserve">  Pre</w:t>
      </w:r>
      <w:r w:rsidR="00106A12">
        <w:noBreakHyphen/>
      </w:r>
      <w:r w:rsidRPr="00106A12">
        <w:t>establishment acquisitions and importations</w:t>
      </w:r>
      <w:bookmarkEnd w:id="472"/>
    </w:p>
    <w:p w:rsidR="00300522" w:rsidRPr="00106A12" w:rsidRDefault="00300522" w:rsidP="00300522">
      <w:pPr>
        <w:pStyle w:val="subsection"/>
      </w:pPr>
      <w:r w:rsidRPr="00106A12">
        <w:tab/>
        <w:t>(1)</w:t>
      </w:r>
      <w:r w:rsidRPr="00106A12">
        <w:tab/>
        <w:t xml:space="preserve">An acquisition that you make is a </w:t>
      </w:r>
      <w:r w:rsidRPr="00106A12">
        <w:rPr>
          <w:b/>
          <w:bCs/>
          <w:i/>
          <w:iCs/>
        </w:rPr>
        <w:t>pre</w:t>
      </w:r>
      <w:r w:rsidR="00106A12">
        <w:rPr>
          <w:b/>
          <w:bCs/>
          <w:i/>
          <w:iCs/>
        </w:rPr>
        <w:noBreakHyphen/>
      </w:r>
      <w:r w:rsidRPr="00106A12">
        <w:rPr>
          <w:b/>
          <w:bCs/>
          <w:i/>
          <w:iCs/>
        </w:rPr>
        <w:t>establishment</w:t>
      </w:r>
      <w:r w:rsidRPr="00106A12">
        <w:t xml:space="preserve"> </w:t>
      </w:r>
      <w:r w:rsidRPr="00106A12">
        <w:rPr>
          <w:b/>
          <w:bCs/>
          <w:i/>
          <w:iCs/>
        </w:rPr>
        <w:t>acquisition</w:t>
      </w:r>
      <w:r w:rsidRPr="00106A12">
        <w:t>,</w:t>
      </w:r>
      <w:r w:rsidRPr="00106A12">
        <w:rPr>
          <w:b/>
          <w:bCs/>
          <w:i/>
          <w:iCs/>
        </w:rPr>
        <w:t xml:space="preserve"> </w:t>
      </w:r>
      <w:r w:rsidRPr="00106A12">
        <w:t>and an importation that you make is a</w:t>
      </w:r>
      <w:r w:rsidRPr="00106A12">
        <w:rPr>
          <w:b/>
          <w:bCs/>
          <w:i/>
          <w:iCs/>
        </w:rPr>
        <w:t xml:space="preserve"> pre</w:t>
      </w:r>
      <w:r w:rsidR="00106A12">
        <w:rPr>
          <w:b/>
          <w:bCs/>
          <w:i/>
          <w:iCs/>
        </w:rPr>
        <w:noBreakHyphen/>
      </w:r>
      <w:r w:rsidRPr="00106A12">
        <w:rPr>
          <w:b/>
          <w:bCs/>
          <w:i/>
          <w:iCs/>
        </w:rPr>
        <w:t>establishment importation</w:t>
      </w:r>
      <w:r w:rsidRPr="00106A12">
        <w:t>,</w:t>
      </w:r>
      <w:r w:rsidRPr="00106A12">
        <w:rPr>
          <w:b/>
          <w:bCs/>
          <w:i/>
          <w:iCs/>
        </w:rPr>
        <w:t xml:space="preserve"> </w:t>
      </w:r>
      <w:r w:rsidRPr="00106A12">
        <w:t>if:</w:t>
      </w:r>
    </w:p>
    <w:p w:rsidR="00300522" w:rsidRPr="00106A12" w:rsidRDefault="00300522" w:rsidP="00300522">
      <w:pPr>
        <w:pStyle w:val="paragraph"/>
      </w:pPr>
      <w:r w:rsidRPr="00106A12">
        <w:tab/>
        <w:t>(a)</w:t>
      </w:r>
      <w:r w:rsidRPr="00106A12">
        <w:tab/>
        <w:t xml:space="preserve">you do not </w:t>
      </w:r>
      <w:r w:rsidR="00106A12" w:rsidRPr="00106A12">
        <w:rPr>
          <w:position w:val="6"/>
          <w:sz w:val="16"/>
          <w:szCs w:val="16"/>
        </w:rPr>
        <w:t>*</w:t>
      </w:r>
      <w:r w:rsidRPr="00106A12">
        <w:t xml:space="preserve">apply the thing acquired or imported for any purpose other than for a </w:t>
      </w:r>
      <w:r w:rsidR="00106A12" w:rsidRPr="00106A12">
        <w:rPr>
          <w:position w:val="6"/>
          <w:sz w:val="16"/>
          <w:szCs w:val="16"/>
        </w:rPr>
        <w:t>*</w:t>
      </w:r>
      <w:r w:rsidRPr="00106A12">
        <w:t xml:space="preserve">creditable purpose relating to a </w:t>
      </w:r>
      <w:r w:rsidR="00106A12" w:rsidRPr="00106A12">
        <w:rPr>
          <w:position w:val="6"/>
          <w:sz w:val="16"/>
          <w:szCs w:val="16"/>
        </w:rPr>
        <w:t>*</w:t>
      </w:r>
      <w:r w:rsidRPr="00106A12">
        <w:t>company not yet in existence; and</w:t>
      </w:r>
    </w:p>
    <w:p w:rsidR="00300522" w:rsidRPr="00106A12" w:rsidRDefault="00300522" w:rsidP="00300522">
      <w:pPr>
        <w:pStyle w:val="paragraph"/>
      </w:pPr>
      <w:r w:rsidRPr="00106A12">
        <w:tab/>
        <w:t>(b)</w:t>
      </w:r>
      <w:r w:rsidRPr="00106A12">
        <w:tab/>
        <w:t xml:space="preserve">the company comes into existence, and becomes </w:t>
      </w:r>
      <w:r w:rsidR="00106A12" w:rsidRPr="00106A12">
        <w:rPr>
          <w:position w:val="6"/>
          <w:sz w:val="16"/>
          <w:szCs w:val="16"/>
        </w:rPr>
        <w:t>*</w:t>
      </w:r>
      <w:r w:rsidRPr="00106A12">
        <w:t>registered, within 6 months after the acquisition or importation; and</w:t>
      </w:r>
    </w:p>
    <w:p w:rsidR="00300522" w:rsidRPr="00106A12" w:rsidRDefault="00300522" w:rsidP="00300522">
      <w:pPr>
        <w:pStyle w:val="paragraph"/>
      </w:pPr>
      <w:r w:rsidRPr="00106A12">
        <w:tab/>
        <w:t>(c)</w:t>
      </w:r>
      <w:r w:rsidRPr="00106A12">
        <w:tab/>
        <w:t>you become a member, officer or employee of the company; and</w:t>
      </w:r>
    </w:p>
    <w:p w:rsidR="00300522" w:rsidRPr="00106A12" w:rsidRDefault="00300522" w:rsidP="00300522">
      <w:pPr>
        <w:pStyle w:val="paragraph"/>
      </w:pPr>
      <w:r w:rsidRPr="00106A12">
        <w:tab/>
        <w:t>(d)</w:t>
      </w:r>
      <w:r w:rsidRPr="00106A12">
        <w:tab/>
        <w:t xml:space="preserve">in the case of an acquisition—you have been fully reimbursed by the company for the </w:t>
      </w:r>
      <w:r w:rsidR="00106A12" w:rsidRPr="00106A12">
        <w:rPr>
          <w:position w:val="6"/>
          <w:sz w:val="16"/>
          <w:szCs w:val="16"/>
        </w:rPr>
        <w:t>*</w:t>
      </w:r>
      <w:r w:rsidRPr="00106A12">
        <w:t>consideration you provided for the acquisition; and</w:t>
      </w:r>
    </w:p>
    <w:p w:rsidR="00300522" w:rsidRPr="00106A12" w:rsidRDefault="00300522" w:rsidP="00300522">
      <w:pPr>
        <w:pStyle w:val="paragraph"/>
      </w:pPr>
      <w:r w:rsidRPr="00106A12">
        <w:tab/>
        <w:t>(e)</w:t>
      </w:r>
      <w:r w:rsidRPr="00106A12">
        <w:tab/>
        <w:t>in the case of an importation—you have been fully reimbursed by the company:</w:t>
      </w:r>
    </w:p>
    <w:p w:rsidR="00300522" w:rsidRPr="00106A12" w:rsidRDefault="00300522" w:rsidP="00300522">
      <w:pPr>
        <w:pStyle w:val="paragraphsub"/>
      </w:pPr>
      <w:r w:rsidRPr="00106A12">
        <w:tab/>
        <w:t>(i)</w:t>
      </w:r>
      <w:r w:rsidRPr="00106A12">
        <w:tab/>
        <w:t xml:space="preserve">for the </w:t>
      </w:r>
      <w:r w:rsidR="00106A12" w:rsidRPr="00106A12">
        <w:rPr>
          <w:position w:val="6"/>
          <w:sz w:val="16"/>
        </w:rPr>
        <w:t>*</w:t>
      </w:r>
      <w:r w:rsidR="005376EE" w:rsidRPr="00106A12">
        <w:t>assessed GST</w:t>
      </w:r>
      <w:r w:rsidRPr="00106A12">
        <w:t xml:space="preserve"> paid on the importation; and</w:t>
      </w:r>
    </w:p>
    <w:p w:rsidR="00300522" w:rsidRPr="00106A12" w:rsidRDefault="00300522" w:rsidP="00300522">
      <w:pPr>
        <w:pStyle w:val="paragraphsub"/>
        <w:rPr>
          <w:i/>
          <w:iCs/>
        </w:rPr>
      </w:pPr>
      <w:r w:rsidRPr="00106A12">
        <w:tab/>
        <w:t>(ii)</w:t>
      </w:r>
      <w:r w:rsidRPr="00106A12">
        <w:tab/>
        <w:t>for the cost of acquiring or producing the thing imported.</w:t>
      </w:r>
    </w:p>
    <w:p w:rsidR="00300522" w:rsidRPr="00106A12" w:rsidRDefault="00300522" w:rsidP="00300522">
      <w:pPr>
        <w:pStyle w:val="subsection"/>
      </w:pPr>
      <w:r w:rsidRPr="00106A12">
        <w:tab/>
        <w:t>(2)</w:t>
      </w:r>
      <w:r w:rsidRPr="00106A12">
        <w:tab/>
        <w:t xml:space="preserve">However, the acquisition or importation is </w:t>
      </w:r>
      <w:r w:rsidRPr="00106A12">
        <w:rPr>
          <w:i/>
          <w:iCs/>
        </w:rPr>
        <w:t>not</w:t>
      </w:r>
      <w:r w:rsidRPr="00106A12">
        <w:t xml:space="preserve"> a </w:t>
      </w:r>
      <w:r w:rsidRPr="00106A12">
        <w:rPr>
          <w:b/>
          <w:bCs/>
          <w:i/>
          <w:iCs/>
        </w:rPr>
        <w:t>pre</w:t>
      </w:r>
      <w:r w:rsidR="00106A12">
        <w:rPr>
          <w:b/>
          <w:bCs/>
          <w:i/>
          <w:iCs/>
        </w:rPr>
        <w:noBreakHyphen/>
      </w:r>
      <w:r w:rsidRPr="00106A12">
        <w:rPr>
          <w:b/>
          <w:bCs/>
          <w:i/>
          <w:iCs/>
        </w:rPr>
        <w:t>establishment</w:t>
      </w:r>
      <w:r w:rsidRPr="00106A12">
        <w:t xml:space="preserve"> </w:t>
      </w:r>
      <w:r w:rsidRPr="00106A12">
        <w:rPr>
          <w:b/>
          <w:bCs/>
          <w:i/>
          <w:iCs/>
        </w:rPr>
        <w:t>acquisition</w:t>
      </w:r>
      <w:r w:rsidRPr="00106A12">
        <w:t xml:space="preserve"> or a</w:t>
      </w:r>
      <w:r w:rsidRPr="00106A12">
        <w:rPr>
          <w:b/>
          <w:bCs/>
          <w:i/>
          <w:iCs/>
        </w:rPr>
        <w:t xml:space="preserve"> pre</w:t>
      </w:r>
      <w:r w:rsidR="00106A12">
        <w:rPr>
          <w:b/>
          <w:bCs/>
          <w:i/>
          <w:iCs/>
        </w:rPr>
        <w:noBreakHyphen/>
      </w:r>
      <w:r w:rsidRPr="00106A12">
        <w:rPr>
          <w:b/>
          <w:bCs/>
          <w:i/>
          <w:iCs/>
        </w:rPr>
        <w:t>establishment importation</w:t>
      </w:r>
      <w:r w:rsidRPr="00106A12">
        <w:t xml:space="preserve"> if:</w:t>
      </w:r>
    </w:p>
    <w:p w:rsidR="00300522" w:rsidRPr="00106A12" w:rsidRDefault="00300522" w:rsidP="00300522">
      <w:pPr>
        <w:pStyle w:val="paragraph"/>
      </w:pPr>
      <w:r w:rsidRPr="00106A12">
        <w:tab/>
        <w:t>(a)</w:t>
      </w:r>
      <w:r w:rsidRPr="00106A12">
        <w:tab/>
        <w:t>you are entitled to an input tax credit for the acquisition or importation; or</w:t>
      </w:r>
    </w:p>
    <w:p w:rsidR="00300522" w:rsidRPr="00106A12" w:rsidRDefault="00300522" w:rsidP="00300522">
      <w:pPr>
        <w:pStyle w:val="paragraph"/>
      </w:pPr>
      <w:r w:rsidRPr="00106A12">
        <w:tab/>
        <w:t>(b)</w:t>
      </w:r>
      <w:r w:rsidRPr="00106A12">
        <w:tab/>
        <w:t xml:space="preserve">the company acquires the thing acquired or imported, and that acquisition by the company is a </w:t>
      </w:r>
      <w:r w:rsidR="00106A12" w:rsidRPr="00106A12">
        <w:rPr>
          <w:position w:val="6"/>
          <w:sz w:val="16"/>
          <w:szCs w:val="16"/>
        </w:rPr>
        <w:t>*</w:t>
      </w:r>
      <w:r w:rsidRPr="00106A12">
        <w:t>creditable acquisition.</w:t>
      </w:r>
    </w:p>
    <w:p w:rsidR="00300522" w:rsidRPr="00106A12" w:rsidRDefault="00300522" w:rsidP="00300522">
      <w:pPr>
        <w:pStyle w:val="ActHead5"/>
      </w:pPr>
      <w:bookmarkStart w:id="473" w:name="_Toc423349617"/>
      <w:r w:rsidRPr="00002FE3">
        <w:rPr>
          <w:rStyle w:val="CharSectno"/>
        </w:rPr>
        <w:t>60</w:t>
      </w:r>
      <w:r w:rsidR="00106A12" w:rsidRPr="00002FE3">
        <w:rPr>
          <w:rStyle w:val="CharSectno"/>
        </w:rPr>
        <w:noBreakHyphen/>
      </w:r>
      <w:r w:rsidRPr="00002FE3">
        <w:rPr>
          <w:rStyle w:val="CharSectno"/>
        </w:rPr>
        <w:t>20</w:t>
      </w:r>
      <w:r w:rsidRPr="00106A12">
        <w:t xml:space="preserve">  Creditable purpose</w:t>
      </w:r>
      <w:bookmarkEnd w:id="473"/>
    </w:p>
    <w:p w:rsidR="00300522" w:rsidRPr="00106A12" w:rsidRDefault="00300522" w:rsidP="00300522">
      <w:pPr>
        <w:pStyle w:val="subsection"/>
      </w:pPr>
      <w:r w:rsidRPr="00106A12">
        <w:tab/>
        <w:t>(1)</w:t>
      </w:r>
      <w:r w:rsidRPr="00106A12">
        <w:tab/>
        <w:t xml:space="preserve">If, before a </w:t>
      </w:r>
      <w:r w:rsidR="00106A12" w:rsidRPr="00106A12">
        <w:rPr>
          <w:position w:val="6"/>
          <w:sz w:val="16"/>
          <w:szCs w:val="16"/>
        </w:rPr>
        <w:t>*</w:t>
      </w:r>
      <w:r w:rsidRPr="00106A12">
        <w:t>company is in existence, you make an acquisition or importation:</w:t>
      </w:r>
    </w:p>
    <w:p w:rsidR="00300522" w:rsidRPr="00106A12" w:rsidRDefault="00300522" w:rsidP="00300522">
      <w:pPr>
        <w:pStyle w:val="paragraph"/>
      </w:pPr>
      <w:r w:rsidRPr="00106A12">
        <w:tab/>
        <w:t>(a)</w:t>
      </w:r>
      <w:r w:rsidRPr="00106A12">
        <w:tab/>
        <w:t>for the purpose of bringing the company into existence; or</w:t>
      </w:r>
    </w:p>
    <w:p w:rsidR="00300522" w:rsidRPr="00106A12" w:rsidRDefault="00300522" w:rsidP="00300522">
      <w:pPr>
        <w:pStyle w:val="paragraph"/>
      </w:pPr>
      <w:r w:rsidRPr="00106A12">
        <w:tab/>
        <w:t>(b)</w:t>
      </w:r>
      <w:r w:rsidRPr="00106A12">
        <w:tab/>
        <w:t xml:space="preserve">for the purpose of the company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after it is in existence;</w:t>
      </w:r>
    </w:p>
    <w:p w:rsidR="00300522" w:rsidRPr="00106A12" w:rsidRDefault="00300522" w:rsidP="00300522">
      <w:pPr>
        <w:pStyle w:val="subsection2"/>
      </w:pPr>
      <w:r w:rsidRPr="00106A12">
        <w:lastRenderedPageBreak/>
        <w:t xml:space="preserve">you acquire or import the thing for a </w:t>
      </w:r>
      <w:r w:rsidRPr="00106A12">
        <w:rPr>
          <w:b/>
          <w:bCs/>
          <w:i/>
          <w:iCs/>
        </w:rPr>
        <w:t>creditable purpose</w:t>
      </w:r>
      <w:r w:rsidRPr="00106A12">
        <w:t xml:space="preserve"> only to the extent that you acquire or import it for either or both of those purposes.</w:t>
      </w:r>
    </w:p>
    <w:p w:rsidR="00300522" w:rsidRPr="00106A12" w:rsidRDefault="00300522" w:rsidP="00300522">
      <w:pPr>
        <w:pStyle w:val="subsection"/>
      </w:pPr>
      <w:r w:rsidRPr="00106A12">
        <w:tab/>
        <w:t>(2)</w:t>
      </w:r>
      <w:r w:rsidRPr="00106A12">
        <w:tab/>
        <w:t>However, you do not acquire or import the thing for a creditable purpose to the extent that:</w:t>
      </w:r>
    </w:p>
    <w:p w:rsidR="00300522" w:rsidRPr="00106A12" w:rsidRDefault="00300522" w:rsidP="00300522">
      <w:pPr>
        <w:pStyle w:val="paragraph"/>
      </w:pPr>
      <w:r w:rsidRPr="00106A12">
        <w:tab/>
        <w:t>(a)</w:t>
      </w:r>
      <w:r w:rsidRPr="00106A12">
        <w:tab/>
        <w:t xml:space="preserve">the acquisition or importation relates (directly or indirectly) to the company making supplies that would be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acquisition or importation is of a private or domestic nature.</w:t>
      </w:r>
    </w:p>
    <w:p w:rsidR="00300522" w:rsidRPr="00106A12" w:rsidRDefault="00300522" w:rsidP="00300522">
      <w:pPr>
        <w:pStyle w:val="subsection"/>
      </w:pPr>
      <w:r w:rsidRPr="00106A12">
        <w:tab/>
        <w:t>(3)</w:t>
      </w:r>
      <w:r w:rsidRPr="00106A12">
        <w:tab/>
        <w:t xml:space="preserve">An acquisition or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the supply is made through an </w:t>
      </w:r>
      <w:r w:rsidR="00106A12" w:rsidRPr="00106A12">
        <w:rPr>
          <w:position w:val="6"/>
          <w:sz w:val="16"/>
          <w:szCs w:val="16"/>
        </w:rPr>
        <w:t>*</w:t>
      </w:r>
      <w:r w:rsidRPr="00106A12">
        <w:t xml:space="preserve">enterprise, or a part of an enterprise, that the company will </w:t>
      </w:r>
      <w:r w:rsidR="00106A12" w:rsidRPr="00106A12">
        <w:rPr>
          <w:position w:val="6"/>
          <w:sz w:val="16"/>
          <w:szCs w:val="16"/>
        </w:rPr>
        <w:t>*</w:t>
      </w:r>
      <w:r w:rsidRPr="00106A12">
        <w:t xml:space="preserve">carry on outside </w:t>
      </w:r>
      <w:r w:rsidR="004B256E" w:rsidRPr="00106A12">
        <w:t>the indirect tax zone</w:t>
      </w:r>
      <w:r w:rsidRPr="00106A12">
        <w:t>.</w:t>
      </w:r>
    </w:p>
    <w:p w:rsidR="00300522" w:rsidRPr="00106A12" w:rsidRDefault="00300522" w:rsidP="00300522">
      <w:pPr>
        <w:pStyle w:val="subsection"/>
      </w:pPr>
      <w:r w:rsidRPr="00106A12">
        <w:tab/>
        <w:t>(4)</w:t>
      </w:r>
      <w:r w:rsidRPr="00106A12">
        <w:tab/>
        <w:t>This section has effect despite sections</w:t>
      </w:r>
      <w:r w:rsidR="00106A12">
        <w:t> </w:t>
      </w:r>
      <w:r w:rsidRPr="00106A12">
        <w:t>11</w:t>
      </w:r>
      <w:r w:rsidR="00106A12">
        <w:noBreakHyphen/>
      </w:r>
      <w:r w:rsidRPr="00106A12">
        <w:t>15 and 15</w:t>
      </w:r>
      <w:r w:rsidR="00106A12">
        <w:noBreakHyphen/>
      </w:r>
      <w:r w:rsidRPr="00106A12">
        <w:t>10 (which are about creditable purpose).</w:t>
      </w:r>
    </w:p>
    <w:p w:rsidR="00300522" w:rsidRPr="00106A12" w:rsidRDefault="00300522" w:rsidP="00300522">
      <w:pPr>
        <w:pStyle w:val="ActHead5"/>
      </w:pPr>
      <w:bookmarkStart w:id="474" w:name="_Toc423349618"/>
      <w:r w:rsidRPr="00002FE3">
        <w:rPr>
          <w:rStyle w:val="CharSectno"/>
        </w:rPr>
        <w:t>60</w:t>
      </w:r>
      <w:r w:rsidR="00106A12" w:rsidRPr="00002FE3">
        <w:rPr>
          <w:rStyle w:val="CharSectno"/>
        </w:rPr>
        <w:noBreakHyphen/>
      </w:r>
      <w:r w:rsidRPr="00002FE3">
        <w:rPr>
          <w:rStyle w:val="CharSectno"/>
        </w:rPr>
        <w:t>25</w:t>
      </w:r>
      <w:r w:rsidRPr="00106A12">
        <w:t xml:space="preserve">  Attributing the input tax credit for pre</w:t>
      </w:r>
      <w:r w:rsidR="00106A12">
        <w:noBreakHyphen/>
      </w:r>
      <w:r w:rsidRPr="00106A12">
        <w:t>establishment acquisitions</w:t>
      </w:r>
      <w:bookmarkEnd w:id="474"/>
    </w:p>
    <w:p w:rsidR="00300522" w:rsidRPr="00106A12" w:rsidRDefault="00300522" w:rsidP="00300522">
      <w:pPr>
        <w:pStyle w:val="subsection"/>
      </w:pPr>
      <w:r w:rsidRPr="00106A12">
        <w:tab/>
        <w:t>(1)</w:t>
      </w:r>
      <w:r w:rsidRPr="00106A12">
        <w:tab/>
        <w:t xml:space="preserve">The input tax credit to which a </w:t>
      </w:r>
      <w:r w:rsidR="00106A12" w:rsidRPr="00106A12">
        <w:rPr>
          <w:position w:val="6"/>
          <w:sz w:val="16"/>
          <w:szCs w:val="16"/>
        </w:rPr>
        <w:t>*</w:t>
      </w:r>
      <w:r w:rsidRPr="00106A12">
        <w:t xml:space="preserve">company is entitled under this </w:t>
      </w:r>
      <w:r w:rsidR="00A53099" w:rsidRPr="00106A12">
        <w:t>Division</w:t>
      </w:r>
      <w:r w:rsidR="00A36DB5" w:rsidRPr="00106A12">
        <w:t xml:space="preserve"> </w:t>
      </w:r>
      <w:r w:rsidRPr="00106A12">
        <w:t xml:space="preserve">for an acquisition that you made is attributable to the tax period (applying to the company) in which you were fully reimbursed by the company for the </w:t>
      </w:r>
      <w:r w:rsidR="00106A12" w:rsidRPr="00106A12">
        <w:rPr>
          <w:position w:val="6"/>
          <w:sz w:val="16"/>
          <w:szCs w:val="16"/>
        </w:rPr>
        <w:t>*</w:t>
      </w:r>
      <w:r w:rsidRPr="00106A12">
        <w:t>consideration you paid for the acquisition.</w:t>
      </w:r>
    </w:p>
    <w:p w:rsidR="00300522" w:rsidRPr="00106A12" w:rsidRDefault="00300522" w:rsidP="00300522">
      <w:pPr>
        <w:pStyle w:val="subsection"/>
      </w:pPr>
      <w:r w:rsidRPr="00106A12">
        <w:tab/>
        <w:t>(2)</w:t>
      </w:r>
      <w:r w:rsidRPr="00106A12">
        <w:tab/>
        <w:t xml:space="preserve">However, if the company does not hold a copy of a </w:t>
      </w:r>
      <w:r w:rsidR="00106A12" w:rsidRPr="00106A12">
        <w:rPr>
          <w:position w:val="6"/>
          <w:sz w:val="16"/>
          <w:szCs w:val="16"/>
        </w:rPr>
        <w:t>*</w:t>
      </w:r>
      <w:r w:rsidRPr="00106A12">
        <w:t xml:space="preserve">tax invoice that you (or your agent) hold for the acquisition when the company gives to the Commissioner a </w:t>
      </w:r>
      <w:r w:rsidR="00106A12" w:rsidRPr="00106A12">
        <w:rPr>
          <w:position w:val="6"/>
          <w:sz w:val="16"/>
          <w:szCs w:val="16"/>
        </w:rPr>
        <w:t>*</w:t>
      </w:r>
      <w:r w:rsidRPr="00106A12">
        <w:t>GST return for the tax period to which the input tax credit for the acquisition would otherwise be attributable, then:</w:t>
      </w:r>
    </w:p>
    <w:p w:rsidR="00300522" w:rsidRPr="00106A12" w:rsidRDefault="00300522" w:rsidP="00300522">
      <w:pPr>
        <w:pStyle w:val="paragraph"/>
      </w:pPr>
      <w:r w:rsidRPr="00106A12">
        <w:tab/>
        <w:t>(a)</w:t>
      </w:r>
      <w:r w:rsidRPr="00106A12">
        <w:tab/>
        <w:t>the input tax credit (including any part of the input tax credit) is not attributable to that tax period; and</w:t>
      </w:r>
    </w:p>
    <w:p w:rsidR="00300522" w:rsidRPr="00106A12" w:rsidRDefault="00300522" w:rsidP="00300522">
      <w:pPr>
        <w:pStyle w:val="paragraph"/>
      </w:pPr>
      <w:r w:rsidRPr="00106A12">
        <w:lastRenderedPageBreak/>
        <w:tab/>
        <w:t>(b)</w:t>
      </w:r>
      <w:r w:rsidRPr="00106A12">
        <w:tab/>
        <w:t>the input tax credit (or the part of the input tax credit) is attributable to the first tax period for which the company gives to the Commissioner a GST return at a time when it holds a copy of that tax invoice.</w:t>
      </w:r>
    </w:p>
    <w:p w:rsidR="00300522" w:rsidRPr="00106A12" w:rsidRDefault="00300522" w:rsidP="00F26F26">
      <w:pPr>
        <w:pStyle w:val="subsection2"/>
        <w:keepNext/>
        <w:keepLines/>
      </w:pPr>
      <w:r w:rsidRPr="00106A12">
        <w:t>However, this subsection does not apply in circumstances of a kind determined in writing by the Commissioner, under subsection</w:t>
      </w:r>
      <w:r w:rsidR="00106A12">
        <w:t> </w:t>
      </w:r>
      <w:r w:rsidRPr="00106A12">
        <w:t>29</w:t>
      </w:r>
      <w:r w:rsidR="00106A12">
        <w:noBreakHyphen/>
      </w:r>
      <w:r w:rsidRPr="00106A12">
        <w:t>10(3), to be circumstances in which the requirement for a tax invoice does not apply.</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subsection"/>
      </w:pPr>
      <w:r w:rsidRPr="00106A12">
        <w:tab/>
        <w:t>(3)</w:t>
      </w:r>
      <w:r w:rsidRPr="00106A12">
        <w:tab/>
        <w:t>This section has effect despite section</w:t>
      </w:r>
      <w:r w:rsidR="00106A12">
        <w:t> </w:t>
      </w:r>
      <w:r w:rsidRPr="00106A12">
        <w:t>29</w:t>
      </w:r>
      <w:r w:rsidR="00106A12">
        <w:noBreakHyphen/>
      </w:r>
      <w:r w:rsidRPr="00106A12">
        <w:t>10 (which is about attributing input tax credits for acquisitions).</w:t>
      </w:r>
    </w:p>
    <w:p w:rsidR="00300522" w:rsidRPr="00106A12" w:rsidRDefault="00300522" w:rsidP="00300522">
      <w:pPr>
        <w:pStyle w:val="ActHead5"/>
      </w:pPr>
      <w:bookmarkStart w:id="475" w:name="_Toc423349619"/>
      <w:r w:rsidRPr="00002FE3">
        <w:rPr>
          <w:rStyle w:val="CharSectno"/>
        </w:rPr>
        <w:t>60</w:t>
      </w:r>
      <w:r w:rsidR="00106A12" w:rsidRPr="00002FE3">
        <w:rPr>
          <w:rStyle w:val="CharSectno"/>
        </w:rPr>
        <w:noBreakHyphen/>
      </w:r>
      <w:r w:rsidRPr="00002FE3">
        <w:rPr>
          <w:rStyle w:val="CharSectno"/>
        </w:rPr>
        <w:t>30</w:t>
      </w:r>
      <w:r w:rsidRPr="00106A12">
        <w:t xml:space="preserve">  Attributing the input tax credit for pre</w:t>
      </w:r>
      <w:r w:rsidR="00106A12">
        <w:noBreakHyphen/>
      </w:r>
      <w:r w:rsidRPr="00106A12">
        <w:t>establishment importations</w:t>
      </w:r>
      <w:bookmarkEnd w:id="475"/>
    </w:p>
    <w:p w:rsidR="00300522" w:rsidRPr="00106A12" w:rsidRDefault="00300522" w:rsidP="00300522">
      <w:pPr>
        <w:pStyle w:val="subsection"/>
      </w:pPr>
      <w:r w:rsidRPr="00106A12">
        <w:tab/>
        <w:t>(1)</w:t>
      </w:r>
      <w:r w:rsidRPr="00106A12">
        <w:tab/>
        <w:t xml:space="preserve">The input tax credit to which a </w:t>
      </w:r>
      <w:r w:rsidR="00106A12" w:rsidRPr="00106A12">
        <w:rPr>
          <w:position w:val="6"/>
          <w:sz w:val="16"/>
          <w:szCs w:val="16"/>
        </w:rPr>
        <w:t>*</w:t>
      </w:r>
      <w:r w:rsidRPr="00106A12">
        <w:t xml:space="preserve">company is entitled under this </w:t>
      </w:r>
      <w:r w:rsidR="00A53099" w:rsidRPr="00106A12">
        <w:t>Division</w:t>
      </w:r>
      <w:r w:rsidR="00A36DB5" w:rsidRPr="00106A12">
        <w:t xml:space="preserve"> </w:t>
      </w:r>
      <w:r w:rsidRPr="00106A12">
        <w:t>for an importation that you made is attributable to the tax period (applying to the company) in which you were fully reimbursed by the company:</w:t>
      </w:r>
    </w:p>
    <w:p w:rsidR="00300522" w:rsidRPr="00106A12" w:rsidRDefault="00300522" w:rsidP="00300522">
      <w:pPr>
        <w:pStyle w:val="paragraph"/>
      </w:pPr>
      <w:r w:rsidRPr="00106A12">
        <w:tab/>
        <w:t>(a)</w:t>
      </w:r>
      <w:r w:rsidRPr="00106A12">
        <w:tab/>
        <w:t xml:space="preserve">for the </w:t>
      </w:r>
      <w:r w:rsidR="00106A12" w:rsidRPr="00106A12">
        <w:rPr>
          <w:position w:val="6"/>
          <w:sz w:val="16"/>
        </w:rPr>
        <w:t>*</w:t>
      </w:r>
      <w:r w:rsidR="00713CC4" w:rsidRPr="00106A12">
        <w:t>assessed GST</w:t>
      </w:r>
      <w:r w:rsidRPr="00106A12">
        <w:t xml:space="preserve"> paid on the importation; and</w:t>
      </w:r>
    </w:p>
    <w:p w:rsidR="00300522" w:rsidRPr="00106A12" w:rsidRDefault="00300522" w:rsidP="00300522">
      <w:pPr>
        <w:pStyle w:val="paragraph"/>
        <w:rPr>
          <w:i/>
          <w:iCs/>
        </w:rPr>
      </w:pPr>
      <w:r w:rsidRPr="00106A12">
        <w:tab/>
        <w:t>(b)</w:t>
      </w:r>
      <w:r w:rsidRPr="00106A12">
        <w:tab/>
        <w:t>for the cost of acquiring or producing the thing imported.</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15 (which is about attributing input tax credits for importations).</w:t>
      </w:r>
    </w:p>
    <w:p w:rsidR="00300522" w:rsidRPr="00106A12" w:rsidRDefault="00300522" w:rsidP="00300522">
      <w:pPr>
        <w:pStyle w:val="ActHead5"/>
      </w:pPr>
      <w:bookmarkStart w:id="476" w:name="_Toc423349620"/>
      <w:r w:rsidRPr="00002FE3">
        <w:rPr>
          <w:rStyle w:val="CharSectno"/>
        </w:rPr>
        <w:t>60</w:t>
      </w:r>
      <w:r w:rsidR="00106A12" w:rsidRPr="00002FE3">
        <w:rPr>
          <w:rStyle w:val="CharSectno"/>
        </w:rPr>
        <w:noBreakHyphen/>
      </w:r>
      <w:r w:rsidRPr="00002FE3">
        <w:rPr>
          <w:rStyle w:val="CharSectno"/>
        </w:rPr>
        <w:t>35</w:t>
      </w:r>
      <w:r w:rsidRPr="00106A12">
        <w:t xml:space="preserve">  Application of Division</w:t>
      </w:r>
      <w:r w:rsidR="00106A12">
        <w:t> </w:t>
      </w:r>
      <w:r w:rsidRPr="00106A12">
        <w:t>129</w:t>
      </w:r>
      <w:bookmarkEnd w:id="476"/>
    </w:p>
    <w:p w:rsidR="00300522" w:rsidRPr="00106A12" w:rsidRDefault="00300522" w:rsidP="00300522">
      <w:pPr>
        <w:pStyle w:val="subsection"/>
      </w:pPr>
      <w:r w:rsidRPr="00106A12">
        <w:tab/>
      </w:r>
      <w:r w:rsidRPr="00106A12">
        <w:tab/>
        <w:t xml:space="preserve">If a </w:t>
      </w:r>
      <w:r w:rsidR="00106A12" w:rsidRPr="00106A12">
        <w:rPr>
          <w:position w:val="6"/>
          <w:sz w:val="16"/>
          <w:szCs w:val="16"/>
        </w:rPr>
        <w:t>*</w:t>
      </w:r>
      <w:r w:rsidRPr="00106A12">
        <w:t xml:space="preserve">company is entitled under this </w:t>
      </w:r>
      <w:r w:rsidR="00A53099" w:rsidRPr="00106A12">
        <w:t>Division</w:t>
      </w:r>
      <w:r w:rsidR="00A36DB5" w:rsidRPr="00106A12">
        <w:t xml:space="preserve"> </w:t>
      </w:r>
      <w:r w:rsidRPr="00106A12">
        <w:t>to an input tax credit for an acquisition or importation, the acquisition or importation is treated, for the purposes of Division</w:t>
      </w:r>
      <w:r w:rsidR="00106A12">
        <w:t> </w:t>
      </w:r>
      <w:r w:rsidRPr="00106A12">
        <w:t>129 (which is about changes in the extent of creditable purpose), as if the company had made it.</w:t>
      </w:r>
    </w:p>
    <w:p w:rsidR="00300522" w:rsidRPr="00106A12" w:rsidRDefault="00300522" w:rsidP="00A36DB5">
      <w:pPr>
        <w:pStyle w:val="ActHead3"/>
        <w:pageBreakBefore/>
      </w:pPr>
      <w:bookmarkStart w:id="477" w:name="_Toc423349621"/>
      <w:r w:rsidRPr="00002FE3">
        <w:rPr>
          <w:rStyle w:val="CharDivNo"/>
        </w:rPr>
        <w:lastRenderedPageBreak/>
        <w:t>Division</w:t>
      </w:r>
      <w:r w:rsidR="00106A12" w:rsidRPr="00002FE3">
        <w:rPr>
          <w:rStyle w:val="CharDivNo"/>
        </w:rPr>
        <w:t> </w:t>
      </w:r>
      <w:r w:rsidRPr="00002FE3">
        <w:rPr>
          <w:rStyle w:val="CharDivNo"/>
        </w:rPr>
        <w:t>63</w:t>
      </w:r>
      <w:r w:rsidRPr="00106A12">
        <w:t>—</w:t>
      </w:r>
      <w:r w:rsidRPr="00002FE3">
        <w:rPr>
          <w:rStyle w:val="CharDivText"/>
        </w:rPr>
        <w:t>Non</w:t>
      </w:r>
      <w:r w:rsidR="00106A12" w:rsidRPr="00002FE3">
        <w:rPr>
          <w:rStyle w:val="CharDivText"/>
        </w:rPr>
        <w:noBreakHyphen/>
      </w:r>
      <w:r w:rsidRPr="00002FE3">
        <w:rPr>
          <w:rStyle w:val="CharDivText"/>
        </w:rPr>
        <w:t>profit sub</w:t>
      </w:r>
      <w:r w:rsidR="00106A12" w:rsidRPr="00002FE3">
        <w:rPr>
          <w:rStyle w:val="CharDivText"/>
        </w:rPr>
        <w:noBreakHyphen/>
      </w:r>
      <w:r w:rsidRPr="00002FE3">
        <w:rPr>
          <w:rStyle w:val="CharDivText"/>
        </w:rPr>
        <w:t>entities</w:t>
      </w:r>
      <w:bookmarkEnd w:id="477"/>
    </w:p>
    <w:p w:rsidR="00300522" w:rsidRPr="00106A12" w:rsidRDefault="00300522" w:rsidP="00300522">
      <w:pPr>
        <w:pStyle w:val="ActHead5"/>
      </w:pPr>
      <w:bookmarkStart w:id="478" w:name="_Toc423349622"/>
      <w:r w:rsidRPr="00002FE3">
        <w:rPr>
          <w:rStyle w:val="CharSectno"/>
        </w:rPr>
        <w:t>63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78"/>
    </w:p>
    <w:p w:rsidR="00300522" w:rsidRPr="00106A12" w:rsidRDefault="00300522" w:rsidP="00300522">
      <w:pPr>
        <w:pStyle w:val="BoxText"/>
      </w:pPr>
      <w:r w:rsidRPr="00106A12">
        <w:t>Some kinds of non</w:t>
      </w:r>
      <w:r w:rsidR="00106A12">
        <w:noBreakHyphen/>
      </w:r>
      <w:r w:rsidRPr="00106A12">
        <w:t>profit entities may choose to have some (or all) of their separately identifiable branches treated as separate entities for GST purposes.</w:t>
      </w:r>
    </w:p>
    <w:p w:rsidR="00300522" w:rsidRPr="00106A12" w:rsidRDefault="00300522" w:rsidP="00300522">
      <w:pPr>
        <w:pStyle w:val="notetext"/>
      </w:pPr>
      <w:r w:rsidRPr="00106A12">
        <w:t>Note:</w:t>
      </w:r>
      <w:r w:rsidRPr="00106A12">
        <w:tab/>
        <w:t>The parent entities then cease to be responsible, for GST purposes, for these branches. (By way of contrast, parent entities would remain responsible for their branches if they registered them under Division</w:t>
      </w:r>
      <w:r w:rsidR="00106A12">
        <w:t> </w:t>
      </w:r>
      <w:r w:rsidRPr="00106A12">
        <w:t>54.)</w:t>
      </w:r>
    </w:p>
    <w:p w:rsidR="00300522" w:rsidRPr="00106A12" w:rsidRDefault="00300522" w:rsidP="00300522">
      <w:pPr>
        <w:pStyle w:val="ActHead5"/>
      </w:pPr>
      <w:bookmarkStart w:id="479" w:name="_Toc423349623"/>
      <w:r w:rsidRPr="00002FE3">
        <w:rPr>
          <w:rStyle w:val="CharSectno"/>
        </w:rPr>
        <w:t>63</w:t>
      </w:r>
      <w:r w:rsidR="00106A12" w:rsidRPr="00002FE3">
        <w:rPr>
          <w:rStyle w:val="CharSectno"/>
        </w:rPr>
        <w:noBreakHyphen/>
      </w:r>
      <w:r w:rsidRPr="00002FE3">
        <w:rPr>
          <w:rStyle w:val="CharSectno"/>
        </w:rPr>
        <w:t>5</w:t>
      </w:r>
      <w:r w:rsidRPr="00106A12">
        <w:t xml:space="preserve">  Entities that may choose to apply this Division</w:t>
      </w:r>
      <w:bookmarkEnd w:id="479"/>
    </w:p>
    <w:p w:rsidR="00300522" w:rsidRPr="00106A12" w:rsidRDefault="00300522" w:rsidP="00300522">
      <w:pPr>
        <w:pStyle w:val="subsection"/>
      </w:pPr>
      <w:r w:rsidRPr="00106A12">
        <w:tab/>
        <w:t>(1)</w:t>
      </w:r>
      <w:r w:rsidRPr="00106A12">
        <w:tab/>
        <w:t>An entity may choose to apply this Division.</w:t>
      </w:r>
    </w:p>
    <w:p w:rsidR="00300522" w:rsidRPr="00106A12" w:rsidRDefault="00300522" w:rsidP="00300522">
      <w:pPr>
        <w:pStyle w:val="subsection"/>
      </w:pPr>
      <w:r w:rsidRPr="00106A12">
        <w:tab/>
        <w:t>(2)</w:t>
      </w:r>
      <w:r w:rsidRPr="00106A12">
        <w:tab/>
        <w:t xml:space="preserve">However, the entity must be </w:t>
      </w:r>
      <w:r w:rsidR="00106A12" w:rsidRPr="00106A12">
        <w:rPr>
          <w:position w:val="6"/>
          <w:sz w:val="16"/>
          <w:szCs w:val="16"/>
        </w:rPr>
        <w:t>*</w:t>
      </w:r>
      <w:r w:rsidRPr="00106A12">
        <w:t>registered and must be:</w:t>
      </w:r>
    </w:p>
    <w:p w:rsidR="00300522" w:rsidRPr="00106A12" w:rsidRDefault="00300522" w:rsidP="00300522">
      <w:pPr>
        <w:pStyle w:val="paragraph"/>
      </w:pPr>
      <w:r w:rsidRPr="00106A12">
        <w:tab/>
        <w:t>(a)</w:t>
      </w:r>
      <w:r w:rsidRPr="00106A12">
        <w:tab/>
      </w:r>
      <w:r w:rsidR="001D6FDC" w:rsidRPr="00106A12">
        <w:t xml:space="preserve">an </w:t>
      </w:r>
      <w:r w:rsidR="00106A12" w:rsidRPr="00106A12">
        <w:rPr>
          <w:position w:val="6"/>
          <w:sz w:val="16"/>
        </w:rPr>
        <w:t>*</w:t>
      </w:r>
      <w:r w:rsidR="001D6FDC" w:rsidRPr="00106A12">
        <w:t>endorsed charity</w:t>
      </w:r>
      <w:r w:rsidRPr="00106A12">
        <w:t xml:space="preserve"> or a </w:t>
      </w:r>
      <w:r w:rsidR="00106A12" w:rsidRPr="00106A12">
        <w:rPr>
          <w:position w:val="6"/>
          <w:sz w:val="16"/>
        </w:rPr>
        <w:t>*</w:t>
      </w:r>
      <w:r w:rsidRPr="00106A12">
        <w:t>government school; or</w:t>
      </w:r>
    </w:p>
    <w:p w:rsidR="00300522" w:rsidRPr="00106A12" w:rsidRDefault="00300522" w:rsidP="00300522">
      <w:pPr>
        <w:pStyle w:val="paragraph"/>
      </w:pPr>
      <w:r w:rsidRPr="00106A12">
        <w:tab/>
        <w:t>(aa)</w:t>
      </w:r>
      <w:r w:rsidRPr="00106A12">
        <w:tab/>
        <w:t xml:space="preserve">a </w:t>
      </w:r>
      <w:r w:rsidR="00106A12" w:rsidRPr="00106A12">
        <w:rPr>
          <w:position w:val="6"/>
          <w:sz w:val="16"/>
        </w:rPr>
        <w:t>*</w:t>
      </w:r>
      <w:r w:rsidRPr="00106A12">
        <w:t>gift</w:t>
      </w:r>
      <w:r w:rsidR="00106A12">
        <w:noBreakHyphen/>
      </w:r>
      <w:r w:rsidRPr="00106A12">
        <w:t>deductible entity that is a non</w:t>
      </w:r>
      <w:r w:rsidR="00106A12">
        <w:noBreakHyphen/>
      </w:r>
      <w:r w:rsidRPr="00106A12">
        <w:t>profit body; or</w:t>
      </w:r>
    </w:p>
    <w:p w:rsidR="00300522" w:rsidRPr="00106A12" w:rsidRDefault="00300522" w:rsidP="00300522">
      <w:pPr>
        <w:pStyle w:val="paragraph"/>
      </w:pPr>
      <w:r w:rsidRPr="00106A12">
        <w:tab/>
        <w:t>(b)</w:t>
      </w:r>
      <w:r w:rsidRPr="00106A12">
        <w:tab/>
        <w:t>a non</w:t>
      </w:r>
      <w:r w:rsidR="00106A12">
        <w:noBreakHyphen/>
      </w:r>
      <w:r w:rsidRPr="00106A12">
        <w:t xml:space="preserve">profit body that is exempt from income tax under any of these provisions of the </w:t>
      </w:r>
      <w:r w:rsidR="00106A12" w:rsidRPr="00106A12">
        <w:rPr>
          <w:position w:val="6"/>
          <w:sz w:val="16"/>
          <w:szCs w:val="16"/>
        </w:rPr>
        <w:t>*</w:t>
      </w:r>
      <w:r w:rsidRPr="00106A12">
        <w:t>ITAA 1997:</w:t>
      </w:r>
    </w:p>
    <w:p w:rsidR="00300522" w:rsidRPr="00106A12" w:rsidRDefault="00300522" w:rsidP="00300522">
      <w:pPr>
        <w:pStyle w:val="paragraphsub"/>
      </w:pPr>
      <w:r w:rsidRPr="00106A12">
        <w:tab/>
        <w:t>(i)</w:t>
      </w:r>
      <w:r w:rsidRPr="00106A12">
        <w:tab/>
        <w:t>section</w:t>
      </w:r>
      <w:r w:rsidR="00106A12">
        <w:t> </w:t>
      </w:r>
      <w:r w:rsidRPr="00106A12">
        <w:t>50</w:t>
      </w:r>
      <w:r w:rsidR="00106A12">
        <w:noBreakHyphen/>
      </w:r>
      <w:r w:rsidRPr="00106A12">
        <w:t xml:space="preserve">5 (charity, </w:t>
      </w:r>
      <w:r w:rsidR="005B4EAC" w:rsidRPr="00106A12">
        <w:t>education and science</w:t>
      </w:r>
      <w:r w:rsidRPr="00106A12">
        <w:t>);</w:t>
      </w:r>
    </w:p>
    <w:p w:rsidR="00300522" w:rsidRPr="00106A12" w:rsidRDefault="00300522" w:rsidP="00300522">
      <w:pPr>
        <w:pStyle w:val="paragraphsub"/>
      </w:pPr>
      <w:r w:rsidRPr="00106A12">
        <w:tab/>
        <w:t>(ii)</w:t>
      </w:r>
      <w:r w:rsidRPr="00106A12">
        <w:tab/>
        <w:t>section</w:t>
      </w:r>
      <w:r w:rsidR="00106A12">
        <w:t> </w:t>
      </w:r>
      <w:r w:rsidRPr="00106A12">
        <w:t>50</w:t>
      </w:r>
      <w:r w:rsidR="00106A12">
        <w:noBreakHyphen/>
      </w:r>
      <w:r w:rsidRPr="00106A12">
        <w:t>10 (community service);</w:t>
      </w:r>
    </w:p>
    <w:p w:rsidR="00300522" w:rsidRPr="00106A12" w:rsidRDefault="00300522" w:rsidP="00300522">
      <w:pPr>
        <w:pStyle w:val="paragraphsub"/>
      </w:pPr>
      <w:r w:rsidRPr="00106A12">
        <w:tab/>
        <w:t>(iii)</w:t>
      </w:r>
      <w:r w:rsidRPr="00106A12">
        <w:tab/>
        <w:t>section</w:t>
      </w:r>
      <w:r w:rsidR="00106A12">
        <w:t> </w:t>
      </w:r>
      <w:r w:rsidRPr="00106A12">
        <w:t>50</w:t>
      </w:r>
      <w:r w:rsidR="00106A12">
        <w:noBreakHyphen/>
      </w:r>
      <w:r w:rsidRPr="00106A12">
        <w:t>15 (employees and employers);</w:t>
      </w:r>
    </w:p>
    <w:p w:rsidR="00300522" w:rsidRPr="00106A12" w:rsidRDefault="00300522" w:rsidP="00300522">
      <w:pPr>
        <w:pStyle w:val="paragraphsub"/>
      </w:pPr>
      <w:r w:rsidRPr="00106A12">
        <w:tab/>
        <w:t>(iv)</w:t>
      </w:r>
      <w:r w:rsidRPr="00106A12">
        <w:tab/>
        <w:t>section</w:t>
      </w:r>
      <w:r w:rsidR="00106A12">
        <w:t> </w:t>
      </w:r>
      <w:r w:rsidRPr="00106A12">
        <w:t>50</w:t>
      </w:r>
      <w:r w:rsidR="00106A12">
        <w:noBreakHyphen/>
      </w:r>
      <w:r w:rsidRPr="00106A12">
        <w:t>40 (primary and secondary resources, and tourism);</w:t>
      </w:r>
    </w:p>
    <w:p w:rsidR="00300522" w:rsidRPr="00106A12" w:rsidRDefault="00300522" w:rsidP="00300522">
      <w:pPr>
        <w:pStyle w:val="paragraphsub"/>
      </w:pPr>
      <w:r w:rsidRPr="00106A12">
        <w:tab/>
        <w:t>(v)</w:t>
      </w:r>
      <w:r w:rsidRPr="00106A12">
        <w:tab/>
        <w:t>item</w:t>
      </w:r>
      <w:r w:rsidR="00106A12">
        <w:t> </w:t>
      </w:r>
      <w:r w:rsidRPr="00106A12">
        <w:t>9.1 or 9.2 of section</w:t>
      </w:r>
      <w:r w:rsidR="00106A12">
        <w:t> </w:t>
      </w:r>
      <w:r w:rsidRPr="00106A12">
        <w:t>50</w:t>
      </w:r>
      <w:r w:rsidR="00106A12">
        <w:noBreakHyphen/>
      </w:r>
      <w:r w:rsidRPr="00106A12">
        <w:t>45 (sports, culture and recreation).</w:t>
      </w:r>
    </w:p>
    <w:p w:rsidR="00300522" w:rsidRPr="00106A12" w:rsidRDefault="00300522" w:rsidP="00300522">
      <w:pPr>
        <w:pStyle w:val="ActHead5"/>
      </w:pPr>
      <w:bookmarkStart w:id="480" w:name="_Toc423349624"/>
      <w:r w:rsidRPr="00002FE3">
        <w:rPr>
          <w:rStyle w:val="CharSectno"/>
        </w:rPr>
        <w:t>63</w:t>
      </w:r>
      <w:r w:rsidR="00106A12" w:rsidRPr="00002FE3">
        <w:rPr>
          <w:rStyle w:val="CharSectno"/>
        </w:rPr>
        <w:noBreakHyphen/>
      </w:r>
      <w:r w:rsidRPr="00002FE3">
        <w:rPr>
          <w:rStyle w:val="CharSectno"/>
        </w:rPr>
        <w:t>10</w:t>
      </w:r>
      <w:r w:rsidRPr="00106A12">
        <w:t xml:space="preserve">  Period for which a choice has effect</w:t>
      </w:r>
      <w:bookmarkEnd w:id="480"/>
    </w:p>
    <w:p w:rsidR="00300522" w:rsidRPr="00106A12" w:rsidRDefault="00300522" w:rsidP="00300522">
      <w:pPr>
        <w:pStyle w:val="subsection"/>
      </w:pPr>
      <w:r w:rsidRPr="00106A12">
        <w:tab/>
        <w:t>(1)</w:t>
      </w:r>
      <w:r w:rsidRPr="00106A12">
        <w:tab/>
        <w:t>The choice has effect from the time the entity makes the choice.</w:t>
      </w:r>
    </w:p>
    <w:p w:rsidR="00300522" w:rsidRPr="00106A12" w:rsidRDefault="00300522" w:rsidP="00300522">
      <w:pPr>
        <w:pStyle w:val="subsection"/>
      </w:pPr>
      <w:r w:rsidRPr="00106A12">
        <w:tab/>
        <w:t>(2)</w:t>
      </w:r>
      <w:r w:rsidRPr="00106A12">
        <w:tab/>
        <w:t>The choice ceases to have effect if:</w:t>
      </w:r>
    </w:p>
    <w:p w:rsidR="00300522" w:rsidRPr="00106A12" w:rsidRDefault="00300522" w:rsidP="00300522">
      <w:pPr>
        <w:pStyle w:val="paragraph"/>
      </w:pPr>
      <w:r w:rsidRPr="00106A12">
        <w:tab/>
        <w:t>(a)</w:t>
      </w:r>
      <w:r w:rsidRPr="00106A12">
        <w:tab/>
        <w:t>the entity revokes the choice; or</w:t>
      </w:r>
    </w:p>
    <w:p w:rsidR="00300522" w:rsidRPr="00106A12" w:rsidRDefault="00300522" w:rsidP="00300522">
      <w:pPr>
        <w:pStyle w:val="paragraph"/>
      </w:pPr>
      <w:r w:rsidRPr="00106A12">
        <w:lastRenderedPageBreak/>
        <w:tab/>
        <w:t>(b)</w:t>
      </w:r>
      <w:r w:rsidRPr="00106A12">
        <w:tab/>
        <w:t>the entity ceases to meet the requirements of subsection</w:t>
      </w:r>
      <w:r w:rsidR="00106A12">
        <w:t> </w:t>
      </w:r>
      <w:r w:rsidRPr="00106A12">
        <w:t>63</w:t>
      </w:r>
      <w:r w:rsidR="00106A12">
        <w:noBreakHyphen/>
      </w:r>
      <w:r w:rsidRPr="00106A12">
        <w:t>5(2).</w:t>
      </w:r>
    </w:p>
    <w:p w:rsidR="00300522" w:rsidRPr="00106A12" w:rsidRDefault="00300522" w:rsidP="00300522">
      <w:pPr>
        <w:pStyle w:val="subsection"/>
      </w:pPr>
      <w:r w:rsidRPr="00106A12">
        <w:tab/>
        <w:t>(3)</w:t>
      </w:r>
      <w:r w:rsidRPr="00106A12">
        <w:tab/>
        <w:t>However, the entity:</w:t>
      </w:r>
    </w:p>
    <w:p w:rsidR="00300522" w:rsidRPr="00106A12" w:rsidRDefault="00300522" w:rsidP="00300522">
      <w:pPr>
        <w:pStyle w:val="paragraph"/>
      </w:pPr>
      <w:r w:rsidRPr="00106A12">
        <w:tab/>
        <w:t>(a)</w:t>
      </w:r>
      <w:r w:rsidRPr="00106A12">
        <w:tab/>
        <w:t>cannot revoke the choice within 12 months after the day on which the entity made the choice; and</w:t>
      </w:r>
    </w:p>
    <w:p w:rsidR="00300522" w:rsidRPr="00106A12" w:rsidRDefault="00300522" w:rsidP="00300522">
      <w:pPr>
        <w:pStyle w:val="paragraph"/>
      </w:pPr>
      <w:r w:rsidRPr="00106A12">
        <w:tab/>
        <w:t>(b)</w:t>
      </w:r>
      <w:r w:rsidRPr="00106A12">
        <w:tab/>
        <w:t>cannot make a further choice within 12 months after the day on which the entity revoked a previous choice.</w:t>
      </w:r>
    </w:p>
    <w:p w:rsidR="00300522" w:rsidRPr="00106A12" w:rsidRDefault="00300522" w:rsidP="00300522">
      <w:pPr>
        <w:pStyle w:val="ActHead5"/>
      </w:pPr>
      <w:bookmarkStart w:id="481" w:name="_Toc423349625"/>
      <w:r w:rsidRPr="00002FE3">
        <w:rPr>
          <w:rStyle w:val="CharSectno"/>
        </w:rPr>
        <w:t>63</w:t>
      </w:r>
      <w:r w:rsidR="00106A12" w:rsidRPr="00002FE3">
        <w:rPr>
          <w:rStyle w:val="CharSectno"/>
        </w:rPr>
        <w:noBreakHyphen/>
      </w:r>
      <w:r w:rsidRPr="00002FE3">
        <w:rPr>
          <w:rStyle w:val="CharSectno"/>
        </w:rPr>
        <w:t>15</w:t>
      </w:r>
      <w:r w:rsidRPr="00106A12">
        <w:t xml:space="preserve">  Consequences of choosing to apply this Division</w:t>
      </w:r>
      <w:bookmarkEnd w:id="481"/>
    </w:p>
    <w:p w:rsidR="00300522" w:rsidRPr="00106A12" w:rsidRDefault="00300522" w:rsidP="00300522">
      <w:pPr>
        <w:pStyle w:val="subsection"/>
      </w:pPr>
      <w:r w:rsidRPr="00106A12">
        <w:tab/>
        <w:t>(1)</w:t>
      </w:r>
      <w:r w:rsidRPr="00106A12">
        <w:tab/>
        <w:t xml:space="preserve">While the choice has effect, any branch of the entity is treated, for the purposes of the </w:t>
      </w:r>
      <w:r w:rsidR="00106A12" w:rsidRPr="00106A12">
        <w:rPr>
          <w:position w:val="6"/>
          <w:sz w:val="16"/>
          <w:szCs w:val="16"/>
        </w:rPr>
        <w:t>*</w:t>
      </w:r>
      <w:r w:rsidRPr="00106A12">
        <w:t>GST law (other than sections</w:t>
      </w:r>
      <w:r w:rsidR="00106A12">
        <w:t> </w:t>
      </w:r>
      <w:r w:rsidRPr="00106A12">
        <w:t>63</w:t>
      </w:r>
      <w:r w:rsidR="00106A12">
        <w:noBreakHyphen/>
      </w:r>
      <w:r w:rsidRPr="00106A12">
        <w:t>5 and 63</w:t>
      </w:r>
      <w:r w:rsidR="00106A12">
        <w:noBreakHyphen/>
      </w:r>
      <w:r w:rsidRPr="00106A12">
        <w:t>10 and this section), as an entity if that branch:</w:t>
      </w:r>
    </w:p>
    <w:p w:rsidR="00300522" w:rsidRPr="00106A12" w:rsidRDefault="00300522" w:rsidP="00300522">
      <w:pPr>
        <w:pStyle w:val="paragraph"/>
      </w:pPr>
      <w:r w:rsidRPr="00106A12">
        <w:tab/>
        <w:t>(a)</w:t>
      </w:r>
      <w:r w:rsidRPr="00106A12">
        <w:tab/>
        <w:t>maintains an independent system of accounting; and</w:t>
      </w:r>
    </w:p>
    <w:p w:rsidR="00300522" w:rsidRPr="00106A12" w:rsidRDefault="00300522" w:rsidP="00300522">
      <w:pPr>
        <w:pStyle w:val="paragraph"/>
      </w:pPr>
      <w:r w:rsidRPr="00106A12">
        <w:tab/>
        <w:t>(b)</w:t>
      </w:r>
      <w:r w:rsidRPr="00106A12">
        <w:tab/>
        <w:t>can be separately identified by reference to:</w:t>
      </w:r>
    </w:p>
    <w:p w:rsidR="00300522" w:rsidRPr="00106A12" w:rsidRDefault="00300522" w:rsidP="00300522">
      <w:pPr>
        <w:pStyle w:val="paragraphsub"/>
      </w:pPr>
      <w:r w:rsidRPr="00106A12">
        <w:tab/>
        <w:t>(i)</w:t>
      </w:r>
      <w:r w:rsidRPr="00106A12">
        <w:tab/>
        <w:t>the nature of the activities carried on through the branch; or</w:t>
      </w:r>
    </w:p>
    <w:p w:rsidR="00300522" w:rsidRPr="00106A12" w:rsidRDefault="00300522" w:rsidP="00300522">
      <w:pPr>
        <w:pStyle w:val="paragraphsub"/>
      </w:pPr>
      <w:r w:rsidRPr="00106A12">
        <w:tab/>
        <w:t>(ii)</w:t>
      </w:r>
      <w:r w:rsidRPr="00106A12">
        <w:tab/>
        <w:t>the location of the branch; and</w:t>
      </w:r>
    </w:p>
    <w:p w:rsidR="00300522" w:rsidRPr="00106A12" w:rsidRDefault="00300522" w:rsidP="00300522">
      <w:pPr>
        <w:pStyle w:val="paragraph"/>
      </w:pPr>
      <w:r w:rsidRPr="00106A12">
        <w:tab/>
        <w:t>(c)</w:t>
      </w:r>
      <w:r w:rsidRPr="00106A12">
        <w:tab/>
        <w:t>is referred to in the entity’s records to the effect that it is to be treated as a separate entity for the purposes of the GST law.</w:t>
      </w:r>
    </w:p>
    <w:p w:rsidR="00300522" w:rsidRPr="00106A12" w:rsidRDefault="00300522" w:rsidP="00300522">
      <w:pPr>
        <w:pStyle w:val="subsection"/>
      </w:pPr>
      <w:r w:rsidRPr="00106A12">
        <w:tab/>
        <w:t>(2)</w:t>
      </w:r>
      <w:r w:rsidRPr="00106A12">
        <w:tab/>
        <w:t>The branch’s treatment as an entity ceases if:</w:t>
      </w:r>
    </w:p>
    <w:p w:rsidR="00300522" w:rsidRPr="00106A12" w:rsidRDefault="00300522" w:rsidP="00300522">
      <w:pPr>
        <w:pStyle w:val="paragraph"/>
      </w:pPr>
      <w:r w:rsidRPr="00106A12">
        <w:tab/>
        <w:t>(a)</w:t>
      </w:r>
      <w:r w:rsidRPr="00106A12">
        <w:tab/>
        <w:t>the choice ceases to have effect; or</w:t>
      </w:r>
    </w:p>
    <w:p w:rsidR="00300522" w:rsidRPr="00106A12" w:rsidRDefault="00300522" w:rsidP="00300522">
      <w:pPr>
        <w:pStyle w:val="paragraph"/>
      </w:pPr>
      <w:r w:rsidRPr="00106A12">
        <w:tab/>
        <w:t>(b)</w:t>
      </w:r>
      <w:r w:rsidRPr="00106A12">
        <w:tab/>
        <w:t xml:space="preserve"> the branch ceases to meet the requirements of </w:t>
      </w:r>
      <w:r w:rsidR="00106A12">
        <w:t>paragraphs (</w:t>
      </w:r>
      <w:r w:rsidRPr="00106A12">
        <w:t>1)(a), (b) and (c).</w:t>
      </w:r>
    </w:p>
    <w:p w:rsidR="00300522" w:rsidRPr="00106A12" w:rsidRDefault="00300522" w:rsidP="00300522">
      <w:pPr>
        <w:pStyle w:val="subsection2"/>
      </w:pPr>
      <w:r w:rsidRPr="00106A12">
        <w:t xml:space="preserve">However, if the branch is </w:t>
      </w:r>
      <w:r w:rsidR="00106A12" w:rsidRPr="00106A12">
        <w:rPr>
          <w:position w:val="6"/>
          <w:sz w:val="16"/>
          <w:szCs w:val="16"/>
        </w:rPr>
        <w:t>*</w:t>
      </w:r>
      <w:r w:rsidRPr="00106A12">
        <w:t>registered, its treatment as an entity continues until its registration is cancelled.</w:t>
      </w:r>
    </w:p>
    <w:p w:rsidR="00300522" w:rsidRPr="00106A12" w:rsidRDefault="00300522" w:rsidP="00300522">
      <w:pPr>
        <w:pStyle w:val="subsection"/>
      </w:pPr>
      <w:r w:rsidRPr="00106A12">
        <w:tab/>
        <w:t>(3)</w:t>
      </w:r>
      <w:r w:rsidRPr="00106A12">
        <w:tab/>
        <w:t xml:space="preserve">At all times during its treatment as an entity, the branch is a </w:t>
      </w:r>
      <w:r w:rsidRPr="00106A12">
        <w:rPr>
          <w:b/>
          <w:bCs/>
          <w:i/>
          <w:iCs/>
        </w:rPr>
        <w:t>non</w:t>
      </w:r>
      <w:r w:rsidR="00106A12">
        <w:rPr>
          <w:b/>
          <w:bCs/>
          <w:i/>
          <w:iCs/>
        </w:rPr>
        <w:noBreakHyphen/>
      </w:r>
      <w:r w:rsidRPr="00106A12">
        <w:rPr>
          <w:b/>
          <w:bCs/>
          <w:i/>
          <w:iCs/>
        </w:rPr>
        <w:t>profit sub</w:t>
      </w:r>
      <w:r w:rsidR="00106A12">
        <w:rPr>
          <w:b/>
          <w:bCs/>
          <w:i/>
          <w:iCs/>
        </w:rPr>
        <w:noBreakHyphen/>
      </w:r>
      <w:r w:rsidRPr="00106A12">
        <w:rPr>
          <w:b/>
          <w:bCs/>
          <w:i/>
          <w:iCs/>
        </w:rPr>
        <w:t>entity</w:t>
      </w:r>
      <w:r w:rsidRPr="00106A12">
        <w:t>.</w:t>
      </w:r>
    </w:p>
    <w:p w:rsidR="00300522" w:rsidRPr="00106A12" w:rsidRDefault="00300522" w:rsidP="00300522">
      <w:pPr>
        <w:pStyle w:val="ActHead5"/>
      </w:pPr>
      <w:bookmarkStart w:id="482" w:name="_Toc423349626"/>
      <w:r w:rsidRPr="00002FE3">
        <w:rPr>
          <w:rStyle w:val="CharSectno"/>
        </w:rPr>
        <w:lastRenderedPageBreak/>
        <w:t>63</w:t>
      </w:r>
      <w:r w:rsidR="00106A12" w:rsidRPr="00002FE3">
        <w:rPr>
          <w:rStyle w:val="CharSectno"/>
        </w:rPr>
        <w:noBreakHyphen/>
      </w:r>
      <w:r w:rsidRPr="00002FE3">
        <w:rPr>
          <w:rStyle w:val="CharSectno"/>
        </w:rPr>
        <w:t>20</w:t>
      </w:r>
      <w:r w:rsidRPr="00106A12">
        <w:t xml:space="preserve">  Non</w:t>
      </w:r>
      <w:r w:rsidR="00106A12">
        <w:noBreakHyphen/>
      </w:r>
      <w:r w:rsidRPr="00106A12">
        <w:t>profit sub</w:t>
      </w:r>
      <w:r w:rsidR="00106A12">
        <w:noBreakHyphen/>
      </w:r>
      <w:r w:rsidRPr="00106A12">
        <w:t>entities may register</w:t>
      </w:r>
      <w:bookmarkEnd w:id="482"/>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may apply to be </w:t>
      </w:r>
      <w:r w:rsidR="00106A12" w:rsidRPr="00106A12">
        <w:rPr>
          <w:position w:val="6"/>
          <w:sz w:val="16"/>
          <w:szCs w:val="16"/>
        </w:rPr>
        <w:t>*</w:t>
      </w:r>
      <w:r w:rsidRPr="00106A12">
        <w:t>registered under section</w:t>
      </w:r>
      <w:r w:rsidR="00106A12">
        <w:t> </w:t>
      </w:r>
      <w:r w:rsidRPr="00106A12">
        <w:t>23</w:t>
      </w:r>
      <w:r w:rsidR="00106A12">
        <w:noBreakHyphen/>
      </w:r>
      <w:r w:rsidRPr="00106A12">
        <w:t xml:space="preserve">10 even if it is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 is not intending to carry on an enterprise.</w:t>
      </w:r>
    </w:p>
    <w:p w:rsidR="00300522" w:rsidRPr="00106A12" w:rsidRDefault="00300522" w:rsidP="00300522">
      <w:pPr>
        <w:pStyle w:val="subsection"/>
      </w:pPr>
      <w:r w:rsidRPr="00106A12">
        <w:tab/>
        <w:t>(2)</w:t>
      </w:r>
      <w:r w:rsidRPr="00106A12">
        <w:tab/>
        <w:t xml:space="preserve">The Commissioner must </w:t>
      </w:r>
      <w:r w:rsidR="00106A12" w:rsidRPr="00106A12">
        <w:rPr>
          <w:position w:val="6"/>
          <w:sz w:val="16"/>
          <w:szCs w:val="16"/>
        </w:rPr>
        <w:t>*</w:t>
      </w:r>
      <w:r w:rsidRPr="00106A12">
        <w:t xml:space="preserve">register the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whether or not the Commissioner is satisfied that it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intending to carry on an enterprise.</w:t>
      </w:r>
    </w:p>
    <w:p w:rsidR="00300522" w:rsidRPr="00106A12" w:rsidRDefault="00300522" w:rsidP="00300522">
      <w:pPr>
        <w:pStyle w:val="subsection"/>
      </w:pPr>
      <w:r w:rsidRPr="00106A12">
        <w:tab/>
        <w:t>(3)</w:t>
      </w:r>
      <w:r w:rsidRPr="00106A12">
        <w:tab/>
        <w:t>This section has effect despite section</w:t>
      </w:r>
      <w:r w:rsidR="00106A12">
        <w:t> </w:t>
      </w:r>
      <w:r w:rsidRPr="00106A12">
        <w:t>23</w:t>
      </w:r>
      <w:r w:rsidR="00106A12">
        <w:noBreakHyphen/>
      </w:r>
      <w:r w:rsidRPr="00106A12">
        <w:t>10 (which is about who may be registered) and section</w:t>
      </w:r>
      <w:r w:rsidR="00106A12">
        <w:t> </w:t>
      </w:r>
      <w:r w:rsidRPr="00106A12">
        <w:t>25</w:t>
      </w:r>
      <w:r w:rsidR="00106A12">
        <w:noBreakHyphen/>
      </w:r>
      <w:r w:rsidRPr="00106A12">
        <w:t>5 (which is about when the Commissioner must register an entity).</w:t>
      </w:r>
    </w:p>
    <w:p w:rsidR="00300522" w:rsidRPr="00106A12" w:rsidRDefault="00300522" w:rsidP="00300522">
      <w:pPr>
        <w:pStyle w:val="ActHead5"/>
      </w:pPr>
      <w:bookmarkStart w:id="483" w:name="_Toc423349627"/>
      <w:r w:rsidRPr="00002FE3">
        <w:rPr>
          <w:rStyle w:val="CharSectno"/>
        </w:rPr>
        <w:t>63</w:t>
      </w:r>
      <w:r w:rsidR="00106A12" w:rsidRPr="00002FE3">
        <w:rPr>
          <w:rStyle w:val="CharSectno"/>
        </w:rPr>
        <w:noBreakHyphen/>
      </w:r>
      <w:r w:rsidRPr="00002FE3">
        <w:rPr>
          <w:rStyle w:val="CharSectno"/>
        </w:rPr>
        <w:t>25</w:t>
      </w:r>
      <w:r w:rsidRPr="00106A12">
        <w:t xml:space="preserve">  Registration turnover threshold for non</w:t>
      </w:r>
      <w:r w:rsidR="00106A12">
        <w:noBreakHyphen/>
      </w:r>
      <w:r w:rsidRPr="00106A12">
        <w:t>profit sub</w:t>
      </w:r>
      <w:r w:rsidR="00106A12">
        <w:noBreakHyphen/>
      </w:r>
      <w:r w:rsidRPr="00106A12">
        <w:t>entities</w:t>
      </w:r>
      <w:bookmarkEnd w:id="483"/>
    </w:p>
    <w:p w:rsidR="006706FD" w:rsidRPr="00106A12" w:rsidRDefault="006706FD" w:rsidP="006706FD">
      <w:pPr>
        <w:pStyle w:val="subsection"/>
        <w:ind w:left="1140" w:hanging="1140"/>
      </w:pPr>
      <w:r w:rsidRPr="00106A12">
        <w:tab/>
        <w:t>(1)</w:t>
      </w:r>
      <w:r w:rsidRPr="00106A12">
        <w:tab/>
        <w:t>Subsection</w:t>
      </w:r>
      <w:r w:rsidR="00106A12">
        <w:t> </w:t>
      </w:r>
      <w:r w:rsidRPr="00106A12">
        <w:t>23</w:t>
      </w:r>
      <w:r w:rsidR="00106A12">
        <w:noBreakHyphen/>
      </w:r>
      <w:r w:rsidRPr="00106A12">
        <w:t xml:space="preserve">15(2) applies in relation to a </w:t>
      </w:r>
      <w:r w:rsidR="00106A12" w:rsidRPr="00106A12">
        <w:rPr>
          <w:position w:val="6"/>
          <w:sz w:val="16"/>
        </w:rPr>
        <w:t>*</w:t>
      </w:r>
      <w:r w:rsidRPr="00106A12">
        <w:t>non</w:t>
      </w:r>
      <w:r w:rsidR="00106A12">
        <w:noBreakHyphen/>
      </w:r>
      <w:r w:rsidRPr="00106A12">
        <w:t>profit sub</w:t>
      </w:r>
      <w:r w:rsidR="00106A12">
        <w:noBreakHyphen/>
      </w:r>
      <w:r w:rsidRPr="00106A12">
        <w:t xml:space="preserve">entity of an entity (the </w:t>
      </w:r>
      <w:r w:rsidRPr="00106A12">
        <w:rPr>
          <w:b/>
          <w:i/>
        </w:rPr>
        <w:t>parent entity</w:t>
      </w:r>
      <w:r w:rsidRPr="00106A12">
        <w:t>) whether or not the parent entity is a non</w:t>
      </w:r>
      <w:r w:rsidR="00106A12">
        <w:noBreakHyphen/>
      </w:r>
      <w:r w:rsidRPr="00106A12">
        <w:t>profit body.</w:t>
      </w:r>
    </w:p>
    <w:p w:rsidR="00300522" w:rsidRPr="00106A12" w:rsidRDefault="00300522" w:rsidP="00300522">
      <w:pPr>
        <w:pStyle w:val="subsection"/>
      </w:pPr>
      <w:r w:rsidRPr="00106A12">
        <w:tab/>
      </w:r>
      <w:r w:rsidR="006706FD" w:rsidRPr="00106A12">
        <w:t>(2)</w:t>
      </w:r>
      <w:r w:rsidRPr="00106A12">
        <w:tab/>
        <w:t>Regulations made for the purposes of paragraph</w:t>
      </w:r>
      <w:r w:rsidR="00106A12">
        <w:t> </w:t>
      </w:r>
      <w:r w:rsidRPr="00106A12">
        <w:t>23</w:t>
      </w:r>
      <w:r w:rsidR="00106A12">
        <w:noBreakHyphen/>
      </w:r>
      <w:r w:rsidRPr="00106A12">
        <w:t>15(2)(b) may:</w:t>
      </w:r>
    </w:p>
    <w:p w:rsidR="00300522" w:rsidRPr="00106A12" w:rsidRDefault="00300522" w:rsidP="00300522">
      <w:pPr>
        <w:pStyle w:val="paragraph"/>
      </w:pPr>
      <w:r w:rsidRPr="00106A12">
        <w:tab/>
        <w:t>(a)</w:t>
      </w:r>
      <w:r w:rsidRPr="00106A12">
        <w:tab/>
        <w:t xml:space="preserve">provide that they apply only to </w:t>
      </w:r>
      <w:r w:rsidR="00106A12" w:rsidRPr="00106A12">
        <w:rPr>
          <w:position w:val="6"/>
          <w:sz w:val="16"/>
          <w:szCs w:val="16"/>
        </w:rPr>
        <w:t>*</w:t>
      </w:r>
      <w:r w:rsidRPr="00106A12">
        <w:t>non</w:t>
      </w:r>
      <w:r w:rsidR="00106A12">
        <w:noBreakHyphen/>
      </w:r>
      <w:r w:rsidRPr="00106A12">
        <w:t>profit sub</w:t>
      </w:r>
      <w:r w:rsidR="00106A12">
        <w:noBreakHyphen/>
      </w:r>
      <w:r w:rsidRPr="00106A12">
        <w:t>entities, or only to other non</w:t>
      </w:r>
      <w:r w:rsidR="00106A12">
        <w:noBreakHyphen/>
      </w:r>
      <w:r w:rsidRPr="00106A12">
        <w:t>profit entities; or</w:t>
      </w:r>
    </w:p>
    <w:p w:rsidR="00300522" w:rsidRPr="00106A12" w:rsidRDefault="00300522" w:rsidP="00300522">
      <w:pPr>
        <w:pStyle w:val="paragraph"/>
      </w:pPr>
      <w:r w:rsidRPr="00106A12">
        <w:tab/>
        <w:t>(b)</w:t>
      </w:r>
      <w:r w:rsidRPr="00106A12">
        <w:tab/>
        <w:t xml:space="preserve">specify one amount for </w:t>
      </w:r>
      <w:r w:rsidR="00106A12" w:rsidRPr="00106A12">
        <w:rPr>
          <w:position w:val="6"/>
          <w:sz w:val="16"/>
          <w:szCs w:val="16"/>
        </w:rPr>
        <w:t>*</w:t>
      </w:r>
      <w:r w:rsidRPr="00106A12">
        <w:t>non</w:t>
      </w:r>
      <w:r w:rsidR="00106A12">
        <w:noBreakHyphen/>
      </w:r>
      <w:r w:rsidRPr="00106A12">
        <w:t>profit sub</w:t>
      </w:r>
      <w:r w:rsidR="00106A12">
        <w:noBreakHyphen/>
      </w:r>
      <w:r w:rsidRPr="00106A12">
        <w:t>entities and a different amount for other non</w:t>
      </w:r>
      <w:r w:rsidR="00106A12">
        <w:noBreakHyphen/>
      </w:r>
      <w:r w:rsidRPr="00106A12">
        <w:t>profit entities.</w:t>
      </w:r>
    </w:p>
    <w:p w:rsidR="00D90601" w:rsidRPr="00106A12" w:rsidRDefault="00D90601" w:rsidP="00D90601">
      <w:pPr>
        <w:pStyle w:val="ActHead5"/>
      </w:pPr>
      <w:bookmarkStart w:id="484" w:name="_Toc423349628"/>
      <w:r w:rsidRPr="00002FE3">
        <w:rPr>
          <w:rStyle w:val="CharSectno"/>
        </w:rPr>
        <w:t>63</w:t>
      </w:r>
      <w:r w:rsidR="00106A12" w:rsidRPr="00002FE3">
        <w:rPr>
          <w:rStyle w:val="CharSectno"/>
        </w:rPr>
        <w:noBreakHyphen/>
      </w:r>
      <w:r w:rsidRPr="00002FE3">
        <w:rPr>
          <w:rStyle w:val="CharSectno"/>
        </w:rPr>
        <w:t>27</w:t>
      </w:r>
      <w:r w:rsidRPr="00106A12">
        <w:t xml:space="preserve">  Application of particular provisions relating to charities etc.</w:t>
      </w:r>
      <w:bookmarkEnd w:id="484"/>
    </w:p>
    <w:p w:rsidR="006706FD" w:rsidRPr="00106A12" w:rsidRDefault="006706FD" w:rsidP="006706FD">
      <w:pPr>
        <w:pStyle w:val="SubsectionHead"/>
      </w:pPr>
      <w:r w:rsidRPr="00106A12">
        <w:t>Application of particular provisions</w:t>
      </w:r>
    </w:p>
    <w:p w:rsidR="006706FD" w:rsidRPr="00106A12" w:rsidRDefault="006706FD" w:rsidP="006706FD">
      <w:pPr>
        <w:pStyle w:val="subsection"/>
      </w:pPr>
      <w:r w:rsidRPr="00106A12">
        <w:tab/>
        <w:t>(1)</w:t>
      </w:r>
      <w:r w:rsidRPr="00106A12">
        <w:tab/>
        <w:t xml:space="preserve">For the purposes of the provisions mentioned in </w:t>
      </w:r>
      <w:r w:rsidR="00106A12">
        <w:t>subsection (</w:t>
      </w:r>
      <w:r w:rsidRPr="00106A12">
        <w:t xml:space="preserve">2), a </w:t>
      </w:r>
      <w:r w:rsidR="00106A12" w:rsidRPr="00106A12">
        <w:rPr>
          <w:position w:val="6"/>
          <w:sz w:val="16"/>
        </w:rPr>
        <w:t>*</w:t>
      </w:r>
      <w:r w:rsidRPr="00106A12">
        <w:t>non</w:t>
      </w:r>
      <w:r w:rsidR="00106A12">
        <w:noBreakHyphen/>
      </w:r>
      <w:r w:rsidRPr="00106A12">
        <w:t>profit sub</w:t>
      </w:r>
      <w:r w:rsidR="00106A12">
        <w:noBreakHyphen/>
      </w:r>
      <w:r w:rsidRPr="00106A12">
        <w:t xml:space="preserve">entity of an entity (the </w:t>
      </w:r>
      <w:r w:rsidRPr="00106A12">
        <w:rPr>
          <w:b/>
          <w:i/>
        </w:rPr>
        <w:t>parent entity</w:t>
      </w:r>
      <w:r w:rsidRPr="00106A12">
        <w:t>) is taken to be a body of the following type, if the parent entity is a body of that type:</w:t>
      </w:r>
    </w:p>
    <w:p w:rsidR="006706FD" w:rsidRPr="00106A12" w:rsidRDefault="006706FD" w:rsidP="006706FD">
      <w:pPr>
        <w:pStyle w:val="paragraph"/>
      </w:pPr>
      <w:r w:rsidRPr="00106A12">
        <w:tab/>
        <w:t>(a)</w:t>
      </w:r>
      <w:r w:rsidRPr="00106A12">
        <w:tab/>
        <w:t>a non</w:t>
      </w:r>
      <w:r w:rsidR="00106A12">
        <w:noBreakHyphen/>
      </w:r>
      <w:r w:rsidRPr="00106A12">
        <w:t>profit body;</w:t>
      </w:r>
    </w:p>
    <w:p w:rsidR="006706FD" w:rsidRPr="00106A12" w:rsidRDefault="006706FD" w:rsidP="006706FD">
      <w:pPr>
        <w:pStyle w:val="paragraph"/>
      </w:pPr>
      <w:r w:rsidRPr="00106A12">
        <w:tab/>
        <w:t>(b)</w:t>
      </w:r>
      <w:r w:rsidRPr="00106A12">
        <w:tab/>
      </w:r>
      <w:r w:rsidR="000D34C8" w:rsidRPr="00106A12">
        <w:t>a</w:t>
      </w:r>
      <w:r w:rsidRPr="00106A12">
        <w:t xml:space="preserve"> </w:t>
      </w:r>
      <w:r w:rsidR="00106A12" w:rsidRPr="00106A12">
        <w:rPr>
          <w:position w:val="6"/>
          <w:sz w:val="16"/>
        </w:rPr>
        <w:t>*</w:t>
      </w:r>
      <w:r w:rsidRPr="00106A12">
        <w:t>gift</w:t>
      </w:r>
      <w:r w:rsidR="00106A12">
        <w:noBreakHyphen/>
      </w:r>
      <w:r w:rsidRPr="00106A12">
        <w:t>deductible entity;</w:t>
      </w:r>
    </w:p>
    <w:p w:rsidR="006706FD" w:rsidRPr="00106A12" w:rsidRDefault="006706FD" w:rsidP="006706FD">
      <w:pPr>
        <w:pStyle w:val="paragraph"/>
      </w:pPr>
      <w:r w:rsidRPr="00106A12">
        <w:tab/>
        <w:t>(c)</w:t>
      </w:r>
      <w:r w:rsidRPr="00106A12">
        <w:tab/>
        <w:t xml:space="preserve">a </w:t>
      </w:r>
      <w:r w:rsidR="00106A12" w:rsidRPr="00106A12">
        <w:rPr>
          <w:position w:val="6"/>
          <w:sz w:val="16"/>
        </w:rPr>
        <w:t>*</w:t>
      </w:r>
      <w:r w:rsidRPr="00106A12">
        <w:t>government school;</w:t>
      </w:r>
    </w:p>
    <w:p w:rsidR="00A11688" w:rsidRPr="00106A12" w:rsidRDefault="00A11688" w:rsidP="00A11688">
      <w:pPr>
        <w:pStyle w:val="paragraph"/>
      </w:pPr>
      <w:r w:rsidRPr="00106A12">
        <w:tab/>
        <w:t>(d)</w:t>
      </w:r>
      <w:r w:rsidRPr="00106A12">
        <w:tab/>
        <w:t xml:space="preserve">an </w:t>
      </w:r>
      <w:r w:rsidR="00106A12" w:rsidRPr="00106A12">
        <w:rPr>
          <w:position w:val="6"/>
          <w:sz w:val="16"/>
        </w:rPr>
        <w:t>*</w:t>
      </w:r>
      <w:r w:rsidRPr="00106A12">
        <w:t>endorsed charity;</w:t>
      </w:r>
    </w:p>
    <w:p w:rsidR="006706FD" w:rsidRPr="00106A12" w:rsidRDefault="006706FD" w:rsidP="006706FD">
      <w:pPr>
        <w:pStyle w:val="paragraph"/>
      </w:pPr>
      <w:r w:rsidRPr="00106A12">
        <w:lastRenderedPageBreak/>
        <w:tab/>
        <w:t>(e)</w:t>
      </w:r>
      <w:r w:rsidRPr="00106A12">
        <w:tab/>
        <w:t>a 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w:t>
      </w:r>
    </w:p>
    <w:p w:rsidR="006706FD" w:rsidRPr="00106A12" w:rsidRDefault="006706FD" w:rsidP="006706FD">
      <w:pPr>
        <w:pStyle w:val="paragraph"/>
      </w:pPr>
      <w:r w:rsidRPr="00106A12">
        <w:tab/>
        <w:t>(f)</w:t>
      </w:r>
      <w:r w:rsidRPr="00106A12">
        <w:tab/>
        <w:t>a fund, authority or institution of a kind referred to in paragraph</w:t>
      </w:r>
      <w:r w:rsidR="00106A12">
        <w:t> </w:t>
      </w:r>
      <w:r w:rsidRPr="00106A12">
        <w:t>30</w:t>
      </w:r>
      <w:r w:rsidR="00106A12">
        <w:noBreakHyphen/>
      </w:r>
      <w:r w:rsidRPr="00106A12">
        <w:t>125(1)(b) of the ITAA 1997;</w:t>
      </w:r>
    </w:p>
    <w:p w:rsidR="006706FD" w:rsidRPr="00106A12" w:rsidRDefault="006706FD" w:rsidP="006706FD">
      <w:pPr>
        <w:pStyle w:val="paragraph"/>
      </w:pPr>
      <w:r w:rsidRPr="00106A12">
        <w:tab/>
        <w:t>(g)</w:t>
      </w:r>
      <w:r w:rsidRPr="00106A12">
        <w:tab/>
        <w:t xml:space="preserve">a body that has a particular </w:t>
      </w:r>
      <w:r w:rsidR="00106A12" w:rsidRPr="00106A12">
        <w:rPr>
          <w:position w:val="6"/>
          <w:sz w:val="16"/>
        </w:rPr>
        <w:t>*</w:t>
      </w:r>
      <w:r w:rsidRPr="00106A12">
        <w:t>gift</w:t>
      </w:r>
      <w:r w:rsidR="00106A12">
        <w:noBreakHyphen/>
      </w:r>
      <w:r w:rsidRPr="00106A12">
        <w:t>deductible purpose;</w:t>
      </w:r>
    </w:p>
    <w:p w:rsidR="006706FD" w:rsidRPr="00106A12" w:rsidRDefault="006706FD" w:rsidP="006706FD">
      <w:pPr>
        <w:pStyle w:val="paragraph"/>
      </w:pPr>
      <w:r w:rsidRPr="00106A12">
        <w:tab/>
        <w:t>(h)</w:t>
      </w:r>
      <w:r w:rsidRPr="00106A12">
        <w:tab/>
        <w:t xml:space="preserve">a body that operates a particular </w:t>
      </w:r>
      <w:r w:rsidR="00106A12" w:rsidRPr="00106A12">
        <w:rPr>
          <w:position w:val="6"/>
          <w:sz w:val="16"/>
        </w:rPr>
        <w:t>*</w:t>
      </w:r>
      <w:r w:rsidRPr="00106A12">
        <w:t>retirement village;</w:t>
      </w:r>
    </w:p>
    <w:p w:rsidR="006706FD" w:rsidRPr="00106A12" w:rsidRDefault="006706FD" w:rsidP="006706FD">
      <w:pPr>
        <w:pStyle w:val="paragraph"/>
      </w:pPr>
      <w:r w:rsidRPr="00106A12">
        <w:tab/>
        <w:t>(i)</w:t>
      </w:r>
      <w:r w:rsidRPr="00106A12">
        <w:tab/>
        <w:t xml:space="preserve">a particular </w:t>
      </w:r>
      <w:r w:rsidR="00106A12" w:rsidRPr="00106A12">
        <w:rPr>
          <w:position w:val="6"/>
          <w:sz w:val="16"/>
        </w:rPr>
        <w:t>*</w:t>
      </w:r>
      <w:r w:rsidRPr="00106A12">
        <w:t>school.</w:t>
      </w:r>
    </w:p>
    <w:p w:rsidR="006706FD" w:rsidRPr="00106A12" w:rsidRDefault="006706FD" w:rsidP="006706FD">
      <w:pPr>
        <w:pStyle w:val="subsection"/>
      </w:pPr>
      <w:r w:rsidRPr="00106A12">
        <w:tab/>
        <w:t>(2)</w:t>
      </w:r>
      <w:r w:rsidRPr="00106A12">
        <w:tab/>
        <w:t>The provisions are:</w:t>
      </w:r>
    </w:p>
    <w:p w:rsidR="006706FD" w:rsidRPr="00106A12" w:rsidRDefault="006706FD" w:rsidP="006706FD">
      <w:pPr>
        <w:pStyle w:val="paragraph"/>
      </w:pPr>
      <w:r w:rsidRPr="00106A12">
        <w:tab/>
        <w:t>(a)</w:t>
      </w:r>
      <w:r w:rsidRPr="00106A12">
        <w:tab/>
      </w:r>
      <w:r w:rsidR="004847AA" w:rsidRPr="00106A12">
        <w:t>subsection</w:t>
      </w:r>
      <w:r w:rsidR="00106A12">
        <w:t> </w:t>
      </w:r>
      <w:r w:rsidR="004847AA" w:rsidRPr="00106A12">
        <w:t>9</w:t>
      </w:r>
      <w:r w:rsidR="00106A12">
        <w:noBreakHyphen/>
      </w:r>
      <w:r w:rsidR="004847AA" w:rsidRPr="00106A12">
        <w:t>17(2</w:t>
      </w:r>
      <w:r w:rsidR="00A53099" w:rsidRPr="00106A12">
        <w:t>) (g</w:t>
      </w:r>
      <w:r w:rsidRPr="00106A12">
        <w:t>ifts to non</w:t>
      </w:r>
      <w:r w:rsidR="00106A12">
        <w:noBreakHyphen/>
      </w:r>
      <w:r w:rsidRPr="00106A12">
        <w:t>profit bodies not consideration); and</w:t>
      </w:r>
    </w:p>
    <w:p w:rsidR="006706FD" w:rsidRPr="00106A12" w:rsidRDefault="006706FD" w:rsidP="006706FD">
      <w:pPr>
        <w:pStyle w:val="paragraph"/>
      </w:pPr>
      <w:r w:rsidRPr="00106A12">
        <w:tab/>
        <w:t>(b)</w:t>
      </w:r>
      <w:r w:rsidRPr="00106A12">
        <w:tab/>
        <w:t>Subdivision</w:t>
      </w:r>
      <w:r w:rsidR="00106A12">
        <w:t> </w:t>
      </w:r>
      <w:r w:rsidRPr="00106A12">
        <w:t>38</w:t>
      </w:r>
      <w:r w:rsidR="00106A12">
        <w:noBreakHyphen/>
      </w:r>
      <w:r w:rsidRPr="00106A12">
        <w:t xml:space="preserve">G (Activities of </w:t>
      </w:r>
      <w:r w:rsidR="0067102F" w:rsidRPr="00106A12">
        <w:t>charities</w:t>
      </w:r>
      <w:r w:rsidRPr="00106A12">
        <w:t xml:space="preserve"> etc.); and</w:t>
      </w:r>
    </w:p>
    <w:p w:rsidR="006706FD" w:rsidRPr="00106A12" w:rsidRDefault="006706FD" w:rsidP="006706FD">
      <w:pPr>
        <w:pStyle w:val="paragraph"/>
      </w:pPr>
      <w:r w:rsidRPr="00106A12">
        <w:tab/>
        <w:t>(c)</w:t>
      </w:r>
      <w:r w:rsidRPr="00106A12">
        <w:tab/>
        <w:t>Subdivision</w:t>
      </w:r>
      <w:r w:rsidR="00106A12">
        <w:t> </w:t>
      </w:r>
      <w:r w:rsidRPr="00106A12">
        <w:t>40</w:t>
      </w:r>
      <w:r w:rsidR="00106A12">
        <w:noBreakHyphen/>
      </w:r>
      <w:r w:rsidRPr="00106A12">
        <w:t>E (Schools tuckshops and canteens); and</w:t>
      </w:r>
    </w:p>
    <w:p w:rsidR="006706FD" w:rsidRPr="00106A12" w:rsidRDefault="006706FD" w:rsidP="006706FD">
      <w:pPr>
        <w:pStyle w:val="paragraph"/>
      </w:pPr>
      <w:r w:rsidRPr="00106A12">
        <w:tab/>
        <w:t>(d)</w:t>
      </w:r>
      <w:r w:rsidRPr="00106A12">
        <w:tab/>
        <w:t>Subdivision</w:t>
      </w:r>
      <w:r w:rsidR="00106A12">
        <w:t> </w:t>
      </w:r>
      <w:r w:rsidRPr="00106A12">
        <w:t>40</w:t>
      </w:r>
      <w:r w:rsidR="00106A12">
        <w:noBreakHyphen/>
      </w:r>
      <w:r w:rsidRPr="00106A12">
        <w:t>F (fund</w:t>
      </w:r>
      <w:r w:rsidR="00106A12">
        <w:noBreakHyphen/>
      </w:r>
      <w:r w:rsidRPr="00106A12">
        <w:t>raising events); and</w:t>
      </w:r>
    </w:p>
    <w:p w:rsidR="006706FD" w:rsidRPr="00106A12" w:rsidRDefault="006706FD" w:rsidP="006706FD">
      <w:pPr>
        <w:pStyle w:val="paragraph"/>
      </w:pPr>
      <w:r w:rsidRPr="00106A12">
        <w:tab/>
        <w:t>(e)</w:t>
      </w:r>
      <w:r w:rsidRPr="00106A12">
        <w:tab/>
        <w:t>section</w:t>
      </w:r>
      <w:r w:rsidR="00106A12">
        <w:t> </w:t>
      </w:r>
      <w:r w:rsidRPr="00106A12">
        <w:t>111</w:t>
      </w:r>
      <w:r w:rsidR="00106A12">
        <w:noBreakHyphen/>
      </w:r>
      <w:r w:rsidRPr="00106A12">
        <w:t>18 (reimbursement of volunteers’ expenses); and</w:t>
      </w:r>
    </w:p>
    <w:p w:rsidR="006706FD" w:rsidRPr="00106A12" w:rsidRDefault="006706FD" w:rsidP="006706FD">
      <w:pPr>
        <w:pStyle w:val="paragraph"/>
      </w:pPr>
      <w:r w:rsidRPr="00106A12">
        <w:tab/>
        <w:t>(f)</w:t>
      </w:r>
      <w:r w:rsidRPr="00106A12">
        <w:tab/>
        <w:t>section</w:t>
      </w:r>
      <w:r w:rsidR="00106A12">
        <w:t> </w:t>
      </w:r>
      <w:r w:rsidRPr="00106A12">
        <w:t>129</w:t>
      </w:r>
      <w:r w:rsidR="00106A12">
        <w:noBreakHyphen/>
      </w:r>
      <w:r w:rsidRPr="00106A12">
        <w:t>45 (Gifts to gift</w:t>
      </w:r>
      <w:r w:rsidR="00106A12">
        <w:noBreakHyphen/>
      </w:r>
      <w:r w:rsidRPr="00106A12">
        <w:t>deductible entities); and</w:t>
      </w:r>
    </w:p>
    <w:p w:rsidR="006706FD" w:rsidRPr="00106A12" w:rsidRDefault="006706FD" w:rsidP="006706FD">
      <w:pPr>
        <w:pStyle w:val="paragraph"/>
      </w:pPr>
      <w:r w:rsidRPr="00106A12">
        <w:tab/>
        <w:t>(g)</w:t>
      </w:r>
      <w:r w:rsidRPr="00106A12">
        <w:tab/>
        <w:t>Division</w:t>
      </w:r>
      <w:r w:rsidR="00106A12">
        <w:t> </w:t>
      </w:r>
      <w:r w:rsidRPr="00106A12">
        <w:t xml:space="preserve">157 (Accounting basis of </w:t>
      </w:r>
      <w:r w:rsidR="0067102F" w:rsidRPr="00106A12">
        <w:t>charities</w:t>
      </w:r>
      <w:r w:rsidRPr="00106A12">
        <w:t xml:space="preserve"> etc.).</w:t>
      </w:r>
    </w:p>
    <w:p w:rsidR="006706FD" w:rsidRPr="00106A12" w:rsidRDefault="006706FD" w:rsidP="006706FD">
      <w:pPr>
        <w:pStyle w:val="subsection"/>
      </w:pPr>
      <w:r w:rsidRPr="00106A12">
        <w:tab/>
        <w:t>(3)</w:t>
      </w:r>
      <w:r w:rsidRPr="00106A12">
        <w:tab/>
        <w:t xml:space="preserve">To avoid doubt, </w:t>
      </w:r>
      <w:r w:rsidR="00106A12">
        <w:t>subsection (</w:t>
      </w:r>
      <w:r w:rsidRPr="00106A12">
        <w:t xml:space="preserve">1) does not prevent the </w:t>
      </w:r>
      <w:r w:rsidR="00106A12" w:rsidRPr="00106A12">
        <w:rPr>
          <w:position w:val="6"/>
          <w:sz w:val="16"/>
        </w:rPr>
        <w:t>*</w:t>
      </w:r>
      <w:r w:rsidRPr="00106A12">
        <w:t>non</w:t>
      </w:r>
      <w:r w:rsidR="00106A12">
        <w:noBreakHyphen/>
      </w:r>
      <w:r w:rsidRPr="00106A12">
        <w:t>profit sub</w:t>
      </w:r>
      <w:r w:rsidR="00106A12">
        <w:noBreakHyphen/>
      </w:r>
      <w:r w:rsidRPr="00106A12">
        <w:t>entity being a body of a particular type merely because the parent entity is not a body of that type.</w:t>
      </w:r>
    </w:p>
    <w:p w:rsidR="00300522" w:rsidRPr="00106A12" w:rsidRDefault="00300522" w:rsidP="00300522">
      <w:pPr>
        <w:pStyle w:val="ActHead5"/>
      </w:pPr>
      <w:bookmarkStart w:id="485" w:name="_Toc423349629"/>
      <w:r w:rsidRPr="00002FE3">
        <w:rPr>
          <w:rStyle w:val="CharSectno"/>
        </w:rPr>
        <w:t>63</w:t>
      </w:r>
      <w:r w:rsidR="00106A12" w:rsidRPr="00002FE3">
        <w:rPr>
          <w:rStyle w:val="CharSectno"/>
        </w:rPr>
        <w:noBreakHyphen/>
      </w:r>
      <w:r w:rsidRPr="00002FE3">
        <w:rPr>
          <w:rStyle w:val="CharSectno"/>
        </w:rPr>
        <w:t>30</w:t>
      </w:r>
      <w:r w:rsidRPr="00106A12">
        <w:t xml:space="preserve">  When non</w:t>
      </w:r>
      <w:r w:rsidR="00106A12">
        <w:noBreakHyphen/>
      </w:r>
      <w:r w:rsidRPr="00106A12">
        <w:t>profit sub</w:t>
      </w:r>
      <w:r w:rsidR="00106A12">
        <w:noBreakHyphen/>
      </w:r>
      <w:r w:rsidRPr="00106A12">
        <w:t>entities must apply for cancellation of registration</w:t>
      </w:r>
      <w:bookmarkEnd w:id="485"/>
    </w:p>
    <w:p w:rsidR="00300522" w:rsidRPr="00106A12" w:rsidRDefault="00300522" w:rsidP="00300522">
      <w:pPr>
        <w:pStyle w:val="subsection"/>
      </w:pPr>
      <w:r w:rsidRPr="00106A12">
        <w:tab/>
        <w:t>(1)</w:t>
      </w:r>
      <w:r w:rsidRPr="00106A12">
        <w:tab/>
        <w:t xml:space="preserve">If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is </w:t>
      </w:r>
      <w:r w:rsidR="00106A12" w:rsidRPr="00106A12">
        <w:rPr>
          <w:position w:val="6"/>
          <w:sz w:val="16"/>
          <w:szCs w:val="16"/>
        </w:rPr>
        <w:t>*</w:t>
      </w:r>
      <w:r w:rsidRPr="00106A12">
        <w:t>registered and it does not meet the requirements of paragraphs 63</w:t>
      </w:r>
      <w:r w:rsidR="00106A12">
        <w:noBreakHyphen/>
      </w:r>
      <w:r w:rsidRPr="00106A12">
        <w:t xml:space="preserve">15(1)(a), (b) and (c), it must apply to the Commissioner in the </w:t>
      </w:r>
      <w:r w:rsidR="00106A12" w:rsidRPr="00106A12">
        <w:rPr>
          <w:position w:val="6"/>
          <w:sz w:val="16"/>
          <w:szCs w:val="16"/>
        </w:rPr>
        <w:t>*</w:t>
      </w:r>
      <w:r w:rsidRPr="00106A12">
        <w:t xml:space="preserve">approved form for cancellation of its </w:t>
      </w:r>
      <w:r w:rsidR="00106A12" w:rsidRPr="00106A12">
        <w:rPr>
          <w:position w:val="6"/>
          <w:sz w:val="16"/>
          <w:szCs w:val="16"/>
        </w:rPr>
        <w:t>*</w:t>
      </w:r>
      <w:r w:rsidRPr="00106A12">
        <w:t>registration. It must lodge the application within 21 days after the day on which it ceased to meet those requirements.</w:t>
      </w:r>
    </w:p>
    <w:p w:rsidR="00300522" w:rsidRPr="00106A12" w:rsidRDefault="00300522" w:rsidP="00300522">
      <w:pPr>
        <w:pStyle w:val="subsection"/>
      </w:pPr>
      <w:r w:rsidRPr="00106A12">
        <w:tab/>
        <w:t>(2)</w:t>
      </w:r>
      <w:r w:rsidRPr="00106A12">
        <w:tab/>
        <w:t>Section</w:t>
      </w:r>
      <w:r w:rsidR="00106A12">
        <w:t> </w:t>
      </w:r>
      <w:r w:rsidRPr="00106A12">
        <w:t>25</w:t>
      </w:r>
      <w:r w:rsidR="00106A12">
        <w:noBreakHyphen/>
      </w:r>
      <w:r w:rsidRPr="00106A12">
        <w:t xml:space="preserve">50 (which is about cancelling registration) does not apply to </w:t>
      </w:r>
      <w:r w:rsidR="00106A12" w:rsidRPr="00106A12">
        <w:rPr>
          <w:position w:val="6"/>
          <w:sz w:val="16"/>
          <w:szCs w:val="16"/>
        </w:rPr>
        <w:t>*</w:t>
      </w:r>
      <w:r w:rsidRPr="00106A12">
        <w:t>non</w:t>
      </w:r>
      <w:r w:rsidR="00106A12">
        <w:noBreakHyphen/>
      </w:r>
      <w:r w:rsidRPr="00106A12">
        <w:t>profit sub</w:t>
      </w:r>
      <w:r w:rsidR="00106A12">
        <w:noBreakHyphen/>
      </w:r>
      <w:r w:rsidRPr="00106A12">
        <w:t>entities.</w:t>
      </w:r>
    </w:p>
    <w:p w:rsidR="00300522" w:rsidRPr="00106A12" w:rsidRDefault="00300522" w:rsidP="00300522">
      <w:pPr>
        <w:pStyle w:val="ActHead5"/>
      </w:pPr>
      <w:bookmarkStart w:id="486" w:name="_Toc423349630"/>
      <w:r w:rsidRPr="00002FE3">
        <w:rPr>
          <w:rStyle w:val="CharSectno"/>
        </w:rPr>
        <w:lastRenderedPageBreak/>
        <w:t>63</w:t>
      </w:r>
      <w:r w:rsidR="00106A12" w:rsidRPr="00002FE3">
        <w:rPr>
          <w:rStyle w:val="CharSectno"/>
        </w:rPr>
        <w:noBreakHyphen/>
      </w:r>
      <w:r w:rsidRPr="00002FE3">
        <w:rPr>
          <w:rStyle w:val="CharSectno"/>
        </w:rPr>
        <w:t>35</w:t>
      </w:r>
      <w:r w:rsidRPr="00106A12">
        <w:t xml:space="preserve">  When the Commissioner must cancel registration of non</w:t>
      </w:r>
      <w:r w:rsidR="00106A12">
        <w:noBreakHyphen/>
      </w:r>
      <w:r w:rsidRPr="00106A12">
        <w:t>profit sub</w:t>
      </w:r>
      <w:r w:rsidR="00106A12">
        <w:noBreakHyphen/>
      </w:r>
      <w:r w:rsidRPr="00106A12">
        <w:t>entities</w:t>
      </w:r>
      <w:bookmarkEnd w:id="486"/>
    </w:p>
    <w:p w:rsidR="00300522" w:rsidRPr="00106A12" w:rsidRDefault="00300522" w:rsidP="00300522">
      <w:pPr>
        <w:pStyle w:val="subsection"/>
      </w:pPr>
      <w:r w:rsidRPr="00106A12">
        <w:tab/>
        <w:t>(1)</w:t>
      </w:r>
      <w:r w:rsidRPr="00106A12">
        <w:tab/>
        <w:t xml:space="preserve">The Commissioner must cancel </w:t>
      </w:r>
      <w:r w:rsidR="00106A12" w:rsidRPr="00106A12">
        <w:rPr>
          <w:position w:val="6"/>
          <w:sz w:val="16"/>
          <w:szCs w:val="16"/>
        </w:rPr>
        <w:t>*</w:t>
      </w:r>
      <w:r w:rsidRPr="00106A12">
        <w:t xml:space="preserve">registration of a </w:t>
      </w:r>
      <w:r w:rsidR="00106A12" w:rsidRPr="00106A12">
        <w:rPr>
          <w:position w:val="6"/>
          <w:sz w:val="16"/>
          <w:szCs w:val="16"/>
        </w:rPr>
        <w:t>*</w:t>
      </w:r>
      <w:r w:rsidRPr="00106A12">
        <w:t>non</w:t>
      </w:r>
      <w:r w:rsidR="00106A12">
        <w:noBreakHyphen/>
      </w:r>
      <w:r w:rsidRPr="00106A12">
        <w:t>profit sub</w:t>
      </w:r>
      <w:r w:rsidR="00106A12">
        <w:noBreakHyphen/>
      </w:r>
      <w:r w:rsidRPr="00106A12">
        <w:t>entity (even if it has not applied for cancellation of the registration) if the Commissioner is satisfied that the sub</w:t>
      </w:r>
      <w:r w:rsidR="00106A12">
        <w:noBreakHyphen/>
      </w:r>
      <w:r w:rsidRPr="00106A12">
        <w:t>entity does not meet the requirements of paragraphs 63</w:t>
      </w:r>
      <w:r w:rsidR="00106A12">
        <w:noBreakHyphen/>
      </w:r>
      <w:r w:rsidRPr="00106A12">
        <w:t>15(1)(a), (b) and (c).</w:t>
      </w:r>
    </w:p>
    <w:p w:rsidR="00300522" w:rsidRPr="00106A12" w:rsidRDefault="00300522" w:rsidP="00300522">
      <w:pPr>
        <w:pStyle w:val="notetext"/>
      </w:pPr>
      <w:r w:rsidRPr="00106A12">
        <w:t>Note:</w:t>
      </w:r>
      <w:r w:rsidRPr="00106A12">
        <w:tab/>
        <w:t>Cancelling registration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Commissioner must notify the sub</w:t>
      </w:r>
      <w:r w:rsidR="00106A12">
        <w:noBreakHyphen/>
      </w:r>
      <w:r w:rsidRPr="00106A12">
        <w:t>entity if the Commissioner decides to cancel its registration. The notice must specify the date of effect of the cancellation.</w:t>
      </w:r>
    </w:p>
    <w:p w:rsidR="00300522" w:rsidRPr="00106A12" w:rsidRDefault="00300522" w:rsidP="00300522">
      <w:pPr>
        <w:pStyle w:val="subsection"/>
      </w:pPr>
      <w:r w:rsidRPr="00106A12">
        <w:tab/>
        <w:t>(3)</w:t>
      </w:r>
      <w:r w:rsidRPr="00106A12">
        <w:tab/>
        <w:t>Subsection</w:t>
      </w:r>
      <w:r w:rsidR="00106A12">
        <w:t> </w:t>
      </w:r>
      <w:r w:rsidRPr="00106A12">
        <w:t>25</w:t>
      </w:r>
      <w:r w:rsidR="00106A12">
        <w:noBreakHyphen/>
      </w:r>
      <w:r w:rsidRPr="00106A12">
        <w:t>55(2</w:t>
      </w:r>
      <w:r w:rsidR="00A53099" w:rsidRPr="00106A12">
        <w:t>) (w</w:t>
      </w:r>
      <w:r w:rsidRPr="00106A12">
        <w:t xml:space="preserve">hich is about cancelling registration) does not apply to </w:t>
      </w:r>
      <w:r w:rsidR="00106A12" w:rsidRPr="00106A12">
        <w:rPr>
          <w:position w:val="6"/>
          <w:sz w:val="16"/>
          <w:szCs w:val="16"/>
        </w:rPr>
        <w:t>*</w:t>
      </w:r>
      <w:r w:rsidRPr="00106A12">
        <w:t>non</w:t>
      </w:r>
      <w:r w:rsidR="00106A12">
        <w:noBreakHyphen/>
      </w:r>
      <w:r w:rsidRPr="00106A12">
        <w:t>profit sub</w:t>
      </w:r>
      <w:r w:rsidR="00106A12">
        <w:noBreakHyphen/>
      </w:r>
      <w:r w:rsidRPr="00106A12">
        <w:t>entities.</w:t>
      </w:r>
    </w:p>
    <w:p w:rsidR="00300522" w:rsidRPr="00106A12" w:rsidRDefault="00300522" w:rsidP="00300522">
      <w:pPr>
        <w:pStyle w:val="ActHead5"/>
      </w:pPr>
      <w:bookmarkStart w:id="487" w:name="_Toc423349631"/>
      <w:r w:rsidRPr="00002FE3">
        <w:rPr>
          <w:rStyle w:val="CharSectno"/>
        </w:rPr>
        <w:t>63</w:t>
      </w:r>
      <w:r w:rsidR="00106A12" w:rsidRPr="00002FE3">
        <w:rPr>
          <w:rStyle w:val="CharSectno"/>
        </w:rPr>
        <w:noBreakHyphen/>
      </w:r>
      <w:r w:rsidRPr="00002FE3">
        <w:rPr>
          <w:rStyle w:val="CharSectno"/>
        </w:rPr>
        <w:t>40</w:t>
      </w:r>
      <w:r w:rsidRPr="00106A12">
        <w:t xml:space="preserve">  Effect on adjustments of becoming a non</w:t>
      </w:r>
      <w:r w:rsidR="00106A12">
        <w:noBreakHyphen/>
      </w:r>
      <w:r w:rsidRPr="00106A12">
        <w:t>profit sub</w:t>
      </w:r>
      <w:r w:rsidR="00106A12">
        <w:noBreakHyphen/>
      </w:r>
      <w:r w:rsidRPr="00106A12">
        <w:t>entity</w:t>
      </w:r>
      <w:bookmarkEnd w:id="487"/>
    </w:p>
    <w:p w:rsidR="00300522" w:rsidRPr="00106A12" w:rsidRDefault="00300522" w:rsidP="00300522">
      <w:pPr>
        <w:pStyle w:val="subsection"/>
      </w:pPr>
      <w:r w:rsidRPr="00106A12">
        <w:tab/>
        <w:t>(1)</w:t>
      </w:r>
      <w:r w:rsidRPr="00106A12">
        <w:tab/>
        <w:t xml:space="preserve">If a branch of an entity becomes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any </w:t>
      </w:r>
      <w:r w:rsidR="00106A12" w:rsidRPr="00106A12">
        <w:rPr>
          <w:position w:val="6"/>
          <w:sz w:val="16"/>
          <w:szCs w:val="16"/>
        </w:rPr>
        <w:t>*</w:t>
      </w:r>
      <w:r w:rsidRPr="00106A12">
        <w:t>adjustment arising afterwards in relation to a supply, acquisition or importation, made by the entity through the branch before it became a non</w:t>
      </w:r>
      <w:r w:rsidR="00106A12">
        <w:noBreakHyphen/>
      </w:r>
      <w:r w:rsidRPr="00106A12">
        <w:t>profit sub</w:t>
      </w:r>
      <w:r w:rsidR="00106A12">
        <w:noBreakHyphen/>
      </w:r>
      <w:r w:rsidRPr="00106A12">
        <w:t>entity:</w:t>
      </w:r>
    </w:p>
    <w:p w:rsidR="00300522" w:rsidRPr="00106A12" w:rsidRDefault="00300522" w:rsidP="00300522">
      <w:pPr>
        <w:pStyle w:val="paragraph"/>
      </w:pPr>
      <w:r w:rsidRPr="00106A12">
        <w:tab/>
        <w:t>(a)</w:t>
      </w:r>
      <w:r w:rsidRPr="00106A12">
        <w:tab/>
        <w:t>is taken to be an adjustment that the non</w:t>
      </w:r>
      <w:r w:rsidR="00106A12">
        <w:noBreakHyphen/>
      </w:r>
      <w:r w:rsidRPr="00106A12">
        <w:t>profit sub</w:t>
      </w:r>
      <w:r w:rsidR="00106A12">
        <w:noBreakHyphen/>
      </w:r>
      <w:r w:rsidRPr="00106A12">
        <w:t>entity has, as if the non</w:t>
      </w:r>
      <w:r w:rsidR="00106A12">
        <w:noBreakHyphen/>
      </w:r>
      <w:r w:rsidRPr="00106A12">
        <w:t>profit sub</w:t>
      </w:r>
      <w:r w:rsidR="00106A12">
        <w:noBreakHyphen/>
      </w:r>
      <w:r w:rsidRPr="00106A12">
        <w:t>entity had made the supply, acquisition or importation; and</w:t>
      </w:r>
    </w:p>
    <w:p w:rsidR="00300522" w:rsidRPr="00106A12" w:rsidRDefault="00300522" w:rsidP="00300522">
      <w:pPr>
        <w:pStyle w:val="paragraph"/>
      </w:pPr>
      <w:r w:rsidRPr="00106A12">
        <w:tab/>
        <w:t>(b)</w:t>
      </w:r>
      <w:r w:rsidRPr="00106A12">
        <w:tab/>
        <w:t>is not taken to be an adjustment that the entity has.</w:t>
      </w:r>
    </w:p>
    <w:p w:rsidR="00300522" w:rsidRPr="00106A12" w:rsidRDefault="00300522" w:rsidP="00300522">
      <w:pPr>
        <w:pStyle w:val="subsection"/>
      </w:pPr>
      <w:r w:rsidRPr="00106A12">
        <w:tab/>
        <w:t>(2)</w:t>
      </w:r>
      <w:r w:rsidRPr="00106A12">
        <w:tab/>
        <w:t xml:space="preserve">For the purpose of applying </w:t>
      </w:r>
      <w:r w:rsidR="00106A12">
        <w:t>subsection (</w:t>
      </w:r>
      <w:r w:rsidRPr="00106A12">
        <w:t>1) to an adjustment under Division</w:t>
      </w:r>
      <w:r w:rsidR="00106A12">
        <w:t> </w:t>
      </w:r>
      <w:r w:rsidRPr="00106A12">
        <w:t xml:space="preserve">129 relating to a thing acquired or imported before the branch became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that </w:t>
      </w:r>
      <w:r w:rsidR="00A53099" w:rsidRPr="00106A12">
        <w:t>Division</w:t>
      </w:r>
      <w:r w:rsidR="00A36DB5" w:rsidRPr="00106A12">
        <w:t xml:space="preserve"> </w:t>
      </w:r>
      <w:r w:rsidRPr="00106A12">
        <w:t>applies as if:</w:t>
      </w:r>
    </w:p>
    <w:p w:rsidR="00300522" w:rsidRPr="00106A12" w:rsidRDefault="00300522" w:rsidP="00300522">
      <w:pPr>
        <w:pStyle w:val="paragraph"/>
      </w:pPr>
      <w:r w:rsidRPr="00106A12">
        <w:tab/>
        <w:t>(a)</w:t>
      </w:r>
      <w:r w:rsidRPr="00106A12">
        <w:tab/>
        <w:t xml:space="preserve">the extent to which the acquisition or importation of the thing was for a </w:t>
      </w:r>
      <w:r w:rsidR="00106A12" w:rsidRPr="00106A12">
        <w:rPr>
          <w:position w:val="6"/>
          <w:sz w:val="16"/>
          <w:szCs w:val="16"/>
        </w:rPr>
        <w:t>*</w:t>
      </w:r>
      <w:r w:rsidRPr="00106A12">
        <w:t>creditable purpose were the extent to which the non</w:t>
      </w:r>
      <w:r w:rsidR="00106A12">
        <w:noBreakHyphen/>
      </w:r>
      <w:r w:rsidRPr="00106A12">
        <w:t>profit sub</w:t>
      </w:r>
      <w:r w:rsidR="00106A12">
        <w:noBreakHyphen/>
      </w:r>
      <w:r w:rsidRPr="00106A12">
        <w:t>entity acquired or imported it for a creditable purpose; and</w:t>
      </w:r>
    </w:p>
    <w:p w:rsidR="00300522" w:rsidRPr="00106A12" w:rsidRDefault="00300522" w:rsidP="00300522">
      <w:pPr>
        <w:pStyle w:val="paragraph"/>
      </w:pPr>
      <w:r w:rsidRPr="00106A12">
        <w:lastRenderedPageBreak/>
        <w:tab/>
        <w:t>(b)</w:t>
      </w:r>
      <w:r w:rsidRPr="00106A12">
        <w:tab/>
        <w:t xml:space="preserve">the extent to which the thing has been </w:t>
      </w:r>
      <w:r w:rsidR="00106A12" w:rsidRPr="00106A12">
        <w:rPr>
          <w:position w:val="6"/>
          <w:sz w:val="16"/>
          <w:szCs w:val="16"/>
        </w:rPr>
        <w:t>*</w:t>
      </w:r>
      <w:r w:rsidRPr="00106A12">
        <w:t>applied for a creditable purpose since its acquisition or importation were the extent to which the non</w:t>
      </w:r>
      <w:r w:rsidR="00106A12">
        <w:noBreakHyphen/>
      </w:r>
      <w:r w:rsidRPr="00106A12">
        <w:t>profit sub</w:t>
      </w:r>
      <w:r w:rsidR="00106A12">
        <w:noBreakHyphen/>
      </w:r>
      <w:r w:rsidRPr="00106A12">
        <w:t>entity applied it for a creditable purpose.</w:t>
      </w:r>
    </w:p>
    <w:p w:rsidR="00300522" w:rsidRPr="00106A12" w:rsidRDefault="00300522" w:rsidP="00300522">
      <w:pPr>
        <w:pStyle w:val="ActHead5"/>
      </w:pPr>
      <w:bookmarkStart w:id="488" w:name="_Toc423349632"/>
      <w:r w:rsidRPr="00002FE3">
        <w:rPr>
          <w:rStyle w:val="CharSectno"/>
        </w:rPr>
        <w:t>63</w:t>
      </w:r>
      <w:r w:rsidR="00106A12" w:rsidRPr="00002FE3">
        <w:rPr>
          <w:rStyle w:val="CharSectno"/>
        </w:rPr>
        <w:noBreakHyphen/>
      </w:r>
      <w:r w:rsidRPr="00002FE3">
        <w:rPr>
          <w:rStyle w:val="CharSectno"/>
        </w:rPr>
        <w:t>45</w:t>
      </w:r>
      <w:r w:rsidRPr="00106A12">
        <w:t xml:space="preserve">  Effect on adjustments of ceasing to be a non</w:t>
      </w:r>
      <w:r w:rsidR="00106A12">
        <w:noBreakHyphen/>
      </w:r>
      <w:r w:rsidRPr="00106A12">
        <w:t>profit sub</w:t>
      </w:r>
      <w:r w:rsidR="00106A12">
        <w:noBreakHyphen/>
      </w:r>
      <w:r w:rsidRPr="00106A12">
        <w:t>entity</w:t>
      </w:r>
      <w:bookmarkEnd w:id="488"/>
    </w:p>
    <w:p w:rsidR="00300522" w:rsidRPr="00106A12" w:rsidRDefault="00300522" w:rsidP="00300522">
      <w:pPr>
        <w:pStyle w:val="subsection"/>
      </w:pPr>
      <w:r w:rsidRPr="00106A12">
        <w:tab/>
        <w:t>(1)</w:t>
      </w:r>
      <w:r w:rsidRPr="00106A12">
        <w:tab/>
        <w:t xml:space="preserve">If a branch of an entity ceases to be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any </w:t>
      </w:r>
      <w:r w:rsidR="00106A12" w:rsidRPr="00106A12">
        <w:rPr>
          <w:position w:val="6"/>
          <w:sz w:val="16"/>
          <w:szCs w:val="16"/>
        </w:rPr>
        <w:t>*</w:t>
      </w:r>
      <w:r w:rsidRPr="00106A12">
        <w:t>adjustment arising afterwards in relation to a supply, acquisition or importation, made by the branch while it was a non</w:t>
      </w:r>
      <w:r w:rsidR="00106A12">
        <w:noBreakHyphen/>
      </w:r>
      <w:r w:rsidRPr="00106A12">
        <w:t xml:space="preserve">profit </w:t>
      </w:r>
      <w:r w:rsidRPr="00106A12">
        <w:br/>
        <w:t>sub</w:t>
      </w:r>
      <w:r w:rsidR="00106A12">
        <w:noBreakHyphen/>
      </w:r>
      <w:r w:rsidRPr="00106A12">
        <w:t>entity, is taken to be an adjustment that the entity has, as if the entity had made the supply, acquisition or importation.</w:t>
      </w:r>
    </w:p>
    <w:p w:rsidR="00300522" w:rsidRPr="00106A12" w:rsidRDefault="00300522" w:rsidP="00300522">
      <w:pPr>
        <w:pStyle w:val="subsection"/>
      </w:pPr>
      <w:r w:rsidRPr="00106A12">
        <w:tab/>
        <w:t>(2)</w:t>
      </w:r>
      <w:r w:rsidRPr="00106A12">
        <w:tab/>
        <w:t xml:space="preserve">For the purpose of applying </w:t>
      </w:r>
      <w:r w:rsidR="00106A12">
        <w:t>subsection (</w:t>
      </w:r>
      <w:r w:rsidRPr="00106A12">
        <w:t>1) to an adjustment under Division</w:t>
      </w:r>
      <w:r w:rsidR="00106A12">
        <w:t> </w:t>
      </w:r>
      <w:r w:rsidRPr="00106A12">
        <w:t xml:space="preserve">129 relating to a thing acquired or imported before the branch ceased to be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that </w:t>
      </w:r>
      <w:r w:rsidR="00A53099" w:rsidRPr="00106A12">
        <w:t>Division</w:t>
      </w:r>
      <w:r w:rsidR="00A36DB5" w:rsidRPr="00106A12">
        <w:t xml:space="preserve"> </w:t>
      </w:r>
      <w:r w:rsidRPr="00106A12">
        <w:t>applies as if:</w:t>
      </w:r>
    </w:p>
    <w:p w:rsidR="00300522" w:rsidRPr="00106A12" w:rsidRDefault="00300522" w:rsidP="00300522">
      <w:pPr>
        <w:pStyle w:val="paragraph"/>
      </w:pPr>
      <w:r w:rsidRPr="00106A12">
        <w:tab/>
        <w:t>(a)</w:t>
      </w:r>
      <w:r w:rsidRPr="00106A12">
        <w:tab/>
        <w:t xml:space="preserve">the extent to which the acquisition or importation of the thing was for a </w:t>
      </w:r>
      <w:r w:rsidR="00106A12" w:rsidRPr="00106A12">
        <w:rPr>
          <w:position w:val="6"/>
          <w:sz w:val="16"/>
          <w:szCs w:val="16"/>
        </w:rPr>
        <w:t>*</w:t>
      </w:r>
      <w:r w:rsidRPr="00106A12">
        <w:t>creditable purpose were the extent to which the entity acquired or imported it for a creditable purpose; and</w:t>
      </w:r>
    </w:p>
    <w:p w:rsidR="00300522" w:rsidRPr="00106A12" w:rsidRDefault="00300522" w:rsidP="00300522">
      <w:pPr>
        <w:pStyle w:val="paragraph"/>
      </w:pPr>
      <w:r w:rsidRPr="00106A12">
        <w:tab/>
        <w:t>(b)</w:t>
      </w:r>
      <w:r w:rsidRPr="00106A12">
        <w:tab/>
        <w:t xml:space="preserve">the extent to which the thing has been </w:t>
      </w:r>
      <w:r w:rsidR="00106A12" w:rsidRPr="00106A12">
        <w:rPr>
          <w:position w:val="6"/>
          <w:sz w:val="16"/>
          <w:szCs w:val="16"/>
        </w:rPr>
        <w:t>*</w:t>
      </w:r>
      <w:r w:rsidRPr="00106A12">
        <w:t>applied for a creditable purpose since its acquisition or importation were the extent to which the entity applied it for a creditable purpose.</w:t>
      </w:r>
    </w:p>
    <w:p w:rsidR="00300522" w:rsidRPr="00106A12" w:rsidRDefault="00300522" w:rsidP="00300522">
      <w:pPr>
        <w:pStyle w:val="ActHead5"/>
      </w:pPr>
      <w:bookmarkStart w:id="489" w:name="_Toc423349633"/>
      <w:r w:rsidRPr="00002FE3">
        <w:rPr>
          <w:rStyle w:val="CharSectno"/>
        </w:rPr>
        <w:t>63</w:t>
      </w:r>
      <w:r w:rsidR="00106A12" w:rsidRPr="00002FE3">
        <w:rPr>
          <w:rStyle w:val="CharSectno"/>
        </w:rPr>
        <w:noBreakHyphen/>
      </w:r>
      <w:r w:rsidRPr="00002FE3">
        <w:rPr>
          <w:rStyle w:val="CharSectno"/>
        </w:rPr>
        <w:t>50</w:t>
      </w:r>
      <w:r w:rsidRPr="00106A12">
        <w:t xml:space="preserve">  Membership requirements of GST groups</w:t>
      </w:r>
      <w:bookmarkEnd w:id="489"/>
      <w:r w:rsidRPr="00106A12">
        <w:t xml:space="preserve"> </w:t>
      </w:r>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w:t>
      </w:r>
      <w:r w:rsidRPr="00106A12">
        <w:rPr>
          <w:b/>
          <w:bCs/>
          <w:i/>
          <w:iCs/>
        </w:rPr>
        <w:t>satisfies the membership requirements</w:t>
      </w:r>
      <w:r w:rsidRPr="00106A12">
        <w:t xml:space="preserve"> for a </w:t>
      </w:r>
      <w:r w:rsidR="00106A12" w:rsidRPr="00106A12">
        <w:rPr>
          <w:position w:val="6"/>
          <w:sz w:val="16"/>
          <w:szCs w:val="16"/>
        </w:rPr>
        <w:t>*</w:t>
      </w:r>
      <w:r w:rsidRPr="00106A12">
        <w:t xml:space="preserve">GST group, or a proposed GST group, if: </w:t>
      </w:r>
    </w:p>
    <w:p w:rsidR="00300522" w:rsidRPr="00106A12" w:rsidRDefault="00300522" w:rsidP="00300522">
      <w:pPr>
        <w:pStyle w:val="paragraph"/>
      </w:pPr>
      <w:r w:rsidRPr="00106A12">
        <w:tab/>
        <w:t>(a)</w:t>
      </w:r>
      <w:r w:rsidRPr="00106A12">
        <w:tab/>
        <w:t xml:space="preserve">it is </w:t>
      </w:r>
      <w:r w:rsidR="00106A12" w:rsidRPr="00106A12">
        <w:rPr>
          <w:position w:val="6"/>
          <w:sz w:val="16"/>
          <w:szCs w:val="16"/>
        </w:rPr>
        <w:t>*</w:t>
      </w:r>
      <w:r w:rsidRPr="00106A12">
        <w:t xml:space="preserve">registered; and </w:t>
      </w:r>
    </w:p>
    <w:p w:rsidR="00300522" w:rsidRPr="00106A12" w:rsidRDefault="00300522" w:rsidP="00300522">
      <w:pPr>
        <w:pStyle w:val="paragraph"/>
      </w:pPr>
      <w:r w:rsidRPr="00106A12">
        <w:tab/>
        <w:t>(b)</w:t>
      </w:r>
      <w:r w:rsidRPr="00106A12">
        <w:tab/>
        <w:t xml:space="preserve">it has the same tax periods applying to it as the tax periods applying to all the other members of the GST group or proposed GST group; and </w:t>
      </w:r>
    </w:p>
    <w:p w:rsidR="00300522" w:rsidRPr="00106A12" w:rsidRDefault="00300522" w:rsidP="00300522">
      <w:pPr>
        <w:pStyle w:val="paragraph"/>
      </w:pPr>
      <w:r w:rsidRPr="00106A12">
        <w:tab/>
        <w:t>(c)</w:t>
      </w:r>
      <w:r w:rsidRPr="00106A12">
        <w:tab/>
        <w:t xml:space="preserve">it accounts on the same basis as all those other members; and </w:t>
      </w:r>
    </w:p>
    <w:p w:rsidR="00300522" w:rsidRPr="00106A12" w:rsidRDefault="00300522" w:rsidP="00300522">
      <w:pPr>
        <w:pStyle w:val="paragraph"/>
      </w:pPr>
      <w:r w:rsidRPr="00106A12">
        <w:tab/>
        <w:t>(d)</w:t>
      </w:r>
      <w:r w:rsidRPr="00106A12">
        <w:tab/>
        <w:t xml:space="preserve">it is not a </w:t>
      </w:r>
      <w:r w:rsidR="00106A12" w:rsidRPr="00106A12">
        <w:rPr>
          <w:position w:val="6"/>
          <w:sz w:val="16"/>
          <w:szCs w:val="16"/>
        </w:rPr>
        <w:t>*</w:t>
      </w:r>
      <w:r w:rsidRPr="00106A12">
        <w:t xml:space="preserve">member of any other GST group; and </w:t>
      </w:r>
    </w:p>
    <w:p w:rsidR="00300522" w:rsidRPr="00106A12" w:rsidRDefault="00300522" w:rsidP="00300522">
      <w:pPr>
        <w:pStyle w:val="paragraph"/>
      </w:pPr>
      <w:r w:rsidRPr="00106A12">
        <w:tab/>
        <w:t>(e)</w:t>
      </w:r>
      <w:r w:rsidRPr="00106A12">
        <w:tab/>
        <w:t xml:space="preserve">each of the other members of the GST group or proposed GST group is either: </w:t>
      </w:r>
    </w:p>
    <w:p w:rsidR="00300522" w:rsidRPr="00106A12" w:rsidRDefault="00300522" w:rsidP="00300522">
      <w:pPr>
        <w:pStyle w:val="paragraphsub"/>
      </w:pPr>
      <w:r w:rsidRPr="00106A12">
        <w:lastRenderedPageBreak/>
        <w:tab/>
        <w:t>(i)</w:t>
      </w:r>
      <w:r w:rsidRPr="00106A12">
        <w:tab/>
        <w:t>the entity of which the non</w:t>
      </w:r>
      <w:r w:rsidR="00106A12">
        <w:noBreakHyphen/>
      </w:r>
      <w:r w:rsidRPr="00106A12">
        <w:t>profit sub</w:t>
      </w:r>
      <w:r w:rsidR="00106A12">
        <w:noBreakHyphen/>
      </w:r>
      <w:r w:rsidRPr="00106A12">
        <w:t xml:space="preserve">entity is a branch; or </w:t>
      </w:r>
    </w:p>
    <w:p w:rsidR="00300522" w:rsidRPr="00106A12" w:rsidRDefault="00300522" w:rsidP="00300522">
      <w:pPr>
        <w:pStyle w:val="paragraphsub"/>
      </w:pPr>
      <w:r w:rsidRPr="00106A12">
        <w:tab/>
        <w:t>(ii)</w:t>
      </w:r>
      <w:r w:rsidRPr="00106A12">
        <w:tab/>
        <w:t>another branch of that entity that is a non</w:t>
      </w:r>
      <w:r w:rsidR="00106A12">
        <w:noBreakHyphen/>
      </w:r>
      <w:r w:rsidRPr="00106A12">
        <w:t>profit sub</w:t>
      </w:r>
      <w:r w:rsidR="00106A12">
        <w:noBreakHyphen/>
      </w:r>
      <w:r w:rsidRPr="00106A12">
        <w:t xml:space="preserve">entity. </w:t>
      </w:r>
    </w:p>
    <w:p w:rsidR="00300522" w:rsidRPr="00106A12" w:rsidRDefault="00300522" w:rsidP="00A36DB5">
      <w:pPr>
        <w:pStyle w:val="ActHead2"/>
        <w:pageBreakBefore/>
      </w:pPr>
      <w:bookmarkStart w:id="490" w:name="_Toc423349634"/>
      <w:r w:rsidRPr="00002FE3">
        <w:rPr>
          <w:rStyle w:val="CharPartNo"/>
        </w:rPr>
        <w:lastRenderedPageBreak/>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2</w:t>
      </w:r>
      <w:r w:rsidRPr="00106A12">
        <w:t>—</w:t>
      </w:r>
      <w:r w:rsidRPr="00002FE3">
        <w:rPr>
          <w:rStyle w:val="CharPartText"/>
        </w:rPr>
        <w:t>Special rules mainly about supplies and acquisitions</w:t>
      </w:r>
      <w:bookmarkEnd w:id="490"/>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2, but they may affect other Parts of Chapter</w:t>
      </w:r>
      <w:r w:rsidR="00106A12">
        <w:t> </w:t>
      </w:r>
      <w:r w:rsidRPr="00106A12">
        <w:t>2 in minor ways.</w:t>
      </w:r>
    </w:p>
    <w:p w:rsidR="00300522" w:rsidRPr="00106A12" w:rsidRDefault="00300522" w:rsidP="00300522">
      <w:pPr>
        <w:pStyle w:val="ActHead3"/>
      </w:pPr>
      <w:bookmarkStart w:id="491" w:name="_Toc423349635"/>
      <w:r w:rsidRPr="00002FE3">
        <w:rPr>
          <w:rStyle w:val="CharDivNo"/>
        </w:rPr>
        <w:t>Division</w:t>
      </w:r>
      <w:r w:rsidR="00106A12" w:rsidRPr="00002FE3">
        <w:rPr>
          <w:rStyle w:val="CharDivNo"/>
        </w:rPr>
        <w:t> </w:t>
      </w:r>
      <w:r w:rsidRPr="00002FE3">
        <w:rPr>
          <w:rStyle w:val="CharDivNo"/>
        </w:rPr>
        <w:t>66</w:t>
      </w:r>
      <w:r w:rsidRPr="00106A12">
        <w:t>—</w:t>
      </w:r>
      <w:r w:rsidRPr="00002FE3">
        <w:rPr>
          <w:rStyle w:val="CharDivText"/>
        </w:rPr>
        <w:t>Second</w:t>
      </w:r>
      <w:r w:rsidR="00106A12" w:rsidRPr="00002FE3">
        <w:rPr>
          <w:rStyle w:val="CharDivText"/>
        </w:rPr>
        <w:noBreakHyphen/>
      </w:r>
      <w:r w:rsidRPr="00002FE3">
        <w:rPr>
          <w:rStyle w:val="CharDivText"/>
        </w:rPr>
        <w:t>hand goods</w:t>
      </w:r>
      <w:bookmarkEnd w:id="491"/>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66</w:t>
      </w:r>
      <w:r w:rsidR="00106A12">
        <w:noBreakHyphen/>
      </w:r>
      <w:r w:rsidRPr="00106A12">
        <w:t>A</w:t>
      </w:r>
      <w:r w:rsidRPr="00106A12">
        <w:tab/>
        <w:t>Input tax credits for acquiring second</w:t>
      </w:r>
      <w:r w:rsidR="00106A12">
        <w:noBreakHyphen/>
      </w:r>
      <w:r w:rsidRPr="00106A12">
        <w:t>hand goods</w:t>
      </w:r>
    </w:p>
    <w:p w:rsidR="00300522" w:rsidRPr="00106A12" w:rsidRDefault="00300522" w:rsidP="00300522">
      <w:pPr>
        <w:pStyle w:val="TofSectsSubdiv"/>
      </w:pPr>
      <w:r w:rsidRPr="00106A12">
        <w:t>66</w:t>
      </w:r>
      <w:r w:rsidR="00106A12">
        <w:noBreakHyphen/>
      </w:r>
      <w:r w:rsidRPr="00106A12">
        <w:t>B</w:t>
      </w:r>
      <w:r w:rsidRPr="00106A12">
        <w:tab/>
        <w:t>Acquisitions of second</w:t>
      </w:r>
      <w:r w:rsidR="00106A12">
        <w:noBreakHyphen/>
      </w:r>
      <w:r w:rsidRPr="00106A12">
        <w:t xml:space="preserve">hand goods that are divided for </w:t>
      </w:r>
      <w:r w:rsidRPr="00106A12">
        <w:br/>
        <w:t>re</w:t>
      </w:r>
      <w:r w:rsidR="00106A12">
        <w:noBreakHyphen/>
      </w:r>
      <w:r w:rsidRPr="00106A12">
        <w:t>supply</w:t>
      </w:r>
    </w:p>
    <w:p w:rsidR="00300522" w:rsidRPr="00106A12" w:rsidRDefault="00300522" w:rsidP="00300522">
      <w:pPr>
        <w:pStyle w:val="ActHead5"/>
      </w:pPr>
      <w:bookmarkStart w:id="492" w:name="_Toc423349636"/>
      <w:r w:rsidRPr="00002FE3">
        <w:rPr>
          <w:rStyle w:val="CharSectno"/>
        </w:rPr>
        <w:t>66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92"/>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allows you to claim input tax credits for your acquisitions of second</w:t>
      </w:r>
      <w:r w:rsidR="00106A12">
        <w:noBreakHyphen/>
      </w:r>
      <w:r w:rsidRPr="00106A12">
        <w:t>hand goods, even though GST was not payable on the supply of the goods to you. However, some limitations apply, and a form of global accounting is used for some acquisitions of second</w:t>
      </w:r>
      <w:r w:rsidR="00106A12">
        <w:noBreakHyphen/>
      </w:r>
      <w:r w:rsidRPr="00106A12">
        <w:t>hand goods that are divided for re</w:t>
      </w:r>
      <w:r w:rsidR="00106A12">
        <w:noBreakHyphen/>
      </w:r>
      <w:r w:rsidRPr="00106A12">
        <w:t>supply.</w:t>
      </w:r>
    </w:p>
    <w:p w:rsidR="00300522" w:rsidRPr="00106A12" w:rsidRDefault="00300522" w:rsidP="00300522">
      <w:pPr>
        <w:pStyle w:val="ActHead4"/>
      </w:pPr>
      <w:bookmarkStart w:id="493" w:name="_Toc423349637"/>
      <w:r w:rsidRPr="00002FE3">
        <w:rPr>
          <w:rStyle w:val="CharSubdNo"/>
        </w:rPr>
        <w:t>Subdivision</w:t>
      </w:r>
      <w:r w:rsidR="00106A12" w:rsidRPr="00002FE3">
        <w:rPr>
          <w:rStyle w:val="CharSubdNo"/>
        </w:rPr>
        <w:t> </w:t>
      </w:r>
      <w:r w:rsidRPr="00002FE3">
        <w:rPr>
          <w:rStyle w:val="CharSubdNo"/>
        </w:rPr>
        <w:t>66</w:t>
      </w:r>
      <w:r w:rsidR="00106A12" w:rsidRPr="00002FE3">
        <w:rPr>
          <w:rStyle w:val="CharSubdNo"/>
        </w:rPr>
        <w:noBreakHyphen/>
      </w:r>
      <w:r w:rsidRPr="00002FE3">
        <w:rPr>
          <w:rStyle w:val="CharSubdNo"/>
        </w:rPr>
        <w:t>A</w:t>
      </w:r>
      <w:r w:rsidRPr="00106A12">
        <w:t>—</w:t>
      </w:r>
      <w:r w:rsidRPr="00002FE3">
        <w:rPr>
          <w:rStyle w:val="CharSubdText"/>
        </w:rPr>
        <w:t>Input tax credits for acquiring second</w:t>
      </w:r>
      <w:r w:rsidR="00106A12" w:rsidRPr="00002FE3">
        <w:rPr>
          <w:rStyle w:val="CharSubdText"/>
        </w:rPr>
        <w:noBreakHyphen/>
      </w:r>
      <w:r w:rsidRPr="00002FE3">
        <w:rPr>
          <w:rStyle w:val="CharSubdText"/>
        </w:rPr>
        <w:t>hand goods</w:t>
      </w:r>
      <w:bookmarkEnd w:id="493"/>
    </w:p>
    <w:p w:rsidR="00300522" w:rsidRPr="00106A12" w:rsidRDefault="00300522" w:rsidP="00300522">
      <w:pPr>
        <w:pStyle w:val="ActHead5"/>
      </w:pPr>
      <w:bookmarkStart w:id="494" w:name="_Toc423349638"/>
      <w:r w:rsidRPr="00002FE3">
        <w:rPr>
          <w:rStyle w:val="CharSectno"/>
        </w:rPr>
        <w:t>66</w:t>
      </w:r>
      <w:r w:rsidR="00106A12" w:rsidRPr="00002FE3">
        <w:rPr>
          <w:rStyle w:val="CharSectno"/>
        </w:rPr>
        <w:noBreakHyphen/>
      </w:r>
      <w:r w:rsidRPr="00002FE3">
        <w:rPr>
          <w:rStyle w:val="CharSectno"/>
        </w:rPr>
        <w:t>5</w:t>
      </w:r>
      <w:r w:rsidRPr="00106A12">
        <w:t xml:space="preserve">  Creditable acquisitions of second</w:t>
      </w:r>
      <w:r w:rsidR="00106A12">
        <w:noBreakHyphen/>
      </w:r>
      <w:r w:rsidRPr="00106A12">
        <w:t>hand goods</w:t>
      </w:r>
      <w:bookmarkEnd w:id="494"/>
    </w:p>
    <w:p w:rsidR="00300522" w:rsidRPr="00106A12" w:rsidRDefault="00300522" w:rsidP="00300522">
      <w:pPr>
        <w:pStyle w:val="subsection"/>
      </w:pPr>
      <w:r w:rsidRPr="00106A12">
        <w:tab/>
        <w:t>(1)</w:t>
      </w:r>
      <w:r w:rsidRPr="00106A12">
        <w:tab/>
        <w:t xml:space="preserve">If you acquire </w:t>
      </w:r>
      <w:r w:rsidR="00106A12" w:rsidRPr="00106A12">
        <w:rPr>
          <w:position w:val="6"/>
          <w:sz w:val="16"/>
          <w:szCs w:val="16"/>
        </w:rPr>
        <w:t>*</w:t>
      </w:r>
      <w:r w:rsidRPr="00106A12">
        <w:t>second</w:t>
      </w:r>
      <w:r w:rsidR="00106A12">
        <w:noBreakHyphen/>
      </w:r>
      <w:r w:rsidRPr="00106A12">
        <w:t xml:space="preserve">hand goods for the purposes of sale or exchange (but not for manufacture) in the ordinary course of </w:t>
      </w:r>
      <w:r w:rsidR="00106A12" w:rsidRPr="00106A12">
        <w:rPr>
          <w:position w:val="6"/>
          <w:sz w:val="16"/>
          <w:szCs w:val="16"/>
        </w:rPr>
        <w:t>*</w:t>
      </w:r>
      <w:r w:rsidRPr="00106A12">
        <w:t xml:space="preserve">business, the fact that the supply of the goods to you is not a </w:t>
      </w:r>
      <w:r w:rsidR="00106A12" w:rsidRPr="00106A12">
        <w:rPr>
          <w:position w:val="6"/>
          <w:sz w:val="16"/>
          <w:szCs w:val="16"/>
        </w:rPr>
        <w:t>*</w:t>
      </w:r>
      <w:r w:rsidRPr="00106A12">
        <w:t xml:space="preserve">taxable supply does not stop the acquisition being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(2)</w:t>
      </w:r>
      <w:r w:rsidRPr="00106A12">
        <w:tab/>
        <w:t>However, this section does not apply, and is taken never to have applied, to the acquisition if:</w:t>
      </w:r>
    </w:p>
    <w:p w:rsidR="00300522" w:rsidRPr="00106A12" w:rsidRDefault="00300522" w:rsidP="00300522">
      <w:pPr>
        <w:pStyle w:val="paragraph"/>
      </w:pPr>
      <w:r w:rsidRPr="00106A12">
        <w:lastRenderedPageBreak/>
        <w:tab/>
        <w:t>(a)</w:t>
      </w:r>
      <w:r w:rsidRPr="00106A12">
        <w:tab/>
        <w:t xml:space="preserve">the supply of the goods to you was a </w:t>
      </w:r>
      <w:r w:rsidR="00106A12" w:rsidRPr="00106A12">
        <w:rPr>
          <w:position w:val="6"/>
          <w:sz w:val="16"/>
          <w:szCs w:val="16"/>
        </w:rPr>
        <w:t>*</w:t>
      </w:r>
      <w:r w:rsidRPr="00106A12">
        <w:t xml:space="preserve">taxable supply, or was </w:t>
      </w:r>
      <w:r w:rsidR="00106A12" w:rsidRPr="00106A12">
        <w:rPr>
          <w:position w:val="6"/>
          <w:sz w:val="16"/>
          <w:szCs w:val="16"/>
        </w:rPr>
        <w:t>*</w:t>
      </w:r>
      <w:r w:rsidRPr="00106A12">
        <w:t>GST</w:t>
      </w:r>
      <w:r w:rsidR="00106A12">
        <w:noBreakHyphen/>
      </w:r>
      <w:r w:rsidRPr="00106A12">
        <w:t>free; or</w:t>
      </w:r>
    </w:p>
    <w:p w:rsidR="00300522" w:rsidRPr="00106A12" w:rsidRDefault="00300522" w:rsidP="00300522">
      <w:pPr>
        <w:pStyle w:val="paragraph"/>
      </w:pPr>
      <w:r w:rsidRPr="00106A12">
        <w:tab/>
        <w:t>(b)</w:t>
      </w:r>
      <w:r w:rsidRPr="00106A12">
        <w:tab/>
        <w:t xml:space="preserve">you </w:t>
      </w:r>
      <w:r w:rsidR="00106A12" w:rsidRPr="00106A12">
        <w:rPr>
          <w:position w:val="6"/>
          <w:sz w:val="16"/>
          <w:szCs w:val="16"/>
        </w:rPr>
        <w:t>*</w:t>
      </w:r>
      <w:r w:rsidRPr="00106A12">
        <w:t>imported the goods; or</w:t>
      </w:r>
    </w:p>
    <w:p w:rsidR="00300522" w:rsidRPr="00106A12" w:rsidRDefault="00300522" w:rsidP="00300522">
      <w:pPr>
        <w:pStyle w:val="paragraph"/>
      </w:pPr>
      <w:r w:rsidRPr="00106A12">
        <w:tab/>
        <w:t>(c)</w:t>
      </w:r>
      <w:r w:rsidRPr="00106A12">
        <w:tab/>
        <w:t>the supply of the goods to you was a supply by way of hire; or</w:t>
      </w:r>
    </w:p>
    <w:p w:rsidR="00300522" w:rsidRPr="00106A12" w:rsidRDefault="00300522" w:rsidP="00300522">
      <w:pPr>
        <w:pStyle w:val="paragraph"/>
      </w:pPr>
      <w:r w:rsidRPr="00106A12">
        <w:tab/>
        <w:t>(d)</w:t>
      </w:r>
      <w:r w:rsidRPr="00106A12">
        <w:tab/>
        <w:t>Subdivision</w:t>
      </w:r>
      <w:r w:rsidR="00106A12">
        <w:t> </w:t>
      </w:r>
      <w:r w:rsidRPr="00106A12">
        <w:t>66</w:t>
      </w:r>
      <w:r w:rsidR="00106A12">
        <w:noBreakHyphen/>
      </w:r>
      <w:r w:rsidRPr="00106A12">
        <w:t>B applies to the acquisition; or</w:t>
      </w:r>
    </w:p>
    <w:p w:rsidR="00300522" w:rsidRPr="00106A12" w:rsidRDefault="00300522" w:rsidP="00300522">
      <w:pPr>
        <w:pStyle w:val="paragraph"/>
      </w:pPr>
      <w:r w:rsidRPr="00106A12">
        <w:tab/>
        <w:t>(e)</w:t>
      </w:r>
      <w:r w:rsidRPr="00106A12">
        <w:tab/>
        <w:t>you make a supply of the goods that is not a 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495" w:name="_Toc423349639"/>
      <w:r w:rsidRPr="00002FE3">
        <w:rPr>
          <w:rStyle w:val="CharSectno"/>
        </w:rPr>
        <w:t>66</w:t>
      </w:r>
      <w:r w:rsidR="00106A12" w:rsidRPr="00002FE3">
        <w:rPr>
          <w:rStyle w:val="CharSectno"/>
        </w:rPr>
        <w:noBreakHyphen/>
      </w:r>
      <w:r w:rsidRPr="00002FE3">
        <w:rPr>
          <w:rStyle w:val="CharSectno"/>
        </w:rPr>
        <w:t>10</w:t>
      </w:r>
      <w:r w:rsidRPr="00106A12">
        <w:t xml:space="preserve">  Amounts of input tax credits for creditable acquisitions of second</w:t>
      </w:r>
      <w:r w:rsidR="00106A12">
        <w:noBreakHyphen/>
      </w:r>
      <w:r w:rsidRPr="00106A12">
        <w:t>hand goods</w:t>
      </w:r>
      <w:bookmarkEnd w:id="495"/>
    </w:p>
    <w:p w:rsidR="00300522" w:rsidRPr="00106A12" w:rsidRDefault="00300522" w:rsidP="00300522">
      <w:pPr>
        <w:pStyle w:val="subsection"/>
      </w:pPr>
      <w:r w:rsidRPr="00106A12">
        <w:tab/>
        <w:t>(1)</w:t>
      </w:r>
      <w:r w:rsidRPr="00106A12">
        <w:tab/>
        <w:t xml:space="preserve">The amount of the input tax credit for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for which the </w:t>
      </w:r>
      <w:r w:rsidR="00106A12" w:rsidRPr="00106A12">
        <w:rPr>
          <w:position w:val="6"/>
          <w:sz w:val="16"/>
          <w:szCs w:val="16"/>
        </w:rPr>
        <w:t>*</w:t>
      </w:r>
      <w:r w:rsidRPr="00106A12">
        <w:t>consideration is more than $300 is:</w:t>
      </w:r>
    </w:p>
    <w:p w:rsidR="00300522" w:rsidRPr="00106A12" w:rsidRDefault="00300522" w:rsidP="00300522">
      <w:pPr>
        <w:pStyle w:val="paragraph"/>
      </w:pPr>
      <w:r w:rsidRPr="00106A12">
        <w:tab/>
        <w:t>(a)</w:t>
      </w:r>
      <w:r w:rsidRPr="00106A12">
        <w:tab/>
        <w:t xml:space="preserve">an amount equal to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consideration that you provide, or are liable to provide, for the acquisition; or</w:t>
      </w:r>
    </w:p>
    <w:p w:rsidR="00300522" w:rsidRPr="00106A12" w:rsidRDefault="00300522" w:rsidP="00300522">
      <w:pPr>
        <w:pStyle w:val="paragraph"/>
      </w:pPr>
      <w:r w:rsidRPr="00106A12">
        <w:tab/>
        <w:t>(b)</w:t>
      </w:r>
      <w:r w:rsidRPr="00106A12">
        <w:tab/>
        <w:t xml:space="preserve">if that amount is more than the amount of the GST payable on a </w:t>
      </w:r>
      <w:r w:rsidR="00106A12" w:rsidRPr="00106A12">
        <w:rPr>
          <w:position w:val="6"/>
          <w:sz w:val="16"/>
          <w:szCs w:val="16"/>
        </w:rPr>
        <w:t>*</w:t>
      </w:r>
      <w:r w:rsidRPr="00106A12">
        <w:t>taxable supply of the goods that you make—the amount of GST on that taxable supply.</w:t>
      </w:r>
    </w:p>
    <w:p w:rsidR="00300522" w:rsidRPr="00106A12" w:rsidRDefault="00300522" w:rsidP="00300522">
      <w:pPr>
        <w:pStyle w:val="subsection"/>
      </w:pPr>
      <w:r w:rsidRPr="00106A12">
        <w:tab/>
        <w:t>(1A)</w:t>
      </w:r>
      <w:r w:rsidRPr="00106A12">
        <w:tab/>
        <w:t xml:space="preserve">The amount of the input tax credit for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for which the </w:t>
      </w:r>
      <w:r w:rsidR="00106A12" w:rsidRPr="00106A12">
        <w:rPr>
          <w:position w:val="6"/>
          <w:sz w:val="16"/>
          <w:szCs w:val="16"/>
        </w:rPr>
        <w:t>*</w:t>
      </w:r>
      <w:r w:rsidRPr="00106A12">
        <w:t xml:space="preserve">consideration is $300 or less is an amount equal to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consideration that you provide, or are liable to provide, for the acquisition.</w:t>
      </w:r>
    </w:p>
    <w:p w:rsidR="00300522" w:rsidRPr="00106A12" w:rsidRDefault="00300522" w:rsidP="00300522">
      <w:pPr>
        <w:pStyle w:val="subsection"/>
      </w:pPr>
      <w:r w:rsidRPr="00106A12">
        <w:tab/>
        <w:t>(2)</w:t>
      </w:r>
      <w:r w:rsidRPr="00106A12">
        <w:tab/>
        <w:t xml:space="preserve">However, this section does not apply if the supply of the goods to you is a </w:t>
      </w:r>
      <w:r w:rsidR="00106A12" w:rsidRPr="00106A12">
        <w:rPr>
          <w:position w:val="6"/>
          <w:sz w:val="16"/>
          <w:szCs w:val="16"/>
        </w:rPr>
        <w:t>*</w:t>
      </w:r>
      <w:r w:rsidRPr="00106A12">
        <w:t>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25 (which is about the amount of input tax credits for creditable acquisitions).</w:t>
      </w:r>
    </w:p>
    <w:p w:rsidR="00300522" w:rsidRPr="00106A12" w:rsidRDefault="00300522" w:rsidP="00300522">
      <w:pPr>
        <w:pStyle w:val="ActHead5"/>
      </w:pPr>
      <w:bookmarkStart w:id="496" w:name="_Toc423349640"/>
      <w:r w:rsidRPr="00002FE3">
        <w:rPr>
          <w:rStyle w:val="CharSectno"/>
        </w:rPr>
        <w:t>66</w:t>
      </w:r>
      <w:r w:rsidR="00106A12" w:rsidRPr="00002FE3">
        <w:rPr>
          <w:rStyle w:val="CharSectno"/>
        </w:rPr>
        <w:noBreakHyphen/>
      </w:r>
      <w:r w:rsidRPr="00002FE3">
        <w:rPr>
          <w:rStyle w:val="CharSectno"/>
        </w:rPr>
        <w:t>15</w:t>
      </w:r>
      <w:r w:rsidRPr="00106A12">
        <w:t xml:space="preserve">  Attributing input tax credits for creditable acquisitions of second</w:t>
      </w:r>
      <w:r w:rsidR="00106A12">
        <w:noBreakHyphen/>
      </w:r>
      <w:r w:rsidRPr="00106A12">
        <w:t>hand goods</w:t>
      </w:r>
      <w:bookmarkEnd w:id="49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keepLines/>
      </w:pPr>
      <w:r w:rsidRPr="00106A12">
        <w:lastRenderedPageBreak/>
        <w:tab/>
        <w:t>(a)</w:t>
      </w:r>
      <w:r w:rsidRPr="00106A12">
        <w:tab/>
        <w:t xml:space="preserve">you are entitled, under this Division, to the input tax credit for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hand goods; and</w:t>
      </w:r>
    </w:p>
    <w:p w:rsidR="00300522" w:rsidRPr="00106A12" w:rsidRDefault="00300522" w:rsidP="00300522">
      <w:pPr>
        <w:pStyle w:val="paragraph"/>
      </w:pPr>
      <w:r w:rsidRPr="00106A12">
        <w:tab/>
        <w:t>(b)</w:t>
      </w:r>
      <w:r w:rsidRPr="00106A12">
        <w:tab/>
        <w:t xml:space="preserve">either the </w:t>
      </w:r>
      <w:r w:rsidR="00106A12" w:rsidRPr="00106A12">
        <w:rPr>
          <w:position w:val="6"/>
          <w:sz w:val="16"/>
          <w:szCs w:val="16"/>
        </w:rPr>
        <w:t>*</w:t>
      </w:r>
      <w:r w:rsidRPr="00106A12">
        <w:t>consideration for the acquisition was more than $300 or you choose to have this section apply to the acquisition;</w:t>
      </w:r>
    </w:p>
    <w:p w:rsidR="00300522" w:rsidRPr="00106A12" w:rsidRDefault="00300522" w:rsidP="00300522">
      <w:pPr>
        <w:pStyle w:val="subsection2"/>
      </w:pPr>
      <w:r w:rsidRPr="00106A12">
        <w:t>the input tax credit for the acquisition is attributable to:</w:t>
      </w:r>
    </w:p>
    <w:p w:rsidR="00300522" w:rsidRPr="00106A12" w:rsidRDefault="00300522" w:rsidP="00300522">
      <w:pPr>
        <w:pStyle w:val="paragraph"/>
      </w:pPr>
      <w:r w:rsidRPr="00106A12">
        <w:tab/>
        <w:t>(c)</w:t>
      </w:r>
      <w:r w:rsidRPr="00106A12">
        <w:tab/>
        <w:t xml:space="preserve">the tax period in which any </w:t>
      </w:r>
      <w:r w:rsidR="00106A12" w:rsidRPr="00106A12">
        <w:rPr>
          <w:position w:val="6"/>
          <w:sz w:val="16"/>
          <w:szCs w:val="16"/>
        </w:rPr>
        <w:t>*</w:t>
      </w:r>
      <w:r w:rsidRPr="00106A12">
        <w:t xml:space="preserve">consideration is received for a subsequent </w:t>
      </w:r>
      <w:r w:rsidR="00106A12" w:rsidRPr="00106A12">
        <w:rPr>
          <w:position w:val="6"/>
          <w:sz w:val="16"/>
          <w:szCs w:val="16"/>
        </w:rPr>
        <w:t>*</w:t>
      </w:r>
      <w:r w:rsidRPr="00106A12">
        <w:t>taxable supply of the goods; or</w:t>
      </w:r>
    </w:p>
    <w:p w:rsidR="00300522" w:rsidRPr="00106A12" w:rsidRDefault="00300522" w:rsidP="00300522">
      <w:pPr>
        <w:pStyle w:val="paragraph"/>
      </w:pPr>
      <w:r w:rsidRPr="00106A12">
        <w:tab/>
        <w:t>(d)</w:t>
      </w:r>
      <w:r w:rsidRPr="00106A12">
        <w:tab/>
        <w:t xml:space="preserve">if, before any of the consideration is received, you have issued an </w:t>
      </w:r>
      <w:r w:rsidR="00106A12" w:rsidRPr="00106A12">
        <w:rPr>
          <w:position w:val="6"/>
          <w:sz w:val="16"/>
          <w:szCs w:val="16"/>
        </w:rPr>
        <w:t>*</w:t>
      </w:r>
      <w:r w:rsidRPr="00106A12">
        <w:t>invoice relating to the supply—the tax period in which the invoice is issued.</w:t>
      </w:r>
    </w:p>
    <w:p w:rsidR="00300522" w:rsidRPr="00106A12" w:rsidRDefault="00300522" w:rsidP="00300522">
      <w:pPr>
        <w:pStyle w:val="subsection"/>
      </w:pPr>
      <w:r w:rsidRPr="00106A12">
        <w:tab/>
        <w:t>(2)</w:t>
      </w:r>
      <w:r w:rsidRPr="00106A12">
        <w:tab/>
        <w:t xml:space="preserve">However, if you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if, in a tax period, </w:t>
      </w:r>
      <w:r w:rsidRPr="00106A12">
        <w:rPr>
          <w:i/>
          <w:iCs/>
        </w:rPr>
        <w:t>all</w:t>
      </w:r>
      <w:r w:rsidRPr="00106A12">
        <w:t xml:space="preserve"> of the </w:t>
      </w:r>
      <w:r w:rsidR="00106A12" w:rsidRPr="00106A12">
        <w:rPr>
          <w:position w:val="6"/>
          <w:sz w:val="16"/>
          <w:szCs w:val="16"/>
        </w:rPr>
        <w:t>*</w:t>
      </w:r>
      <w:r w:rsidRPr="00106A12">
        <w:t xml:space="preserve">consideration is received for the subsequent </w:t>
      </w:r>
      <w:r w:rsidR="00106A12" w:rsidRPr="00106A12">
        <w:rPr>
          <w:position w:val="6"/>
          <w:sz w:val="16"/>
          <w:szCs w:val="16"/>
        </w:rPr>
        <w:t>*</w:t>
      </w:r>
      <w:r w:rsidRPr="00106A12">
        <w:t>taxable supply—the input tax credit for the acquisition is attributable to that tax period; or</w:t>
      </w:r>
    </w:p>
    <w:p w:rsidR="00300522" w:rsidRPr="00106A12" w:rsidRDefault="00300522" w:rsidP="00300522">
      <w:pPr>
        <w:pStyle w:val="paragraph"/>
      </w:pPr>
      <w:r w:rsidRPr="00106A12">
        <w:tab/>
        <w:t>(b)</w:t>
      </w:r>
      <w:r w:rsidRPr="00106A12">
        <w:tab/>
        <w:t xml:space="preserve">if, in a tax period, </w:t>
      </w:r>
      <w:r w:rsidRPr="00106A12">
        <w:rPr>
          <w:i/>
          <w:iCs/>
        </w:rPr>
        <w:t>part</w:t>
      </w:r>
      <w:r w:rsidRPr="00106A12">
        <w:t xml:space="preserve"> of the consideration is received—the input tax credit for the acquisition is attributable to that tax period, but only to the extent that the consideration is received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received—none of the input tax credit for the acquisition is attributable to that tax period.</w:t>
      </w:r>
    </w:p>
    <w:p w:rsidR="00300522" w:rsidRPr="00106A12" w:rsidRDefault="00300522" w:rsidP="00300522">
      <w:pPr>
        <w:pStyle w:val="subsection"/>
      </w:pPr>
      <w:r w:rsidRPr="00106A12">
        <w:tab/>
        <w:t>(4)</w:t>
      </w:r>
      <w:r w:rsidRPr="00106A12">
        <w:tab/>
        <w:t>This section has effect despite section</w:t>
      </w:r>
      <w:r w:rsidR="00106A12">
        <w:t> </w:t>
      </w:r>
      <w:r w:rsidRPr="00106A12">
        <w:t>29</w:t>
      </w:r>
      <w:r w:rsidR="00106A12">
        <w:noBreakHyphen/>
      </w:r>
      <w:r w:rsidRPr="00106A12">
        <w:t>10 (which is about attributing the input tax credits for creditable acquisitions).</w:t>
      </w:r>
    </w:p>
    <w:p w:rsidR="00300522" w:rsidRPr="00106A12" w:rsidRDefault="00300522" w:rsidP="00300522">
      <w:pPr>
        <w:pStyle w:val="ActHead5"/>
      </w:pPr>
      <w:bookmarkStart w:id="497" w:name="_Toc423349641"/>
      <w:r w:rsidRPr="00002FE3">
        <w:rPr>
          <w:rStyle w:val="CharSectno"/>
        </w:rPr>
        <w:t>66</w:t>
      </w:r>
      <w:r w:rsidR="00106A12" w:rsidRPr="00002FE3">
        <w:rPr>
          <w:rStyle w:val="CharSectno"/>
        </w:rPr>
        <w:noBreakHyphen/>
      </w:r>
      <w:r w:rsidRPr="00002FE3">
        <w:rPr>
          <w:rStyle w:val="CharSectno"/>
        </w:rPr>
        <w:t>17</w:t>
      </w:r>
      <w:r w:rsidRPr="00106A12">
        <w:t xml:space="preserve">  Records of creditable acquisitions of second</w:t>
      </w:r>
      <w:r w:rsidR="00106A12">
        <w:noBreakHyphen/>
      </w:r>
      <w:r w:rsidRPr="00106A12">
        <w:t>hand goods</w:t>
      </w:r>
      <w:bookmarkEnd w:id="497"/>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creditable acquisition of second</w:t>
      </w:r>
      <w:r w:rsidR="00106A12">
        <w:noBreakHyphen/>
      </w:r>
      <w:r w:rsidRPr="00106A12">
        <w:t xml:space="preserve">hand goods and the supply of the goods to you was not a </w:t>
      </w:r>
      <w:r w:rsidR="00106A12" w:rsidRPr="00106A12">
        <w:rPr>
          <w:position w:val="6"/>
          <w:sz w:val="16"/>
          <w:szCs w:val="16"/>
        </w:rPr>
        <w:t>*</w:t>
      </w:r>
      <w:r w:rsidRPr="00106A12">
        <w:t>taxable supply:</w:t>
      </w:r>
    </w:p>
    <w:p w:rsidR="00300522" w:rsidRPr="00106A12" w:rsidRDefault="00300522" w:rsidP="00300522">
      <w:pPr>
        <w:pStyle w:val="paragraph"/>
      </w:pPr>
      <w:r w:rsidRPr="00106A12">
        <w:tab/>
        <w:t>(a)</w:t>
      </w:r>
      <w:r w:rsidRPr="00106A12">
        <w:tab/>
        <w:t>subsection</w:t>
      </w:r>
      <w:r w:rsidR="00106A12">
        <w:t> </w:t>
      </w:r>
      <w:r w:rsidRPr="00106A12">
        <w:t>29</w:t>
      </w:r>
      <w:r w:rsidR="00106A12">
        <w:noBreakHyphen/>
      </w:r>
      <w:r w:rsidRPr="00106A12">
        <w:t xml:space="preserve">10(3) applies to the acquisition as if references to a </w:t>
      </w:r>
      <w:r w:rsidR="00106A12" w:rsidRPr="00106A12">
        <w:rPr>
          <w:position w:val="6"/>
          <w:sz w:val="16"/>
          <w:szCs w:val="16"/>
        </w:rPr>
        <w:t>*</w:t>
      </w:r>
      <w:r w:rsidRPr="00106A12">
        <w:t>tax invoice were references to a record you prepared that complies with this section; and</w:t>
      </w:r>
    </w:p>
    <w:p w:rsidR="00300522" w:rsidRPr="00106A12" w:rsidRDefault="00300522" w:rsidP="00300522">
      <w:pPr>
        <w:pStyle w:val="paragraph"/>
      </w:pPr>
      <w:r w:rsidRPr="00106A12">
        <w:tab/>
        <w:t>(b)</w:t>
      </w:r>
      <w:r w:rsidRPr="00106A12">
        <w:tab/>
        <w:t>subsection</w:t>
      </w:r>
      <w:r w:rsidR="00106A12">
        <w:t> </w:t>
      </w:r>
      <w:r w:rsidRPr="00106A12">
        <w:t>29</w:t>
      </w:r>
      <w:r w:rsidR="00106A12">
        <w:noBreakHyphen/>
      </w:r>
      <w:r w:rsidRPr="00106A12">
        <w:t xml:space="preserve">20(3) applies to an adjustment event relating to the acquisition as if references to an </w:t>
      </w:r>
      <w:r w:rsidR="00106A12" w:rsidRPr="00106A12">
        <w:rPr>
          <w:position w:val="6"/>
          <w:sz w:val="16"/>
          <w:szCs w:val="16"/>
        </w:rPr>
        <w:t>*</w:t>
      </w:r>
      <w:r w:rsidRPr="00106A12">
        <w:t xml:space="preserve">adjustment note were </w:t>
      </w:r>
      <w:r w:rsidRPr="00106A12">
        <w:lastRenderedPageBreak/>
        <w:t>references to a record you prepared that complies with this section.</w:t>
      </w:r>
    </w:p>
    <w:p w:rsidR="00300522" w:rsidRPr="00106A12" w:rsidRDefault="00300522" w:rsidP="00CF5A0B">
      <w:pPr>
        <w:pStyle w:val="subsection"/>
        <w:keepNext/>
        <w:keepLines/>
      </w:pPr>
      <w:r w:rsidRPr="00106A12">
        <w:tab/>
        <w:t>(2)</w:t>
      </w:r>
      <w:r w:rsidRPr="00106A12">
        <w:tab/>
        <w:t>To comply with this section, the record must:</w:t>
      </w:r>
    </w:p>
    <w:p w:rsidR="00300522" w:rsidRPr="00106A12" w:rsidRDefault="00300522" w:rsidP="00300522">
      <w:pPr>
        <w:pStyle w:val="paragraph"/>
      </w:pPr>
      <w:r w:rsidRPr="00106A12">
        <w:tab/>
        <w:t>(a)</w:t>
      </w:r>
      <w:r w:rsidRPr="00106A12">
        <w:tab/>
        <w:t>set out the name and address of the entity that supplied the goods to you; and</w:t>
      </w:r>
    </w:p>
    <w:p w:rsidR="00300522" w:rsidRPr="00106A12" w:rsidRDefault="00300522" w:rsidP="00300522">
      <w:pPr>
        <w:pStyle w:val="paragraph"/>
      </w:pPr>
      <w:r w:rsidRPr="00106A12">
        <w:tab/>
        <w:t>(b)</w:t>
      </w:r>
      <w:r w:rsidRPr="00106A12">
        <w:tab/>
        <w:t>describe the goods (including their quantity); and</w:t>
      </w:r>
    </w:p>
    <w:p w:rsidR="00300522" w:rsidRPr="00106A12" w:rsidRDefault="00300522" w:rsidP="00300522">
      <w:pPr>
        <w:pStyle w:val="paragraph"/>
      </w:pPr>
      <w:r w:rsidRPr="00106A12">
        <w:tab/>
        <w:t>(c)</w:t>
      </w:r>
      <w:r w:rsidRPr="00106A12">
        <w:tab/>
        <w:t xml:space="preserve">set out the date of, and the </w:t>
      </w:r>
      <w:r w:rsidR="00106A12" w:rsidRPr="00106A12">
        <w:rPr>
          <w:position w:val="6"/>
          <w:sz w:val="16"/>
          <w:szCs w:val="16"/>
        </w:rPr>
        <w:t>*</w:t>
      </w:r>
      <w:r w:rsidRPr="00106A12">
        <w:t>consideration for, the acquisition.</w:t>
      </w:r>
    </w:p>
    <w:p w:rsidR="00300522" w:rsidRPr="00106A12" w:rsidRDefault="00300522" w:rsidP="00300522">
      <w:pPr>
        <w:pStyle w:val="subsection"/>
      </w:pPr>
      <w:r w:rsidRPr="00106A12">
        <w:tab/>
        <w:t>(2A)</w:t>
      </w:r>
      <w:r w:rsidRPr="00106A12">
        <w:tab/>
        <w:t>Subsection</w:t>
      </w:r>
      <w:r w:rsidR="00106A12">
        <w:t> </w:t>
      </w:r>
      <w:r w:rsidRPr="00106A12">
        <w:t>29</w:t>
      </w:r>
      <w:r w:rsidR="00106A12">
        <w:noBreakHyphen/>
      </w:r>
      <w:r w:rsidRPr="00106A12">
        <w:t xml:space="preserve">10(3) does not apply to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if: </w:t>
      </w:r>
    </w:p>
    <w:p w:rsidR="00300522" w:rsidRPr="00106A12" w:rsidRDefault="00300522" w:rsidP="00300522">
      <w:pPr>
        <w:pStyle w:val="paragraph"/>
      </w:pPr>
      <w:r w:rsidRPr="00106A12">
        <w:tab/>
        <w:t>(a)</w:t>
      </w:r>
      <w:r w:rsidRPr="00106A12">
        <w:tab/>
        <w:t xml:space="preserve">the supply to which the acquisition relates is not a </w:t>
      </w:r>
      <w:r w:rsidR="00106A12" w:rsidRPr="00106A12">
        <w:rPr>
          <w:position w:val="6"/>
          <w:sz w:val="16"/>
          <w:szCs w:val="16"/>
        </w:rPr>
        <w:t>*</w:t>
      </w:r>
      <w:r w:rsidRPr="00106A12">
        <w:t xml:space="preserve">taxable supply; and </w:t>
      </w:r>
    </w:p>
    <w:p w:rsidR="00300522" w:rsidRPr="00106A12" w:rsidRDefault="00300522" w:rsidP="00300522">
      <w:pPr>
        <w:pStyle w:val="paragraph"/>
      </w:pPr>
      <w:r w:rsidRPr="00106A12">
        <w:tab/>
        <w:t>(b)</w:t>
      </w:r>
      <w:r w:rsidRPr="00106A12">
        <w:tab/>
        <w:t xml:space="preserve">the amount that would have been the </w:t>
      </w:r>
      <w:r w:rsidR="00106A12" w:rsidRPr="00106A12">
        <w:rPr>
          <w:position w:val="6"/>
          <w:sz w:val="16"/>
          <w:szCs w:val="16"/>
        </w:rPr>
        <w:t>*</w:t>
      </w:r>
      <w:r w:rsidRPr="00106A12">
        <w:t xml:space="preserve">value of the supply (if it had been a </w:t>
      </w:r>
      <w:r w:rsidR="00106A12" w:rsidRPr="00106A12">
        <w:rPr>
          <w:position w:val="6"/>
          <w:sz w:val="16"/>
          <w:szCs w:val="16"/>
        </w:rPr>
        <w:t>*</w:t>
      </w:r>
      <w:r w:rsidRPr="00106A12">
        <w:t>taxable supply) does not exceed $50, or such higher amount as the regulations made for the purposes of subsection</w:t>
      </w:r>
      <w:r w:rsidR="00106A12">
        <w:t> </w:t>
      </w:r>
      <w:r w:rsidRPr="00106A12">
        <w:t>29</w:t>
      </w:r>
      <w:r w:rsidR="00106A12">
        <w:noBreakHyphen/>
      </w:r>
      <w:r w:rsidRPr="00106A12">
        <w:t xml:space="preserve">80(1) specify. </w:t>
      </w:r>
    </w:p>
    <w:p w:rsidR="00300522" w:rsidRPr="00106A12" w:rsidRDefault="00300522" w:rsidP="00300522">
      <w:pPr>
        <w:pStyle w:val="subsection"/>
      </w:pPr>
      <w:r w:rsidRPr="00106A12">
        <w:tab/>
        <w:t>(2B)</w:t>
      </w:r>
      <w:r w:rsidRPr="00106A12">
        <w:tab/>
        <w:t>Subsection</w:t>
      </w:r>
      <w:r w:rsidR="00106A12">
        <w:t> </w:t>
      </w:r>
      <w:r w:rsidRPr="00106A12">
        <w:t>29</w:t>
      </w:r>
      <w:r w:rsidR="00106A12">
        <w:noBreakHyphen/>
      </w:r>
      <w:r w:rsidRPr="00106A12">
        <w:t xml:space="preserve">20(3) does not apply to a </w:t>
      </w:r>
      <w:r w:rsidR="00106A12" w:rsidRPr="00106A12">
        <w:rPr>
          <w:position w:val="6"/>
          <w:sz w:val="16"/>
          <w:szCs w:val="16"/>
        </w:rPr>
        <w:t>*</w:t>
      </w:r>
      <w:r w:rsidRPr="00106A12">
        <w:t xml:space="preserve">decreasing adjustment relating to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if: </w:t>
      </w:r>
    </w:p>
    <w:p w:rsidR="00300522" w:rsidRPr="00106A12" w:rsidRDefault="00300522" w:rsidP="00300522">
      <w:pPr>
        <w:pStyle w:val="paragraph"/>
      </w:pPr>
      <w:r w:rsidRPr="00106A12">
        <w:tab/>
        <w:t>(a)</w:t>
      </w:r>
      <w:r w:rsidRPr="00106A12">
        <w:tab/>
        <w:t xml:space="preserve">the supply to which the acquisition relates is not a </w:t>
      </w:r>
      <w:r w:rsidR="00106A12" w:rsidRPr="00106A12">
        <w:rPr>
          <w:position w:val="6"/>
          <w:sz w:val="16"/>
          <w:szCs w:val="16"/>
        </w:rPr>
        <w:t>*</w:t>
      </w:r>
      <w:r w:rsidRPr="00106A12">
        <w:t xml:space="preserve">taxable supply; and </w:t>
      </w:r>
    </w:p>
    <w:p w:rsidR="00300522" w:rsidRPr="00106A12" w:rsidRDefault="00300522" w:rsidP="00300522">
      <w:pPr>
        <w:pStyle w:val="paragraph"/>
      </w:pPr>
      <w:r w:rsidRPr="00106A12">
        <w:tab/>
        <w:t>(b)</w:t>
      </w:r>
      <w:r w:rsidRPr="00106A12">
        <w:tab/>
        <w:t>the amount of the adjustment does not exceed $50, or such higher amount as the regulations made for the purposes of subsection</w:t>
      </w:r>
      <w:r w:rsidR="00106A12">
        <w:t> </w:t>
      </w:r>
      <w:r w:rsidRPr="00106A12">
        <w:t>29</w:t>
      </w:r>
      <w:r w:rsidR="00106A12">
        <w:noBreakHyphen/>
      </w:r>
      <w:r w:rsidRPr="00106A12">
        <w:t xml:space="preserve">80(2) specify. </w:t>
      </w:r>
    </w:p>
    <w:p w:rsidR="00300522" w:rsidRPr="00106A12" w:rsidRDefault="00300522" w:rsidP="00300522">
      <w:pPr>
        <w:pStyle w:val="subsection"/>
      </w:pPr>
      <w:r w:rsidRPr="00106A12">
        <w:tab/>
        <w:t>(3)</w:t>
      </w:r>
      <w:r w:rsidRPr="00106A12">
        <w:tab/>
        <w:t>This section has effect despite section</w:t>
      </w:r>
      <w:r w:rsidR="00106A12">
        <w:t> </w:t>
      </w:r>
      <w:r w:rsidRPr="00106A12">
        <w:t>29</w:t>
      </w:r>
      <w:r w:rsidR="00106A12">
        <w:noBreakHyphen/>
      </w:r>
      <w:r w:rsidRPr="00106A12">
        <w:t>10 (which is about attributing the input tax credits for creditable acquisitions) and section</w:t>
      </w:r>
      <w:r w:rsidR="00106A12">
        <w:t> </w:t>
      </w:r>
      <w:r w:rsidRPr="00106A12">
        <w:t>29</w:t>
      </w:r>
      <w:r w:rsidR="00106A12">
        <w:noBreakHyphen/>
      </w:r>
      <w:r w:rsidRPr="00106A12">
        <w:t>20 (which is about attributing decreasing adjustments).</w:t>
      </w:r>
    </w:p>
    <w:p w:rsidR="00300522" w:rsidRPr="00106A12" w:rsidRDefault="00300522" w:rsidP="00300522">
      <w:pPr>
        <w:pStyle w:val="ActHead4"/>
      </w:pPr>
      <w:bookmarkStart w:id="498" w:name="_Toc423349642"/>
      <w:r w:rsidRPr="00002FE3">
        <w:rPr>
          <w:rStyle w:val="CharSubdNo"/>
        </w:rPr>
        <w:lastRenderedPageBreak/>
        <w:t>Subdivision</w:t>
      </w:r>
      <w:r w:rsidR="00106A12" w:rsidRPr="00002FE3">
        <w:rPr>
          <w:rStyle w:val="CharSubdNo"/>
        </w:rPr>
        <w:t> </w:t>
      </w:r>
      <w:r w:rsidRPr="00002FE3">
        <w:rPr>
          <w:rStyle w:val="CharSubdNo"/>
        </w:rPr>
        <w:t>66</w:t>
      </w:r>
      <w:r w:rsidR="00106A12" w:rsidRPr="00002FE3">
        <w:rPr>
          <w:rStyle w:val="CharSubdNo"/>
        </w:rPr>
        <w:noBreakHyphen/>
      </w:r>
      <w:r w:rsidRPr="00002FE3">
        <w:rPr>
          <w:rStyle w:val="CharSubdNo"/>
        </w:rPr>
        <w:t>B</w:t>
      </w:r>
      <w:r w:rsidRPr="00106A12">
        <w:t>—</w:t>
      </w:r>
      <w:r w:rsidRPr="00002FE3">
        <w:rPr>
          <w:rStyle w:val="CharSubdText"/>
        </w:rPr>
        <w:t>Acquisitions of second</w:t>
      </w:r>
      <w:r w:rsidR="00106A12" w:rsidRPr="00002FE3">
        <w:rPr>
          <w:rStyle w:val="CharSubdText"/>
        </w:rPr>
        <w:noBreakHyphen/>
      </w:r>
      <w:r w:rsidRPr="00002FE3">
        <w:rPr>
          <w:rStyle w:val="CharSubdText"/>
        </w:rPr>
        <w:t>hand goods that are divided for re</w:t>
      </w:r>
      <w:r w:rsidR="00106A12" w:rsidRPr="00002FE3">
        <w:rPr>
          <w:rStyle w:val="CharSubdText"/>
        </w:rPr>
        <w:noBreakHyphen/>
      </w:r>
      <w:r w:rsidRPr="00002FE3">
        <w:rPr>
          <w:rStyle w:val="CharSubdText"/>
        </w:rPr>
        <w:t>supply</w:t>
      </w:r>
      <w:bookmarkEnd w:id="498"/>
    </w:p>
    <w:p w:rsidR="00300522" w:rsidRPr="00106A12" w:rsidRDefault="00300522" w:rsidP="00300522">
      <w:pPr>
        <w:pStyle w:val="ActHead5"/>
      </w:pPr>
      <w:bookmarkStart w:id="499" w:name="_Toc423349643"/>
      <w:r w:rsidRPr="00002FE3">
        <w:rPr>
          <w:rStyle w:val="CharSectno"/>
        </w:rPr>
        <w:t>66</w:t>
      </w:r>
      <w:r w:rsidR="00106A12" w:rsidRPr="00002FE3">
        <w:rPr>
          <w:rStyle w:val="CharSectno"/>
        </w:rPr>
        <w:noBreakHyphen/>
      </w:r>
      <w:r w:rsidRPr="00002FE3">
        <w:rPr>
          <w:rStyle w:val="CharSectno"/>
        </w:rPr>
        <w:t>40</w:t>
      </w:r>
      <w:r w:rsidRPr="00106A12">
        <w:t xml:space="preserve">  Acquisitions of second</w:t>
      </w:r>
      <w:r w:rsidR="00106A12">
        <w:noBreakHyphen/>
      </w:r>
      <w:r w:rsidRPr="00106A12">
        <w:t>hand goods that can be used to offset GST on future re</w:t>
      </w:r>
      <w:r w:rsidR="00106A12">
        <w:noBreakHyphen/>
      </w:r>
      <w:r w:rsidRPr="00106A12">
        <w:t>supplies</w:t>
      </w:r>
      <w:bookmarkEnd w:id="499"/>
    </w:p>
    <w:p w:rsidR="00300522" w:rsidRPr="00106A12" w:rsidRDefault="00300522" w:rsidP="00300522">
      <w:pPr>
        <w:pStyle w:val="subsection"/>
      </w:pPr>
      <w:r w:rsidRPr="00106A12">
        <w:tab/>
        <w:t>(1)</w:t>
      </w:r>
      <w:r w:rsidRPr="00106A12">
        <w:tab/>
        <w:t xml:space="preserve">This </w:t>
      </w:r>
      <w:r w:rsidR="00A53099" w:rsidRPr="00106A12">
        <w:t>Subdivision</w:t>
      </w:r>
      <w:r w:rsidR="00A36DB5" w:rsidRPr="00106A12">
        <w:t xml:space="preserve"> </w:t>
      </w:r>
      <w:r w:rsidRPr="00106A12">
        <w:t xml:space="preserve">applies to an acquisition of </w:t>
      </w:r>
      <w:r w:rsidR="00106A12" w:rsidRPr="00106A12">
        <w:rPr>
          <w:position w:val="6"/>
          <w:sz w:val="16"/>
          <w:szCs w:val="16"/>
        </w:rPr>
        <w:t>*</w:t>
      </w:r>
      <w:r w:rsidRPr="00106A12">
        <w:t>second</w:t>
      </w:r>
      <w:r w:rsidR="00106A12">
        <w:noBreakHyphen/>
      </w:r>
      <w:r w:rsidRPr="00106A12">
        <w:t>hand goods if:</w:t>
      </w:r>
    </w:p>
    <w:p w:rsidR="00300522" w:rsidRPr="00106A12" w:rsidRDefault="00300522" w:rsidP="00300522">
      <w:pPr>
        <w:pStyle w:val="paragraph"/>
      </w:pPr>
      <w:r w:rsidRPr="00106A12">
        <w:tab/>
        <w:t>(a)</w:t>
      </w:r>
      <w:r w:rsidRPr="00106A12">
        <w:tab/>
        <w:t xml:space="preserve">you acquire the goods for the purposes of sale or exchange (but not for manufacture) in the ordinary course of </w:t>
      </w:r>
      <w:r w:rsidR="00106A12" w:rsidRPr="00106A12">
        <w:rPr>
          <w:position w:val="6"/>
          <w:sz w:val="16"/>
          <w:szCs w:val="16"/>
        </w:rPr>
        <w:t>*</w:t>
      </w:r>
      <w:r w:rsidRPr="00106A12">
        <w:t>business; and</w:t>
      </w:r>
    </w:p>
    <w:p w:rsidR="00300522" w:rsidRPr="00106A12" w:rsidRDefault="00300522" w:rsidP="00300522">
      <w:pPr>
        <w:pStyle w:val="paragraph"/>
      </w:pPr>
      <w:r w:rsidRPr="00106A12">
        <w:tab/>
        <w:t>(b)</w:t>
      </w:r>
      <w:r w:rsidRPr="00106A12">
        <w:tab/>
        <w:t xml:space="preserve">either the </w:t>
      </w:r>
      <w:r w:rsidR="00106A12" w:rsidRPr="00106A12">
        <w:rPr>
          <w:position w:val="6"/>
          <w:sz w:val="16"/>
          <w:szCs w:val="16"/>
        </w:rPr>
        <w:t>*</w:t>
      </w:r>
      <w:r w:rsidRPr="00106A12">
        <w:t>consideration for the acquisition was more than $300 or you choose to have this section apply to the acquisition; and</w:t>
      </w:r>
    </w:p>
    <w:p w:rsidR="00300522" w:rsidRPr="00106A12" w:rsidRDefault="00300522" w:rsidP="00300522">
      <w:pPr>
        <w:pStyle w:val="paragraph"/>
      </w:pPr>
      <w:r w:rsidRPr="00106A12">
        <w:tab/>
        <w:t>(c)</w:t>
      </w:r>
      <w:r w:rsidRPr="00106A12">
        <w:tab/>
        <w:t>the goods are of such a kind, or they are supplied to you in such a way, that it would be reasonable to expect you to divide them before supplying them in 2 or more separate supplies; and</w:t>
      </w:r>
    </w:p>
    <w:p w:rsidR="00300522" w:rsidRPr="00106A12" w:rsidRDefault="00300522" w:rsidP="00300522">
      <w:pPr>
        <w:pStyle w:val="paragraph"/>
      </w:pPr>
      <w:r w:rsidRPr="00106A12">
        <w:tab/>
        <w:t>(d)</w:t>
      </w:r>
      <w:r w:rsidRPr="00106A12">
        <w:tab/>
        <w:t>you do not subsequently make a single supply of the entirety of the goods acquired.</w:t>
      </w:r>
    </w:p>
    <w:p w:rsidR="00300522" w:rsidRPr="00106A12" w:rsidRDefault="00300522" w:rsidP="00300522">
      <w:pPr>
        <w:pStyle w:val="subsection"/>
      </w:pPr>
      <w:r w:rsidRPr="00106A12">
        <w:tab/>
        <w:t>(2)</w:t>
      </w:r>
      <w:r w:rsidRPr="00106A12">
        <w:tab/>
        <w:t xml:space="preserve">However, this </w:t>
      </w:r>
      <w:r w:rsidR="00A53099" w:rsidRPr="00106A12">
        <w:t>Subdivision</w:t>
      </w:r>
      <w:r w:rsidR="00A36DB5" w:rsidRPr="00106A12">
        <w:t xml:space="preserve"> </w:t>
      </w:r>
      <w:r w:rsidRPr="00106A12">
        <w:t>does not apply, and is taken never to have applied, to the acquisition if: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consideration for the acquisition separately itemises the consideration for the different goods acquired, and your division of the goods before supplying them:</w:t>
      </w:r>
    </w:p>
    <w:p w:rsidR="00300522" w:rsidRPr="00106A12" w:rsidRDefault="00300522" w:rsidP="00300522">
      <w:pPr>
        <w:pStyle w:val="paragraphsub"/>
      </w:pPr>
      <w:r w:rsidRPr="00106A12">
        <w:tab/>
        <w:t>(i)</w:t>
      </w:r>
      <w:r w:rsidRPr="00106A12">
        <w:tab/>
        <w:t>corresponds to that itemisation; or</w:t>
      </w:r>
    </w:p>
    <w:p w:rsidR="00300522" w:rsidRPr="00106A12" w:rsidRDefault="00300522" w:rsidP="00300522">
      <w:pPr>
        <w:pStyle w:val="paragraphsub"/>
      </w:pPr>
      <w:r w:rsidRPr="00106A12">
        <w:tab/>
        <w:t>(ii)</w:t>
      </w:r>
      <w:r w:rsidRPr="00106A12">
        <w:tab/>
        <w:t>does not involve dividing the goods any further than the division indicated by that itemisation; or</w:t>
      </w:r>
    </w:p>
    <w:p w:rsidR="00300522" w:rsidRPr="00106A12" w:rsidRDefault="00300522" w:rsidP="00300522">
      <w:pPr>
        <w:pStyle w:val="paragraph"/>
      </w:pPr>
      <w:r w:rsidRPr="00106A12">
        <w:tab/>
        <w:t>(b)</w:t>
      </w:r>
      <w:r w:rsidRPr="00106A12">
        <w:tab/>
        <w:t xml:space="preserve">the supply of the goods to you was a </w:t>
      </w:r>
      <w:r w:rsidR="00106A12" w:rsidRPr="00106A12">
        <w:rPr>
          <w:position w:val="6"/>
          <w:sz w:val="16"/>
          <w:szCs w:val="16"/>
        </w:rPr>
        <w:t>*</w:t>
      </w:r>
      <w:r w:rsidRPr="00106A12">
        <w:t xml:space="preserve">taxable supply, or was </w:t>
      </w:r>
      <w:r w:rsidR="00106A12" w:rsidRPr="00106A12">
        <w:rPr>
          <w:position w:val="6"/>
          <w:sz w:val="16"/>
          <w:szCs w:val="16"/>
        </w:rPr>
        <w:t>*</w:t>
      </w:r>
      <w:r w:rsidRPr="00106A12">
        <w:t>GST</w:t>
      </w:r>
      <w:r w:rsidR="00106A12">
        <w:noBreakHyphen/>
      </w:r>
      <w:r w:rsidRPr="00106A12">
        <w:t>free; or</w:t>
      </w:r>
    </w:p>
    <w:p w:rsidR="00300522" w:rsidRPr="00106A12" w:rsidRDefault="00300522" w:rsidP="00300522">
      <w:pPr>
        <w:pStyle w:val="paragraph"/>
      </w:pPr>
      <w:r w:rsidRPr="00106A12">
        <w:tab/>
        <w:t>(c)</w:t>
      </w:r>
      <w:r w:rsidRPr="00106A12">
        <w:tab/>
        <w:t xml:space="preserve">you </w:t>
      </w:r>
      <w:r w:rsidR="00106A12" w:rsidRPr="00106A12">
        <w:rPr>
          <w:position w:val="6"/>
          <w:sz w:val="16"/>
          <w:szCs w:val="16"/>
        </w:rPr>
        <w:t>*</w:t>
      </w:r>
      <w:r w:rsidRPr="00106A12">
        <w:t>imported the goods; or</w:t>
      </w:r>
    </w:p>
    <w:p w:rsidR="00300522" w:rsidRPr="00106A12" w:rsidRDefault="00300522" w:rsidP="00300522">
      <w:pPr>
        <w:pStyle w:val="paragraph"/>
      </w:pPr>
      <w:r w:rsidRPr="00106A12">
        <w:tab/>
        <w:t>(d)</w:t>
      </w:r>
      <w:r w:rsidRPr="00106A12">
        <w:tab/>
        <w:t>the supply of the goods to you was a supply by way of hire; or</w:t>
      </w:r>
    </w:p>
    <w:p w:rsidR="00300522" w:rsidRPr="00106A12" w:rsidRDefault="00300522" w:rsidP="00300522">
      <w:pPr>
        <w:pStyle w:val="paragraph"/>
      </w:pPr>
      <w:r w:rsidRPr="00106A12">
        <w:tab/>
        <w:t>(e)</w:t>
      </w:r>
      <w:r w:rsidRPr="00106A12">
        <w:tab/>
        <w:t>you make a supply of the goods, or of part of the goods, that is not a taxable supply (other than because of section</w:t>
      </w:r>
      <w:r w:rsidR="00106A12">
        <w:t> </w:t>
      </w:r>
      <w:r w:rsidRPr="00106A12">
        <w:t>66</w:t>
      </w:r>
      <w:r w:rsidR="00106A12">
        <w:noBreakHyphen/>
      </w:r>
      <w:r w:rsidRPr="00106A12">
        <w:t>45).</w:t>
      </w:r>
    </w:p>
    <w:p w:rsidR="00300522" w:rsidRPr="00106A12" w:rsidRDefault="00300522" w:rsidP="00300522">
      <w:pPr>
        <w:pStyle w:val="ActHead5"/>
      </w:pPr>
      <w:bookmarkStart w:id="500" w:name="_Toc423349644"/>
      <w:r w:rsidRPr="00002FE3">
        <w:rPr>
          <w:rStyle w:val="CharSectno"/>
        </w:rPr>
        <w:lastRenderedPageBreak/>
        <w:t>66</w:t>
      </w:r>
      <w:r w:rsidR="00106A12" w:rsidRPr="00002FE3">
        <w:rPr>
          <w:rStyle w:val="CharSectno"/>
        </w:rPr>
        <w:noBreakHyphen/>
      </w:r>
      <w:r w:rsidRPr="00002FE3">
        <w:rPr>
          <w:rStyle w:val="CharSectno"/>
        </w:rPr>
        <w:t>45</w:t>
      </w:r>
      <w:r w:rsidRPr="00106A12">
        <w:t xml:space="preserve">  Future re</w:t>
      </w:r>
      <w:r w:rsidR="00106A12">
        <w:noBreakHyphen/>
      </w:r>
      <w:r w:rsidRPr="00106A12">
        <w:t>supplies that are not taxable supplies</w:t>
      </w:r>
      <w:bookmarkEnd w:id="500"/>
    </w:p>
    <w:p w:rsidR="00300522" w:rsidRPr="00106A12" w:rsidRDefault="00300522" w:rsidP="00300522">
      <w:pPr>
        <w:pStyle w:val="subsection"/>
      </w:pPr>
      <w:r w:rsidRPr="00106A12">
        <w:tab/>
        <w:t>(1)</w:t>
      </w:r>
      <w:r w:rsidRPr="00106A12">
        <w:tab/>
        <w:t xml:space="preserve">A supply you make is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it is a supply of goods that were part of an acquisition you made that was an acquisition of </w:t>
      </w:r>
      <w:r w:rsidR="00106A12" w:rsidRPr="00106A12">
        <w:rPr>
          <w:position w:val="6"/>
          <w:sz w:val="16"/>
          <w:szCs w:val="16"/>
        </w:rPr>
        <w:t>*</w:t>
      </w:r>
      <w:r w:rsidRPr="00106A12">
        <w:t>second</w:t>
      </w:r>
      <w:r w:rsidR="00106A12">
        <w:noBreakHyphen/>
      </w:r>
      <w:r w:rsidRPr="00106A12">
        <w:t xml:space="preserve">hand goods to which this </w:t>
      </w:r>
      <w:r w:rsidR="00A53099" w:rsidRPr="00106A12">
        <w:t>Subdivision</w:t>
      </w:r>
      <w:r w:rsidR="00A36DB5" w:rsidRPr="00106A12">
        <w:t xml:space="preserve"> </w:t>
      </w:r>
      <w:r w:rsidRPr="00106A12">
        <w:t>applied;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 xml:space="preserve">B credit amount is more than your </w:t>
      </w:r>
      <w:r w:rsidR="00106A12" w:rsidRPr="00106A12">
        <w:rPr>
          <w:position w:val="6"/>
          <w:sz w:val="16"/>
          <w:szCs w:val="16"/>
        </w:rPr>
        <w:t>*</w:t>
      </w:r>
      <w:r w:rsidRPr="00106A12">
        <w:t>total Subdivision</w:t>
      </w:r>
      <w:r w:rsidR="00106A12">
        <w:t> </w:t>
      </w:r>
      <w:r w:rsidRPr="00106A12">
        <w:t>66</w:t>
      </w:r>
      <w:r w:rsidR="00106A12">
        <w:noBreakHyphen/>
      </w:r>
      <w:r w:rsidRPr="00106A12">
        <w:t>B GST amount; and</w:t>
      </w:r>
    </w:p>
    <w:p w:rsidR="00300522" w:rsidRPr="00106A12" w:rsidRDefault="00300522" w:rsidP="00300522">
      <w:pPr>
        <w:pStyle w:val="paragraph"/>
      </w:pPr>
      <w:r w:rsidRPr="00106A12">
        <w:tab/>
        <w:t>(c)</w:t>
      </w:r>
      <w:r w:rsidRPr="00106A12">
        <w:tab/>
        <w:t>what would be the amount of GST payable on the supply, if the supply were a taxable supply, is less than or equal to the difference between:</w:t>
      </w:r>
    </w:p>
    <w:p w:rsidR="00300522" w:rsidRPr="00106A12" w:rsidRDefault="00300522" w:rsidP="00300522">
      <w:pPr>
        <w:pStyle w:val="paragraphsub"/>
      </w:pPr>
      <w:r w:rsidRPr="00106A12">
        <w:tab/>
        <w:t>(i)</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credit amount; and</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GST amount.</w:t>
      </w:r>
    </w:p>
    <w:p w:rsidR="00300522" w:rsidRPr="00106A12" w:rsidRDefault="00300522" w:rsidP="00300522">
      <w:pPr>
        <w:pStyle w:val="notetext"/>
      </w:pPr>
      <w:r w:rsidRPr="00106A12">
        <w:t>Note:</w:t>
      </w:r>
      <w:r w:rsidRPr="00106A12">
        <w:tab/>
        <w:t>This section will not apply unless the record keeping requirements of section</w:t>
      </w:r>
      <w:r w:rsidR="00106A12">
        <w:t> </w:t>
      </w:r>
      <w:r w:rsidRPr="00106A12">
        <w:t>66</w:t>
      </w:r>
      <w:r w:rsidR="00106A12">
        <w:noBreakHyphen/>
      </w:r>
      <w:r w:rsidRPr="00106A12">
        <w:t>55 are met.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501" w:name="_Toc423349645"/>
      <w:r w:rsidRPr="00002FE3">
        <w:rPr>
          <w:rStyle w:val="CharSectno"/>
        </w:rPr>
        <w:t>66</w:t>
      </w:r>
      <w:r w:rsidR="00106A12" w:rsidRPr="00002FE3">
        <w:rPr>
          <w:rStyle w:val="CharSectno"/>
        </w:rPr>
        <w:noBreakHyphen/>
      </w:r>
      <w:r w:rsidRPr="00002FE3">
        <w:rPr>
          <w:rStyle w:val="CharSectno"/>
        </w:rPr>
        <w:t>50</w:t>
      </w:r>
      <w:r w:rsidRPr="00106A12">
        <w:t xml:space="preserve">  Future re</w:t>
      </w:r>
      <w:r w:rsidR="00106A12">
        <w:noBreakHyphen/>
      </w:r>
      <w:r w:rsidRPr="00106A12">
        <w:t>supplies on which GST is reduced</w:t>
      </w:r>
      <w:bookmarkEnd w:id="501"/>
    </w:p>
    <w:p w:rsidR="00300522" w:rsidRPr="00106A12" w:rsidRDefault="00300522" w:rsidP="00300522">
      <w:pPr>
        <w:pStyle w:val="subsection"/>
      </w:pPr>
      <w:r w:rsidRPr="00106A12">
        <w:tab/>
        <w:t>(1)</w:t>
      </w:r>
      <w:r w:rsidRPr="00106A12">
        <w:tab/>
        <w:t xml:space="preserve">The amount of GST on a </w:t>
      </w:r>
      <w:r w:rsidR="00106A12" w:rsidRPr="00106A12">
        <w:rPr>
          <w:position w:val="6"/>
          <w:sz w:val="16"/>
          <w:szCs w:val="16"/>
        </w:rPr>
        <w:t>*</w:t>
      </w:r>
      <w:r w:rsidRPr="00106A12">
        <w:t>taxable supply you make is reduced if:</w:t>
      </w:r>
    </w:p>
    <w:p w:rsidR="00300522" w:rsidRPr="00106A12" w:rsidRDefault="00300522" w:rsidP="00300522">
      <w:pPr>
        <w:pStyle w:val="paragraph"/>
      </w:pPr>
      <w:r w:rsidRPr="00106A12">
        <w:tab/>
        <w:t>(a)</w:t>
      </w:r>
      <w:r w:rsidRPr="00106A12">
        <w:tab/>
        <w:t xml:space="preserve">it is a supply of goods that were part of an acquisition you made that was an acquisition of </w:t>
      </w:r>
      <w:r w:rsidR="00106A12" w:rsidRPr="00106A12">
        <w:rPr>
          <w:position w:val="6"/>
          <w:sz w:val="16"/>
          <w:szCs w:val="16"/>
        </w:rPr>
        <w:t>*</w:t>
      </w:r>
      <w:r w:rsidRPr="00106A12">
        <w:t>second</w:t>
      </w:r>
      <w:r w:rsidR="00106A12">
        <w:noBreakHyphen/>
      </w:r>
      <w:r w:rsidRPr="00106A12">
        <w:t xml:space="preserve">hand goods to which this </w:t>
      </w:r>
      <w:r w:rsidR="00A53099" w:rsidRPr="00106A12">
        <w:t>Subdivision</w:t>
      </w:r>
      <w:r w:rsidR="00A36DB5" w:rsidRPr="00106A12">
        <w:t xml:space="preserve"> </w:t>
      </w:r>
      <w:r w:rsidRPr="00106A12">
        <w:t>applied;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 xml:space="preserve">B credit amount is more than your </w:t>
      </w:r>
      <w:r w:rsidR="00106A12" w:rsidRPr="00106A12">
        <w:rPr>
          <w:position w:val="6"/>
          <w:sz w:val="16"/>
          <w:szCs w:val="16"/>
        </w:rPr>
        <w:t>*</w:t>
      </w:r>
      <w:r w:rsidRPr="00106A12">
        <w:t>total Subdivision</w:t>
      </w:r>
      <w:r w:rsidR="00106A12">
        <w:t> </w:t>
      </w:r>
      <w:r w:rsidRPr="00106A12">
        <w:t>66</w:t>
      </w:r>
      <w:r w:rsidR="00106A12">
        <w:noBreakHyphen/>
      </w:r>
      <w:r w:rsidRPr="00106A12">
        <w:t>B GST amount; and</w:t>
      </w:r>
    </w:p>
    <w:p w:rsidR="00300522" w:rsidRPr="00106A12" w:rsidRDefault="00300522" w:rsidP="00300522">
      <w:pPr>
        <w:pStyle w:val="paragraph"/>
      </w:pPr>
      <w:r w:rsidRPr="00106A12">
        <w:tab/>
        <w:t>(c)</w:t>
      </w:r>
      <w:r w:rsidRPr="00106A12">
        <w:tab/>
        <w:t>what would be the amount of GST payable on the supply, if the amount were not reduced under this section, is more than the difference between:</w:t>
      </w:r>
    </w:p>
    <w:p w:rsidR="00300522" w:rsidRPr="00106A12" w:rsidRDefault="00300522" w:rsidP="00300522">
      <w:pPr>
        <w:pStyle w:val="paragraphsub"/>
      </w:pPr>
      <w:r w:rsidRPr="00106A12">
        <w:tab/>
        <w:t>(i)</w:t>
      </w:r>
      <w:r w:rsidRPr="00106A12">
        <w:tab/>
        <w:t>your total Subdivision</w:t>
      </w:r>
      <w:r w:rsidR="00106A12">
        <w:t> </w:t>
      </w:r>
      <w:r w:rsidRPr="00106A12">
        <w:t>66</w:t>
      </w:r>
      <w:r w:rsidR="00106A12">
        <w:noBreakHyphen/>
      </w:r>
      <w:r w:rsidRPr="00106A12">
        <w:t>B credit amount; and</w:t>
      </w:r>
    </w:p>
    <w:p w:rsidR="00300522" w:rsidRPr="00106A12" w:rsidRDefault="00300522" w:rsidP="00300522">
      <w:pPr>
        <w:pStyle w:val="paragraphsub"/>
      </w:pPr>
      <w:r w:rsidRPr="00106A12">
        <w:tab/>
        <w:t>(ii)</w:t>
      </w:r>
      <w:r w:rsidRPr="00106A12">
        <w:tab/>
        <w:t>your total Subdivision</w:t>
      </w:r>
      <w:r w:rsidR="00106A12">
        <w:t> </w:t>
      </w:r>
      <w:r w:rsidRPr="00106A12">
        <w:t>66</w:t>
      </w:r>
      <w:r w:rsidR="00106A12">
        <w:noBreakHyphen/>
      </w:r>
      <w:r w:rsidRPr="00106A12">
        <w:t>B GST amount.</w:t>
      </w:r>
    </w:p>
    <w:p w:rsidR="00300522" w:rsidRPr="00106A12" w:rsidRDefault="00300522" w:rsidP="00300522">
      <w:pPr>
        <w:pStyle w:val="notetext"/>
      </w:pPr>
      <w:r w:rsidRPr="00106A12">
        <w:t>Note:</w:t>
      </w:r>
      <w:r w:rsidRPr="00106A12">
        <w:tab/>
        <w:t>This section will not apply unless the record keeping requirements of section</w:t>
      </w:r>
      <w:r w:rsidR="00106A12">
        <w:t> </w:t>
      </w:r>
      <w:r w:rsidRPr="00106A12">
        <w:t>66</w:t>
      </w:r>
      <w:r w:rsidR="00106A12">
        <w:noBreakHyphen/>
      </w:r>
      <w:r w:rsidRPr="00106A12">
        <w:t>55 are met.</w:t>
      </w:r>
    </w:p>
    <w:p w:rsidR="00300522" w:rsidRPr="00106A12" w:rsidRDefault="00300522" w:rsidP="00300522">
      <w:pPr>
        <w:pStyle w:val="subsection"/>
      </w:pPr>
      <w:r w:rsidRPr="00106A12">
        <w:tab/>
        <w:t>(2)</w:t>
      </w:r>
      <w:r w:rsidRPr="00106A12">
        <w:tab/>
        <w:t>The amount by which the GST on the supply is reduced is an amount equal to the difference between:</w:t>
      </w:r>
    </w:p>
    <w:p w:rsidR="00300522" w:rsidRPr="00106A12" w:rsidRDefault="00300522" w:rsidP="00300522">
      <w:pPr>
        <w:pStyle w:val="paragraph"/>
      </w:pPr>
      <w:r w:rsidRPr="00106A12">
        <w:lastRenderedPageBreak/>
        <w:tab/>
        <w:t>(a)</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credit amount;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GST amount.</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70 (which is about the amount of GST on taxable supplies).</w:t>
      </w:r>
    </w:p>
    <w:p w:rsidR="00300522" w:rsidRPr="00106A12" w:rsidRDefault="00300522" w:rsidP="00300522">
      <w:pPr>
        <w:pStyle w:val="notetext"/>
      </w:pPr>
      <w:r w:rsidRPr="00106A12">
        <w:t>Note:</w:t>
      </w:r>
      <w:r w:rsidRPr="00106A12">
        <w:tab/>
        <w:t>Section</w:t>
      </w:r>
      <w:r w:rsidR="00106A12">
        <w:t> </w:t>
      </w:r>
      <w:r w:rsidRPr="00106A12">
        <w:t>9</w:t>
      </w:r>
      <w:r w:rsidR="00106A12">
        <w:noBreakHyphen/>
      </w:r>
      <w:r w:rsidRPr="00106A12">
        <w:t xml:space="preserve">90 (rounding of amounts of GST) can apply to amounts of GST worked out using this section. </w:t>
      </w:r>
    </w:p>
    <w:p w:rsidR="00300522" w:rsidRPr="00106A12" w:rsidRDefault="00300522" w:rsidP="00300522">
      <w:pPr>
        <w:pStyle w:val="ActHead5"/>
      </w:pPr>
      <w:bookmarkStart w:id="502" w:name="_Toc423349646"/>
      <w:r w:rsidRPr="00002FE3">
        <w:rPr>
          <w:rStyle w:val="CharSectno"/>
        </w:rPr>
        <w:t>66</w:t>
      </w:r>
      <w:r w:rsidR="00106A12" w:rsidRPr="00002FE3">
        <w:rPr>
          <w:rStyle w:val="CharSectno"/>
        </w:rPr>
        <w:noBreakHyphen/>
      </w:r>
      <w:r w:rsidRPr="00002FE3">
        <w:rPr>
          <w:rStyle w:val="CharSectno"/>
        </w:rPr>
        <w:t>55</w:t>
      </w:r>
      <w:r w:rsidRPr="00106A12">
        <w:t xml:space="preserve">  Records of acquisitions of second</w:t>
      </w:r>
      <w:r w:rsidR="00106A12">
        <w:noBreakHyphen/>
      </w:r>
      <w:r w:rsidRPr="00106A12">
        <w:t xml:space="preserve">hand goods to which this </w:t>
      </w:r>
      <w:r w:rsidR="00A53099" w:rsidRPr="00106A12">
        <w:t>Subdivision</w:t>
      </w:r>
      <w:r w:rsidR="00A36DB5" w:rsidRPr="00106A12">
        <w:t xml:space="preserve"> </w:t>
      </w:r>
      <w:r w:rsidRPr="00106A12">
        <w:t>applied</w:t>
      </w:r>
      <w:bookmarkEnd w:id="502"/>
    </w:p>
    <w:p w:rsidR="00300522" w:rsidRPr="00106A12" w:rsidRDefault="00300522" w:rsidP="00300522">
      <w:pPr>
        <w:pStyle w:val="subsection"/>
      </w:pPr>
      <w:r w:rsidRPr="00106A12">
        <w:tab/>
      </w:r>
      <w:r w:rsidRPr="00106A12">
        <w:tab/>
        <w:t>Sections</w:t>
      </w:r>
      <w:r w:rsidR="00106A12">
        <w:t> </w:t>
      </w:r>
      <w:r w:rsidRPr="00106A12">
        <w:t>66</w:t>
      </w:r>
      <w:r w:rsidR="00106A12">
        <w:noBreakHyphen/>
      </w:r>
      <w:r w:rsidRPr="00106A12">
        <w:t>45 and 66</w:t>
      </w:r>
      <w:r w:rsidR="00106A12">
        <w:noBreakHyphen/>
      </w:r>
      <w:r w:rsidRPr="00106A12">
        <w:t xml:space="preserve">50 do not apply to a supply of goods you made unless you hold a record, relating to the acquisition of </w:t>
      </w:r>
      <w:r w:rsidR="00106A12" w:rsidRPr="00106A12">
        <w:rPr>
          <w:position w:val="6"/>
          <w:sz w:val="16"/>
          <w:szCs w:val="16"/>
        </w:rPr>
        <w:t>*</w:t>
      </w:r>
      <w:r w:rsidRPr="00106A12">
        <w:t>second</w:t>
      </w:r>
      <w:r w:rsidR="00106A12">
        <w:noBreakHyphen/>
      </w:r>
      <w:r w:rsidRPr="00106A12">
        <w:t>hand goods of which the goods supplied were a part, that:</w:t>
      </w:r>
    </w:p>
    <w:p w:rsidR="00300522" w:rsidRPr="00106A12" w:rsidRDefault="00300522" w:rsidP="00300522">
      <w:pPr>
        <w:pStyle w:val="paragraph"/>
      </w:pPr>
      <w:r w:rsidRPr="00106A12">
        <w:tab/>
        <w:t>(a)</w:t>
      </w:r>
      <w:r w:rsidRPr="00106A12">
        <w:tab/>
        <w:t>sets out the name and address of the entity that supplied the goods to you; and</w:t>
      </w:r>
    </w:p>
    <w:p w:rsidR="00300522" w:rsidRPr="00106A12" w:rsidRDefault="00300522" w:rsidP="00300522">
      <w:pPr>
        <w:pStyle w:val="paragraph"/>
      </w:pPr>
      <w:r w:rsidRPr="00106A12">
        <w:tab/>
        <w:t>(b)</w:t>
      </w:r>
      <w:r w:rsidRPr="00106A12">
        <w:tab/>
        <w:t>describes the goods (including their quantity); and</w:t>
      </w:r>
    </w:p>
    <w:p w:rsidR="00300522" w:rsidRPr="00106A12" w:rsidRDefault="00300522" w:rsidP="00300522">
      <w:pPr>
        <w:pStyle w:val="paragraph"/>
      </w:pPr>
      <w:r w:rsidRPr="00106A12">
        <w:tab/>
        <w:t>(c)</w:t>
      </w:r>
      <w:r w:rsidRPr="00106A12">
        <w:tab/>
        <w:t xml:space="preserve">sets out the date of, and the </w:t>
      </w:r>
      <w:r w:rsidR="00106A12" w:rsidRPr="00106A12">
        <w:rPr>
          <w:position w:val="6"/>
          <w:sz w:val="16"/>
          <w:szCs w:val="16"/>
        </w:rPr>
        <w:t>*</w:t>
      </w:r>
      <w:r w:rsidRPr="00106A12">
        <w:t>consideration for, the acquisition.</w:t>
      </w:r>
    </w:p>
    <w:p w:rsidR="00300522" w:rsidRPr="00106A12" w:rsidRDefault="00300522" w:rsidP="00300522">
      <w:pPr>
        <w:pStyle w:val="ActHead5"/>
      </w:pPr>
      <w:bookmarkStart w:id="503" w:name="_Toc423349647"/>
      <w:r w:rsidRPr="00002FE3">
        <w:rPr>
          <w:rStyle w:val="CharSectno"/>
        </w:rPr>
        <w:t>66</w:t>
      </w:r>
      <w:r w:rsidR="00106A12" w:rsidRPr="00002FE3">
        <w:rPr>
          <w:rStyle w:val="CharSectno"/>
        </w:rPr>
        <w:noBreakHyphen/>
      </w:r>
      <w:r w:rsidRPr="00002FE3">
        <w:rPr>
          <w:rStyle w:val="CharSectno"/>
        </w:rPr>
        <w:t>60</w:t>
      </w:r>
      <w:r w:rsidRPr="00106A12">
        <w:t xml:space="preserve">  Input tax credits for acquiring second</w:t>
      </w:r>
      <w:r w:rsidR="00106A12">
        <w:noBreakHyphen/>
      </w:r>
      <w:r w:rsidRPr="00106A12">
        <w:t>hand goods the supply of which is not fully taxable</w:t>
      </w:r>
      <w:bookmarkEnd w:id="503"/>
    </w:p>
    <w:p w:rsidR="00300522" w:rsidRPr="00106A12" w:rsidRDefault="00300522" w:rsidP="00300522">
      <w:pPr>
        <w:pStyle w:val="subsection"/>
      </w:pPr>
      <w:r w:rsidRPr="00106A12">
        <w:tab/>
        <w:t>(1)</w:t>
      </w:r>
      <w:r w:rsidRPr="00106A12">
        <w:tab/>
        <w:t xml:space="preserve">If an entity acquires </w:t>
      </w:r>
      <w:r w:rsidR="00106A12" w:rsidRPr="00106A12">
        <w:rPr>
          <w:position w:val="6"/>
          <w:sz w:val="16"/>
          <w:szCs w:val="16"/>
        </w:rPr>
        <w:t>*</w:t>
      </w:r>
      <w:r w:rsidRPr="00106A12">
        <w:t>second</w:t>
      </w:r>
      <w:r w:rsidR="00106A12">
        <w:noBreakHyphen/>
      </w:r>
      <w:r w:rsidRPr="00106A12">
        <w:t>hand goods, and, because of section</w:t>
      </w:r>
      <w:r w:rsidR="00106A12">
        <w:t> </w:t>
      </w:r>
      <w:r w:rsidRPr="00106A12">
        <w:t>66</w:t>
      </w:r>
      <w:r w:rsidR="00106A12">
        <w:noBreakHyphen/>
      </w:r>
      <w:r w:rsidRPr="00106A12">
        <w:t xml:space="preserve">45 and for no other reason, the supply of the goods to the entity is not a </w:t>
      </w:r>
      <w:r w:rsidR="00106A12" w:rsidRPr="00106A12">
        <w:rPr>
          <w:position w:val="6"/>
          <w:sz w:val="16"/>
          <w:szCs w:val="16"/>
        </w:rPr>
        <w:t>*</w:t>
      </w:r>
      <w:r w:rsidRPr="00106A12">
        <w:t>taxable supply:</w:t>
      </w:r>
    </w:p>
    <w:p w:rsidR="00300522" w:rsidRPr="00106A12" w:rsidRDefault="00300522" w:rsidP="00300522">
      <w:pPr>
        <w:pStyle w:val="paragraph"/>
      </w:pPr>
      <w:r w:rsidRPr="00106A12">
        <w:tab/>
        <w:t>(a)</w:t>
      </w:r>
      <w:r w:rsidRPr="00106A12">
        <w:tab/>
        <w:t xml:space="preserve">the fact that the supply is not a taxable supply does not stop the acquisition being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(b)</w:t>
      </w:r>
      <w:r w:rsidRPr="00106A12">
        <w:tab/>
        <w:t>the amount of the input tax credit for the creditable acquisition is worked out as if the supply were a taxable supply.</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an entity makes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hand goods; and</w:t>
      </w:r>
    </w:p>
    <w:p w:rsidR="00300522" w:rsidRPr="00106A12" w:rsidRDefault="00300522" w:rsidP="00300522">
      <w:pPr>
        <w:pStyle w:val="paragraph"/>
      </w:pPr>
      <w:r w:rsidRPr="00106A12">
        <w:tab/>
        <w:t>(b)</w:t>
      </w:r>
      <w:r w:rsidRPr="00106A12">
        <w:tab/>
        <w:t>the amount of GST on the supply of the goods to the entity was reduced because of section</w:t>
      </w:r>
      <w:r w:rsidR="00106A12">
        <w:t> </w:t>
      </w:r>
      <w:r w:rsidRPr="00106A12">
        <w:t>66</w:t>
      </w:r>
      <w:r w:rsidR="00106A12">
        <w:noBreakHyphen/>
      </w:r>
      <w:r w:rsidRPr="00106A12">
        <w:t>50;</w:t>
      </w:r>
    </w:p>
    <w:p w:rsidR="00300522" w:rsidRPr="00106A12" w:rsidRDefault="00300522" w:rsidP="00300522">
      <w:pPr>
        <w:pStyle w:val="subsection2"/>
      </w:pPr>
      <w:r w:rsidRPr="00106A12">
        <w:lastRenderedPageBreak/>
        <w:t>the amount of the input tax credit for the creditable acquisition is worked out as if that amount of GST had not been so reduced.</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5 (which is about what is a creditable acquisition) and section</w:t>
      </w:r>
      <w:r w:rsidR="00106A12">
        <w:t> </w:t>
      </w:r>
      <w:r w:rsidRPr="00106A12">
        <w:t>11</w:t>
      </w:r>
      <w:r w:rsidR="00106A12">
        <w:noBreakHyphen/>
      </w:r>
      <w:r w:rsidRPr="00106A12">
        <w:t>25 (which is about the amount of input tax credits for creditable acquisitions).</w:t>
      </w:r>
    </w:p>
    <w:p w:rsidR="00300522" w:rsidRPr="00106A12" w:rsidRDefault="00300522" w:rsidP="00300522">
      <w:pPr>
        <w:pStyle w:val="ActHead5"/>
      </w:pPr>
      <w:bookmarkStart w:id="504" w:name="_Toc423349648"/>
      <w:r w:rsidRPr="00002FE3">
        <w:rPr>
          <w:rStyle w:val="CharSectno"/>
        </w:rPr>
        <w:t>66</w:t>
      </w:r>
      <w:r w:rsidR="00106A12" w:rsidRPr="00002FE3">
        <w:rPr>
          <w:rStyle w:val="CharSectno"/>
        </w:rPr>
        <w:noBreakHyphen/>
      </w:r>
      <w:r w:rsidRPr="00002FE3">
        <w:rPr>
          <w:rStyle w:val="CharSectno"/>
        </w:rPr>
        <w:t>65</w:t>
      </w:r>
      <w:r w:rsidRPr="00106A12">
        <w:t xml:space="preserve">  Total Subdivision</w:t>
      </w:r>
      <w:r w:rsidR="00106A12">
        <w:t> </w:t>
      </w:r>
      <w:r w:rsidRPr="00106A12">
        <w:t>66</w:t>
      </w:r>
      <w:r w:rsidR="00106A12">
        <w:noBreakHyphen/>
      </w:r>
      <w:r w:rsidRPr="00106A12">
        <w:t>B credit amounts and Subdivision</w:t>
      </w:r>
      <w:r w:rsidR="00106A12">
        <w:t> </w:t>
      </w:r>
      <w:r w:rsidRPr="00106A12">
        <w:t>66</w:t>
      </w:r>
      <w:r w:rsidR="00106A12">
        <w:noBreakHyphen/>
      </w:r>
      <w:r w:rsidRPr="00106A12">
        <w:t>B GST amounts</w:t>
      </w:r>
      <w:bookmarkEnd w:id="504"/>
    </w:p>
    <w:p w:rsidR="00300522" w:rsidRPr="00106A12" w:rsidRDefault="00300522" w:rsidP="00300522">
      <w:pPr>
        <w:pStyle w:val="subsection"/>
      </w:pPr>
      <w:r w:rsidRPr="00106A12">
        <w:tab/>
        <w:t>(1)</w:t>
      </w:r>
      <w:r w:rsidRPr="00106A12">
        <w:tab/>
        <w:t xml:space="preserve">Your </w:t>
      </w:r>
      <w:r w:rsidRPr="00106A12">
        <w:rPr>
          <w:b/>
          <w:bCs/>
          <w:i/>
          <w:iCs/>
        </w:rPr>
        <w:t>total Subdivision</w:t>
      </w:r>
      <w:r w:rsidR="00106A12">
        <w:rPr>
          <w:b/>
          <w:bCs/>
          <w:i/>
          <w:iCs/>
        </w:rPr>
        <w:t> </w:t>
      </w:r>
      <w:r w:rsidRPr="00106A12">
        <w:rPr>
          <w:b/>
          <w:bCs/>
          <w:i/>
          <w:iCs/>
        </w:rPr>
        <w:t>66</w:t>
      </w:r>
      <w:r w:rsidR="00106A12">
        <w:rPr>
          <w:b/>
          <w:bCs/>
          <w:i/>
          <w:iCs/>
        </w:rPr>
        <w:noBreakHyphen/>
      </w:r>
      <w:r w:rsidRPr="00106A12">
        <w:rPr>
          <w:b/>
          <w:bCs/>
          <w:i/>
          <w:iCs/>
        </w:rPr>
        <w:t>B credit amount</w:t>
      </w:r>
      <w:r w:rsidRPr="00106A12">
        <w:t xml:space="preserve"> is the sum of the amounts of the input tax credits to which you would have been entitled, for all your acquisitions of </w:t>
      </w:r>
      <w:r w:rsidR="00106A12" w:rsidRPr="00106A12">
        <w:rPr>
          <w:position w:val="6"/>
          <w:sz w:val="16"/>
          <w:szCs w:val="16"/>
        </w:rPr>
        <w:t>*</w:t>
      </w:r>
      <w:r w:rsidRPr="00106A12">
        <w:t>second</w:t>
      </w:r>
      <w:r w:rsidR="00106A12">
        <w:noBreakHyphen/>
      </w:r>
      <w:r w:rsidRPr="00106A12">
        <w:t xml:space="preserve">hand goods to which this </w:t>
      </w:r>
      <w:r w:rsidR="00A53099" w:rsidRPr="00106A12">
        <w:t>Subdivision</w:t>
      </w:r>
      <w:r w:rsidR="00A36DB5" w:rsidRPr="00106A12">
        <w:t xml:space="preserve"> </w:t>
      </w:r>
      <w:r w:rsidRPr="00106A12">
        <w:t xml:space="preserve">applied, if this </w:t>
      </w:r>
      <w:r w:rsidR="00A53099" w:rsidRPr="00106A12">
        <w:t>Subdivision</w:t>
      </w:r>
      <w:r w:rsidR="00A36DB5" w:rsidRPr="00106A12">
        <w:t xml:space="preserve"> </w:t>
      </w:r>
      <w:r w:rsidRPr="00106A12">
        <w:t>had not applied to them.</w:t>
      </w:r>
    </w:p>
    <w:p w:rsidR="00300522" w:rsidRPr="00106A12" w:rsidRDefault="00300522" w:rsidP="00CF5A0B">
      <w:pPr>
        <w:pStyle w:val="subsection"/>
        <w:keepNext/>
        <w:keepLines/>
      </w:pPr>
      <w:r w:rsidRPr="00106A12">
        <w:tab/>
        <w:t>(2)</w:t>
      </w:r>
      <w:r w:rsidRPr="00106A12">
        <w:tab/>
        <w:t xml:space="preserve">Your </w:t>
      </w:r>
      <w:r w:rsidRPr="00106A12">
        <w:rPr>
          <w:b/>
          <w:i/>
        </w:rPr>
        <w:t>total Subdivision</w:t>
      </w:r>
      <w:r w:rsidR="00106A12">
        <w:rPr>
          <w:b/>
          <w:i/>
        </w:rPr>
        <w:t> </w:t>
      </w:r>
      <w:r w:rsidRPr="00106A12">
        <w:rPr>
          <w:b/>
          <w:i/>
        </w:rPr>
        <w:t>66</w:t>
      </w:r>
      <w:r w:rsidR="00106A12">
        <w:rPr>
          <w:b/>
          <w:i/>
        </w:rPr>
        <w:noBreakHyphen/>
      </w:r>
      <w:r w:rsidRPr="00106A12">
        <w:rPr>
          <w:b/>
          <w:i/>
        </w:rPr>
        <w:t>B GST amount</w:t>
      </w:r>
      <w:r w:rsidRPr="00106A12">
        <w:t xml:space="preserve"> is the sum of:</w:t>
      </w:r>
    </w:p>
    <w:p w:rsidR="00300522" w:rsidRPr="00106A12" w:rsidRDefault="00300522" w:rsidP="00300522">
      <w:pPr>
        <w:pStyle w:val="paragraph"/>
      </w:pPr>
      <w:r w:rsidRPr="00106A12">
        <w:tab/>
        <w:t>(a)</w:t>
      </w:r>
      <w:r w:rsidRPr="00106A12">
        <w:tab/>
        <w:t>all the amounts of GST that, but for the operation of section</w:t>
      </w:r>
      <w:r w:rsidR="00106A12">
        <w:t> </w:t>
      </w:r>
      <w:r w:rsidRPr="00106A12">
        <w:t>66</w:t>
      </w:r>
      <w:r w:rsidR="00106A12">
        <w:noBreakHyphen/>
      </w:r>
      <w:r w:rsidRPr="00106A12">
        <w:t>45, would have been payable on supplies that you made; and</w:t>
      </w:r>
    </w:p>
    <w:p w:rsidR="00300522" w:rsidRPr="00106A12" w:rsidRDefault="00300522" w:rsidP="00300522">
      <w:pPr>
        <w:pStyle w:val="paragraph"/>
      </w:pPr>
      <w:r w:rsidRPr="00106A12">
        <w:tab/>
        <w:t>(b)</w:t>
      </w:r>
      <w:r w:rsidRPr="00106A12">
        <w:tab/>
        <w:t>all the amounts by which GST payable on supplies that you made has been reduced under section</w:t>
      </w:r>
      <w:r w:rsidR="00106A12">
        <w:t> </w:t>
      </w:r>
      <w:r w:rsidRPr="00106A12">
        <w:t>66</w:t>
      </w:r>
      <w:r w:rsidR="00106A12">
        <w:noBreakHyphen/>
      </w:r>
      <w:r w:rsidRPr="00106A12">
        <w:t>50.</w:t>
      </w:r>
    </w:p>
    <w:p w:rsidR="00300522" w:rsidRPr="00106A12" w:rsidRDefault="00300522" w:rsidP="00300522">
      <w:pPr>
        <w:pStyle w:val="ActHead5"/>
      </w:pPr>
      <w:bookmarkStart w:id="505" w:name="_Toc423349649"/>
      <w:r w:rsidRPr="00002FE3">
        <w:rPr>
          <w:rStyle w:val="CharSectno"/>
        </w:rPr>
        <w:t>66</w:t>
      </w:r>
      <w:r w:rsidR="00106A12" w:rsidRPr="00002FE3">
        <w:rPr>
          <w:rStyle w:val="CharSectno"/>
        </w:rPr>
        <w:noBreakHyphen/>
      </w:r>
      <w:r w:rsidRPr="00002FE3">
        <w:rPr>
          <w:rStyle w:val="CharSectno"/>
        </w:rPr>
        <w:t>70</w:t>
      </w:r>
      <w:r w:rsidRPr="00106A12">
        <w:t xml:space="preserve">  Commissioner may determine rules for applying this Subdivision</w:t>
      </w:r>
      <w:bookmarkEnd w:id="505"/>
    </w:p>
    <w:p w:rsidR="00300522" w:rsidRPr="00106A12" w:rsidRDefault="00300522" w:rsidP="00300522">
      <w:pPr>
        <w:pStyle w:val="subsection"/>
      </w:pPr>
      <w:r w:rsidRPr="00106A12">
        <w:tab/>
        <w:t>(1)</w:t>
      </w:r>
      <w:r w:rsidRPr="00106A12">
        <w:tab/>
        <w:t>The Commissioner may, in writing, determine:</w:t>
      </w:r>
    </w:p>
    <w:p w:rsidR="00300522" w:rsidRPr="00106A12" w:rsidRDefault="00300522" w:rsidP="00300522">
      <w:pPr>
        <w:pStyle w:val="paragraph"/>
      </w:pPr>
      <w:r w:rsidRPr="00106A12">
        <w:tab/>
        <w:t>(a)</w:t>
      </w:r>
      <w:r w:rsidRPr="00106A12">
        <w:tab/>
        <w:t xml:space="preserve">that acquisitions of </w:t>
      </w:r>
      <w:r w:rsidR="00106A12" w:rsidRPr="00106A12">
        <w:rPr>
          <w:position w:val="6"/>
          <w:sz w:val="16"/>
          <w:szCs w:val="16"/>
        </w:rPr>
        <w:t>*</w:t>
      </w:r>
      <w:r w:rsidRPr="00106A12">
        <w:t>second</w:t>
      </w:r>
      <w:r w:rsidR="00106A12">
        <w:noBreakHyphen/>
      </w:r>
      <w:r w:rsidRPr="00106A12">
        <w:t>hand goods of a specified kind are, or are not, acquisitions of second</w:t>
      </w:r>
      <w:r w:rsidR="00106A12">
        <w:noBreakHyphen/>
      </w:r>
      <w:r w:rsidRPr="00106A12">
        <w:t xml:space="preserve">hand goods to which this </w:t>
      </w:r>
      <w:r w:rsidR="00A53099" w:rsidRPr="00106A12">
        <w:t>Subdivision</w:t>
      </w:r>
      <w:r w:rsidR="00A36DB5" w:rsidRPr="00106A12">
        <w:t xml:space="preserve"> </w:t>
      </w:r>
      <w:r w:rsidRPr="00106A12">
        <w:t>applies; or</w:t>
      </w:r>
    </w:p>
    <w:p w:rsidR="00300522" w:rsidRPr="00106A12" w:rsidRDefault="00300522" w:rsidP="00300522">
      <w:pPr>
        <w:pStyle w:val="paragraph"/>
      </w:pPr>
      <w:r w:rsidRPr="00106A12">
        <w:tab/>
        <w:t>(b)</w:t>
      </w:r>
      <w:r w:rsidRPr="00106A12">
        <w:tab/>
        <w:t xml:space="preserve">how </w:t>
      </w:r>
      <w:r w:rsidR="00106A12" w:rsidRPr="00106A12">
        <w:rPr>
          <w:position w:val="6"/>
          <w:sz w:val="16"/>
          <w:szCs w:val="16"/>
        </w:rPr>
        <w:t>*</w:t>
      </w:r>
      <w:r w:rsidRPr="00106A12">
        <w:t>total Subdivision</w:t>
      </w:r>
      <w:r w:rsidR="00106A12">
        <w:t> </w:t>
      </w:r>
      <w:r w:rsidRPr="00106A12">
        <w:t>66</w:t>
      </w:r>
      <w:r w:rsidR="00106A12">
        <w:noBreakHyphen/>
      </w:r>
      <w:r w:rsidRPr="00106A12">
        <w:t xml:space="preserve">B credit amounts or </w:t>
      </w:r>
      <w:r w:rsidR="00106A12" w:rsidRPr="00106A12">
        <w:rPr>
          <w:position w:val="6"/>
          <w:sz w:val="16"/>
          <w:szCs w:val="16"/>
        </w:rPr>
        <w:t>*</w:t>
      </w:r>
      <w:r w:rsidRPr="00106A12">
        <w:t>total Subdivision</w:t>
      </w:r>
      <w:r w:rsidR="00106A12">
        <w:t> </w:t>
      </w:r>
      <w:r w:rsidRPr="00106A12">
        <w:t>66</w:t>
      </w:r>
      <w:r w:rsidR="00106A12">
        <w:noBreakHyphen/>
      </w:r>
      <w:r w:rsidRPr="00106A12">
        <w:t>B GST amounts are to be worked out in specified circumstances.</w:t>
      </w:r>
    </w:p>
    <w:p w:rsidR="00300522" w:rsidRPr="00106A12" w:rsidRDefault="00300522" w:rsidP="00300522">
      <w:pPr>
        <w:pStyle w:val="subsection"/>
      </w:pPr>
      <w:r w:rsidRPr="00106A12">
        <w:tab/>
        <w:t>(2)</w:t>
      </w:r>
      <w:r w:rsidRPr="00106A12">
        <w:tab/>
        <w:t xml:space="preserve">Determinations under </w:t>
      </w:r>
      <w:r w:rsidR="00106A12">
        <w:t>subsection (</w:t>
      </w:r>
      <w:r w:rsidRPr="00106A12">
        <w:t xml:space="preserve">1) override the provisions of this </w:t>
      </w:r>
      <w:r w:rsidR="00A53099" w:rsidRPr="00106A12">
        <w:t>Subdivision</w:t>
      </w:r>
      <w:r w:rsidR="00A36DB5" w:rsidRPr="00106A12">
        <w:t xml:space="preserve"> </w:t>
      </w:r>
      <w:r w:rsidRPr="00106A12">
        <w:t>(except this section), but only to the extent of any inconsistency.</w:t>
      </w:r>
    </w:p>
    <w:p w:rsidR="00300522" w:rsidRPr="00106A12" w:rsidRDefault="00300522" w:rsidP="00A36DB5">
      <w:pPr>
        <w:pStyle w:val="ActHead3"/>
        <w:pageBreakBefore/>
      </w:pPr>
      <w:bookmarkStart w:id="506" w:name="_Toc423349650"/>
      <w:r w:rsidRPr="00002FE3">
        <w:rPr>
          <w:rStyle w:val="CharDivNo"/>
        </w:rPr>
        <w:lastRenderedPageBreak/>
        <w:t>Division</w:t>
      </w:r>
      <w:r w:rsidR="00106A12" w:rsidRPr="00002FE3">
        <w:rPr>
          <w:rStyle w:val="CharDivNo"/>
        </w:rPr>
        <w:t> </w:t>
      </w:r>
      <w:r w:rsidRPr="00002FE3">
        <w:rPr>
          <w:rStyle w:val="CharDivNo"/>
        </w:rPr>
        <w:t>69</w:t>
      </w:r>
      <w:r w:rsidRPr="00106A12">
        <w:t>—</w:t>
      </w:r>
      <w:r w:rsidRPr="00002FE3">
        <w:rPr>
          <w:rStyle w:val="CharDivText"/>
        </w:rPr>
        <w:t>Non</w:t>
      </w:r>
      <w:r w:rsidR="00106A12" w:rsidRPr="00002FE3">
        <w:rPr>
          <w:rStyle w:val="CharDivText"/>
        </w:rPr>
        <w:noBreakHyphen/>
      </w:r>
      <w:r w:rsidRPr="00002FE3">
        <w:rPr>
          <w:rStyle w:val="CharDivText"/>
        </w:rPr>
        <w:t>deductible expenses</w:t>
      </w:r>
      <w:bookmarkEnd w:id="50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69</w:t>
      </w:r>
      <w:r w:rsidR="00106A12">
        <w:noBreakHyphen/>
      </w:r>
      <w:r w:rsidRPr="00106A12">
        <w:t>A</w:t>
      </w:r>
      <w:r w:rsidRPr="00106A12">
        <w:tab/>
        <w:t>Non</w:t>
      </w:r>
      <w:r w:rsidR="00106A12">
        <w:noBreakHyphen/>
      </w:r>
      <w:r w:rsidRPr="00106A12">
        <w:t>deductible expenses generally</w:t>
      </w:r>
    </w:p>
    <w:p w:rsidR="00300522" w:rsidRPr="00106A12" w:rsidRDefault="00300522" w:rsidP="00300522">
      <w:pPr>
        <w:pStyle w:val="TofSectsSubdiv"/>
      </w:pPr>
      <w:r w:rsidRPr="00106A12">
        <w:t>69</w:t>
      </w:r>
      <w:r w:rsidR="00106A12">
        <w:noBreakHyphen/>
      </w:r>
      <w:r w:rsidRPr="00106A12">
        <w:t>B</w:t>
      </w:r>
      <w:r w:rsidRPr="00106A12">
        <w:tab/>
        <w:t>Elections for GST purposes relating to meal entertainment and entertainment facilities</w:t>
      </w:r>
    </w:p>
    <w:p w:rsidR="00300522" w:rsidRPr="00106A12" w:rsidRDefault="00300522" w:rsidP="00300522">
      <w:pPr>
        <w:pStyle w:val="ActHead5"/>
      </w:pPr>
      <w:bookmarkStart w:id="507" w:name="_Toc423349651"/>
      <w:r w:rsidRPr="00002FE3">
        <w:rPr>
          <w:rStyle w:val="CharSectno"/>
        </w:rPr>
        <w:t>69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07"/>
    </w:p>
    <w:p w:rsidR="00300522" w:rsidRPr="00106A12" w:rsidRDefault="00300522" w:rsidP="00300522">
      <w:pPr>
        <w:pStyle w:val="BoxText"/>
      </w:pPr>
      <w:r w:rsidRPr="00106A12">
        <w:t>Some expenses that are not deductible under the ITAA 1997 do not give rise to creditable acquisitions or creditable importations. The amount of input tax credits on some creditable acquisitions or creditable importations of cars is reduced.</w:t>
      </w:r>
    </w:p>
    <w:p w:rsidR="00300522" w:rsidRPr="00106A12" w:rsidRDefault="00300522" w:rsidP="00300522">
      <w:pPr>
        <w:pStyle w:val="ActHead4"/>
      </w:pPr>
      <w:bookmarkStart w:id="508" w:name="_Toc423349652"/>
      <w:r w:rsidRPr="00002FE3">
        <w:rPr>
          <w:rStyle w:val="CharSubdNo"/>
        </w:rPr>
        <w:t>Subdivision</w:t>
      </w:r>
      <w:r w:rsidR="00106A12" w:rsidRPr="00002FE3">
        <w:rPr>
          <w:rStyle w:val="CharSubdNo"/>
        </w:rPr>
        <w:t> </w:t>
      </w:r>
      <w:r w:rsidRPr="00002FE3">
        <w:rPr>
          <w:rStyle w:val="CharSubdNo"/>
        </w:rPr>
        <w:t>69</w:t>
      </w:r>
      <w:r w:rsidR="00106A12" w:rsidRPr="00002FE3">
        <w:rPr>
          <w:rStyle w:val="CharSubdNo"/>
        </w:rPr>
        <w:noBreakHyphen/>
      </w:r>
      <w:r w:rsidRPr="00002FE3">
        <w:rPr>
          <w:rStyle w:val="CharSubdNo"/>
        </w:rPr>
        <w:t>A</w:t>
      </w:r>
      <w:r w:rsidRPr="00106A12">
        <w:t>—</w:t>
      </w:r>
      <w:r w:rsidRPr="00002FE3">
        <w:rPr>
          <w:rStyle w:val="CharSubdText"/>
        </w:rPr>
        <w:t>Non</w:t>
      </w:r>
      <w:r w:rsidR="00106A12" w:rsidRPr="00002FE3">
        <w:rPr>
          <w:rStyle w:val="CharSubdText"/>
        </w:rPr>
        <w:noBreakHyphen/>
      </w:r>
      <w:r w:rsidRPr="00002FE3">
        <w:rPr>
          <w:rStyle w:val="CharSubdText"/>
        </w:rPr>
        <w:t>deductible expenses generally</w:t>
      </w:r>
      <w:bookmarkEnd w:id="508"/>
    </w:p>
    <w:p w:rsidR="00300522" w:rsidRPr="00106A12" w:rsidRDefault="00300522" w:rsidP="00300522">
      <w:pPr>
        <w:pStyle w:val="ActHead5"/>
      </w:pPr>
      <w:bookmarkStart w:id="509" w:name="_Toc423349653"/>
      <w:r w:rsidRPr="00002FE3">
        <w:rPr>
          <w:rStyle w:val="CharSectno"/>
        </w:rPr>
        <w:t>69</w:t>
      </w:r>
      <w:r w:rsidR="00106A12" w:rsidRPr="00002FE3">
        <w:rPr>
          <w:rStyle w:val="CharSectno"/>
        </w:rPr>
        <w:noBreakHyphen/>
      </w:r>
      <w:r w:rsidRPr="00002FE3">
        <w:rPr>
          <w:rStyle w:val="CharSectno"/>
        </w:rPr>
        <w:t>5</w:t>
      </w:r>
      <w:r w:rsidRPr="00106A12">
        <w:t xml:space="preserve">  Non</w:t>
      </w:r>
      <w:r w:rsidR="00106A12">
        <w:noBreakHyphen/>
      </w:r>
      <w:r w:rsidRPr="00106A12">
        <w:t>deductible expenses do not give rise to creditable acquisitions or creditable importations</w:t>
      </w:r>
      <w:bookmarkEnd w:id="509"/>
    </w:p>
    <w:p w:rsidR="00300522" w:rsidRPr="00106A12" w:rsidRDefault="00300522" w:rsidP="00300522">
      <w:pPr>
        <w:pStyle w:val="subsection"/>
      </w:pPr>
      <w:r w:rsidRPr="00106A12">
        <w:tab/>
        <w:t>(1)</w:t>
      </w:r>
      <w:r w:rsidRPr="00106A12">
        <w:tab/>
        <w:t xml:space="preserve">An acquisition is not a </w:t>
      </w:r>
      <w:r w:rsidR="00106A12" w:rsidRPr="00106A12">
        <w:rPr>
          <w:position w:val="6"/>
          <w:sz w:val="16"/>
          <w:szCs w:val="16"/>
        </w:rPr>
        <w:t>*</w:t>
      </w:r>
      <w:r w:rsidRPr="00106A12">
        <w:t xml:space="preserve">creditable acquisition to the extent that it is a </w:t>
      </w:r>
      <w:r w:rsidR="00106A12" w:rsidRPr="00106A12">
        <w:rPr>
          <w:position w:val="6"/>
          <w:sz w:val="16"/>
          <w:szCs w:val="16"/>
        </w:rPr>
        <w:t>*</w:t>
      </w:r>
      <w:r w:rsidRPr="00106A12">
        <w:t>non</w:t>
      </w:r>
      <w:r w:rsidR="00106A12">
        <w:noBreakHyphen/>
      </w:r>
      <w:r w:rsidRPr="00106A12">
        <w:t>deductible expense.</w:t>
      </w:r>
    </w:p>
    <w:p w:rsidR="00300522" w:rsidRPr="00106A12" w:rsidRDefault="00300522" w:rsidP="00300522">
      <w:pPr>
        <w:pStyle w:val="subsection"/>
      </w:pPr>
      <w:r w:rsidRPr="00106A12">
        <w:tab/>
        <w:t>(2)</w:t>
      </w:r>
      <w:r w:rsidRPr="00106A12">
        <w:tab/>
        <w:t xml:space="preserve">An importation is not a </w:t>
      </w:r>
      <w:r w:rsidR="00106A12" w:rsidRPr="00106A12">
        <w:rPr>
          <w:position w:val="6"/>
          <w:sz w:val="16"/>
          <w:szCs w:val="16"/>
        </w:rPr>
        <w:t>*</w:t>
      </w:r>
      <w:r w:rsidRPr="00106A12">
        <w:t xml:space="preserve">creditable importation to the extent that it is a </w:t>
      </w:r>
      <w:r w:rsidR="00106A12" w:rsidRPr="00106A12">
        <w:rPr>
          <w:position w:val="6"/>
          <w:sz w:val="16"/>
          <w:szCs w:val="16"/>
        </w:rPr>
        <w:t>*</w:t>
      </w:r>
      <w:r w:rsidRPr="00106A12">
        <w:t>non</w:t>
      </w:r>
      <w:r w:rsidR="00106A12">
        <w:noBreakHyphen/>
      </w:r>
      <w:r w:rsidRPr="00106A12">
        <w:t>deductible expense.</w:t>
      </w:r>
    </w:p>
    <w:p w:rsidR="00300522" w:rsidRPr="00106A12" w:rsidRDefault="00300522" w:rsidP="00300522">
      <w:pPr>
        <w:pStyle w:val="subsection"/>
      </w:pPr>
      <w:r w:rsidRPr="00106A12">
        <w:tab/>
        <w:t>(3)</w:t>
      </w:r>
      <w:r w:rsidRPr="00106A12">
        <w:tab/>
        <w:t xml:space="preserve">An acquisition or importation is a </w:t>
      </w:r>
      <w:r w:rsidRPr="00106A12">
        <w:rPr>
          <w:b/>
          <w:bCs/>
          <w:i/>
          <w:iCs/>
        </w:rPr>
        <w:t>non</w:t>
      </w:r>
      <w:r w:rsidR="00106A12">
        <w:rPr>
          <w:b/>
          <w:bCs/>
          <w:i/>
          <w:iCs/>
        </w:rPr>
        <w:noBreakHyphen/>
      </w:r>
      <w:r w:rsidRPr="00106A12">
        <w:rPr>
          <w:b/>
          <w:bCs/>
          <w:i/>
          <w:iCs/>
        </w:rPr>
        <w:t>deductible expense</w:t>
      </w:r>
      <w:r w:rsidRPr="00106A12">
        <w:t xml:space="preserve"> if it is not deductible under Division</w:t>
      </w:r>
      <w:r w:rsidR="00106A12">
        <w:t> </w:t>
      </w:r>
      <w:r w:rsidRPr="00106A12">
        <w:t xml:space="preserve">8 of the </w:t>
      </w:r>
      <w:r w:rsidR="00106A12" w:rsidRPr="00106A12">
        <w:rPr>
          <w:position w:val="6"/>
          <w:sz w:val="16"/>
          <w:szCs w:val="16"/>
        </w:rPr>
        <w:t>*</w:t>
      </w:r>
      <w:r w:rsidRPr="00106A12">
        <w:t>ITAA 1997 because of one of the following:</w:t>
      </w:r>
    </w:p>
    <w:p w:rsidR="00300522" w:rsidRPr="00106A12" w:rsidRDefault="00300522" w:rsidP="00300522">
      <w:pPr>
        <w:pStyle w:val="paragraph"/>
      </w:pPr>
      <w:r w:rsidRPr="00106A12">
        <w:tab/>
        <w:t>(a)</w:t>
      </w:r>
      <w:r w:rsidRPr="00106A12">
        <w:tab/>
        <w:t>section</w:t>
      </w:r>
      <w:r w:rsidR="00106A12">
        <w:t> </w:t>
      </w:r>
      <w:r w:rsidRPr="00106A12">
        <w:t>26</w:t>
      </w:r>
      <w:r w:rsidR="00106A12">
        <w:noBreakHyphen/>
      </w:r>
      <w:r w:rsidRPr="00106A12">
        <w:t xml:space="preserve">5 of the </w:t>
      </w:r>
      <w:r w:rsidR="00106A12" w:rsidRPr="00106A12">
        <w:rPr>
          <w:position w:val="6"/>
          <w:sz w:val="16"/>
          <w:szCs w:val="16"/>
        </w:rPr>
        <w:t>*</w:t>
      </w:r>
      <w:r w:rsidRPr="00106A12">
        <w:t>ITAA 1997 (Penalties);</w:t>
      </w:r>
    </w:p>
    <w:p w:rsidR="00300522" w:rsidRPr="00106A12" w:rsidRDefault="00300522" w:rsidP="00300522">
      <w:pPr>
        <w:pStyle w:val="paragraph"/>
      </w:pPr>
      <w:r w:rsidRPr="00106A12">
        <w:tab/>
        <w:t>(b)</w:t>
      </w:r>
      <w:r w:rsidRPr="00106A12">
        <w:tab/>
        <w:t>section</w:t>
      </w:r>
      <w:r w:rsidR="00106A12">
        <w:t> </w:t>
      </w:r>
      <w:r w:rsidRPr="00106A12">
        <w:t>26</w:t>
      </w:r>
      <w:r w:rsidR="00106A12">
        <w:noBreakHyphen/>
      </w:r>
      <w:r w:rsidRPr="00106A12">
        <w:t xml:space="preserve">30 of the </w:t>
      </w:r>
      <w:r w:rsidR="00106A12" w:rsidRPr="00106A12">
        <w:rPr>
          <w:position w:val="6"/>
          <w:sz w:val="16"/>
          <w:szCs w:val="16"/>
        </w:rPr>
        <w:t>*</w:t>
      </w:r>
      <w:r w:rsidRPr="00106A12">
        <w:t>ITAA 1997 (Relative’s travel expenses);</w:t>
      </w:r>
    </w:p>
    <w:p w:rsidR="00300522" w:rsidRPr="00106A12" w:rsidRDefault="00300522" w:rsidP="00300522">
      <w:pPr>
        <w:pStyle w:val="paragraph"/>
      </w:pPr>
      <w:r w:rsidRPr="00106A12">
        <w:tab/>
        <w:t>(c)</w:t>
      </w:r>
      <w:r w:rsidRPr="00106A12">
        <w:tab/>
        <w:t>section</w:t>
      </w:r>
      <w:r w:rsidR="00106A12">
        <w:t> </w:t>
      </w:r>
      <w:r w:rsidRPr="00106A12">
        <w:t>26</w:t>
      </w:r>
      <w:r w:rsidR="00106A12">
        <w:noBreakHyphen/>
      </w:r>
      <w:r w:rsidRPr="00106A12">
        <w:t xml:space="preserve">40 of the </w:t>
      </w:r>
      <w:r w:rsidR="00106A12" w:rsidRPr="00106A12">
        <w:rPr>
          <w:position w:val="6"/>
          <w:sz w:val="16"/>
          <w:szCs w:val="16"/>
        </w:rPr>
        <w:t>*</w:t>
      </w:r>
      <w:r w:rsidRPr="00106A12">
        <w:t>ITAA 1997 (Maintaining your family);</w:t>
      </w:r>
    </w:p>
    <w:p w:rsidR="00300522" w:rsidRPr="00106A12" w:rsidRDefault="00300522" w:rsidP="00300522">
      <w:pPr>
        <w:pStyle w:val="paragraph"/>
      </w:pPr>
      <w:r w:rsidRPr="00106A12">
        <w:tab/>
        <w:t>(d)</w:t>
      </w:r>
      <w:r w:rsidRPr="00106A12">
        <w:tab/>
        <w:t>section</w:t>
      </w:r>
      <w:r w:rsidR="00106A12">
        <w:t> </w:t>
      </w:r>
      <w:r w:rsidRPr="00106A12">
        <w:t>26</w:t>
      </w:r>
      <w:r w:rsidR="00106A12">
        <w:noBreakHyphen/>
      </w:r>
      <w:r w:rsidRPr="00106A12">
        <w:t xml:space="preserve">45 of the </w:t>
      </w:r>
      <w:r w:rsidR="00106A12" w:rsidRPr="00106A12">
        <w:rPr>
          <w:position w:val="6"/>
          <w:sz w:val="16"/>
          <w:szCs w:val="16"/>
        </w:rPr>
        <w:t>*</w:t>
      </w:r>
      <w:r w:rsidRPr="00106A12">
        <w:t>ITAA 1997 (Recreational club expenses);</w:t>
      </w:r>
    </w:p>
    <w:p w:rsidR="00300522" w:rsidRPr="00106A12" w:rsidRDefault="00300522" w:rsidP="00300522">
      <w:pPr>
        <w:pStyle w:val="paragraph"/>
      </w:pPr>
      <w:r w:rsidRPr="00106A12">
        <w:lastRenderedPageBreak/>
        <w:tab/>
        <w:t>(e)</w:t>
      </w:r>
      <w:r w:rsidRPr="00106A12">
        <w:tab/>
        <w:t>section</w:t>
      </w:r>
      <w:r w:rsidR="00106A12">
        <w:t> </w:t>
      </w:r>
      <w:r w:rsidRPr="00106A12">
        <w:t>26</w:t>
      </w:r>
      <w:r w:rsidR="00106A12">
        <w:noBreakHyphen/>
      </w:r>
      <w:r w:rsidRPr="00106A12">
        <w:t xml:space="preserve">50 of the </w:t>
      </w:r>
      <w:r w:rsidR="00106A12" w:rsidRPr="00106A12">
        <w:rPr>
          <w:position w:val="6"/>
          <w:sz w:val="16"/>
          <w:szCs w:val="16"/>
        </w:rPr>
        <w:t>*</w:t>
      </w:r>
      <w:r w:rsidRPr="00106A12">
        <w:t>ITAA 1997 (Expenses for a leisure facility);</w:t>
      </w:r>
    </w:p>
    <w:p w:rsidR="00300522" w:rsidRPr="00106A12" w:rsidRDefault="00300522" w:rsidP="00300522">
      <w:pPr>
        <w:pStyle w:val="paragraph"/>
      </w:pPr>
      <w:r w:rsidRPr="00106A12">
        <w:tab/>
        <w:t>(f)</w:t>
      </w:r>
      <w:r w:rsidRPr="00106A12">
        <w:tab/>
        <w:t>Division</w:t>
      </w:r>
      <w:r w:rsidR="00106A12">
        <w:t> </w:t>
      </w:r>
      <w:r w:rsidRPr="00106A12">
        <w:t xml:space="preserve">32 of the </w:t>
      </w:r>
      <w:r w:rsidR="00106A12" w:rsidRPr="00106A12">
        <w:rPr>
          <w:position w:val="6"/>
          <w:sz w:val="16"/>
          <w:szCs w:val="16"/>
        </w:rPr>
        <w:t>*</w:t>
      </w:r>
      <w:r w:rsidRPr="00106A12">
        <w:t>ITAA 1997 (Entertainment expenses);</w:t>
      </w:r>
    </w:p>
    <w:p w:rsidR="00300522" w:rsidRPr="00106A12" w:rsidRDefault="00300522" w:rsidP="00300522">
      <w:pPr>
        <w:pStyle w:val="paragraph"/>
      </w:pPr>
      <w:r w:rsidRPr="00106A12">
        <w:tab/>
        <w:t>(g)</w:t>
      </w:r>
      <w:r w:rsidRPr="00106A12">
        <w:tab/>
        <w:t>Division</w:t>
      </w:r>
      <w:r w:rsidR="00106A12">
        <w:t> </w:t>
      </w:r>
      <w:r w:rsidRPr="00106A12">
        <w:t xml:space="preserve">34 of the </w:t>
      </w:r>
      <w:r w:rsidR="00106A12" w:rsidRPr="00106A12">
        <w:rPr>
          <w:position w:val="6"/>
          <w:sz w:val="16"/>
          <w:szCs w:val="16"/>
        </w:rPr>
        <w:t>*</w:t>
      </w:r>
      <w:r w:rsidRPr="00106A12">
        <w:t>ITAA 1997 (Non</w:t>
      </w:r>
      <w:r w:rsidR="00106A12">
        <w:noBreakHyphen/>
      </w:r>
      <w:r w:rsidRPr="00106A12">
        <w:t>compulsory uniforms);</w:t>
      </w:r>
    </w:p>
    <w:p w:rsidR="00300522" w:rsidRPr="00106A12" w:rsidRDefault="00300522" w:rsidP="00300522">
      <w:pPr>
        <w:pStyle w:val="paragraph"/>
      </w:pPr>
      <w:r w:rsidRPr="00106A12">
        <w:tab/>
        <w:t>(h)</w:t>
      </w:r>
      <w:r w:rsidRPr="00106A12">
        <w:tab/>
        <w:t>section</w:t>
      </w:r>
      <w:r w:rsidR="00106A12">
        <w:t> </w:t>
      </w:r>
      <w:r w:rsidRPr="00106A12">
        <w:t xml:space="preserve">51AK of the </w:t>
      </w:r>
      <w:r w:rsidR="00106A12" w:rsidRPr="00106A12">
        <w:rPr>
          <w:position w:val="6"/>
          <w:sz w:val="16"/>
        </w:rPr>
        <w:t>*</w:t>
      </w:r>
      <w:r w:rsidRPr="00106A12">
        <w:t>ITAA 1936 (Agreements for the provision of non</w:t>
      </w:r>
      <w:r w:rsidR="00106A12">
        <w:noBreakHyphen/>
      </w:r>
      <w:r w:rsidRPr="00106A12">
        <w:t>deductible non</w:t>
      </w:r>
      <w:r w:rsidR="00106A12">
        <w:noBreakHyphen/>
      </w:r>
      <w:r w:rsidRPr="00106A12">
        <w:t>cash business benefits).</w:t>
      </w:r>
    </w:p>
    <w:p w:rsidR="00300522" w:rsidRPr="00106A12" w:rsidRDefault="00300522" w:rsidP="00300522">
      <w:pPr>
        <w:pStyle w:val="subsection"/>
      </w:pPr>
      <w:r w:rsidRPr="00106A12">
        <w:tab/>
        <w:t>(3A)</w:t>
      </w:r>
      <w:r w:rsidRPr="00106A12">
        <w:tab/>
        <w:t xml:space="preserve">An acquisition or importation is also a </w:t>
      </w:r>
      <w:r w:rsidRPr="00106A12">
        <w:rPr>
          <w:b/>
          <w:bCs/>
          <w:i/>
          <w:iCs/>
        </w:rPr>
        <w:t>non</w:t>
      </w:r>
      <w:r w:rsidR="00106A12">
        <w:rPr>
          <w:b/>
          <w:bCs/>
          <w:i/>
          <w:iCs/>
        </w:rPr>
        <w:noBreakHyphen/>
      </w:r>
      <w:r w:rsidRPr="00106A12">
        <w:rPr>
          <w:b/>
          <w:bCs/>
          <w:i/>
          <w:iCs/>
        </w:rPr>
        <w:t>deductible expense</w:t>
      </w:r>
      <w:r w:rsidRPr="00106A12">
        <w:t xml:space="preserve"> to the extent that it is not deductible under Division</w:t>
      </w:r>
      <w:r w:rsidR="00106A12">
        <w:t> </w:t>
      </w:r>
      <w:r w:rsidRPr="00106A12">
        <w:t xml:space="preserve">8 of the </w:t>
      </w:r>
      <w:r w:rsidR="00106A12" w:rsidRPr="00106A12">
        <w:rPr>
          <w:position w:val="6"/>
          <w:sz w:val="16"/>
          <w:szCs w:val="16"/>
        </w:rPr>
        <w:t>*</w:t>
      </w:r>
      <w:r w:rsidRPr="00106A12">
        <w:t>ITAA 1997 because of one of the following:</w:t>
      </w:r>
    </w:p>
    <w:p w:rsidR="00300522" w:rsidRPr="00106A12" w:rsidRDefault="00300522" w:rsidP="00300522">
      <w:pPr>
        <w:pStyle w:val="paragraph"/>
      </w:pPr>
      <w:r w:rsidRPr="00106A12">
        <w:tab/>
        <w:t>(a)</w:t>
      </w:r>
      <w:r w:rsidRPr="00106A12">
        <w:tab/>
        <w:t>section</w:t>
      </w:r>
      <w:r w:rsidR="00106A12">
        <w:t> </w:t>
      </w:r>
      <w:r w:rsidRPr="00106A12">
        <w:t xml:space="preserve">51AEA of the </w:t>
      </w:r>
      <w:r w:rsidR="00106A12" w:rsidRPr="00106A12">
        <w:rPr>
          <w:position w:val="6"/>
          <w:sz w:val="16"/>
          <w:szCs w:val="16"/>
        </w:rPr>
        <w:t>*</w:t>
      </w:r>
      <w:r w:rsidRPr="00106A12">
        <w:t>ITAA 1936 (Meal entertainment—election to use the 50/50 split method);</w:t>
      </w:r>
    </w:p>
    <w:p w:rsidR="00300522" w:rsidRPr="00106A12" w:rsidRDefault="00300522" w:rsidP="00300522">
      <w:pPr>
        <w:pStyle w:val="paragraph"/>
      </w:pPr>
      <w:r w:rsidRPr="00106A12">
        <w:tab/>
        <w:t>(b)</w:t>
      </w:r>
      <w:r w:rsidRPr="00106A12">
        <w:tab/>
        <w:t>section</w:t>
      </w:r>
      <w:r w:rsidR="00106A12">
        <w:t> </w:t>
      </w:r>
      <w:r w:rsidRPr="00106A12">
        <w:t>51AEB of the ITAA 1936 (Meal entertainment—election to use the 12 week register method);</w:t>
      </w:r>
    </w:p>
    <w:p w:rsidR="00300522" w:rsidRPr="00106A12" w:rsidRDefault="00300522" w:rsidP="00300522">
      <w:pPr>
        <w:pStyle w:val="paragraph"/>
      </w:pPr>
      <w:r w:rsidRPr="00106A12">
        <w:tab/>
        <w:t>(c)</w:t>
      </w:r>
      <w:r w:rsidRPr="00106A12">
        <w:tab/>
        <w:t>section</w:t>
      </w:r>
      <w:r w:rsidR="00106A12">
        <w:t> </w:t>
      </w:r>
      <w:r w:rsidRPr="00106A12">
        <w:t>51AEC of the ITAA 1936 (Entertainment facility—election to use the 50/50 split method).</w:t>
      </w:r>
    </w:p>
    <w:p w:rsidR="00300522" w:rsidRPr="00106A12" w:rsidRDefault="00300522" w:rsidP="00300522">
      <w:pPr>
        <w:pStyle w:val="subsection"/>
      </w:pPr>
      <w:r w:rsidRPr="00106A12">
        <w:tab/>
        <w:t>(4)</w:t>
      </w:r>
      <w:r w:rsidRPr="00106A12">
        <w:tab/>
        <w:t xml:space="preserve">If the entity making the acquisition or importation is an </w:t>
      </w:r>
      <w:r w:rsidR="00106A12" w:rsidRPr="00106A12">
        <w:rPr>
          <w:position w:val="6"/>
          <w:sz w:val="16"/>
          <w:szCs w:val="16"/>
        </w:rPr>
        <w:t>*</w:t>
      </w:r>
      <w:r w:rsidRPr="00106A12">
        <w:t xml:space="preserve">exempt entity, the acquisition or importation is a </w:t>
      </w:r>
      <w:r w:rsidRPr="00106A12">
        <w:rPr>
          <w:b/>
          <w:bCs/>
          <w:i/>
          <w:iCs/>
        </w:rPr>
        <w:t>non</w:t>
      </w:r>
      <w:r w:rsidR="00106A12">
        <w:rPr>
          <w:b/>
          <w:bCs/>
          <w:i/>
          <w:iCs/>
        </w:rPr>
        <w:noBreakHyphen/>
      </w:r>
      <w:r w:rsidRPr="00106A12">
        <w:rPr>
          <w:b/>
          <w:bCs/>
          <w:i/>
          <w:iCs/>
        </w:rPr>
        <w:t>deductible expense</w:t>
      </w:r>
      <w:r w:rsidRPr="00106A12">
        <w:t xml:space="preserve"> if it would have been a non</w:t>
      </w:r>
      <w:r w:rsidR="00106A12">
        <w:noBreakHyphen/>
      </w:r>
      <w:r w:rsidRPr="00106A12">
        <w:t xml:space="preserve">deductible expense under </w:t>
      </w:r>
      <w:r w:rsidR="00106A12">
        <w:t>subsection (</w:t>
      </w:r>
      <w:r w:rsidRPr="00106A12">
        <w:t>3) or (3A) had the entity not been an exempt entity.</w:t>
      </w:r>
    </w:p>
    <w:p w:rsidR="00300522" w:rsidRPr="00106A12" w:rsidRDefault="00300522" w:rsidP="00300522">
      <w:pPr>
        <w:pStyle w:val="subsection"/>
      </w:pPr>
      <w:r w:rsidRPr="00106A12">
        <w:tab/>
        <w:t>(5)</w:t>
      </w:r>
      <w:r w:rsidRPr="00106A12">
        <w:tab/>
        <w:t>This section has effect despite sections</w:t>
      </w:r>
      <w:r w:rsidR="00106A12">
        <w:t> </w:t>
      </w:r>
      <w:r w:rsidRPr="00106A12">
        <w:t>11</w:t>
      </w:r>
      <w:r w:rsidR="00106A12">
        <w:noBreakHyphen/>
      </w:r>
      <w:r w:rsidRPr="00106A12">
        <w:t>5 and 15</w:t>
      </w:r>
      <w:r w:rsidR="00106A12">
        <w:noBreakHyphen/>
      </w:r>
      <w:r w:rsidRPr="00106A12">
        <w:t>5 (which are about what is a creditable acquisition and what is a creditable importation).</w:t>
      </w:r>
    </w:p>
    <w:p w:rsidR="00300522" w:rsidRPr="00106A12" w:rsidRDefault="00300522" w:rsidP="00300522">
      <w:pPr>
        <w:pStyle w:val="ActHead5"/>
      </w:pPr>
      <w:bookmarkStart w:id="510" w:name="_Toc423349654"/>
      <w:r w:rsidRPr="00002FE3">
        <w:rPr>
          <w:rStyle w:val="CharSectno"/>
        </w:rPr>
        <w:t>69</w:t>
      </w:r>
      <w:r w:rsidR="00106A12" w:rsidRPr="00002FE3">
        <w:rPr>
          <w:rStyle w:val="CharSectno"/>
        </w:rPr>
        <w:noBreakHyphen/>
      </w:r>
      <w:r w:rsidRPr="00002FE3">
        <w:rPr>
          <w:rStyle w:val="CharSectno"/>
        </w:rPr>
        <w:t>10</w:t>
      </w:r>
      <w:r w:rsidRPr="00106A12">
        <w:t xml:space="preserve">  Amounts of input tax credits for creditable acquisitions or creditable importations of certain cars</w:t>
      </w:r>
      <w:bookmarkEnd w:id="510"/>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entitled to an input tax credit for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of a </w:t>
      </w:r>
      <w:r w:rsidR="00106A12" w:rsidRPr="00106A12">
        <w:rPr>
          <w:position w:val="6"/>
          <w:sz w:val="16"/>
          <w:szCs w:val="16"/>
        </w:rPr>
        <w:t>*</w:t>
      </w:r>
      <w:r w:rsidRPr="00106A12">
        <w:t>car; and</w:t>
      </w:r>
    </w:p>
    <w:p w:rsidR="00300522" w:rsidRPr="00106A12" w:rsidRDefault="00300522" w:rsidP="00300522">
      <w:pPr>
        <w:pStyle w:val="paragraph"/>
      </w:pPr>
      <w:r w:rsidRPr="00106A12">
        <w:tab/>
        <w:t>(b)</w:t>
      </w:r>
      <w:r w:rsidRPr="00106A12">
        <w:tab/>
        <w:t xml:space="preserve">you are not, for the purposes of the </w:t>
      </w:r>
      <w:r w:rsidRPr="00106A12">
        <w:rPr>
          <w:i/>
          <w:iCs/>
        </w:rPr>
        <w:t>A New Tax System (Luxury Car Tax) Act 1999</w:t>
      </w:r>
      <w:r w:rsidRPr="00106A12">
        <w:t xml:space="preserve">, entitled to quote an </w:t>
      </w:r>
      <w:r w:rsidR="00106A12" w:rsidRPr="00106A12">
        <w:rPr>
          <w:position w:val="6"/>
          <w:sz w:val="16"/>
          <w:szCs w:val="16"/>
        </w:rPr>
        <w:t>*</w:t>
      </w:r>
      <w:r w:rsidRPr="00106A12">
        <w:t>ABN in relation to the supply to which the creditable acquisition relates, or in relation to the importation, as the case requires; and</w:t>
      </w:r>
    </w:p>
    <w:p w:rsidR="00300522" w:rsidRPr="00106A12" w:rsidRDefault="00300522" w:rsidP="00300522">
      <w:pPr>
        <w:pStyle w:val="paragraph"/>
      </w:pPr>
      <w:r w:rsidRPr="00106A12">
        <w:lastRenderedPageBreak/>
        <w:tab/>
        <w:t>(c)</w:t>
      </w:r>
      <w:r w:rsidRPr="00106A12">
        <w:tab/>
        <w:t xml:space="preserve">the </w:t>
      </w:r>
      <w:r w:rsidR="00106A12" w:rsidRPr="00106A12">
        <w:rPr>
          <w:position w:val="6"/>
          <w:sz w:val="16"/>
          <w:szCs w:val="16"/>
        </w:rPr>
        <w:t>*</w:t>
      </w:r>
      <w:r w:rsidRPr="00106A12">
        <w:t xml:space="preserve">GST inclusive market value of the car exceeds the </w:t>
      </w:r>
      <w:r w:rsidR="00106A12" w:rsidRPr="00106A12">
        <w:rPr>
          <w:position w:val="6"/>
          <w:sz w:val="16"/>
          <w:szCs w:val="16"/>
        </w:rPr>
        <w:t>*</w:t>
      </w:r>
      <w:r w:rsidRPr="00106A12">
        <w:t xml:space="preserve">car limit for the </w:t>
      </w:r>
      <w:r w:rsidR="00106A12" w:rsidRPr="00106A12">
        <w:rPr>
          <w:position w:val="6"/>
          <w:sz w:val="16"/>
          <w:szCs w:val="16"/>
        </w:rPr>
        <w:t>*</w:t>
      </w:r>
      <w:r w:rsidRPr="00106A12">
        <w:t>financial year in which you first used the car for any purpose;</w:t>
      </w:r>
    </w:p>
    <w:p w:rsidR="00300522" w:rsidRPr="00106A12" w:rsidRDefault="00300522" w:rsidP="00300522">
      <w:pPr>
        <w:pStyle w:val="subsection2"/>
      </w:pPr>
      <w:r w:rsidRPr="00106A12">
        <w:t xml:space="preserve">the amount of the input tax credit on the acquisition or importation is the amount of GST payable on the supply or importation of the car up to </w:t>
      </w:r>
      <w:r w:rsidRPr="00106A12">
        <w:rPr>
          <w:position w:val="6"/>
          <w:sz w:val="16"/>
          <w:szCs w:val="16"/>
        </w:rPr>
        <w:t>1</w:t>
      </w:r>
      <w:r w:rsidRPr="00106A12">
        <w:t>/</w:t>
      </w:r>
      <w:r w:rsidRPr="00106A12">
        <w:rPr>
          <w:sz w:val="16"/>
          <w:szCs w:val="16"/>
        </w:rPr>
        <w:t>11</w:t>
      </w:r>
      <w:r w:rsidRPr="00106A12">
        <w:t xml:space="preserve"> of that limit.</w:t>
      </w:r>
    </w:p>
    <w:p w:rsidR="00300522" w:rsidRPr="00106A12" w:rsidRDefault="00300522" w:rsidP="00300522">
      <w:pPr>
        <w:pStyle w:val="subsection"/>
      </w:pPr>
      <w:r w:rsidRPr="00106A12">
        <w:tab/>
        <w:t>(2)</w:t>
      </w:r>
      <w:r w:rsidRPr="00106A12">
        <w:tab/>
        <w:t>However, if:</w:t>
      </w:r>
    </w:p>
    <w:p w:rsidR="00300522" w:rsidRPr="00106A12" w:rsidRDefault="00300522" w:rsidP="00300522">
      <w:pPr>
        <w:pStyle w:val="paragraph"/>
      </w:pPr>
      <w:r w:rsidRPr="00106A12">
        <w:tab/>
        <w:t>(a)</w:t>
      </w:r>
      <w:r w:rsidRPr="00106A12">
        <w:tab/>
        <w:t xml:space="preserve">the supply of the car is </w:t>
      </w:r>
      <w:r w:rsidR="00106A12" w:rsidRPr="00106A12">
        <w:rPr>
          <w:position w:val="6"/>
          <w:sz w:val="16"/>
          <w:szCs w:val="16"/>
        </w:rPr>
        <w:t>*</w:t>
      </w:r>
      <w:r w:rsidRPr="00106A12">
        <w:t>GST</w:t>
      </w:r>
      <w:r w:rsidR="00106A12">
        <w:noBreakHyphen/>
      </w:r>
      <w:r w:rsidRPr="00106A12">
        <w:t>free to any extent under Subdivision</w:t>
      </w:r>
      <w:r w:rsidR="00106A12">
        <w:t> </w:t>
      </w:r>
      <w:r w:rsidRPr="00106A12">
        <w:t>38</w:t>
      </w:r>
      <w:r w:rsidR="00106A12">
        <w:noBreakHyphen/>
      </w:r>
      <w:r w:rsidRPr="00106A12">
        <w:t>P; or</w:t>
      </w:r>
    </w:p>
    <w:p w:rsidR="00300522" w:rsidRPr="00106A12" w:rsidRDefault="00300522" w:rsidP="00300522">
      <w:pPr>
        <w:pStyle w:val="paragraph"/>
      </w:pPr>
      <w:r w:rsidRPr="00106A12">
        <w:tab/>
        <w:t>(b)</w:t>
      </w:r>
      <w:r w:rsidRPr="00106A12">
        <w:tab/>
        <w:t>the importation of the car is non</w:t>
      </w:r>
      <w:r w:rsidR="00106A12">
        <w:noBreakHyphen/>
      </w:r>
      <w:r w:rsidRPr="00106A12">
        <w:t>taxable to any extent under paragraph</w:t>
      </w:r>
      <w:r w:rsidR="00106A12">
        <w:t> </w:t>
      </w:r>
      <w:r w:rsidRPr="00106A12">
        <w:t>13</w:t>
      </w:r>
      <w:r w:rsidR="00106A12">
        <w:noBreakHyphen/>
      </w:r>
      <w:r w:rsidRPr="00106A12">
        <w:t>10(b) because it would have been GST</w:t>
      </w:r>
      <w:r w:rsidR="00106A12">
        <w:noBreakHyphen/>
      </w:r>
      <w:r w:rsidRPr="00106A12">
        <w:t>free to any extent under Subdivision</w:t>
      </w:r>
      <w:r w:rsidR="00106A12">
        <w:t> </w:t>
      </w:r>
      <w:r w:rsidRPr="00106A12">
        <w:t>38</w:t>
      </w:r>
      <w:r w:rsidR="00106A12">
        <w:noBreakHyphen/>
      </w:r>
      <w:r w:rsidRPr="00106A12">
        <w:t>P if it had been a supply;</w:t>
      </w:r>
    </w:p>
    <w:p w:rsidR="00300522" w:rsidRPr="00106A12" w:rsidRDefault="00300522" w:rsidP="00300522">
      <w:pPr>
        <w:pStyle w:val="subsection2"/>
      </w:pPr>
      <w:r w:rsidRPr="00106A12">
        <w:t>you are not entitled to the input tax credit for the acquisition or importation.</w:t>
      </w:r>
    </w:p>
    <w:p w:rsidR="00300522" w:rsidRPr="00106A12" w:rsidRDefault="00300522" w:rsidP="00300522">
      <w:pPr>
        <w:pStyle w:val="subsection"/>
      </w:pPr>
      <w:r w:rsidRPr="00106A12">
        <w:tab/>
        <w:t>(3)</w:t>
      </w:r>
      <w:r w:rsidRPr="00106A12">
        <w:tab/>
        <w:t xml:space="preserve">If your acquisition or importation is </w:t>
      </w:r>
      <w:r w:rsidR="00106A12" w:rsidRPr="00106A12">
        <w:rPr>
          <w:position w:val="6"/>
          <w:sz w:val="16"/>
          <w:szCs w:val="16"/>
        </w:rPr>
        <w:t>*</w:t>
      </w:r>
      <w:r w:rsidRPr="00106A12">
        <w:t xml:space="preserve">partly creditable, the input tax credit is reduced to the extent (expressed as a percentage) to which the acquisition or importation is made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(4)</w:t>
      </w:r>
      <w:r w:rsidRPr="00106A12">
        <w:tab/>
        <w:t>This section does not apply in relation to:</w:t>
      </w:r>
    </w:p>
    <w:p w:rsidR="00300522" w:rsidRPr="00106A12" w:rsidRDefault="00300522" w:rsidP="00300522">
      <w:pPr>
        <w:pStyle w:val="paragraph"/>
      </w:pPr>
      <w:r w:rsidRPr="00106A12">
        <w:tab/>
        <w:t>(a)</w:t>
      </w:r>
      <w:r w:rsidRPr="00106A12">
        <w:tab/>
        <w:t xml:space="preserve">the acquisition or importation of a </w:t>
      </w:r>
      <w:r w:rsidR="00106A12" w:rsidRPr="00106A12">
        <w:rPr>
          <w:position w:val="6"/>
          <w:sz w:val="16"/>
          <w:szCs w:val="16"/>
        </w:rPr>
        <w:t>*</w:t>
      </w:r>
      <w:r w:rsidRPr="00106A12">
        <w:t xml:space="preserve">car that is not a </w:t>
      </w:r>
      <w:r w:rsidR="00106A12" w:rsidRPr="00106A12">
        <w:rPr>
          <w:position w:val="6"/>
          <w:sz w:val="16"/>
          <w:szCs w:val="16"/>
        </w:rPr>
        <w:t>*</w:t>
      </w:r>
      <w:r w:rsidRPr="00106A12">
        <w:t>luxury car because of subsection</w:t>
      </w:r>
      <w:r w:rsidR="00106A12">
        <w:t> </w:t>
      </w:r>
      <w:r w:rsidRPr="00106A12">
        <w:t>25</w:t>
      </w:r>
      <w:r w:rsidR="00106A12">
        <w:noBreakHyphen/>
      </w:r>
      <w:r w:rsidRPr="00106A12">
        <w:t xml:space="preserve">1(2) of the </w:t>
      </w:r>
      <w:r w:rsidRPr="00106A12">
        <w:rPr>
          <w:i/>
          <w:iCs/>
        </w:rPr>
        <w:t>A New Tax System (Luxury Car Tax) Act 1999</w:t>
      </w:r>
      <w:r w:rsidRPr="00106A12">
        <w:t>; or</w:t>
      </w:r>
    </w:p>
    <w:p w:rsidR="00300522" w:rsidRPr="00106A12" w:rsidRDefault="00300522" w:rsidP="00300522">
      <w:pPr>
        <w:pStyle w:val="notepara"/>
      </w:pPr>
      <w:r w:rsidRPr="00106A12">
        <w:t>Note:</w:t>
      </w:r>
      <w:r w:rsidRPr="00106A12">
        <w:tab/>
        <w:t>Emergency vehicles, cars fitted to transport disabled people, non</w:t>
      </w:r>
      <w:r w:rsidR="00106A12">
        <w:noBreakHyphen/>
      </w:r>
      <w:r w:rsidRPr="00106A12">
        <w:t>passenger commercial vehicles, motor homes and campervans are not luxury cars under that subsection.</w:t>
      </w:r>
    </w:p>
    <w:p w:rsidR="00300522" w:rsidRPr="00106A12" w:rsidRDefault="00300522" w:rsidP="00300522">
      <w:pPr>
        <w:pStyle w:val="paragraph"/>
      </w:pPr>
      <w:r w:rsidRPr="00106A12">
        <w:tab/>
        <w:t>(b)</w:t>
      </w:r>
      <w:r w:rsidRPr="00106A12">
        <w:tab/>
        <w:t>the acquisition of a car by lease or hire.</w:t>
      </w:r>
    </w:p>
    <w:p w:rsidR="00300522" w:rsidRPr="00106A12" w:rsidRDefault="00300522" w:rsidP="00300522">
      <w:pPr>
        <w:pStyle w:val="subsection"/>
      </w:pPr>
      <w:r w:rsidRPr="00106A12">
        <w:tab/>
        <w:t>(5)</w:t>
      </w:r>
      <w:r w:rsidRPr="00106A12">
        <w:tab/>
        <w:t>This section has effect despite sections</w:t>
      </w:r>
      <w:r w:rsidR="00106A12">
        <w:t> </w:t>
      </w:r>
      <w:r w:rsidRPr="00106A12">
        <w:t>11</w:t>
      </w:r>
      <w:r w:rsidR="00106A12">
        <w:noBreakHyphen/>
      </w:r>
      <w:r w:rsidRPr="00106A12">
        <w:t>25 and 15</w:t>
      </w:r>
      <w:r w:rsidR="00106A12">
        <w:noBreakHyphen/>
      </w:r>
      <w:r w:rsidRPr="00106A12">
        <w:t>20 (which are about the amount of input tax credits on creditable acquisitions and creditable importations).</w:t>
      </w:r>
    </w:p>
    <w:p w:rsidR="00300522" w:rsidRPr="00106A12" w:rsidRDefault="00300522" w:rsidP="00300522">
      <w:pPr>
        <w:pStyle w:val="ActHead4"/>
      </w:pPr>
      <w:bookmarkStart w:id="511" w:name="_Toc423349655"/>
      <w:r w:rsidRPr="00002FE3">
        <w:rPr>
          <w:rStyle w:val="CharSubdNo"/>
        </w:rPr>
        <w:lastRenderedPageBreak/>
        <w:t>Subdivision</w:t>
      </w:r>
      <w:r w:rsidR="00106A12" w:rsidRPr="00002FE3">
        <w:rPr>
          <w:rStyle w:val="CharSubdNo"/>
        </w:rPr>
        <w:t> </w:t>
      </w:r>
      <w:r w:rsidRPr="00002FE3">
        <w:rPr>
          <w:rStyle w:val="CharSubdNo"/>
        </w:rPr>
        <w:t>69</w:t>
      </w:r>
      <w:r w:rsidR="00106A12" w:rsidRPr="00002FE3">
        <w:rPr>
          <w:rStyle w:val="CharSubdNo"/>
        </w:rPr>
        <w:noBreakHyphen/>
      </w:r>
      <w:r w:rsidRPr="00002FE3">
        <w:rPr>
          <w:rStyle w:val="CharSubdNo"/>
        </w:rPr>
        <w:t>B</w:t>
      </w:r>
      <w:r w:rsidRPr="00106A12">
        <w:t>—</w:t>
      </w:r>
      <w:r w:rsidRPr="00002FE3">
        <w:rPr>
          <w:rStyle w:val="CharSubdText"/>
        </w:rPr>
        <w:t>Elections for GST purposes relating to meal entertainment and entertainment facilities</w:t>
      </w:r>
      <w:bookmarkEnd w:id="511"/>
    </w:p>
    <w:p w:rsidR="00300522" w:rsidRPr="00106A12" w:rsidRDefault="00300522" w:rsidP="00300522">
      <w:pPr>
        <w:pStyle w:val="ActHead5"/>
      </w:pPr>
      <w:bookmarkStart w:id="512" w:name="_Toc423349656"/>
      <w:r w:rsidRPr="00002FE3">
        <w:rPr>
          <w:rStyle w:val="CharSectno"/>
        </w:rPr>
        <w:t>69</w:t>
      </w:r>
      <w:r w:rsidR="00106A12" w:rsidRPr="00002FE3">
        <w:rPr>
          <w:rStyle w:val="CharSectno"/>
        </w:rPr>
        <w:noBreakHyphen/>
      </w:r>
      <w:r w:rsidRPr="00002FE3">
        <w:rPr>
          <w:rStyle w:val="CharSectno"/>
        </w:rPr>
        <w:t>15</w:t>
      </w:r>
      <w:r w:rsidRPr="00106A12">
        <w:t xml:space="preserve">  What this </w:t>
      </w:r>
      <w:r w:rsidR="00A53099" w:rsidRPr="00106A12">
        <w:t>Subdivision</w:t>
      </w:r>
      <w:r w:rsidR="00A36DB5" w:rsidRPr="00106A12">
        <w:t xml:space="preserve"> </w:t>
      </w:r>
      <w:r w:rsidRPr="00106A12">
        <w:t>is about</w:t>
      </w:r>
      <w:bookmarkEnd w:id="512"/>
    </w:p>
    <w:p w:rsidR="00300522" w:rsidRPr="00106A12" w:rsidRDefault="00300522" w:rsidP="00300522">
      <w:pPr>
        <w:pStyle w:val="BoxText"/>
      </w:pPr>
      <w:r w:rsidRPr="00106A12">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106A12" w:rsidRDefault="00300522" w:rsidP="00300522">
      <w:pPr>
        <w:pStyle w:val="BoxText"/>
      </w:pPr>
      <w:r w:rsidRPr="00106A12">
        <w:t xml:space="preserve">This </w:t>
      </w:r>
      <w:r w:rsidR="00A53099" w:rsidRPr="00106A12">
        <w:t>Subdivision</w:t>
      </w:r>
      <w:r w:rsidR="00A36DB5" w:rsidRPr="00106A12">
        <w:t xml:space="preserve"> </w:t>
      </w:r>
      <w:r w:rsidRPr="00106A12">
        <w:t>allows elections to be made for GST purposes so that GST returns can take into account the likely application of subsection</w:t>
      </w:r>
      <w:r w:rsidR="00106A12">
        <w:t> </w:t>
      </w:r>
      <w:r w:rsidRPr="00106A12">
        <w:t>69</w:t>
      </w:r>
      <w:r w:rsidR="00106A12">
        <w:noBreakHyphen/>
      </w:r>
      <w:r w:rsidRPr="00106A12">
        <w:t>5(3A) to those expenses, before the fringe benefits tax elections are made.</w:t>
      </w:r>
    </w:p>
    <w:p w:rsidR="00300522" w:rsidRPr="00106A12" w:rsidRDefault="00300522" w:rsidP="00300522">
      <w:pPr>
        <w:pStyle w:val="ActHead5"/>
      </w:pPr>
      <w:bookmarkStart w:id="513" w:name="_Toc423349657"/>
      <w:r w:rsidRPr="00002FE3">
        <w:rPr>
          <w:rStyle w:val="CharSectno"/>
        </w:rPr>
        <w:t>69</w:t>
      </w:r>
      <w:r w:rsidR="00106A12" w:rsidRPr="00002FE3">
        <w:rPr>
          <w:rStyle w:val="CharSectno"/>
        </w:rPr>
        <w:noBreakHyphen/>
      </w:r>
      <w:r w:rsidRPr="00002FE3">
        <w:rPr>
          <w:rStyle w:val="CharSectno"/>
        </w:rPr>
        <w:t>20</w:t>
      </w:r>
      <w:r w:rsidRPr="00106A12">
        <w:t xml:space="preserve">  Effect of elections on net amounts</w:t>
      </w:r>
      <w:bookmarkEnd w:id="513"/>
    </w:p>
    <w:p w:rsidR="00300522" w:rsidRPr="00106A12" w:rsidRDefault="00300522" w:rsidP="00300522">
      <w:pPr>
        <w:pStyle w:val="subsection"/>
      </w:pPr>
      <w:r w:rsidRPr="00106A12">
        <w:tab/>
        <w:t>(1)</w:t>
      </w:r>
      <w:r w:rsidRPr="00106A12">
        <w:tab/>
        <w:t xml:space="preserve">If you make an election under this </w:t>
      </w:r>
      <w:r w:rsidR="00A53099" w:rsidRPr="00106A12">
        <w:t>Subdivision</w:t>
      </w:r>
      <w:r w:rsidR="00A36DB5" w:rsidRPr="00106A12">
        <w:t xml:space="preserve"> </w:t>
      </w:r>
      <w:r w:rsidRPr="00106A12">
        <w:t xml:space="preserve">that has effect during a particular tax period, your </w:t>
      </w:r>
      <w:r w:rsidR="00106A12" w:rsidRPr="00106A12">
        <w:rPr>
          <w:position w:val="6"/>
          <w:sz w:val="16"/>
          <w:szCs w:val="16"/>
        </w:rPr>
        <w:t>*</w:t>
      </w:r>
      <w:r w:rsidRPr="00106A12">
        <w:t>net amount for the tax period must be worked out on the basis of that election.</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5 (which is about working out your net amount).</w:t>
      </w:r>
    </w:p>
    <w:p w:rsidR="00300522" w:rsidRPr="00106A12" w:rsidRDefault="00300522" w:rsidP="00300522">
      <w:pPr>
        <w:pStyle w:val="ActHead5"/>
      </w:pPr>
      <w:bookmarkStart w:id="514" w:name="_Toc423349658"/>
      <w:r w:rsidRPr="00002FE3">
        <w:rPr>
          <w:rStyle w:val="CharSectno"/>
        </w:rPr>
        <w:t>69</w:t>
      </w:r>
      <w:r w:rsidR="00106A12" w:rsidRPr="00002FE3">
        <w:rPr>
          <w:rStyle w:val="CharSectno"/>
        </w:rPr>
        <w:noBreakHyphen/>
      </w:r>
      <w:r w:rsidRPr="00002FE3">
        <w:rPr>
          <w:rStyle w:val="CharSectno"/>
        </w:rPr>
        <w:t>25</w:t>
      </w:r>
      <w:r w:rsidRPr="00106A12">
        <w:t xml:space="preserve">  Election to use the 50/50 split method for meal entertainment</w:t>
      </w:r>
      <w:bookmarkEnd w:id="514"/>
    </w:p>
    <w:p w:rsidR="00300522" w:rsidRPr="00106A12" w:rsidRDefault="00300522" w:rsidP="00300522">
      <w:pPr>
        <w:pStyle w:val="subsection"/>
      </w:pPr>
      <w:r w:rsidRPr="00106A12">
        <w:tab/>
      </w:r>
      <w:r w:rsidRPr="00106A12">
        <w:tab/>
        <w:t xml:space="preserve">You may elect to have acquisitions or importations treated, for the purposes of this Subdivision, as </w:t>
      </w:r>
      <w:r w:rsidR="00106A12" w:rsidRPr="00106A12">
        <w:rPr>
          <w:position w:val="6"/>
          <w:sz w:val="16"/>
          <w:szCs w:val="16"/>
        </w:rPr>
        <w:t>*</w:t>
      </w:r>
      <w:r w:rsidRPr="00106A12">
        <w:t>non</w:t>
      </w:r>
      <w:r w:rsidR="00106A12">
        <w:noBreakHyphen/>
      </w:r>
      <w:r w:rsidRPr="00106A12">
        <w:t>deductible expenses because of paragraph</w:t>
      </w:r>
      <w:r w:rsidR="00106A12">
        <w:t> </w:t>
      </w:r>
      <w:r w:rsidRPr="00106A12">
        <w:t>69</w:t>
      </w:r>
      <w:r w:rsidR="00106A12">
        <w:noBreakHyphen/>
      </w:r>
      <w:r w:rsidRPr="00106A12">
        <w:t>5(3A)(a), to the extent that the acquisitions or importations would be non</w:t>
      </w:r>
      <w:r w:rsidR="00106A12">
        <w:noBreakHyphen/>
      </w:r>
      <w:r w:rsidRPr="00106A12">
        <w:t>deductible expenses because of that paragraph if:</w:t>
      </w:r>
    </w:p>
    <w:p w:rsidR="00300522" w:rsidRPr="00106A12" w:rsidRDefault="00300522" w:rsidP="00300522">
      <w:pPr>
        <w:pStyle w:val="paragraph"/>
      </w:pPr>
      <w:r w:rsidRPr="00106A12">
        <w:tab/>
        <w:t>(a)</w:t>
      </w:r>
      <w:r w:rsidRPr="00106A12">
        <w:tab/>
        <w:t>an election were in force under section</w:t>
      </w:r>
      <w:r w:rsidR="00106A12">
        <w:t> </w:t>
      </w:r>
      <w:r w:rsidRPr="00106A12">
        <w:t xml:space="preserve">37AA of the </w:t>
      </w:r>
      <w:r w:rsidRPr="00106A12">
        <w:rPr>
          <w:i/>
          <w:iCs/>
        </w:rPr>
        <w:t>Fringe Benefits Tax Assessment Act 1986</w:t>
      </w:r>
      <w:r w:rsidRPr="00106A12">
        <w:t xml:space="preserve"> (but no further election were in force under section</w:t>
      </w:r>
      <w:r w:rsidR="00106A12">
        <w:t> </w:t>
      </w:r>
      <w:r w:rsidRPr="00106A12">
        <w:t>37CA of that Act); and</w:t>
      </w:r>
    </w:p>
    <w:p w:rsidR="00300522" w:rsidRPr="00106A12" w:rsidRDefault="00300522" w:rsidP="00300522">
      <w:pPr>
        <w:pStyle w:val="paragraph"/>
      </w:pPr>
      <w:r w:rsidRPr="00106A12">
        <w:lastRenderedPageBreak/>
        <w:tab/>
        <w:t>(b)</w:t>
      </w:r>
      <w:r w:rsidRPr="00106A12">
        <w:tab/>
        <w:t>section</w:t>
      </w:r>
      <w:r w:rsidR="00106A12">
        <w:t> </w:t>
      </w:r>
      <w:r w:rsidRPr="00106A12">
        <w:t xml:space="preserve">51AEA of the </w:t>
      </w:r>
      <w:r w:rsidR="00106A12" w:rsidRPr="00106A12">
        <w:rPr>
          <w:position w:val="6"/>
          <w:sz w:val="16"/>
          <w:szCs w:val="16"/>
        </w:rPr>
        <w:t>*</w:t>
      </w:r>
      <w:r w:rsidRPr="00106A12">
        <w:t>ITAA 1936 were to apply, because of that election, to expenses relating to the acquisitions or importations.</w:t>
      </w:r>
    </w:p>
    <w:p w:rsidR="00300522" w:rsidRPr="00106A12" w:rsidRDefault="00300522" w:rsidP="00300522">
      <w:pPr>
        <w:pStyle w:val="ActHead5"/>
      </w:pPr>
      <w:bookmarkStart w:id="515" w:name="_Toc423349659"/>
      <w:r w:rsidRPr="00002FE3">
        <w:rPr>
          <w:rStyle w:val="CharSectno"/>
        </w:rPr>
        <w:t>69</w:t>
      </w:r>
      <w:r w:rsidR="00106A12" w:rsidRPr="00002FE3">
        <w:rPr>
          <w:rStyle w:val="CharSectno"/>
        </w:rPr>
        <w:noBreakHyphen/>
      </w:r>
      <w:r w:rsidRPr="00002FE3">
        <w:rPr>
          <w:rStyle w:val="CharSectno"/>
        </w:rPr>
        <w:t>30</w:t>
      </w:r>
      <w:r w:rsidRPr="00106A12">
        <w:t xml:space="preserve">  Election to use the 12 week register method for meal entertainment</w:t>
      </w:r>
      <w:bookmarkEnd w:id="515"/>
    </w:p>
    <w:p w:rsidR="00300522" w:rsidRPr="00106A12" w:rsidRDefault="00300522" w:rsidP="00300522">
      <w:pPr>
        <w:pStyle w:val="subsection"/>
      </w:pPr>
      <w:r w:rsidRPr="00106A12">
        <w:tab/>
        <w:t>(1)</w:t>
      </w:r>
      <w:r w:rsidRPr="00106A12">
        <w:tab/>
        <w:t xml:space="preserve">You may elect to have acquisitions or importations treated, for the purposes of this Subdivision, as </w:t>
      </w:r>
      <w:r w:rsidR="00106A12" w:rsidRPr="00106A12">
        <w:rPr>
          <w:position w:val="6"/>
          <w:sz w:val="16"/>
          <w:szCs w:val="16"/>
        </w:rPr>
        <w:t>*</w:t>
      </w:r>
      <w:r w:rsidRPr="00106A12">
        <w:t>non</w:t>
      </w:r>
      <w:r w:rsidR="00106A12">
        <w:noBreakHyphen/>
      </w:r>
      <w:r w:rsidRPr="00106A12">
        <w:t>deductible expenses because of paragraph</w:t>
      </w:r>
      <w:r w:rsidR="00106A12">
        <w:t> </w:t>
      </w:r>
      <w:r w:rsidRPr="00106A12">
        <w:t>69</w:t>
      </w:r>
      <w:r w:rsidR="00106A12">
        <w:noBreakHyphen/>
      </w:r>
      <w:r w:rsidRPr="00106A12">
        <w:t>5(3A)(b), to the extent that the acquisitions or importations would be non</w:t>
      </w:r>
      <w:r w:rsidR="00106A12">
        <w:noBreakHyphen/>
      </w:r>
      <w:r w:rsidRPr="00106A12">
        <w:t>deductible expenses because of that paragraph if:</w:t>
      </w:r>
    </w:p>
    <w:p w:rsidR="00300522" w:rsidRPr="00106A12" w:rsidRDefault="00300522" w:rsidP="00300522">
      <w:pPr>
        <w:pStyle w:val="paragraph"/>
      </w:pPr>
      <w:r w:rsidRPr="00106A12">
        <w:tab/>
        <w:t>(a)</w:t>
      </w:r>
      <w:r w:rsidRPr="00106A12">
        <w:tab/>
        <w:t>an election were in force under section</w:t>
      </w:r>
      <w:r w:rsidR="00106A12">
        <w:t> </w:t>
      </w:r>
      <w:r w:rsidRPr="00106A12">
        <w:t xml:space="preserve">37CA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section</w:t>
      </w:r>
      <w:r w:rsidR="00106A12">
        <w:t> </w:t>
      </w:r>
      <w:r w:rsidRPr="00106A12">
        <w:t xml:space="preserve">51AEB of the </w:t>
      </w:r>
      <w:r w:rsidR="00106A12" w:rsidRPr="00106A12">
        <w:rPr>
          <w:position w:val="6"/>
          <w:sz w:val="16"/>
          <w:szCs w:val="16"/>
        </w:rPr>
        <w:t>*</w:t>
      </w:r>
      <w:r w:rsidRPr="00106A12">
        <w:t>ITAA 1936 were to apply, because of that election, to expenses relating to the acquisitions or importations.</w:t>
      </w:r>
    </w:p>
    <w:p w:rsidR="00300522" w:rsidRPr="00106A12" w:rsidRDefault="00300522" w:rsidP="00300522">
      <w:pPr>
        <w:pStyle w:val="subsection"/>
      </w:pPr>
      <w:r w:rsidRPr="00106A12">
        <w:tab/>
        <w:t>(2)</w:t>
      </w:r>
      <w:r w:rsidRPr="00106A12">
        <w:tab/>
        <w:t xml:space="preserve">However, you cannot make the election unless you have a </w:t>
      </w:r>
      <w:r w:rsidR="00106A12" w:rsidRPr="00106A12">
        <w:rPr>
          <w:position w:val="6"/>
          <w:sz w:val="16"/>
          <w:szCs w:val="16"/>
        </w:rPr>
        <w:t>*</w:t>
      </w:r>
      <w:r w:rsidRPr="00106A12">
        <w:t>valid meal entertainment register.</w:t>
      </w:r>
    </w:p>
    <w:p w:rsidR="00300522" w:rsidRPr="00106A12" w:rsidRDefault="00300522" w:rsidP="00300522">
      <w:pPr>
        <w:pStyle w:val="ActHead5"/>
      </w:pPr>
      <w:bookmarkStart w:id="516" w:name="_Toc423349660"/>
      <w:r w:rsidRPr="00002FE3">
        <w:rPr>
          <w:rStyle w:val="CharSectno"/>
        </w:rPr>
        <w:t>69</w:t>
      </w:r>
      <w:r w:rsidR="00106A12" w:rsidRPr="00002FE3">
        <w:rPr>
          <w:rStyle w:val="CharSectno"/>
        </w:rPr>
        <w:noBreakHyphen/>
      </w:r>
      <w:r w:rsidRPr="00002FE3">
        <w:rPr>
          <w:rStyle w:val="CharSectno"/>
        </w:rPr>
        <w:t>35</w:t>
      </w:r>
      <w:r w:rsidRPr="00106A12">
        <w:t xml:space="preserve">  Election to use the 50/50 split method for entertainment facilities</w:t>
      </w:r>
      <w:bookmarkEnd w:id="516"/>
    </w:p>
    <w:p w:rsidR="00300522" w:rsidRPr="00106A12" w:rsidRDefault="00300522" w:rsidP="00300522">
      <w:pPr>
        <w:pStyle w:val="subsection"/>
      </w:pPr>
      <w:r w:rsidRPr="00106A12">
        <w:tab/>
      </w:r>
      <w:r w:rsidRPr="00106A12">
        <w:tab/>
        <w:t xml:space="preserve">You may elect to have acquisitions or importations treated, for the purposes of this Subdivision, as </w:t>
      </w:r>
      <w:r w:rsidR="00106A12" w:rsidRPr="00106A12">
        <w:rPr>
          <w:position w:val="6"/>
          <w:sz w:val="16"/>
          <w:szCs w:val="16"/>
        </w:rPr>
        <w:t>*</w:t>
      </w:r>
      <w:r w:rsidRPr="00106A12">
        <w:t>non</w:t>
      </w:r>
      <w:r w:rsidR="00106A12">
        <w:noBreakHyphen/>
      </w:r>
      <w:r w:rsidRPr="00106A12">
        <w:t>deductible expenses because of paragraph</w:t>
      </w:r>
      <w:r w:rsidR="00106A12">
        <w:t> </w:t>
      </w:r>
      <w:r w:rsidRPr="00106A12">
        <w:t>69</w:t>
      </w:r>
      <w:r w:rsidR="00106A12">
        <w:noBreakHyphen/>
      </w:r>
      <w:r w:rsidRPr="00106A12">
        <w:t>5(3A)(c), to the extent that the acquisitions or importations would be non</w:t>
      </w:r>
      <w:r w:rsidR="00106A12">
        <w:noBreakHyphen/>
      </w:r>
      <w:r w:rsidRPr="00106A12">
        <w:t>deductible expenses because of that paragraph if:</w:t>
      </w:r>
    </w:p>
    <w:p w:rsidR="00300522" w:rsidRPr="00106A12" w:rsidRDefault="00300522" w:rsidP="00300522">
      <w:pPr>
        <w:pStyle w:val="paragraph"/>
      </w:pPr>
      <w:r w:rsidRPr="00106A12">
        <w:tab/>
        <w:t>(a)</w:t>
      </w:r>
      <w:r w:rsidRPr="00106A12">
        <w:tab/>
        <w:t>an election were in force under section</w:t>
      </w:r>
      <w:r w:rsidR="00106A12">
        <w:t> </w:t>
      </w:r>
      <w:r w:rsidRPr="00106A12">
        <w:t xml:space="preserve">152B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section</w:t>
      </w:r>
      <w:r w:rsidR="00106A12">
        <w:t> </w:t>
      </w:r>
      <w:r w:rsidRPr="00106A12">
        <w:t xml:space="preserve">51AEC of the </w:t>
      </w:r>
      <w:r w:rsidR="00106A12" w:rsidRPr="00106A12">
        <w:rPr>
          <w:position w:val="6"/>
          <w:sz w:val="16"/>
          <w:szCs w:val="16"/>
        </w:rPr>
        <w:t>*</w:t>
      </w:r>
      <w:r w:rsidRPr="00106A12">
        <w:t>ITAA 1936 were to apply, because of that election, to expenses relating to the acquisitions or importations.</w:t>
      </w:r>
    </w:p>
    <w:p w:rsidR="00300522" w:rsidRPr="00106A12" w:rsidRDefault="00300522" w:rsidP="00300522">
      <w:pPr>
        <w:pStyle w:val="ActHead5"/>
      </w:pPr>
      <w:bookmarkStart w:id="517" w:name="_Toc423349661"/>
      <w:r w:rsidRPr="00002FE3">
        <w:rPr>
          <w:rStyle w:val="CharSectno"/>
        </w:rPr>
        <w:lastRenderedPageBreak/>
        <w:t>69</w:t>
      </w:r>
      <w:r w:rsidR="00106A12" w:rsidRPr="00002FE3">
        <w:rPr>
          <w:rStyle w:val="CharSectno"/>
        </w:rPr>
        <w:noBreakHyphen/>
      </w:r>
      <w:r w:rsidRPr="00002FE3">
        <w:rPr>
          <w:rStyle w:val="CharSectno"/>
        </w:rPr>
        <w:t>40</w:t>
      </w:r>
      <w:r w:rsidRPr="00106A12">
        <w:t xml:space="preserve">  When elections take effect</w:t>
      </w:r>
      <w:bookmarkEnd w:id="517"/>
    </w:p>
    <w:p w:rsidR="00300522" w:rsidRPr="00106A12" w:rsidRDefault="00300522" w:rsidP="00300522">
      <w:pPr>
        <w:pStyle w:val="subsection"/>
      </w:pPr>
      <w:r w:rsidRPr="00106A12">
        <w:tab/>
        <w:t>(1)</w:t>
      </w:r>
      <w:r w:rsidRPr="00106A12">
        <w:tab/>
        <w:t xml:space="preserve">An election under this </w:t>
      </w:r>
      <w:r w:rsidR="00A53099" w:rsidRPr="00106A12">
        <w:t>Subdivision</w:t>
      </w:r>
      <w:r w:rsidR="00A36DB5" w:rsidRPr="00106A12">
        <w:t xml:space="preserve"> </w:t>
      </w:r>
      <w:r w:rsidRPr="00106A12">
        <w:t>is taken to have effect, or to have had effect, from the start of the tax period specified in the election.</w:t>
      </w:r>
    </w:p>
    <w:p w:rsidR="00300522" w:rsidRPr="00106A12" w:rsidRDefault="00300522" w:rsidP="00300522">
      <w:pPr>
        <w:pStyle w:val="subsection"/>
      </w:pPr>
      <w:r w:rsidRPr="00106A12">
        <w:tab/>
        <w:t>(2)</w:t>
      </w:r>
      <w:r w:rsidRPr="00106A12">
        <w:tab/>
        <w:t>The tax period may be a future tax period or the current tax period. It cannot be a tax period that has already come to an end.</w:t>
      </w:r>
    </w:p>
    <w:p w:rsidR="00300522" w:rsidRPr="00106A12" w:rsidRDefault="00300522" w:rsidP="00300522">
      <w:pPr>
        <w:pStyle w:val="ActHead5"/>
      </w:pPr>
      <w:bookmarkStart w:id="518" w:name="_Toc423349662"/>
      <w:r w:rsidRPr="00002FE3">
        <w:rPr>
          <w:rStyle w:val="CharSectno"/>
        </w:rPr>
        <w:t>69</w:t>
      </w:r>
      <w:r w:rsidR="00106A12" w:rsidRPr="00002FE3">
        <w:rPr>
          <w:rStyle w:val="CharSectno"/>
        </w:rPr>
        <w:noBreakHyphen/>
      </w:r>
      <w:r w:rsidRPr="00002FE3">
        <w:rPr>
          <w:rStyle w:val="CharSectno"/>
        </w:rPr>
        <w:t>45</w:t>
      </w:r>
      <w:r w:rsidRPr="00106A12">
        <w:t xml:space="preserve">  When elections cease to have effect</w:t>
      </w:r>
      <w:bookmarkEnd w:id="518"/>
    </w:p>
    <w:p w:rsidR="00300522" w:rsidRPr="00106A12" w:rsidRDefault="00300522" w:rsidP="00300522">
      <w:pPr>
        <w:pStyle w:val="subsection"/>
      </w:pPr>
      <w:r w:rsidRPr="00106A12">
        <w:tab/>
      </w:r>
      <w:r w:rsidRPr="00106A12">
        <w:tab/>
        <w:t>If a circumstance specified in the second column of the following table occurs, the election ceases to have effect from the start of the tax period specified in the third column:</w:t>
      </w:r>
    </w:p>
    <w:p w:rsidR="00300522" w:rsidRPr="00106A12"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106A12" w:rsidTr="00A53099">
        <w:trPr>
          <w:tblHeader/>
        </w:trPr>
        <w:tc>
          <w:tcPr>
            <w:tcW w:w="7088" w:type="dxa"/>
            <w:gridSpan w:val="4"/>
            <w:tcBorders>
              <w:top w:val="single" w:sz="12" w:space="0" w:color="auto"/>
              <w:bottom w:val="single" w:sz="6" w:space="0" w:color="auto"/>
            </w:tcBorders>
            <w:shd w:val="clear" w:color="auto" w:fill="auto"/>
          </w:tcPr>
          <w:p w:rsidR="00300522" w:rsidRPr="00106A12" w:rsidRDefault="00300522" w:rsidP="00F5734B">
            <w:pPr>
              <w:pStyle w:val="Tabletext"/>
              <w:keepNext/>
              <w:keepLines/>
              <w:rPr>
                <w:b/>
              </w:rPr>
            </w:pPr>
            <w:r w:rsidRPr="00106A12">
              <w:rPr>
                <w:b/>
                <w:bCs/>
              </w:rPr>
              <w:t>When elections cease to have effect</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Item</w:t>
            </w:r>
          </w:p>
        </w:tc>
        <w:tc>
          <w:tcPr>
            <w:tcW w:w="1701"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Kind of election</w:t>
            </w:r>
          </w:p>
        </w:tc>
        <w:tc>
          <w:tcPr>
            <w:tcW w:w="2268"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Circumstance</w:t>
            </w:r>
          </w:p>
        </w:tc>
        <w:tc>
          <w:tcPr>
            <w:tcW w:w="2410"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Tax period</w:t>
            </w:r>
          </w:p>
        </w:tc>
      </w:tr>
      <w:tr w:rsidR="00300522" w:rsidRPr="00106A12" w:rsidTr="00A53099">
        <w:tc>
          <w:tcPr>
            <w:tcW w:w="709" w:type="dxa"/>
            <w:tcBorders>
              <w:top w:val="single" w:sz="12" w:space="0" w:color="auto"/>
            </w:tcBorders>
            <w:shd w:val="clear" w:color="auto" w:fill="auto"/>
          </w:tcPr>
          <w:p w:rsidR="00300522" w:rsidRPr="00106A12" w:rsidRDefault="00300522" w:rsidP="00F5734B">
            <w:pPr>
              <w:pStyle w:val="Tabletext"/>
              <w:keepNext/>
              <w:keepLines/>
            </w:pPr>
            <w:r w:rsidRPr="00106A12">
              <w:t>1</w:t>
            </w:r>
          </w:p>
        </w:tc>
        <w:tc>
          <w:tcPr>
            <w:tcW w:w="1701" w:type="dxa"/>
            <w:tcBorders>
              <w:top w:val="single" w:sz="12" w:space="0" w:color="auto"/>
            </w:tcBorders>
            <w:shd w:val="clear" w:color="auto" w:fill="auto"/>
          </w:tcPr>
          <w:p w:rsidR="00300522" w:rsidRPr="00106A12" w:rsidRDefault="00300522" w:rsidP="00F5734B">
            <w:pPr>
              <w:pStyle w:val="Tabletext"/>
              <w:keepNext/>
              <w:keepLines/>
            </w:pPr>
            <w:r w:rsidRPr="00106A12">
              <w:t>Any election under this Subdivision</w:t>
            </w:r>
          </w:p>
        </w:tc>
        <w:tc>
          <w:tcPr>
            <w:tcW w:w="2268" w:type="dxa"/>
            <w:tcBorders>
              <w:top w:val="single" w:sz="12" w:space="0" w:color="auto"/>
            </w:tcBorders>
            <w:shd w:val="clear" w:color="auto" w:fill="auto"/>
          </w:tcPr>
          <w:p w:rsidR="00300522" w:rsidRPr="00106A12" w:rsidRDefault="00300522" w:rsidP="00F5734B">
            <w:pPr>
              <w:pStyle w:val="Tabletext"/>
              <w:keepNext/>
              <w:keepLines/>
            </w:pPr>
            <w:r w:rsidRPr="00106A12">
              <w:t>You withdraw the election</w:t>
            </w:r>
          </w:p>
        </w:tc>
        <w:tc>
          <w:tcPr>
            <w:tcW w:w="2410" w:type="dxa"/>
            <w:tcBorders>
              <w:top w:val="single" w:sz="12" w:space="0" w:color="auto"/>
            </w:tcBorders>
            <w:shd w:val="clear" w:color="auto" w:fill="auto"/>
          </w:tcPr>
          <w:p w:rsidR="00300522" w:rsidRPr="00106A12" w:rsidRDefault="00300522" w:rsidP="00F5734B">
            <w:pPr>
              <w:pStyle w:val="Tabletext"/>
              <w:keepNext/>
              <w:keepLines/>
            </w:pPr>
            <w:r w:rsidRPr="00106A12">
              <w:t>The tax period (which must not be a past tax period) specified in the withdrawal</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1701" w:type="dxa"/>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25</w:t>
            </w:r>
          </w:p>
        </w:tc>
        <w:tc>
          <w:tcPr>
            <w:tcW w:w="2268" w:type="dxa"/>
            <w:shd w:val="clear" w:color="auto" w:fill="auto"/>
          </w:tcPr>
          <w:p w:rsidR="00300522" w:rsidRPr="00106A12" w:rsidRDefault="00300522" w:rsidP="00300522">
            <w:pPr>
              <w:pStyle w:val="Tabletext"/>
            </w:pPr>
            <w:r w:rsidRPr="00106A12">
              <w:t>You make an election under section</w:t>
            </w:r>
            <w:r w:rsidR="00106A12">
              <w:t> </w:t>
            </w:r>
            <w:r w:rsidRPr="00106A12">
              <w:t>69</w:t>
            </w:r>
            <w:r w:rsidR="00106A12">
              <w:noBreakHyphen/>
            </w:r>
            <w:r w:rsidRPr="00106A12">
              <w:t>30</w:t>
            </w:r>
          </w:p>
        </w:tc>
        <w:tc>
          <w:tcPr>
            <w:tcW w:w="2410" w:type="dxa"/>
            <w:shd w:val="clear" w:color="auto" w:fill="auto"/>
          </w:tcPr>
          <w:p w:rsidR="00300522" w:rsidRPr="00106A12" w:rsidRDefault="00300522" w:rsidP="00300522">
            <w:pPr>
              <w:pStyle w:val="Tabletext"/>
            </w:pPr>
            <w:r w:rsidRPr="00106A12">
              <w:t>The tax period at the start of which the election under section</w:t>
            </w:r>
            <w:r w:rsidR="00106A12">
              <w:t> </w:t>
            </w:r>
            <w:r w:rsidRPr="00106A12">
              <w:t>69</w:t>
            </w:r>
            <w:r w:rsidR="00106A12">
              <w:noBreakHyphen/>
            </w:r>
            <w:r w:rsidRPr="00106A12">
              <w:t>30 takes effect</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1701" w:type="dxa"/>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30</w:t>
            </w:r>
          </w:p>
        </w:tc>
        <w:tc>
          <w:tcPr>
            <w:tcW w:w="2268" w:type="dxa"/>
            <w:shd w:val="clear" w:color="auto" w:fill="auto"/>
          </w:tcPr>
          <w:p w:rsidR="00300522" w:rsidRPr="00106A12" w:rsidRDefault="00300522" w:rsidP="00300522">
            <w:pPr>
              <w:pStyle w:val="Tabletext"/>
            </w:pPr>
            <w:r w:rsidRPr="00106A12">
              <w:t>You make an election under section</w:t>
            </w:r>
            <w:r w:rsidR="00106A12">
              <w:t> </w:t>
            </w:r>
            <w:r w:rsidRPr="00106A12">
              <w:t>69</w:t>
            </w:r>
            <w:r w:rsidR="00106A12">
              <w:noBreakHyphen/>
            </w:r>
            <w:r w:rsidRPr="00106A12">
              <w:t>25</w:t>
            </w:r>
          </w:p>
        </w:tc>
        <w:tc>
          <w:tcPr>
            <w:tcW w:w="2410" w:type="dxa"/>
            <w:shd w:val="clear" w:color="auto" w:fill="auto"/>
          </w:tcPr>
          <w:p w:rsidR="00300522" w:rsidRPr="00106A12" w:rsidRDefault="00300522" w:rsidP="00300522">
            <w:pPr>
              <w:pStyle w:val="Tabletext"/>
            </w:pPr>
            <w:r w:rsidRPr="00106A12">
              <w:t>The tax period at the start of which the election under section</w:t>
            </w:r>
            <w:r w:rsidR="00106A12">
              <w:t> </w:t>
            </w:r>
            <w:r w:rsidRPr="00106A12">
              <w:t>69</w:t>
            </w:r>
            <w:r w:rsidR="00106A12">
              <w:noBreakHyphen/>
            </w:r>
            <w:r w:rsidRPr="00106A12">
              <w:t>25 takes effect</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1701" w:type="dxa"/>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30</w:t>
            </w:r>
          </w:p>
        </w:tc>
        <w:tc>
          <w:tcPr>
            <w:tcW w:w="2268" w:type="dxa"/>
            <w:shd w:val="clear" w:color="auto" w:fill="auto"/>
          </w:tcPr>
          <w:p w:rsidR="00300522" w:rsidRPr="00106A12" w:rsidRDefault="00300522" w:rsidP="00300522">
            <w:pPr>
              <w:pStyle w:val="Tabletext"/>
            </w:pPr>
            <w:r w:rsidRPr="00106A12">
              <w:t xml:space="preserve">You cease to have a </w:t>
            </w:r>
            <w:r w:rsidR="00106A12" w:rsidRPr="00106A12">
              <w:rPr>
                <w:position w:val="6"/>
                <w:sz w:val="16"/>
                <w:szCs w:val="16"/>
              </w:rPr>
              <w:t>*</w:t>
            </w:r>
            <w:r w:rsidRPr="00106A12">
              <w:t>valid meal entertainment register</w:t>
            </w:r>
          </w:p>
        </w:tc>
        <w:tc>
          <w:tcPr>
            <w:tcW w:w="2410" w:type="dxa"/>
            <w:shd w:val="clear" w:color="auto" w:fill="auto"/>
          </w:tcPr>
          <w:p w:rsidR="00300522" w:rsidRPr="00106A12" w:rsidRDefault="00300522" w:rsidP="00300522">
            <w:pPr>
              <w:pStyle w:val="Tabletext"/>
            </w:pPr>
            <w:r w:rsidRPr="00106A12">
              <w:t>The tax period during which you cease to have such a register</w:t>
            </w:r>
          </w:p>
        </w:tc>
      </w:tr>
      <w:tr w:rsidR="00300522" w:rsidRPr="00106A12" w:rsidTr="00A53099">
        <w:tc>
          <w:tcPr>
            <w:tcW w:w="709" w:type="dxa"/>
            <w:tcBorders>
              <w:bottom w:val="single" w:sz="4" w:space="0" w:color="auto"/>
            </w:tcBorders>
            <w:shd w:val="clear" w:color="auto" w:fill="auto"/>
          </w:tcPr>
          <w:p w:rsidR="00300522" w:rsidRPr="00106A12" w:rsidRDefault="00300522" w:rsidP="00300522">
            <w:pPr>
              <w:pStyle w:val="Tabletext"/>
            </w:pPr>
            <w:r w:rsidRPr="00106A12">
              <w:t>5</w:t>
            </w:r>
          </w:p>
        </w:tc>
        <w:tc>
          <w:tcPr>
            <w:tcW w:w="1701" w:type="dxa"/>
            <w:tcBorders>
              <w:bottom w:val="single" w:sz="4"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25 or 69</w:t>
            </w:r>
            <w:r w:rsidR="00106A12">
              <w:noBreakHyphen/>
            </w:r>
            <w:r w:rsidRPr="00106A12">
              <w:t>30</w:t>
            </w:r>
          </w:p>
        </w:tc>
        <w:tc>
          <w:tcPr>
            <w:tcW w:w="2268" w:type="dxa"/>
            <w:tcBorders>
              <w:bottom w:val="single" w:sz="4" w:space="0" w:color="auto"/>
            </w:tcBorders>
            <w:shd w:val="clear" w:color="auto" w:fill="auto"/>
          </w:tcPr>
          <w:p w:rsidR="00300522" w:rsidRPr="00106A12" w:rsidRDefault="00300522" w:rsidP="00300522">
            <w:pPr>
              <w:pStyle w:val="Tabletext"/>
            </w:pPr>
            <w:r w:rsidRPr="00106A12">
              <w:t>You make an election under section</w:t>
            </w:r>
            <w:r w:rsidR="00106A12">
              <w:t> </w:t>
            </w:r>
            <w:r w:rsidRPr="00106A12">
              <w:t xml:space="preserve">37AA or 37CA of the </w:t>
            </w:r>
            <w:r w:rsidRPr="00106A12">
              <w:rPr>
                <w:i/>
                <w:iCs/>
              </w:rPr>
              <w:t>Fringe Benefits Tax Assessment Act 1986</w:t>
            </w:r>
          </w:p>
        </w:tc>
        <w:tc>
          <w:tcPr>
            <w:tcW w:w="2410" w:type="dxa"/>
            <w:tcBorders>
              <w:bottom w:val="single" w:sz="4" w:space="0" w:color="auto"/>
            </w:tcBorders>
            <w:shd w:val="clear" w:color="auto" w:fill="auto"/>
          </w:tcPr>
          <w:p w:rsidR="00300522" w:rsidRPr="00106A12" w:rsidRDefault="00300522" w:rsidP="00300522">
            <w:pPr>
              <w:pStyle w:val="Tabletext"/>
            </w:pPr>
            <w:r w:rsidRPr="00106A12">
              <w:t>The tax period during which the election is made</w:t>
            </w:r>
          </w:p>
        </w:tc>
      </w:tr>
      <w:tr w:rsidR="00300522" w:rsidRPr="00106A12" w:rsidTr="00A53099">
        <w:tc>
          <w:tcPr>
            <w:tcW w:w="709" w:type="dxa"/>
            <w:tcBorders>
              <w:bottom w:val="single" w:sz="12" w:space="0" w:color="auto"/>
            </w:tcBorders>
            <w:shd w:val="clear" w:color="auto" w:fill="auto"/>
          </w:tcPr>
          <w:p w:rsidR="00300522" w:rsidRPr="00106A12" w:rsidRDefault="00300522" w:rsidP="00300522">
            <w:pPr>
              <w:pStyle w:val="Tabletext"/>
            </w:pPr>
            <w:r w:rsidRPr="00106A12">
              <w:t>6</w:t>
            </w:r>
          </w:p>
        </w:tc>
        <w:tc>
          <w:tcPr>
            <w:tcW w:w="1701" w:type="dxa"/>
            <w:tcBorders>
              <w:bottom w:val="single" w:sz="12"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35</w:t>
            </w:r>
          </w:p>
        </w:tc>
        <w:tc>
          <w:tcPr>
            <w:tcW w:w="2268" w:type="dxa"/>
            <w:tcBorders>
              <w:bottom w:val="single" w:sz="12" w:space="0" w:color="auto"/>
            </w:tcBorders>
            <w:shd w:val="clear" w:color="auto" w:fill="auto"/>
          </w:tcPr>
          <w:p w:rsidR="00300522" w:rsidRPr="00106A12" w:rsidRDefault="00300522" w:rsidP="00300522">
            <w:pPr>
              <w:pStyle w:val="Tabletext"/>
            </w:pPr>
            <w:r w:rsidRPr="00106A12">
              <w:t>You make an election under section</w:t>
            </w:r>
            <w:r w:rsidR="00106A12">
              <w:t> </w:t>
            </w:r>
            <w:r w:rsidRPr="00106A12">
              <w:t xml:space="preserve">152B of </w:t>
            </w:r>
            <w:r w:rsidRPr="00106A12">
              <w:lastRenderedPageBreak/>
              <w:t>that Act</w:t>
            </w:r>
          </w:p>
        </w:tc>
        <w:tc>
          <w:tcPr>
            <w:tcW w:w="2410" w:type="dxa"/>
            <w:tcBorders>
              <w:bottom w:val="single" w:sz="12" w:space="0" w:color="auto"/>
            </w:tcBorders>
            <w:shd w:val="clear" w:color="auto" w:fill="auto"/>
          </w:tcPr>
          <w:p w:rsidR="00300522" w:rsidRPr="00106A12" w:rsidRDefault="00300522" w:rsidP="00300522">
            <w:pPr>
              <w:pStyle w:val="Tabletext"/>
            </w:pPr>
            <w:r w:rsidRPr="00106A12">
              <w:lastRenderedPageBreak/>
              <w:t>The tax period during which the election is made</w:t>
            </w:r>
          </w:p>
        </w:tc>
      </w:tr>
    </w:tbl>
    <w:p w:rsidR="00300522" w:rsidRPr="00106A12" w:rsidRDefault="00300522" w:rsidP="00300522">
      <w:pPr>
        <w:pStyle w:val="ActHead5"/>
      </w:pPr>
      <w:bookmarkStart w:id="519" w:name="_Toc423349663"/>
      <w:r w:rsidRPr="00002FE3">
        <w:rPr>
          <w:rStyle w:val="CharSectno"/>
        </w:rPr>
        <w:lastRenderedPageBreak/>
        <w:t>69</w:t>
      </w:r>
      <w:r w:rsidR="00106A12" w:rsidRPr="00002FE3">
        <w:rPr>
          <w:rStyle w:val="CharSectno"/>
        </w:rPr>
        <w:noBreakHyphen/>
      </w:r>
      <w:r w:rsidRPr="00002FE3">
        <w:rPr>
          <w:rStyle w:val="CharSectno"/>
        </w:rPr>
        <w:t>50</w:t>
      </w:r>
      <w:r w:rsidRPr="00106A12">
        <w:t xml:space="preserve">  Adjustment events relating to elections</w:t>
      </w:r>
      <w:bookmarkEnd w:id="519"/>
    </w:p>
    <w:p w:rsidR="00300522" w:rsidRPr="00106A12" w:rsidRDefault="00300522" w:rsidP="00300522">
      <w:pPr>
        <w:pStyle w:val="subsection"/>
      </w:pPr>
      <w:r w:rsidRPr="00106A12">
        <w:tab/>
        <w:t>(1)</w:t>
      </w:r>
      <w:r w:rsidRPr="00106A12">
        <w:tab/>
        <w:t xml:space="preserve">The following are </w:t>
      </w:r>
      <w:r w:rsidRPr="00106A12">
        <w:rPr>
          <w:b/>
          <w:bCs/>
          <w:i/>
          <w:iCs/>
        </w:rPr>
        <w:t>adjustment events</w:t>
      </w:r>
      <w:r w:rsidRPr="00106A12">
        <w:t xml:space="preserve"> if they have the effect of changing the extent to which an acquisition you made is a </w:t>
      </w:r>
      <w:r w:rsidR="00106A12" w:rsidRPr="00106A12">
        <w:rPr>
          <w:position w:val="6"/>
          <w:sz w:val="16"/>
          <w:szCs w:val="16"/>
        </w:rPr>
        <w:t>*</w:t>
      </w:r>
      <w:r w:rsidRPr="00106A12">
        <w:t>creditable acquisition:</w:t>
      </w:r>
    </w:p>
    <w:p w:rsidR="00300522" w:rsidRPr="00106A12" w:rsidRDefault="00300522" w:rsidP="00300522">
      <w:pPr>
        <w:pStyle w:val="paragraph"/>
      </w:pPr>
      <w:r w:rsidRPr="00106A12">
        <w:tab/>
        <w:t>(a)</w:t>
      </w:r>
      <w:r w:rsidRPr="00106A12">
        <w:tab/>
        <w:t xml:space="preserve">an election you make under this </w:t>
      </w:r>
      <w:r w:rsidR="00A53099" w:rsidRPr="00106A12">
        <w:t>Subdivision</w:t>
      </w:r>
      <w:r w:rsidR="00A36DB5" w:rsidRPr="00106A12">
        <w:t xml:space="preserve"> </w:t>
      </w:r>
      <w:r w:rsidRPr="00106A12">
        <w:t xml:space="preserve">ceases to have effect at a time other than the start of an </w:t>
      </w:r>
      <w:r w:rsidR="00106A12" w:rsidRPr="00106A12">
        <w:rPr>
          <w:position w:val="6"/>
          <w:sz w:val="16"/>
          <w:szCs w:val="16"/>
        </w:rPr>
        <w:t>*</w:t>
      </w:r>
      <w:r w:rsidRPr="00106A12">
        <w:t>FBT year;</w:t>
      </w:r>
    </w:p>
    <w:p w:rsidR="00300522" w:rsidRPr="00106A12" w:rsidRDefault="00300522" w:rsidP="00300522">
      <w:pPr>
        <w:pStyle w:val="paragraph"/>
      </w:pPr>
      <w:r w:rsidRPr="00106A12">
        <w:tab/>
        <w:t>(b)</w:t>
      </w:r>
      <w:r w:rsidRPr="00106A12">
        <w:tab/>
        <w:t>an election is made under section</w:t>
      </w:r>
      <w:r w:rsidR="00106A12">
        <w:t> </w:t>
      </w:r>
      <w:r w:rsidRPr="00106A12">
        <w:t xml:space="preserve">37AA, 37CA or 152B of the </w:t>
      </w:r>
      <w:r w:rsidRPr="00106A12">
        <w:rPr>
          <w:i/>
          <w:iCs/>
        </w:rPr>
        <w:t>Fringe Benefits Tax Assessment Act 1986</w:t>
      </w:r>
      <w:r w:rsidRPr="00106A12">
        <w:t xml:space="preserve"> for an FBT year, without one or more corresponding elections under this </w:t>
      </w:r>
      <w:r w:rsidR="00A53099" w:rsidRPr="00106A12">
        <w:t>Subdivision</w:t>
      </w:r>
      <w:r w:rsidR="00A36DB5" w:rsidRPr="00106A12">
        <w:t xml:space="preserve"> </w:t>
      </w:r>
      <w:r w:rsidRPr="00106A12">
        <w:t>having been made covering all the tax periods in that year;</w:t>
      </w:r>
    </w:p>
    <w:p w:rsidR="00300522" w:rsidRPr="00106A12" w:rsidRDefault="00300522" w:rsidP="00F5734B">
      <w:pPr>
        <w:pStyle w:val="paragraph"/>
        <w:keepNext/>
        <w:keepLines/>
      </w:pPr>
      <w:r w:rsidRPr="00106A12">
        <w:tab/>
        <w:t>(c)</w:t>
      </w:r>
      <w:r w:rsidRPr="00106A12">
        <w:tab/>
        <w:t>an election is not made under section</w:t>
      </w:r>
      <w:r w:rsidR="00106A12">
        <w:t> </w:t>
      </w:r>
      <w:r w:rsidRPr="00106A12">
        <w:t xml:space="preserve">37AA, 37CA or 152B of that Act for an FBT year, but one or more corresponding elections have been made under this </w:t>
      </w:r>
      <w:r w:rsidR="00A53099" w:rsidRPr="00106A12">
        <w:t>Subdivision</w:t>
      </w:r>
      <w:r w:rsidR="00A36DB5" w:rsidRPr="00106A12">
        <w:t xml:space="preserve"> </w:t>
      </w:r>
      <w:r w:rsidRPr="00106A12">
        <w:t>covering one or more of the tax periods in that year.</w:t>
      </w:r>
    </w:p>
    <w:p w:rsidR="00300522" w:rsidRPr="00106A12" w:rsidRDefault="00300522" w:rsidP="00300522">
      <w:pPr>
        <w:pStyle w:val="subsection"/>
      </w:pPr>
      <w:r w:rsidRPr="00106A12">
        <w:tab/>
        <w:t>(2)</w:t>
      </w:r>
      <w:r w:rsidRPr="00106A12">
        <w:tab/>
        <w:t xml:space="preserve">However, an </w:t>
      </w:r>
      <w:r w:rsidR="00106A12" w:rsidRPr="00106A12">
        <w:rPr>
          <w:position w:val="6"/>
          <w:sz w:val="16"/>
          <w:szCs w:val="16"/>
        </w:rPr>
        <w:t>*</w:t>
      </w:r>
      <w:r w:rsidRPr="00106A12">
        <w:t>adjustment event under this section arises only in respect of a tax period in which:</w:t>
      </w:r>
    </w:p>
    <w:p w:rsidR="00300522" w:rsidRPr="00106A12" w:rsidRDefault="00300522" w:rsidP="00300522">
      <w:pPr>
        <w:pStyle w:val="paragraph"/>
      </w:pPr>
      <w:r w:rsidRPr="00106A12">
        <w:tab/>
        <w:t>(a)</w:t>
      </w:r>
      <w:r w:rsidRPr="00106A12">
        <w:tab/>
        <w:t>the day occurs by which you are required, under section</w:t>
      </w:r>
      <w:r w:rsidR="00106A12">
        <w:t> </w:t>
      </w:r>
      <w:r w:rsidRPr="00106A12">
        <w:t xml:space="preserve">68 of the </w:t>
      </w:r>
      <w:r w:rsidRPr="00106A12">
        <w:rPr>
          <w:i/>
          <w:iCs/>
        </w:rPr>
        <w:t>Fringe Benefits Tax Assessment Act 1986</w:t>
      </w:r>
      <w:r w:rsidRPr="00106A12">
        <w:t xml:space="preserve">, to furnish a return to the Commissioner relating to an </w:t>
      </w:r>
      <w:r w:rsidR="00106A12" w:rsidRPr="00106A12">
        <w:rPr>
          <w:position w:val="6"/>
          <w:sz w:val="16"/>
          <w:szCs w:val="16"/>
        </w:rPr>
        <w:t>*</w:t>
      </w:r>
      <w:r w:rsidRPr="00106A12">
        <w:t>FBT year; or</w:t>
      </w:r>
    </w:p>
    <w:p w:rsidR="00300522" w:rsidRPr="00106A12" w:rsidRDefault="00300522" w:rsidP="00300522">
      <w:pPr>
        <w:pStyle w:val="paragraph"/>
      </w:pPr>
      <w:r w:rsidRPr="00106A12">
        <w:tab/>
        <w:t>(b)</w:t>
      </w:r>
      <w:r w:rsidRPr="00106A12">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106A12" w:rsidRDefault="00300522" w:rsidP="00300522">
      <w:pPr>
        <w:pStyle w:val="subsection"/>
      </w:pPr>
      <w:r w:rsidRPr="00106A12">
        <w:tab/>
        <w:t>(3)</w:t>
      </w:r>
      <w:r w:rsidRPr="00106A12">
        <w:tab/>
        <w:t>Subdivision</w:t>
      </w:r>
      <w:r w:rsidR="00106A12">
        <w:t> </w:t>
      </w:r>
      <w:r w:rsidRPr="00106A12">
        <w:t>19</w:t>
      </w:r>
      <w:r w:rsidR="00106A12">
        <w:noBreakHyphen/>
      </w:r>
      <w:r w:rsidRPr="00106A12">
        <w:t xml:space="preserve">C applies to the acquisition in question as if every </w:t>
      </w:r>
      <w:r w:rsidR="00106A12" w:rsidRPr="00106A12">
        <w:rPr>
          <w:position w:val="6"/>
          <w:sz w:val="16"/>
          <w:szCs w:val="16"/>
        </w:rPr>
        <w:t>*</w:t>
      </w:r>
      <w:r w:rsidRPr="00106A12">
        <w:t xml:space="preserve">adjustment event under this section that occurred during the </w:t>
      </w:r>
      <w:r w:rsidR="00106A12" w:rsidRPr="00106A12">
        <w:rPr>
          <w:position w:val="6"/>
          <w:sz w:val="16"/>
          <w:szCs w:val="16"/>
        </w:rPr>
        <w:t>*</w:t>
      </w:r>
      <w:r w:rsidRPr="00106A12">
        <w:t>FBT year, and that relates to the acquisition, occurred during the tax period referred to in paragraph</w:t>
      </w:r>
      <w:r w:rsidR="00106A12">
        <w:t> </w:t>
      </w:r>
      <w:r w:rsidRPr="00106A12">
        <w:t>19</w:t>
      </w:r>
      <w:r w:rsidR="00106A12">
        <w:noBreakHyphen/>
      </w:r>
      <w:r w:rsidRPr="00106A12">
        <w:t>70(a).</w:t>
      </w:r>
    </w:p>
    <w:p w:rsidR="00300522" w:rsidRPr="00106A12" w:rsidRDefault="00300522" w:rsidP="00300522">
      <w:pPr>
        <w:pStyle w:val="subsection"/>
      </w:pPr>
      <w:r w:rsidRPr="00106A12">
        <w:lastRenderedPageBreak/>
        <w:tab/>
        <w:t>(4)</w:t>
      </w:r>
      <w:r w:rsidRPr="00106A12">
        <w:tab/>
        <w:t>This table sets out when elections that you make or fail to make under section</w:t>
      </w:r>
      <w:r w:rsidR="00106A12">
        <w:t> </w:t>
      </w:r>
      <w:r w:rsidRPr="00106A12">
        <w:t xml:space="preserve">37AA, 37CA or 152B of the </w:t>
      </w:r>
      <w:r w:rsidRPr="00106A12">
        <w:rPr>
          <w:i/>
          <w:iCs/>
        </w:rPr>
        <w:t>Fringe Benefits Tax Assessment Act 1986</w:t>
      </w:r>
      <w:r w:rsidRPr="00106A12">
        <w:t xml:space="preserve"> correspond to elections under this Subdivision:</w:t>
      </w:r>
    </w:p>
    <w:p w:rsidR="00300522" w:rsidRPr="00106A12"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106A12" w:rsidTr="00A53099">
        <w:trPr>
          <w:tblHeader/>
        </w:trPr>
        <w:tc>
          <w:tcPr>
            <w:tcW w:w="5977"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Corresponding elections</w:t>
            </w:r>
          </w:p>
        </w:tc>
      </w:tr>
      <w:tr w:rsidR="00300522" w:rsidRPr="00106A12" w:rsidTr="00F5734B">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835"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 xml:space="preserve">These elections under the </w:t>
            </w:r>
            <w:r w:rsidRPr="00106A12">
              <w:rPr>
                <w:b/>
                <w:bCs/>
                <w:i/>
                <w:iCs/>
              </w:rPr>
              <w:t>Fringe Benefits Tax Assessment Act 1986</w:t>
            </w:r>
            <w:r w:rsidRPr="00106A12">
              <w:rPr>
                <w:b/>
                <w:bCs/>
              </w:rPr>
              <w:t>.</w:t>
            </w:r>
            <w:r w:rsidRPr="00106A12">
              <w:rPr>
                <w:b/>
                <w:bCs/>
                <w:i/>
                <w:iCs/>
              </w:rPr>
              <w:t>..</w:t>
            </w:r>
          </w:p>
        </w:tc>
        <w:tc>
          <w:tcPr>
            <w:tcW w:w="243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correspond to these elections under this Subdivision...</w:t>
            </w:r>
          </w:p>
        </w:tc>
      </w:tr>
      <w:tr w:rsidR="00300522" w:rsidRPr="00106A12" w:rsidTr="00F5734B">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2835" w:type="dxa"/>
            <w:tcBorders>
              <w:top w:val="single" w:sz="12" w:space="0" w:color="auto"/>
            </w:tcBorders>
            <w:shd w:val="clear" w:color="auto" w:fill="auto"/>
          </w:tcPr>
          <w:p w:rsidR="00300522" w:rsidRPr="00106A12" w:rsidRDefault="00300522" w:rsidP="00300522">
            <w:pPr>
              <w:pStyle w:val="Tabletext"/>
            </w:pPr>
            <w:r w:rsidRPr="00106A12">
              <w:t>an election under section</w:t>
            </w:r>
            <w:r w:rsidR="00106A12">
              <w:t> </w:t>
            </w:r>
            <w:r w:rsidRPr="00106A12">
              <w:t>37AA, but without a further election under section</w:t>
            </w:r>
            <w:r w:rsidR="00106A12">
              <w:t> </w:t>
            </w:r>
            <w:r w:rsidRPr="00106A12">
              <w:t>37CA</w:t>
            </w:r>
          </w:p>
        </w:tc>
        <w:tc>
          <w:tcPr>
            <w:tcW w:w="2433" w:type="dxa"/>
            <w:tcBorders>
              <w:top w:val="single" w:sz="12"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25</w:t>
            </w:r>
          </w:p>
        </w:tc>
      </w:tr>
      <w:tr w:rsidR="00300522" w:rsidRPr="00106A12" w:rsidTr="00F5734B">
        <w:tc>
          <w:tcPr>
            <w:tcW w:w="709" w:type="dxa"/>
            <w:tcBorders>
              <w:bottom w:val="single" w:sz="4" w:space="0" w:color="auto"/>
            </w:tcBorders>
            <w:shd w:val="clear" w:color="auto" w:fill="auto"/>
          </w:tcPr>
          <w:p w:rsidR="00300522" w:rsidRPr="00106A12" w:rsidRDefault="00300522" w:rsidP="00300522">
            <w:pPr>
              <w:pStyle w:val="Tabletext"/>
            </w:pPr>
            <w:r w:rsidRPr="00106A12">
              <w:t>2</w:t>
            </w:r>
          </w:p>
        </w:tc>
        <w:tc>
          <w:tcPr>
            <w:tcW w:w="2835" w:type="dxa"/>
            <w:tcBorders>
              <w:bottom w:val="single" w:sz="4" w:space="0" w:color="auto"/>
            </w:tcBorders>
            <w:shd w:val="clear" w:color="auto" w:fill="auto"/>
          </w:tcPr>
          <w:p w:rsidR="00300522" w:rsidRPr="00106A12" w:rsidRDefault="00300522" w:rsidP="00300522">
            <w:pPr>
              <w:pStyle w:val="Tabletext"/>
            </w:pPr>
            <w:r w:rsidRPr="00106A12">
              <w:t>an election under section</w:t>
            </w:r>
            <w:r w:rsidR="00106A12">
              <w:t> </w:t>
            </w:r>
            <w:r w:rsidRPr="00106A12">
              <w:t>37AA, together with a further election under section</w:t>
            </w:r>
            <w:r w:rsidR="00106A12">
              <w:t> </w:t>
            </w:r>
            <w:r w:rsidRPr="00106A12">
              <w:t>37CA</w:t>
            </w:r>
          </w:p>
        </w:tc>
        <w:tc>
          <w:tcPr>
            <w:tcW w:w="2433" w:type="dxa"/>
            <w:tcBorders>
              <w:bottom w:val="single" w:sz="4"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30</w:t>
            </w:r>
          </w:p>
        </w:tc>
      </w:tr>
      <w:tr w:rsidR="00300522" w:rsidRPr="00106A12" w:rsidTr="00F5734B">
        <w:tc>
          <w:tcPr>
            <w:tcW w:w="709" w:type="dxa"/>
            <w:tcBorders>
              <w:bottom w:val="single" w:sz="12" w:space="0" w:color="auto"/>
            </w:tcBorders>
            <w:shd w:val="clear" w:color="auto" w:fill="auto"/>
          </w:tcPr>
          <w:p w:rsidR="00300522" w:rsidRPr="00106A12" w:rsidRDefault="00300522" w:rsidP="00F5734B">
            <w:pPr>
              <w:pStyle w:val="Tabletext"/>
            </w:pPr>
            <w:r w:rsidRPr="00106A12">
              <w:t>3</w:t>
            </w:r>
          </w:p>
        </w:tc>
        <w:tc>
          <w:tcPr>
            <w:tcW w:w="2835" w:type="dxa"/>
            <w:tcBorders>
              <w:bottom w:val="single" w:sz="12" w:space="0" w:color="auto"/>
            </w:tcBorders>
            <w:shd w:val="clear" w:color="auto" w:fill="auto"/>
          </w:tcPr>
          <w:p w:rsidR="00300522" w:rsidRPr="00106A12" w:rsidRDefault="00300522" w:rsidP="00F5734B">
            <w:pPr>
              <w:pStyle w:val="Tabletext"/>
            </w:pPr>
            <w:r w:rsidRPr="00106A12">
              <w:t>an election under section</w:t>
            </w:r>
            <w:r w:rsidR="00106A12">
              <w:t> </w:t>
            </w:r>
            <w:r w:rsidRPr="00106A12">
              <w:t>152B</w:t>
            </w:r>
          </w:p>
        </w:tc>
        <w:tc>
          <w:tcPr>
            <w:tcW w:w="2433" w:type="dxa"/>
            <w:tcBorders>
              <w:bottom w:val="single" w:sz="12" w:space="0" w:color="auto"/>
            </w:tcBorders>
            <w:shd w:val="clear" w:color="auto" w:fill="auto"/>
          </w:tcPr>
          <w:p w:rsidR="00300522" w:rsidRPr="00106A12" w:rsidRDefault="00300522" w:rsidP="00F5734B">
            <w:pPr>
              <w:pStyle w:val="Tabletext"/>
            </w:pPr>
            <w:r w:rsidRPr="00106A12">
              <w:t>an election under section</w:t>
            </w:r>
            <w:r w:rsidR="00106A12">
              <w:t> </w:t>
            </w:r>
            <w:r w:rsidRPr="00106A12">
              <w:t>69</w:t>
            </w:r>
            <w:r w:rsidR="00106A12">
              <w:noBreakHyphen/>
            </w:r>
            <w:r w:rsidRPr="00106A12">
              <w:t>35</w:t>
            </w:r>
          </w:p>
        </w:tc>
      </w:tr>
    </w:tbl>
    <w:p w:rsidR="00300522" w:rsidRPr="00106A12" w:rsidRDefault="00300522" w:rsidP="00300522">
      <w:pPr>
        <w:pStyle w:val="ActHead5"/>
      </w:pPr>
      <w:bookmarkStart w:id="520" w:name="_Toc423349664"/>
      <w:r w:rsidRPr="00002FE3">
        <w:rPr>
          <w:rStyle w:val="CharSectno"/>
        </w:rPr>
        <w:t>69</w:t>
      </w:r>
      <w:r w:rsidR="00106A12" w:rsidRPr="00002FE3">
        <w:rPr>
          <w:rStyle w:val="CharSectno"/>
        </w:rPr>
        <w:noBreakHyphen/>
      </w:r>
      <w:r w:rsidRPr="00002FE3">
        <w:rPr>
          <w:rStyle w:val="CharSectno"/>
        </w:rPr>
        <w:t>55</w:t>
      </w:r>
      <w:r w:rsidRPr="00106A12">
        <w:t xml:space="preserve">  Adjustment notes not required</w:t>
      </w:r>
      <w:bookmarkEnd w:id="520"/>
    </w:p>
    <w:p w:rsidR="00300522" w:rsidRPr="00106A12" w:rsidRDefault="00300522" w:rsidP="00300522">
      <w:pPr>
        <w:pStyle w:val="subsection"/>
      </w:pPr>
      <w:r w:rsidRPr="00106A12">
        <w:tab/>
      </w:r>
      <w:r w:rsidRPr="00106A12">
        <w:tab/>
        <w:t>Subsection</w:t>
      </w:r>
      <w:r w:rsidR="00106A12">
        <w:t> </w:t>
      </w:r>
      <w:r w:rsidRPr="00106A12">
        <w:t>29</w:t>
      </w:r>
      <w:r w:rsidR="00106A12">
        <w:noBreakHyphen/>
      </w:r>
      <w:r w:rsidRPr="00106A12">
        <w:t xml:space="preserve">20(3) does not apply to a </w:t>
      </w:r>
      <w:r w:rsidR="00106A12" w:rsidRPr="00106A12">
        <w:rPr>
          <w:position w:val="6"/>
          <w:sz w:val="16"/>
          <w:szCs w:val="16"/>
        </w:rPr>
        <w:t>*</w:t>
      </w:r>
      <w:r w:rsidRPr="00106A12">
        <w:t xml:space="preserve">decreasing adjustment arising from an </w:t>
      </w:r>
      <w:r w:rsidR="00106A12" w:rsidRPr="00106A12">
        <w:rPr>
          <w:position w:val="6"/>
          <w:sz w:val="16"/>
          <w:szCs w:val="16"/>
        </w:rPr>
        <w:t>*</w:t>
      </w:r>
      <w:r w:rsidRPr="00106A12">
        <w:t>adjustment event of a kind referred to in section</w:t>
      </w:r>
      <w:r w:rsidR="00106A12">
        <w:t> </w:t>
      </w:r>
      <w:r w:rsidRPr="00106A12">
        <w:t>69</w:t>
      </w:r>
      <w:r w:rsidR="00106A12">
        <w:noBreakHyphen/>
      </w:r>
      <w:r w:rsidRPr="00106A12">
        <w:t>50.</w:t>
      </w:r>
    </w:p>
    <w:p w:rsidR="00300522" w:rsidRPr="00106A12" w:rsidRDefault="00300522" w:rsidP="00A36DB5">
      <w:pPr>
        <w:pStyle w:val="ActHead3"/>
        <w:pageBreakBefore/>
      </w:pPr>
      <w:bookmarkStart w:id="521" w:name="_Toc423349665"/>
      <w:r w:rsidRPr="00002FE3">
        <w:rPr>
          <w:rStyle w:val="CharDivNo"/>
        </w:rPr>
        <w:lastRenderedPageBreak/>
        <w:t>Division</w:t>
      </w:r>
      <w:r w:rsidR="00106A12" w:rsidRPr="00002FE3">
        <w:rPr>
          <w:rStyle w:val="CharDivNo"/>
        </w:rPr>
        <w:t> </w:t>
      </w:r>
      <w:r w:rsidRPr="00002FE3">
        <w:rPr>
          <w:rStyle w:val="CharDivNo"/>
        </w:rPr>
        <w:t>70</w:t>
      </w:r>
      <w:r w:rsidRPr="00106A12">
        <w:t>—</w:t>
      </w:r>
      <w:r w:rsidRPr="00002FE3">
        <w:rPr>
          <w:rStyle w:val="CharDivText"/>
        </w:rPr>
        <w:t>Financial supplies (reduced credit acquisitions)</w:t>
      </w:r>
      <w:bookmarkEnd w:id="521"/>
    </w:p>
    <w:p w:rsidR="00300522" w:rsidRPr="00106A12" w:rsidRDefault="00300522" w:rsidP="00300522">
      <w:pPr>
        <w:pStyle w:val="ActHead5"/>
      </w:pPr>
      <w:bookmarkStart w:id="522" w:name="_Toc423349666"/>
      <w:r w:rsidRPr="00002FE3">
        <w:rPr>
          <w:rStyle w:val="CharSectno"/>
        </w:rPr>
        <w:t>70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22"/>
    </w:p>
    <w:p w:rsidR="00300522" w:rsidRPr="00106A12" w:rsidRDefault="00300522" w:rsidP="00300522">
      <w:pPr>
        <w:pStyle w:val="BoxText"/>
      </w:pPr>
      <w:r w:rsidRPr="00106A12">
        <w:t>In some cases, acquisitions relating to financial supplies can attract a reduced input tax credit, even though no input tax credit could arise under the basic rules.</w:t>
      </w:r>
    </w:p>
    <w:p w:rsidR="00300522" w:rsidRPr="00106A12" w:rsidRDefault="00300522" w:rsidP="00300522">
      <w:pPr>
        <w:pStyle w:val="ActHead5"/>
      </w:pPr>
      <w:bookmarkStart w:id="523" w:name="_Toc423349667"/>
      <w:r w:rsidRPr="00002FE3">
        <w:rPr>
          <w:rStyle w:val="CharSectno"/>
        </w:rPr>
        <w:t>70</w:t>
      </w:r>
      <w:r w:rsidR="00106A12" w:rsidRPr="00002FE3">
        <w:rPr>
          <w:rStyle w:val="CharSectno"/>
        </w:rPr>
        <w:noBreakHyphen/>
      </w:r>
      <w:r w:rsidRPr="00002FE3">
        <w:rPr>
          <w:rStyle w:val="CharSectno"/>
        </w:rPr>
        <w:t>5</w:t>
      </w:r>
      <w:r w:rsidRPr="00106A12">
        <w:t xml:space="preserve">  Acquisitions that attract the reduced credit</w:t>
      </w:r>
      <w:bookmarkEnd w:id="523"/>
    </w:p>
    <w:p w:rsidR="00300522" w:rsidRPr="00106A12" w:rsidRDefault="00300522" w:rsidP="00300522">
      <w:pPr>
        <w:pStyle w:val="subsection"/>
      </w:pPr>
      <w:r w:rsidRPr="00106A12">
        <w:tab/>
        <w:t>(1)</w:t>
      </w:r>
      <w:r w:rsidRPr="00106A12">
        <w:tab/>
        <w:t xml:space="preserve">The regulations may provide that acquisitions of a specified kind that relate to making </w:t>
      </w:r>
      <w:r w:rsidR="00106A12" w:rsidRPr="00106A12">
        <w:rPr>
          <w:position w:val="6"/>
          <w:sz w:val="16"/>
          <w:szCs w:val="16"/>
        </w:rPr>
        <w:t>*</w:t>
      </w:r>
      <w:r w:rsidRPr="00106A12">
        <w:t xml:space="preserve">financial supplies can give rise to an entitlement to a reduced input tax credit. These are </w:t>
      </w:r>
      <w:r w:rsidRPr="00106A12">
        <w:rPr>
          <w:b/>
          <w:bCs/>
          <w:i/>
          <w:iCs/>
        </w:rPr>
        <w:t>reduced credit acquisitions</w:t>
      </w:r>
      <w:r w:rsidRPr="00106A12">
        <w:t>.</w:t>
      </w:r>
    </w:p>
    <w:p w:rsidR="00300522" w:rsidRPr="00106A12" w:rsidRDefault="00300522" w:rsidP="00300522">
      <w:pPr>
        <w:pStyle w:val="subsection"/>
      </w:pPr>
      <w:r w:rsidRPr="00106A12">
        <w:tab/>
        <w:t>(1A)</w:t>
      </w:r>
      <w:r w:rsidRPr="00106A12">
        <w:tab/>
        <w:t xml:space="preserve">However, an acquisition is not a reduced credit acquisition to the extent (if any) that, without this </w:t>
      </w:r>
      <w:r w:rsidR="00A53099" w:rsidRPr="00106A12">
        <w:t>Division</w:t>
      </w:r>
      <w:r w:rsidR="00A36DB5" w:rsidRPr="00106A12">
        <w:t xml:space="preserve"> </w:t>
      </w:r>
      <w:r w:rsidRPr="00106A12">
        <w:t xml:space="preserve">applying, an entity is entitled to an input tax credit for the acquisition. </w:t>
      </w:r>
    </w:p>
    <w:p w:rsidR="00300522" w:rsidRPr="00106A12" w:rsidRDefault="00300522" w:rsidP="00300522">
      <w:pPr>
        <w:pStyle w:val="notetext"/>
      </w:pPr>
      <w:r w:rsidRPr="00106A12">
        <w:t>Note:</w:t>
      </w:r>
      <w:r w:rsidRPr="00106A12">
        <w:tab/>
        <w:t>Acquisitions relating to financial supplies can give rise to input tax credits: see subsections</w:t>
      </w:r>
      <w:r w:rsidR="00106A12">
        <w:t> </w:t>
      </w:r>
      <w:r w:rsidRPr="00106A12">
        <w:t>11</w:t>
      </w:r>
      <w:r w:rsidR="00106A12">
        <w:noBreakHyphen/>
      </w:r>
      <w:r w:rsidRPr="00106A12">
        <w:t xml:space="preserve">15(4) and (5). </w:t>
      </w:r>
    </w:p>
    <w:p w:rsidR="00300522" w:rsidRPr="00106A12" w:rsidRDefault="00300522" w:rsidP="00300522">
      <w:pPr>
        <w:pStyle w:val="subsection"/>
      </w:pPr>
      <w:r w:rsidRPr="00106A12">
        <w:tab/>
        <w:t>(2)</w:t>
      </w:r>
      <w:r w:rsidRPr="00106A12">
        <w:tab/>
        <w:t xml:space="preserve">For each kind of </w:t>
      </w:r>
      <w:r w:rsidR="00106A12" w:rsidRPr="00106A12">
        <w:rPr>
          <w:position w:val="6"/>
          <w:sz w:val="16"/>
          <w:szCs w:val="16"/>
        </w:rPr>
        <w:t>*</w:t>
      </w:r>
      <w:r w:rsidRPr="00106A12">
        <w:t>reduced credit acquisition specified, the regulations must specify a percentage to which the input tax credit is reduced.</w:t>
      </w:r>
    </w:p>
    <w:p w:rsidR="00300522" w:rsidRPr="00106A12" w:rsidRDefault="00300522" w:rsidP="00300522">
      <w:pPr>
        <w:pStyle w:val="ActHead5"/>
      </w:pPr>
      <w:bookmarkStart w:id="524" w:name="_Toc423349668"/>
      <w:r w:rsidRPr="00002FE3">
        <w:rPr>
          <w:rStyle w:val="CharSectno"/>
        </w:rPr>
        <w:t>70</w:t>
      </w:r>
      <w:r w:rsidR="00106A12" w:rsidRPr="00002FE3">
        <w:rPr>
          <w:rStyle w:val="CharSectno"/>
        </w:rPr>
        <w:noBreakHyphen/>
      </w:r>
      <w:r w:rsidRPr="00002FE3">
        <w:rPr>
          <w:rStyle w:val="CharSectno"/>
        </w:rPr>
        <w:t>10</w:t>
      </w:r>
      <w:r w:rsidRPr="00106A12">
        <w:t xml:space="preserve">  Extended meaning of </w:t>
      </w:r>
      <w:r w:rsidRPr="00106A12">
        <w:rPr>
          <w:i/>
          <w:iCs/>
        </w:rPr>
        <w:t>creditable purpose</w:t>
      </w:r>
      <w:bookmarkEnd w:id="524"/>
    </w:p>
    <w:p w:rsidR="00300522" w:rsidRPr="00106A12" w:rsidRDefault="00300522" w:rsidP="00300522">
      <w:pPr>
        <w:pStyle w:val="subsection"/>
      </w:pPr>
      <w:r w:rsidRPr="00106A12">
        <w:tab/>
        <w:t>(1)</w:t>
      </w:r>
      <w:r w:rsidRPr="00106A12">
        <w:tab/>
        <w:t xml:space="preserve">The fact that a </w:t>
      </w:r>
      <w:r w:rsidR="00106A12" w:rsidRPr="00106A12">
        <w:rPr>
          <w:position w:val="6"/>
          <w:sz w:val="16"/>
          <w:szCs w:val="16"/>
        </w:rPr>
        <w:t>*</w:t>
      </w:r>
      <w:r w:rsidRPr="00106A12">
        <w:t xml:space="preserve">reduced credit acquisition relates to making </w:t>
      </w:r>
      <w:r w:rsidR="00106A12" w:rsidRPr="00106A12">
        <w:rPr>
          <w:position w:val="6"/>
          <w:sz w:val="16"/>
          <w:szCs w:val="16"/>
        </w:rPr>
        <w:t>*</w:t>
      </w:r>
      <w:r w:rsidRPr="00106A12">
        <w:t xml:space="preserve">financial supplies does not stop it being for a </w:t>
      </w:r>
      <w:r w:rsidR="00106A12" w:rsidRPr="00106A12">
        <w:rPr>
          <w:position w:val="6"/>
          <w:sz w:val="16"/>
          <w:szCs w:val="16"/>
        </w:rPr>
        <w:t>*</w:t>
      </w:r>
      <w:r w:rsidRPr="00106A12">
        <w:t>creditable purpose, to the extent that it relates to making financial supplies.</w:t>
      </w:r>
    </w:p>
    <w:p w:rsidR="00300522" w:rsidRPr="00106A12" w:rsidRDefault="00300522" w:rsidP="00300522">
      <w:pPr>
        <w:pStyle w:val="subsection"/>
      </w:pPr>
      <w:r w:rsidRPr="00106A12">
        <w:tab/>
        <w:t>(2)</w:t>
      </w:r>
      <w:r w:rsidRPr="00106A12">
        <w:tab/>
        <w:t xml:space="preserve">The fact that you </w:t>
      </w:r>
      <w:r w:rsidR="00106A12" w:rsidRPr="00106A12">
        <w:rPr>
          <w:position w:val="6"/>
          <w:sz w:val="16"/>
          <w:szCs w:val="16"/>
        </w:rPr>
        <w:t>*</w:t>
      </w:r>
      <w:r w:rsidRPr="00106A12">
        <w:t xml:space="preserve">apply a </w:t>
      </w:r>
      <w:r w:rsidR="00106A12" w:rsidRPr="00106A12">
        <w:rPr>
          <w:position w:val="6"/>
          <w:sz w:val="16"/>
          <w:szCs w:val="16"/>
        </w:rPr>
        <w:t>*</w:t>
      </w:r>
      <w:r w:rsidRPr="00106A12">
        <w:t xml:space="preserve">reduced credit acquisition in making </w:t>
      </w:r>
      <w:r w:rsidR="00106A12" w:rsidRPr="00106A12">
        <w:rPr>
          <w:position w:val="6"/>
          <w:sz w:val="16"/>
          <w:szCs w:val="16"/>
        </w:rPr>
        <w:t>*</w:t>
      </w:r>
      <w:r w:rsidRPr="00106A12">
        <w:t xml:space="preserve">financial supplies does not stop it being applied for a </w:t>
      </w:r>
      <w:r w:rsidR="00106A12" w:rsidRPr="00106A12">
        <w:rPr>
          <w:position w:val="6"/>
          <w:sz w:val="16"/>
          <w:szCs w:val="16"/>
        </w:rPr>
        <w:t>*</w:t>
      </w:r>
      <w:r w:rsidRPr="00106A12">
        <w:t>creditable purpose, to the extent that it relates to making financial supplies.</w:t>
      </w:r>
    </w:p>
    <w:p w:rsidR="00300522" w:rsidRPr="00106A12" w:rsidRDefault="00300522" w:rsidP="00300522">
      <w:pPr>
        <w:pStyle w:val="subsection"/>
      </w:pPr>
      <w:r w:rsidRPr="00106A12">
        <w:lastRenderedPageBreak/>
        <w:tab/>
        <w:t>(3)</w:t>
      </w:r>
      <w:r w:rsidRPr="00106A12">
        <w:tab/>
        <w:t>This section has effect despite sections</w:t>
      </w:r>
      <w:r w:rsidR="00106A12">
        <w:t> </w:t>
      </w:r>
      <w:r w:rsidRPr="00106A12">
        <w:t>11</w:t>
      </w:r>
      <w:r w:rsidR="00106A12">
        <w:noBreakHyphen/>
      </w:r>
      <w:r w:rsidRPr="00106A12">
        <w:t>15 and 129</w:t>
      </w:r>
      <w:r w:rsidR="00106A12">
        <w:noBreakHyphen/>
      </w:r>
      <w:r w:rsidRPr="00106A12">
        <w:t>50 (which are about the meaning of creditable purpose).</w:t>
      </w:r>
    </w:p>
    <w:p w:rsidR="00300522" w:rsidRPr="00106A12" w:rsidRDefault="00300522" w:rsidP="00300522">
      <w:pPr>
        <w:pStyle w:val="ActHead5"/>
      </w:pPr>
      <w:bookmarkStart w:id="525" w:name="_Toc423349669"/>
      <w:r w:rsidRPr="00002FE3">
        <w:rPr>
          <w:rStyle w:val="CharSectno"/>
        </w:rPr>
        <w:t>70</w:t>
      </w:r>
      <w:r w:rsidR="00106A12" w:rsidRPr="00002FE3">
        <w:rPr>
          <w:rStyle w:val="CharSectno"/>
        </w:rPr>
        <w:noBreakHyphen/>
      </w:r>
      <w:r w:rsidRPr="00002FE3">
        <w:rPr>
          <w:rStyle w:val="CharSectno"/>
        </w:rPr>
        <w:t>15</w:t>
      </w:r>
      <w:r w:rsidRPr="00106A12">
        <w:t xml:space="preserve">  How much are the reduced input tax credits?</w:t>
      </w:r>
      <w:bookmarkEnd w:id="525"/>
    </w:p>
    <w:p w:rsidR="00300522" w:rsidRPr="00106A12" w:rsidRDefault="00300522" w:rsidP="00300522">
      <w:pPr>
        <w:pStyle w:val="subsection"/>
      </w:pPr>
      <w:r w:rsidRPr="00106A12">
        <w:tab/>
        <w:t>(1)</w:t>
      </w:r>
      <w:r w:rsidRPr="00106A12">
        <w:tab/>
        <w:t xml:space="preserve">The amount of an input tax credit for a </w:t>
      </w:r>
      <w:r w:rsidR="00106A12" w:rsidRPr="00106A12">
        <w:rPr>
          <w:position w:val="6"/>
          <w:sz w:val="16"/>
          <w:szCs w:val="16"/>
        </w:rPr>
        <w:t>*</w:t>
      </w:r>
      <w:r w:rsidRPr="00106A12">
        <w:t xml:space="preserve">creditable acquisition of a </w:t>
      </w:r>
      <w:r w:rsidR="00106A12" w:rsidRPr="00106A12">
        <w:rPr>
          <w:position w:val="6"/>
          <w:sz w:val="16"/>
          <w:szCs w:val="16"/>
        </w:rPr>
        <w:t>*</w:t>
      </w:r>
      <w:r w:rsidRPr="00106A12">
        <w:t>reduced credit acquisition is an amount equal to the GST payable on the supply of the acquisition multiplied by the percentage specified under subsection</w:t>
      </w:r>
      <w:r w:rsidR="00106A12">
        <w:t> </w:t>
      </w:r>
      <w:r w:rsidRPr="00106A12">
        <w:t>70</w:t>
      </w:r>
      <w:r w:rsidR="00106A12">
        <w:noBreakHyphen/>
      </w:r>
      <w:r w:rsidRPr="00106A12">
        <w:t>5(2) for acquisitions of that kind.</w:t>
      </w:r>
    </w:p>
    <w:p w:rsidR="00300522" w:rsidRPr="00106A12" w:rsidRDefault="00300522" w:rsidP="00300522">
      <w:pPr>
        <w:pStyle w:val="subsection"/>
      </w:pPr>
      <w:r w:rsidRPr="00106A12">
        <w:tab/>
        <w:t>(2)</w:t>
      </w:r>
      <w:r w:rsidRPr="00106A12">
        <w:tab/>
        <w:t xml:space="preserve">However, the amount of such an input tax credit is further reduced if the acquisition is only </w:t>
      </w:r>
      <w:r w:rsidR="00106A12" w:rsidRPr="00106A12">
        <w:rPr>
          <w:position w:val="6"/>
          <w:sz w:val="16"/>
          <w:szCs w:val="16"/>
        </w:rPr>
        <w:t>*</w:t>
      </w:r>
      <w:r w:rsidRPr="00106A12">
        <w:t>partly creditable.</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25 (which is about the amount of input tax credits).</w:t>
      </w:r>
    </w:p>
    <w:p w:rsidR="00300522" w:rsidRPr="00106A12" w:rsidRDefault="00300522" w:rsidP="00300522">
      <w:pPr>
        <w:pStyle w:val="ActHead5"/>
      </w:pPr>
      <w:bookmarkStart w:id="526" w:name="_Toc423349670"/>
      <w:r w:rsidRPr="00002FE3">
        <w:rPr>
          <w:rStyle w:val="CharSectno"/>
        </w:rPr>
        <w:t>70</w:t>
      </w:r>
      <w:r w:rsidR="00106A12" w:rsidRPr="00002FE3">
        <w:rPr>
          <w:rStyle w:val="CharSectno"/>
        </w:rPr>
        <w:noBreakHyphen/>
      </w:r>
      <w:r w:rsidRPr="00002FE3">
        <w:rPr>
          <w:rStyle w:val="CharSectno"/>
        </w:rPr>
        <w:t>20</w:t>
      </w:r>
      <w:r w:rsidRPr="00106A12">
        <w:t xml:space="preserve">  Extent of creditable purpose</w:t>
      </w:r>
      <w:bookmarkEnd w:id="52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 xml:space="preserve">reduced credit acquisition is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(b)</w:t>
      </w:r>
      <w:r w:rsidRPr="00106A12">
        <w:tab/>
        <w:t xml:space="preserve">it is not wholly for a </w:t>
      </w:r>
      <w:r w:rsidR="00106A12" w:rsidRPr="00106A12">
        <w:rPr>
          <w:position w:val="6"/>
          <w:sz w:val="16"/>
          <w:szCs w:val="16"/>
        </w:rPr>
        <w:t>*</w:t>
      </w:r>
      <w:r w:rsidRPr="00106A12">
        <w:t>creditable purpose because of this Division;</w:t>
      </w:r>
    </w:p>
    <w:p w:rsidR="00300522" w:rsidRPr="00106A12" w:rsidRDefault="00300522" w:rsidP="00300522">
      <w:pPr>
        <w:pStyle w:val="subsection2"/>
      </w:pPr>
      <w:r w:rsidRPr="00106A12">
        <w:t xml:space="preserve">it is </w:t>
      </w:r>
      <w:r w:rsidR="00106A12" w:rsidRPr="00106A12">
        <w:rPr>
          <w:position w:val="6"/>
          <w:sz w:val="16"/>
          <w:szCs w:val="16"/>
        </w:rPr>
        <w:t>*</w:t>
      </w:r>
      <w:r w:rsidRPr="00106A12">
        <w:t>partly creditable.</w:t>
      </w:r>
    </w:p>
    <w:p w:rsidR="00300522" w:rsidRPr="00106A12" w:rsidRDefault="00300522" w:rsidP="00300522">
      <w:pPr>
        <w:pStyle w:val="subsection"/>
      </w:pPr>
      <w:r w:rsidRPr="00106A12">
        <w:tab/>
        <w:t>(2)</w:t>
      </w:r>
      <w:r w:rsidRPr="00106A12">
        <w:tab/>
        <w:t xml:space="preserve">The extent to which the acquisition is acquired or applied for a </w:t>
      </w:r>
      <w:r w:rsidR="00106A12" w:rsidRPr="00106A12">
        <w:rPr>
          <w:position w:val="6"/>
          <w:sz w:val="16"/>
          <w:szCs w:val="16"/>
        </w:rPr>
        <w:t>*</w:t>
      </w:r>
      <w:r w:rsidRPr="00106A12">
        <w:t>creditable purpose is worked out using the following formula:</w:t>
      </w:r>
    </w:p>
    <w:p w:rsidR="00300522" w:rsidRPr="00106A12" w:rsidRDefault="00143843" w:rsidP="00A53099">
      <w:pPr>
        <w:pStyle w:val="Formula"/>
        <w:spacing w:before="120" w:after="120"/>
      </w:pPr>
      <w:r w:rsidRPr="00106A12">
        <w:rPr>
          <w:noProof/>
        </w:rPr>
        <w:drawing>
          <wp:inline distT="0" distB="0" distL="0" distR="0" wp14:anchorId="17B1989F" wp14:editId="1338DC3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creditable purpose</w:t>
      </w:r>
      <w:r w:rsidRPr="00106A12">
        <w:t xml:space="preserve"> is the extent to which the purpose for which you applied or acquired the acquisition was a </w:t>
      </w:r>
      <w:r w:rsidR="00106A12" w:rsidRPr="00106A12">
        <w:rPr>
          <w:position w:val="6"/>
          <w:sz w:val="16"/>
          <w:szCs w:val="16"/>
        </w:rPr>
        <w:t>*</w:t>
      </w:r>
      <w:r w:rsidRPr="00106A12">
        <w:t>creditable purpose otherwise than because of this Division, expressed as a percentage.</w:t>
      </w:r>
    </w:p>
    <w:p w:rsidR="00300522" w:rsidRPr="00106A12" w:rsidRDefault="00300522" w:rsidP="00300522">
      <w:pPr>
        <w:pStyle w:val="Definition"/>
      </w:pPr>
      <w:r w:rsidRPr="00106A12">
        <w:rPr>
          <w:b/>
          <w:bCs/>
          <w:i/>
          <w:iCs/>
        </w:rPr>
        <w:t>extent of Division</w:t>
      </w:r>
      <w:r w:rsidR="00106A12">
        <w:rPr>
          <w:b/>
          <w:bCs/>
          <w:i/>
          <w:iCs/>
        </w:rPr>
        <w:t> </w:t>
      </w:r>
      <w:r w:rsidRPr="00106A12">
        <w:rPr>
          <w:b/>
          <w:bCs/>
          <w:i/>
          <w:iCs/>
        </w:rPr>
        <w:t>70 creditable purpose</w:t>
      </w:r>
      <w:r w:rsidRPr="00106A12">
        <w:t xml:space="preserve"> is the extent to which the purpose for which you applied or acquired the acquisition was a </w:t>
      </w:r>
      <w:r w:rsidR="00106A12" w:rsidRPr="00106A12">
        <w:rPr>
          <w:position w:val="6"/>
          <w:sz w:val="16"/>
          <w:szCs w:val="16"/>
        </w:rPr>
        <w:lastRenderedPageBreak/>
        <w:t>*</w:t>
      </w:r>
      <w:r w:rsidRPr="00106A12">
        <w:t>creditable purpose because of this Division, expressed as a percentage.</w:t>
      </w:r>
    </w:p>
    <w:p w:rsidR="00300522" w:rsidRPr="00106A12" w:rsidRDefault="00300522" w:rsidP="00300522">
      <w:pPr>
        <w:pStyle w:val="Definition"/>
      </w:pPr>
      <w:r w:rsidRPr="00106A12">
        <w:rPr>
          <w:b/>
          <w:bCs/>
          <w:i/>
          <w:iCs/>
        </w:rPr>
        <w:t>percentage credit reduction</w:t>
      </w:r>
      <w:r w:rsidRPr="00106A12">
        <w:t xml:space="preserve"> is the reduced input tax credit percentage prescribed for the purposes of subsection</w:t>
      </w:r>
      <w:r w:rsidR="00106A12">
        <w:t> </w:t>
      </w:r>
      <w:r w:rsidRPr="00106A12">
        <w:t>70</w:t>
      </w:r>
      <w:r w:rsidR="00106A12">
        <w:noBreakHyphen/>
      </w:r>
      <w:r w:rsidRPr="00106A12">
        <w:t>5(2) for an acquisition of that kind.</w:t>
      </w:r>
    </w:p>
    <w:p w:rsidR="00300522" w:rsidRPr="00106A12" w:rsidRDefault="00300522" w:rsidP="00300522">
      <w:pPr>
        <w:pStyle w:val="notetext"/>
      </w:pPr>
      <w:r w:rsidRPr="00106A12">
        <w:t>Note:</w:t>
      </w:r>
      <w:r w:rsidRPr="00106A12">
        <w:tab/>
        <w:t>This section affects sections</w:t>
      </w:r>
      <w:r w:rsidR="00106A12">
        <w:t> </w:t>
      </w:r>
      <w:r w:rsidRPr="00106A12">
        <w:t>11</w:t>
      </w:r>
      <w:r w:rsidR="00106A12">
        <w:noBreakHyphen/>
      </w:r>
      <w:r w:rsidRPr="00106A12">
        <w:t>30 and 129</w:t>
      </w:r>
      <w:r w:rsidR="00106A12">
        <w:noBreakHyphen/>
      </w:r>
      <w:r w:rsidRPr="00106A12">
        <w:t>40. It is used even if the reduced credit acquisition is used wholly in carrying on your enterprise (unless the acquisition was wholly for a creditable purpose because of this Division, then section</w:t>
      </w:r>
      <w:r w:rsidR="00106A12">
        <w:t> </w:t>
      </w:r>
      <w:r w:rsidRPr="00106A12">
        <w:t>70</w:t>
      </w:r>
      <w:r w:rsidR="00106A12">
        <w:noBreakHyphen/>
      </w:r>
      <w:r w:rsidRPr="00106A12">
        <w:t>15 applies).</w:t>
      </w:r>
    </w:p>
    <w:p w:rsidR="00300522" w:rsidRPr="00106A12" w:rsidRDefault="00300522" w:rsidP="00300522">
      <w:pPr>
        <w:pStyle w:val="notetext"/>
      </w:pPr>
      <w:r w:rsidRPr="00106A12">
        <w:t>Example 1:</w:t>
      </w:r>
      <w:r w:rsidRPr="00106A12">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106A12" w:rsidRDefault="00143843" w:rsidP="00A53099">
      <w:pPr>
        <w:pStyle w:val="Formula"/>
        <w:spacing w:before="120" w:after="120"/>
        <w:ind w:left="1985"/>
      </w:pPr>
      <w:r w:rsidRPr="00106A12">
        <w:rPr>
          <w:noProof/>
        </w:rPr>
        <w:drawing>
          <wp:inline distT="0" distB="0" distL="0" distR="0" wp14:anchorId="0765C6C9" wp14:editId="6687D074">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06A12" w:rsidRDefault="00300522" w:rsidP="00300522">
      <w:pPr>
        <w:pStyle w:val="notetext"/>
      </w:pPr>
      <w:r w:rsidRPr="00106A12">
        <w:tab/>
        <w:t>Applying section</w:t>
      </w:r>
      <w:r w:rsidR="00106A12">
        <w:t> </w:t>
      </w:r>
      <w:r w:rsidRPr="00106A12">
        <w:t>11</w:t>
      </w:r>
      <w:r w:rsidR="00106A12">
        <w:noBreakHyphen/>
      </w:r>
      <w:r w:rsidRPr="00106A12">
        <w:t>30, your input tax credit is $8,000 (assuming you were liable for all the consideration).</w:t>
      </w:r>
    </w:p>
    <w:p w:rsidR="00300522" w:rsidRPr="00106A12" w:rsidRDefault="00300522" w:rsidP="00300522">
      <w:pPr>
        <w:pStyle w:val="notetext"/>
      </w:pPr>
      <w:r w:rsidRPr="00106A12">
        <w:t>Example 2:</w:t>
      </w:r>
      <w:r w:rsidRPr="00106A12">
        <w:tab/>
        <w:t>You subsequently apply the acquisition partly in making financial supplies (40%), partly in making taxable supplies (40%) and partly for private use (20%). The extent to which you made the acquisition for a creditable purpose is:</w:t>
      </w:r>
    </w:p>
    <w:p w:rsidR="00300522" w:rsidRPr="00106A12" w:rsidRDefault="00143843" w:rsidP="00A53099">
      <w:pPr>
        <w:pStyle w:val="Formula"/>
        <w:spacing w:before="120" w:after="120"/>
        <w:ind w:left="1985"/>
      </w:pPr>
      <w:r w:rsidRPr="00106A12">
        <w:rPr>
          <w:noProof/>
        </w:rPr>
        <w:drawing>
          <wp:inline distT="0" distB="0" distL="0" distR="0" wp14:anchorId="0354DE44" wp14:editId="69DF8E4C">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06A12" w:rsidRDefault="00300522" w:rsidP="00300522">
      <w:pPr>
        <w:pStyle w:val="notetext"/>
      </w:pPr>
      <w:r w:rsidRPr="00106A12">
        <w:tab/>
        <w:t>Applying Division</w:t>
      </w:r>
      <w:r w:rsidR="00106A12">
        <w:t> </w:t>
      </w:r>
      <w:r w:rsidRPr="00106A12">
        <w:t>129, your input tax credit is reduced to $6,000, giving you an increasing adjustment of $2,000.</w:t>
      </w:r>
    </w:p>
    <w:p w:rsidR="00300522" w:rsidRPr="00106A12" w:rsidRDefault="00300522" w:rsidP="00300522">
      <w:pPr>
        <w:pStyle w:val="subsection"/>
      </w:pPr>
      <w:r w:rsidRPr="00106A12">
        <w:tab/>
        <w:t>(3)</w:t>
      </w:r>
      <w:r w:rsidRPr="00106A12">
        <w:tab/>
        <w:t xml:space="preserve">The Commissioner may determine, in writing, one or more ways in which to work out, for the purpose of </w:t>
      </w:r>
      <w:r w:rsidR="00106A12">
        <w:t>subsection (</w:t>
      </w:r>
      <w:r w:rsidRPr="00106A12">
        <w:t xml:space="preserve">2), the extent to which an acquisition is for a </w:t>
      </w:r>
      <w:r w:rsidR="00106A12" w:rsidRPr="00106A12">
        <w:rPr>
          <w:position w:val="6"/>
          <w:sz w:val="16"/>
          <w:szCs w:val="16"/>
        </w:rPr>
        <w:t>*</w:t>
      </w:r>
      <w:r w:rsidRPr="00106A12">
        <w:t>creditable purpose.</w:t>
      </w:r>
    </w:p>
    <w:p w:rsidR="00300522" w:rsidRPr="00106A12" w:rsidRDefault="00300522" w:rsidP="00300522">
      <w:pPr>
        <w:pStyle w:val="ActHead5"/>
      </w:pPr>
      <w:bookmarkStart w:id="527" w:name="_Toc423349671"/>
      <w:r w:rsidRPr="00002FE3">
        <w:rPr>
          <w:rStyle w:val="CharSectno"/>
        </w:rPr>
        <w:t>70</w:t>
      </w:r>
      <w:r w:rsidR="00106A12" w:rsidRPr="00002FE3">
        <w:rPr>
          <w:rStyle w:val="CharSectno"/>
        </w:rPr>
        <w:noBreakHyphen/>
      </w:r>
      <w:r w:rsidRPr="00002FE3">
        <w:rPr>
          <w:rStyle w:val="CharSectno"/>
        </w:rPr>
        <w:t>25</w:t>
      </w:r>
      <w:r w:rsidRPr="00106A12">
        <w:t xml:space="preserve">  </w:t>
      </w:r>
      <w:smartTag w:uri="urn:schemas-microsoft-com:office:smarttags" w:element="City">
        <w:smartTag w:uri="urn:schemas-microsoft-com:office:smarttags" w:element="place">
          <w:r w:rsidRPr="00106A12">
            <w:t>Sale</w:t>
          </w:r>
        </w:smartTag>
      </w:smartTag>
      <w:r w:rsidRPr="00106A12">
        <w:t xml:space="preserve"> of reduced credit acquisitions (Division</w:t>
      </w:r>
      <w:r w:rsidR="00106A12">
        <w:t> </w:t>
      </w:r>
      <w:r w:rsidRPr="00106A12">
        <w:t>132)</w:t>
      </w:r>
      <w:bookmarkEnd w:id="527"/>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supply a </w:t>
      </w:r>
      <w:r w:rsidR="00106A12" w:rsidRPr="00106A12">
        <w:rPr>
          <w:position w:val="6"/>
          <w:sz w:val="16"/>
          <w:szCs w:val="16"/>
        </w:rPr>
        <w:t>*</w:t>
      </w:r>
      <w:r w:rsidRPr="00106A12">
        <w:t>reduced credit acquisition in circumstances to which Division</w:t>
      </w:r>
      <w:r w:rsidR="00106A12">
        <w:t> </w:t>
      </w:r>
      <w:r w:rsidRPr="00106A12">
        <w:t>132 applies; and</w:t>
      </w:r>
    </w:p>
    <w:p w:rsidR="00300522" w:rsidRPr="00106A12" w:rsidRDefault="00300522" w:rsidP="00300522">
      <w:pPr>
        <w:pStyle w:val="paragraph"/>
      </w:pPr>
      <w:r w:rsidRPr="00106A12">
        <w:lastRenderedPageBreak/>
        <w:tab/>
        <w:t>(b)</w:t>
      </w:r>
      <w:r w:rsidRPr="00106A12">
        <w:tab/>
        <w:t xml:space="preserve">you made the acquisition for a </w:t>
      </w:r>
      <w:r w:rsidR="00106A12" w:rsidRPr="00106A12">
        <w:rPr>
          <w:position w:val="6"/>
          <w:sz w:val="16"/>
          <w:szCs w:val="16"/>
        </w:rPr>
        <w:t>*</w:t>
      </w:r>
      <w:r w:rsidRPr="00106A12">
        <w:t xml:space="preserve">creditable purpose because of this Division, or you applied the acquisition for a </w:t>
      </w:r>
      <w:r w:rsidR="00106A12" w:rsidRPr="00106A12">
        <w:rPr>
          <w:position w:val="6"/>
          <w:sz w:val="16"/>
          <w:szCs w:val="16"/>
        </w:rPr>
        <w:t>*</w:t>
      </w:r>
      <w:r w:rsidRPr="00106A12">
        <w:t>creditable purpose because of this Division;</w:t>
      </w:r>
    </w:p>
    <w:p w:rsidR="00300522" w:rsidRPr="00106A12" w:rsidRDefault="00300522" w:rsidP="00300522">
      <w:pPr>
        <w:pStyle w:val="subsection2"/>
      </w:pPr>
      <w:r w:rsidRPr="00106A12">
        <w:t>this section applies for the purposes of Division</w:t>
      </w:r>
      <w:r w:rsidR="00106A12">
        <w:t> </w:t>
      </w:r>
      <w:r w:rsidRPr="00106A12">
        <w:t>132.</w:t>
      </w:r>
    </w:p>
    <w:p w:rsidR="00300522" w:rsidRPr="00106A12" w:rsidRDefault="00300522" w:rsidP="00300522">
      <w:pPr>
        <w:pStyle w:val="subsection"/>
      </w:pPr>
      <w:r w:rsidRPr="00106A12">
        <w:tab/>
        <w:t>(2)</w:t>
      </w:r>
      <w:r w:rsidRPr="00106A12">
        <w:tab/>
        <w:t>In working out the full input tax credit in subsection</w:t>
      </w:r>
      <w:r w:rsidR="00106A12">
        <w:t> </w:t>
      </w:r>
      <w:r w:rsidRPr="00106A12">
        <w:t>132</w:t>
      </w:r>
      <w:r w:rsidR="00106A12">
        <w:noBreakHyphen/>
      </w:r>
      <w:r w:rsidRPr="00106A12">
        <w:t xml:space="preserve">5(2), the reference to a </w:t>
      </w:r>
      <w:r w:rsidR="00106A12" w:rsidRPr="00106A12">
        <w:rPr>
          <w:position w:val="6"/>
          <w:sz w:val="16"/>
          <w:szCs w:val="16"/>
        </w:rPr>
        <w:t>*</w:t>
      </w:r>
      <w:r w:rsidRPr="00106A12">
        <w:t xml:space="preserve">creditable purpose in </w:t>
      </w:r>
      <w:r w:rsidR="00106A12">
        <w:t>paragraph (</w:t>
      </w:r>
      <w:r w:rsidRPr="00106A12">
        <w:t xml:space="preserve">a) of the definition of </w:t>
      </w:r>
      <w:r w:rsidRPr="00106A12">
        <w:rPr>
          <w:b/>
          <w:bCs/>
          <w:i/>
          <w:iCs/>
        </w:rPr>
        <w:t>full input tax credit</w:t>
      </w:r>
      <w:r w:rsidRPr="00106A12">
        <w:t xml:space="preserve"> is to be read as a reference to a </w:t>
      </w:r>
      <w:r w:rsidR="00106A12" w:rsidRPr="00106A12">
        <w:rPr>
          <w:position w:val="6"/>
          <w:sz w:val="16"/>
          <w:szCs w:val="16"/>
        </w:rPr>
        <w:t>*</w:t>
      </w:r>
      <w:r w:rsidRPr="00106A12">
        <w:t>creditable purpose otherwise than because of Division</w:t>
      </w:r>
      <w:r w:rsidR="00106A12">
        <w:t> </w:t>
      </w:r>
      <w:r w:rsidRPr="00106A12">
        <w:t>70.</w:t>
      </w:r>
    </w:p>
    <w:p w:rsidR="00300522" w:rsidRPr="00106A12" w:rsidRDefault="00300522" w:rsidP="00300522">
      <w:pPr>
        <w:pStyle w:val="subsection"/>
      </w:pPr>
      <w:r w:rsidRPr="00106A12">
        <w:tab/>
        <w:t>(3)</w:t>
      </w:r>
      <w:r w:rsidRPr="00106A12">
        <w:tab/>
        <w:t>In working out the adjusted input tax credit in subsection</w:t>
      </w:r>
      <w:r w:rsidR="00106A12">
        <w:t> </w:t>
      </w:r>
      <w:r w:rsidRPr="00106A12">
        <w:t>132</w:t>
      </w:r>
      <w:r w:rsidR="00106A12">
        <w:noBreakHyphen/>
      </w:r>
      <w:r w:rsidRPr="00106A12">
        <w:t xml:space="preserve">5(2), the extent of the </w:t>
      </w:r>
      <w:r w:rsidR="00106A12" w:rsidRPr="00106A12">
        <w:rPr>
          <w:position w:val="6"/>
          <w:sz w:val="16"/>
          <w:szCs w:val="16"/>
        </w:rPr>
        <w:t>*</w:t>
      </w:r>
      <w:r w:rsidRPr="00106A12">
        <w:t>creditable purpose because of subsection</w:t>
      </w:r>
      <w:r w:rsidR="00106A12">
        <w:t> </w:t>
      </w:r>
      <w:r w:rsidRPr="00106A12">
        <w:t>132</w:t>
      </w:r>
      <w:r w:rsidR="00106A12">
        <w:noBreakHyphen/>
      </w:r>
      <w:r w:rsidRPr="00106A12">
        <w:t>5(4) is increased by the following extent:</w:t>
      </w:r>
    </w:p>
    <w:p w:rsidR="00300522" w:rsidRPr="00106A12" w:rsidRDefault="00143843" w:rsidP="00A53099">
      <w:pPr>
        <w:pStyle w:val="Formula"/>
        <w:spacing w:before="120" w:after="120"/>
      </w:pPr>
      <w:r w:rsidRPr="00106A12">
        <w:rPr>
          <w:noProof/>
        </w:rPr>
        <w:drawing>
          <wp:inline distT="0" distB="0" distL="0" distR="0" wp14:anchorId="4062F146" wp14:editId="2ECED7FB">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Division</w:t>
      </w:r>
      <w:r w:rsidR="00106A12">
        <w:rPr>
          <w:b/>
          <w:bCs/>
          <w:i/>
          <w:iCs/>
        </w:rPr>
        <w:t> </w:t>
      </w:r>
      <w:r w:rsidRPr="00106A12">
        <w:rPr>
          <w:b/>
          <w:bCs/>
          <w:i/>
          <w:iCs/>
        </w:rPr>
        <w:t>70 creditable purpose</w:t>
      </w:r>
      <w:r w:rsidRPr="00106A12">
        <w:t xml:space="preserve"> has the same meaning as in section</w:t>
      </w:r>
      <w:r w:rsidR="00106A12">
        <w:t> </w:t>
      </w:r>
      <w:r w:rsidRPr="00106A12">
        <w:t>70</w:t>
      </w:r>
      <w:r w:rsidR="00106A12">
        <w:noBreakHyphen/>
      </w:r>
      <w:r w:rsidRPr="00106A12">
        <w:t>20.</w:t>
      </w:r>
    </w:p>
    <w:p w:rsidR="00300522" w:rsidRPr="00106A12" w:rsidRDefault="00300522" w:rsidP="00300522">
      <w:pPr>
        <w:pStyle w:val="Definition"/>
      </w:pPr>
      <w:r w:rsidRPr="00106A12">
        <w:rPr>
          <w:b/>
          <w:bCs/>
          <w:i/>
          <w:iCs/>
        </w:rPr>
        <w:t>percentage credit reduction</w:t>
      </w:r>
      <w:r w:rsidRPr="00106A12">
        <w:t xml:space="preserve"> has the same meaning as in section</w:t>
      </w:r>
      <w:r w:rsidR="00106A12">
        <w:t> </w:t>
      </w:r>
      <w:r w:rsidRPr="00106A12">
        <w:t>70</w:t>
      </w:r>
      <w:r w:rsidR="00106A12">
        <w:noBreakHyphen/>
      </w:r>
      <w:r w:rsidRPr="00106A12">
        <w:t>20.</w:t>
      </w:r>
    </w:p>
    <w:p w:rsidR="00300522" w:rsidRPr="00106A12" w:rsidRDefault="00300522" w:rsidP="00A36DB5">
      <w:pPr>
        <w:pStyle w:val="ActHead3"/>
        <w:pageBreakBefore/>
      </w:pPr>
      <w:bookmarkStart w:id="528" w:name="_Toc423349672"/>
      <w:r w:rsidRPr="00002FE3">
        <w:rPr>
          <w:rStyle w:val="CharDivNo"/>
        </w:rPr>
        <w:lastRenderedPageBreak/>
        <w:t>Division</w:t>
      </w:r>
      <w:r w:rsidR="00106A12" w:rsidRPr="00002FE3">
        <w:rPr>
          <w:rStyle w:val="CharDivNo"/>
        </w:rPr>
        <w:t> </w:t>
      </w:r>
      <w:r w:rsidRPr="00002FE3">
        <w:rPr>
          <w:rStyle w:val="CharDivNo"/>
        </w:rPr>
        <w:t>71</w:t>
      </w:r>
      <w:r w:rsidRPr="00106A12">
        <w:t>—</w:t>
      </w:r>
      <w:r w:rsidRPr="00002FE3">
        <w:rPr>
          <w:rStyle w:val="CharDivText"/>
        </w:rPr>
        <w:t>Fringe benefits provided by input taxed suppliers</w:t>
      </w:r>
      <w:bookmarkEnd w:id="528"/>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529" w:name="_Toc423349673"/>
      <w:r w:rsidRPr="00002FE3">
        <w:rPr>
          <w:rStyle w:val="CharSectno"/>
        </w:rPr>
        <w:t>71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29"/>
    </w:p>
    <w:p w:rsidR="00300522" w:rsidRPr="00106A12" w:rsidRDefault="00300522" w:rsidP="00300522">
      <w:pPr>
        <w:pStyle w:val="BoxText"/>
      </w:pPr>
      <w:r w:rsidRPr="00106A12">
        <w:t>Suppliers making input taxed supplies may not be entitled to input tax credits for acquisitions or importations they make to provide fringe benefits to their employees.</w:t>
      </w:r>
    </w:p>
    <w:p w:rsidR="00300522" w:rsidRPr="00106A12" w:rsidRDefault="00300522" w:rsidP="00300522">
      <w:pPr>
        <w:pStyle w:val="notetext"/>
      </w:pPr>
      <w:r w:rsidRPr="00106A12">
        <w:t>Note:</w:t>
      </w:r>
      <w:r w:rsidRPr="00106A12">
        <w:tab/>
        <w:t xml:space="preserve">Under the </w:t>
      </w:r>
      <w:r w:rsidRPr="00106A12">
        <w:rPr>
          <w:i/>
          <w:iCs/>
        </w:rPr>
        <w:t>Fringe Benefits Tax Assessment Act 1986</w:t>
      </w:r>
      <w:r w:rsidRPr="00106A12">
        <w:t>, a lower rate of fringe benefits tax is payable for providing fringe benefits without entitlement to input tax credits.</w:t>
      </w:r>
    </w:p>
    <w:p w:rsidR="00300522" w:rsidRPr="00106A12" w:rsidRDefault="00300522" w:rsidP="00300522">
      <w:pPr>
        <w:pStyle w:val="ActHead5"/>
      </w:pPr>
      <w:bookmarkStart w:id="530" w:name="_Toc423349674"/>
      <w:r w:rsidRPr="00002FE3">
        <w:rPr>
          <w:rStyle w:val="CharSectno"/>
        </w:rPr>
        <w:t>71</w:t>
      </w:r>
      <w:r w:rsidR="00106A12" w:rsidRPr="00002FE3">
        <w:rPr>
          <w:rStyle w:val="CharSectno"/>
        </w:rPr>
        <w:noBreakHyphen/>
      </w:r>
      <w:r w:rsidRPr="00002FE3">
        <w:rPr>
          <w:rStyle w:val="CharSectno"/>
        </w:rPr>
        <w:t>5</w:t>
      </w:r>
      <w:r w:rsidRPr="00106A12">
        <w:t xml:space="preserve">  Acquisitions by input taxed suppliers to provide fringe benefits</w:t>
      </w:r>
      <w:bookmarkEnd w:id="530"/>
    </w:p>
    <w:p w:rsidR="00300522" w:rsidRPr="00106A12" w:rsidRDefault="00300522" w:rsidP="00300522">
      <w:pPr>
        <w:pStyle w:val="subsection"/>
      </w:pPr>
      <w:r w:rsidRPr="00106A12">
        <w:tab/>
        <w:t>(1)</w:t>
      </w:r>
      <w:r w:rsidRPr="00106A12">
        <w:tab/>
        <w:t xml:space="preserve">An acquisition that solely or partly relates to making supplies that are </w:t>
      </w:r>
      <w:r w:rsidR="00106A12" w:rsidRPr="00106A12">
        <w:rPr>
          <w:position w:val="6"/>
          <w:sz w:val="16"/>
          <w:szCs w:val="16"/>
        </w:rPr>
        <w:t>*</w:t>
      </w:r>
      <w:r w:rsidRPr="00106A12">
        <w:t xml:space="preserve">input taxed is not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the acquisition would (but for this section) be an acquisition of a kind referred to in paragraph</w:t>
      </w:r>
      <w:r w:rsidR="00106A12">
        <w:t> </w:t>
      </w:r>
      <w:r w:rsidRPr="00106A12">
        <w:t xml:space="preserve">149A(2)(b)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 xml:space="preserve">the acquisition specifically relates to the provision of a particular benefit (within the meaning of that Act) in respect of which </w:t>
      </w:r>
      <w:r w:rsidR="00106A12" w:rsidRPr="00106A12">
        <w:rPr>
          <w:position w:val="6"/>
          <w:sz w:val="16"/>
          <w:szCs w:val="16"/>
        </w:rPr>
        <w:t>*</w:t>
      </w:r>
      <w:r w:rsidRPr="00106A12">
        <w:t>fringe benefits tax is or will be payable.</w:t>
      </w:r>
    </w:p>
    <w:p w:rsidR="00300522" w:rsidRPr="00106A12" w:rsidRDefault="00300522" w:rsidP="00300522">
      <w:pPr>
        <w:pStyle w:val="subsection"/>
      </w:pPr>
      <w:r w:rsidRPr="00106A12">
        <w:tab/>
        <w:t>(2)</w:t>
      </w:r>
      <w:r w:rsidRPr="00106A12">
        <w:tab/>
        <w:t>However, this section does not apply to an acquisition if:</w:t>
      </w:r>
    </w:p>
    <w:p w:rsidR="00300522" w:rsidRPr="00106A12" w:rsidRDefault="00300522" w:rsidP="00300522">
      <w:pPr>
        <w:pStyle w:val="paragraph"/>
      </w:pPr>
      <w:r w:rsidRPr="00106A12">
        <w:tab/>
        <w:t>(a)</w:t>
      </w:r>
      <w:r w:rsidRPr="00106A12">
        <w:tab/>
        <w:t xml:space="preserve">the only reason it relates to making supplies that are </w:t>
      </w:r>
      <w:r w:rsidR="00106A12" w:rsidRPr="00106A12">
        <w:rPr>
          <w:position w:val="6"/>
          <w:sz w:val="16"/>
          <w:szCs w:val="16"/>
        </w:rPr>
        <w:t>*</w:t>
      </w:r>
      <w:r w:rsidRPr="00106A12">
        <w:t xml:space="preserve">input taxed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exceed the financial acquisitions threshold.</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F26F26">
      <w:pPr>
        <w:pStyle w:val="ActHead5"/>
      </w:pPr>
      <w:bookmarkStart w:id="531" w:name="_Toc423349675"/>
      <w:r w:rsidRPr="00002FE3">
        <w:rPr>
          <w:rStyle w:val="CharSectno"/>
        </w:rPr>
        <w:lastRenderedPageBreak/>
        <w:t>71</w:t>
      </w:r>
      <w:r w:rsidR="00106A12" w:rsidRPr="00002FE3">
        <w:rPr>
          <w:rStyle w:val="CharSectno"/>
        </w:rPr>
        <w:noBreakHyphen/>
      </w:r>
      <w:r w:rsidRPr="00002FE3">
        <w:rPr>
          <w:rStyle w:val="CharSectno"/>
        </w:rPr>
        <w:t>10</w:t>
      </w:r>
      <w:r w:rsidRPr="00106A12">
        <w:t xml:space="preserve">  Importations by input taxed suppliers to provide fringe benefits</w:t>
      </w:r>
      <w:bookmarkEnd w:id="531"/>
    </w:p>
    <w:p w:rsidR="00300522" w:rsidRPr="00106A12" w:rsidRDefault="00300522" w:rsidP="00F26F26">
      <w:pPr>
        <w:pStyle w:val="subsection"/>
        <w:keepNext/>
        <w:keepLines/>
      </w:pPr>
      <w:r w:rsidRPr="00106A12">
        <w:tab/>
        <w:t>(1)</w:t>
      </w:r>
      <w:r w:rsidRPr="00106A12">
        <w:tab/>
        <w:t xml:space="preserve">An importation that solely or partly relates to making supplies that are </w:t>
      </w:r>
      <w:r w:rsidR="00106A12" w:rsidRPr="00106A12">
        <w:rPr>
          <w:position w:val="6"/>
          <w:sz w:val="16"/>
          <w:szCs w:val="16"/>
        </w:rPr>
        <w:t>*</w:t>
      </w:r>
      <w:r w:rsidRPr="00106A12">
        <w:t xml:space="preserve">input taxed is not a </w:t>
      </w:r>
      <w:r w:rsidR="00106A12" w:rsidRPr="00106A12">
        <w:rPr>
          <w:position w:val="6"/>
          <w:sz w:val="16"/>
          <w:szCs w:val="16"/>
        </w:rPr>
        <w:t>*</w:t>
      </w:r>
      <w:r w:rsidRPr="00106A12">
        <w:t>creditable importation if:</w:t>
      </w:r>
    </w:p>
    <w:p w:rsidR="00300522" w:rsidRPr="00106A12" w:rsidRDefault="00300522" w:rsidP="00300522">
      <w:pPr>
        <w:pStyle w:val="paragraph"/>
      </w:pPr>
      <w:r w:rsidRPr="00106A12">
        <w:tab/>
        <w:t>(a)</w:t>
      </w:r>
      <w:r w:rsidRPr="00106A12">
        <w:tab/>
        <w:t>the importation would (but for this section) be an importation of a kind referred to in paragraph</w:t>
      </w:r>
      <w:r w:rsidR="00106A12">
        <w:t> </w:t>
      </w:r>
      <w:r w:rsidRPr="00106A12">
        <w:t xml:space="preserve">149A(2)(b)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 xml:space="preserve">the importation specifically relates to the provision of a particular benefit (within the meaning of that Act) in respect of which </w:t>
      </w:r>
      <w:r w:rsidR="00106A12" w:rsidRPr="00106A12">
        <w:rPr>
          <w:position w:val="6"/>
          <w:sz w:val="16"/>
          <w:szCs w:val="16"/>
        </w:rPr>
        <w:t>*</w:t>
      </w:r>
      <w:r w:rsidRPr="00106A12">
        <w:t>fringe benefits tax is or will be payable.</w:t>
      </w:r>
    </w:p>
    <w:p w:rsidR="00300522" w:rsidRPr="00106A12" w:rsidRDefault="00300522" w:rsidP="00300522">
      <w:pPr>
        <w:pStyle w:val="subsection"/>
      </w:pPr>
      <w:r w:rsidRPr="00106A12">
        <w:tab/>
        <w:t>(2)</w:t>
      </w:r>
      <w:r w:rsidRPr="00106A12">
        <w:tab/>
        <w:t>However, this section does not apply to an importation if:</w:t>
      </w:r>
    </w:p>
    <w:p w:rsidR="00300522" w:rsidRPr="00106A12" w:rsidRDefault="00300522" w:rsidP="00300522">
      <w:pPr>
        <w:pStyle w:val="paragraph"/>
      </w:pPr>
      <w:r w:rsidRPr="00106A12">
        <w:tab/>
        <w:t>(a)</w:t>
      </w:r>
      <w:r w:rsidRPr="00106A12">
        <w:tab/>
        <w:t xml:space="preserve">the only reason it relates to making supplies that are </w:t>
      </w:r>
      <w:r w:rsidR="00106A12" w:rsidRPr="00106A12">
        <w:rPr>
          <w:position w:val="6"/>
          <w:sz w:val="16"/>
          <w:szCs w:val="16"/>
        </w:rPr>
        <w:t>*</w:t>
      </w:r>
      <w:r w:rsidRPr="00106A12">
        <w:t xml:space="preserve">input taxed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exceed the financial acquisitions threshold.</w:t>
      </w:r>
    </w:p>
    <w:p w:rsidR="00300522" w:rsidRPr="00106A12" w:rsidRDefault="00300522" w:rsidP="00300522">
      <w:pPr>
        <w:pStyle w:val="subsection"/>
      </w:pPr>
      <w:r w:rsidRPr="00106A12">
        <w:tab/>
        <w:t>(3)</w:t>
      </w:r>
      <w:r w:rsidRPr="00106A12">
        <w:tab/>
        <w:t>This section has effect despite section</w:t>
      </w:r>
      <w:r w:rsidR="00106A12">
        <w:t> </w:t>
      </w:r>
      <w:r w:rsidRPr="00106A12">
        <w:t>15</w:t>
      </w:r>
      <w:r w:rsidR="00106A12">
        <w:noBreakHyphen/>
      </w:r>
      <w:r w:rsidRPr="00106A12">
        <w:t>5 (which is about what is a creditable importation).</w:t>
      </w:r>
    </w:p>
    <w:p w:rsidR="00300522" w:rsidRPr="00106A12" w:rsidRDefault="00300522" w:rsidP="00A36DB5">
      <w:pPr>
        <w:pStyle w:val="ActHead3"/>
        <w:pageBreakBefore/>
      </w:pPr>
      <w:bookmarkStart w:id="532" w:name="_Toc423349676"/>
      <w:r w:rsidRPr="00002FE3">
        <w:rPr>
          <w:rStyle w:val="CharDivNo"/>
        </w:rPr>
        <w:lastRenderedPageBreak/>
        <w:t>Division</w:t>
      </w:r>
      <w:r w:rsidR="00106A12" w:rsidRPr="00002FE3">
        <w:rPr>
          <w:rStyle w:val="CharDivNo"/>
        </w:rPr>
        <w:t> </w:t>
      </w:r>
      <w:r w:rsidRPr="00002FE3">
        <w:rPr>
          <w:rStyle w:val="CharDivNo"/>
        </w:rPr>
        <w:t>72</w:t>
      </w:r>
      <w:r w:rsidRPr="00106A12">
        <w:t>—</w:t>
      </w:r>
      <w:r w:rsidRPr="00002FE3">
        <w:rPr>
          <w:rStyle w:val="CharDivText"/>
        </w:rPr>
        <w:t>Associates</w:t>
      </w:r>
      <w:bookmarkEnd w:id="532"/>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72</w:t>
      </w:r>
      <w:r w:rsidR="00106A12">
        <w:noBreakHyphen/>
      </w:r>
      <w:r w:rsidRPr="00106A12">
        <w:t>A</w:t>
      </w:r>
      <w:r w:rsidRPr="00106A12">
        <w:tab/>
        <w:t>Supplies without consideration</w:t>
      </w:r>
    </w:p>
    <w:p w:rsidR="00300522" w:rsidRPr="00106A12" w:rsidRDefault="00300522" w:rsidP="00300522">
      <w:pPr>
        <w:pStyle w:val="TofSectsSubdiv"/>
      </w:pPr>
      <w:r w:rsidRPr="00106A12">
        <w:t>72</w:t>
      </w:r>
      <w:r w:rsidR="00106A12">
        <w:noBreakHyphen/>
      </w:r>
      <w:r w:rsidRPr="00106A12">
        <w:t>B</w:t>
      </w:r>
      <w:r w:rsidRPr="00106A12">
        <w:tab/>
        <w:t>Acquisitions without consideration</w:t>
      </w:r>
    </w:p>
    <w:p w:rsidR="00300522" w:rsidRPr="00106A12" w:rsidRDefault="00300522" w:rsidP="00300522">
      <w:pPr>
        <w:pStyle w:val="TofSectsSubdiv"/>
      </w:pPr>
      <w:r w:rsidRPr="00106A12">
        <w:t>72</w:t>
      </w:r>
      <w:r w:rsidR="00106A12">
        <w:noBreakHyphen/>
      </w:r>
      <w:r w:rsidRPr="00106A12">
        <w:t>C</w:t>
      </w:r>
      <w:r w:rsidRPr="00106A12">
        <w:tab/>
        <w:t>Supplies for inadequate consideration</w:t>
      </w:r>
    </w:p>
    <w:p w:rsidR="00300522" w:rsidRPr="00106A12" w:rsidRDefault="00300522" w:rsidP="00300522">
      <w:pPr>
        <w:pStyle w:val="TofSectsSubdiv"/>
      </w:pPr>
      <w:r w:rsidRPr="00106A12">
        <w:t>72</w:t>
      </w:r>
      <w:r w:rsidR="00106A12">
        <w:noBreakHyphen/>
      </w:r>
      <w:r w:rsidRPr="00106A12">
        <w:t>D</w:t>
      </w:r>
      <w:r w:rsidRPr="00106A12">
        <w:tab/>
        <w:t xml:space="preserve">Application of this </w:t>
      </w:r>
      <w:r w:rsidR="00A53099" w:rsidRPr="00106A12">
        <w:t>Division</w:t>
      </w:r>
      <w:r w:rsidR="00A36DB5" w:rsidRPr="00106A12">
        <w:t xml:space="preserve"> </w:t>
      </w:r>
      <w:r w:rsidRPr="00106A12">
        <w:t>to certain sub</w:t>
      </w:r>
      <w:r w:rsidR="00106A12">
        <w:noBreakHyphen/>
      </w:r>
      <w:r w:rsidRPr="00106A12">
        <w:t>entities</w:t>
      </w:r>
    </w:p>
    <w:p w:rsidR="00300522" w:rsidRPr="00106A12" w:rsidRDefault="00300522" w:rsidP="00300522">
      <w:pPr>
        <w:pStyle w:val="ActHead5"/>
      </w:pPr>
      <w:bookmarkStart w:id="533" w:name="_Toc423349677"/>
      <w:r w:rsidRPr="00002FE3">
        <w:rPr>
          <w:rStyle w:val="CharSectno"/>
        </w:rPr>
        <w:t>72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33"/>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ensures that supplies to, and acquisitions from, your associates </w:t>
      </w:r>
      <w:r w:rsidRPr="00106A12">
        <w:rPr>
          <w:i/>
          <w:iCs/>
        </w:rPr>
        <w:t>without</w:t>
      </w:r>
      <w:r w:rsidRPr="00106A12">
        <w:t xml:space="preserve"> consideration are brought within the GST system, and that supplies to your associates for inadequate consideration are properly valued for GST purposes.</w:t>
      </w:r>
    </w:p>
    <w:p w:rsidR="00300522" w:rsidRPr="00106A12" w:rsidRDefault="00300522" w:rsidP="00300522">
      <w:pPr>
        <w:pStyle w:val="ActHead4"/>
      </w:pPr>
      <w:bookmarkStart w:id="534" w:name="_Toc423349678"/>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A</w:t>
      </w:r>
      <w:r w:rsidRPr="00106A12">
        <w:t>—</w:t>
      </w:r>
      <w:r w:rsidRPr="00002FE3">
        <w:rPr>
          <w:rStyle w:val="CharSubdText"/>
        </w:rPr>
        <w:t>Supplies without consideration</w:t>
      </w:r>
      <w:bookmarkEnd w:id="534"/>
    </w:p>
    <w:p w:rsidR="00300522" w:rsidRPr="00106A12" w:rsidRDefault="00300522" w:rsidP="00300522">
      <w:pPr>
        <w:pStyle w:val="ActHead5"/>
      </w:pPr>
      <w:bookmarkStart w:id="535" w:name="_Toc423349679"/>
      <w:r w:rsidRPr="00002FE3">
        <w:rPr>
          <w:rStyle w:val="CharSectno"/>
        </w:rPr>
        <w:t>72</w:t>
      </w:r>
      <w:r w:rsidR="00106A12" w:rsidRPr="00002FE3">
        <w:rPr>
          <w:rStyle w:val="CharSectno"/>
        </w:rPr>
        <w:noBreakHyphen/>
      </w:r>
      <w:r w:rsidRPr="00002FE3">
        <w:rPr>
          <w:rStyle w:val="CharSectno"/>
        </w:rPr>
        <w:t>5</w:t>
      </w:r>
      <w:r w:rsidRPr="00106A12">
        <w:t xml:space="preserve">  Taxable supplies without consideration</w:t>
      </w:r>
      <w:bookmarkEnd w:id="535"/>
    </w:p>
    <w:p w:rsidR="00300522" w:rsidRPr="00106A12" w:rsidRDefault="00300522" w:rsidP="00300522">
      <w:pPr>
        <w:pStyle w:val="subsection"/>
      </w:pPr>
      <w:r w:rsidRPr="00106A12">
        <w:tab/>
        <w:t>(1)</w:t>
      </w:r>
      <w:r w:rsidRPr="00106A12">
        <w:tab/>
        <w:t xml:space="preserve">The fact that a supply to your </w:t>
      </w:r>
      <w:r w:rsidR="00106A12" w:rsidRPr="00106A12">
        <w:rPr>
          <w:position w:val="6"/>
          <w:sz w:val="16"/>
          <w:szCs w:val="16"/>
        </w:rPr>
        <w:t>*</w:t>
      </w:r>
      <w:r w:rsidRPr="00106A12">
        <w:t xml:space="preserve">associate is without </w:t>
      </w:r>
      <w:r w:rsidR="00106A12" w:rsidRPr="00106A12">
        <w:rPr>
          <w:position w:val="6"/>
          <w:sz w:val="16"/>
          <w:szCs w:val="16"/>
        </w:rPr>
        <w:t>*</w:t>
      </w:r>
      <w:r w:rsidRPr="00106A12">
        <w:t xml:space="preserve">consideration, does not stop the supply being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your associate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or</w:t>
      </w:r>
    </w:p>
    <w:p w:rsidR="00300522" w:rsidRPr="00106A12" w:rsidRDefault="00300522" w:rsidP="00300522">
      <w:pPr>
        <w:pStyle w:val="paragraph"/>
      </w:pPr>
      <w:r w:rsidRPr="00106A12">
        <w:tab/>
        <w:t>(b)</w:t>
      </w:r>
      <w:r w:rsidRPr="00106A12">
        <w:tab/>
        <w:t xml:space="preserve">your associate acquires the thing supplied otherwise than solely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(2)</w:t>
      </w:r>
      <w:r w:rsidRPr="00106A12">
        <w:tab/>
        <w:t>This section has effect despite paragraph</w:t>
      </w:r>
      <w:r w:rsidR="00106A12">
        <w:t> </w:t>
      </w:r>
      <w:r w:rsidRPr="00106A12">
        <w:t>9</w:t>
      </w:r>
      <w:r w:rsidR="00106A12">
        <w:noBreakHyphen/>
      </w:r>
      <w:r w:rsidRPr="00106A12">
        <w:t>5(a</w:t>
      </w:r>
      <w:r w:rsidR="00A53099" w:rsidRPr="00106A12">
        <w:t>) (w</w:t>
      </w:r>
      <w:r w:rsidRPr="00106A12">
        <w:t>hich would otherwise require a taxable supply to be for consideration).</w:t>
      </w:r>
    </w:p>
    <w:p w:rsidR="00300522" w:rsidRPr="00106A12" w:rsidRDefault="00300522" w:rsidP="00300522">
      <w:pPr>
        <w:pStyle w:val="subsection"/>
      </w:pPr>
      <w:r w:rsidRPr="00106A12">
        <w:tab/>
        <w:t>(3)</w:t>
      </w:r>
      <w:r w:rsidRPr="00106A12">
        <w:tab/>
        <w:t xml:space="preserve">However, this section does not apply to any supply that is constituted by an insured entity settling a claim under an </w:t>
      </w:r>
      <w:r w:rsidR="00106A12" w:rsidRPr="00106A12">
        <w:rPr>
          <w:position w:val="6"/>
          <w:sz w:val="16"/>
          <w:szCs w:val="16"/>
        </w:rPr>
        <w:t>*</w:t>
      </w:r>
      <w:r w:rsidRPr="00106A12">
        <w:t xml:space="preserve">insurance policy or by an entity (other than an </w:t>
      </w:r>
      <w:r w:rsidR="00106A12" w:rsidRPr="00106A12">
        <w:rPr>
          <w:position w:val="6"/>
          <w:sz w:val="16"/>
        </w:rPr>
        <w:t>*</w:t>
      </w:r>
      <w:r w:rsidRPr="00106A12">
        <w:t xml:space="preserve">operator) settling a claim under a </w:t>
      </w:r>
      <w:r w:rsidR="00106A12" w:rsidRPr="00106A12">
        <w:rPr>
          <w:position w:val="6"/>
          <w:sz w:val="16"/>
        </w:rPr>
        <w:t>*</w:t>
      </w:r>
      <w:r w:rsidRPr="00106A12">
        <w:t>compulsory third party scheme.</w:t>
      </w:r>
    </w:p>
    <w:p w:rsidR="00300522" w:rsidRPr="00106A12" w:rsidRDefault="00300522" w:rsidP="00300522">
      <w:pPr>
        <w:pStyle w:val="ActHead5"/>
      </w:pPr>
      <w:bookmarkStart w:id="536" w:name="_Toc423349680"/>
      <w:r w:rsidRPr="00002FE3">
        <w:rPr>
          <w:rStyle w:val="CharSectno"/>
        </w:rPr>
        <w:lastRenderedPageBreak/>
        <w:t>72</w:t>
      </w:r>
      <w:r w:rsidR="00106A12" w:rsidRPr="00002FE3">
        <w:rPr>
          <w:rStyle w:val="CharSectno"/>
        </w:rPr>
        <w:noBreakHyphen/>
      </w:r>
      <w:r w:rsidRPr="00002FE3">
        <w:rPr>
          <w:rStyle w:val="CharSectno"/>
        </w:rPr>
        <w:t>10</w:t>
      </w:r>
      <w:r w:rsidRPr="00106A12">
        <w:t xml:space="preserve">  The value of taxable supplies without consideration</w:t>
      </w:r>
      <w:bookmarkEnd w:id="536"/>
    </w:p>
    <w:p w:rsidR="00300522" w:rsidRPr="00106A12" w:rsidRDefault="00300522" w:rsidP="00300522">
      <w:pPr>
        <w:pStyle w:val="subsection"/>
      </w:pPr>
      <w:r w:rsidRPr="00106A12">
        <w:tab/>
        <w:t>(1)</w:t>
      </w:r>
      <w:r w:rsidRPr="00106A12">
        <w:tab/>
        <w:t xml:space="preserve">If a supply to your </w:t>
      </w:r>
      <w:r w:rsidR="00106A12" w:rsidRPr="00106A12">
        <w:rPr>
          <w:position w:val="6"/>
          <w:sz w:val="16"/>
          <w:szCs w:val="16"/>
        </w:rPr>
        <w:t>*</w:t>
      </w:r>
      <w:r w:rsidRPr="00106A12">
        <w:t xml:space="preserve">associate without </w:t>
      </w:r>
      <w:r w:rsidR="00106A12" w:rsidRPr="00106A12">
        <w:rPr>
          <w:position w:val="6"/>
          <w:sz w:val="16"/>
          <w:szCs w:val="16"/>
        </w:rPr>
        <w:t>*</w:t>
      </w:r>
      <w:r w:rsidRPr="00106A12">
        <w:t xml:space="preserve">consideration is a </w:t>
      </w:r>
      <w:r w:rsidR="00106A12" w:rsidRPr="00106A12">
        <w:rPr>
          <w:position w:val="6"/>
          <w:sz w:val="16"/>
          <w:szCs w:val="16"/>
        </w:rPr>
        <w:t>*</w:t>
      </w:r>
      <w:r w:rsidRPr="00106A12">
        <w:t xml:space="preserve">taxable supply, its </w:t>
      </w:r>
      <w:r w:rsidRPr="00106A12">
        <w:rPr>
          <w:b/>
          <w:bCs/>
          <w:i/>
          <w:iCs/>
        </w:rPr>
        <w:t>value</w:t>
      </w:r>
      <w:r w:rsidRPr="00106A12">
        <w:t xml:space="preserve"> is the </w:t>
      </w:r>
      <w:r w:rsidR="00106A12" w:rsidRPr="00106A12">
        <w:rPr>
          <w:position w:val="6"/>
          <w:sz w:val="16"/>
          <w:szCs w:val="16"/>
        </w:rPr>
        <w:t>*</w:t>
      </w:r>
      <w:r w:rsidRPr="00106A12">
        <w:t>GST exclusive market value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537" w:name="_Toc423349681"/>
      <w:r w:rsidRPr="00002FE3">
        <w:rPr>
          <w:rStyle w:val="CharSectno"/>
        </w:rPr>
        <w:t>72</w:t>
      </w:r>
      <w:r w:rsidR="00106A12" w:rsidRPr="00002FE3">
        <w:rPr>
          <w:rStyle w:val="CharSectno"/>
        </w:rPr>
        <w:noBreakHyphen/>
      </w:r>
      <w:r w:rsidRPr="00002FE3">
        <w:rPr>
          <w:rStyle w:val="CharSectno"/>
        </w:rPr>
        <w:t>15</w:t>
      </w:r>
      <w:r w:rsidRPr="00106A12">
        <w:t xml:space="preserve">  Attributing the GST to tax periods</w:t>
      </w:r>
      <w:bookmarkEnd w:id="537"/>
    </w:p>
    <w:p w:rsidR="00300522" w:rsidRPr="00106A12" w:rsidRDefault="00300522" w:rsidP="00300522">
      <w:pPr>
        <w:pStyle w:val="subsection"/>
      </w:pPr>
      <w:r w:rsidRPr="00106A12">
        <w:tab/>
        <w:t>(1)</w:t>
      </w:r>
      <w:r w:rsidRPr="00106A12">
        <w:tab/>
        <w:t xml:space="preserve">The tax period to which the GST on a </w:t>
      </w:r>
      <w:r w:rsidR="00106A12" w:rsidRPr="00106A12">
        <w:rPr>
          <w:position w:val="6"/>
          <w:sz w:val="16"/>
          <w:szCs w:val="16"/>
        </w:rPr>
        <w:t>*</w:t>
      </w:r>
      <w:r w:rsidRPr="00106A12">
        <w:t xml:space="preserve">taxable supply to your </w:t>
      </w:r>
      <w:r w:rsidR="00106A12" w:rsidRPr="00106A12">
        <w:rPr>
          <w:position w:val="6"/>
          <w:sz w:val="16"/>
          <w:szCs w:val="16"/>
        </w:rPr>
        <w:t>*</w:t>
      </w:r>
      <w:r w:rsidRPr="00106A12">
        <w:t xml:space="preserve">associate without </w:t>
      </w:r>
      <w:r w:rsidR="00106A12" w:rsidRPr="00106A12">
        <w:rPr>
          <w:position w:val="6"/>
          <w:sz w:val="16"/>
          <w:szCs w:val="16"/>
        </w:rPr>
        <w:t>*</w:t>
      </w:r>
      <w:r w:rsidRPr="00106A12">
        <w:t xml:space="preserve">consideration is attributable is the tax period in which the supply first becomes a supply that is </w:t>
      </w:r>
      <w:r w:rsidR="00106A12" w:rsidRPr="00106A12">
        <w:rPr>
          <w:position w:val="6"/>
          <w:sz w:val="16"/>
          <w:szCs w:val="16"/>
        </w:rPr>
        <w:t>*</w:t>
      </w:r>
      <w:r w:rsidRPr="00106A12">
        <w:t xml:space="preserve">connected with </w:t>
      </w:r>
      <w:r w:rsidR="004B256E" w:rsidRPr="00106A12">
        <w:t>the indirect tax zone</w:t>
      </w:r>
      <w:r w:rsidRPr="00106A12">
        <w:t>.</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5 (which is about attributing GST on taxable supplies).</w:t>
      </w:r>
    </w:p>
    <w:p w:rsidR="00A3312B" w:rsidRPr="00106A12" w:rsidRDefault="00A3312B" w:rsidP="00A3312B">
      <w:pPr>
        <w:pStyle w:val="ActHead5"/>
      </w:pPr>
      <w:bookmarkStart w:id="538" w:name="_Toc423349682"/>
      <w:r w:rsidRPr="00002FE3">
        <w:rPr>
          <w:rStyle w:val="CharSectno"/>
        </w:rPr>
        <w:t>72</w:t>
      </w:r>
      <w:r w:rsidR="00106A12" w:rsidRPr="00002FE3">
        <w:rPr>
          <w:rStyle w:val="CharSectno"/>
        </w:rPr>
        <w:noBreakHyphen/>
      </w:r>
      <w:r w:rsidRPr="00002FE3">
        <w:rPr>
          <w:rStyle w:val="CharSectno"/>
        </w:rPr>
        <w:t>20</w:t>
      </w:r>
      <w:r w:rsidRPr="00106A12">
        <w:t xml:space="preserve">  Supplies and acquisitions that would otherwise be sales etc.</w:t>
      </w:r>
      <w:bookmarkEnd w:id="538"/>
    </w:p>
    <w:p w:rsidR="00A3312B" w:rsidRPr="00106A12" w:rsidRDefault="00A3312B" w:rsidP="00A3312B">
      <w:pPr>
        <w:pStyle w:val="subsection"/>
      </w:pPr>
      <w:r w:rsidRPr="00106A12">
        <w:tab/>
        <w:t>(1)</w:t>
      </w:r>
      <w:r w:rsidRPr="00106A12">
        <w:tab/>
        <w:t xml:space="preserve">If, apart from a lack of </w:t>
      </w:r>
      <w:r w:rsidR="00106A12" w:rsidRPr="00106A12">
        <w:rPr>
          <w:position w:val="6"/>
          <w:sz w:val="16"/>
        </w:rPr>
        <w:t>*</w:t>
      </w:r>
      <w:r w:rsidRPr="00106A12">
        <w:t>consideration:</w:t>
      </w:r>
    </w:p>
    <w:p w:rsidR="00A3312B" w:rsidRPr="00106A12" w:rsidRDefault="00A3312B" w:rsidP="00A3312B">
      <w:pPr>
        <w:pStyle w:val="paragraph"/>
      </w:pPr>
      <w:r w:rsidRPr="00106A12">
        <w:tab/>
        <w:t>(a)</w:t>
      </w:r>
      <w:r w:rsidRPr="00106A12">
        <w:tab/>
        <w:t xml:space="preserve">a supply to your </w:t>
      </w:r>
      <w:r w:rsidR="00106A12" w:rsidRPr="00106A12">
        <w:rPr>
          <w:position w:val="6"/>
          <w:sz w:val="16"/>
        </w:rPr>
        <w:t>*</w:t>
      </w:r>
      <w:r w:rsidRPr="00106A12">
        <w:t>associate from you; or</w:t>
      </w:r>
    </w:p>
    <w:p w:rsidR="00A3312B" w:rsidRPr="00106A12" w:rsidRDefault="00A3312B" w:rsidP="00A3312B">
      <w:pPr>
        <w:pStyle w:val="paragraph"/>
      </w:pPr>
      <w:r w:rsidRPr="00106A12">
        <w:tab/>
        <w:t>(b)</w:t>
      </w:r>
      <w:r w:rsidRPr="00106A12">
        <w:tab/>
        <w:t>a supply to you from your associate;</w:t>
      </w:r>
    </w:p>
    <w:p w:rsidR="00A3312B" w:rsidRPr="00106A12" w:rsidRDefault="00A3312B" w:rsidP="00A3312B">
      <w:pPr>
        <w:pStyle w:val="subsection2"/>
      </w:pPr>
      <w:r w:rsidRPr="00106A12">
        <w:t xml:space="preserve">would be a sale or some other kind of supply, the supply is taken for the purposes of the </w:t>
      </w:r>
      <w:r w:rsidR="00106A12" w:rsidRPr="00106A12">
        <w:rPr>
          <w:position w:val="6"/>
          <w:sz w:val="16"/>
        </w:rPr>
        <w:t>*</w:t>
      </w:r>
      <w:r w:rsidRPr="00106A12">
        <w:t>GST law to be a supply of that kind.</w:t>
      </w:r>
    </w:p>
    <w:p w:rsidR="00A3312B" w:rsidRPr="00106A12" w:rsidRDefault="00A3312B" w:rsidP="00A3312B">
      <w:pPr>
        <w:pStyle w:val="subsection"/>
      </w:pPr>
      <w:r w:rsidRPr="00106A12">
        <w:tab/>
        <w:t>(2)</w:t>
      </w:r>
      <w:r w:rsidRPr="00106A12">
        <w:tab/>
        <w:t xml:space="preserve">If, apart from a lack of </w:t>
      </w:r>
      <w:r w:rsidR="00106A12" w:rsidRPr="00106A12">
        <w:rPr>
          <w:position w:val="6"/>
          <w:sz w:val="16"/>
        </w:rPr>
        <w:t>*</w:t>
      </w:r>
      <w:r w:rsidRPr="00106A12">
        <w:t>consideration:</w:t>
      </w:r>
    </w:p>
    <w:p w:rsidR="00A3312B" w:rsidRPr="00106A12" w:rsidRDefault="00A3312B" w:rsidP="00A3312B">
      <w:pPr>
        <w:pStyle w:val="paragraph"/>
      </w:pPr>
      <w:r w:rsidRPr="00106A12">
        <w:tab/>
        <w:t>(a)</w:t>
      </w:r>
      <w:r w:rsidRPr="00106A12">
        <w:tab/>
        <w:t xml:space="preserve">an acquisition by your </w:t>
      </w:r>
      <w:r w:rsidR="00106A12" w:rsidRPr="00106A12">
        <w:rPr>
          <w:position w:val="6"/>
          <w:sz w:val="16"/>
        </w:rPr>
        <w:t>*</w:t>
      </w:r>
      <w:r w:rsidRPr="00106A12">
        <w:t>associate from you; or</w:t>
      </w:r>
    </w:p>
    <w:p w:rsidR="00A3312B" w:rsidRPr="00106A12" w:rsidRDefault="00A3312B" w:rsidP="00A3312B">
      <w:pPr>
        <w:pStyle w:val="paragraph"/>
      </w:pPr>
      <w:r w:rsidRPr="00106A12">
        <w:tab/>
        <w:t>(b)</w:t>
      </w:r>
      <w:r w:rsidRPr="00106A12">
        <w:tab/>
        <w:t>an acquisition by you from your associate;</w:t>
      </w:r>
    </w:p>
    <w:p w:rsidR="00A3312B" w:rsidRPr="00106A12" w:rsidRDefault="00A3312B" w:rsidP="00A3312B">
      <w:pPr>
        <w:pStyle w:val="subsection2"/>
      </w:pPr>
      <w:r w:rsidRPr="00106A12">
        <w:t xml:space="preserve">would be by sale or some other means, the acquisition is taken for the purposes of the </w:t>
      </w:r>
      <w:r w:rsidR="00106A12" w:rsidRPr="00106A12">
        <w:rPr>
          <w:position w:val="6"/>
          <w:sz w:val="16"/>
        </w:rPr>
        <w:t>*</w:t>
      </w:r>
      <w:r w:rsidRPr="00106A12">
        <w:t>GST law to be an acquisition by that means.</w:t>
      </w:r>
    </w:p>
    <w:p w:rsidR="00A3312B" w:rsidRPr="00106A12" w:rsidRDefault="00A3312B" w:rsidP="00A3312B">
      <w:pPr>
        <w:pStyle w:val="ActHead5"/>
      </w:pPr>
      <w:bookmarkStart w:id="539" w:name="_Toc423349683"/>
      <w:r w:rsidRPr="00002FE3">
        <w:rPr>
          <w:rStyle w:val="CharSectno"/>
        </w:rPr>
        <w:t>72</w:t>
      </w:r>
      <w:r w:rsidR="00106A12" w:rsidRPr="00002FE3">
        <w:rPr>
          <w:rStyle w:val="CharSectno"/>
        </w:rPr>
        <w:noBreakHyphen/>
      </w:r>
      <w:r w:rsidRPr="00002FE3">
        <w:rPr>
          <w:rStyle w:val="CharSectno"/>
        </w:rPr>
        <w:t>25</w:t>
      </w:r>
      <w:r w:rsidRPr="00106A12">
        <w:t xml:space="preserve">  Supplies that would otherwise be GST</w:t>
      </w:r>
      <w:r w:rsidR="00106A12">
        <w:noBreakHyphen/>
      </w:r>
      <w:r w:rsidRPr="00106A12">
        <w:t>free, input taxed or financial supplies</w:t>
      </w:r>
      <w:bookmarkEnd w:id="539"/>
    </w:p>
    <w:p w:rsidR="00A3312B" w:rsidRPr="00106A12" w:rsidRDefault="00A3312B" w:rsidP="00A3312B">
      <w:pPr>
        <w:pStyle w:val="subsection"/>
      </w:pPr>
      <w:r w:rsidRPr="00106A12">
        <w:tab/>
      </w:r>
      <w:r w:rsidRPr="00106A12">
        <w:tab/>
        <w:t xml:space="preserve">The fact that a supply to or from your </w:t>
      </w:r>
      <w:r w:rsidR="00106A12" w:rsidRPr="00106A12">
        <w:rPr>
          <w:position w:val="6"/>
          <w:sz w:val="16"/>
        </w:rPr>
        <w:t>*</w:t>
      </w:r>
      <w:r w:rsidRPr="00106A12">
        <w:t xml:space="preserve">associate is without </w:t>
      </w:r>
      <w:r w:rsidR="00106A12" w:rsidRPr="00106A12">
        <w:rPr>
          <w:position w:val="6"/>
          <w:sz w:val="16"/>
        </w:rPr>
        <w:t>*</w:t>
      </w:r>
      <w:r w:rsidRPr="00106A12">
        <w:t xml:space="preserve">consideration does not stop the supply from being any of the following for the purposes of the </w:t>
      </w:r>
      <w:r w:rsidR="00106A12" w:rsidRPr="00106A12">
        <w:rPr>
          <w:position w:val="6"/>
          <w:sz w:val="16"/>
        </w:rPr>
        <w:t>*</w:t>
      </w:r>
      <w:r w:rsidRPr="00106A12">
        <w:t>GST law:</w:t>
      </w:r>
    </w:p>
    <w:p w:rsidR="00A3312B" w:rsidRPr="00106A12" w:rsidRDefault="00A3312B" w:rsidP="00A3312B">
      <w:pPr>
        <w:pStyle w:val="paragraph"/>
      </w:pPr>
      <w:r w:rsidRPr="00106A12">
        <w:lastRenderedPageBreak/>
        <w:tab/>
        <w:t>(a)</w:t>
      </w:r>
      <w:r w:rsidRPr="00106A12">
        <w:tab/>
        <w:t xml:space="preserve">a </w:t>
      </w:r>
      <w:r w:rsidR="00106A12" w:rsidRPr="00106A12">
        <w:rPr>
          <w:position w:val="6"/>
          <w:sz w:val="16"/>
        </w:rPr>
        <w:t>*</w:t>
      </w:r>
      <w:r w:rsidRPr="00106A12">
        <w:t>GST</w:t>
      </w:r>
      <w:r w:rsidR="00106A12">
        <w:noBreakHyphen/>
      </w:r>
      <w:r w:rsidRPr="00106A12">
        <w:t>free supply;</w:t>
      </w:r>
    </w:p>
    <w:p w:rsidR="00A3312B" w:rsidRPr="00106A12" w:rsidRDefault="00A3312B" w:rsidP="00F26F26">
      <w:pPr>
        <w:pStyle w:val="paragraph"/>
        <w:keepNext/>
        <w:keepLines/>
      </w:pPr>
      <w:r w:rsidRPr="00106A12">
        <w:tab/>
        <w:t>(b)</w:t>
      </w:r>
      <w:r w:rsidRPr="00106A12">
        <w:tab/>
        <w:t xml:space="preserve">a supply that is </w:t>
      </w:r>
      <w:r w:rsidR="00106A12" w:rsidRPr="00106A12">
        <w:rPr>
          <w:position w:val="6"/>
          <w:sz w:val="16"/>
        </w:rPr>
        <w:t>*</w:t>
      </w:r>
      <w:r w:rsidRPr="00106A12">
        <w:t>input taxed;</w:t>
      </w:r>
    </w:p>
    <w:p w:rsidR="00A3312B" w:rsidRPr="00106A12" w:rsidRDefault="00A3312B" w:rsidP="00A3312B">
      <w:pPr>
        <w:pStyle w:val="paragraph"/>
      </w:pPr>
      <w:r w:rsidRPr="00106A12">
        <w:tab/>
        <w:t>(c)</w:t>
      </w:r>
      <w:r w:rsidRPr="00106A12">
        <w:tab/>
        <w:t xml:space="preserve">a </w:t>
      </w:r>
      <w:r w:rsidR="00106A12" w:rsidRPr="00106A12">
        <w:rPr>
          <w:position w:val="6"/>
          <w:sz w:val="16"/>
        </w:rPr>
        <w:t>*</w:t>
      </w:r>
      <w:r w:rsidRPr="00106A12">
        <w:t>financial supply.</w:t>
      </w:r>
    </w:p>
    <w:p w:rsidR="00300522" w:rsidRPr="00106A12" w:rsidRDefault="00300522" w:rsidP="00300522">
      <w:pPr>
        <w:pStyle w:val="ActHead4"/>
      </w:pPr>
      <w:bookmarkStart w:id="540" w:name="_Toc423349684"/>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B</w:t>
      </w:r>
      <w:r w:rsidRPr="00106A12">
        <w:t>—</w:t>
      </w:r>
      <w:r w:rsidRPr="00002FE3">
        <w:rPr>
          <w:rStyle w:val="CharSubdText"/>
        </w:rPr>
        <w:t>Acquisitions without consideration</w:t>
      </w:r>
      <w:bookmarkEnd w:id="540"/>
    </w:p>
    <w:p w:rsidR="00300522" w:rsidRPr="00106A12" w:rsidRDefault="00300522" w:rsidP="00300522">
      <w:pPr>
        <w:pStyle w:val="ActHead5"/>
      </w:pPr>
      <w:bookmarkStart w:id="541" w:name="_Toc423349685"/>
      <w:r w:rsidRPr="00002FE3">
        <w:rPr>
          <w:rStyle w:val="CharSectno"/>
        </w:rPr>
        <w:t>72</w:t>
      </w:r>
      <w:r w:rsidR="00106A12" w:rsidRPr="00002FE3">
        <w:rPr>
          <w:rStyle w:val="CharSectno"/>
        </w:rPr>
        <w:noBreakHyphen/>
      </w:r>
      <w:r w:rsidRPr="00002FE3">
        <w:rPr>
          <w:rStyle w:val="CharSectno"/>
        </w:rPr>
        <w:t>40</w:t>
      </w:r>
      <w:r w:rsidRPr="00106A12">
        <w:t xml:space="preserve">  Creditable acquisitions without consideration</w:t>
      </w:r>
      <w:bookmarkEnd w:id="541"/>
    </w:p>
    <w:p w:rsidR="00300522" w:rsidRPr="00106A12" w:rsidRDefault="00300522" w:rsidP="00300522">
      <w:pPr>
        <w:pStyle w:val="subsection"/>
        <w:rPr>
          <w:i/>
          <w:iCs/>
        </w:rPr>
      </w:pPr>
      <w:r w:rsidRPr="00106A12">
        <w:tab/>
        <w:t>(1)</w:t>
      </w:r>
      <w:r w:rsidRPr="00106A12">
        <w:tab/>
        <w:t xml:space="preserve">The fact that an acquisition from your </w:t>
      </w:r>
      <w:r w:rsidR="00106A12" w:rsidRPr="00106A12">
        <w:rPr>
          <w:position w:val="6"/>
          <w:sz w:val="16"/>
          <w:szCs w:val="16"/>
        </w:rPr>
        <w:t>*</w:t>
      </w:r>
      <w:r w:rsidRPr="00106A12">
        <w:t xml:space="preserve">associate is without </w:t>
      </w:r>
      <w:r w:rsidR="00106A12" w:rsidRPr="00106A12">
        <w:rPr>
          <w:position w:val="6"/>
          <w:sz w:val="16"/>
          <w:szCs w:val="16"/>
        </w:rPr>
        <w:t>*</w:t>
      </w:r>
      <w:r w:rsidRPr="00106A12">
        <w:t xml:space="preserve">consideration does not stop the acquisition being a </w:t>
      </w:r>
      <w:r w:rsidR="00106A12" w:rsidRPr="00106A12">
        <w:rPr>
          <w:position w:val="6"/>
          <w:sz w:val="16"/>
          <w:szCs w:val="16"/>
        </w:rPr>
        <w:t>*</w:t>
      </w:r>
      <w:r w:rsidRPr="00106A12">
        <w:t xml:space="preserve">creditable acquisition if you acquire the thing supplied otherwise than solely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(2)</w:t>
      </w:r>
      <w:r w:rsidRPr="00106A12">
        <w:tab/>
        <w:t>This section has effect despite paragraph</w:t>
      </w:r>
      <w:r w:rsidR="00106A12">
        <w:t> </w:t>
      </w:r>
      <w:r w:rsidRPr="00106A12">
        <w:t>11</w:t>
      </w:r>
      <w:r w:rsidR="00106A12">
        <w:noBreakHyphen/>
      </w:r>
      <w:r w:rsidRPr="00106A12">
        <w:t>5(c</w:t>
      </w:r>
      <w:r w:rsidR="00A53099" w:rsidRPr="00106A12">
        <w:t>) (w</w:t>
      </w:r>
      <w:r w:rsidRPr="00106A12">
        <w:t>hich would otherwise require a creditable acquisition to be for consideration).</w:t>
      </w:r>
    </w:p>
    <w:p w:rsidR="00300522" w:rsidRPr="00106A12" w:rsidRDefault="00300522" w:rsidP="00300522">
      <w:pPr>
        <w:pStyle w:val="subsection"/>
      </w:pPr>
      <w:r w:rsidRPr="00106A12">
        <w:tab/>
        <w:t>(3)</w:t>
      </w:r>
      <w:r w:rsidRPr="00106A12">
        <w:tab/>
        <w:t xml:space="preserve">However, this section does not apply to any acquisition that is constituted by an insurer settling a claim under an </w:t>
      </w:r>
      <w:r w:rsidR="00106A12" w:rsidRPr="00106A12">
        <w:rPr>
          <w:position w:val="6"/>
          <w:sz w:val="16"/>
          <w:szCs w:val="16"/>
        </w:rPr>
        <w:t>*</w:t>
      </w:r>
      <w:r w:rsidRPr="00106A12">
        <w:t xml:space="preserve">insurance policy or by an </w:t>
      </w:r>
      <w:r w:rsidR="00106A12" w:rsidRPr="00106A12">
        <w:rPr>
          <w:position w:val="6"/>
          <w:sz w:val="16"/>
        </w:rPr>
        <w:t>*</w:t>
      </w:r>
      <w:r w:rsidRPr="00106A12">
        <w:t xml:space="preserve">operator settling a claim under a </w:t>
      </w:r>
      <w:r w:rsidR="00106A12" w:rsidRPr="00106A12">
        <w:rPr>
          <w:position w:val="6"/>
          <w:sz w:val="16"/>
        </w:rPr>
        <w:t>*</w:t>
      </w:r>
      <w:r w:rsidRPr="00106A12">
        <w:t>compulsory third party scheme.</w:t>
      </w:r>
    </w:p>
    <w:p w:rsidR="00300522" w:rsidRPr="00106A12" w:rsidRDefault="00300522" w:rsidP="00300522">
      <w:pPr>
        <w:pStyle w:val="ActHead5"/>
      </w:pPr>
      <w:bookmarkStart w:id="542" w:name="_Toc423349686"/>
      <w:r w:rsidRPr="00002FE3">
        <w:rPr>
          <w:rStyle w:val="CharSectno"/>
        </w:rPr>
        <w:t>72</w:t>
      </w:r>
      <w:r w:rsidR="00106A12" w:rsidRPr="00002FE3">
        <w:rPr>
          <w:rStyle w:val="CharSectno"/>
        </w:rPr>
        <w:noBreakHyphen/>
      </w:r>
      <w:r w:rsidRPr="00002FE3">
        <w:rPr>
          <w:rStyle w:val="CharSectno"/>
        </w:rPr>
        <w:t>45</w:t>
      </w:r>
      <w:r w:rsidRPr="00106A12">
        <w:t xml:space="preserve">  The amount of the input tax credit</w:t>
      </w:r>
      <w:bookmarkEnd w:id="542"/>
    </w:p>
    <w:p w:rsidR="00300522" w:rsidRPr="00106A12" w:rsidRDefault="00300522" w:rsidP="00300522">
      <w:pPr>
        <w:pStyle w:val="subsection"/>
      </w:pPr>
      <w:r w:rsidRPr="00106A12">
        <w:tab/>
        <w:t>(1)</w:t>
      </w:r>
      <w:r w:rsidRPr="00106A12">
        <w:tab/>
        <w:t xml:space="preserve">The amount of the input tax credit on an acquisition from your </w:t>
      </w:r>
      <w:r w:rsidR="00106A12" w:rsidRPr="00106A12">
        <w:rPr>
          <w:position w:val="6"/>
          <w:sz w:val="16"/>
          <w:szCs w:val="16"/>
        </w:rPr>
        <w:t>*</w:t>
      </w:r>
      <w:r w:rsidRPr="00106A12">
        <w:t xml:space="preserve">associate that is without </w:t>
      </w:r>
      <w:r w:rsidR="00106A12" w:rsidRPr="00106A12">
        <w:rPr>
          <w:position w:val="6"/>
          <w:sz w:val="16"/>
          <w:szCs w:val="16"/>
        </w:rPr>
        <w:t>*</w:t>
      </w:r>
      <w:r w:rsidRPr="00106A12">
        <w:t>consideration is as follows:</w:t>
      </w:r>
    </w:p>
    <w:p w:rsidR="00300522" w:rsidRPr="00106A12" w:rsidRDefault="00143843" w:rsidP="00A53099">
      <w:pPr>
        <w:pStyle w:val="Formula"/>
        <w:spacing w:before="120" w:after="120"/>
      </w:pPr>
      <w:r w:rsidRPr="00106A12">
        <w:rPr>
          <w:noProof/>
        </w:rPr>
        <w:drawing>
          <wp:inline distT="0" distB="0" distL="0" distR="0" wp14:anchorId="504091F2" wp14:editId="582BE1FB">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creditable purpose</w:t>
      </w:r>
      <w:r w:rsidRPr="00106A12">
        <w:t xml:space="preserve"> is the extent to which the creditable acquisition is for a </w:t>
      </w:r>
      <w:r w:rsidR="00106A12" w:rsidRPr="00106A12">
        <w:rPr>
          <w:position w:val="6"/>
          <w:sz w:val="16"/>
          <w:szCs w:val="16"/>
        </w:rPr>
        <w:t>*</w:t>
      </w:r>
      <w:r w:rsidRPr="00106A12">
        <w:t>creditable purpose,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06A12" w:rsidRDefault="00300522" w:rsidP="00300522">
      <w:pPr>
        <w:pStyle w:val="subsection"/>
      </w:pPr>
      <w:r w:rsidRPr="00106A12">
        <w:lastRenderedPageBreak/>
        <w:tab/>
        <w:t>(1A)</w:t>
      </w:r>
      <w:r w:rsidRPr="00106A12">
        <w:tab/>
        <w:t>However, 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300522">
      <w:pPr>
        <w:pStyle w:val="paragraph"/>
      </w:pPr>
      <w:r w:rsidRPr="00106A12">
        <w:tab/>
        <w:t>(b)</w:t>
      </w:r>
      <w:r w:rsidRPr="00106A12">
        <w:tab/>
        <w:t>the acquisition is not an acquisition of a kind specified in the regulations made for the purposes of paragraph</w:t>
      </w:r>
      <w:r w:rsidR="00106A12">
        <w:t> </w:t>
      </w:r>
      <w:r w:rsidRPr="00106A12">
        <w:t>131</w:t>
      </w:r>
      <w:r w:rsidR="00106A12">
        <w:noBreakHyphen/>
      </w:r>
      <w:r w:rsidRPr="00106A12">
        <w:t>40(1)(b);</w:t>
      </w:r>
    </w:p>
    <w:p w:rsidR="00300522" w:rsidRPr="00106A12" w:rsidRDefault="00300522" w:rsidP="00300522">
      <w:pPr>
        <w:pStyle w:val="subsection2"/>
      </w:pPr>
      <w:r w:rsidRPr="00106A12">
        <w:t>the amount of the input tax credit on the acquisition is worked out under section</w:t>
      </w:r>
      <w:r w:rsidR="00106A12">
        <w:t> </w:t>
      </w:r>
      <w:r w:rsidRPr="00106A12">
        <w:t>131</w:t>
      </w:r>
      <w:r w:rsidR="00106A12">
        <w:noBreakHyphen/>
      </w:r>
      <w:r w:rsidRPr="00106A12">
        <w:t xml:space="preserve">40 as if you had provided, or had been liable to provide, all of the </w:t>
      </w:r>
      <w:r w:rsidR="00106A12" w:rsidRPr="00106A12">
        <w:rPr>
          <w:position w:val="6"/>
          <w:sz w:val="16"/>
        </w:rPr>
        <w:t>*</w:t>
      </w:r>
      <w:r w:rsidRPr="00106A12">
        <w:t>consideration for the acquisition.</w:t>
      </w:r>
    </w:p>
    <w:p w:rsidR="00300522" w:rsidRPr="00106A12" w:rsidRDefault="00300522" w:rsidP="00300522">
      <w:pPr>
        <w:pStyle w:val="subsection"/>
      </w:pPr>
      <w:r w:rsidRPr="00106A12">
        <w:tab/>
        <w:t>(2)</w:t>
      </w:r>
      <w:r w:rsidRPr="00106A12">
        <w:tab/>
        <w:t>This section has effect despite subsection</w:t>
      </w:r>
      <w:r w:rsidR="00106A12">
        <w:t> </w:t>
      </w:r>
      <w:r w:rsidRPr="00106A12">
        <w:t>11</w:t>
      </w:r>
      <w:r w:rsidR="00106A12">
        <w:noBreakHyphen/>
      </w:r>
      <w:r w:rsidRPr="00106A12">
        <w:t>30(3</w:t>
      </w:r>
      <w:r w:rsidR="00A53099" w:rsidRPr="00106A12">
        <w:t>) (w</w:t>
      </w:r>
      <w:r w:rsidRPr="00106A12">
        <w:t>hich is about the amount of input tax credits on partly creditable acquisitions).</w:t>
      </w:r>
    </w:p>
    <w:p w:rsidR="00300522" w:rsidRPr="00106A12" w:rsidRDefault="00300522" w:rsidP="00300522">
      <w:pPr>
        <w:pStyle w:val="ActHead5"/>
      </w:pPr>
      <w:bookmarkStart w:id="543" w:name="_Toc423349687"/>
      <w:r w:rsidRPr="00002FE3">
        <w:rPr>
          <w:rStyle w:val="CharSectno"/>
        </w:rPr>
        <w:t>72</w:t>
      </w:r>
      <w:r w:rsidR="00106A12" w:rsidRPr="00002FE3">
        <w:rPr>
          <w:rStyle w:val="CharSectno"/>
        </w:rPr>
        <w:noBreakHyphen/>
      </w:r>
      <w:r w:rsidRPr="00002FE3">
        <w:rPr>
          <w:rStyle w:val="CharSectno"/>
        </w:rPr>
        <w:t>50</w:t>
      </w:r>
      <w:r w:rsidRPr="00106A12">
        <w:t xml:space="preserve">  Attributing the input tax credit to tax periods</w:t>
      </w:r>
      <w:bookmarkEnd w:id="543"/>
    </w:p>
    <w:p w:rsidR="00300522" w:rsidRPr="00106A12" w:rsidRDefault="00300522" w:rsidP="00300522">
      <w:pPr>
        <w:pStyle w:val="subsection"/>
      </w:pPr>
      <w:r w:rsidRPr="00106A12">
        <w:tab/>
        <w:t>(1)</w:t>
      </w:r>
      <w:r w:rsidRPr="00106A12">
        <w:tab/>
        <w:t xml:space="preserve">The tax period to which the input tax credit for a </w:t>
      </w:r>
      <w:r w:rsidR="00106A12" w:rsidRPr="00106A12">
        <w:rPr>
          <w:position w:val="6"/>
          <w:sz w:val="16"/>
          <w:szCs w:val="16"/>
        </w:rPr>
        <w:t>*</w:t>
      </w:r>
      <w:r w:rsidRPr="00106A12">
        <w:t xml:space="preserve">creditable acquisition from your </w:t>
      </w:r>
      <w:r w:rsidR="00106A12" w:rsidRPr="00106A12">
        <w:rPr>
          <w:position w:val="6"/>
          <w:sz w:val="16"/>
          <w:szCs w:val="16"/>
        </w:rPr>
        <w:t>*</w:t>
      </w:r>
      <w:r w:rsidRPr="00106A12">
        <w:t xml:space="preserve">associate without </w:t>
      </w:r>
      <w:r w:rsidR="00106A12" w:rsidRPr="00106A12">
        <w:rPr>
          <w:position w:val="6"/>
          <w:sz w:val="16"/>
          <w:szCs w:val="16"/>
        </w:rPr>
        <w:t>*</w:t>
      </w:r>
      <w:r w:rsidRPr="00106A12">
        <w:t xml:space="preserve">consideration is attributable is the tax period in which the supply to which the acquisition relates first becomes a supply that is </w:t>
      </w:r>
      <w:r w:rsidR="00106A12" w:rsidRPr="00106A12">
        <w:rPr>
          <w:position w:val="6"/>
          <w:sz w:val="16"/>
          <w:szCs w:val="16"/>
        </w:rPr>
        <w:t>*</w:t>
      </w:r>
      <w:r w:rsidRPr="00106A12">
        <w:t xml:space="preserve">connected with </w:t>
      </w:r>
      <w:r w:rsidR="004B256E" w:rsidRPr="00106A12">
        <w:t>the indirect tax zone</w:t>
      </w:r>
      <w:r w:rsidRPr="00106A12">
        <w:t>.</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10 (which is about attributing input tax credits for creditable acquisitions).</w:t>
      </w:r>
    </w:p>
    <w:p w:rsidR="00300522" w:rsidRPr="00106A12" w:rsidRDefault="00300522" w:rsidP="00300522">
      <w:pPr>
        <w:pStyle w:val="ActHead4"/>
      </w:pPr>
      <w:bookmarkStart w:id="544" w:name="_Toc423349688"/>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C</w:t>
      </w:r>
      <w:r w:rsidRPr="00106A12">
        <w:t>—</w:t>
      </w:r>
      <w:r w:rsidRPr="00002FE3">
        <w:rPr>
          <w:rStyle w:val="CharSubdText"/>
        </w:rPr>
        <w:t>Supplies for inadequate consideration</w:t>
      </w:r>
      <w:bookmarkEnd w:id="544"/>
    </w:p>
    <w:p w:rsidR="00300522" w:rsidRPr="00106A12" w:rsidRDefault="00300522" w:rsidP="00300522">
      <w:pPr>
        <w:pStyle w:val="ActHead5"/>
      </w:pPr>
      <w:bookmarkStart w:id="545" w:name="_Toc423349689"/>
      <w:r w:rsidRPr="00002FE3">
        <w:rPr>
          <w:rStyle w:val="CharSectno"/>
        </w:rPr>
        <w:t>72</w:t>
      </w:r>
      <w:r w:rsidR="00106A12" w:rsidRPr="00002FE3">
        <w:rPr>
          <w:rStyle w:val="CharSectno"/>
        </w:rPr>
        <w:noBreakHyphen/>
      </w:r>
      <w:r w:rsidRPr="00002FE3">
        <w:rPr>
          <w:rStyle w:val="CharSectno"/>
        </w:rPr>
        <w:t>70</w:t>
      </w:r>
      <w:r w:rsidRPr="00106A12">
        <w:t xml:space="preserve">  The value of taxable supplies for inadequate consideration</w:t>
      </w:r>
      <w:bookmarkEnd w:id="545"/>
    </w:p>
    <w:p w:rsidR="00300522" w:rsidRPr="00106A12" w:rsidRDefault="00300522" w:rsidP="00300522">
      <w:pPr>
        <w:pStyle w:val="subsection"/>
      </w:pPr>
      <w:r w:rsidRPr="00106A12">
        <w:tab/>
        <w:t>(1)</w:t>
      </w:r>
      <w:r w:rsidRPr="00106A12">
        <w:tab/>
        <w:t xml:space="preserve">If a supply to your </w:t>
      </w:r>
      <w:r w:rsidR="00106A12" w:rsidRPr="00106A12">
        <w:rPr>
          <w:position w:val="6"/>
          <w:sz w:val="16"/>
          <w:szCs w:val="16"/>
        </w:rPr>
        <w:t>*</w:t>
      </w:r>
      <w:r w:rsidRPr="00106A12">
        <w:t xml:space="preserve">associate for </w:t>
      </w:r>
      <w:r w:rsidR="00106A12" w:rsidRPr="00106A12">
        <w:rPr>
          <w:position w:val="6"/>
          <w:sz w:val="16"/>
          <w:szCs w:val="16"/>
        </w:rPr>
        <w:t>*</w:t>
      </w:r>
      <w:r w:rsidRPr="00106A12">
        <w:t xml:space="preserve">consideration that is </w:t>
      </w:r>
      <w:r w:rsidRPr="00106A12">
        <w:rPr>
          <w:i/>
          <w:iCs/>
        </w:rPr>
        <w:t>less</w:t>
      </w:r>
      <w:r w:rsidRPr="00106A12">
        <w:t xml:space="preserve"> than the </w:t>
      </w:r>
      <w:r w:rsidR="00106A12" w:rsidRPr="00106A12">
        <w:rPr>
          <w:position w:val="6"/>
          <w:sz w:val="16"/>
          <w:szCs w:val="16"/>
        </w:rPr>
        <w:t>*</w:t>
      </w:r>
      <w:r w:rsidRPr="00106A12">
        <w:t xml:space="preserve">GST inclusive market value is a </w:t>
      </w:r>
      <w:r w:rsidR="00106A12" w:rsidRPr="00106A12">
        <w:rPr>
          <w:position w:val="6"/>
          <w:sz w:val="16"/>
          <w:szCs w:val="16"/>
        </w:rPr>
        <w:t>*</w:t>
      </w:r>
      <w:r w:rsidRPr="00106A12">
        <w:t xml:space="preserve">taxable supply, its </w:t>
      </w:r>
      <w:r w:rsidRPr="00106A12">
        <w:rPr>
          <w:b/>
          <w:bCs/>
          <w:i/>
          <w:iCs/>
        </w:rPr>
        <w:t>value</w:t>
      </w:r>
      <w:r w:rsidRPr="00106A12">
        <w:t xml:space="preserve"> is the </w:t>
      </w:r>
      <w:r w:rsidR="00106A12" w:rsidRPr="00106A12">
        <w:rPr>
          <w:position w:val="6"/>
          <w:sz w:val="16"/>
          <w:szCs w:val="16"/>
        </w:rPr>
        <w:t>*</w:t>
      </w:r>
      <w:r w:rsidRPr="00106A12">
        <w:t>GST exclusive market value of the supply.</w:t>
      </w:r>
    </w:p>
    <w:p w:rsidR="00300522" w:rsidRPr="00106A12" w:rsidRDefault="00300522" w:rsidP="00300522">
      <w:pPr>
        <w:pStyle w:val="subsection"/>
      </w:pPr>
      <w:r w:rsidRPr="00106A12">
        <w:tab/>
        <w:t>(2)</w:t>
      </w:r>
      <w:r w:rsidRPr="00106A12">
        <w:tab/>
      </w:r>
      <w:r w:rsidR="00106A12">
        <w:t>Subsection (</w:t>
      </w:r>
      <w:r w:rsidRPr="00106A12">
        <w:t>1) does not apply if:</w:t>
      </w:r>
    </w:p>
    <w:p w:rsidR="00300522" w:rsidRPr="00106A12" w:rsidRDefault="00300522" w:rsidP="00300522">
      <w:pPr>
        <w:pStyle w:val="paragraph"/>
      </w:pPr>
      <w:r w:rsidRPr="00106A12">
        <w:tab/>
        <w:t>(a)</w:t>
      </w:r>
      <w:r w:rsidRPr="00106A12">
        <w:tab/>
        <w:t xml:space="preserve">your associate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your associate acquires the thing supplied </w:t>
      </w:r>
      <w:r w:rsidRPr="00106A12">
        <w:rPr>
          <w:i/>
          <w:iCs/>
        </w:rPr>
        <w:t>solely</w:t>
      </w:r>
      <w:r w:rsidRPr="00106A12">
        <w:t xml:space="preserve">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lastRenderedPageBreak/>
        <w:tab/>
        <w:t>(3)</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4"/>
      </w:pPr>
      <w:bookmarkStart w:id="546" w:name="_Toc423349690"/>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D</w:t>
      </w:r>
      <w:r w:rsidRPr="00106A12">
        <w:t>—</w:t>
      </w:r>
      <w:r w:rsidRPr="00002FE3">
        <w:rPr>
          <w:rStyle w:val="CharSubdText"/>
        </w:rPr>
        <w:t xml:space="preserve">Application of this </w:t>
      </w:r>
      <w:r w:rsidR="00A53099" w:rsidRPr="00002FE3">
        <w:rPr>
          <w:rStyle w:val="CharSubdText"/>
        </w:rPr>
        <w:t>Division</w:t>
      </w:r>
      <w:r w:rsidR="00A36DB5" w:rsidRPr="00002FE3">
        <w:rPr>
          <w:rStyle w:val="CharSubdText"/>
        </w:rPr>
        <w:t xml:space="preserve"> </w:t>
      </w:r>
      <w:r w:rsidRPr="00002FE3">
        <w:rPr>
          <w:rStyle w:val="CharSubdText"/>
        </w:rPr>
        <w:t>to certain sub</w:t>
      </w:r>
      <w:r w:rsidR="00106A12" w:rsidRPr="00002FE3">
        <w:rPr>
          <w:rStyle w:val="CharSubdText"/>
        </w:rPr>
        <w:noBreakHyphen/>
      </w:r>
      <w:r w:rsidRPr="00002FE3">
        <w:rPr>
          <w:rStyle w:val="CharSubdText"/>
        </w:rPr>
        <w:t>entities</w:t>
      </w:r>
      <w:bookmarkEnd w:id="546"/>
      <w:r w:rsidRPr="00002FE3">
        <w:rPr>
          <w:rStyle w:val="CharSubdText"/>
        </w:rPr>
        <w:t xml:space="preserve"> </w:t>
      </w:r>
    </w:p>
    <w:p w:rsidR="00300522" w:rsidRPr="00106A12" w:rsidRDefault="00300522" w:rsidP="00300522">
      <w:pPr>
        <w:pStyle w:val="ActHead5"/>
      </w:pPr>
      <w:bookmarkStart w:id="547" w:name="_Toc423349691"/>
      <w:r w:rsidRPr="00002FE3">
        <w:rPr>
          <w:rStyle w:val="CharSectno"/>
        </w:rPr>
        <w:t>72</w:t>
      </w:r>
      <w:r w:rsidR="00106A12" w:rsidRPr="00002FE3">
        <w:rPr>
          <w:rStyle w:val="CharSectno"/>
        </w:rPr>
        <w:noBreakHyphen/>
      </w:r>
      <w:r w:rsidRPr="00002FE3">
        <w:rPr>
          <w:rStyle w:val="CharSectno"/>
        </w:rPr>
        <w:t>90</w:t>
      </w:r>
      <w:r w:rsidRPr="00106A12">
        <w:t xml:space="preserve">  GST branches</w:t>
      </w:r>
      <w:bookmarkEnd w:id="547"/>
      <w:r w:rsidRPr="00106A12">
        <w:t xml:space="preserve"> </w:t>
      </w:r>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 xml:space="preserve">GST branch of an entity as if the GST branch were an </w:t>
      </w:r>
      <w:r w:rsidR="00106A12" w:rsidRPr="00106A12">
        <w:rPr>
          <w:position w:val="6"/>
          <w:sz w:val="16"/>
          <w:szCs w:val="16"/>
        </w:rPr>
        <w:t>*</w:t>
      </w:r>
      <w:r w:rsidRPr="00106A12">
        <w:t xml:space="preserve">associate of: </w:t>
      </w:r>
    </w:p>
    <w:p w:rsidR="00300522" w:rsidRPr="00106A12" w:rsidRDefault="00300522" w:rsidP="00300522">
      <w:pPr>
        <w:pStyle w:val="paragraph"/>
      </w:pPr>
      <w:r w:rsidRPr="00106A12">
        <w:tab/>
        <w:t>(a)</w:t>
      </w:r>
      <w:r w:rsidRPr="00106A12">
        <w:tab/>
        <w:t xml:space="preserve">that entity; and </w:t>
      </w:r>
    </w:p>
    <w:p w:rsidR="00300522" w:rsidRPr="00106A12" w:rsidRDefault="00300522" w:rsidP="00300522">
      <w:pPr>
        <w:pStyle w:val="paragraph"/>
      </w:pPr>
      <w:r w:rsidRPr="00106A12">
        <w:tab/>
        <w:t>(b)</w:t>
      </w:r>
      <w:r w:rsidRPr="00106A12">
        <w:tab/>
        <w:t xml:space="preserve">every other GST branch of that entity; and </w:t>
      </w:r>
    </w:p>
    <w:p w:rsidR="00300522" w:rsidRPr="00106A12" w:rsidRDefault="00300522" w:rsidP="00300522">
      <w:pPr>
        <w:pStyle w:val="paragraph"/>
      </w:pPr>
      <w:r w:rsidRPr="00106A12">
        <w:tab/>
        <w:t>(c)</w:t>
      </w:r>
      <w:r w:rsidRPr="00106A12">
        <w:tab/>
        <w:t xml:space="preserve">any other associate of that entity. </w:t>
      </w:r>
    </w:p>
    <w:p w:rsidR="00300522" w:rsidRPr="00106A12" w:rsidRDefault="00300522" w:rsidP="00300522">
      <w:pPr>
        <w:pStyle w:val="ActHead5"/>
      </w:pPr>
      <w:bookmarkStart w:id="548" w:name="_Toc423349692"/>
      <w:r w:rsidRPr="00002FE3">
        <w:rPr>
          <w:rStyle w:val="CharSectno"/>
        </w:rPr>
        <w:t>72</w:t>
      </w:r>
      <w:r w:rsidR="00106A12" w:rsidRPr="00002FE3">
        <w:rPr>
          <w:rStyle w:val="CharSectno"/>
        </w:rPr>
        <w:noBreakHyphen/>
      </w:r>
      <w:r w:rsidRPr="00002FE3">
        <w:rPr>
          <w:rStyle w:val="CharSectno"/>
        </w:rPr>
        <w:t>92</w:t>
      </w:r>
      <w:r w:rsidRPr="00106A12">
        <w:t xml:space="preserve">  Non</w:t>
      </w:r>
      <w:r w:rsidR="00106A12">
        <w:noBreakHyphen/>
      </w:r>
      <w:r w:rsidRPr="00106A12">
        <w:t>profit sub</w:t>
      </w:r>
      <w:r w:rsidR="00106A12">
        <w:noBreakHyphen/>
      </w:r>
      <w:r w:rsidRPr="00106A12">
        <w:t>entities</w:t>
      </w:r>
      <w:bookmarkEnd w:id="548"/>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non</w:t>
      </w:r>
      <w:r w:rsidR="00106A12">
        <w:noBreakHyphen/>
      </w:r>
      <w:r w:rsidRPr="00106A12">
        <w:t>profit sub</w:t>
      </w:r>
      <w:r w:rsidR="00106A12">
        <w:noBreakHyphen/>
      </w:r>
      <w:r w:rsidRPr="00106A12">
        <w:t>entity of an entity as if the non</w:t>
      </w:r>
      <w:r w:rsidR="00106A12">
        <w:noBreakHyphen/>
      </w:r>
      <w:r w:rsidRPr="00106A12">
        <w:t>profit sub</w:t>
      </w:r>
      <w:r w:rsidR="00106A12">
        <w:noBreakHyphen/>
      </w:r>
      <w:r w:rsidRPr="00106A12">
        <w:t xml:space="preserve">entity were an </w:t>
      </w:r>
      <w:r w:rsidR="00106A12" w:rsidRPr="00106A12">
        <w:rPr>
          <w:position w:val="6"/>
          <w:sz w:val="16"/>
          <w:szCs w:val="16"/>
        </w:rPr>
        <w:t>*</w:t>
      </w:r>
      <w:r w:rsidRPr="00106A12">
        <w:t>associate of:</w:t>
      </w:r>
    </w:p>
    <w:p w:rsidR="00300522" w:rsidRPr="00106A12" w:rsidRDefault="00300522" w:rsidP="00300522">
      <w:pPr>
        <w:pStyle w:val="paragraph"/>
      </w:pPr>
      <w:r w:rsidRPr="00106A12">
        <w:tab/>
        <w:t>(a)</w:t>
      </w:r>
      <w:r w:rsidRPr="00106A12">
        <w:tab/>
        <w:t>that entity; and</w:t>
      </w:r>
    </w:p>
    <w:p w:rsidR="00300522" w:rsidRPr="00106A12" w:rsidRDefault="00300522" w:rsidP="00300522">
      <w:pPr>
        <w:pStyle w:val="paragraph"/>
      </w:pPr>
      <w:r w:rsidRPr="00106A12">
        <w:tab/>
        <w:t>(b)</w:t>
      </w:r>
      <w:r w:rsidRPr="00106A12">
        <w:tab/>
        <w:t>every other non</w:t>
      </w:r>
      <w:r w:rsidR="00106A12">
        <w:noBreakHyphen/>
      </w:r>
      <w:r w:rsidRPr="00106A12">
        <w:t>profit sub</w:t>
      </w:r>
      <w:r w:rsidR="00106A12">
        <w:noBreakHyphen/>
      </w:r>
      <w:r w:rsidRPr="00106A12">
        <w:t>entity of that entity; and</w:t>
      </w:r>
    </w:p>
    <w:p w:rsidR="00300522" w:rsidRPr="00106A12" w:rsidRDefault="00300522" w:rsidP="00300522">
      <w:pPr>
        <w:pStyle w:val="paragraph"/>
      </w:pPr>
      <w:r w:rsidRPr="00106A12">
        <w:tab/>
        <w:t>(c)</w:t>
      </w:r>
      <w:r w:rsidRPr="00106A12">
        <w:tab/>
        <w:t>any other associate of that entity.</w:t>
      </w:r>
    </w:p>
    <w:p w:rsidR="00300522" w:rsidRPr="00106A12" w:rsidRDefault="00300522" w:rsidP="00300522">
      <w:pPr>
        <w:pStyle w:val="ActHead5"/>
      </w:pPr>
      <w:bookmarkStart w:id="549" w:name="_Toc423349693"/>
      <w:r w:rsidRPr="00002FE3">
        <w:rPr>
          <w:rStyle w:val="CharSectno"/>
        </w:rPr>
        <w:t>72</w:t>
      </w:r>
      <w:r w:rsidR="00106A12" w:rsidRPr="00002FE3">
        <w:rPr>
          <w:rStyle w:val="CharSectno"/>
        </w:rPr>
        <w:noBreakHyphen/>
      </w:r>
      <w:r w:rsidRPr="00002FE3">
        <w:rPr>
          <w:rStyle w:val="CharSectno"/>
        </w:rPr>
        <w:t>95</w:t>
      </w:r>
      <w:r w:rsidRPr="00106A12">
        <w:t xml:space="preserve">  </w:t>
      </w:r>
      <w:smartTag w:uri="urn:schemas-microsoft-com:office:smarttags" w:element="PlaceType">
        <w:r w:rsidRPr="00106A12">
          <w:t>Commonwealth</w:t>
        </w:r>
      </w:smartTag>
      <w:r w:rsidRPr="00106A12">
        <w:t xml:space="preserve"> government entities</w:t>
      </w:r>
      <w:bookmarkEnd w:id="549"/>
      <w:r w:rsidRPr="00106A12">
        <w:t xml:space="preserve"> </w:t>
      </w:r>
    </w:p>
    <w:p w:rsidR="00300522" w:rsidRPr="00106A12" w:rsidRDefault="00300522" w:rsidP="00300522">
      <w:pPr>
        <w:pStyle w:val="subsection"/>
      </w:pPr>
      <w:r w:rsidRPr="00106A12">
        <w:tab/>
      </w:r>
      <w:r w:rsidR="00680286" w:rsidRPr="00106A12">
        <w:t>(1)</w:t>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 xml:space="preserve">government entity that is: </w:t>
      </w:r>
    </w:p>
    <w:p w:rsidR="00300522" w:rsidRPr="00106A12" w:rsidRDefault="00300522" w:rsidP="00300522">
      <w:pPr>
        <w:pStyle w:val="paragraph"/>
      </w:pPr>
      <w:r w:rsidRPr="00106A12">
        <w:tab/>
        <w:t>(a)</w:t>
      </w:r>
      <w:r w:rsidRPr="00106A12">
        <w:tab/>
        <w:t xml:space="preserve">a Department of State of the Commonwealth; or </w:t>
      </w:r>
    </w:p>
    <w:p w:rsidR="00300522" w:rsidRPr="00106A12" w:rsidRDefault="00300522" w:rsidP="00300522">
      <w:pPr>
        <w:pStyle w:val="paragraph"/>
      </w:pPr>
      <w:r w:rsidRPr="00106A12">
        <w:tab/>
        <w:t>(b)</w:t>
      </w:r>
      <w:r w:rsidRPr="00106A12">
        <w:tab/>
        <w:t>a Department of the Parliament</w:t>
      </w:r>
      <w:r w:rsidR="00E957F5" w:rsidRPr="00106A12">
        <w:t xml:space="preserve"> established under the </w:t>
      </w:r>
      <w:r w:rsidR="00E957F5" w:rsidRPr="00106A12">
        <w:rPr>
          <w:i/>
        </w:rPr>
        <w:t>Parliamentary Service Act 1999</w:t>
      </w:r>
      <w:r w:rsidRPr="00106A12">
        <w:t xml:space="preserve">; or </w:t>
      </w:r>
    </w:p>
    <w:p w:rsidR="00300522" w:rsidRPr="00106A12" w:rsidRDefault="00300522" w:rsidP="00300522">
      <w:pPr>
        <w:pStyle w:val="paragraph"/>
      </w:pPr>
      <w:r w:rsidRPr="00106A12">
        <w:tab/>
        <w:t>(c)</w:t>
      </w:r>
      <w:r w:rsidRPr="00106A12">
        <w:tab/>
        <w:t xml:space="preserve">an Executive Agency, or Statutory Agency, within the meaning of the </w:t>
      </w:r>
      <w:r w:rsidRPr="00106A12">
        <w:rPr>
          <w:i/>
          <w:iCs/>
        </w:rPr>
        <w:t>Public Service Act 1999</w:t>
      </w:r>
      <w:r w:rsidRPr="00106A12">
        <w:t xml:space="preserve">; or </w:t>
      </w:r>
    </w:p>
    <w:p w:rsidR="00300522" w:rsidRPr="00106A12" w:rsidRDefault="00300522" w:rsidP="00300522">
      <w:pPr>
        <w:pStyle w:val="paragraph"/>
      </w:pPr>
      <w:r w:rsidRPr="00106A12">
        <w:tab/>
        <w:t>(d)</w:t>
      </w:r>
      <w:r w:rsidRPr="00106A12">
        <w:tab/>
        <w:t xml:space="preserve">an organisation, established by the Commonwealth, of a kind referred to in </w:t>
      </w:r>
      <w:r w:rsidR="00106A12">
        <w:t>paragraph (</w:t>
      </w:r>
      <w:r w:rsidRPr="00106A12">
        <w:t xml:space="preserve">e) of the definition of </w:t>
      </w:r>
      <w:r w:rsidRPr="00106A12">
        <w:rPr>
          <w:b/>
          <w:bCs/>
          <w:i/>
          <w:iCs/>
        </w:rPr>
        <w:t>government entity</w:t>
      </w:r>
      <w:r w:rsidRPr="00106A12">
        <w:t xml:space="preserve"> in section</w:t>
      </w:r>
      <w:r w:rsidR="00106A12">
        <w:t> </w:t>
      </w:r>
      <w:r w:rsidRPr="00106A12">
        <w:t xml:space="preserve">41 of the </w:t>
      </w:r>
      <w:r w:rsidRPr="00106A12">
        <w:rPr>
          <w:i/>
          <w:iCs/>
        </w:rPr>
        <w:t>A New Tax System (Australian Business Number) Act 1999</w:t>
      </w:r>
      <w:r w:rsidRPr="00106A12">
        <w:t xml:space="preserve">; </w:t>
      </w:r>
    </w:p>
    <w:p w:rsidR="00300522" w:rsidRPr="00106A12" w:rsidRDefault="00300522" w:rsidP="00300522">
      <w:pPr>
        <w:pStyle w:val="subsection2"/>
      </w:pPr>
      <w:r w:rsidRPr="00106A12">
        <w:t xml:space="preserve">as if the government entity were an </w:t>
      </w:r>
      <w:r w:rsidR="00106A12" w:rsidRPr="00106A12">
        <w:rPr>
          <w:position w:val="6"/>
          <w:sz w:val="16"/>
          <w:szCs w:val="16"/>
        </w:rPr>
        <w:t>*</w:t>
      </w:r>
      <w:r w:rsidRPr="00106A12">
        <w:t xml:space="preserve">associate of the Commonwealth, of every other government entity of a kind </w:t>
      </w:r>
      <w:r w:rsidRPr="00106A12">
        <w:lastRenderedPageBreak/>
        <w:t xml:space="preserve">referred to in </w:t>
      </w:r>
      <w:r w:rsidR="00106A12">
        <w:t>paragraph (</w:t>
      </w:r>
      <w:r w:rsidRPr="00106A12">
        <w:t xml:space="preserve">a), (b), (c) or (d) and of any other associate of the Commonwealth. </w:t>
      </w:r>
    </w:p>
    <w:p w:rsidR="001B0D62" w:rsidRPr="00106A12" w:rsidRDefault="001B0D62" w:rsidP="001B0D62">
      <w:pPr>
        <w:pStyle w:val="subsection"/>
      </w:pPr>
      <w:r w:rsidRPr="00106A12">
        <w:tab/>
        <w:t>(2)</w:t>
      </w:r>
      <w:r w:rsidRPr="00106A12">
        <w:tab/>
        <w:t xml:space="preserve">However, this </w:t>
      </w:r>
      <w:r w:rsidR="00A53099" w:rsidRPr="00106A12">
        <w:t>Division</w:t>
      </w:r>
      <w:r w:rsidR="00A36DB5" w:rsidRPr="00106A12">
        <w:t xml:space="preserve"> </w:t>
      </w:r>
      <w:r w:rsidRPr="00106A12">
        <w:t>does not apply to a supply or acquisition if a payment for the supply or acquisition is covered by subsection</w:t>
      </w:r>
      <w:r w:rsidR="00106A12">
        <w:t> </w:t>
      </w:r>
      <w:r w:rsidRPr="00106A12">
        <w:t>9</w:t>
      </w:r>
      <w:r w:rsidR="00106A12">
        <w:noBreakHyphen/>
      </w:r>
      <w:r w:rsidRPr="00106A12">
        <w:t>17(3) or (4).</w:t>
      </w:r>
    </w:p>
    <w:p w:rsidR="00300522" w:rsidRPr="00106A12" w:rsidRDefault="00300522" w:rsidP="00CF5A0B">
      <w:pPr>
        <w:pStyle w:val="ActHead5"/>
      </w:pPr>
      <w:bookmarkStart w:id="550" w:name="_Toc423349694"/>
      <w:r w:rsidRPr="00002FE3">
        <w:rPr>
          <w:rStyle w:val="CharSectno"/>
        </w:rPr>
        <w:t>72</w:t>
      </w:r>
      <w:r w:rsidR="00106A12" w:rsidRPr="00002FE3">
        <w:rPr>
          <w:rStyle w:val="CharSectno"/>
        </w:rPr>
        <w:noBreakHyphen/>
      </w:r>
      <w:r w:rsidRPr="00002FE3">
        <w:rPr>
          <w:rStyle w:val="CharSectno"/>
        </w:rPr>
        <w:t>100</w:t>
      </w:r>
      <w:r w:rsidRPr="00106A12">
        <w:t xml:space="preserve">  </w:t>
      </w:r>
      <w:smartTag w:uri="urn:schemas-microsoft-com:office:smarttags" w:element="PlaceType">
        <w:r w:rsidRPr="00106A12">
          <w:t>State</w:t>
        </w:r>
      </w:smartTag>
      <w:r w:rsidRPr="00106A12">
        <w:t xml:space="preserve"> or Territory government entities</w:t>
      </w:r>
      <w:bookmarkEnd w:id="550"/>
      <w:r w:rsidRPr="00106A12">
        <w:t xml:space="preserve"> </w:t>
      </w:r>
    </w:p>
    <w:p w:rsidR="00300522" w:rsidRPr="00106A12" w:rsidRDefault="00300522" w:rsidP="00CF5A0B">
      <w:pPr>
        <w:pStyle w:val="subsection"/>
        <w:keepNext/>
      </w:pPr>
      <w:r w:rsidRPr="00106A12">
        <w:tab/>
      </w:r>
      <w:r w:rsidR="00DC17AA" w:rsidRPr="00106A12">
        <w:t>(1)</w:t>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 xml:space="preserve">government entity that is: </w:t>
      </w:r>
    </w:p>
    <w:p w:rsidR="00300522" w:rsidRPr="00106A12" w:rsidRDefault="00300522" w:rsidP="00300522">
      <w:pPr>
        <w:pStyle w:val="paragraph"/>
      </w:pPr>
      <w:r w:rsidRPr="00106A12">
        <w:tab/>
        <w:t>(a)</w:t>
      </w:r>
      <w:r w:rsidRPr="00106A12">
        <w:tab/>
        <w:t xml:space="preserve">a Department of State of a State or Territory; or </w:t>
      </w:r>
    </w:p>
    <w:p w:rsidR="00300522" w:rsidRPr="00106A12" w:rsidRDefault="00300522" w:rsidP="00300522">
      <w:pPr>
        <w:pStyle w:val="paragraph"/>
      </w:pPr>
      <w:r w:rsidRPr="00106A12">
        <w:tab/>
        <w:t>(b)</w:t>
      </w:r>
      <w:r w:rsidRPr="00106A12">
        <w:tab/>
        <w:t xml:space="preserve">an organisation, established by a State or Territory, of a kind referred to in </w:t>
      </w:r>
      <w:r w:rsidR="00106A12">
        <w:t>paragraph (</w:t>
      </w:r>
      <w:r w:rsidRPr="00106A12">
        <w:t xml:space="preserve">e) of the definition of </w:t>
      </w:r>
      <w:r w:rsidRPr="00106A12">
        <w:rPr>
          <w:b/>
          <w:bCs/>
          <w:i/>
          <w:iCs/>
        </w:rPr>
        <w:t>government entity</w:t>
      </w:r>
      <w:r w:rsidRPr="00106A12">
        <w:t xml:space="preserve"> in section</w:t>
      </w:r>
      <w:r w:rsidR="00106A12">
        <w:t> </w:t>
      </w:r>
      <w:r w:rsidRPr="00106A12">
        <w:t xml:space="preserve">41 of the </w:t>
      </w:r>
      <w:r w:rsidRPr="00106A12">
        <w:rPr>
          <w:i/>
          <w:iCs/>
        </w:rPr>
        <w:t>A New Tax System (Australian Business Number) Act 1999</w:t>
      </w:r>
      <w:r w:rsidRPr="00106A12">
        <w:t xml:space="preserve">; </w:t>
      </w:r>
    </w:p>
    <w:p w:rsidR="00300522" w:rsidRPr="00106A12" w:rsidRDefault="00300522" w:rsidP="00300522">
      <w:pPr>
        <w:pStyle w:val="subsection2"/>
      </w:pPr>
      <w:r w:rsidRPr="00106A12">
        <w:t xml:space="preserve">as if the government entity were an </w:t>
      </w:r>
      <w:r w:rsidR="00106A12" w:rsidRPr="00106A12">
        <w:rPr>
          <w:position w:val="6"/>
          <w:sz w:val="16"/>
          <w:szCs w:val="16"/>
        </w:rPr>
        <w:t>*</w:t>
      </w:r>
      <w:r w:rsidRPr="00106A12">
        <w:t xml:space="preserve">associate of: </w:t>
      </w:r>
    </w:p>
    <w:p w:rsidR="00300522" w:rsidRPr="00106A12" w:rsidRDefault="00300522" w:rsidP="00300522">
      <w:pPr>
        <w:pStyle w:val="paragraph"/>
      </w:pPr>
      <w:r w:rsidRPr="00106A12">
        <w:tab/>
        <w:t>(c)</w:t>
      </w:r>
      <w:r w:rsidRPr="00106A12">
        <w:tab/>
        <w:t xml:space="preserve">that State or Territory; and </w:t>
      </w:r>
    </w:p>
    <w:p w:rsidR="00300522" w:rsidRPr="00106A12" w:rsidRDefault="00300522" w:rsidP="00300522">
      <w:pPr>
        <w:pStyle w:val="paragraph"/>
      </w:pPr>
      <w:r w:rsidRPr="00106A12">
        <w:tab/>
        <w:t>(d)</w:t>
      </w:r>
      <w:r w:rsidRPr="00106A12">
        <w:tab/>
        <w:t xml:space="preserve">every other Department of State of that State or Territory, or organisation, established by that State or Territory, of a kind referred to in </w:t>
      </w:r>
      <w:r w:rsidR="00106A12">
        <w:t>paragraph (</w:t>
      </w:r>
      <w:r w:rsidRPr="00106A12">
        <w:t xml:space="preserve">e) of that definition; and </w:t>
      </w:r>
    </w:p>
    <w:p w:rsidR="00300522" w:rsidRPr="00106A12" w:rsidRDefault="00300522" w:rsidP="00300522">
      <w:pPr>
        <w:pStyle w:val="paragraph"/>
      </w:pPr>
      <w:r w:rsidRPr="00106A12">
        <w:tab/>
        <w:t>(e)</w:t>
      </w:r>
      <w:r w:rsidRPr="00106A12">
        <w:tab/>
        <w:t xml:space="preserve">any other associate of that State or Territory. </w:t>
      </w:r>
    </w:p>
    <w:p w:rsidR="008259C5" w:rsidRPr="00106A12" w:rsidRDefault="008259C5" w:rsidP="008259C5">
      <w:pPr>
        <w:pStyle w:val="subsection"/>
      </w:pPr>
      <w:r w:rsidRPr="00106A12">
        <w:tab/>
        <w:t>(2)</w:t>
      </w:r>
      <w:r w:rsidRPr="00106A12">
        <w:tab/>
        <w:t xml:space="preserve">However, this </w:t>
      </w:r>
      <w:r w:rsidR="00A53099" w:rsidRPr="00106A12">
        <w:t>Division</w:t>
      </w:r>
      <w:r w:rsidR="00A36DB5" w:rsidRPr="00106A12">
        <w:t xml:space="preserve"> </w:t>
      </w:r>
      <w:r w:rsidRPr="00106A12">
        <w:t>does not apply to a supply or acquisition if a payment for the supply or acquisition is covered by subsection</w:t>
      </w:r>
      <w:r w:rsidR="00106A12">
        <w:t> </w:t>
      </w:r>
      <w:r w:rsidRPr="00106A12">
        <w:t>9</w:t>
      </w:r>
      <w:r w:rsidR="00106A12">
        <w:noBreakHyphen/>
      </w:r>
      <w:r w:rsidRPr="00106A12">
        <w:t>17(3) or (4).</w:t>
      </w:r>
    </w:p>
    <w:p w:rsidR="00300522" w:rsidRPr="00106A12" w:rsidRDefault="00300522" w:rsidP="00A36DB5">
      <w:pPr>
        <w:pStyle w:val="ActHead3"/>
        <w:pageBreakBefore/>
      </w:pPr>
      <w:bookmarkStart w:id="551" w:name="_Toc423349695"/>
      <w:r w:rsidRPr="00002FE3">
        <w:rPr>
          <w:rStyle w:val="CharDivNo"/>
        </w:rPr>
        <w:lastRenderedPageBreak/>
        <w:t>Division</w:t>
      </w:r>
      <w:r w:rsidR="00106A12" w:rsidRPr="00002FE3">
        <w:rPr>
          <w:rStyle w:val="CharDivNo"/>
        </w:rPr>
        <w:t> </w:t>
      </w:r>
      <w:r w:rsidRPr="00002FE3">
        <w:rPr>
          <w:rStyle w:val="CharDivNo"/>
        </w:rPr>
        <w:t>75</w:t>
      </w:r>
      <w:r w:rsidRPr="00106A12">
        <w:t>—</w:t>
      </w:r>
      <w:smartTag w:uri="urn:schemas-microsoft-com:office:smarttags" w:element="City">
        <w:smartTag w:uri="urn:schemas-microsoft-com:office:smarttags" w:element="place">
          <w:r w:rsidRPr="00002FE3">
            <w:rPr>
              <w:rStyle w:val="CharDivText"/>
            </w:rPr>
            <w:t>Sale</w:t>
          </w:r>
        </w:smartTag>
      </w:smartTag>
      <w:r w:rsidRPr="00002FE3">
        <w:rPr>
          <w:rStyle w:val="CharDivText"/>
        </w:rPr>
        <w:t xml:space="preserve"> of freehold interests etc.</w:t>
      </w:r>
      <w:bookmarkEnd w:id="551"/>
    </w:p>
    <w:p w:rsidR="00300522" w:rsidRPr="00106A12" w:rsidRDefault="00300522" w:rsidP="00300522">
      <w:pPr>
        <w:pStyle w:val="ActHead5"/>
      </w:pPr>
      <w:bookmarkStart w:id="552" w:name="_Toc423349696"/>
      <w:r w:rsidRPr="00002FE3">
        <w:rPr>
          <w:rStyle w:val="CharSectno"/>
        </w:rPr>
        <w:t>75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52"/>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allows you to use a margin scheme to bring within the GST system your taxable supplies of freehold interests in land, of stratum units and of long</w:t>
      </w:r>
      <w:r w:rsidR="00106A12">
        <w:noBreakHyphen/>
      </w:r>
      <w:r w:rsidRPr="00106A12">
        <w:t>term leases.</w:t>
      </w:r>
    </w:p>
    <w:p w:rsidR="00300522" w:rsidRPr="00106A12" w:rsidRDefault="00300522" w:rsidP="00300522">
      <w:pPr>
        <w:pStyle w:val="ActHead5"/>
      </w:pPr>
      <w:bookmarkStart w:id="553" w:name="_Toc423349697"/>
      <w:r w:rsidRPr="00002FE3">
        <w:rPr>
          <w:rStyle w:val="CharSectno"/>
        </w:rPr>
        <w:t>75</w:t>
      </w:r>
      <w:r w:rsidR="00106A12" w:rsidRPr="00002FE3">
        <w:rPr>
          <w:rStyle w:val="CharSectno"/>
        </w:rPr>
        <w:noBreakHyphen/>
      </w:r>
      <w:r w:rsidRPr="00002FE3">
        <w:rPr>
          <w:rStyle w:val="CharSectno"/>
        </w:rPr>
        <w:t>5</w:t>
      </w:r>
      <w:r w:rsidRPr="00106A12">
        <w:t xml:space="preserve">  Applying the margin scheme</w:t>
      </w:r>
      <w:bookmarkEnd w:id="553"/>
    </w:p>
    <w:p w:rsidR="00300522" w:rsidRPr="00106A12" w:rsidRDefault="00300522" w:rsidP="00300522">
      <w:pPr>
        <w:pStyle w:val="subsection"/>
      </w:pPr>
      <w:r w:rsidRPr="00106A12">
        <w:tab/>
        <w:t>(1)</w:t>
      </w:r>
      <w:r w:rsidRPr="00106A12">
        <w:tab/>
        <w:t xml:space="preserve">The </w:t>
      </w:r>
      <w:r w:rsidR="00106A12" w:rsidRPr="00106A12">
        <w:rPr>
          <w:position w:val="6"/>
          <w:sz w:val="16"/>
        </w:rPr>
        <w:t>*</w:t>
      </w:r>
      <w:r w:rsidRPr="00106A12">
        <w:t xml:space="preserve">margin scheme applies in working out the amount of GST on a </w:t>
      </w:r>
      <w:r w:rsidR="00106A12" w:rsidRPr="00106A12">
        <w:rPr>
          <w:position w:val="6"/>
          <w:sz w:val="16"/>
        </w:rPr>
        <w:t>*</w:t>
      </w:r>
      <w:r w:rsidRPr="00106A12">
        <w:t xml:space="preserve">taxable supply of </w:t>
      </w:r>
      <w:r w:rsidR="00106A12" w:rsidRPr="00106A12">
        <w:rPr>
          <w:position w:val="6"/>
          <w:sz w:val="16"/>
        </w:rPr>
        <w:t>*</w:t>
      </w:r>
      <w:r w:rsidRPr="00106A12">
        <w:t>real property that you make by:</w:t>
      </w:r>
    </w:p>
    <w:p w:rsidR="00300522" w:rsidRPr="00106A12" w:rsidRDefault="00300522" w:rsidP="00300522">
      <w:pPr>
        <w:pStyle w:val="paragraph"/>
      </w:pPr>
      <w:r w:rsidRPr="00106A12">
        <w:tab/>
        <w:t>(a)</w:t>
      </w:r>
      <w:r w:rsidRPr="00106A12">
        <w:tab/>
        <w:t>selling a freehold interest in land; or</w:t>
      </w:r>
    </w:p>
    <w:p w:rsidR="00300522" w:rsidRPr="00106A12" w:rsidRDefault="00300522" w:rsidP="00300522">
      <w:pPr>
        <w:pStyle w:val="paragraph"/>
      </w:pPr>
      <w:r w:rsidRPr="00106A12">
        <w:tab/>
        <w:t>(b)</w:t>
      </w:r>
      <w:r w:rsidRPr="00106A12">
        <w:tab/>
        <w:t xml:space="preserve">selling a </w:t>
      </w:r>
      <w:r w:rsidR="00106A12" w:rsidRPr="00106A12">
        <w:rPr>
          <w:position w:val="6"/>
          <w:sz w:val="16"/>
        </w:rPr>
        <w:t>*</w:t>
      </w:r>
      <w:r w:rsidRPr="00106A12">
        <w:t>stratum unit; or</w:t>
      </w:r>
    </w:p>
    <w:p w:rsidR="00300522" w:rsidRPr="00106A12" w:rsidRDefault="00300522" w:rsidP="00300522">
      <w:pPr>
        <w:pStyle w:val="paragraph"/>
      </w:pPr>
      <w:r w:rsidRPr="00106A12">
        <w:tab/>
        <w:t>(c)</w:t>
      </w:r>
      <w:r w:rsidRPr="00106A12">
        <w:tab/>
        <w:t xml:space="preserve">granting or selling a </w:t>
      </w:r>
      <w:r w:rsidR="00106A12" w:rsidRPr="00106A12">
        <w:rPr>
          <w:position w:val="6"/>
          <w:sz w:val="16"/>
        </w:rPr>
        <w:t>*</w:t>
      </w:r>
      <w:r w:rsidRPr="00106A12">
        <w:t>long</w:t>
      </w:r>
      <w:r w:rsidR="00106A12">
        <w:noBreakHyphen/>
      </w:r>
      <w:r w:rsidRPr="00106A12">
        <w:t>term lease;</w:t>
      </w:r>
    </w:p>
    <w:p w:rsidR="00300522" w:rsidRPr="00106A12" w:rsidRDefault="00300522" w:rsidP="00300522">
      <w:pPr>
        <w:pStyle w:val="subsection2"/>
      </w:pPr>
      <w:r w:rsidRPr="00106A12">
        <w:t xml:space="preserve">if you and the </w:t>
      </w:r>
      <w:r w:rsidR="00106A12" w:rsidRPr="00106A12">
        <w:rPr>
          <w:position w:val="6"/>
          <w:sz w:val="16"/>
        </w:rPr>
        <w:t>*</w:t>
      </w:r>
      <w:r w:rsidRPr="00106A12">
        <w:t>recipient of the supply have agreed in writing that the margin scheme is to apply.</w:t>
      </w:r>
    </w:p>
    <w:p w:rsidR="00300522" w:rsidRPr="00106A12" w:rsidRDefault="00300522" w:rsidP="00300522">
      <w:pPr>
        <w:pStyle w:val="subsection"/>
      </w:pPr>
      <w:r w:rsidRPr="00106A12">
        <w:tab/>
        <w:t>(1A)</w:t>
      </w:r>
      <w:r w:rsidRPr="00106A12">
        <w:tab/>
        <w:t>The agreement must be made:</w:t>
      </w:r>
    </w:p>
    <w:p w:rsidR="00300522" w:rsidRPr="00106A12" w:rsidRDefault="00300522" w:rsidP="00300522">
      <w:pPr>
        <w:pStyle w:val="paragraph"/>
      </w:pPr>
      <w:r w:rsidRPr="00106A12">
        <w:tab/>
        <w:t>(a)</w:t>
      </w:r>
      <w:r w:rsidRPr="00106A12">
        <w:tab/>
        <w:t>on or before the making of the supply;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notetext"/>
      </w:pPr>
      <w:r w:rsidRPr="00106A12">
        <w:t>Note:</w:t>
      </w:r>
      <w:r w:rsidRPr="00106A12">
        <w:tab/>
        <w:t>Refusing to allow, or allowing, a further period within which to make an agreement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3B2CC2" w:rsidRPr="00106A12" w:rsidRDefault="003B2CC2" w:rsidP="003B2CC2">
      <w:pPr>
        <w:pStyle w:val="subsection"/>
      </w:pPr>
      <w:r w:rsidRPr="00106A12">
        <w:tab/>
        <w:t>(1B)</w:t>
      </w:r>
      <w:r w:rsidRPr="00106A12">
        <w:tab/>
        <w:t xml:space="preserve">A supply that you make to your </w:t>
      </w:r>
      <w:r w:rsidR="00106A12" w:rsidRPr="00106A12">
        <w:rPr>
          <w:position w:val="6"/>
          <w:sz w:val="16"/>
        </w:rPr>
        <w:t>*</w:t>
      </w:r>
      <w:r w:rsidRPr="00106A12">
        <w:t xml:space="preserve">associate is taken for the purposes of </w:t>
      </w:r>
      <w:r w:rsidR="00106A12">
        <w:t>subsection (</w:t>
      </w:r>
      <w:r w:rsidRPr="00106A12">
        <w:t xml:space="preserve">1) to be a sale to your associate whether or not the supply is for </w:t>
      </w:r>
      <w:r w:rsidR="00106A12" w:rsidRPr="00106A12">
        <w:rPr>
          <w:position w:val="6"/>
          <w:sz w:val="16"/>
        </w:rPr>
        <w:t>*</w:t>
      </w:r>
      <w:r w:rsidRPr="00106A12">
        <w:t>consideration.</w:t>
      </w:r>
    </w:p>
    <w:p w:rsidR="00300522" w:rsidRPr="00106A12" w:rsidRDefault="00300522" w:rsidP="00300522">
      <w:pPr>
        <w:pStyle w:val="subsection"/>
      </w:pPr>
      <w:r w:rsidRPr="00106A12">
        <w:tab/>
        <w:t>(2)</w:t>
      </w:r>
      <w:r w:rsidRPr="00106A12">
        <w:tab/>
        <w:t xml:space="preserve">However, the </w:t>
      </w:r>
      <w:r w:rsidR="00106A12" w:rsidRPr="00106A12">
        <w:rPr>
          <w:position w:val="6"/>
          <w:sz w:val="16"/>
        </w:rPr>
        <w:t>*</w:t>
      </w:r>
      <w:r w:rsidRPr="00106A12">
        <w:t xml:space="preserve">margin scheme does not apply if you acquired the entire freehold interest, </w:t>
      </w:r>
      <w:r w:rsidR="00106A12" w:rsidRPr="00106A12">
        <w:rPr>
          <w:position w:val="6"/>
          <w:sz w:val="16"/>
        </w:rPr>
        <w:t>*</w:t>
      </w:r>
      <w:r w:rsidRPr="00106A12">
        <w:t xml:space="preserve">stratum unit or </w:t>
      </w:r>
      <w:r w:rsidR="00106A12" w:rsidRPr="00106A12">
        <w:rPr>
          <w:position w:val="6"/>
          <w:sz w:val="16"/>
        </w:rPr>
        <w:t>*</w:t>
      </w:r>
      <w:r w:rsidRPr="00106A12">
        <w:t>long</w:t>
      </w:r>
      <w:r w:rsidR="00106A12">
        <w:noBreakHyphen/>
      </w:r>
      <w:r w:rsidRPr="00106A12">
        <w:t xml:space="preserve">term lease through a supply that was </w:t>
      </w:r>
      <w:r w:rsidR="00106A12" w:rsidRPr="00106A12">
        <w:rPr>
          <w:position w:val="6"/>
          <w:sz w:val="16"/>
        </w:rPr>
        <w:t>*</w:t>
      </w:r>
      <w:r w:rsidRPr="00106A12">
        <w:t>ineligible for the margin scheme.</w:t>
      </w:r>
    </w:p>
    <w:p w:rsidR="00300522" w:rsidRPr="00106A12" w:rsidRDefault="00300522" w:rsidP="00300522">
      <w:pPr>
        <w:pStyle w:val="notetext"/>
      </w:pPr>
      <w:r w:rsidRPr="00106A12">
        <w:t>Note:</w:t>
      </w:r>
      <w:r w:rsidRPr="00106A12">
        <w:tab/>
        <w:t>If you acquired part of the interest, unit or lease through a supply that was ineligible for the margin scheme, you may have an increasing adjustment: see section</w:t>
      </w:r>
      <w:r w:rsidR="00106A12">
        <w:t> </w:t>
      </w:r>
      <w:r w:rsidRPr="00106A12">
        <w:t>75</w:t>
      </w:r>
      <w:r w:rsidR="00106A12">
        <w:noBreakHyphen/>
      </w:r>
      <w:r w:rsidRPr="00106A12">
        <w:t>22.</w:t>
      </w:r>
    </w:p>
    <w:p w:rsidR="00300522" w:rsidRPr="00106A12" w:rsidRDefault="00300522" w:rsidP="00F6332C">
      <w:pPr>
        <w:pStyle w:val="subsection"/>
        <w:keepNext/>
        <w:keepLines/>
      </w:pPr>
      <w:r w:rsidRPr="00106A12">
        <w:lastRenderedPageBreak/>
        <w:tab/>
        <w:t>(3)</w:t>
      </w:r>
      <w:r w:rsidRPr="00106A12">
        <w:tab/>
        <w:t xml:space="preserve">A supply is </w:t>
      </w:r>
      <w:r w:rsidRPr="00106A12">
        <w:rPr>
          <w:b/>
          <w:i/>
        </w:rPr>
        <w:t>ineligible for the margin scheme</w:t>
      </w:r>
      <w:r w:rsidRPr="00106A12">
        <w:t xml:space="preserve"> if:</w:t>
      </w:r>
    </w:p>
    <w:p w:rsidR="00300522" w:rsidRPr="00106A12" w:rsidRDefault="00300522" w:rsidP="00300522">
      <w:pPr>
        <w:pStyle w:val="paragraph"/>
      </w:pPr>
      <w:r w:rsidRPr="00106A12">
        <w:tab/>
        <w:t>(a)</w:t>
      </w:r>
      <w:r w:rsidRPr="00106A12">
        <w:tab/>
        <w:t xml:space="preserve">it is a </w:t>
      </w:r>
      <w:r w:rsidR="00106A12" w:rsidRPr="00106A12">
        <w:rPr>
          <w:position w:val="6"/>
          <w:sz w:val="16"/>
        </w:rPr>
        <w:t>*</w:t>
      </w:r>
      <w:r w:rsidRPr="00106A12">
        <w:t xml:space="preserve">taxable supply on which the GST was worked out without applying the </w:t>
      </w:r>
      <w:r w:rsidR="00106A12" w:rsidRPr="00106A12">
        <w:rPr>
          <w:position w:val="6"/>
          <w:sz w:val="16"/>
        </w:rPr>
        <w:t>*</w:t>
      </w:r>
      <w:r w:rsidRPr="00106A12">
        <w:t>margin scheme; or</w:t>
      </w:r>
    </w:p>
    <w:p w:rsidR="00300522" w:rsidRPr="00106A12" w:rsidRDefault="00300522" w:rsidP="00300522">
      <w:pPr>
        <w:pStyle w:val="paragraph"/>
      </w:pPr>
      <w:r w:rsidRPr="00106A12">
        <w:tab/>
        <w:t>(b)</w:t>
      </w:r>
      <w:r w:rsidRPr="00106A12">
        <w:tab/>
        <w:t xml:space="preserve">it is a supply of a thing you acquired by </w:t>
      </w:r>
      <w:r w:rsidR="00106A12" w:rsidRPr="00106A12">
        <w:rPr>
          <w:position w:val="6"/>
          <w:sz w:val="16"/>
        </w:rPr>
        <w:t>*</w:t>
      </w:r>
      <w:r w:rsidRPr="00106A12">
        <w:t>inheriting it from a deceased person, and the deceased person had acquired all of it through a supply that was ineligible for the margin scheme; or</w:t>
      </w:r>
    </w:p>
    <w:p w:rsidR="00300522" w:rsidRPr="00106A12" w:rsidRDefault="00300522" w:rsidP="00300522">
      <w:pPr>
        <w:pStyle w:val="paragraph"/>
      </w:pPr>
      <w:r w:rsidRPr="00106A12">
        <w:tab/>
        <w:t>(c)</w:t>
      </w:r>
      <w:r w:rsidRPr="00106A12">
        <w:tab/>
        <w:t>it is a supply in relation to which all of the following apply:</w:t>
      </w:r>
    </w:p>
    <w:p w:rsidR="00300522" w:rsidRPr="00106A12" w:rsidRDefault="00300522" w:rsidP="00300522">
      <w:pPr>
        <w:pStyle w:val="paragraphsub"/>
      </w:pPr>
      <w:r w:rsidRPr="00106A12">
        <w:tab/>
        <w:t>(i)</w:t>
      </w:r>
      <w:r w:rsidRPr="00106A12">
        <w:tab/>
        <w:t xml:space="preserve">you were a </w:t>
      </w:r>
      <w:r w:rsidR="00106A12" w:rsidRPr="00106A12">
        <w:rPr>
          <w:position w:val="6"/>
          <w:sz w:val="16"/>
        </w:rPr>
        <w:t>*</w:t>
      </w:r>
      <w:r w:rsidRPr="00106A12">
        <w:t xml:space="preserve">member of a </w:t>
      </w:r>
      <w:r w:rsidR="00106A12" w:rsidRPr="00106A12">
        <w:rPr>
          <w:position w:val="6"/>
          <w:sz w:val="16"/>
        </w:rPr>
        <w:t>*</w:t>
      </w:r>
      <w:r w:rsidRPr="00106A12">
        <w:t>GST group at the time you acquired the interest, unit or lease in question;</w:t>
      </w:r>
    </w:p>
    <w:p w:rsidR="00300522" w:rsidRPr="00106A12" w:rsidRDefault="00300522" w:rsidP="00300522">
      <w:pPr>
        <w:pStyle w:val="paragraphsub"/>
      </w:pPr>
      <w:r w:rsidRPr="00106A12">
        <w:tab/>
        <w:t>(ii)</w:t>
      </w:r>
      <w:r w:rsidRPr="00106A12">
        <w:tab/>
        <w:t>the entity from whom you acquired it was a member of the GST group at that time;</w:t>
      </w:r>
    </w:p>
    <w:p w:rsidR="00300522" w:rsidRPr="00106A12" w:rsidRDefault="00300522" w:rsidP="00300522">
      <w:pPr>
        <w:pStyle w:val="paragraphsub"/>
      </w:pPr>
      <w:r w:rsidRPr="00106A12">
        <w:tab/>
        <w:t>(iii)</w:t>
      </w:r>
      <w:r w:rsidRPr="00106A12">
        <w:tab/>
        <w:t>the last supply of the interest, unit or lease by an entity who was not (at the time of that supply) a member of the GST group to an entity who was (at that time) such a member was a supply that was ineligible for the margin scheme; or</w:t>
      </w:r>
    </w:p>
    <w:p w:rsidR="00300522" w:rsidRPr="00106A12" w:rsidRDefault="00300522" w:rsidP="00300522">
      <w:pPr>
        <w:pStyle w:val="paragraph"/>
      </w:pPr>
      <w:r w:rsidRPr="00106A12">
        <w:tab/>
        <w:t>(d)</w:t>
      </w:r>
      <w:r w:rsidRPr="00106A12">
        <w:tab/>
        <w:t>it is a supply in relation to which both of the following apply:</w:t>
      </w:r>
    </w:p>
    <w:p w:rsidR="00300522" w:rsidRPr="00106A12" w:rsidRDefault="00300522" w:rsidP="00300522">
      <w:pPr>
        <w:pStyle w:val="paragraphsub"/>
      </w:pPr>
      <w:r w:rsidRPr="00106A12">
        <w:tab/>
        <w:t>(i)</w:t>
      </w:r>
      <w:r w:rsidRPr="00106A12">
        <w:tab/>
        <w:t xml:space="preserve">you acquired the interest, unit or lease from the </w:t>
      </w:r>
      <w:r w:rsidR="00106A12" w:rsidRPr="00106A12">
        <w:rPr>
          <w:position w:val="6"/>
          <w:sz w:val="16"/>
        </w:rPr>
        <w:t>*</w:t>
      </w:r>
      <w:r w:rsidRPr="00106A12">
        <w:t xml:space="preserve">joint venture operator of a </w:t>
      </w:r>
      <w:r w:rsidR="00106A12" w:rsidRPr="00106A12">
        <w:rPr>
          <w:position w:val="6"/>
          <w:sz w:val="16"/>
        </w:rPr>
        <w:t>*</w:t>
      </w:r>
      <w:r w:rsidRPr="00106A12">
        <w:t xml:space="preserve">GST joint venture at a time when you were a </w:t>
      </w:r>
      <w:r w:rsidR="00106A12" w:rsidRPr="00106A12">
        <w:rPr>
          <w:position w:val="6"/>
          <w:sz w:val="16"/>
        </w:rPr>
        <w:t>*</w:t>
      </w:r>
      <w:r w:rsidRPr="00106A12">
        <w:t>participant in the joint venture;</w:t>
      </w:r>
    </w:p>
    <w:p w:rsidR="00300522" w:rsidRPr="00106A12" w:rsidRDefault="00300522" w:rsidP="00300522">
      <w:pPr>
        <w:pStyle w:val="paragraphsub"/>
      </w:pPr>
      <w:r w:rsidRPr="00106A12">
        <w:tab/>
        <w:t>(ii)</w:t>
      </w:r>
      <w:r w:rsidRPr="00106A12">
        <w:tab/>
        <w:t>the joint venture operator had acquired the interest, unit or lease through a supply that was ineligible for the margin scheme</w:t>
      </w:r>
      <w:r w:rsidR="003B2CC2" w:rsidRPr="00106A12">
        <w:t>; or</w:t>
      </w:r>
    </w:p>
    <w:p w:rsidR="003B2CC2" w:rsidRPr="00106A12" w:rsidRDefault="003B2CC2" w:rsidP="003B2CC2">
      <w:pPr>
        <w:pStyle w:val="paragraph"/>
      </w:pPr>
      <w:r w:rsidRPr="00106A12">
        <w:tab/>
        <w:t>(e)</w:t>
      </w:r>
      <w:r w:rsidRPr="00106A12">
        <w:tab/>
        <w:t>it is a supply in relation to which all of the following apply:</w:t>
      </w:r>
    </w:p>
    <w:p w:rsidR="003B2CC2" w:rsidRPr="00106A12" w:rsidRDefault="003B2CC2" w:rsidP="003B2CC2">
      <w:pPr>
        <w:pStyle w:val="paragraphsub"/>
      </w:pPr>
      <w:r w:rsidRPr="00106A12">
        <w:tab/>
        <w:t>(i)</w:t>
      </w:r>
      <w:r w:rsidRPr="00106A12">
        <w:tab/>
        <w:t xml:space="preserve">you acquired the interest, unit or lease from an entity as, or as part of, a </w:t>
      </w:r>
      <w:r w:rsidR="00106A12" w:rsidRPr="00106A12">
        <w:rPr>
          <w:position w:val="6"/>
          <w:sz w:val="16"/>
        </w:rPr>
        <w:t>*</w:t>
      </w:r>
      <w:r w:rsidRPr="00106A12">
        <w:t xml:space="preserve">supply of a going concern to you that was </w:t>
      </w:r>
      <w:r w:rsidR="00106A12" w:rsidRPr="00106A12">
        <w:rPr>
          <w:position w:val="6"/>
          <w:sz w:val="16"/>
        </w:rPr>
        <w:t>*</w:t>
      </w:r>
      <w:r w:rsidRPr="00106A12">
        <w:t>GST</w:t>
      </w:r>
      <w:r w:rsidR="00106A12">
        <w:noBreakHyphen/>
      </w:r>
      <w:r w:rsidRPr="00106A12">
        <w:t>free under Subdivision</w:t>
      </w:r>
      <w:r w:rsidR="00106A12">
        <w:t> </w:t>
      </w:r>
      <w:r w:rsidRPr="00106A12">
        <w:t>38</w:t>
      </w:r>
      <w:r w:rsidR="00106A12">
        <w:noBreakHyphen/>
      </w:r>
      <w:r w:rsidRPr="00106A12">
        <w:t>J;</w:t>
      </w:r>
    </w:p>
    <w:p w:rsidR="003B2CC2" w:rsidRPr="00106A12" w:rsidRDefault="003B2CC2" w:rsidP="003B2CC2">
      <w:pPr>
        <w:pStyle w:val="paragraphsub"/>
      </w:pPr>
      <w:r w:rsidRPr="00106A12">
        <w:tab/>
        <w:t>(ii)</w:t>
      </w:r>
      <w:r w:rsidRPr="00106A12">
        <w:tab/>
        <w:t xml:space="preserve">the entity 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the acquisition;</w:t>
      </w:r>
    </w:p>
    <w:p w:rsidR="003B2CC2" w:rsidRPr="00106A12" w:rsidRDefault="003B2CC2" w:rsidP="003B2CC2">
      <w:pPr>
        <w:pStyle w:val="paragraphsub"/>
      </w:pPr>
      <w:r w:rsidRPr="00106A12">
        <w:tab/>
        <w:t>(iii)</w:t>
      </w:r>
      <w:r w:rsidRPr="00106A12">
        <w:tab/>
        <w:t>the entity had acquired the entire interest, unit or lease through a taxable supply on which the GST was worked out without applying the margin scheme; or</w:t>
      </w:r>
    </w:p>
    <w:p w:rsidR="003B2CC2" w:rsidRPr="00106A12" w:rsidRDefault="003B2CC2" w:rsidP="003B2CC2">
      <w:pPr>
        <w:pStyle w:val="paragraph"/>
      </w:pPr>
      <w:r w:rsidRPr="00106A12">
        <w:tab/>
        <w:t>(f)</w:t>
      </w:r>
      <w:r w:rsidRPr="00106A12">
        <w:tab/>
        <w:t>it is a supply in relation to which all of the following apply:</w:t>
      </w:r>
    </w:p>
    <w:p w:rsidR="003B2CC2" w:rsidRPr="00106A12" w:rsidRDefault="003B2CC2" w:rsidP="003B2CC2">
      <w:pPr>
        <w:pStyle w:val="paragraphsub"/>
      </w:pPr>
      <w:r w:rsidRPr="00106A12">
        <w:lastRenderedPageBreak/>
        <w:tab/>
        <w:t>(i)</w:t>
      </w:r>
      <w:r w:rsidRPr="00106A12">
        <w:tab/>
        <w:t>you acquired the interest, unit or lease from an entity as, or as part of, a supply to you that was GST</w:t>
      </w:r>
      <w:r w:rsidR="00106A12">
        <w:noBreakHyphen/>
      </w:r>
      <w:r w:rsidRPr="00106A12">
        <w:t>free under Subdivision</w:t>
      </w:r>
      <w:r w:rsidR="00106A12">
        <w:t> </w:t>
      </w:r>
      <w:r w:rsidRPr="00106A12">
        <w:t>38</w:t>
      </w:r>
      <w:r w:rsidR="00106A12">
        <w:noBreakHyphen/>
      </w:r>
      <w:r w:rsidRPr="00106A12">
        <w:t>O;</w:t>
      </w:r>
    </w:p>
    <w:p w:rsidR="003B2CC2" w:rsidRPr="00106A12" w:rsidRDefault="003B2CC2" w:rsidP="003B2CC2">
      <w:pPr>
        <w:pStyle w:val="paragraphsub"/>
      </w:pPr>
      <w:r w:rsidRPr="00106A12">
        <w:tab/>
        <w:t>(ii)</w:t>
      </w:r>
      <w:r w:rsidRPr="00106A12">
        <w:tab/>
        <w:t>the entity was registered or required to be registered, at the time of the acquisition;</w:t>
      </w:r>
    </w:p>
    <w:p w:rsidR="003B2CC2" w:rsidRPr="00106A12" w:rsidRDefault="003B2CC2" w:rsidP="003B2CC2">
      <w:pPr>
        <w:pStyle w:val="paragraphsub"/>
      </w:pPr>
      <w:r w:rsidRPr="00106A12">
        <w:tab/>
        <w:t>(iii)</w:t>
      </w:r>
      <w:r w:rsidRPr="00106A12">
        <w:tab/>
        <w:t>the entity had acquired the entire interest, unit or lease through a taxable supply on which the GST was worked out without applying the margin scheme; or</w:t>
      </w:r>
    </w:p>
    <w:p w:rsidR="003B2CC2" w:rsidRPr="00106A12" w:rsidRDefault="003B2CC2" w:rsidP="003B2CC2">
      <w:pPr>
        <w:pStyle w:val="paragraph"/>
      </w:pPr>
      <w:r w:rsidRPr="00106A12">
        <w:tab/>
        <w:t>(g)</w:t>
      </w:r>
      <w:r w:rsidRPr="00106A12">
        <w:tab/>
        <w:t>it is a supply in relation to which all of the following apply:</w:t>
      </w:r>
    </w:p>
    <w:p w:rsidR="003B2CC2" w:rsidRPr="00106A12" w:rsidRDefault="003B2CC2" w:rsidP="003B2CC2">
      <w:pPr>
        <w:pStyle w:val="paragraphsub"/>
      </w:pPr>
      <w:r w:rsidRPr="00106A12">
        <w:tab/>
        <w:t>(i)</w:t>
      </w:r>
      <w:r w:rsidRPr="00106A12">
        <w:tab/>
        <w:t xml:space="preserve">you acquired the interest, unit or lease from an entity who was your </w:t>
      </w:r>
      <w:r w:rsidR="00106A12" w:rsidRPr="00106A12">
        <w:rPr>
          <w:position w:val="6"/>
          <w:sz w:val="16"/>
        </w:rPr>
        <w:t>*</w:t>
      </w:r>
      <w:r w:rsidRPr="00106A12">
        <w:t>associate, and who was registered or required to be registered, at the time of the acquisition;</w:t>
      </w:r>
    </w:p>
    <w:p w:rsidR="003B2CC2" w:rsidRPr="00106A12" w:rsidRDefault="003B2CC2" w:rsidP="003B2CC2">
      <w:pPr>
        <w:pStyle w:val="paragraphsub"/>
      </w:pPr>
      <w:r w:rsidRPr="00106A12">
        <w:tab/>
        <w:t>(ii)</w:t>
      </w:r>
      <w:r w:rsidRPr="00106A12">
        <w:tab/>
        <w:t xml:space="preserve">the acquisition from your associate was without </w:t>
      </w:r>
      <w:r w:rsidR="00106A12" w:rsidRPr="00106A12">
        <w:rPr>
          <w:position w:val="6"/>
          <w:sz w:val="16"/>
        </w:rPr>
        <w:t>*</w:t>
      </w:r>
      <w:r w:rsidRPr="00106A12">
        <w:t>consideration;</w:t>
      </w:r>
    </w:p>
    <w:p w:rsidR="003B2CC2" w:rsidRPr="00106A12" w:rsidRDefault="003B2CC2" w:rsidP="003B2CC2">
      <w:pPr>
        <w:pStyle w:val="paragraphsub"/>
      </w:pPr>
      <w:r w:rsidRPr="00106A12">
        <w:tab/>
        <w:t>(iii)</w:t>
      </w:r>
      <w:r w:rsidRPr="00106A12">
        <w:tab/>
        <w:t>the supply by your associate was not a taxable supply;</w:t>
      </w:r>
    </w:p>
    <w:p w:rsidR="003B2CC2" w:rsidRPr="00106A12" w:rsidRDefault="003B2CC2" w:rsidP="003B2CC2">
      <w:pPr>
        <w:pStyle w:val="paragraphsub"/>
      </w:pPr>
      <w:r w:rsidRPr="00106A12">
        <w:tab/>
        <w:t>(iv)</w:t>
      </w:r>
      <w:r w:rsidRPr="00106A12">
        <w:tab/>
        <w:t xml:space="preserve">your associate made the supply in the course or furtherance of an </w:t>
      </w:r>
      <w:r w:rsidR="00106A12" w:rsidRPr="00106A12">
        <w:rPr>
          <w:position w:val="6"/>
          <w:sz w:val="16"/>
        </w:rPr>
        <w:t>*</w:t>
      </w:r>
      <w:r w:rsidRPr="00106A12">
        <w:t xml:space="preserve">enterprise that your associate </w:t>
      </w:r>
      <w:r w:rsidR="00106A12" w:rsidRPr="00106A12">
        <w:rPr>
          <w:position w:val="6"/>
          <w:sz w:val="16"/>
        </w:rPr>
        <w:t>*</w:t>
      </w:r>
      <w:r w:rsidRPr="00106A12">
        <w:t>carried on;</w:t>
      </w:r>
    </w:p>
    <w:p w:rsidR="003B2CC2" w:rsidRPr="00106A12" w:rsidRDefault="003B2CC2" w:rsidP="003B2CC2">
      <w:pPr>
        <w:pStyle w:val="paragraphsub"/>
      </w:pPr>
      <w:r w:rsidRPr="00106A12">
        <w:tab/>
        <w:t>(v)</w:t>
      </w:r>
      <w:r w:rsidRPr="00106A12">
        <w:tab/>
        <w:t>your associate had acquired the entire interest, unit or lease through a taxable supply on which the GST was worked out without applying the margin scheme.</w:t>
      </w:r>
    </w:p>
    <w:p w:rsidR="003A7A7B" w:rsidRPr="00106A12" w:rsidRDefault="003A7A7B" w:rsidP="003A7A7B">
      <w:pPr>
        <w:pStyle w:val="subsection"/>
      </w:pPr>
      <w:r w:rsidRPr="00106A12">
        <w:tab/>
        <w:t>(3A)</w:t>
      </w:r>
      <w:r w:rsidRPr="00106A12">
        <w:tab/>
      </w:r>
      <w:r w:rsidR="00106A12">
        <w:t>Subparagraphs (</w:t>
      </w:r>
      <w:r w:rsidRPr="00106A12">
        <w:t xml:space="preserve">3)(g)(iii) and (iv) do not apply if the acquisition from your </w:t>
      </w:r>
      <w:r w:rsidR="00106A12" w:rsidRPr="00106A12">
        <w:rPr>
          <w:position w:val="6"/>
          <w:sz w:val="16"/>
        </w:rPr>
        <w:t>*</w:t>
      </w:r>
      <w:r w:rsidRPr="00106A12">
        <w:t>associate was not by means of a supply by your associate.</w:t>
      </w:r>
    </w:p>
    <w:p w:rsidR="00300522" w:rsidRPr="00106A12" w:rsidRDefault="00300522" w:rsidP="00300522">
      <w:pPr>
        <w:pStyle w:val="subsection"/>
      </w:pPr>
      <w:r w:rsidRPr="00106A12">
        <w:tab/>
        <w:t>(4)</w:t>
      </w:r>
      <w:r w:rsidRPr="00106A12">
        <w:tab/>
        <w:t xml:space="preserve">A reference in </w:t>
      </w:r>
      <w:r w:rsidR="00106A12">
        <w:t>paragraph (</w:t>
      </w:r>
      <w:r w:rsidRPr="00106A12">
        <w:t>3)(b), (c) or (d) to a supply that was ineligible for the margin scheme is a reference to a supply:</w:t>
      </w:r>
    </w:p>
    <w:p w:rsidR="00300522" w:rsidRPr="00106A12" w:rsidRDefault="00300522" w:rsidP="00300522">
      <w:pPr>
        <w:pStyle w:val="paragraph"/>
      </w:pPr>
      <w:r w:rsidRPr="00106A12">
        <w:tab/>
        <w:t>(a)</w:t>
      </w:r>
      <w:r w:rsidRPr="00106A12">
        <w:tab/>
        <w:t xml:space="preserve">that was ineligible for the margin scheme because of one or more previous applications of </w:t>
      </w:r>
      <w:r w:rsidR="00106A12">
        <w:t>subsection (</w:t>
      </w:r>
      <w:r w:rsidRPr="00106A12">
        <w:t>3); or</w:t>
      </w:r>
    </w:p>
    <w:p w:rsidR="00300522" w:rsidRPr="00106A12" w:rsidRDefault="00300522" w:rsidP="00300522">
      <w:pPr>
        <w:pStyle w:val="paragraph"/>
      </w:pPr>
      <w:r w:rsidRPr="00106A12">
        <w:tab/>
        <w:t>(b)</w:t>
      </w:r>
      <w:r w:rsidRPr="00106A12">
        <w:tab/>
        <w:t xml:space="preserve">that would have been ineligible for the margin scheme for that reason if </w:t>
      </w:r>
      <w:r w:rsidR="00106A12">
        <w:t>subsection (</w:t>
      </w:r>
      <w:r w:rsidRPr="00106A12">
        <w:t>3) had been in force at all relevant times.</w:t>
      </w:r>
    </w:p>
    <w:p w:rsidR="00300522" w:rsidRPr="00106A12" w:rsidRDefault="00300522" w:rsidP="00300522">
      <w:pPr>
        <w:pStyle w:val="ActHead5"/>
      </w:pPr>
      <w:bookmarkStart w:id="554" w:name="_Toc423349698"/>
      <w:r w:rsidRPr="00002FE3">
        <w:rPr>
          <w:rStyle w:val="CharSectno"/>
        </w:rPr>
        <w:lastRenderedPageBreak/>
        <w:t>75</w:t>
      </w:r>
      <w:r w:rsidR="00106A12" w:rsidRPr="00002FE3">
        <w:rPr>
          <w:rStyle w:val="CharSectno"/>
        </w:rPr>
        <w:noBreakHyphen/>
      </w:r>
      <w:r w:rsidRPr="00002FE3">
        <w:rPr>
          <w:rStyle w:val="CharSectno"/>
        </w:rPr>
        <w:t>10</w:t>
      </w:r>
      <w:r w:rsidRPr="00106A12">
        <w:t xml:space="preserve">  The amount of GST on taxable supplies</w:t>
      </w:r>
      <w:bookmarkEnd w:id="554"/>
    </w:p>
    <w:p w:rsidR="00300522" w:rsidRPr="00106A12" w:rsidRDefault="00300522" w:rsidP="00300522">
      <w:pPr>
        <w:pStyle w:val="subsection"/>
      </w:pPr>
      <w:r w:rsidRPr="00106A12">
        <w:tab/>
        <w:t>(1)</w:t>
      </w:r>
      <w:r w:rsidRPr="00106A12">
        <w:tab/>
        <w:t xml:space="preserve">If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 xml:space="preserve">real property is under the </w:t>
      </w:r>
      <w:r w:rsidR="00106A12" w:rsidRPr="00106A12">
        <w:rPr>
          <w:position w:val="6"/>
          <w:sz w:val="16"/>
          <w:szCs w:val="16"/>
        </w:rPr>
        <w:t>*</w:t>
      </w:r>
      <w:r w:rsidRPr="00106A12">
        <w:t>margin scheme, the amount of GST on the supply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w:t>
      </w:r>
      <w:r w:rsidR="00106A12" w:rsidRPr="00106A12">
        <w:rPr>
          <w:position w:val="6"/>
          <w:sz w:val="16"/>
          <w:szCs w:val="16"/>
        </w:rPr>
        <w:t>*</w:t>
      </w:r>
      <w:r w:rsidRPr="00106A12">
        <w:t>margin for the supply.</w:t>
      </w:r>
    </w:p>
    <w:p w:rsidR="00300522" w:rsidRPr="00106A12" w:rsidRDefault="00300522" w:rsidP="00F26F26">
      <w:pPr>
        <w:pStyle w:val="subsection"/>
        <w:keepNext/>
        <w:keepLines/>
      </w:pPr>
      <w:r w:rsidRPr="00106A12">
        <w:tab/>
        <w:t>(2)</w:t>
      </w:r>
      <w:r w:rsidRPr="00106A12">
        <w:tab/>
        <w:t xml:space="preserve">Subject to </w:t>
      </w:r>
      <w:r w:rsidR="00106A12">
        <w:t>subsection (</w:t>
      </w:r>
      <w:r w:rsidRPr="00106A12">
        <w:t>3) and section</w:t>
      </w:r>
      <w:r w:rsidR="00106A12">
        <w:t> </w:t>
      </w:r>
      <w:r w:rsidRPr="00106A12">
        <w:t>75</w:t>
      </w:r>
      <w:r w:rsidR="00106A12">
        <w:noBreakHyphen/>
      </w:r>
      <w:r w:rsidRPr="00106A12">
        <w:t xml:space="preserve">11, the </w:t>
      </w:r>
      <w:r w:rsidRPr="00106A12">
        <w:rPr>
          <w:b/>
          <w:i/>
        </w:rPr>
        <w:t>margin</w:t>
      </w:r>
      <w:r w:rsidRPr="00106A12">
        <w:t xml:space="preserve"> for the supply is the amount by which the </w:t>
      </w:r>
      <w:r w:rsidR="00106A12" w:rsidRPr="00106A12">
        <w:rPr>
          <w:position w:val="6"/>
          <w:sz w:val="16"/>
          <w:szCs w:val="16"/>
        </w:rPr>
        <w:t>*</w:t>
      </w:r>
      <w:r w:rsidRPr="00106A12">
        <w:t>consideration for the supply exceeds the consideration for your acquisition of the interest, unit or lease in question.</w:t>
      </w:r>
    </w:p>
    <w:p w:rsidR="00300522" w:rsidRPr="00106A12" w:rsidRDefault="00300522" w:rsidP="00300522">
      <w:pPr>
        <w:pStyle w:val="subsection"/>
        <w:keepNext/>
      </w:pPr>
      <w:r w:rsidRPr="00106A12">
        <w:tab/>
        <w:t>(3)</w:t>
      </w:r>
      <w:r w:rsidRPr="00106A12">
        <w:tab/>
        <w:t>Subject to section</w:t>
      </w:r>
      <w:r w:rsidR="00106A12">
        <w:t> </w:t>
      </w:r>
      <w:r w:rsidRPr="00106A12">
        <w:t>75</w:t>
      </w:r>
      <w:r w:rsidR="00106A12">
        <w:noBreakHyphen/>
      </w:r>
      <w:r w:rsidRPr="00106A12">
        <w:t>11, if:</w:t>
      </w:r>
    </w:p>
    <w:p w:rsidR="00300522" w:rsidRPr="00106A12" w:rsidRDefault="00300522" w:rsidP="00300522">
      <w:pPr>
        <w:pStyle w:val="paragraph"/>
      </w:pPr>
      <w:r w:rsidRPr="00106A12">
        <w:tab/>
        <w:t>(a)</w:t>
      </w:r>
      <w:r w:rsidRPr="00106A12">
        <w:tab/>
        <w:t>the circumstances specified in an item in the second column of the table in this subsection apply to the supply; and</w:t>
      </w:r>
    </w:p>
    <w:p w:rsidR="00300522" w:rsidRPr="00106A12" w:rsidRDefault="00300522" w:rsidP="00300522">
      <w:pPr>
        <w:pStyle w:val="paragraph"/>
        <w:keepLines/>
      </w:pPr>
      <w:r w:rsidRPr="00106A12">
        <w:tab/>
        <w:t>(b)</w:t>
      </w:r>
      <w:r w:rsidRPr="00106A12">
        <w:tab/>
        <w:t xml:space="preserve">an </w:t>
      </w:r>
      <w:r w:rsidR="00106A12" w:rsidRPr="00106A12">
        <w:rPr>
          <w:position w:val="6"/>
          <w:sz w:val="16"/>
        </w:rPr>
        <w:t>*</w:t>
      </w:r>
      <w:r w:rsidRPr="00106A12">
        <w:t xml:space="preserve">approved valuation of the freehold interest, </w:t>
      </w:r>
      <w:r w:rsidR="00106A12" w:rsidRPr="00106A12">
        <w:rPr>
          <w:position w:val="6"/>
          <w:sz w:val="16"/>
          <w:szCs w:val="16"/>
        </w:rPr>
        <w:t>*</w:t>
      </w:r>
      <w:r w:rsidRPr="00106A12">
        <w:t xml:space="preserve">stratum unit or </w:t>
      </w:r>
      <w:r w:rsidR="00106A12" w:rsidRPr="00106A12">
        <w:rPr>
          <w:position w:val="6"/>
          <w:sz w:val="16"/>
          <w:szCs w:val="16"/>
        </w:rPr>
        <w:t>*</w:t>
      </w:r>
      <w:r w:rsidRPr="00106A12">
        <w:t>long</w:t>
      </w:r>
      <w:r w:rsidR="00106A12">
        <w:noBreakHyphen/>
      </w:r>
      <w:r w:rsidRPr="00106A12">
        <w:t>term lease, as at the day specified in the corresponding item in the third column of the table, has been made;</w:t>
      </w:r>
    </w:p>
    <w:p w:rsidR="00300522" w:rsidRPr="00106A12" w:rsidRDefault="00300522" w:rsidP="00300522">
      <w:pPr>
        <w:pStyle w:val="subsection2"/>
      </w:pPr>
      <w:r w:rsidRPr="00106A12">
        <w:t xml:space="preserve">the </w:t>
      </w:r>
      <w:r w:rsidRPr="00106A12">
        <w:rPr>
          <w:b/>
          <w:bCs/>
          <w:i/>
          <w:iCs/>
        </w:rPr>
        <w:t>margin</w:t>
      </w:r>
      <w:r w:rsidRPr="00106A12">
        <w:t xml:space="preserve"> for the supply is the amount by which the </w:t>
      </w:r>
      <w:r w:rsidR="00106A12" w:rsidRPr="00106A12">
        <w:rPr>
          <w:position w:val="6"/>
          <w:sz w:val="16"/>
          <w:szCs w:val="16"/>
        </w:rPr>
        <w:t>*</w:t>
      </w:r>
      <w:r w:rsidRPr="00106A12">
        <w:t>consideration for the supply exceeds that valuation of the interest, unit or lease.</w:t>
      </w:r>
    </w:p>
    <w:p w:rsidR="00300522" w:rsidRPr="00106A12"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106A12" w:rsidTr="00A53099">
        <w:trPr>
          <w:tblHeader/>
        </w:trPr>
        <w:tc>
          <w:tcPr>
            <w:tcW w:w="603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Use of valuations to work out margins</w:t>
            </w:r>
          </w:p>
        </w:tc>
      </w:tr>
      <w:tr w:rsidR="00300522" w:rsidRPr="00106A12"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4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When valuations may be used</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Days when valuations are to be made</w:t>
            </w:r>
          </w:p>
        </w:tc>
      </w:tr>
      <w:tr w:rsidR="00300522" w:rsidRPr="00106A12" w:rsidTr="00A53099">
        <w:tblPrEx>
          <w:tblCellMar>
            <w:left w:w="107" w:type="dxa"/>
            <w:right w:w="107" w:type="dxa"/>
          </w:tblCellMar>
        </w:tblPrEx>
        <w:tc>
          <w:tcPr>
            <w:tcW w:w="978" w:type="dxa"/>
            <w:tcBorders>
              <w:top w:val="single" w:sz="12" w:space="0" w:color="auto"/>
            </w:tcBorders>
            <w:shd w:val="clear" w:color="auto" w:fill="auto"/>
          </w:tcPr>
          <w:p w:rsidR="00300522" w:rsidRPr="00106A12" w:rsidRDefault="00300522" w:rsidP="00300522">
            <w:pPr>
              <w:pStyle w:val="Tabletext"/>
            </w:pPr>
            <w:r w:rsidRPr="00106A12">
              <w:t>1</w:t>
            </w:r>
          </w:p>
        </w:tc>
        <w:tc>
          <w:tcPr>
            <w:tcW w:w="3494" w:type="dxa"/>
            <w:tcBorders>
              <w:top w:val="single" w:sz="12" w:space="0" w:color="auto"/>
            </w:tcBorders>
            <w:shd w:val="clear" w:color="auto" w:fill="auto"/>
          </w:tcPr>
          <w:p w:rsidR="00300522" w:rsidRPr="00106A12" w:rsidRDefault="00300522" w:rsidP="00300522">
            <w:pPr>
              <w:pStyle w:val="Tabletext"/>
            </w:pPr>
            <w:r w:rsidRPr="00106A12">
              <w:t>The supplier acquired the interest, unit or lease before 1</w:t>
            </w:r>
            <w:r w:rsidR="00106A12">
              <w:t> </w:t>
            </w:r>
            <w:r w:rsidRPr="00106A12">
              <w:t>July 2000, and items</w:t>
            </w:r>
            <w:r w:rsidR="00106A12">
              <w:t> </w:t>
            </w:r>
            <w:r w:rsidRPr="00106A12">
              <w:t>2, 3 and 4 do not apply.</w:t>
            </w:r>
          </w:p>
        </w:tc>
        <w:tc>
          <w:tcPr>
            <w:tcW w:w="1559" w:type="dxa"/>
            <w:tcBorders>
              <w:top w:val="single" w:sz="12" w:space="0" w:color="auto"/>
            </w:tcBorders>
            <w:shd w:val="clear" w:color="auto" w:fill="auto"/>
          </w:tcPr>
          <w:p w:rsidR="00300522" w:rsidRPr="00106A12" w:rsidRDefault="00300522" w:rsidP="00300522">
            <w:pPr>
              <w:pStyle w:val="Tabletext"/>
            </w:pPr>
            <w:r w:rsidRPr="00106A12">
              <w:t>1</w:t>
            </w:r>
            <w:r w:rsidR="00106A12">
              <w:t> </w:t>
            </w:r>
            <w:r w:rsidRPr="00106A12">
              <w:t>July 2000</w:t>
            </w:r>
          </w:p>
        </w:tc>
      </w:tr>
      <w:tr w:rsidR="00300522" w:rsidRPr="00106A12" w:rsidTr="00BA274F">
        <w:tblPrEx>
          <w:tblCellMar>
            <w:left w:w="107" w:type="dxa"/>
            <w:right w:w="107" w:type="dxa"/>
          </w:tblCellMar>
        </w:tblPrEx>
        <w:tc>
          <w:tcPr>
            <w:tcW w:w="978" w:type="dxa"/>
            <w:tcBorders>
              <w:bottom w:val="single" w:sz="4" w:space="0" w:color="auto"/>
            </w:tcBorders>
            <w:shd w:val="clear" w:color="auto" w:fill="auto"/>
          </w:tcPr>
          <w:p w:rsidR="00300522" w:rsidRPr="00106A12" w:rsidRDefault="00300522" w:rsidP="00300522">
            <w:pPr>
              <w:pStyle w:val="Tabletext"/>
            </w:pPr>
            <w:r w:rsidRPr="00106A12">
              <w:t>2</w:t>
            </w:r>
          </w:p>
        </w:tc>
        <w:tc>
          <w:tcPr>
            <w:tcW w:w="3494" w:type="dxa"/>
            <w:tcBorders>
              <w:bottom w:val="single" w:sz="4" w:space="0" w:color="auto"/>
            </w:tcBorders>
            <w:shd w:val="clear" w:color="auto" w:fill="auto"/>
          </w:tcPr>
          <w:p w:rsidR="00300522" w:rsidRPr="00106A12" w:rsidRDefault="00300522" w:rsidP="00300522">
            <w:pPr>
              <w:pStyle w:val="Tabletext"/>
            </w:pPr>
            <w:r w:rsidRPr="00106A12">
              <w:t>The supplier acquired the interest, unit or lease before 1</w:t>
            </w:r>
            <w:r w:rsidR="00106A12">
              <w:t> </w:t>
            </w:r>
            <w:r w:rsidRPr="00106A12">
              <w:t xml:space="preserve">July 2000, but does not become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until after 1</w:t>
            </w:r>
            <w:r w:rsidR="00106A12">
              <w:t> </w:t>
            </w:r>
            <w:r w:rsidRPr="00106A12">
              <w:t>July 2000.</w:t>
            </w:r>
          </w:p>
        </w:tc>
        <w:tc>
          <w:tcPr>
            <w:tcW w:w="1559" w:type="dxa"/>
            <w:tcBorders>
              <w:bottom w:val="single" w:sz="4" w:space="0" w:color="auto"/>
            </w:tcBorders>
            <w:shd w:val="clear" w:color="auto" w:fill="auto"/>
          </w:tcPr>
          <w:p w:rsidR="00300522" w:rsidRPr="00106A12" w:rsidRDefault="00300522" w:rsidP="00300522">
            <w:pPr>
              <w:pStyle w:val="Tabletext"/>
            </w:pPr>
            <w:r w:rsidRPr="00106A12">
              <w:t>The date of effect of your registration, or the day on which you applied for registration (if it is earlier)</w:t>
            </w:r>
          </w:p>
        </w:tc>
      </w:tr>
      <w:tr w:rsidR="00300522" w:rsidRPr="00106A12" w:rsidTr="00BA274F">
        <w:tblPrEx>
          <w:tblCellMar>
            <w:left w:w="107" w:type="dxa"/>
            <w:right w:w="107" w:type="dxa"/>
          </w:tblCellMar>
        </w:tblPrEx>
        <w:trPr>
          <w:trHeight w:val="1170"/>
        </w:trPr>
        <w:tc>
          <w:tcPr>
            <w:tcW w:w="978" w:type="dxa"/>
            <w:tcBorders>
              <w:bottom w:val="nil"/>
            </w:tcBorders>
            <w:shd w:val="clear" w:color="auto" w:fill="auto"/>
          </w:tcPr>
          <w:p w:rsidR="00300522" w:rsidRPr="00106A12" w:rsidRDefault="00300522" w:rsidP="00300522">
            <w:pPr>
              <w:pStyle w:val="Tabletext"/>
            </w:pPr>
            <w:r w:rsidRPr="00106A12">
              <w:lastRenderedPageBreak/>
              <w:t>2A</w:t>
            </w:r>
          </w:p>
        </w:tc>
        <w:tc>
          <w:tcPr>
            <w:tcW w:w="3494" w:type="dxa"/>
            <w:tcBorders>
              <w:bottom w:val="nil"/>
            </w:tcBorders>
            <w:shd w:val="clear" w:color="auto" w:fill="auto"/>
          </w:tcPr>
          <w:p w:rsidR="00300522" w:rsidRPr="00106A12" w:rsidRDefault="00300522" w:rsidP="00300522">
            <w:pPr>
              <w:pStyle w:val="Tabletext"/>
            </w:pPr>
            <w:r w:rsidRPr="00106A12">
              <w:t>The supplier acquired the interest, unit or lease on or after 1</w:t>
            </w:r>
            <w:r w:rsidR="00106A12">
              <w:t> </w:t>
            </w:r>
            <w:r w:rsidRPr="00106A12">
              <w:t>July 2000, but the supply to the supplier:</w:t>
            </w:r>
          </w:p>
          <w:p w:rsidR="00300522" w:rsidRPr="00106A12" w:rsidRDefault="00300522" w:rsidP="00300522">
            <w:pPr>
              <w:pStyle w:val="Tablea"/>
            </w:pPr>
            <w:r w:rsidRPr="00106A12">
              <w:t xml:space="preserve">(a) was </w:t>
            </w:r>
            <w:r w:rsidR="00106A12" w:rsidRPr="00106A12">
              <w:rPr>
                <w:position w:val="6"/>
                <w:sz w:val="16"/>
                <w:szCs w:val="16"/>
              </w:rPr>
              <w:t>*</w:t>
            </w:r>
            <w:r w:rsidRPr="00106A12">
              <w:t>GST</w:t>
            </w:r>
            <w:r w:rsidR="00106A12">
              <w:noBreakHyphen/>
            </w:r>
            <w:r w:rsidRPr="00106A12">
              <w:t>free under subsection</w:t>
            </w:r>
            <w:r w:rsidR="00106A12">
              <w:t> </w:t>
            </w:r>
            <w:r w:rsidRPr="00106A12">
              <w:t>38</w:t>
            </w:r>
            <w:r w:rsidR="00106A12">
              <w:noBreakHyphen/>
            </w:r>
            <w:r w:rsidRPr="00106A12">
              <w:t>445(1A); and</w:t>
            </w:r>
          </w:p>
        </w:tc>
        <w:tc>
          <w:tcPr>
            <w:tcW w:w="1559" w:type="dxa"/>
            <w:tcBorders>
              <w:bottom w:val="nil"/>
            </w:tcBorders>
            <w:shd w:val="clear" w:color="auto" w:fill="auto"/>
          </w:tcPr>
          <w:p w:rsidR="00300522" w:rsidRPr="00106A12" w:rsidRDefault="00300522" w:rsidP="00300522">
            <w:pPr>
              <w:pStyle w:val="Tabletext"/>
            </w:pPr>
            <w:r w:rsidRPr="00106A12">
              <w:t>1</w:t>
            </w:r>
            <w:r w:rsidR="00106A12">
              <w:t> </w:t>
            </w:r>
            <w:r w:rsidRPr="00106A12">
              <w:t>July 2000</w:t>
            </w:r>
          </w:p>
        </w:tc>
      </w:tr>
      <w:tr w:rsidR="00F5734B" w:rsidRPr="00106A12" w:rsidTr="00BA274F">
        <w:tblPrEx>
          <w:tblCellMar>
            <w:left w:w="107" w:type="dxa"/>
            <w:right w:w="107" w:type="dxa"/>
          </w:tblCellMar>
        </w:tblPrEx>
        <w:trPr>
          <w:trHeight w:val="900"/>
        </w:trPr>
        <w:tc>
          <w:tcPr>
            <w:tcW w:w="978" w:type="dxa"/>
            <w:tcBorders>
              <w:top w:val="nil"/>
            </w:tcBorders>
            <w:shd w:val="clear" w:color="auto" w:fill="auto"/>
          </w:tcPr>
          <w:p w:rsidR="00F5734B" w:rsidRPr="00106A12" w:rsidRDefault="00F5734B" w:rsidP="00300522">
            <w:pPr>
              <w:pStyle w:val="Tabletext"/>
            </w:pPr>
          </w:p>
        </w:tc>
        <w:tc>
          <w:tcPr>
            <w:tcW w:w="3494" w:type="dxa"/>
            <w:tcBorders>
              <w:top w:val="nil"/>
            </w:tcBorders>
            <w:shd w:val="clear" w:color="auto" w:fill="auto"/>
          </w:tcPr>
          <w:p w:rsidR="00F5734B" w:rsidRPr="00106A12" w:rsidRDefault="00F5734B" w:rsidP="00300522">
            <w:pPr>
              <w:pStyle w:val="Tablea"/>
            </w:pPr>
            <w:r w:rsidRPr="00106A12">
              <w:t>(b) related to a supply before 1</w:t>
            </w:r>
            <w:r w:rsidR="00106A12">
              <w:t> </w:t>
            </w:r>
            <w:r w:rsidRPr="00106A12">
              <w:t>July 2000, by way of lease, that would have been GST</w:t>
            </w:r>
            <w:r w:rsidR="00106A12">
              <w:noBreakHyphen/>
            </w:r>
            <w:r w:rsidRPr="00106A12">
              <w:t>free under section</w:t>
            </w:r>
            <w:r w:rsidR="00106A12">
              <w:t> </w:t>
            </w:r>
            <w:r w:rsidRPr="00106A12">
              <w:t>38</w:t>
            </w:r>
            <w:r w:rsidR="00106A12">
              <w:noBreakHyphen/>
            </w:r>
            <w:r w:rsidRPr="00106A12">
              <w:t>450 had it been made on or after 1</w:t>
            </w:r>
            <w:r w:rsidR="00106A12">
              <w:t> </w:t>
            </w:r>
            <w:r w:rsidRPr="00106A12">
              <w:t>July 2000.</w:t>
            </w:r>
          </w:p>
        </w:tc>
        <w:tc>
          <w:tcPr>
            <w:tcW w:w="1559" w:type="dxa"/>
            <w:tcBorders>
              <w:top w:val="nil"/>
            </w:tcBorders>
            <w:shd w:val="clear" w:color="auto" w:fill="auto"/>
          </w:tcPr>
          <w:p w:rsidR="00F5734B" w:rsidRPr="00106A12" w:rsidRDefault="00F5734B" w:rsidP="00300522">
            <w:pPr>
              <w:pStyle w:val="Tabletext"/>
            </w:pPr>
          </w:p>
        </w:tc>
      </w:tr>
      <w:tr w:rsidR="00300522" w:rsidRPr="00106A12" w:rsidTr="00A53099">
        <w:tblPrEx>
          <w:tblCellMar>
            <w:left w:w="107" w:type="dxa"/>
            <w:right w:w="107" w:type="dxa"/>
          </w:tblCellMar>
        </w:tblPrEx>
        <w:tc>
          <w:tcPr>
            <w:tcW w:w="978" w:type="dxa"/>
            <w:tcBorders>
              <w:bottom w:val="single" w:sz="4" w:space="0" w:color="auto"/>
            </w:tcBorders>
            <w:shd w:val="clear" w:color="auto" w:fill="auto"/>
          </w:tcPr>
          <w:p w:rsidR="00300522" w:rsidRPr="00106A12" w:rsidRDefault="00300522" w:rsidP="00300522">
            <w:pPr>
              <w:pStyle w:val="Tabletext"/>
            </w:pPr>
            <w:r w:rsidRPr="00106A12">
              <w:t>3</w:t>
            </w:r>
          </w:p>
        </w:tc>
        <w:tc>
          <w:tcPr>
            <w:tcW w:w="3494" w:type="dxa"/>
            <w:tcBorders>
              <w:bottom w:val="single" w:sz="4" w:space="0" w:color="auto"/>
            </w:tcBorders>
            <w:shd w:val="clear" w:color="auto" w:fill="auto"/>
          </w:tcPr>
          <w:p w:rsidR="00300522" w:rsidRPr="00106A12" w:rsidRDefault="00300522" w:rsidP="00300522">
            <w:pPr>
              <w:pStyle w:val="Tabletext"/>
            </w:pPr>
            <w:r w:rsidRPr="00106A12">
              <w:t xml:space="preserve">The supplier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 has held the interest, unit or lease since before 1</w:t>
            </w:r>
            <w:r w:rsidR="00106A12">
              <w:t> </w:t>
            </w:r>
            <w:r w:rsidRPr="00106A12">
              <w:t>July 2000, and there were improvements on the land or premises in question as at 1</w:t>
            </w:r>
            <w:r w:rsidR="00106A12">
              <w:t> </w:t>
            </w:r>
            <w:r w:rsidRPr="00106A12">
              <w:t>July 2000.</w:t>
            </w:r>
          </w:p>
        </w:tc>
        <w:tc>
          <w:tcPr>
            <w:tcW w:w="1559" w:type="dxa"/>
            <w:tcBorders>
              <w:bottom w:val="single" w:sz="4" w:space="0" w:color="auto"/>
            </w:tcBorders>
            <w:shd w:val="clear" w:color="auto" w:fill="auto"/>
          </w:tcPr>
          <w:p w:rsidR="00300522" w:rsidRPr="00106A12" w:rsidRDefault="00300522" w:rsidP="00300522">
            <w:pPr>
              <w:pStyle w:val="Tabletext"/>
            </w:pPr>
            <w:r w:rsidRPr="00106A12">
              <w:t>1</w:t>
            </w:r>
            <w:r w:rsidR="00106A12">
              <w:t> </w:t>
            </w:r>
            <w:r w:rsidRPr="00106A12">
              <w:t>July 2000</w:t>
            </w:r>
          </w:p>
        </w:tc>
      </w:tr>
      <w:tr w:rsidR="00300522" w:rsidRPr="00106A12" w:rsidTr="00A53099">
        <w:tblPrEx>
          <w:tblCellMar>
            <w:left w:w="107" w:type="dxa"/>
            <w:right w:w="107" w:type="dxa"/>
          </w:tblCellMar>
        </w:tblPrEx>
        <w:tc>
          <w:tcPr>
            <w:tcW w:w="978" w:type="dxa"/>
            <w:tcBorders>
              <w:bottom w:val="single" w:sz="12" w:space="0" w:color="auto"/>
            </w:tcBorders>
            <w:shd w:val="clear" w:color="auto" w:fill="auto"/>
          </w:tcPr>
          <w:p w:rsidR="00300522" w:rsidRPr="00106A12" w:rsidRDefault="00300522" w:rsidP="00300522">
            <w:pPr>
              <w:pStyle w:val="Tabletext"/>
            </w:pPr>
            <w:r w:rsidRPr="00106A12">
              <w:t>4</w:t>
            </w:r>
          </w:p>
        </w:tc>
        <w:tc>
          <w:tcPr>
            <w:tcW w:w="3494" w:type="dxa"/>
            <w:tcBorders>
              <w:bottom w:val="single" w:sz="12" w:space="0" w:color="auto"/>
            </w:tcBorders>
            <w:shd w:val="clear" w:color="auto" w:fill="auto"/>
          </w:tcPr>
          <w:p w:rsidR="00300522" w:rsidRPr="00106A12" w:rsidRDefault="00300522" w:rsidP="00300522">
            <w:pPr>
              <w:pStyle w:val="Tabletext"/>
            </w:pPr>
            <w:r w:rsidRPr="00106A12">
              <w:t>The supplier is the Commonwealth, a State or a Territory and has held the interest, unit or lease since before 1</w:t>
            </w:r>
            <w:r w:rsidR="00106A12">
              <w:t> </w:t>
            </w:r>
            <w:r w:rsidRPr="00106A12">
              <w:t>July 2000, and there were no improvements on the land or premises in question as at 1</w:t>
            </w:r>
            <w:r w:rsidR="00106A12">
              <w:t> </w:t>
            </w:r>
            <w:r w:rsidRPr="00106A12">
              <w:t>July 2000.</w:t>
            </w:r>
          </w:p>
        </w:tc>
        <w:tc>
          <w:tcPr>
            <w:tcW w:w="1559" w:type="dxa"/>
            <w:tcBorders>
              <w:bottom w:val="single" w:sz="12" w:space="0" w:color="auto"/>
            </w:tcBorders>
            <w:shd w:val="clear" w:color="auto" w:fill="auto"/>
          </w:tcPr>
          <w:p w:rsidR="00300522" w:rsidRPr="00106A12" w:rsidRDefault="00300522" w:rsidP="00300522">
            <w:pPr>
              <w:pStyle w:val="Tabletext"/>
            </w:pPr>
            <w:r w:rsidRPr="00106A12">
              <w:t xml:space="preserve">The day on which the </w:t>
            </w:r>
            <w:r w:rsidR="00106A12" w:rsidRPr="00106A12">
              <w:rPr>
                <w:position w:val="6"/>
                <w:sz w:val="16"/>
                <w:szCs w:val="16"/>
              </w:rPr>
              <w:t>*</w:t>
            </w:r>
            <w:r w:rsidRPr="00106A12">
              <w:t>taxable supply takes place</w:t>
            </w:r>
          </w:p>
        </w:tc>
      </w:tr>
    </w:tbl>
    <w:p w:rsidR="00300522" w:rsidRPr="00106A12" w:rsidRDefault="00300522" w:rsidP="00300522">
      <w:pPr>
        <w:pStyle w:val="subsection"/>
      </w:pPr>
      <w:r w:rsidRPr="00106A12">
        <w:tab/>
        <w:t>(3A)</w:t>
      </w:r>
      <w:r w:rsidRPr="00106A12">
        <w:tab/>
        <w:t>If:</w:t>
      </w:r>
    </w:p>
    <w:p w:rsidR="00300522" w:rsidRPr="00106A12" w:rsidRDefault="00300522" w:rsidP="00300522">
      <w:pPr>
        <w:pStyle w:val="paragraph"/>
      </w:pPr>
      <w:r w:rsidRPr="00106A12">
        <w:tab/>
        <w:t>(a)</w:t>
      </w:r>
      <w:r w:rsidRPr="00106A12">
        <w:tab/>
        <w:t>the circumstances specified in item</w:t>
      </w:r>
      <w:r w:rsidR="00106A12">
        <w:t> </w:t>
      </w:r>
      <w:r w:rsidRPr="00106A12">
        <w:t xml:space="preserve">4 in the second column of the table in </w:t>
      </w:r>
      <w:r w:rsidR="00106A12">
        <w:t>subsection (</w:t>
      </w:r>
      <w:r w:rsidRPr="00106A12">
        <w:t>3) apply to the supply; and</w:t>
      </w:r>
    </w:p>
    <w:p w:rsidR="00300522" w:rsidRPr="00106A12" w:rsidRDefault="00300522" w:rsidP="00300522">
      <w:pPr>
        <w:pStyle w:val="paragraph"/>
      </w:pPr>
      <w:r w:rsidRPr="00106A12">
        <w:tab/>
        <w:t>(b)</w:t>
      </w:r>
      <w:r w:rsidRPr="00106A12">
        <w:tab/>
        <w:t xml:space="preserve">there are improvements on the land or premises in question on the day on which the </w:t>
      </w:r>
      <w:r w:rsidR="00106A12" w:rsidRPr="00106A12">
        <w:rPr>
          <w:position w:val="6"/>
          <w:sz w:val="16"/>
          <w:szCs w:val="16"/>
        </w:rPr>
        <w:t>*</w:t>
      </w:r>
      <w:r w:rsidRPr="00106A12">
        <w:t>taxable supply takes place;</w:t>
      </w:r>
    </w:p>
    <w:p w:rsidR="00300522" w:rsidRPr="00106A12" w:rsidRDefault="00300522" w:rsidP="00300522">
      <w:pPr>
        <w:pStyle w:val="subsection2"/>
      </w:pPr>
      <w:r w:rsidRPr="00106A12">
        <w:t>the valuation is to be made as if there are no improvements on the land or premises on that day.</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70 (which is about the amount of GST on taxable supplies).</w:t>
      </w:r>
    </w:p>
    <w:p w:rsidR="00300522" w:rsidRPr="00106A12" w:rsidRDefault="00300522" w:rsidP="00300522">
      <w:pPr>
        <w:pStyle w:val="notetext"/>
      </w:pPr>
      <w:r w:rsidRPr="00106A12">
        <w:lastRenderedPageBreak/>
        <w:t>Note:</w:t>
      </w:r>
      <w:r w:rsidRPr="00106A12">
        <w:tab/>
        <w:t>Section</w:t>
      </w:r>
      <w:r w:rsidR="00106A12">
        <w:t> </w:t>
      </w:r>
      <w:r w:rsidRPr="00106A12">
        <w:t>9</w:t>
      </w:r>
      <w:r w:rsidR="00106A12">
        <w:noBreakHyphen/>
      </w:r>
      <w:r w:rsidRPr="00106A12">
        <w:t xml:space="preserve">90 (rounding of amounts of GST) can apply to amounts of GST worked out using this section. </w:t>
      </w:r>
    </w:p>
    <w:p w:rsidR="00300522" w:rsidRPr="00106A12" w:rsidRDefault="00300522" w:rsidP="0004657D">
      <w:pPr>
        <w:pStyle w:val="ActHead5"/>
      </w:pPr>
      <w:bookmarkStart w:id="555" w:name="_Toc423349699"/>
      <w:r w:rsidRPr="00002FE3">
        <w:rPr>
          <w:rStyle w:val="CharSectno"/>
        </w:rPr>
        <w:t>75</w:t>
      </w:r>
      <w:r w:rsidR="00106A12" w:rsidRPr="00002FE3">
        <w:rPr>
          <w:rStyle w:val="CharSectno"/>
        </w:rPr>
        <w:noBreakHyphen/>
      </w:r>
      <w:r w:rsidRPr="00002FE3">
        <w:rPr>
          <w:rStyle w:val="CharSectno"/>
        </w:rPr>
        <w:t>11</w:t>
      </w:r>
      <w:r w:rsidRPr="00106A12">
        <w:t xml:space="preserve">  Margins for supplies of real property in particular circumstances</w:t>
      </w:r>
      <w:bookmarkEnd w:id="555"/>
    </w:p>
    <w:p w:rsidR="00300522" w:rsidRPr="00106A12" w:rsidRDefault="00300522" w:rsidP="0004657D">
      <w:pPr>
        <w:pStyle w:val="SubsectionHead"/>
      </w:pPr>
      <w:r w:rsidRPr="00106A12">
        <w:t>Margin for supply of real property acquired from fellow member of GST group</w:t>
      </w:r>
    </w:p>
    <w:p w:rsidR="00300522" w:rsidRPr="00106A12" w:rsidRDefault="00300522" w:rsidP="0004657D">
      <w:pPr>
        <w:pStyle w:val="subsection"/>
        <w:keepNext/>
        <w:keepLines/>
      </w:pPr>
      <w:r w:rsidRPr="00106A12">
        <w:tab/>
        <w:t>(1)</w:t>
      </w:r>
      <w:r w:rsidRPr="00106A12">
        <w:tab/>
        <w:t>If:</w:t>
      </w:r>
    </w:p>
    <w:p w:rsidR="00300522" w:rsidRPr="00106A12" w:rsidRDefault="00300522" w:rsidP="0004657D">
      <w:pPr>
        <w:pStyle w:val="paragraph"/>
        <w:keepNext/>
        <w:keepLines/>
      </w:pPr>
      <w:r w:rsidRPr="00106A12">
        <w:tab/>
        <w:t>(a)</w:t>
      </w:r>
      <w:r w:rsidRPr="00106A12">
        <w:tab/>
        <w:t xml:space="preserve">you acquired the interest, unit or lease in question at a time when both you and the entity from whom you acquired it were </w:t>
      </w:r>
      <w:r w:rsidR="00106A12" w:rsidRPr="00106A12">
        <w:rPr>
          <w:position w:val="6"/>
          <w:sz w:val="16"/>
        </w:rPr>
        <w:t>*</w:t>
      </w:r>
      <w:r w:rsidRPr="00106A12">
        <w:t xml:space="preserve">members of the same </w:t>
      </w:r>
      <w:r w:rsidR="00106A12" w:rsidRPr="00106A12">
        <w:rPr>
          <w:position w:val="6"/>
          <w:sz w:val="16"/>
        </w:rPr>
        <w:t>*</w:t>
      </w:r>
      <w:r w:rsidRPr="00106A12">
        <w:t>GST group; and</w:t>
      </w:r>
    </w:p>
    <w:p w:rsidR="00300522" w:rsidRPr="00106A12" w:rsidRDefault="00300522" w:rsidP="0004657D">
      <w:pPr>
        <w:pStyle w:val="paragraph"/>
        <w:keepNext/>
        <w:keepLines/>
      </w:pPr>
      <w:r w:rsidRPr="00106A12">
        <w:tab/>
        <w:t>(b)</w:t>
      </w:r>
      <w:r w:rsidRPr="00106A12">
        <w:tab/>
        <w:t>on or after 1</w:t>
      </w:r>
      <w:r w:rsidR="00106A12">
        <w:t> </w:t>
      </w:r>
      <w:r w:rsidRPr="00106A12">
        <w:t xml:space="preserve">July 2000, there has been a supply (an </w:t>
      </w:r>
      <w:r w:rsidRPr="00106A12">
        <w:rPr>
          <w:b/>
          <w:i/>
        </w:rPr>
        <w:t>earlier supply</w:t>
      </w:r>
      <w:r w:rsidRPr="00106A12">
        <w:t>) of the interest, unit or lease that occurred at a time when the supplier was not a member of the GST group; and</w:t>
      </w:r>
    </w:p>
    <w:p w:rsidR="00300522" w:rsidRPr="00106A12" w:rsidRDefault="00300522" w:rsidP="0004657D">
      <w:pPr>
        <w:pStyle w:val="paragraph"/>
        <w:keepNext/>
        <w:keepLines/>
      </w:pPr>
      <w:r w:rsidRPr="00106A12">
        <w:tab/>
        <w:t>(ba)</w:t>
      </w:r>
      <w:r w:rsidRPr="00106A12">
        <w:tab/>
        <w:t xml:space="preserve">the </w:t>
      </w:r>
      <w:r w:rsidR="00106A12" w:rsidRPr="00106A12">
        <w:rPr>
          <w:position w:val="6"/>
          <w:sz w:val="16"/>
        </w:rPr>
        <w:t>*</w:t>
      </w:r>
      <w:r w:rsidRPr="00106A12">
        <w:t>recipient was at that time, or subsequently became, a member of the GST group;</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(c)</w:t>
      </w:r>
      <w:r w:rsidRPr="00106A12">
        <w:tab/>
        <w:t xml:space="preserve">the consideration for the last such earlier supply, if the supplier and the recipient were not </w:t>
      </w:r>
      <w:r w:rsidR="00106A12" w:rsidRPr="00106A12">
        <w:rPr>
          <w:position w:val="6"/>
          <w:sz w:val="16"/>
        </w:rPr>
        <w:t>*</w:t>
      </w:r>
      <w:r w:rsidRPr="00106A12">
        <w:t>associates at that time; or</w:t>
      </w:r>
    </w:p>
    <w:p w:rsidR="00300522" w:rsidRPr="00106A12" w:rsidRDefault="00300522" w:rsidP="00300522">
      <w:pPr>
        <w:pStyle w:val="paragraph"/>
      </w:pPr>
      <w:r w:rsidRPr="00106A12">
        <w:tab/>
        <w:t>(d)</w:t>
      </w:r>
      <w:r w:rsidRPr="00106A12">
        <w:tab/>
        <w:t xml:space="preserve">the </w:t>
      </w:r>
      <w:r w:rsidR="00106A12" w:rsidRPr="00106A12">
        <w:rPr>
          <w:position w:val="6"/>
          <w:sz w:val="16"/>
        </w:rPr>
        <w:t>*</w:t>
      </w:r>
      <w:r w:rsidRPr="00106A12">
        <w:t>GST inclusive market value of the interest, unit or lease at that time, if the 2 entities were associates at that time.</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you acquired the interest, unit or lease in question at a time when both you and the entity from whom you acquired it were </w:t>
      </w:r>
      <w:r w:rsidR="00106A12" w:rsidRPr="00106A12">
        <w:rPr>
          <w:position w:val="6"/>
          <w:sz w:val="16"/>
        </w:rPr>
        <w:t>*</w:t>
      </w:r>
      <w:r w:rsidRPr="00106A12">
        <w:t xml:space="preserve">members of the same </w:t>
      </w:r>
      <w:r w:rsidR="00106A12" w:rsidRPr="00106A12">
        <w:rPr>
          <w:position w:val="6"/>
          <w:sz w:val="16"/>
        </w:rPr>
        <w:t>*</w:t>
      </w:r>
      <w:r w:rsidRPr="00106A12">
        <w:t>GST group; and</w:t>
      </w:r>
    </w:p>
    <w:p w:rsidR="00300522" w:rsidRPr="00106A12" w:rsidRDefault="00300522" w:rsidP="00300522">
      <w:pPr>
        <w:pStyle w:val="paragraph"/>
      </w:pPr>
      <w:r w:rsidRPr="00106A12">
        <w:tab/>
        <w:t>(b)</w:t>
      </w:r>
      <w:r w:rsidRPr="00106A12">
        <w:tab/>
      </w:r>
      <w:r w:rsidR="00106A12">
        <w:t>subsection (</w:t>
      </w:r>
      <w:r w:rsidRPr="00106A12">
        <w:t>1) does not apply;</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 xml:space="preserve">consideration for the supply exceeds an </w:t>
      </w:r>
      <w:r w:rsidR="00106A12" w:rsidRPr="00106A12">
        <w:rPr>
          <w:position w:val="6"/>
          <w:sz w:val="16"/>
        </w:rPr>
        <w:t>*</w:t>
      </w:r>
      <w:r w:rsidRPr="00106A12">
        <w:t>approved valuation of the interest, unit or lease as at 1</w:t>
      </w:r>
      <w:r w:rsidR="00106A12">
        <w:t> </w:t>
      </w:r>
      <w:r w:rsidRPr="00106A12">
        <w:t>July 2000.</w:t>
      </w:r>
    </w:p>
    <w:p w:rsidR="00300522" w:rsidRPr="00106A12" w:rsidRDefault="00300522" w:rsidP="00300522">
      <w:pPr>
        <w:pStyle w:val="SubsectionHead"/>
      </w:pPr>
      <w:r w:rsidRPr="00106A12">
        <w:lastRenderedPageBreak/>
        <w:t>Margin for supply of real property acquired from joint venture operator of a GST joint venture</w:t>
      </w:r>
    </w:p>
    <w:p w:rsidR="00300522" w:rsidRPr="00106A12" w:rsidRDefault="00300522" w:rsidP="00300522">
      <w:pPr>
        <w:pStyle w:val="subsection"/>
      </w:pPr>
      <w:r w:rsidRPr="00106A12">
        <w:tab/>
        <w:t>(2A)</w:t>
      </w:r>
      <w:r w:rsidRPr="00106A12">
        <w:tab/>
        <w:t>If:</w:t>
      </w:r>
    </w:p>
    <w:p w:rsidR="00300522" w:rsidRPr="00106A12" w:rsidRDefault="00300522" w:rsidP="00300522">
      <w:pPr>
        <w:pStyle w:val="paragraph"/>
      </w:pPr>
      <w:r w:rsidRPr="00106A12">
        <w:tab/>
        <w:t>(a)</w:t>
      </w:r>
      <w:r w:rsidRPr="00106A12">
        <w:tab/>
        <w:t xml:space="preserve">you acquired the interest, unit or lease in question at a time when you were a </w:t>
      </w:r>
      <w:r w:rsidR="00106A12" w:rsidRPr="00106A12">
        <w:rPr>
          <w:position w:val="6"/>
          <w:sz w:val="16"/>
        </w:rPr>
        <w:t>*</w:t>
      </w:r>
      <w:r w:rsidRPr="00106A12">
        <w:t xml:space="preserve">participant in a </w:t>
      </w:r>
      <w:r w:rsidR="00106A12" w:rsidRPr="00106A12">
        <w:rPr>
          <w:position w:val="6"/>
          <w:sz w:val="16"/>
        </w:rPr>
        <w:t>*</w:t>
      </w:r>
      <w:r w:rsidRPr="00106A12">
        <w:t xml:space="preserve">GST joint venture and the entity from whom you acquired it was the </w:t>
      </w:r>
      <w:r w:rsidR="00106A12" w:rsidRPr="00106A12">
        <w:rPr>
          <w:position w:val="6"/>
          <w:sz w:val="16"/>
        </w:rPr>
        <w:t>*</w:t>
      </w:r>
      <w:r w:rsidRPr="00106A12">
        <w:t>joint venture operator of the joint venture; and</w:t>
      </w:r>
    </w:p>
    <w:p w:rsidR="00300522" w:rsidRPr="00106A12" w:rsidRDefault="00300522" w:rsidP="00300522">
      <w:pPr>
        <w:pStyle w:val="paragraph"/>
      </w:pPr>
      <w:r w:rsidRPr="00106A12">
        <w:tab/>
        <w:t>(b)</w:t>
      </w:r>
      <w:r w:rsidRPr="00106A12">
        <w:tab/>
        <w:t>you acquired the interest, unit or lease for consumption, use or supply in the course of activities for which the joint venture was entered into; and</w:t>
      </w:r>
    </w:p>
    <w:p w:rsidR="00300522" w:rsidRPr="00106A12" w:rsidRDefault="00300522" w:rsidP="00300522">
      <w:pPr>
        <w:pStyle w:val="paragraph"/>
      </w:pPr>
      <w:r w:rsidRPr="00106A12">
        <w:tab/>
        <w:t>(c)</w:t>
      </w:r>
      <w:r w:rsidRPr="00106A12">
        <w:tab/>
        <w:t>on or after 1</w:t>
      </w:r>
      <w:r w:rsidR="00106A12">
        <w:t> </w:t>
      </w:r>
      <w:r w:rsidRPr="00106A12">
        <w:t xml:space="preserve">July 2000, there has been a supply (an </w:t>
      </w:r>
      <w:r w:rsidRPr="00106A12">
        <w:rPr>
          <w:b/>
          <w:i/>
        </w:rPr>
        <w:t>earlier supply</w:t>
      </w:r>
      <w:r w:rsidRPr="00106A12">
        <w:t>) of the interest, unit or lease to the entity from whom you acquired it (whether or not that entity was the joint venture operator of the joint venture at the time of that acquisition);</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(d)</w:t>
      </w:r>
      <w:r w:rsidRPr="00106A12">
        <w:tab/>
        <w:t xml:space="preserve">the consideration for the last such earlier supply, if the supplier and the </w:t>
      </w:r>
      <w:r w:rsidR="00106A12" w:rsidRPr="00106A12">
        <w:rPr>
          <w:position w:val="6"/>
          <w:sz w:val="16"/>
        </w:rPr>
        <w:t>*</w:t>
      </w:r>
      <w:r w:rsidRPr="00106A12">
        <w:t xml:space="preserve">recipient were not </w:t>
      </w:r>
      <w:r w:rsidR="00106A12" w:rsidRPr="00106A12">
        <w:rPr>
          <w:position w:val="6"/>
          <w:sz w:val="16"/>
        </w:rPr>
        <w:t>*</w:t>
      </w:r>
      <w:r w:rsidRPr="00106A12">
        <w:t>associates at the time of the earlier supply; or</w:t>
      </w:r>
    </w:p>
    <w:p w:rsidR="00300522" w:rsidRPr="00106A12" w:rsidRDefault="00300522" w:rsidP="00300522">
      <w:pPr>
        <w:pStyle w:val="paragraph"/>
      </w:pPr>
      <w:r w:rsidRPr="00106A12">
        <w:tab/>
        <w:t>(e)</w:t>
      </w:r>
      <w:r w:rsidRPr="00106A12">
        <w:tab/>
        <w:t xml:space="preserve">the </w:t>
      </w:r>
      <w:r w:rsidR="00106A12" w:rsidRPr="00106A12">
        <w:rPr>
          <w:position w:val="6"/>
          <w:sz w:val="16"/>
        </w:rPr>
        <w:t>*</w:t>
      </w:r>
      <w:r w:rsidRPr="00106A12">
        <w:t>GST inclusive market value of the interest, unit or lease at that time, if the 2 entities were associates at that time.</w:t>
      </w:r>
    </w:p>
    <w:p w:rsidR="00300522" w:rsidRPr="00106A12" w:rsidRDefault="00300522" w:rsidP="00300522">
      <w:pPr>
        <w:pStyle w:val="subsection"/>
      </w:pPr>
      <w:r w:rsidRPr="00106A12">
        <w:tab/>
        <w:t>(2B)</w:t>
      </w:r>
      <w:r w:rsidRPr="00106A12">
        <w:tab/>
        <w:t>If:</w:t>
      </w:r>
    </w:p>
    <w:p w:rsidR="00300522" w:rsidRPr="00106A12" w:rsidRDefault="00300522" w:rsidP="00300522">
      <w:pPr>
        <w:pStyle w:val="paragraph"/>
      </w:pPr>
      <w:r w:rsidRPr="00106A12">
        <w:tab/>
        <w:t>(a)</w:t>
      </w:r>
      <w:r w:rsidRPr="00106A12">
        <w:tab/>
        <w:t xml:space="preserve">you acquired the interest, unit or lease in question at a time when you were a </w:t>
      </w:r>
      <w:r w:rsidR="00106A12" w:rsidRPr="00106A12">
        <w:rPr>
          <w:position w:val="6"/>
          <w:sz w:val="16"/>
        </w:rPr>
        <w:t>*</w:t>
      </w:r>
      <w:r w:rsidRPr="00106A12">
        <w:t xml:space="preserve">participant in a </w:t>
      </w:r>
      <w:r w:rsidR="00106A12" w:rsidRPr="00106A12">
        <w:rPr>
          <w:position w:val="6"/>
          <w:sz w:val="16"/>
        </w:rPr>
        <w:t>*</w:t>
      </w:r>
      <w:r w:rsidRPr="00106A12">
        <w:t xml:space="preserve">GST joint venture and the entity from whom you acquired it was the </w:t>
      </w:r>
      <w:r w:rsidR="00106A12" w:rsidRPr="00106A12">
        <w:rPr>
          <w:position w:val="6"/>
          <w:sz w:val="16"/>
        </w:rPr>
        <w:t>*</w:t>
      </w:r>
      <w:r w:rsidRPr="00106A12">
        <w:t>joint venture operator of the joint venture; and</w:t>
      </w:r>
    </w:p>
    <w:p w:rsidR="00300522" w:rsidRPr="00106A12" w:rsidRDefault="00300522" w:rsidP="00300522">
      <w:pPr>
        <w:pStyle w:val="paragraph"/>
      </w:pPr>
      <w:r w:rsidRPr="00106A12">
        <w:tab/>
        <w:t>(b)</w:t>
      </w:r>
      <w:r w:rsidRPr="00106A12">
        <w:tab/>
        <w:t>you acquired the interest, unit or lease for consumption, use or supply in the course of activities for which the joint venture was entered into; and</w:t>
      </w:r>
    </w:p>
    <w:p w:rsidR="00300522" w:rsidRPr="00106A12" w:rsidRDefault="00300522" w:rsidP="00300522">
      <w:pPr>
        <w:pStyle w:val="paragraph"/>
      </w:pPr>
      <w:r w:rsidRPr="00106A12">
        <w:tab/>
        <w:t>(c)</w:t>
      </w:r>
      <w:r w:rsidRPr="00106A12">
        <w:tab/>
      </w:r>
      <w:r w:rsidR="00106A12">
        <w:t>subsection (</w:t>
      </w:r>
      <w:r w:rsidRPr="00106A12">
        <w:t>2A) does not apply;</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 xml:space="preserve">consideration for the supply exceeds an </w:t>
      </w:r>
      <w:r w:rsidR="00106A12" w:rsidRPr="00106A12">
        <w:rPr>
          <w:position w:val="6"/>
          <w:sz w:val="16"/>
        </w:rPr>
        <w:t>*</w:t>
      </w:r>
      <w:r w:rsidRPr="00106A12">
        <w:t>approved valuation of the interest, unit or lease as at 1</w:t>
      </w:r>
      <w:r w:rsidR="00106A12">
        <w:t> </w:t>
      </w:r>
      <w:r w:rsidRPr="00106A12">
        <w:t>July 2000.</w:t>
      </w:r>
    </w:p>
    <w:p w:rsidR="00300522" w:rsidRPr="00106A12" w:rsidRDefault="00300522" w:rsidP="00300522">
      <w:pPr>
        <w:pStyle w:val="SubsectionHead"/>
      </w:pPr>
      <w:r w:rsidRPr="00106A12">
        <w:lastRenderedPageBreak/>
        <w:t>Margin for supply of real property acquired from deceased estate</w:t>
      </w:r>
    </w:p>
    <w:p w:rsidR="00300522" w:rsidRPr="00106A12" w:rsidRDefault="00300522" w:rsidP="00300522">
      <w:pPr>
        <w:pStyle w:val="subsection"/>
      </w:pPr>
      <w:r w:rsidRPr="00106A12">
        <w:tab/>
        <w:t>(3)</w:t>
      </w:r>
      <w:r w:rsidRPr="00106A12">
        <w:tab/>
        <w:t>If:</w:t>
      </w:r>
    </w:p>
    <w:p w:rsidR="00300522" w:rsidRPr="00106A12" w:rsidRDefault="00300522" w:rsidP="00300522">
      <w:pPr>
        <w:pStyle w:val="paragraph"/>
      </w:pPr>
      <w:r w:rsidRPr="00106A12">
        <w:tab/>
        <w:t>(a)</w:t>
      </w:r>
      <w:r w:rsidRPr="00106A12">
        <w:tab/>
        <w:t xml:space="preserve">you acquired the interest, unit or lease in question by </w:t>
      </w:r>
      <w:r w:rsidR="00106A12" w:rsidRPr="00106A12">
        <w:rPr>
          <w:position w:val="6"/>
          <w:sz w:val="16"/>
        </w:rPr>
        <w:t>*</w:t>
      </w:r>
      <w:r w:rsidRPr="00106A12">
        <w:t>inheriting it; and</w:t>
      </w:r>
    </w:p>
    <w:p w:rsidR="00300522" w:rsidRPr="00106A12" w:rsidRDefault="00300522" w:rsidP="00300522">
      <w:pPr>
        <w:pStyle w:val="paragraph"/>
      </w:pPr>
      <w:r w:rsidRPr="00106A12">
        <w:tab/>
        <w:t>(b)</w:t>
      </w:r>
      <w:r w:rsidRPr="00106A12">
        <w:tab/>
        <w:t xml:space="preserve">none of </w:t>
      </w:r>
      <w:r w:rsidR="00106A12">
        <w:t>subsections (</w:t>
      </w:r>
      <w:r w:rsidRPr="00106A12">
        <w:t>1) to (2B) applies; and</w:t>
      </w:r>
    </w:p>
    <w:p w:rsidR="00300522" w:rsidRPr="00106A12" w:rsidRDefault="00300522" w:rsidP="00300522">
      <w:pPr>
        <w:pStyle w:val="paragraph"/>
      </w:pPr>
      <w:r w:rsidRPr="00106A12">
        <w:tab/>
        <w:t>(c)</w:t>
      </w:r>
      <w:r w:rsidRPr="00106A12">
        <w:tab/>
        <w:t xml:space="preserve">the entity from whom you inherited the interest, unit or lease (the </w:t>
      </w:r>
      <w:r w:rsidRPr="00106A12">
        <w:rPr>
          <w:b/>
          <w:i/>
        </w:rPr>
        <w:t>deceased</w:t>
      </w:r>
      <w:r w:rsidRPr="00106A12">
        <w:t>) acquired it before 1</w:t>
      </w:r>
      <w:r w:rsidR="00106A12">
        <w:t> </w:t>
      </w:r>
      <w:r w:rsidRPr="00106A12">
        <w:t>July 2000;</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(ca)</w:t>
      </w:r>
      <w:r w:rsidRPr="00106A12">
        <w:tab/>
        <w:t>if you know what was the consideration for the supply of the interest, unit or lease to the deceased and you choose to use that consideration to work out the margin for the supply—that consideration; or</w:t>
      </w:r>
    </w:p>
    <w:p w:rsidR="00300522" w:rsidRPr="00106A12" w:rsidRDefault="00300522" w:rsidP="00300522">
      <w:pPr>
        <w:pStyle w:val="paragraph"/>
      </w:pPr>
      <w:r w:rsidRPr="00106A12">
        <w:tab/>
        <w:t>(d)</w:t>
      </w:r>
      <w:r w:rsidRPr="00106A12">
        <w:tab/>
        <w:t xml:space="preserve">if </w:t>
      </w:r>
      <w:r w:rsidR="00106A12">
        <w:t>paragraph (</w:t>
      </w:r>
      <w:r w:rsidRPr="00106A12">
        <w:t xml:space="preserve">ca) does not apply and, immediately before the time at which you inherited the interest, unit or lease, the deceased was neither </w:t>
      </w:r>
      <w:r w:rsidR="00106A12" w:rsidRPr="00106A12">
        <w:rPr>
          <w:position w:val="6"/>
          <w:sz w:val="16"/>
        </w:rPr>
        <w:t>*</w:t>
      </w:r>
      <w:r w:rsidRPr="00106A12">
        <w:t xml:space="preserve">registered nor </w:t>
      </w:r>
      <w:r w:rsidR="00106A12" w:rsidRPr="00106A12">
        <w:rPr>
          <w:position w:val="6"/>
          <w:sz w:val="16"/>
        </w:rPr>
        <w:t>*</w:t>
      </w:r>
      <w:r w:rsidRPr="00106A12">
        <w:t xml:space="preserve">required to be registered—an </w:t>
      </w:r>
      <w:r w:rsidR="00106A12" w:rsidRPr="00106A12">
        <w:rPr>
          <w:position w:val="6"/>
          <w:sz w:val="16"/>
        </w:rPr>
        <w:t>*</w:t>
      </w:r>
      <w:r w:rsidRPr="00106A12">
        <w:t>approved valuation of the interest, unit or lease as at the latest of:</w:t>
      </w:r>
    </w:p>
    <w:p w:rsidR="00300522" w:rsidRPr="00106A12" w:rsidRDefault="00300522" w:rsidP="00300522">
      <w:pPr>
        <w:pStyle w:val="paragraphsub"/>
      </w:pPr>
      <w:r w:rsidRPr="00106A12">
        <w:tab/>
        <w:t>(i)</w:t>
      </w:r>
      <w:r w:rsidRPr="00106A12">
        <w:tab/>
        <w:t>1</w:t>
      </w:r>
      <w:r w:rsidR="00106A12">
        <w:t> </w:t>
      </w:r>
      <w:r w:rsidRPr="00106A12">
        <w:t>July 2000; or</w:t>
      </w:r>
    </w:p>
    <w:p w:rsidR="00300522" w:rsidRPr="00106A12" w:rsidRDefault="00300522" w:rsidP="00300522">
      <w:pPr>
        <w:pStyle w:val="paragraphsub"/>
      </w:pPr>
      <w:r w:rsidRPr="00106A12">
        <w:tab/>
        <w:t>(ii)</w:t>
      </w:r>
      <w:r w:rsidRPr="00106A12">
        <w:tab/>
        <w:t>the day on which you inherited the interest, unit or lease; or</w:t>
      </w:r>
    </w:p>
    <w:p w:rsidR="00300522" w:rsidRPr="00106A12" w:rsidRDefault="00300522" w:rsidP="00300522">
      <w:pPr>
        <w:pStyle w:val="paragraphsub"/>
      </w:pPr>
      <w:r w:rsidRPr="00106A12">
        <w:tab/>
        <w:t>(iii)</w:t>
      </w:r>
      <w:r w:rsidRPr="00106A12">
        <w:tab/>
        <w:t>the first day on which you registered or were required to be registered; or</w:t>
      </w:r>
    </w:p>
    <w:p w:rsidR="00300522" w:rsidRPr="00106A12" w:rsidRDefault="00300522" w:rsidP="00300522">
      <w:pPr>
        <w:pStyle w:val="paragraph"/>
      </w:pPr>
      <w:r w:rsidRPr="00106A12">
        <w:tab/>
        <w:t>(e)</w:t>
      </w:r>
      <w:r w:rsidRPr="00106A12">
        <w:tab/>
        <w:t xml:space="preserve">if </w:t>
      </w:r>
      <w:r w:rsidR="00106A12">
        <w:t>paragraph (</w:t>
      </w:r>
      <w:r w:rsidRPr="00106A12">
        <w:t>ca) does not apply and, immediately before the time at which you inherited the interest, unit or lease, the deceased was registered or required to be registered—an approved valuation of the interest, unit or lease as at the later of:</w:t>
      </w:r>
    </w:p>
    <w:p w:rsidR="00300522" w:rsidRPr="00106A12" w:rsidRDefault="00300522" w:rsidP="00300522">
      <w:pPr>
        <w:pStyle w:val="paragraphsub"/>
      </w:pPr>
      <w:r w:rsidRPr="00106A12">
        <w:tab/>
        <w:t>(i)</w:t>
      </w:r>
      <w:r w:rsidRPr="00106A12">
        <w:tab/>
        <w:t>1</w:t>
      </w:r>
      <w:r w:rsidR="00106A12">
        <w:t> </w:t>
      </w:r>
      <w:r w:rsidRPr="00106A12">
        <w:t>July 2000; or</w:t>
      </w:r>
    </w:p>
    <w:p w:rsidR="00300522" w:rsidRPr="00106A12" w:rsidRDefault="00300522" w:rsidP="00300522">
      <w:pPr>
        <w:pStyle w:val="paragraphsub"/>
      </w:pPr>
      <w:r w:rsidRPr="00106A12">
        <w:tab/>
        <w:t>(ii)</w:t>
      </w:r>
      <w:r w:rsidRPr="00106A12">
        <w:tab/>
        <w:t>the first day on which the deceased registered or was required to be registered.</w:t>
      </w:r>
    </w:p>
    <w:p w:rsidR="00300522" w:rsidRPr="00106A12" w:rsidRDefault="00300522" w:rsidP="00300522">
      <w:pPr>
        <w:pStyle w:val="subsection"/>
      </w:pPr>
      <w:r w:rsidRPr="00106A12">
        <w:tab/>
        <w:t>(4)</w:t>
      </w:r>
      <w:r w:rsidRPr="00106A12">
        <w:tab/>
        <w:t>If:</w:t>
      </w:r>
    </w:p>
    <w:p w:rsidR="00300522" w:rsidRPr="00106A12" w:rsidRDefault="00300522" w:rsidP="00300522">
      <w:pPr>
        <w:pStyle w:val="paragraph"/>
      </w:pPr>
      <w:r w:rsidRPr="00106A12">
        <w:tab/>
        <w:t>(a)</w:t>
      </w:r>
      <w:r w:rsidRPr="00106A12">
        <w:tab/>
        <w:t xml:space="preserve">you acquired the interest, unit or lease in question by </w:t>
      </w:r>
      <w:r w:rsidR="00106A12" w:rsidRPr="00106A12">
        <w:rPr>
          <w:position w:val="6"/>
          <w:sz w:val="16"/>
        </w:rPr>
        <w:t>*</w:t>
      </w:r>
      <w:r w:rsidRPr="00106A12">
        <w:t>inheriting it; and</w:t>
      </w:r>
    </w:p>
    <w:p w:rsidR="00300522" w:rsidRPr="00106A12" w:rsidRDefault="00300522" w:rsidP="00300522">
      <w:pPr>
        <w:pStyle w:val="paragraph"/>
      </w:pPr>
      <w:r w:rsidRPr="00106A12">
        <w:lastRenderedPageBreak/>
        <w:tab/>
        <w:t>(b)</w:t>
      </w:r>
      <w:r w:rsidRPr="00106A12">
        <w:tab/>
        <w:t xml:space="preserve">none of </w:t>
      </w:r>
      <w:r w:rsidR="00106A12">
        <w:t>subsections (</w:t>
      </w:r>
      <w:r w:rsidRPr="00106A12">
        <w:t>1) to (2B) applies; and</w:t>
      </w:r>
    </w:p>
    <w:p w:rsidR="00300522" w:rsidRPr="00106A12" w:rsidRDefault="00300522" w:rsidP="00300522">
      <w:pPr>
        <w:pStyle w:val="paragraph"/>
      </w:pPr>
      <w:r w:rsidRPr="00106A12">
        <w:tab/>
        <w:t>(c)</w:t>
      </w:r>
      <w:r w:rsidRPr="00106A12">
        <w:tab/>
        <w:t xml:space="preserve">the entity from whom you inherited the interest, unit or lease (the </w:t>
      </w:r>
      <w:r w:rsidRPr="00106A12">
        <w:rPr>
          <w:b/>
          <w:i/>
        </w:rPr>
        <w:t>deceased</w:t>
      </w:r>
      <w:r w:rsidRPr="00106A12">
        <w:t>) acquired it on or after 1</w:t>
      </w:r>
      <w:r w:rsidR="00106A12">
        <w:t> </w:t>
      </w:r>
      <w:r w:rsidRPr="00106A12">
        <w:t>July 2000;</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(d)</w:t>
      </w:r>
      <w:r w:rsidRPr="00106A12">
        <w:tab/>
        <w:t>if you know what was the consideration for the supply of the interest, unit or lease to the deceased and you choose to use that consideration to work out the margin for the supply—that consideration; or</w:t>
      </w:r>
    </w:p>
    <w:p w:rsidR="00300522" w:rsidRPr="00106A12" w:rsidRDefault="00300522" w:rsidP="00300522">
      <w:pPr>
        <w:pStyle w:val="paragraph"/>
      </w:pPr>
      <w:r w:rsidRPr="00106A12">
        <w:tab/>
        <w:t>(e)</w:t>
      </w:r>
      <w:r w:rsidRPr="00106A12">
        <w:tab/>
        <w:t xml:space="preserve">if </w:t>
      </w:r>
      <w:r w:rsidR="00106A12">
        <w:t>paragraph (</w:t>
      </w:r>
      <w:r w:rsidRPr="00106A12">
        <w:t xml:space="preserve">d) does not apply—an </w:t>
      </w:r>
      <w:r w:rsidR="00106A12" w:rsidRPr="00106A12">
        <w:rPr>
          <w:position w:val="6"/>
          <w:sz w:val="16"/>
        </w:rPr>
        <w:t>*</w:t>
      </w:r>
      <w:r w:rsidRPr="00106A12">
        <w:t>approved valuation of the interest, unit or lease as at the day on which the deceased acquired it.</w:t>
      </w:r>
    </w:p>
    <w:p w:rsidR="003A7A7B" w:rsidRPr="00106A12" w:rsidRDefault="003A7A7B" w:rsidP="003A7A7B">
      <w:pPr>
        <w:pStyle w:val="SubsectionHead"/>
      </w:pPr>
      <w:r w:rsidRPr="00106A12">
        <w:t>Margin for supply of real property acquired as a GST</w:t>
      </w:r>
      <w:r w:rsidR="00106A12">
        <w:noBreakHyphen/>
      </w:r>
      <w:r w:rsidRPr="00106A12">
        <w:t>free going concern or as GST</w:t>
      </w:r>
      <w:r w:rsidR="00106A12">
        <w:noBreakHyphen/>
      </w:r>
      <w:r w:rsidRPr="00106A12">
        <w:t>free farm land</w:t>
      </w:r>
    </w:p>
    <w:p w:rsidR="003A7A7B" w:rsidRPr="00106A12" w:rsidRDefault="003A7A7B" w:rsidP="003A7A7B">
      <w:pPr>
        <w:pStyle w:val="subsection"/>
      </w:pPr>
      <w:r w:rsidRPr="00106A12">
        <w:tab/>
        <w:t>(5)</w:t>
      </w:r>
      <w:r w:rsidRPr="00106A12">
        <w:tab/>
        <w:t>If:</w:t>
      </w:r>
    </w:p>
    <w:p w:rsidR="003A7A7B" w:rsidRPr="00106A12" w:rsidRDefault="003A7A7B" w:rsidP="003A7A7B">
      <w:pPr>
        <w:pStyle w:val="paragraph"/>
      </w:pPr>
      <w:r w:rsidRPr="00106A12">
        <w:tab/>
        <w:t>(a)</w:t>
      </w:r>
      <w:r w:rsidRPr="00106A12">
        <w:tab/>
        <w:t>you acquired the interest, unit or lease in question from an entity as, or as part of:</w:t>
      </w:r>
    </w:p>
    <w:p w:rsidR="003A7A7B" w:rsidRPr="00106A12" w:rsidRDefault="003A7A7B" w:rsidP="003A7A7B">
      <w:pPr>
        <w:pStyle w:val="paragraphsub"/>
      </w:pPr>
      <w:r w:rsidRPr="00106A12">
        <w:tab/>
        <w:t>(i)</w:t>
      </w:r>
      <w:r w:rsidRPr="00106A12">
        <w:tab/>
        <w:t xml:space="preserve">a </w:t>
      </w:r>
      <w:r w:rsidR="00106A12" w:rsidRPr="00106A12">
        <w:rPr>
          <w:position w:val="6"/>
          <w:sz w:val="16"/>
        </w:rPr>
        <w:t>*</w:t>
      </w:r>
      <w:r w:rsidRPr="00106A12">
        <w:t xml:space="preserve">supply of a going concern to you that was </w:t>
      </w:r>
      <w:r w:rsidR="00106A12" w:rsidRPr="00106A12">
        <w:rPr>
          <w:position w:val="6"/>
          <w:sz w:val="16"/>
        </w:rPr>
        <w:t>*</w:t>
      </w:r>
      <w:r w:rsidRPr="00106A12">
        <w:t>GST</w:t>
      </w:r>
      <w:r w:rsidR="00106A12">
        <w:noBreakHyphen/>
      </w:r>
      <w:r w:rsidRPr="00106A12">
        <w:t>free under Subdivision</w:t>
      </w:r>
      <w:r w:rsidR="00106A12">
        <w:t> </w:t>
      </w:r>
      <w:r w:rsidRPr="00106A12">
        <w:t>38</w:t>
      </w:r>
      <w:r w:rsidR="00106A12">
        <w:noBreakHyphen/>
      </w:r>
      <w:r w:rsidRPr="00106A12">
        <w:t>J; or</w:t>
      </w:r>
    </w:p>
    <w:p w:rsidR="003A7A7B" w:rsidRPr="00106A12" w:rsidRDefault="003A7A7B" w:rsidP="003A7A7B">
      <w:pPr>
        <w:pStyle w:val="paragraphsub"/>
      </w:pPr>
      <w:r w:rsidRPr="00106A12">
        <w:tab/>
        <w:t>(ii)</w:t>
      </w:r>
      <w:r w:rsidRPr="00106A12">
        <w:tab/>
        <w:t>a supply to you that was GST</w:t>
      </w:r>
      <w:r w:rsidR="00106A12">
        <w:noBreakHyphen/>
      </w:r>
      <w:r w:rsidRPr="00106A12">
        <w:t>free under Subdivision</w:t>
      </w:r>
      <w:r w:rsidR="00106A12">
        <w:t> </w:t>
      </w:r>
      <w:r w:rsidRPr="00106A12">
        <w:t>38</w:t>
      </w:r>
      <w:r w:rsidR="00106A12">
        <w:noBreakHyphen/>
      </w:r>
      <w:r w:rsidRPr="00106A12">
        <w:t>O; and</w:t>
      </w:r>
    </w:p>
    <w:p w:rsidR="003A7A7B" w:rsidRPr="00106A12" w:rsidRDefault="003A7A7B" w:rsidP="003A7A7B">
      <w:pPr>
        <w:pStyle w:val="paragraph"/>
      </w:pPr>
      <w:r w:rsidRPr="00106A12">
        <w:tab/>
        <w:t>(b)</w:t>
      </w:r>
      <w:r w:rsidRPr="00106A12">
        <w:tab/>
        <w:t xml:space="preserve">the entity 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the acquisition; and</w:t>
      </w:r>
    </w:p>
    <w:p w:rsidR="003A7A7B" w:rsidRPr="00106A12" w:rsidRDefault="003A7A7B" w:rsidP="003A7A7B">
      <w:pPr>
        <w:pStyle w:val="paragraph"/>
      </w:pPr>
      <w:r w:rsidRPr="00106A12">
        <w:tab/>
        <w:t>(c)</w:t>
      </w:r>
      <w:r w:rsidRPr="00106A12">
        <w:tab/>
        <w:t xml:space="preserve">none of </w:t>
      </w:r>
      <w:r w:rsidR="00106A12">
        <w:t>subsections (</w:t>
      </w:r>
      <w:r w:rsidRPr="00106A12">
        <w:t>1) to (4) applies;</w:t>
      </w:r>
    </w:p>
    <w:p w:rsidR="003A7A7B" w:rsidRPr="00106A12" w:rsidRDefault="003A7A7B" w:rsidP="003A7A7B">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A7A7B" w:rsidRPr="00106A12" w:rsidRDefault="003A7A7B" w:rsidP="003A7A7B">
      <w:pPr>
        <w:pStyle w:val="paragraph"/>
      </w:pPr>
      <w:r w:rsidRPr="00106A12">
        <w:tab/>
        <w:t>(d)</w:t>
      </w:r>
      <w:r w:rsidRPr="00106A12">
        <w:tab/>
        <w:t>if that entity had acquired the interest, unit or lease before 1</w:t>
      </w:r>
      <w:r w:rsidR="00106A12">
        <w:t> </w:t>
      </w:r>
      <w:r w:rsidRPr="00106A12">
        <w:t>July 2000 and on that day was registered or required to be registered:</w:t>
      </w:r>
    </w:p>
    <w:p w:rsidR="003A7A7B" w:rsidRPr="00106A12" w:rsidRDefault="003A7A7B" w:rsidP="003A7A7B">
      <w:pPr>
        <w:pStyle w:val="paragraphsub"/>
      </w:pPr>
      <w:r w:rsidRPr="00106A12">
        <w:tab/>
        <w:t>(i)</w:t>
      </w:r>
      <w:r w:rsidRPr="00106A12">
        <w:tab/>
        <w:t xml:space="preserve">if you choose to apply an </w:t>
      </w:r>
      <w:r w:rsidR="00106A12" w:rsidRPr="00106A12">
        <w:rPr>
          <w:position w:val="6"/>
          <w:sz w:val="16"/>
        </w:rPr>
        <w:t>*</w:t>
      </w:r>
      <w:r w:rsidRPr="00106A12">
        <w:t>approved valuation to work out the margin for the supply—an approved valuation of the interest, unit or lease as at 1</w:t>
      </w:r>
      <w:r w:rsidR="00106A12">
        <w:t> </w:t>
      </w:r>
      <w:r w:rsidRPr="00106A12">
        <w:t>July 2000; or</w:t>
      </w:r>
    </w:p>
    <w:p w:rsidR="003A7A7B" w:rsidRPr="00106A12" w:rsidRDefault="003A7A7B" w:rsidP="003A7A7B">
      <w:pPr>
        <w:pStyle w:val="paragraphsub"/>
      </w:pPr>
      <w:r w:rsidRPr="00106A12">
        <w:lastRenderedPageBreak/>
        <w:tab/>
        <w:t>(ii)</w:t>
      </w:r>
      <w:r w:rsidRPr="00106A12">
        <w:tab/>
        <w:t xml:space="preserve">if </w:t>
      </w:r>
      <w:r w:rsidR="00106A12">
        <w:t>subparagraph (</w:t>
      </w:r>
      <w:r w:rsidRPr="00106A12">
        <w:t xml:space="preserve">i) does not apply—the </w:t>
      </w:r>
      <w:r w:rsidR="00106A12" w:rsidRPr="00106A12">
        <w:rPr>
          <w:position w:val="6"/>
          <w:sz w:val="16"/>
        </w:rPr>
        <w:t>*</w:t>
      </w:r>
      <w:r w:rsidRPr="00106A12">
        <w:t>GST inclusive market value of the interest, unit or lease as at 1</w:t>
      </w:r>
      <w:r w:rsidR="00106A12">
        <w:t> </w:t>
      </w:r>
      <w:r w:rsidRPr="00106A12">
        <w:t>July 2000; or</w:t>
      </w:r>
    </w:p>
    <w:p w:rsidR="003A7A7B" w:rsidRPr="00106A12" w:rsidRDefault="003A7A7B" w:rsidP="003A7A7B">
      <w:pPr>
        <w:pStyle w:val="paragraph"/>
      </w:pPr>
      <w:r w:rsidRPr="00106A12">
        <w:tab/>
        <w:t>(e)</w:t>
      </w:r>
      <w:r w:rsidRPr="00106A12">
        <w:tab/>
        <w:t>if that entity had acquired the interest, unit or lease on or after 1</w:t>
      </w:r>
      <w:r w:rsidR="00106A12">
        <w:t> </w:t>
      </w:r>
      <w:r w:rsidRPr="00106A12">
        <w:t>July 2000 and had been registered or required to be registered at the time of the acquisition:</w:t>
      </w:r>
    </w:p>
    <w:p w:rsidR="003A7A7B" w:rsidRPr="00106A12" w:rsidRDefault="003A7A7B" w:rsidP="003A7A7B">
      <w:pPr>
        <w:pStyle w:val="paragraphsub"/>
      </w:pPr>
      <w:r w:rsidRPr="00106A12">
        <w:tab/>
        <w:t>(i)</w:t>
      </w:r>
      <w:r w:rsidRPr="00106A12">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106A12" w:rsidRDefault="003A7A7B" w:rsidP="003A7A7B">
      <w:pPr>
        <w:pStyle w:val="paragraphsub"/>
      </w:pPr>
      <w:r w:rsidRPr="00106A12">
        <w:tab/>
        <w:t>(ii)</w:t>
      </w:r>
      <w:r w:rsidRPr="00106A12">
        <w:tab/>
        <w:t xml:space="preserve">if the entity’s acquisition was for consideration and </w:t>
      </w:r>
      <w:r w:rsidR="00106A12">
        <w:t>subparagraph (</w:t>
      </w:r>
      <w:r w:rsidRPr="00106A12">
        <w:t>i) does not apply—that consideration; or</w:t>
      </w:r>
    </w:p>
    <w:p w:rsidR="003A7A7B" w:rsidRPr="00106A12" w:rsidRDefault="003A7A7B" w:rsidP="003A7A7B">
      <w:pPr>
        <w:pStyle w:val="paragraphsub"/>
      </w:pPr>
      <w:r w:rsidRPr="00106A12">
        <w:tab/>
        <w:t>(iii)</w:t>
      </w:r>
      <w:r w:rsidRPr="00106A12">
        <w:tab/>
        <w:t>if the entity’s acquisition was without consideration—the GST inclusive market value of the interest, unit or lease as at the time of the acquisition; or</w:t>
      </w:r>
    </w:p>
    <w:p w:rsidR="003A7A7B" w:rsidRPr="00106A12" w:rsidRDefault="003A7A7B" w:rsidP="003A7A7B">
      <w:pPr>
        <w:pStyle w:val="paragraph"/>
      </w:pPr>
      <w:r w:rsidRPr="00106A12">
        <w:tab/>
        <w:t>(f)</w:t>
      </w:r>
      <w:r w:rsidRPr="00106A12">
        <w:tab/>
        <w:t xml:space="preserve">if that entity had not been registered or required to be registered at the time of the entity’s acquisition of the interest, unit or lease (and </w:t>
      </w:r>
      <w:r w:rsidR="00106A12">
        <w:t>paragraph (</w:t>
      </w:r>
      <w:r w:rsidRPr="00106A12">
        <w:t>d) does not apply):</w:t>
      </w:r>
    </w:p>
    <w:p w:rsidR="003A7A7B" w:rsidRPr="00106A12" w:rsidRDefault="003A7A7B" w:rsidP="003A7A7B">
      <w:pPr>
        <w:pStyle w:val="paragraphsub"/>
      </w:pPr>
      <w:r w:rsidRPr="00106A12">
        <w:tab/>
        <w:t>(i)</w:t>
      </w:r>
      <w:r w:rsidRPr="00106A12">
        <w:tab/>
        <w:t>if you choose to apply an approved valuation to work out the margin for the supply—an approved valuation of the interest, unit or lease as at the first day on which the entity was registered or required to be registered; or</w:t>
      </w:r>
    </w:p>
    <w:p w:rsidR="003A7A7B" w:rsidRPr="00106A12" w:rsidRDefault="003A7A7B" w:rsidP="003A7A7B">
      <w:pPr>
        <w:pStyle w:val="paragraphsub"/>
      </w:pPr>
      <w:r w:rsidRPr="00106A12">
        <w:tab/>
        <w:t>(ii)</w:t>
      </w:r>
      <w:r w:rsidRPr="00106A12">
        <w:tab/>
        <w:t xml:space="preserve">if </w:t>
      </w:r>
      <w:r w:rsidR="00106A12">
        <w:t>subparagraph (</w:t>
      </w:r>
      <w:r w:rsidRPr="00106A12">
        <w:t>i) does not apply—the GST inclusive market value of the interest, unit or lease as at that day.</w:t>
      </w:r>
    </w:p>
    <w:p w:rsidR="003A7A7B" w:rsidRPr="00106A12" w:rsidRDefault="003A7A7B" w:rsidP="003A7A7B">
      <w:pPr>
        <w:pStyle w:val="SubsectionHead"/>
      </w:pPr>
      <w:r w:rsidRPr="00106A12">
        <w:t>Margin for supply of real property acquired from associate</w:t>
      </w:r>
    </w:p>
    <w:p w:rsidR="003A7A7B" w:rsidRPr="00106A12" w:rsidRDefault="003A7A7B" w:rsidP="003A7A7B">
      <w:pPr>
        <w:pStyle w:val="subsection"/>
      </w:pPr>
      <w:r w:rsidRPr="00106A12">
        <w:tab/>
        <w:t>(6)</w:t>
      </w:r>
      <w:r w:rsidRPr="00106A12">
        <w:tab/>
        <w:t>If:</w:t>
      </w:r>
    </w:p>
    <w:p w:rsidR="003A7A7B" w:rsidRPr="00106A12" w:rsidRDefault="003A7A7B" w:rsidP="003A7A7B">
      <w:pPr>
        <w:pStyle w:val="paragraph"/>
      </w:pPr>
      <w:r w:rsidRPr="00106A12">
        <w:tab/>
        <w:t>(a)</w:t>
      </w:r>
      <w:r w:rsidRPr="00106A12">
        <w:tab/>
        <w:t xml:space="preserve">you acquired the interest, unit or lease in question from an entity who was your </w:t>
      </w:r>
      <w:r w:rsidR="00106A12" w:rsidRPr="00106A12">
        <w:rPr>
          <w:position w:val="6"/>
          <w:sz w:val="16"/>
        </w:rPr>
        <w:t>*</w:t>
      </w:r>
      <w:r w:rsidRPr="00106A12">
        <w:t xml:space="preserve">associate, and who 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the acquisition; and</w:t>
      </w:r>
    </w:p>
    <w:p w:rsidR="003A7A7B" w:rsidRPr="00106A12" w:rsidRDefault="003A7A7B" w:rsidP="003A7A7B">
      <w:pPr>
        <w:pStyle w:val="paragraph"/>
      </w:pPr>
      <w:r w:rsidRPr="00106A12">
        <w:tab/>
        <w:t>(b)</w:t>
      </w:r>
      <w:r w:rsidRPr="00106A12">
        <w:tab/>
        <w:t xml:space="preserve">the acquisition from your associate was without </w:t>
      </w:r>
      <w:r w:rsidR="00106A12" w:rsidRPr="00106A12">
        <w:rPr>
          <w:position w:val="6"/>
          <w:sz w:val="16"/>
        </w:rPr>
        <w:t>*</w:t>
      </w:r>
      <w:r w:rsidRPr="00106A12">
        <w:t>consideration; and</w:t>
      </w:r>
    </w:p>
    <w:p w:rsidR="003A7A7B" w:rsidRPr="00106A12" w:rsidRDefault="003A7A7B" w:rsidP="003A7A7B">
      <w:pPr>
        <w:pStyle w:val="paragraph"/>
      </w:pPr>
      <w:r w:rsidRPr="00106A12">
        <w:tab/>
        <w:t>(c)</w:t>
      </w:r>
      <w:r w:rsidRPr="00106A12">
        <w:tab/>
        <w:t xml:space="preserve">the supply by your associate was not a </w:t>
      </w:r>
      <w:r w:rsidR="00106A12" w:rsidRPr="00106A12">
        <w:rPr>
          <w:position w:val="6"/>
          <w:sz w:val="16"/>
        </w:rPr>
        <w:t>*</w:t>
      </w:r>
      <w:r w:rsidRPr="00106A12">
        <w:t>taxable supply; and</w:t>
      </w:r>
    </w:p>
    <w:p w:rsidR="003A7A7B" w:rsidRPr="00106A12" w:rsidRDefault="003A7A7B" w:rsidP="003A7A7B">
      <w:pPr>
        <w:pStyle w:val="paragraph"/>
      </w:pPr>
      <w:r w:rsidRPr="00106A12">
        <w:lastRenderedPageBreak/>
        <w:tab/>
        <w:t>(d)</w:t>
      </w:r>
      <w:r w:rsidRPr="00106A12">
        <w:tab/>
        <w:t xml:space="preserve">your associate made the supply in the course or furtherance of an </w:t>
      </w:r>
      <w:r w:rsidR="00106A12" w:rsidRPr="00106A12">
        <w:rPr>
          <w:position w:val="6"/>
          <w:sz w:val="16"/>
        </w:rPr>
        <w:t>*</w:t>
      </w:r>
      <w:r w:rsidRPr="00106A12">
        <w:t xml:space="preserve">enterprise that your associate </w:t>
      </w:r>
      <w:r w:rsidR="00106A12" w:rsidRPr="00106A12">
        <w:rPr>
          <w:position w:val="6"/>
          <w:sz w:val="16"/>
        </w:rPr>
        <w:t>*</w:t>
      </w:r>
      <w:r w:rsidRPr="00106A12">
        <w:t>carried on; and</w:t>
      </w:r>
    </w:p>
    <w:p w:rsidR="003A7A7B" w:rsidRPr="00106A12" w:rsidRDefault="003A7A7B" w:rsidP="003A7A7B">
      <w:pPr>
        <w:pStyle w:val="paragraph"/>
      </w:pPr>
      <w:r w:rsidRPr="00106A12">
        <w:tab/>
        <w:t>(e)</w:t>
      </w:r>
      <w:r w:rsidRPr="00106A12">
        <w:tab/>
        <w:t xml:space="preserve">none of </w:t>
      </w:r>
      <w:r w:rsidR="00106A12">
        <w:t>subsections (</w:t>
      </w:r>
      <w:r w:rsidRPr="00106A12">
        <w:t>1) to (5) applies;</w:t>
      </w:r>
    </w:p>
    <w:p w:rsidR="003A7A7B" w:rsidRPr="00106A12" w:rsidRDefault="003A7A7B" w:rsidP="003A7A7B">
      <w:pPr>
        <w:pStyle w:val="subsection2"/>
      </w:pPr>
      <w:r w:rsidRPr="00106A12">
        <w:t xml:space="preserve">the </w:t>
      </w:r>
      <w:r w:rsidRPr="00106A12">
        <w:rPr>
          <w:b/>
          <w:i/>
        </w:rPr>
        <w:t>margin</w:t>
      </w:r>
      <w:r w:rsidRPr="00106A12">
        <w:t xml:space="preserve"> for the supply you make is the amount by which the consideration for the supply exceeds:</w:t>
      </w:r>
    </w:p>
    <w:p w:rsidR="003A7A7B" w:rsidRPr="00106A12" w:rsidRDefault="003A7A7B" w:rsidP="003A7A7B">
      <w:pPr>
        <w:pStyle w:val="paragraph"/>
      </w:pPr>
      <w:r w:rsidRPr="00106A12">
        <w:tab/>
        <w:t>(f)</w:t>
      </w:r>
      <w:r w:rsidRPr="00106A12">
        <w:tab/>
        <w:t>if your associate had acquired the interest, unit or lease before 1</w:t>
      </w:r>
      <w:r w:rsidR="00106A12">
        <w:t> </w:t>
      </w:r>
      <w:r w:rsidRPr="00106A12">
        <w:t>July 2000 and on that day was registered or required to be registered:</w:t>
      </w:r>
    </w:p>
    <w:p w:rsidR="003A7A7B" w:rsidRPr="00106A12" w:rsidRDefault="003A7A7B" w:rsidP="003A7A7B">
      <w:pPr>
        <w:pStyle w:val="paragraphsub"/>
      </w:pPr>
      <w:r w:rsidRPr="00106A12">
        <w:tab/>
        <w:t>(i)</w:t>
      </w:r>
      <w:r w:rsidRPr="00106A12">
        <w:tab/>
        <w:t xml:space="preserve">if you choose to apply an </w:t>
      </w:r>
      <w:r w:rsidR="00106A12" w:rsidRPr="00106A12">
        <w:rPr>
          <w:position w:val="6"/>
          <w:sz w:val="16"/>
        </w:rPr>
        <w:t>*</w:t>
      </w:r>
      <w:r w:rsidRPr="00106A12">
        <w:t>approved valuation to work out the margin for the supply—an approved valuation of the interest, unit or lease as at 1</w:t>
      </w:r>
      <w:r w:rsidR="00106A12">
        <w:t> </w:t>
      </w:r>
      <w:r w:rsidRPr="00106A12">
        <w:t>July 2000; or</w:t>
      </w:r>
    </w:p>
    <w:p w:rsidR="003A7A7B" w:rsidRPr="00106A12" w:rsidRDefault="003A7A7B" w:rsidP="003A7A7B">
      <w:pPr>
        <w:pStyle w:val="paragraphsub"/>
      </w:pPr>
      <w:r w:rsidRPr="00106A12">
        <w:tab/>
        <w:t>(ii)</w:t>
      </w:r>
      <w:r w:rsidRPr="00106A12">
        <w:tab/>
        <w:t xml:space="preserve">if </w:t>
      </w:r>
      <w:r w:rsidR="00106A12">
        <w:t>subparagraph (</w:t>
      </w:r>
      <w:r w:rsidRPr="00106A12">
        <w:t xml:space="preserve">i) does not apply—the </w:t>
      </w:r>
      <w:r w:rsidR="00106A12" w:rsidRPr="00106A12">
        <w:rPr>
          <w:position w:val="6"/>
          <w:sz w:val="16"/>
        </w:rPr>
        <w:t>*</w:t>
      </w:r>
      <w:r w:rsidRPr="00106A12">
        <w:t>GST inclusive market value of the interest, unit or lease as at 1</w:t>
      </w:r>
      <w:r w:rsidR="00106A12">
        <w:t> </w:t>
      </w:r>
      <w:r w:rsidRPr="00106A12">
        <w:t>July 2000; or</w:t>
      </w:r>
    </w:p>
    <w:p w:rsidR="003A7A7B" w:rsidRPr="00106A12" w:rsidRDefault="003A7A7B" w:rsidP="003A7A7B">
      <w:pPr>
        <w:pStyle w:val="paragraph"/>
      </w:pPr>
      <w:r w:rsidRPr="00106A12">
        <w:tab/>
        <w:t>(g)</w:t>
      </w:r>
      <w:r w:rsidRPr="00106A12">
        <w:tab/>
        <w:t>if your associate had acquired the interest, unit or lease on or after 1</w:t>
      </w:r>
      <w:r w:rsidR="00106A12">
        <w:t> </w:t>
      </w:r>
      <w:r w:rsidRPr="00106A12">
        <w:t>July 2000 and had been registered or required to be registered at the time of the acquisition:</w:t>
      </w:r>
    </w:p>
    <w:p w:rsidR="003A7A7B" w:rsidRPr="00106A12" w:rsidRDefault="003A7A7B" w:rsidP="003A7A7B">
      <w:pPr>
        <w:pStyle w:val="paragraphsub"/>
      </w:pPr>
      <w:r w:rsidRPr="00106A12">
        <w:tab/>
        <w:t>(i)</w:t>
      </w:r>
      <w:r w:rsidRPr="00106A12">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106A12" w:rsidRDefault="003A7A7B" w:rsidP="003A7A7B">
      <w:pPr>
        <w:pStyle w:val="paragraphsub"/>
      </w:pPr>
      <w:r w:rsidRPr="00106A12">
        <w:tab/>
        <w:t>(ii)</w:t>
      </w:r>
      <w:r w:rsidRPr="00106A12">
        <w:tab/>
        <w:t xml:space="preserve">if your associate’s acquisition was for consideration and </w:t>
      </w:r>
      <w:r w:rsidR="00106A12">
        <w:t>subparagraph (</w:t>
      </w:r>
      <w:r w:rsidRPr="00106A12">
        <w:t>i) does not apply—that consideration; or</w:t>
      </w:r>
    </w:p>
    <w:p w:rsidR="003A7A7B" w:rsidRPr="00106A12" w:rsidRDefault="003A7A7B" w:rsidP="003A7A7B">
      <w:pPr>
        <w:pStyle w:val="paragraphsub"/>
      </w:pPr>
      <w:r w:rsidRPr="00106A12">
        <w:tab/>
        <w:t>(iii)</w:t>
      </w:r>
      <w:r w:rsidRPr="00106A12">
        <w:tab/>
        <w:t>if your associate’s acquisition was without consideration—the GST inclusive market value of the interest, unit or lease at the time of the acquisition; or</w:t>
      </w:r>
    </w:p>
    <w:p w:rsidR="003A7A7B" w:rsidRPr="00106A12" w:rsidRDefault="003A7A7B" w:rsidP="003A7A7B">
      <w:pPr>
        <w:pStyle w:val="paragraph"/>
      </w:pPr>
      <w:r w:rsidRPr="00106A12">
        <w:tab/>
        <w:t>(h)</w:t>
      </w:r>
      <w:r w:rsidRPr="00106A12">
        <w:tab/>
        <w:t xml:space="preserve">if your associate had not been registered or required to be registered at the time of your associate’s acquisition of the interest, unit or lease (and </w:t>
      </w:r>
      <w:r w:rsidR="00106A12">
        <w:t>paragraph (</w:t>
      </w:r>
      <w:r w:rsidRPr="00106A12">
        <w:t>f) does not apply):</w:t>
      </w:r>
    </w:p>
    <w:p w:rsidR="003A7A7B" w:rsidRPr="00106A12" w:rsidRDefault="003A7A7B" w:rsidP="003A7A7B">
      <w:pPr>
        <w:pStyle w:val="paragraphsub"/>
      </w:pPr>
      <w:r w:rsidRPr="00106A12">
        <w:tab/>
        <w:t>(i)</w:t>
      </w:r>
      <w:r w:rsidRPr="00106A12">
        <w:tab/>
        <w:t>if you choose to apply an approved valuation to work out the margin for the supply—an approved valuation of the interest, unit or lease as at the first day on which the entity was registered or required to be registered; or</w:t>
      </w:r>
    </w:p>
    <w:p w:rsidR="003A7A7B" w:rsidRPr="00106A12" w:rsidRDefault="003A7A7B" w:rsidP="003A7A7B">
      <w:pPr>
        <w:pStyle w:val="paragraphsub"/>
      </w:pPr>
      <w:r w:rsidRPr="00106A12">
        <w:tab/>
        <w:t>(ii)</w:t>
      </w:r>
      <w:r w:rsidRPr="00106A12">
        <w:tab/>
        <w:t xml:space="preserve">if </w:t>
      </w:r>
      <w:r w:rsidR="00106A12">
        <w:t>subparagraph (</w:t>
      </w:r>
      <w:r w:rsidRPr="00106A12">
        <w:t>i) does not apply—the GST inclusive market value of the interest, unit or lease as at that day.</w:t>
      </w:r>
    </w:p>
    <w:p w:rsidR="003A7A7B" w:rsidRPr="00106A12" w:rsidRDefault="003A7A7B" w:rsidP="003A7A7B">
      <w:pPr>
        <w:pStyle w:val="subsection"/>
      </w:pPr>
      <w:r w:rsidRPr="00106A12">
        <w:lastRenderedPageBreak/>
        <w:tab/>
        <w:t>(6A)</w:t>
      </w:r>
      <w:r w:rsidRPr="00106A12">
        <w:tab/>
      </w:r>
      <w:r w:rsidR="00106A12">
        <w:t>Paragraphs (</w:t>
      </w:r>
      <w:r w:rsidRPr="00106A12">
        <w:t xml:space="preserve">6)(c) and (d) do not apply if the acquisition from your </w:t>
      </w:r>
      <w:r w:rsidR="00106A12" w:rsidRPr="00106A12">
        <w:rPr>
          <w:position w:val="6"/>
          <w:sz w:val="16"/>
        </w:rPr>
        <w:t>*</w:t>
      </w:r>
      <w:r w:rsidRPr="00106A12">
        <w:t>associate was not by means of a supply by your associate.</w:t>
      </w:r>
    </w:p>
    <w:p w:rsidR="003A7A7B" w:rsidRPr="00106A12" w:rsidRDefault="003A7A7B" w:rsidP="003A7A7B">
      <w:pPr>
        <w:pStyle w:val="subsection"/>
      </w:pPr>
      <w:r w:rsidRPr="00106A12">
        <w:tab/>
        <w:t>(6B)</w:t>
      </w:r>
      <w:r w:rsidRPr="00106A12">
        <w:tab/>
        <w:t xml:space="preserve">To avoid doubt, you cannot be taken, for the purposes of </w:t>
      </w:r>
      <w:r w:rsidR="00106A12">
        <w:t>paragraph (</w:t>
      </w:r>
      <w:r w:rsidRPr="00106A12">
        <w:t xml:space="preserve">5)(f) or (6)(h), to be </w:t>
      </w:r>
      <w:r w:rsidR="00106A12" w:rsidRPr="00106A12">
        <w:rPr>
          <w:position w:val="6"/>
          <w:sz w:val="16"/>
        </w:rPr>
        <w:t>*</w:t>
      </w:r>
      <w:r w:rsidRPr="00106A12">
        <w:t xml:space="preserve">registered or </w:t>
      </w:r>
      <w:r w:rsidR="00106A12" w:rsidRPr="00106A12">
        <w:rPr>
          <w:position w:val="6"/>
          <w:sz w:val="16"/>
        </w:rPr>
        <w:t>*</w:t>
      </w:r>
      <w:r w:rsidRPr="00106A12">
        <w:t>required to be registered on a day earlier than 1</w:t>
      </w:r>
      <w:r w:rsidR="00106A12">
        <w:t> </w:t>
      </w:r>
      <w:r w:rsidRPr="00106A12">
        <w:t>July 2000.</w:t>
      </w:r>
    </w:p>
    <w:p w:rsidR="00300522" w:rsidRPr="00106A12" w:rsidRDefault="00300522" w:rsidP="00300522">
      <w:pPr>
        <w:pStyle w:val="subsection"/>
      </w:pPr>
      <w:r w:rsidRPr="00106A12">
        <w:tab/>
        <w:t>(7)</w:t>
      </w:r>
      <w:r w:rsidRPr="00106A12">
        <w:tab/>
        <w:t>If:</w:t>
      </w:r>
    </w:p>
    <w:p w:rsidR="00300522" w:rsidRPr="00106A12" w:rsidRDefault="00300522" w:rsidP="00300522">
      <w:pPr>
        <w:pStyle w:val="paragraph"/>
      </w:pPr>
      <w:r w:rsidRPr="00106A12">
        <w:tab/>
        <w:t>(a)</w:t>
      </w:r>
      <w:r w:rsidRPr="00106A12">
        <w:tab/>
        <w:t xml:space="preserve">you acquired the interest, unit or lease in question from an entity who was your </w:t>
      </w:r>
      <w:r w:rsidR="00106A12" w:rsidRPr="00106A12">
        <w:rPr>
          <w:position w:val="6"/>
          <w:sz w:val="16"/>
        </w:rPr>
        <w:t>*</w:t>
      </w:r>
      <w:r w:rsidRPr="00106A12">
        <w:t>associate at the time of the acquisition; and</w:t>
      </w:r>
    </w:p>
    <w:p w:rsidR="00300522" w:rsidRPr="00106A12" w:rsidRDefault="00300522" w:rsidP="00300522">
      <w:pPr>
        <w:pStyle w:val="paragraph"/>
      </w:pPr>
      <w:r w:rsidRPr="00106A12">
        <w:tab/>
        <w:t>(b)</w:t>
      </w:r>
      <w:r w:rsidRPr="00106A12">
        <w:tab/>
        <w:t>none of the other subsections of this section apply;</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(c)</w:t>
      </w:r>
      <w:r w:rsidRPr="00106A12">
        <w:tab/>
        <w:t>if your acquisition was made before 1</w:t>
      </w:r>
      <w:r w:rsidR="00106A12">
        <w:t> </w:t>
      </w:r>
      <w:r w:rsidRPr="00106A12">
        <w:t xml:space="preserve">July 2000—an </w:t>
      </w:r>
      <w:r w:rsidR="00106A12" w:rsidRPr="00106A12">
        <w:rPr>
          <w:position w:val="6"/>
          <w:sz w:val="16"/>
        </w:rPr>
        <w:t>*</w:t>
      </w:r>
      <w:r w:rsidRPr="00106A12">
        <w:t>approved valuation of the interest, unit or lease as at 1</w:t>
      </w:r>
      <w:r w:rsidR="00106A12">
        <w:t> </w:t>
      </w:r>
      <w:r w:rsidRPr="00106A12">
        <w:t>July 2000; or</w:t>
      </w:r>
    </w:p>
    <w:p w:rsidR="00300522" w:rsidRPr="00106A12" w:rsidRDefault="00300522" w:rsidP="00300522">
      <w:pPr>
        <w:pStyle w:val="paragraph"/>
      </w:pPr>
      <w:r w:rsidRPr="00106A12">
        <w:tab/>
        <w:t>(d)</w:t>
      </w:r>
      <w:r w:rsidRPr="00106A12">
        <w:tab/>
        <w:t>if your acquisition was made on or after 1</w:t>
      </w:r>
      <w:r w:rsidR="00106A12">
        <w:t> </w:t>
      </w:r>
      <w:r w:rsidRPr="00106A12">
        <w:t xml:space="preserve">July 2000—the </w:t>
      </w:r>
      <w:r w:rsidR="00106A12" w:rsidRPr="00106A12">
        <w:rPr>
          <w:position w:val="6"/>
          <w:sz w:val="16"/>
        </w:rPr>
        <w:t>*</w:t>
      </w:r>
      <w:r w:rsidRPr="00106A12">
        <w:t>GST inclusive market value of the interest, unit or lease at the time of the acquisition.</w:t>
      </w:r>
    </w:p>
    <w:p w:rsidR="00300522" w:rsidRPr="00106A12" w:rsidRDefault="00300522" w:rsidP="00300522">
      <w:pPr>
        <w:pStyle w:val="subsection"/>
      </w:pPr>
      <w:r w:rsidRPr="00106A12">
        <w:tab/>
        <w:t>(8)</w:t>
      </w:r>
      <w:r w:rsidRPr="00106A12">
        <w:tab/>
      </w:r>
      <w:r w:rsidR="00106A12">
        <w:t>Subsection (</w:t>
      </w:r>
      <w:r w:rsidR="003A7A7B" w:rsidRPr="00106A12">
        <w:t>6) or (7)</w:t>
      </w:r>
      <w:r w:rsidRPr="00106A12">
        <w:t xml:space="preserve"> applies to an acquisition through a supply made by:</w:t>
      </w:r>
    </w:p>
    <w:p w:rsidR="00300522" w:rsidRPr="00106A12" w:rsidRDefault="00300522" w:rsidP="00300522">
      <w:pPr>
        <w:pStyle w:val="paragraph"/>
      </w:pPr>
      <w:r w:rsidRPr="00106A12">
        <w:tab/>
        <w:t>(a)</w:t>
      </w:r>
      <w:r w:rsidRPr="00106A12">
        <w:tab/>
        <w:t xml:space="preserve">a </w:t>
      </w:r>
      <w:r w:rsidR="00106A12" w:rsidRPr="00106A12">
        <w:rPr>
          <w:position w:val="6"/>
          <w:sz w:val="16"/>
        </w:rPr>
        <w:t>*</w:t>
      </w:r>
      <w:r w:rsidRPr="00106A12">
        <w:t>GST branch; or</w:t>
      </w:r>
    </w:p>
    <w:p w:rsidR="00300522" w:rsidRPr="00106A12" w:rsidRDefault="00300522" w:rsidP="00300522">
      <w:pPr>
        <w:pStyle w:val="paragraph"/>
      </w:pPr>
      <w:r w:rsidRPr="00106A12">
        <w:tab/>
        <w:t>(b)</w:t>
      </w:r>
      <w:r w:rsidRPr="00106A12">
        <w:tab/>
        <w:t>a</w:t>
      </w:r>
      <w:r w:rsidR="00106A12" w:rsidRPr="00106A12">
        <w:rPr>
          <w:position w:val="6"/>
          <w:sz w:val="16"/>
        </w:rPr>
        <w:t>*</w:t>
      </w:r>
      <w:r w:rsidRPr="00106A12">
        <w:t>non</w:t>
      </w:r>
      <w:r w:rsidR="00106A12">
        <w:noBreakHyphen/>
      </w:r>
      <w:r w:rsidRPr="00106A12">
        <w:t>profit sub</w:t>
      </w:r>
      <w:r w:rsidR="00106A12">
        <w:noBreakHyphen/>
      </w:r>
      <w:r w:rsidRPr="00106A12">
        <w:t>entity; or</w:t>
      </w:r>
    </w:p>
    <w:p w:rsidR="00300522" w:rsidRPr="00106A12" w:rsidRDefault="00300522" w:rsidP="00300522">
      <w:pPr>
        <w:pStyle w:val="paragraph"/>
      </w:pPr>
      <w:r w:rsidRPr="00106A12">
        <w:tab/>
        <w:t>(c)</w:t>
      </w:r>
      <w:r w:rsidRPr="00106A12">
        <w:tab/>
        <w:t xml:space="preserve">a </w:t>
      </w:r>
      <w:r w:rsidR="00106A12" w:rsidRPr="00106A12">
        <w:rPr>
          <w:position w:val="6"/>
          <w:sz w:val="16"/>
        </w:rPr>
        <w:t>*</w:t>
      </w:r>
      <w:r w:rsidRPr="00106A12">
        <w:t>government entity of a kind referred to in section</w:t>
      </w:r>
      <w:r w:rsidR="00106A12">
        <w:t> </w:t>
      </w:r>
      <w:r w:rsidRPr="00106A12">
        <w:t>72</w:t>
      </w:r>
      <w:r w:rsidR="00106A12">
        <w:noBreakHyphen/>
      </w:r>
      <w:r w:rsidRPr="00106A12">
        <w:t>95 or 72</w:t>
      </w:r>
      <w:r w:rsidR="00106A12">
        <w:noBreakHyphen/>
      </w:r>
      <w:r w:rsidRPr="00106A12">
        <w:t>100;</w:t>
      </w:r>
    </w:p>
    <w:p w:rsidR="00300522" w:rsidRPr="00106A12" w:rsidRDefault="00300522" w:rsidP="00300522">
      <w:pPr>
        <w:pStyle w:val="subsection2"/>
      </w:pPr>
      <w:r w:rsidRPr="00106A12">
        <w:t>as if Subdivision</w:t>
      </w:r>
      <w:r w:rsidR="00106A12">
        <w:t> </w:t>
      </w:r>
      <w:r w:rsidRPr="00106A12">
        <w:t>72</w:t>
      </w:r>
      <w:r w:rsidR="00106A12">
        <w:noBreakHyphen/>
      </w:r>
      <w:r w:rsidRPr="00106A12">
        <w:t xml:space="preserve">D affected the operation of </w:t>
      </w:r>
      <w:r w:rsidR="003A7A7B" w:rsidRPr="00106A12">
        <w:t>that subsection</w:t>
      </w:r>
      <w:r w:rsidRPr="00106A12">
        <w:t xml:space="preserve"> in the same way that it affects the operation of Division</w:t>
      </w:r>
      <w:r w:rsidR="00106A12">
        <w:t> </w:t>
      </w:r>
      <w:r w:rsidRPr="00106A12">
        <w:t>72.</w:t>
      </w:r>
    </w:p>
    <w:p w:rsidR="00300522" w:rsidRPr="00106A12" w:rsidRDefault="00300522" w:rsidP="00300522">
      <w:pPr>
        <w:pStyle w:val="ActHead5"/>
      </w:pPr>
      <w:bookmarkStart w:id="556" w:name="_Toc423349700"/>
      <w:r w:rsidRPr="00002FE3">
        <w:rPr>
          <w:rStyle w:val="CharSectno"/>
        </w:rPr>
        <w:t>75</w:t>
      </w:r>
      <w:r w:rsidR="00106A12" w:rsidRPr="00002FE3">
        <w:rPr>
          <w:rStyle w:val="CharSectno"/>
        </w:rPr>
        <w:noBreakHyphen/>
      </w:r>
      <w:r w:rsidRPr="00002FE3">
        <w:rPr>
          <w:rStyle w:val="CharSectno"/>
        </w:rPr>
        <w:t>12</w:t>
      </w:r>
      <w:r w:rsidRPr="00106A12">
        <w:t xml:space="preserve">  Working out margins to take into account failure to pay full consideration</w:t>
      </w:r>
      <w:bookmarkEnd w:id="556"/>
    </w:p>
    <w:p w:rsidR="00300522" w:rsidRPr="00106A12" w:rsidRDefault="00300522" w:rsidP="00300522">
      <w:pPr>
        <w:pStyle w:val="subsection"/>
      </w:pPr>
      <w:r w:rsidRPr="00106A12">
        <w:tab/>
      </w:r>
      <w:r w:rsidRPr="00106A12">
        <w:tab/>
        <w:t xml:space="preserve">In working out the </w:t>
      </w:r>
      <w:r w:rsidR="00106A12" w:rsidRPr="00106A12">
        <w:rPr>
          <w:position w:val="6"/>
          <w:sz w:val="16"/>
        </w:rPr>
        <w:t>*</w:t>
      </w:r>
      <w:r w:rsidRPr="00106A12">
        <w:t xml:space="preserve">margin for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you make (the </w:t>
      </w:r>
      <w:r w:rsidRPr="00106A12">
        <w:rPr>
          <w:b/>
          <w:i/>
        </w:rPr>
        <w:t>later supply</w:t>
      </w:r>
      <w:r w:rsidRPr="00106A12">
        <w:t>), if:</w:t>
      </w:r>
    </w:p>
    <w:p w:rsidR="00300522" w:rsidRPr="00106A12" w:rsidRDefault="00300522" w:rsidP="00300522">
      <w:pPr>
        <w:pStyle w:val="paragraph"/>
      </w:pPr>
      <w:r w:rsidRPr="00106A12">
        <w:tab/>
        <w:t>(a)</w:t>
      </w:r>
      <w:r w:rsidRPr="00106A12">
        <w:tab/>
        <w:t xml:space="preserve">you had acquired the interest, unit or lease in question through a supply (the </w:t>
      </w:r>
      <w:r w:rsidRPr="00106A12">
        <w:rPr>
          <w:b/>
          <w:i/>
        </w:rPr>
        <w:t>earlier supply</w:t>
      </w:r>
      <w:r w:rsidRPr="00106A12">
        <w:t>); and</w:t>
      </w:r>
    </w:p>
    <w:p w:rsidR="00300522" w:rsidRPr="00106A12" w:rsidRDefault="00300522" w:rsidP="00300522">
      <w:pPr>
        <w:pStyle w:val="paragraph"/>
      </w:pPr>
      <w:r w:rsidRPr="00106A12">
        <w:lastRenderedPageBreak/>
        <w:tab/>
        <w:t>(b)</w:t>
      </w:r>
      <w:r w:rsidRPr="00106A12">
        <w:tab/>
        <w:t xml:space="preserve">the </w:t>
      </w:r>
      <w:r w:rsidR="00106A12" w:rsidRPr="00106A12">
        <w:rPr>
          <w:position w:val="6"/>
          <w:sz w:val="16"/>
        </w:rPr>
        <w:t>*</w:t>
      </w:r>
      <w:r w:rsidRPr="00106A12">
        <w:t>consideration for:</w:t>
      </w:r>
    </w:p>
    <w:p w:rsidR="00300522" w:rsidRPr="00106A12" w:rsidRDefault="00300522" w:rsidP="00300522">
      <w:pPr>
        <w:pStyle w:val="paragraphsub"/>
      </w:pPr>
      <w:r w:rsidRPr="00106A12">
        <w:tab/>
        <w:t>(i)</w:t>
      </w:r>
      <w:r w:rsidRPr="00106A12">
        <w:tab/>
        <w:t xml:space="preserve">if your acquisition was not an acquisition from a </w:t>
      </w:r>
      <w:r w:rsidR="00106A12" w:rsidRPr="00106A12">
        <w:rPr>
          <w:position w:val="6"/>
          <w:sz w:val="16"/>
        </w:rPr>
        <w:t>*</w:t>
      </w:r>
      <w:r w:rsidRPr="00106A12">
        <w:t xml:space="preserve">member of a </w:t>
      </w:r>
      <w:r w:rsidR="00106A12" w:rsidRPr="00106A12">
        <w:rPr>
          <w:position w:val="6"/>
          <w:sz w:val="16"/>
        </w:rPr>
        <w:t>*</w:t>
      </w:r>
      <w:r w:rsidRPr="00106A12">
        <w:t>GST group of which you were also a member at the time of the acquisition—the earlier supply; or</w:t>
      </w:r>
    </w:p>
    <w:p w:rsidR="00300522" w:rsidRPr="00106A12" w:rsidRDefault="00300522" w:rsidP="00300522">
      <w:pPr>
        <w:pStyle w:val="paragraphsub"/>
      </w:pPr>
      <w:r w:rsidRPr="00106A12">
        <w:tab/>
        <w:t>(ii)</w:t>
      </w:r>
      <w:r w:rsidRPr="00106A12">
        <w:tab/>
        <w:t xml:space="preserve">if your acquisition was such an acquisition—the last supply of the interest, unit or lease at a time when the supplier of that last supply was not, but the </w:t>
      </w:r>
      <w:r w:rsidR="00106A12" w:rsidRPr="00106A12">
        <w:rPr>
          <w:position w:val="6"/>
          <w:sz w:val="16"/>
        </w:rPr>
        <w:t>*</w:t>
      </w:r>
      <w:r w:rsidRPr="00106A12">
        <w:t>recipient of that last supply was, a member of the GST group;</w:t>
      </w:r>
    </w:p>
    <w:p w:rsidR="00300522" w:rsidRPr="00106A12" w:rsidRDefault="00300522" w:rsidP="00300522">
      <w:pPr>
        <w:pStyle w:val="paragraph"/>
      </w:pPr>
      <w:r w:rsidRPr="00106A12">
        <w:tab/>
      </w:r>
      <w:r w:rsidRPr="00106A12">
        <w:tab/>
        <w:t>had not been paid in full at the time of the later supply;</w:t>
      </w:r>
    </w:p>
    <w:p w:rsidR="00300522" w:rsidRPr="00106A12" w:rsidRDefault="00300522" w:rsidP="00300522">
      <w:pPr>
        <w:pStyle w:val="subsection2"/>
      </w:pPr>
      <w:r w:rsidRPr="00106A12">
        <w:t xml:space="preserve">treat the amount of the consideration as having been reduced by the amount of unpaid consideration referred to in </w:t>
      </w:r>
      <w:r w:rsidR="00106A12">
        <w:t>paragraph (</w:t>
      </w:r>
      <w:r w:rsidRPr="00106A12">
        <w:t>b).</w:t>
      </w:r>
    </w:p>
    <w:p w:rsidR="00300522" w:rsidRPr="00106A12" w:rsidRDefault="00300522" w:rsidP="00300522">
      <w:pPr>
        <w:pStyle w:val="notetext"/>
      </w:pPr>
      <w:r w:rsidRPr="00106A12">
        <w:t>Note:</w:t>
      </w:r>
      <w:r w:rsidRPr="00106A12">
        <w:tab/>
        <w:t>If you subsequently pay more of the consideration for the earlier supply, you may have a decreasing adjustment: see section</w:t>
      </w:r>
      <w:r w:rsidR="00106A12">
        <w:t> </w:t>
      </w:r>
      <w:r w:rsidRPr="00106A12">
        <w:t>75</w:t>
      </w:r>
      <w:r w:rsidR="00106A12">
        <w:noBreakHyphen/>
      </w:r>
      <w:r w:rsidRPr="00106A12">
        <w:t>27.</w:t>
      </w:r>
    </w:p>
    <w:p w:rsidR="00300522" w:rsidRPr="00106A12" w:rsidRDefault="00300522" w:rsidP="00300522">
      <w:pPr>
        <w:pStyle w:val="ActHead5"/>
      </w:pPr>
      <w:bookmarkStart w:id="557" w:name="_Toc423349701"/>
      <w:r w:rsidRPr="00002FE3">
        <w:rPr>
          <w:rStyle w:val="CharSectno"/>
        </w:rPr>
        <w:t>75</w:t>
      </w:r>
      <w:r w:rsidR="00106A12" w:rsidRPr="00002FE3">
        <w:rPr>
          <w:rStyle w:val="CharSectno"/>
        </w:rPr>
        <w:noBreakHyphen/>
      </w:r>
      <w:r w:rsidRPr="00002FE3">
        <w:rPr>
          <w:rStyle w:val="CharSectno"/>
        </w:rPr>
        <w:t>13</w:t>
      </w:r>
      <w:r w:rsidRPr="00106A12">
        <w:t xml:space="preserve">  Working out margins to take into account supplies to associates</w:t>
      </w:r>
      <w:bookmarkEnd w:id="557"/>
    </w:p>
    <w:p w:rsidR="00300522" w:rsidRPr="00106A12" w:rsidRDefault="00300522" w:rsidP="00300522">
      <w:pPr>
        <w:pStyle w:val="subsection"/>
      </w:pPr>
      <w:r w:rsidRPr="00106A12">
        <w:tab/>
      </w:r>
      <w:r w:rsidRPr="00106A12">
        <w:tab/>
        <w:t xml:space="preserve">In working out the </w:t>
      </w:r>
      <w:r w:rsidR="00106A12" w:rsidRPr="00106A12">
        <w:rPr>
          <w:position w:val="6"/>
          <w:sz w:val="16"/>
        </w:rPr>
        <w:t>*</w:t>
      </w:r>
      <w:r w:rsidRPr="00106A12">
        <w:t xml:space="preserve">margin for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you make to an entity who is your </w:t>
      </w:r>
      <w:r w:rsidR="00106A12" w:rsidRPr="00106A12">
        <w:rPr>
          <w:position w:val="6"/>
          <w:sz w:val="16"/>
        </w:rPr>
        <w:t>*</w:t>
      </w:r>
      <w:r w:rsidRPr="00106A12">
        <w:t xml:space="preserve">associate at the time of the supply, treat the </w:t>
      </w:r>
      <w:r w:rsidR="00106A12" w:rsidRPr="00106A12">
        <w:rPr>
          <w:position w:val="6"/>
          <w:sz w:val="16"/>
        </w:rPr>
        <w:t>*</w:t>
      </w:r>
      <w:r w:rsidRPr="00106A12">
        <w:t>consideration for the supply</w:t>
      </w:r>
      <w:r w:rsidR="003A7A7B" w:rsidRPr="00106A12">
        <w:t xml:space="preserve"> (whether or not the supply was for consideration)</w:t>
      </w:r>
      <w:r w:rsidRPr="00106A12">
        <w:t xml:space="preserve"> as if it were the same as the </w:t>
      </w:r>
      <w:r w:rsidR="00106A12" w:rsidRPr="00106A12">
        <w:rPr>
          <w:position w:val="6"/>
          <w:sz w:val="16"/>
        </w:rPr>
        <w:t>*</w:t>
      </w:r>
      <w:r w:rsidRPr="00106A12">
        <w:t>GST inclusive market value of the interest, unit or lease at the time of the supply.</w:t>
      </w:r>
    </w:p>
    <w:p w:rsidR="00300522" w:rsidRPr="00106A12" w:rsidRDefault="00300522" w:rsidP="00300522">
      <w:pPr>
        <w:pStyle w:val="ActHead5"/>
      </w:pPr>
      <w:bookmarkStart w:id="558" w:name="_Toc423349702"/>
      <w:r w:rsidRPr="00002FE3">
        <w:rPr>
          <w:rStyle w:val="CharSectno"/>
        </w:rPr>
        <w:t>75</w:t>
      </w:r>
      <w:r w:rsidR="00106A12" w:rsidRPr="00002FE3">
        <w:rPr>
          <w:rStyle w:val="CharSectno"/>
        </w:rPr>
        <w:noBreakHyphen/>
      </w:r>
      <w:r w:rsidRPr="00002FE3">
        <w:rPr>
          <w:rStyle w:val="CharSectno"/>
        </w:rPr>
        <w:t>14</w:t>
      </w:r>
      <w:r w:rsidRPr="00106A12">
        <w:t xml:space="preserve">  Consideration for acquisition of real property not to include cost of improvements etc.</w:t>
      </w:r>
      <w:bookmarkEnd w:id="558"/>
    </w:p>
    <w:p w:rsidR="00300522" w:rsidRPr="00106A12" w:rsidRDefault="00300522" w:rsidP="00300522">
      <w:pPr>
        <w:pStyle w:val="subsection"/>
      </w:pPr>
      <w:r w:rsidRPr="00106A12">
        <w:tab/>
        <w:t>(1)</w:t>
      </w:r>
      <w:r w:rsidRPr="00106A12">
        <w:tab/>
        <w:t xml:space="preserve">To avoid doubt, in working out the </w:t>
      </w:r>
      <w:r w:rsidR="00106A12" w:rsidRPr="00106A12">
        <w:rPr>
          <w:position w:val="6"/>
          <w:sz w:val="16"/>
        </w:rPr>
        <w:t>*</w:t>
      </w:r>
      <w:r w:rsidRPr="00106A12">
        <w:t xml:space="preserve">consideration for an acquisition for the purposes of applying the </w:t>
      </w:r>
      <w:r w:rsidR="00106A12" w:rsidRPr="00106A12">
        <w:rPr>
          <w:position w:val="6"/>
          <w:sz w:val="16"/>
        </w:rPr>
        <w:t>*</w:t>
      </w:r>
      <w:r w:rsidRPr="00106A12">
        <w:t xml:space="preserve">margin scheme to a </w:t>
      </w:r>
      <w:r w:rsidR="00106A12" w:rsidRPr="00106A12">
        <w:rPr>
          <w:position w:val="6"/>
          <w:sz w:val="16"/>
        </w:rPr>
        <w:t>*</w:t>
      </w:r>
      <w:r w:rsidRPr="00106A12">
        <w:t xml:space="preserve">taxable supply of </w:t>
      </w:r>
      <w:r w:rsidR="00106A12" w:rsidRPr="00106A12">
        <w:rPr>
          <w:position w:val="6"/>
          <w:sz w:val="16"/>
        </w:rPr>
        <w:t>*</w:t>
      </w:r>
      <w:r w:rsidRPr="00106A12">
        <w:t>real property, disregard:</w:t>
      </w:r>
    </w:p>
    <w:p w:rsidR="00300522" w:rsidRPr="00106A12" w:rsidRDefault="00300522" w:rsidP="00300522">
      <w:pPr>
        <w:pStyle w:val="paragraph"/>
      </w:pPr>
      <w:r w:rsidRPr="00106A12">
        <w:tab/>
        <w:t>(a)</w:t>
      </w:r>
      <w:r w:rsidRPr="00106A12">
        <w:tab/>
        <w:t>the cost or value of any other acquisitions that have been made by you, or any work that has been performed, in relation to the real property; and</w:t>
      </w:r>
    </w:p>
    <w:p w:rsidR="00300522" w:rsidRPr="00106A12" w:rsidRDefault="00300522" w:rsidP="00300522">
      <w:pPr>
        <w:pStyle w:val="paragraph"/>
      </w:pPr>
      <w:r w:rsidRPr="00106A12">
        <w:tab/>
        <w:t>(b)</w:t>
      </w:r>
      <w:r w:rsidRPr="00106A12">
        <w:tab/>
        <w:t xml:space="preserve">the cost or value of any other acquisitions that are intended to be made by you, or any work that is intended to be </w:t>
      </w:r>
      <w:r w:rsidRPr="00106A12">
        <w:lastRenderedPageBreak/>
        <w:t>performed, in relation to the real property after its acquisition;</w:t>
      </w:r>
    </w:p>
    <w:p w:rsidR="00300522" w:rsidRPr="00106A12" w:rsidRDefault="00300522" w:rsidP="00300522">
      <w:pPr>
        <w:pStyle w:val="subsection2"/>
      </w:pPr>
      <w:r w:rsidRPr="00106A12">
        <w:t>including acquisitions or work connected with bringing into existence the interest, unit or lease supplied.</w:t>
      </w:r>
    </w:p>
    <w:p w:rsidR="00300522" w:rsidRPr="00106A12" w:rsidRDefault="00300522" w:rsidP="00300522">
      <w:pPr>
        <w:pStyle w:val="subsection"/>
      </w:pPr>
      <w:r w:rsidRPr="00106A12">
        <w:tab/>
        <w:t>(2)</w:t>
      </w:r>
      <w:r w:rsidRPr="00106A12">
        <w:tab/>
        <w:t xml:space="preserve">This section does not affect what constitutes </w:t>
      </w:r>
      <w:r w:rsidR="00106A12" w:rsidRPr="00106A12">
        <w:rPr>
          <w:position w:val="6"/>
          <w:sz w:val="16"/>
        </w:rPr>
        <w:t>*</w:t>
      </w:r>
      <w:r w:rsidRPr="00106A12">
        <w:t xml:space="preserve">consideration for a purpose not connected with applying the </w:t>
      </w:r>
      <w:r w:rsidR="00106A12" w:rsidRPr="00106A12">
        <w:rPr>
          <w:position w:val="6"/>
          <w:sz w:val="16"/>
        </w:rPr>
        <w:t>*</w:t>
      </w:r>
      <w:r w:rsidRPr="00106A12">
        <w:t>margin scheme.</w:t>
      </w:r>
    </w:p>
    <w:p w:rsidR="009678A5" w:rsidRPr="00106A12" w:rsidRDefault="009678A5" w:rsidP="009678A5">
      <w:pPr>
        <w:pStyle w:val="ActHead5"/>
      </w:pPr>
      <w:bookmarkStart w:id="559" w:name="_Toc423349703"/>
      <w:r w:rsidRPr="00002FE3">
        <w:rPr>
          <w:rStyle w:val="CharSectno"/>
        </w:rPr>
        <w:t>75</w:t>
      </w:r>
      <w:r w:rsidR="00106A12" w:rsidRPr="00002FE3">
        <w:rPr>
          <w:rStyle w:val="CharSectno"/>
        </w:rPr>
        <w:noBreakHyphen/>
      </w:r>
      <w:r w:rsidRPr="00002FE3">
        <w:rPr>
          <w:rStyle w:val="CharSectno"/>
        </w:rPr>
        <w:t>15</w:t>
      </w:r>
      <w:r w:rsidRPr="00106A12">
        <w:t xml:space="preserve">  Subdivided real property</w:t>
      </w:r>
      <w:bookmarkEnd w:id="559"/>
    </w:p>
    <w:p w:rsidR="009678A5" w:rsidRPr="00106A12" w:rsidRDefault="009678A5" w:rsidP="009678A5">
      <w:pPr>
        <w:pStyle w:val="subsection"/>
      </w:pPr>
      <w:r w:rsidRPr="00106A12">
        <w:tab/>
        <w:t>(1)</w:t>
      </w:r>
      <w:r w:rsidRPr="00106A12">
        <w:tab/>
        <w:t xml:space="preserve">This section applies if you make a </w:t>
      </w:r>
      <w:r w:rsidR="00106A12" w:rsidRPr="00106A12">
        <w:rPr>
          <w:position w:val="6"/>
          <w:sz w:val="16"/>
        </w:rPr>
        <w:t>*</w:t>
      </w:r>
      <w:r w:rsidRPr="00106A12">
        <w:t xml:space="preserve">taxable supply of </w:t>
      </w:r>
      <w:r w:rsidR="00106A12" w:rsidRPr="00106A12">
        <w:rPr>
          <w:position w:val="6"/>
          <w:sz w:val="16"/>
        </w:rPr>
        <w:t>*</w:t>
      </w:r>
      <w:r w:rsidRPr="00106A12">
        <w:t>real property that relates only to part of the land or premises in which you acquired an interest, unit or lease.</w:t>
      </w:r>
    </w:p>
    <w:p w:rsidR="009678A5" w:rsidRPr="00106A12" w:rsidRDefault="009678A5" w:rsidP="009678A5">
      <w:pPr>
        <w:pStyle w:val="subsection"/>
      </w:pPr>
      <w:r w:rsidRPr="00106A12">
        <w:tab/>
        <w:t>(2)</w:t>
      </w:r>
      <w:r w:rsidRPr="00106A12">
        <w:tab/>
        <w:t>In applying any of sections</w:t>
      </w:r>
      <w:r w:rsidR="00106A12">
        <w:t> </w:t>
      </w:r>
      <w:r w:rsidRPr="00106A12">
        <w:t>75</w:t>
      </w:r>
      <w:r w:rsidR="00106A12">
        <w:noBreakHyphen/>
      </w:r>
      <w:r w:rsidRPr="00106A12">
        <w:t>10 to 75</w:t>
      </w:r>
      <w:r w:rsidR="00106A12">
        <w:noBreakHyphen/>
      </w:r>
      <w:r w:rsidRPr="00106A12">
        <w:t xml:space="preserve">14 in working out the </w:t>
      </w:r>
      <w:r w:rsidR="00106A12" w:rsidRPr="00106A12">
        <w:rPr>
          <w:position w:val="6"/>
          <w:sz w:val="16"/>
        </w:rPr>
        <w:t>*</w:t>
      </w:r>
      <w:r w:rsidRPr="00106A12">
        <w:t xml:space="preserve">margin for the </w:t>
      </w:r>
      <w:r w:rsidR="00106A12" w:rsidRPr="00106A12">
        <w:rPr>
          <w:position w:val="6"/>
          <w:sz w:val="16"/>
        </w:rPr>
        <w:t>*</w:t>
      </w:r>
      <w:r w:rsidRPr="00106A12">
        <w:t>taxable supply, use only the corresponding proportion of the following (as applicable):</w:t>
      </w:r>
    </w:p>
    <w:p w:rsidR="009678A5" w:rsidRPr="00106A12" w:rsidRDefault="009678A5" w:rsidP="009678A5">
      <w:pPr>
        <w:pStyle w:val="paragraph"/>
      </w:pPr>
      <w:r w:rsidRPr="00106A12">
        <w:tab/>
        <w:t>(a)</w:t>
      </w:r>
      <w:r w:rsidRPr="00106A12">
        <w:tab/>
        <w:t xml:space="preserve">the </w:t>
      </w:r>
      <w:r w:rsidR="00106A12" w:rsidRPr="00106A12">
        <w:rPr>
          <w:position w:val="6"/>
          <w:sz w:val="16"/>
        </w:rPr>
        <w:t>*</w:t>
      </w:r>
      <w:r w:rsidRPr="00106A12">
        <w:t>consideration for the acquisition or supply referred to in that section of that interest, unit or lease;</w:t>
      </w:r>
    </w:p>
    <w:p w:rsidR="009678A5" w:rsidRPr="00106A12" w:rsidRDefault="009678A5" w:rsidP="009678A5">
      <w:pPr>
        <w:pStyle w:val="paragraph"/>
      </w:pPr>
      <w:r w:rsidRPr="00106A12">
        <w:tab/>
        <w:t>(b)</w:t>
      </w:r>
      <w:r w:rsidRPr="00106A12">
        <w:tab/>
        <w:t xml:space="preserve">an </w:t>
      </w:r>
      <w:r w:rsidR="00106A12" w:rsidRPr="00106A12">
        <w:rPr>
          <w:position w:val="6"/>
          <w:sz w:val="16"/>
        </w:rPr>
        <w:t>*</w:t>
      </w:r>
      <w:r w:rsidRPr="00106A12">
        <w:t>approved valuation of that interest, unit or lease as at the day referred to in that section;</w:t>
      </w:r>
    </w:p>
    <w:p w:rsidR="009678A5" w:rsidRPr="00106A12" w:rsidRDefault="009678A5" w:rsidP="009678A5">
      <w:pPr>
        <w:pStyle w:val="paragraph"/>
      </w:pPr>
      <w:r w:rsidRPr="00106A12">
        <w:tab/>
        <w:t>(c)</w:t>
      </w:r>
      <w:r w:rsidRPr="00106A12">
        <w:tab/>
        <w:t xml:space="preserve">the </w:t>
      </w:r>
      <w:r w:rsidR="00106A12" w:rsidRPr="00106A12">
        <w:rPr>
          <w:position w:val="6"/>
          <w:sz w:val="16"/>
        </w:rPr>
        <w:t>*</w:t>
      </w:r>
      <w:r w:rsidRPr="00106A12">
        <w:t>GST inclusive market value of that interest, unit or lease as at the day or time referred to in that section.</w:t>
      </w:r>
    </w:p>
    <w:p w:rsidR="009678A5" w:rsidRPr="00106A12" w:rsidRDefault="009678A5" w:rsidP="009678A5">
      <w:pPr>
        <w:pStyle w:val="notetext"/>
      </w:pPr>
      <w:r w:rsidRPr="00106A12">
        <w:t>Example 1:</w:t>
      </w:r>
      <w:r w:rsidRPr="00106A12">
        <w:tab/>
        <w:t>If subsection</w:t>
      </w:r>
      <w:r w:rsidR="00106A12">
        <w:t> </w:t>
      </w:r>
      <w:r w:rsidRPr="00106A12">
        <w:t>75</w:t>
      </w:r>
      <w:r w:rsidR="00106A12">
        <w:noBreakHyphen/>
      </w:r>
      <w:r w:rsidRPr="00106A12">
        <w:t>11(2) applies, use only the corresponding proportion of an approved valuation of your interest, unit or lease in the unsubdivided property as at 1</w:t>
      </w:r>
      <w:r w:rsidR="00106A12">
        <w:t> </w:t>
      </w:r>
      <w:r w:rsidRPr="00106A12">
        <w:t>July 2000.</w:t>
      </w:r>
    </w:p>
    <w:p w:rsidR="009678A5" w:rsidRPr="00106A12" w:rsidRDefault="009678A5" w:rsidP="009678A5">
      <w:pPr>
        <w:pStyle w:val="notetext"/>
      </w:pPr>
      <w:r w:rsidRPr="00106A12">
        <w:t>Example 2:</w:t>
      </w:r>
      <w:r w:rsidRPr="00106A12">
        <w:tab/>
        <w:t>If subparagraph</w:t>
      </w:r>
      <w:r w:rsidR="00106A12">
        <w:t> </w:t>
      </w:r>
      <w:r w:rsidRPr="00106A12">
        <w:t>75</w:t>
      </w:r>
      <w:r w:rsidR="00106A12">
        <w:noBreakHyphen/>
      </w:r>
      <w:r w:rsidRPr="00106A12">
        <w:t>11(5)(e)(ii) applies, use only the corresponding proportion of the consideration for the acquisition of the interest, unit or lease in the unsubdivided property by the entity that supplied it to you.</w:t>
      </w:r>
    </w:p>
    <w:p w:rsidR="002E0CE3" w:rsidRPr="00106A12" w:rsidRDefault="002E0CE3" w:rsidP="002E0CE3">
      <w:pPr>
        <w:pStyle w:val="ActHead5"/>
      </w:pPr>
      <w:bookmarkStart w:id="560" w:name="_Toc423349704"/>
      <w:r w:rsidRPr="00002FE3">
        <w:rPr>
          <w:rStyle w:val="CharSectno"/>
        </w:rPr>
        <w:t>75</w:t>
      </w:r>
      <w:r w:rsidR="00106A12" w:rsidRPr="00002FE3">
        <w:rPr>
          <w:rStyle w:val="CharSectno"/>
        </w:rPr>
        <w:noBreakHyphen/>
      </w:r>
      <w:r w:rsidRPr="00002FE3">
        <w:rPr>
          <w:rStyle w:val="CharSectno"/>
        </w:rPr>
        <w:t>16</w:t>
      </w:r>
      <w:r w:rsidRPr="00106A12">
        <w:t xml:space="preserve">  Margins for supplies of real property acquired through several acquisitions</w:t>
      </w:r>
      <w:bookmarkEnd w:id="560"/>
    </w:p>
    <w:p w:rsidR="002E0CE3" w:rsidRPr="00106A12" w:rsidRDefault="002E0CE3" w:rsidP="002E0CE3">
      <w:pPr>
        <w:pStyle w:val="subsection"/>
      </w:pPr>
      <w:r w:rsidRPr="00106A12">
        <w:tab/>
        <w:t>(1)</w:t>
      </w:r>
      <w:r w:rsidRPr="00106A12">
        <w:tab/>
        <w:t>If:</w:t>
      </w:r>
    </w:p>
    <w:p w:rsidR="002E0CE3" w:rsidRPr="00106A12" w:rsidRDefault="002E0CE3" w:rsidP="002E0CE3">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2E0CE3" w:rsidRPr="00106A12" w:rsidRDefault="002E0CE3" w:rsidP="002E0CE3">
      <w:pPr>
        <w:pStyle w:val="paragraph"/>
      </w:pPr>
      <w:r w:rsidRPr="00106A12">
        <w:lastRenderedPageBreak/>
        <w:tab/>
        <w:t>(b)</w:t>
      </w:r>
      <w:r w:rsidRPr="00106A12">
        <w:tab/>
        <w:t>the interest, unit or lease in question is one that you acquired through 2 or more acquisitions (</w:t>
      </w:r>
      <w:r w:rsidRPr="00106A12">
        <w:rPr>
          <w:b/>
          <w:i/>
        </w:rPr>
        <w:t>partial acquisitions</w:t>
      </w:r>
      <w:r w:rsidRPr="00106A12">
        <w:t>); and</w:t>
      </w:r>
    </w:p>
    <w:p w:rsidR="002E0CE3" w:rsidRPr="00106A12" w:rsidRDefault="002E0CE3" w:rsidP="002E0CE3">
      <w:pPr>
        <w:pStyle w:val="paragraph"/>
      </w:pPr>
      <w:r w:rsidRPr="00106A12">
        <w:tab/>
        <w:t>(c)</w:t>
      </w:r>
      <w:r w:rsidRPr="00106A12">
        <w:tab/>
        <w:t xml:space="preserve">one of the following provisions (a </w:t>
      </w:r>
      <w:r w:rsidRPr="00106A12">
        <w:rPr>
          <w:b/>
          <w:i/>
        </w:rPr>
        <w:t>margin provision</w:t>
      </w:r>
      <w:r w:rsidRPr="00106A12">
        <w:t>) applies in relation to such a partial acquisition, or would so apply if the partial acquisition had been an acquisition of the whole of the interest, unit or lease:</w:t>
      </w:r>
    </w:p>
    <w:p w:rsidR="002E0CE3" w:rsidRPr="00106A12" w:rsidRDefault="002E0CE3" w:rsidP="002E0CE3">
      <w:pPr>
        <w:pStyle w:val="paragraphsub"/>
      </w:pPr>
      <w:r w:rsidRPr="00106A12">
        <w:tab/>
        <w:t>(i)</w:t>
      </w:r>
      <w:r w:rsidRPr="00106A12">
        <w:tab/>
        <w:t>section</w:t>
      </w:r>
      <w:r w:rsidR="00106A12">
        <w:t> </w:t>
      </w:r>
      <w:r w:rsidRPr="00106A12">
        <w:t>75</w:t>
      </w:r>
      <w:r w:rsidR="00106A12">
        <w:noBreakHyphen/>
      </w:r>
      <w:r w:rsidRPr="00106A12">
        <w:t>10;</w:t>
      </w:r>
    </w:p>
    <w:p w:rsidR="002E0CE3" w:rsidRPr="00106A12" w:rsidRDefault="002E0CE3" w:rsidP="002E0CE3">
      <w:pPr>
        <w:pStyle w:val="paragraphsub"/>
      </w:pPr>
      <w:r w:rsidRPr="00106A12">
        <w:tab/>
        <w:t>(ii)</w:t>
      </w:r>
      <w:r w:rsidRPr="00106A12">
        <w:tab/>
        <w:t>subsection</w:t>
      </w:r>
      <w:r w:rsidR="00106A12">
        <w:t> </w:t>
      </w:r>
      <w:r w:rsidRPr="00106A12">
        <w:t>75</w:t>
      </w:r>
      <w:r w:rsidR="00106A12">
        <w:noBreakHyphen/>
      </w:r>
      <w:r w:rsidRPr="00106A12">
        <w:t>11(1), (2), (2A), (2B), (3), (4), (5), (6) or (7);</w:t>
      </w:r>
    </w:p>
    <w:p w:rsidR="002E0CE3" w:rsidRPr="00106A12" w:rsidRDefault="002E0CE3" w:rsidP="002E0CE3">
      <w:pPr>
        <w:pStyle w:val="subsection2"/>
      </w:pPr>
      <w:r w:rsidRPr="00106A12">
        <w:t>the margin provision applies, in working out the margin for the supply you make, only to the extent that the supply is connected to the partial acquisition.</w:t>
      </w:r>
    </w:p>
    <w:p w:rsidR="002E0CE3" w:rsidRPr="00106A12" w:rsidRDefault="002E0CE3" w:rsidP="002E0CE3">
      <w:pPr>
        <w:pStyle w:val="subsection"/>
      </w:pPr>
      <w:r w:rsidRPr="00106A12">
        <w:tab/>
        <w:t>(2)</w:t>
      </w:r>
      <w:r w:rsidRPr="00106A12">
        <w:tab/>
        <w:t>The application of a margin provision in relation to one of the partial acquisitions does not prevent that margin provision or a different margin provision applying in relation to another of the partial acquisitions.</w:t>
      </w:r>
    </w:p>
    <w:p w:rsidR="00300522" w:rsidRPr="00106A12" w:rsidRDefault="00300522" w:rsidP="00300522">
      <w:pPr>
        <w:pStyle w:val="ActHead5"/>
      </w:pPr>
      <w:bookmarkStart w:id="561" w:name="_Toc423349705"/>
      <w:r w:rsidRPr="00002FE3">
        <w:rPr>
          <w:rStyle w:val="CharSectno"/>
        </w:rPr>
        <w:t>75</w:t>
      </w:r>
      <w:r w:rsidR="00106A12" w:rsidRPr="00002FE3">
        <w:rPr>
          <w:rStyle w:val="CharSectno"/>
        </w:rPr>
        <w:noBreakHyphen/>
      </w:r>
      <w:r w:rsidRPr="00002FE3">
        <w:rPr>
          <w:rStyle w:val="CharSectno"/>
        </w:rPr>
        <w:t>20</w:t>
      </w:r>
      <w:r w:rsidRPr="00106A12">
        <w:t xml:space="preserve">  Supplies under a margin scheme do not give rise to creditable acquisitions</w:t>
      </w:r>
      <w:bookmarkEnd w:id="561"/>
    </w:p>
    <w:p w:rsidR="00300522" w:rsidRPr="00106A12" w:rsidRDefault="00300522" w:rsidP="00300522">
      <w:pPr>
        <w:pStyle w:val="subsection"/>
      </w:pPr>
      <w:r w:rsidRPr="00106A12">
        <w:tab/>
        <w:t>(1)</w:t>
      </w:r>
      <w:r w:rsidRPr="00106A12">
        <w:tab/>
        <w:t xml:space="preserve">An acquisition of a freehold interest in land, a </w:t>
      </w:r>
      <w:r w:rsidR="00106A12" w:rsidRPr="00106A12">
        <w:rPr>
          <w:position w:val="6"/>
          <w:sz w:val="16"/>
          <w:szCs w:val="16"/>
        </w:rPr>
        <w:t>*</w:t>
      </w:r>
      <w:r w:rsidRPr="00106A12">
        <w:t xml:space="preserve">stratum unit or a </w:t>
      </w:r>
      <w:r w:rsidR="00106A12" w:rsidRPr="00106A12">
        <w:rPr>
          <w:position w:val="6"/>
          <w:sz w:val="16"/>
          <w:szCs w:val="16"/>
        </w:rPr>
        <w:t>*</w:t>
      </w:r>
      <w:r w:rsidRPr="00106A12">
        <w:t>long</w:t>
      </w:r>
      <w:r w:rsidR="00106A12">
        <w:noBreakHyphen/>
      </w:r>
      <w:r w:rsidRPr="00106A12">
        <w:t xml:space="preserve">term lease is not a </w:t>
      </w:r>
      <w:r w:rsidR="00106A12" w:rsidRPr="00106A12">
        <w:rPr>
          <w:position w:val="6"/>
          <w:sz w:val="16"/>
          <w:szCs w:val="16"/>
        </w:rPr>
        <w:t>*</w:t>
      </w:r>
      <w:r w:rsidRPr="00106A12">
        <w:t xml:space="preserve">creditable acquisition if the supply of the interest, unit or lease was a </w:t>
      </w:r>
      <w:r w:rsidR="00106A12" w:rsidRPr="00106A12">
        <w:rPr>
          <w:position w:val="6"/>
          <w:sz w:val="16"/>
          <w:szCs w:val="16"/>
        </w:rPr>
        <w:t>*</w:t>
      </w:r>
      <w:r w:rsidRPr="00106A12">
        <w:t xml:space="preserve">taxable supply under the </w:t>
      </w:r>
      <w:r w:rsidR="00106A12" w:rsidRPr="00106A12">
        <w:rPr>
          <w:position w:val="6"/>
          <w:sz w:val="16"/>
          <w:szCs w:val="16"/>
        </w:rPr>
        <w:t>*</w:t>
      </w:r>
      <w:r w:rsidRPr="00106A12">
        <w:t>margin scheme.</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562" w:name="_Toc423349706"/>
      <w:r w:rsidRPr="00002FE3">
        <w:rPr>
          <w:rStyle w:val="CharSectno"/>
        </w:rPr>
        <w:t>75</w:t>
      </w:r>
      <w:r w:rsidR="00106A12" w:rsidRPr="00002FE3">
        <w:rPr>
          <w:rStyle w:val="CharSectno"/>
        </w:rPr>
        <w:noBreakHyphen/>
      </w:r>
      <w:r w:rsidRPr="00002FE3">
        <w:rPr>
          <w:rStyle w:val="CharSectno"/>
        </w:rPr>
        <w:t>22</w:t>
      </w:r>
      <w:r w:rsidRPr="00106A12">
        <w:t xml:space="preserve">  Increasing adjustment relating to input tax credit entitlement</w:t>
      </w:r>
      <w:bookmarkEnd w:id="562"/>
    </w:p>
    <w:p w:rsidR="00300522" w:rsidRPr="00106A12" w:rsidRDefault="00300522" w:rsidP="00300522">
      <w:pPr>
        <w:pStyle w:val="subsection"/>
      </w:pPr>
      <w:r w:rsidRPr="00106A12">
        <w:tab/>
        <w:t>(1)</w:t>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300522" w:rsidRPr="00106A12" w:rsidRDefault="00300522" w:rsidP="00300522">
      <w:pPr>
        <w:pStyle w:val="paragraph"/>
      </w:pPr>
      <w:r w:rsidRPr="00106A12">
        <w:tab/>
        <w:t>(b)</w:t>
      </w:r>
      <w:r w:rsidRPr="00106A12">
        <w:tab/>
        <w:t xml:space="preserve">an acquisition that you made of part of the interest, unit or lease in question was made through a supply that was </w:t>
      </w:r>
      <w:r w:rsidR="00106A12" w:rsidRPr="00106A12">
        <w:rPr>
          <w:position w:val="6"/>
          <w:sz w:val="16"/>
        </w:rPr>
        <w:t>*</w:t>
      </w:r>
      <w:r w:rsidRPr="00106A12">
        <w:t>ineligible for the margin scheme; and</w:t>
      </w:r>
    </w:p>
    <w:p w:rsidR="00300522" w:rsidRPr="00106A12" w:rsidRDefault="00300522" w:rsidP="00300522">
      <w:pPr>
        <w:pStyle w:val="paragraph"/>
      </w:pPr>
      <w:r w:rsidRPr="00106A12">
        <w:lastRenderedPageBreak/>
        <w:tab/>
        <w:t>(c)</w:t>
      </w:r>
      <w:r w:rsidRPr="00106A12">
        <w:tab/>
        <w:t>you were, or are, entitled to an input tax credit for the acquisition.</w:t>
      </w:r>
    </w:p>
    <w:p w:rsidR="00300522" w:rsidRPr="00106A12" w:rsidRDefault="00300522" w:rsidP="00300522">
      <w:pPr>
        <w:pStyle w:val="subsection2"/>
      </w:pPr>
      <w:r w:rsidRPr="00106A12">
        <w:t xml:space="preserve">The amount of the increasing adjustment is an amount equal to the </w:t>
      </w:r>
      <w:r w:rsidR="00106A12" w:rsidRPr="00106A12">
        <w:rPr>
          <w:position w:val="6"/>
          <w:sz w:val="16"/>
        </w:rPr>
        <w:t>*</w:t>
      </w:r>
      <w:r w:rsidRPr="00106A12">
        <w:t>previously attributed input tax credit amount for the acquisition.</w:t>
      </w:r>
    </w:p>
    <w:p w:rsidR="00300522" w:rsidRPr="00106A12" w:rsidRDefault="00300522" w:rsidP="00300522">
      <w:pPr>
        <w:pStyle w:val="subsection"/>
      </w:pPr>
      <w:r w:rsidRPr="00106A12">
        <w:tab/>
        <w:t>(2)</w:t>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300522" w:rsidRPr="00106A12" w:rsidRDefault="00300522" w:rsidP="00300522">
      <w:pPr>
        <w:pStyle w:val="paragraph"/>
      </w:pPr>
      <w:r w:rsidRPr="00106A12">
        <w:tab/>
        <w:t>(b)</w:t>
      </w:r>
      <w:r w:rsidRPr="00106A12">
        <w:tab/>
        <w:t>you acquired all or part of the interest, unit or lease in question by inheriting it; and</w:t>
      </w:r>
    </w:p>
    <w:p w:rsidR="00300522" w:rsidRPr="00106A12" w:rsidRDefault="00300522" w:rsidP="00300522">
      <w:pPr>
        <w:pStyle w:val="paragraph"/>
      </w:pPr>
      <w:r w:rsidRPr="00106A12">
        <w:tab/>
        <w:t>(c)</w:t>
      </w:r>
      <w:r w:rsidRPr="00106A12">
        <w:tab/>
        <w:t xml:space="preserve">the entity from whom you inherited (the </w:t>
      </w:r>
      <w:r w:rsidRPr="00106A12">
        <w:rPr>
          <w:b/>
          <w:i/>
        </w:rPr>
        <w:t>deceased</w:t>
      </w:r>
      <w:r w:rsidRPr="00106A12">
        <w:t xml:space="preserve">) had acquired part of the interest, unit or lease that you inherited through a supply that was </w:t>
      </w:r>
      <w:r w:rsidR="00106A12" w:rsidRPr="00106A12">
        <w:rPr>
          <w:position w:val="6"/>
          <w:sz w:val="16"/>
        </w:rPr>
        <w:t>*</w:t>
      </w:r>
      <w:r w:rsidRPr="00106A12">
        <w:t>ineligible for the margin scheme; and</w:t>
      </w:r>
    </w:p>
    <w:p w:rsidR="00300522" w:rsidRPr="00106A12" w:rsidRDefault="00300522" w:rsidP="00300522">
      <w:pPr>
        <w:pStyle w:val="paragraph"/>
      </w:pPr>
      <w:r w:rsidRPr="00106A12">
        <w:tab/>
        <w:t>(d)</w:t>
      </w:r>
      <w:r w:rsidRPr="00106A12">
        <w:tab/>
        <w:t>the deceased was entitled to an input tax credit for that acquisition.</w:t>
      </w:r>
    </w:p>
    <w:p w:rsidR="00300522" w:rsidRPr="00106A12" w:rsidRDefault="00300522" w:rsidP="00300522">
      <w:pPr>
        <w:pStyle w:val="subsection2"/>
      </w:pPr>
      <w:r w:rsidRPr="00106A12">
        <w:t xml:space="preserve">The amount of the increasing adjustment is an amount equal to the </w:t>
      </w:r>
      <w:r w:rsidR="00106A12" w:rsidRPr="00106A12">
        <w:rPr>
          <w:position w:val="6"/>
          <w:sz w:val="16"/>
        </w:rPr>
        <w:t>*</w:t>
      </w:r>
      <w:r w:rsidRPr="00106A12">
        <w:t>previously attributed input tax credit amount for the acquisition.</w:t>
      </w:r>
    </w:p>
    <w:p w:rsidR="002E0CE3" w:rsidRPr="00106A12" w:rsidRDefault="002E0CE3" w:rsidP="002E0CE3">
      <w:pPr>
        <w:pStyle w:val="subsection"/>
      </w:pPr>
      <w:r w:rsidRPr="00106A12">
        <w:tab/>
        <w:t>(3)</w:t>
      </w:r>
      <w:r w:rsidRPr="00106A12">
        <w:tab/>
        <w:t xml:space="preserve">You have an </w:t>
      </w:r>
      <w:r w:rsidRPr="00106A12">
        <w:rPr>
          <w:b/>
          <w:i/>
        </w:rPr>
        <w:t>increasing adjustment</w:t>
      </w:r>
      <w:r w:rsidRPr="00106A12">
        <w:t xml:space="preserve"> if:</w:t>
      </w:r>
    </w:p>
    <w:p w:rsidR="002E0CE3" w:rsidRPr="00106A12" w:rsidRDefault="002E0CE3" w:rsidP="002E0CE3">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2E0CE3" w:rsidRPr="00106A12" w:rsidRDefault="002E0CE3" w:rsidP="002E0CE3">
      <w:pPr>
        <w:pStyle w:val="paragraph"/>
      </w:pPr>
      <w:r w:rsidRPr="00106A12">
        <w:tab/>
        <w:t>(b)</w:t>
      </w:r>
      <w:r w:rsidRPr="00106A12">
        <w:tab/>
        <w:t xml:space="preserve">an acquisition that you made of part of the interest, unit or lease in question was made through a supply that was </w:t>
      </w:r>
      <w:r w:rsidR="00106A12" w:rsidRPr="00106A12">
        <w:rPr>
          <w:position w:val="6"/>
          <w:sz w:val="16"/>
        </w:rPr>
        <w:t>*</w:t>
      </w:r>
      <w:r w:rsidRPr="00106A12">
        <w:t>ineligible for the margin scheme because of paragraph</w:t>
      </w:r>
      <w:r w:rsidR="00106A12">
        <w:t> </w:t>
      </w:r>
      <w:r w:rsidRPr="00106A12">
        <w:t>75</w:t>
      </w:r>
      <w:r w:rsidR="00106A12">
        <w:noBreakHyphen/>
      </w:r>
      <w:r w:rsidRPr="00106A12">
        <w:t>5(3)(e), (f) or (g); and</w:t>
      </w:r>
    </w:p>
    <w:p w:rsidR="002E0CE3" w:rsidRPr="00106A12" w:rsidRDefault="002E0CE3" w:rsidP="002E0CE3">
      <w:pPr>
        <w:pStyle w:val="paragraph"/>
      </w:pPr>
      <w:r w:rsidRPr="00106A12">
        <w:tab/>
        <w:t>(c)</w:t>
      </w:r>
      <w:r w:rsidRPr="00106A12">
        <w:tab/>
        <w:t>the entity from whom you made the acquisition had been entitled to an input tax credit for its acquisition.</w:t>
      </w:r>
    </w:p>
    <w:p w:rsidR="002E0CE3" w:rsidRPr="00106A12" w:rsidRDefault="002E0CE3" w:rsidP="002E0CE3">
      <w:pPr>
        <w:pStyle w:val="subsection"/>
      </w:pPr>
      <w:r w:rsidRPr="00106A12">
        <w:tab/>
        <w:t>(4)</w:t>
      </w:r>
      <w:r w:rsidRPr="00106A12">
        <w:tab/>
        <w:t xml:space="preserve">You have an </w:t>
      </w:r>
      <w:r w:rsidRPr="00106A12">
        <w:rPr>
          <w:b/>
          <w:i/>
        </w:rPr>
        <w:t>increasing adjustment</w:t>
      </w:r>
      <w:r w:rsidRPr="00106A12">
        <w:t xml:space="preserve"> if:</w:t>
      </w:r>
    </w:p>
    <w:p w:rsidR="002E0CE3" w:rsidRPr="00106A12" w:rsidRDefault="002E0CE3" w:rsidP="002E0CE3">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2E0CE3" w:rsidRPr="00106A12" w:rsidRDefault="002E0CE3" w:rsidP="002E0CE3">
      <w:pPr>
        <w:pStyle w:val="paragraph"/>
      </w:pPr>
      <w:r w:rsidRPr="00106A12">
        <w:tab/>
        <w:t>(b)</w:t>
      </w:r>
      <w:r w:rsidRPr="00106A12">
        <w:tab/>
        <w:t>the acquisition that you made of the interest, unit or lease in question:</w:t>
      </w:r>
    </w:p>
    <w:p w:rsidR="002E0CE3" w:rsidRPr="00106A12" w:rsidRDefault="002E0CE3" w:rsidP="002E0CE3">
      <w:pPr>
        <w:pStyle w:val="paragraphsub"/>
      </w:pPr>
      <w:r w:rsidRPr="00106A12">
        <w:tab/>
        <w:t>(i)</w:t>
      </w:r>
      <w:r w:rsidRPr="00106A12">
        <w:tab/>
        <w:t xml:space="preserve">was made through a supply that was </w:t>
      </w:r>
      <w:r w:rsidR="00106A12" w:rsidRPr="00106A12">
        <w:rPr>
          <w:position w:val="6"/>
          <w:sz w:val="16"/>
        </w:rPr>
        <w:t>*</w:t>
      </w:r>
      <w:r w:rsidRPr="00106A12">
        <w:t>GST</w:t>
      </w:r>
      <w:r w:rsidR="00106A12">
        <w:noBreakHyphen/>
      </w:r>
      <w:r w:rsidRPr="00106A12">
        <w:t>free under Subdivision</w:t>
      </w:r>
      <w:r w:rsidR="00106A12">
        <w:t> </w:t>
      </w:r>
      <w:r w:rsidRPr="00106A12">
        <w:t>38</w:t>
      </w:r>
      <w:r w:rsidR="00106A12">
        <w:noBreakHyphen/>
      </w:r>
      <w:r w:rsidRPr="00106A12">
        <w:t>J or Subdivision</w:t>
      </w:r>
      <w:r w:rsidR="00106A12">
        <w:t> </w:t>
      </w:r>
      <w:r w:rsidRPr="00106A12">
        <w:t>38</w:t>
      </w:r>
      <w:r w:rsidR="00106A12">
        <w:noBreakHyphen/>
      </w:r>
      <w:r w:rsidRPr="00106A12">
        <w:t>O; or</w:t>
      </w:r>
    </w:p>
    <w:p w:rsidR="002E0CE3" w:rsidRPr="00106A12" w:rsidRDefault="002E0CE3" w:rsidP="002E0CE3">
      <w:pPr>
        <w:pStyle w:val="paragraphsub"/>
      </w:pPr>
      <w:r w:rsidRPr="00106A12">
        <w:lastRenderedPageBreak/>
        <w:tab/>
        <w:t>(ii)</w:t>
      </w:r>
      <w:r w:rsidRPr="00106A12">
        <w:tab/>
        <w:t xml:space="preserve">was made through a supply (other than a taxable supply) from your </w:t>
      </w:r>
      <w:r w:rsidR="00106A12" w:rsidRPr="00106A12">
        <w:rPr>
          <w:position w:val="6"/>
          <w:sz w:val="16"/>
        </w:rPr>
        <w:t>*</w:t>
      </w:r>
      <w:r w:rsidRPr="00106A12">
        <w:t xml:space="preserve">associate without </w:t>
      </w:r>
      <w:r w:rsidR="00106A12" w:rsidRPr="00106A12">
        <w:rPr>
          <w:position w:val="6"/>
          <w:sz w:val="16"/>
        </w:rPr>
        <w:t>*</w:t>
      </w:r>
      <w:r w:rsidRPr="00106A12">
        <w:t xml:space="preserve">consideration and in the course or furtherance of an </w:t>
      </w:r>
      <w:r w:rsidR="00106A12" w:rsidRPr="00106A12">
        <w:rPr>
          <w:position w:val="6"/>
          <w:sz w:val="16"/>
        </w:rPr>
        <w:t>*</w:t>
      </w:r>
      <w:r w:rsidRPr="00106A12">
        <w:t xml:space="preserve">enterprise that your associate </w:t>
      </w:r>
      <w:r w:rsidR="00106A12" w:rsidRPr="00106A12">
        <w:rPr>
          <w:position w:val="6"/>
          <w:sz w:val="16"/>
        </w:rPr>
        <w:t>*</w:t>
      </w:r>
      <w:r w:rsidRPr="00106A12">
        <w:t>carried on; or</w:t>
      </w:r>
    </w:p>
    <w:p w:rsidR="002E0CE3" w:rsidRPr="00106A12" w:rsidRDefault="002E0CE3" w:rsidP="002E0CE3">
      <w:pPr>
        <w:pStyle w:val="paragraphsub"/>
      </w:pPr>
      <w:r w:rsidRPr="00106A12">
        <w:tab/>
        <w:t>(iii)</w:t>
      </w:r>
      <w:r w:rsidRPr="00106A12">
        <w:tab/>
        <w:t>was made from your associate but not by means of a supply from your associate; and</w:t>
      </w:r>
    </w:p>
    <w:p w:rsidR="002E0CE3" w:rsidRPr="00106A12" w:rsidRDefault="002E0CE3" w:rsidP="002E0CE3">
      <w:pPr>
        <w:pStyle w:val="paragraph"/>
      </w:pPr>
      <w:r w:rsidRPr="00106A12">
        <w:tab/>
        <w:t>(c)</w:t>
      </w:r>
      <w:r w:rsidRPr="00106A12">
        <w:tab/>
        <w:t>the entity from whom you acquired the interest, unit or lease:</w:t>
      </w:r>
    </w:p>
    <w:p w:rsidR="002E0CE3" w:rsidRPr="00106A12" w:rsidRDefault="002E0CE3" w:rsidP="002E0CE3">
      <w:pPr>
        <w:pStyle w:val="paragraphsub"/>
      </w:pPr>
      <w:r w:rsidRPr="00106A12">
        <w:tab/>
        <w:t>(i)</w:t>
      </w:r>
      <w:r w:rsidRPr="00106A12">
        <w:tab/>
        <w:t xml:space="preserve">acquired part of the interest, unit or lease through a supply that would have been </w:t>
      </w:r>
      <w:r w:rsidR="00106A12" w:rsidRPr="00106A12">
        <w:rPr>
          <w:position w:val="6"/>
          <w:sz w:val="16"/>
        </w:rPr>
        <w:t>*</w:t>
      </w:r>
      <w:r w:rsidRPr="00106A12">
        <w:t>ineligible for the margin scheme if it had been a supply of the whole of the interest, unit or lease; and</w:t>
      </w:r>
    </w:p>
    <w:p w:rsidR="002E0CE3" w:rsidRPr="00106A12" w:rsidRDefault="002E0CE3" w:rsidP="002E0CE3">
      <w:pPr>
        <w:pStyle w:val="paragraphsub"/>
      </w:pPr>
      <w:r w:rsidRPr="00106A12">
        <w:tab/>
        <w:t>(ii)</w:t>
      </w:r>
      <w:r w:rsidRPr="00106A12">
        <w:tab/>
        <w:t>had been entitled to an input tax credit for its acquisition; and</w:t>
      </w:r>
    </w:p>
    <w:p w:rsidR="002E0CE3" w:rsidRPr="00106A12" w:rsidRDefault="002E0CE3" w:rsidP="002E0CE3">
      <w:pPr>
        <w:pStyle w:val="paragraphsub"/>
      </w:pPr>
      <w:r w:rsidRPr="00106A12">
        <w:tab/>
        <w:t>(iii)</w:t>
      </w:r>
      <w:r w:rsidRPr="00106A12">
        <w:tab/>
        <w:t xml:space="preserve">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your acquisition of the interest, unit or lease.</w:t>
      </w:r>
    </w:p>
    <w:p w:rsidR="002E0CE3" w:rsidRPr="00106A12" w:rsidRDefault="002E0CE3" w:rsidP="002E0CE3">
      <w:pPr>
        <w:pStyle w:val="subsection"/>
      </w:pPr>
      <w:r w:rsidRPr="00106A12">
        <w:tab/>
        <w:t>(5)</w:t>
      </w:r>
      <w:r w:rsidRPr="00106A12">
        <w:tab/>
        <w:t xml:space="preserve">The amount of the </w:t>
      </w:r>
      <w:r w:rsidR="00106A12" w:rsidRPr="00106A12">
        <w:rPr>
          <w:position w:val="6"/>
          <w:sz w:val="16"/>
        </w:rPr>
        <w:t>*</w:t>
      </w:r>
      <w:r w:rsidRPr="00106A12">
        <w:t xml:space="preserve">increasing adjustment under </w:t>
      </w:r>
      <w:r w:rsidR="00106A12">
        <w:t>subsection (</w:t>
      </w:r>
      <w:r w:rsidRPr="00106A12">
        <w:t xml:space="preserve">3) or (4) is an amount equal to </w:t>
      </w:r>
      <w:r w:rsidRPr="00106A12">
        <w:rPr>
          <w:position w:val="6"/>
          <w:sz w:val="16"/>
        </w:rPr>
        <w:t>1</w:t>
      </w:r>
      <w:r w:rsidRPr="00106A12">
        <w:t>/</w:t>
      </w:r>
      <w:r w:rsidRPr="00106A12">
        <w:rPr>
          <w:sz w:val="16"/>
        </w:rPr>
        <w:t>11</w:t>
      </w:r>
      <w:r w:rsidRPr="00106A12">
        <w:t xml:space="preserve"> of:</w:t>
      </w:r>
    </w:p>
    <w:p w:rsidR="002E0CE3" w:rsidRPr="00106A12" w:rsidRDefault="002E0CE3" w:rsidP="002E0CE3">
      <w:pPr>
        <w:pStyle w:val="paragraph"/>
      </w:pPr>
      <w:r w:rsidRPr="00106A12">
        <w:tab/>
        <w:t>(a)</w:t>
      </w:r>
      <w:r w:rsidRPr="00106A12">
        <w:tab/>
        <w:t xml:space="preserve">if you choose to apply an </w:t>
      </w:r>
      <w:r w:rsidR="00106A12" w:rsidRPr="00106A12">
        <w:rPr>
          <w:position w:val="6"/>
          <w:sz w:val="16"/>
        </w:rPr>
        <w:t>*</w:t>
      </w:r>
      <w:r w:rsidRPr="00106A12">
        <w:t xml:space="preserve">approved valuation to work out the amount—an approved valuation of the part of the interest, unit or lease referred to in </w:t>
      </w:r>
      <w:r w:rsidR="00106A12">
        <w:t>paragraph (</w:t>
      </w:r>
      <w:r w:rsidRPr="00106A12">
        <w:t xml:space="preserve">3)(b) or </w:t>
      </w:r>
      <w:r w:rsidR="00106A12">
        <w:t>subparagraph (</w:t>
      </w:r>
      <w:r w:rsidRPr="00106A12">
        <w:t>4)(c)(i) as at the day on which the entity had acquired it; or</w:t>
      </w:r>
    </w:p>
    <w:p w:rsidR="002E0CE3" w:rsidRPr="00106A12" w:rsidRDefault="002E0CE3" w:rsidP="002E0CE3">
      <w:pPr>
        <w:pStyle w:val="paragraph"/>
      </w:pPr>
      <w:r w:rsidRPr="00106A12">
        <w:tab/>
        <w:t>(b)</w:t>
      </w:r>
      <w:r w:rsidRPr="00106A12">
        <w:tab/>
        <w:t xml:space="preserve">otherwise—the </w:t>
      </w:r>
      <w:r w:rsidR="00106A12" w:rsidRPr="00106A12">
        <w:rPr>
          <w:position w:val="6"/>
          <w:sz w:val="16"/>
        </w:rPr>
        <w:t>*</w:t>
      </w:r>
      <w:r w:rsidRPr="00106A12">
        <w:t>consideration for the entity’s acquisition of that part of the interest, unit or lease.</w:t>
      </w:r>
    </w:p>
    <w:p w:rsidR="00300522" w:rsidRPr="00106A12" w:rsidRDefault="00300522" w:rsidP="00300522">
      <w:pPr>
        <w:pStyle w:val="ActHead5"/>
      </w:pPr>
      <w:bookmarkStart w:id="563" w:name="_Toc423349707"/>
      <w:r w:rsidRPr="00002FE3">
        <w:rPr>
          <w:rStyle w:val="CharSectno"/>
        </w:rPr>
        <w:t>75</w:t>
      </w:r>
      <w:r w:rsidR="00106A12" w:rsidRPr="00002FE3">
        <w:rPr>
          <w:rStyle w:val="CharSectno"/>
        </w:rPr>
        <w:noBreakHyphen/>
      </w:r>
      <w:r w:rsidRPr="00002FE3">
        <w:rPr>
          <w:rStyle w:val="CharSectno"/>
        </w:rPr>
        <w:t>25</w:t>
      </w:r>
      <w:r w:rsidRPr="00106A12">
        <w:t xml:space="preserve">  Adjustments relating to bad debts</w:t>
      </w:r>
      <w:bookmarkEnd w:id="563"/>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have an </w:t>
      </w:r>
      <w:r w:rsidR="00106A12" w:rsidRPr="00106A12">
        <w:rPr>
          <w:position w:val="6"/>
          <w:sz w:val="16"/>
          <w:szCs w:val="16"/>
        </w:rPr>
        <w:t>*</w:t>
      </w:r>
      <w:r w:rsidRPr="00106A12">
        <w:t>adjustment under Division</w:t>
      </w:r>
      <w:r w:rsidR="00106A12">
        <w:t> </w:t>
      </w:r>
      <w:r w:rsidRPr="00106A12">
        <w:t xml:space="preserve">21 relating to a supply that you made that is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 xml:space="preserve">real property under the </w:t>
      </w:r>
      <w:r w:rsidR="00106A12" w:rsidRPr="00106A12">
        <w:rPr>
          <w:position w:val="6"/>
          <w:sz w:val="16"/>
          <w:szCs w:val="16"/>
        </w:rPr>
        <w:t>*</w:t>
      </w:r>
      <w:r w:rsidRPr="00106A12">
        <w:t>margin scheme; and</w:t>
      </w:r>
    </w:p>
    <w:p w:rsidR="00300522" w:rsidRPr="00106A12" w:rsidRDefault="00300522" w:rsidP="00300522">
      <w:pPr>
        <w:pStyle w:val="paragraph"/>
      </w:pPr>
      <w:r w:rsidRPr="00106A12">
        <w:tab/>
        <w:t>(b)</w:t>
      </w:r>
      <w:r w:rsidRPr="00106A12">
        <w:tab/>
        <w:t xml:space="preserve">the amount of the adjustment would (apart from this section) exceed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margin for the supply;</w:t>
      </w:r>
    </w:p>
    <w:p w:rsidR="00300522" w:rsidRPr="00106A12" w:rsidRDefault="00300522" w:rsidP="00300522">
      <w:pPr>
        <w:pStyle w:val="subsection2"/>
      </w:pPr>
      <w:r w:rsidRPr="00106A12">
        <w:t>the amount of the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margin for the supply.</w:t>
      </w:r>
    </w:p>
    <w:p w:rsidR="00300522" w:rsidRPr="00106A12" w:rsidRDefault="00300522" w:rsidP="00300522">
      <w:pPr>
        <w:pStyle w:val="subsection"/>
      </w:pPr>
      <w:r w:rsidRPr="00106A12">
        <w:lastRenderedPageBreak/>
        <w:tab/>
        <w:t>(2)</w:t>
      </w:r>
      <w:r w:rsidRPr="00106A12">
        <w:tab/>
        <w:t>This section has effect despite sections</w:t>
      </w:r>
      <w:r w:rsidR="00106A12">
        <w:t> </w:t>
      </w:r>
      <w:r w:rsidRPr="00106A12">
        <w:t>21</w:t>
      </w:r>
      <w:r w:rsidR="00106A12">
        <w:noBreakHyphen/>
      </w:r>
      <w:r w:rsidRPr="00106A12">
        <w:t>5 and 21</w:t>
      </w:r>
      <w:r w:rsidR="00106A12">
        <w:noBreakHyphen/>
      </w:r>
      <w:r w:rsidRPr="00106A12">
        <w:t>10 (which are about adjustments for writing off and recovering suppliers’ bad debts).</w:t>
      </w:r>
    </w:p>
    <w:p w:rsidR="00300522" w:rsidRPr="00106A12" w:rsidRDefault="00300522" w:rsidP="00300522">
      <w:pPr>
        <w:pStyle w:val="ActHead5"/>
      </w:pPr>
      <w:bookmarkStart w:id="564" w:name="_Toc423349708"/>
      <w:r w:rsidRPr="00002FE3">
        <w:rPr>
          <w:rStyle w:val="CharSectno"/>
        </w:rPr>
        <w:t>75</w:t>
      </w:r>
      <w:r w:rsidR="00106A12" w:rsidRPr="00002FE3">
        <w:rPr>
          <w:rStyle w:val="CharSectno"/>
        </w:rPr>
        <w:noBreakHyphen/>
      </w:r>
      <w:r w:rsidRPr="00002FE3">
        <w:rPr>
          <w:rStyle w:val="CharSectno"/>
        </w:rPr>
        <w:t>27</w:t>
      </w:r>
      <w:r w:rsidRPr="00106A12">
        <w:t xml:space="preserve">  Decreasing adjustment for later payment of consideration</w:t>
      </w:r>
      <w:bookmarkEnd w:id="564"/>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section</w:t>
      </w:r>
      <w:r w:rsidR="00106A12">
        <w:t> </w:t>
      </w:r>
      <w:r w:rsidRPr="00106A12">
        <w:t>75</w:t>
      </w:r>
      <w:r w:rsidR="00106A12">
        <w:noBreakHyphen/>
      </w:r>
      <w:r w:rsidRPr="00106A12">
        <w:t xml:space="preserve">12 applied to working out the </w:t>
      </w:r>
      <w:r w:rsidR="00106A12" w:rsidRPr="00106A12">
        <w:rPr>
          <w:position w:val="6"/>
          <w:sz w:val="16"/>
        </w:rPr>
        <w:t>*</w:t>
      </w:r>
      <w:r w:rsidRPr="00106A12">
        <w:t xml:space="preserve">margin for a </w:t>
      </w:r>
      <w:r w:rsidR="00106A12" w:rsidRPr="00106A12">
        <w:rPr>
          <w:position w:val="6"/>
          <w:sz w:val="16"/>
        </w:rPr>
        <w:t>*</w:t>
      </w:r>
      <w:r w:rsidRPr="00106A12">
        <w:t xml:space="preserve">taxable supply of </w:t>
      </w:r>
      <w:r w:rsidR="00106A12" w:rsidRPr="00106A12">
        <w:rPr>
          <w:position w:val="6"/>
          <w:sz w:val="16"/>
        </w:rPr>
        <w:t>*</w:t>
      </w:r>
      <w:r w:rsidRPr="00106A12">
        <w:t>real property that you made; and</w:t>
      </w:r>
    </w:p>
    <w:p w:rsidR="00300522" w:rsidRPr="00106A12" w:rsidRDefault="00300522" w:rsidP="00300522">
      <w:pPr>
        <w:pStyle w:val="paragraph"/>
      </w:pPr>
      <w:r w:rsidRPr="00106A12">
        <w:tab/>
        <w:t>(b)</w:t>
      </w:r>
      <w:r w:rsidRPr="00106A12">
        <w:tab/>
        <w:t xml:space="preserve">after you made the supply, a further amount of the </w:t>
      </w:r>
      <w:r w:rsidR="00106A12" w:rsidRPr="00106A12">
        <w:rPr>
          <w:position w:val="6"/>
          <w:sz w:val="16"/>
        </w:rPr>
        <w:t>*</w:t>
      </w:r>
      <w:r w:rsidRPr="00106A12">
        <w:t>consideration was paid for the earlier supply referred to in that section.</w:t>
      </w:r>
    </w:p>
    <w:p w:rsidR="00300522" w:rsidRPr="00106A12" w:rsidRDefault="00300522" w:rsidP="00300522">
      <w:pPr>
        <w:pStyle w:val="subsection"/>
      </w:pPr>
      <w:r w:rsidRPr="00106A12">
        <w:tab/>
        <w:t>(2)</w:t>
      </w:r>
      <w:r w:rsidRPr="00106A12">
        <w:tab/>
        <w:t xml:space="preserve">The amount of the decreasing adjustment is an amount equal to </w:t>
      </w:r>
      <w:r w:rsidRPr="00106A12">
        <w:rPr>
          <w:position w:val="6"/>
          <w:sz w:val="16"/>
        </w:rPr>
        <w:t>1</w:t>
      </w:r>
      <w:r w:rsidRPr="00106A12">
        <w:t>/</w:t>
      </w:r>
      <w:r w:rsidRPr="00106A12">
        <w:rPr>
          <w:sz w:val="16"/>
        </w:rPr>
        <w:t>11</w:t>
      </w:r>
      <w:r w:rsidRPr="00106A12">
        <w:t xml:space="preserve"> of the further amount of the </w:t>
      </w:r>
      <w:r w:rsidR="00106A12" w:rsidRPr="00106A12">
        <w:rPr>
          <w:position w:val="6"/>
          <w:sz w:val="16"/>
        </w:rPr>
        <w:t>*</w:t>
      </w:r>
      <w:r w:rsidRPr="00106A12">
        <w:t>consideration paid.</w:t>
      </w:r>
    </w:p>
    <w:p w:rsidR="00300522" w:rsidRPr="00106A12" w:rsidRDefault="00300522" w:rsidP="00300522">
      <w:pPr>
        <w:pStyle w:val="ActHead5"/>
      </w:pPr>
      <w:bookmarkStart w:id="565" w:name="_Toc423349709"/>
      <w:r w:rsidRPr="00002FE3">
        <w:rPr>
          <w:rStyle w:val="CharSectno"/>
        </w:rPr>
        <w:t>75</w:t>
      </w:r>
      <w:r w:rsidR="00106A12" w:rsidRPr="00002FE3">
        <w:rPr>
          <w:rStyle w:val="CharSectno"/>
        </w:rPr>
        <w:noBreakHyphen/>
      </w:r>
      <w:r w:rsidRPr="00002FE3">
        <w:rPr>
          <w:rStyle w:val="CharSectno"/>
        </w:rPr>
        <w:t>30</w:t>
      </w:r>
      <w:r w:rsidRPr="00106A12">
        <w:t xml:space="preserve">  Tax invoices not required for supplies of real property under the margin scheme</w:t>
      </w:r>
      <w:bookmarkEnd w:id="565"/>
    </w:p>
    <w:p w:rsidR="00300522" w:rsidRPr="00106A12" w:rsidRDefault="00300522" w:rsidP="00300522">
      <w:pPr>
        <w:pStyle w:val="subsection"/>
      </w:pPr>
      <w:r w:rsidRPr="00106A12">
        <w:tab/>
        <w:t>(1)</w:t>
      </w:r>
      <w:r w:rsidRPr="00106A12">
        <w:tab/>
        <w:t xml:space="preserve">You are not required to issue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taxable supply that you make that is solely a supply of </w:t>
      </w:r>
      <w:r w:rsidR="00106A12" w:rsidRPr="00106A12">
        <w:rPr>
          <w:position w:val="6"/>
          <w:sz w:val="16"/>
          <w:szCs w:val="16"/>
        </w:rPr>
        <w:t>*</w:t>
      </w:r>
      <w:r w:rsidRPr="00106A12">
        <w:t xml:space="preserve">real property under the </w:t>
      </w:r>
      <w:r w:rsidR="00106A12" w:rsidRPr="00106A12">
        <w:rPr>
          <w:position w:val="6"/>
          <w:sz w:val="16"/>
          <w:szCs w:val="16"/>
        </w:rPr>
        <w:t>*</w:t>
      </w:r>
      <w:r w:rsidRPr="00106A12">
        <w:t>margin scheme.</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70 (which is about the requirement to issue tax invoices).</w:t>
      </w:r>
    </w:p>
    <w:p w:rsidR="00300522" w:rsidRPr="00106A12" w:rsidRDefault="00300522" w:rsidP="00300522">
      <w:pPr>
        <w:pStyle w:val="ActHead5"/>
      </w:pPr>
      <w:bookmarkStart w:id="566" w:name="_Toc423349710"/>
      <w:r w:rsidRPr="00002FE3">
        <w:rPr>
          <w:rStyle w:val="CharSectno"/>
        </w:rPr>
        <w:t>75</w:t>
      </w:r>
      <w:r w:rsidR="00106A12" w:rsidRPr="00002FE3">
        <w:rPr>
          <w:rStyle w:val="CharSectno"/>
        </w:rPr>
        <w:noBreakHyphen/>
      </w:r>
      <w:r w:rsidRPr="00002FE3">
        <w:rPr>
          <w:rStyle w:val="CharSectno"/>
        </w:rPr>
        <w:t>35</w:t>
      </w:r>
      <w:r w:rsidRPr="00106A12">
        <w:t xml:space="preserve">  Approved valuations</w:t>
      </w:r>
      <w:bookmarkEnd w:id="566"/>
    </w:p>
    <w:p w:rsidR="00300522" w:rsidRPr="00106A12" w:rsidRDefault="00300522" w:rsidP="00300522">
      <w:pPr>
        <w:pStyle w:val="subsection"/>
      </w:pPr>
      <w:r w:rsidRPr="00106A12">
        <w:tab/>
        <w:t>(1)</w:t>
      </w:r>
      <w:r w:rsidRPr="00106A12">
        <w:tab/>
        <w:t>The Commissioner may, by legislative instrument, determine in writing requirements for making valuations for the purposes of this Division.</w:t>
      </w:r>
    </w:p>
    <w:p w:rsidR="00300522" w:rsidRPr="00106A12" w:rsidRDefault="00300522" w:rsidP="00300522">
      <w:pPr>
        <w:pStyle w:val="subsection"/>
      </w:pPr>
      <w:r w:rsidRPr="00106A12">
        <w:tab/>
        <w:t>(2)</w:t>
      </w:r>
      <w:r w:rsidRPr="00106A12">
        <w:tab/>
        <w:t xml:space="preserve">A valuation made in accordance with those requirements is an </w:t>
      </w:r>
      <w:r w:rsidRPr="00106A12">
        <w:rPr>
          <w:b/>
          <w:i/>
        </w:rPr>
        <w:t>approved valuation</w:t>
      </w:r>
      <w:r w:rsidRPr="00106A12">
        <w:t>.</w:t>
      </w:r>
    </w:p>
    <w:p w:rsidR="00300522" w:rsidRPr="00106A12" w:rsidRDefault="00300522" w:rsidP="00A36DB5">
      <w:pPr>
        <w:pStyle w:val="ActHead3"/>
        <w:pageBreakBefore/>
      </w:pPr>
      <w:bookmarkStart w:id="567" w:name="_Toc423349711"/>
      <w:r w:rsidRPr="00002FE3">
        <w:rPr>
          <w:rStyle w:val="CharDivNo"/>
        </w:rPr>
        <w:lastRenderedPageBreak/>
        <w:t>Division</w:t>
      </w:r>
      <w:r w:rsidR="00106A12" w:rsidRPr="00002FE3">
        <w:rPr>
          <w:rStyle w:val="CharDivNo"/>
        </w:rPr>
        <w:t> </w:t>
      </w:r>
      <w:r w:rsidRPr="00002FE3">
        <w:rPr>
          <w:rStyle w:val="CharDivNo"/>
        </w:rPr>
        <w:t>78</w:t>
      </w:r>
      <w:r w:rsidRPr="00106A12">
        <w:t>—</w:t>
      </w:r>
      <w:r w:rsidRPr="00002FE3">
        <w:rPr>
          <w:rStyle w:val="CharDivText"/>
        </w:rPr>
        <w:t>Insurance</w:t>
      </w:r>
      <w:bookmarkEnd w:id="567"/>
    </w:p>
    <w:p w:rsidR="00300522" w:rsidRPr="00106A12" w:rsidRDefault="00300522" w:rsidP="00300522">
      <w:pPr>
        <w:pStyle w:val="ActHead5"/>
      </w:pPr>
      <w:bookmarkStart w:id="568" w:name="_Toc423349712"/>
      <w:r w:rsidRPr="00002FE3">
        <w:rPr>
          <w:rStyle w:val="CharSectno"/>
        </w:rPr>
        <w:t>78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68"/>
    </w:p>
    <w:p w:rsidR="00300522" w:rsidRPr="00106A12" w:rsidRDefault="00300522" w:rsidP="00300522">
      <w:pPr>
        <w:pStyle w:val="BoxText"/>
      </w:pPr>
      <w:r w:rsidRPr="00106A12">
        <w:t>Stamp duty is not included in working out the GST on insurance premiums. Insurers have decreasing adjustments which enable the net GST on insurance to reflect correctly their margins after settlements of claims are taken into account.</w:t>
      </w:r>
    </w:p>
    <w:p w:rsidR="00300522" w:rsidRPr="00106A12" w:rsidRDefault="00300522" w:rsidP="00300522">
      <w:pPr>
        <w:pStyle w:val="notetext"/>
        <w:rPr>
          <w:i/>
        </w:rPr>
      </w:pPr>
      <w:r w:rsidRPr="00106A12">
        <w:t>Note:</w:t>
      </w:r>
      <w:r w:rsidRPr="00106A12">
        <w:tab/>
        <w:t xml:space="preserve">Payments and supplies under compulsory third party schemes are dealt with in some cases under this </w:t>
      </w:r>
      <w:r w:rsidR="00A53099" w:rsidRPr="00106A12">
        <w:t>Division</w:t>
      </w:r>
      <w:r w:rsidR="00A36DB5" w:rsidRPr="00106A12">
        <w:t xml:space="preserve"> </w:t>
      </w:r>
      <w:r w:rsidRPr="00106A12">
        <w:t>and in others under Division</w:t>
      </w:r>
      <w:r w:rsidR="00106A12">
        <w:t> </w:t>
      </w:r>
      <w:r w:rsidRPr="00106A12">
        <w:t>79 or 80.</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78</w:t>
      </w:r>
      <w:r w:rsidR="00106A12">
        <w:noBreakHyphen/>
      </w:r>
      <w:r w:rsidRPr="00106A12">
        <w:t>A</w:t>
      </w:r>
      <w:r w:rsidRPr="00106A12">
        <w:tab/>
        <w:t>Insurers</w:t>
      </w:r>
    </w:p>
    <w:p w:rsidR="00300522" w:rsidRPr="00106A12" w:rsidRDefault="00300522" w:rsidP="00300522">
      <w:pPr>
        <w:pStyle w:val="TofSectsSubdiv"/>
      </w:pPr>
      <w:r w:rsidRPr="00106A12">
        <w:t>78</w:t>
      </w:r>
      <w:r w:rsidR="00106A12">
        <w:noBreakHyphen/>
      </w:r>
      <w:r w:rsidRPr="00106A12">
        <w:t>B</w:t>
      </w:r>
      <w:r w:rsidRPr="00106A12">
        <w:tab/>
        <w:t>Insured entities</w:t>
      </w:r>
    </w:p>
    <w:p w:rsidR="00300522" w:rsidRPr="00106A12" w:rsidRDefault="00300522" w:rsidP="00300522">
      <w:pPr>
        <w:pStyle w:val="TofSectsSubdiv"/>
      </w:pPr>
      <w:r w:rsidRPr="00106A12">
        <w:t>78</w:t>
      </w:r>
      <w:r w:rsidR="00106A12">
        <w:noBreakHyphen/>
      </w:r>
      <w:r w:rsidRPr="00106A12">
        <w:t>C</w:t>
      </w:r>
      <w:r w:rsidRPr="00106A12">
        <w:tab/>
        <w:t>Third parties</w:t>
      </w:r>
    </w:p>
    <w:p w:rsidR="00300522" w:rsidRPr="00106A12" w:rsidRDefault="00300522" w:rsidP="00300522">
      <w:pPr>
        <w:pStyle w:val="TofSectsSubdiv"/>
      </w:pPr>
      <w:r w:rsidRPr="00106A12">
        <w:t>78</w:t>
      </w:r>
      <w:r w:rsidR="00106A12">
        <w:noBreakHyphen/>
      </w:r>
      <w:r w:rsidRPr="00106A12">
        <w:t>D</w:t>
      </w:r>
      <w:r w:rsidRPr="00106A12">
        <w:tab/>
        <w:t>Insured entities that are not registered etc.</w:t>
      </w:r>
    </w:p>
    <w:p w:rsidR="00300522" w:rsidRPr="00106A12" w:rsidRDefault="00300522" w:rsidP="00300522">
      <w:pPr>
        <w:pStyle w:val="TofSectsSubdiv"/>
      </w:pPr>
      <w:r w:rsidRPr="00106A12">
        <w:t>78</w:t>
      </w:r>
      <w:r w:rsidR="00106A12">
        <w:noBreakHyphen/>
      </w:r>
      <w:r w:rsidRPr="00106A12">
        <w:t>E</w:t>
      </w:r>
      <w:r w:rsidRPr="00106A12">
        <w:tab/>
        <w:t>Statutory compensation schemes</w:t>
      </w:r>
    </w:p>
    <w:p w:rsidR="00300522" w:rsidRPr="00106A12" w:rsidRDefault="00300522" w:rsidP="00300522">
      <w:pPr>
        <w:pStyle w:val="TofSectsSubdiv"/>
      </w:pPr>
      <w:r w:rsidRPr="00106A12">
        <w:t>78</w:t>
      </w:r>
      <w:r w:rsidR="00106A12">
        <w:noBreakHyphen/>
      </w:r>
      <w:r w:rsidRPr="00106A12">
        <w:t>F</w:t>
      </w:r>
      <w:r w:rsidRPr="00106A12">
        <w:tab/>
        <w:t>Miscellaneous</w:t>
      </w:r>
    </w:p>
    <w:p w:rsidR="00300522" w:rsidRPr="00106A12" w:rsidRDefault="00300522" w:rsidP="00300522">
      <w:pPr>
        <w:pStyle w:val="ActHead4"/>
      </w:pPr>
      <w:bookmarkStart w:id="569" w:name="_Toc423349713"/>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A</w:t>
      </w:r>
      <w:r w:rsidRPr="00106A12">
        <w:t>—</w:t>
      </w:r>
      <w:r w:rsidRPr="00002FE3">
        <w:rPr>
          <w:rStyle w:val="CharSubdText"/>
        </w:rPr>
        <w:t>Insurers</w:t>
      </w:r>
      <w:bookmarkEnd w:id="569"/>
    </w:p>
    <w:p w:rsidR="00300522" w:rsidRPr="00106A12" w:rsidRDefault="00300522" w:rsidP="00300522">
      <w:pPr>
        <w:pStyle w:val="ActHead5"/>
      </w:pPr>
      <w:bookmarkStart w:id="570" w:name="_Toc423349714"/>
      <w:r w:rsidRPr="00002FE3">
        <w:rPr>
          <w:rStyle w:val="CharSectno"/>
        </w:rPr>
        <w:t>78</w:t>
      </w:r>
      <w:r w:rsidR="00106A12" w:rsidRPr="00002FE3">
        <w:rPr>
          <w:rStyle w:val="CharSectno"/>
        </w:rPr>
        <w:noBreakHyphen/>
      </w:r>
      <w:r w:rsidRPr="00002FE3">
        <w:rPr>
          <w:rStyle w:val="CharSectno"/>
        </w:rPr>
        <w:t>5</w:t>
      </w:r>
      <w:r w:rsidRPr="00106A12">
        <w:t xml:space="preserve">  GST on insurance premiums is exclusive of stamp duty</w:t>
      </w:r>
      <w:bookmarkEnd w:id="570"/>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value of a </w:t>
      </w:r>
      <w:r w:rsidR="00106A12" w:rsidRPr="00106A12">
        <w:rPr>
          <w:position w:val="6"/>
          <w:sz w:val="16"/>
          <w:szCs w:val="16"/>
        </w:rPr>
        <w:t>*</w:t>
      </w:r>
      <w:r w:rsidRPr="00106A12">
        <w:t xml:space="preserve">taxable supply of an </w:t>
      </w:r>
      <w:r w:rsidR="00106A12" w:rsidRPr="00106A12">
        <w:rPr>
          <w:position w:val="6"/>
          <w:sz w:val="16"/>
          <w:szCs w:val="16"/>
        </w:rPr>
        <w:t>*</w:t>
      </w:r>
      <w:r w:rsidRPr="00106A12">
        <w:t xml:space="preserve">insurance policy is worked out as if the </w:t>
      </w:r>
      <w:r w:rsidR="00106A12" w:rsidRPr="00106A12">
        <w:rPr>
          <w:position w:val="6"/>
          <w:sz w:val="16"/>
          <w:szCs w:val="16"/>
        </w:rPr>
        <w:t>*</w:t>
      </w:r>
      <w:r w:rsidRPr="00106A12">
        <w:t xml:space="preserve">price of the supply were reduced by the amount of any stamp duty payable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 in respect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571" w:name="_Toc423349715"/>
      <w:r w:rsidRPr="00002FE3">
        <w:rPr>
          <w:rStyle w:val="CharSectno"/>
        </w:rPr>
        <w:lastRenderedPageBreak/>
        <w:t>78</w:t>
      </w:r>
      <w:r w:rsidR="00106A12" w:rsidRPr="00002FE3">
        <w:rPr>
          <w:rStyle w:val="CharSectno"/>
        </w:rPr>
        <w:noBreakHyphen/>
      </w:r>
      <w:r w:rsidRPr="00002FE3">
        <w:rPr>
          <w:rStyle w:val="CharSectno"/>
        </w:rPr>
        <w:t>10</w:t>
      </w:r>
      <w:r w:rsidRPr="00106A12">
        <w:t xml:space="preserve">  Decreasing adjustments for settlements of insurance claims</w:t>
      </w:r>
      <w:bookmarkEnd w:id="571"/>
    </w:p>
    <w:p w:rsidR="00300522" w:rsidRPr="00106A12" w:rsidRDefault="00300522" w:rsidP="00300522">
      <w:pPr>
        <w:pStyle w:val="subsection"/>
      </w:pPr>
      <w:r w:rsidRPr="00106A12">
        <w:tab/>
        <w:t>(1)</w:t>
      </w:r>
      <w:r w:rsidRPr="00106A12">
        <w:tab/>
        <w:t xml:space="preserve">An insurer has a </w:t>
      </w:r>
      <w:r w:rsidRPr="00106A12">
        <w:rPr>
          <w:b/>
          <w:bCs/>
          <w:i/>
          <w:iCs/>
        </w:rPr>
        <w:t>decreasing adjustment</w:t>
      </w:r>
      <w:r w:rsidRPr="00106A12">
        <w:t xml:space="preserve"> if, in settlement of a claim under an </w:t>
      </w:r>
      <w:r w:rsidR="00106A12" w:rsidRPr="00106A12">
        <w:rPr>
          <w:position w:val="6"/>
          <w:sz w:val="16"/>
          <w:szCs w:val="16"/>
        </w:rPr>
        <w:t>*</w:t>
      </w:r>
      <w:r w:rsidRPr="00106A12">
        <w:t>insurance policy, the insurer:</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
      </w:pPr>
      <w:r w:rsidRPr="00106A12">
        <w:tab/>
        <w:t>(2)</w:t>
      </w:r>
      <w:r w:rsidRPr="00106A12">
        <w:tab/>
        <w:t>However, this section only applies if:</w:t>
      </w:r>
    </w:p>
    <w:p w:rsidR="00300522" w:rsidRPr="00106A12" w:rsidRDefault="00300522" w:rsidP="00300522">
      <w:pPr>
        <w:pStyle w:val="paragraph"/>
      </w:pPr>
      <w:r w:rsidRPr="00106A12">
        <w:tab/>
        <w:t>(a)</w:t>
      </w:r>
      <w:r w:rsidRPr="00106A12">
        <w:tab/>
        <w:t xml:space="preserve">the supply of the </w:t>
      </w:r>
      <w:r w:rsidR="00106A12" w:rsidRPr="00106A12">
        <w:rPr>
          <w:position w:val="6"/>
          <w:sz w:val="16"/>
          <w:szCs w:val="16"/>
        </w:rPr>
        <w:t>*</w:t>
      </w:r>
      <w:r w:rsidRPr="00106A12">
        <w:t xml:space="preserve">insurance policy by the insurer was solely or partly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either:</w:t>
      </w:r>
    </w:p>
    <w:p w:rsidR="00300522" w:rsidRPr="00106A12" w:rsidRDefault="00300522" w:rsidP="00300522">
      <w:pPr>
        <w:pStyle w:val="paragraphsub"/>
      </w:pPr>
      <w:r w:rsidRPr="00106A12">
        <w:tab/>
        <w:t>(i)</w:t>
      </w:r>
      <w:r w:rsidRPr="00106A12">
        <w:tab/>
        <w:t>there was no entitlement to an input tax credit for the premium paid in relation to the period during which the event giving rise to the claim happened; or</w:t>
      </w:r>
    </w:p>
    <w:p w:rsidR="00300522" w:rsidRPr="00106A12" w:rsidRDefault="00300522" w:rsidP="00300522">
      <w:pPr>
        <w:pStyle w:val="paragraphsub"/>
      </w:pPr>
      <w:r w:rsidRPr="00106A12">
        <w:tab/>
        <w:t>(ii)</w:t>
      </w:r>
      <w:r w:rsidRPr="00106A12">
        <w:tab/>
        <w:t>there was an entitlement to such an input tax credit, but the amount of the input tax credit was less than the GST payable by the insurer for the taxable supply; and</w:t>
      </w:r>
    </w:p>
    <w:p w:rsidR="00300522" w:rsidRPr="00106A12" w:rsidRDefault="00300522" w:rsidP="00300522">
      <w:pPr>
        <w:pStyle w:val="paragraph"/>
      </w:pPr>
      <w:r w:rsidRPr="00106A12">
        <w:tab/>
        <w:t>(c)</w:t>
      </w:r>
      <w:r w:rsidRPr="00106A12">
        <w:tab/>
        <w:t xml:space="preserve">the insurer settles the claim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(d)</w:t>
      </w:r>
      <w:r w:rsidRPr="00106A12">
        <w:tab/>
        <w:t xml:space="preserve">the insurer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(e)</w:t>
      </w:r>
      <w:r w:rsidRPr="00106A12">
        <w:tab/>
        <w:t xml:space="preserve">the settlement does not relate solely to one or more </w:t>
      </w:r>
      <w:r w:rsidR="00106A12" w:rsidRPr="00106A12">
        <w:rPr>
          <w:position w:val="6"/>
          <w:sz w:val="16"/>
          <w:szCs w:val="16"/>
        </w:rPr>
        <w:t>*</w:t>
      </w:r>
      <w:r w:rsidRPr="00106A12">
        <w:t>non</w:t>
      </w:r>
      <w:r w:rsidR="00106A12">
        <w:noBreakHyphen/>
      </w:r>
      <w:r w:rsidRPr="00106A12">
        <w:t>creditable insurance events.</w:t>
      </w:r>
    </w:p>
    <w:p w:rsidR="00300522" w:rsidRPr="00106A12" w:rsidRDefault="00300522" w:rsidP="00300522">
      <w:pPr>
        <w:pStyle w:val="subsection"/>
      </w:pPr>
      <w:r w:rsidRPr="00106A12">
        <w:tab/>
        <w:t>(2A)</w:t>
      </w:r>
      <w:r w:rsidRPr="00106A12">
        <w:tab/>
        <w:t xml:space="preserve">In working out the amount of an input tax credit for the purposes of </w:t>
      </w:r>
      <w:r w:rsidR="00106A12">
        <w:t>subparagraph (</w:t>
      </w:r>
      <w:r w:rsidRPr="00106A12">
        <w:t>2)(b)(ii), disregard sections</w:t>
      </w:r>
      <w:r w:rsidR="00106A12">
        <w:t> </w:t>
      </w:r>
      <w:r w:rsidRPr="00106A12">
        <w:t>131</w:t>
      </w:r>
      <w:r w:rsidR="00106A12">
        <w:noBreakHyphen/>
      </w:r>
      <w:r w:rsidRPr="00106A12">
        <w:t>40 and 131</w:t>
      </w:r>
      <w:r w:rsidR="00106A12">
        <w:noBreakHyphen/>
      </w:r>
      <w:r w:rsidRPr="00106A12">
        <w:t>50 (which are about amounts of input tax credits under the annual apportionment rules).</w:t>
      </w:r>
    </w:p>
    <w:p w:rsidR="00300522" w:rsidRPr="00106A12" w:rsidRDefault="00300522" w:rsidP="00300522">
      <w:pPr>
        <w:pStyle w:val="subsection"/>
      </w:pPr>
      <w:r w:rsidRPr="00106A12">
        <w:tab/>
        <w:t>(3)</w:t>
      </w:r>
      <w:r w:rsidRPr="00106A12">
        <w:tab/>
        <w:t xml:space="preserve">An event is a </w:t>
      </w:r>
      <w:r w:rsidRPr="00106A12">
        <w:rPr>
          <w:b/>
          <w:bCs/>
          <w:i/>
          <w:iCs/>
        </w:rPr>
        <w:t>non</w:t>
      </w:r>
      <w:r w:rsidR="00106A12">
        <w:rPr>
          <w:b/>
          <w:bCs/>
          <w:i/>
          <w:iCs/>
        </w:rPr>
        <w:noBreakHyphen/>
      </w:r>
      <w:r w:rsidRPr="00106A12">
        <w:rPr>
          <w:b/>
          <w:bCs/>
          <w:i/>
          <w:iCs/>
        </w:rPr>
        <w:t>creditable insurance event</w:t>
      </w:r>
      <w:r w:rsidRPr="00106A12">
        <w:t xml:space="preserve"> if the supply of an </w:t>
      </w:r>
      <w:r w:rsidR="00106A12" w:rsidRPr="00106A12">
        <w:rPr>
          <w:position w:val="6"/>
          <w:sz w:val="16"/>
          <w:szCs w:val="16"/>
        </w:rPr>
        <w:t>*</w:t>
      </w:r>
      <w:r w:rsidRPr="00106A12">
        <w:t xml:space="preserve">insurance policy would not be a </w:t>
      </w:r>
      <w:r w:rsidR="00106A12" w:rsidRPr="00106A12">
        <w:rPr>
          <w:position w:val="6"/>
          <w:sz w:val="16"/>
          <w:szCs w:val="16"/>
        </w:rPr>
        <w:t>*</w:t>
      </w:r>
      <w:r w:rsidRPr="00106A12">
        <w:t>taxable supply if it were only an insurance policy against loss, damage, injury or risk that relates to that event happening.</w:t>
      </w:r>
    </w:p>
    <w:p w:rsidR="00300522" w:rsidRPr="00106A12" w:rsidRDefault="00300522" w:rsidP="00300522">
      <w:pPr>
        <w:pStyle w:val="ActHead5"/>
      </w:pPr>
      <w:bookmarkStart w:id="572" w:name="_Toc423349716"/>
      <w:r w:rsidRPr="00002FE3">
        <w:rPr>
          <w:rStyle w:val="CharSectno"/>
        </w:rPr>
        <w:lastRenderedPageBreak/>
        <w:t>78</w:t>
      </w:r>
      <w:r w:rsidR="00106A12" w:rsidRPr="00002FE3">
        <w:rPr>
          <w:rStyle w:val="CharSectno"/>
        </w:rPr>
        <w:noBreakHyphen/>
      </w:r>
      <w:r w:rsidRPr="00002FE3">
        <w:rPr>
          <w:rStyle w:val="CharSectno"/>
        </w:rPr>
        <w:t>15</w:t>
      </w:r>
      <w:r w:rsidRPr="00106A12">
        <w:t xml:space="preserve">  How to work out the decreasing adjustments</w:t>
      </w:r>
      <w:bookmarkEnd w:id="572"/>
    </w:p>
    <w:p w:rsidR="00300522" w:rsidRPr="00106A12" w:rsidRDefault="00300522" w:rsidP="00300522">
      <w:pPr>
        <w:pStyle w:val="SubsectionHead"/>
      </w:pPr>
      <w:r w:rsidRPr="00106A12">
        <w:t>No input tax credit for the premium</w:t>
      </w:r>
    </w:p>
    <w:p w:rsidR="00300522" w:rsidRPr="00106A12" w:rsidRDefault="00300522" w:rsidP="00300522">
      <w:pPr>
        <w:pStyle w:val="subsection"/>
      </w:pPr>
      <w:r w:rsidRPr="00106A12">
        <w:tab/>
        <w:t>(1)</w:t>
      </w:r>
      <w:r w:rsidRPr="00106A12">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w:t>
      </w:r>
      <w:r w:rsidR="00106A12" w:rsidRPr="00106A12">
        <w:rPr>
          <w:position w:val="6"/>
          <w:sz w:val="16"/>
          <w:szCs w:val="16"/>
        </w:rPr>
        <w:t>*</w:t>
      </w:r>
      <w:r w:rsidRPr="00106A12">
        <w:t>settlement amount.</w:t>
      </w:r>
    </w:p>
    <w:p w:rsidR="00300522" w:rsidRPr="00106A12" w:rsidRDefault="00300522" w:rsidP="00300522">
      <w:pPr>
        <w:pStyle w:val="SubsectionHead"/>
      </w:pPr>
      <w:r w:rsidRPr="00106A12">
        <w:t>Partial input tax credit for the premium</w:t>
      </w:r>
    </w:p>
    <w:p w:rsidR="00300522" w:rsidRPr="00106A12" w:rsidRDefault="00300522" w:rsidP="00300522">
      <w:pPr>
        <w:pStyle w:val="subsection"/>
      </w:pPr>
      <w:r w:rsidRPr="00106A12">
        <w:tab/>
        <w:t>(2)</w:t>
      </w:r>
      <w:r w:rsidRPr="00106A12">
        <w:tab/>
        <w:t>If there was an entitlement to such an input tax credit, the amount of the decreasing adjustment is as follows:</w:t>
      </w:r>
    </w:p>
    <w:p w:rsidR="00300522" w:rsidRPr="00106A12" w:rsidRDefault="00143843" w:rsidP="00A53099">
      <w:pPr>
        <w:pStyle w:val="Formula"/>
        <w:spacing w:before="120" w:after="120"/>
      </w:pPr>
      <w:r w:rsidRPr="00106A12">
        <w:rPr>
          <w:noProof/>
        </w:rPr>
        <w:drawing>
          <wp:inline distT="0" distB="0" distL="0" distR="0" wp14:anchorId="268937B2" wp14:editId="792A7583">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input tax credit</w:t>
      </w:r>
      <w:r w:rsidRPr="00106A12">
        <w:t xml:space="preserve"> is the amount of the input tax credit expressed as a fraction of the GST payable for the supply of the </w:t>
      </w:r>
      <w:r w:rsidR="00106A12" w:rsidRPr="00106A12">
        <w:rPr>
          <w:position w:val="6"/>
          <w:sz w:val="16"/>
          <w:szCs w:val="16"/>
        </w:rPr>
        <w:t>*</w:t>
      </w:r>
      <w:r w:rsidRPr="00106A12">
        <w:t>insurance policy for the period to which the premium relates.</w:t>
      </w:r>
    </w:p>
    <w:p w:rsidR="00300522" w:rsidRPr="00106A12" w:rsidRDefault="00300522" w:rsidP="00300522">
      <w:pPr>
        <w:pStyle w:val="notetext"/>
      </w:pPr>
      <w:r w:rsidRPr="00106A12">
        <w:t>Note:</w:t>
      </w:r>
      <w:r w:rsidRPr="00106A12">
        <w:tab/>
        <w:t>There is no decreasing adjustment if there is a full input tax credit for the premium paid: see paragraph</w:t>
      </w:r>
      <w:r w:rsidR="00106A12">
        <w:t> </w:t>
      </w:r>
      <w:r w:rsidRPr="00106A12">
        <w:t>78</w:t>
      </w:r>
      <w:r w:rsidR="00106A12">
        <w:noBreakHyphen/>
      </w:r>
      <w:r w:rsidRPr="00106A12">
        <w:t>10(2)(b).</w:t>
      </w:r>
    </w:p>
    <w:p w:rsidR="00300522" w:rsidRPr="00106A12" w:rsidRDefault="00300522" w:rsidP="00300522">
      <w:pPr>
        <w:pStyle w:val="SubsectionHead"/>
      </w:pPr>
      <w:r w:rsidRPr="00106A12">
        <w:t>Non</w:t>
      </w:r>
      <w:r w:rsidR="00106A12">
        <w:noBreakHyphen/>
      </w:r>
      <w:r w:rsidRPr="00106A12">
        <w:t>creditable insurance events</w:t>
      </w:r>
    </w:p>
    <w:p w:rsidR="00300522" w:rsidRPr="00106A12" w:rsidRDefault="00300522" w:rsidP="00300522">
      <w:pPr>
        <w:pStyle w:val="subsection"/>
      </w:pPr>
      <w:r w:rsidRPr="00106A12">
        <w:tab/>
        <w:t>(3)</w:t>
      </w:r>
      <w:r w:rsidRPr="00106A12">
        <w:tab/>
        <w:t xml:space="preserve">The amount of the decreasing adjustment under </w:t>
      </w:r>
      <w:r w:rsidR="00106A12">
        <w:t>subsection (</w:t>
      </w:r>
      <w:r w:rsidRPr="00106A12">
        <w:t xml:space="preserve">1) or (2) is reduced to the extent (if any) that the settlement relates to one or more </w:t>
      </w:r>
      <w:r w:rsidR="00106A12" w:rsidRPr="00106A12">
        <w:rPr>
          <w:position w:val="6"/>
          <w:sz w:val="16"/>
          <w:szCs w:val="16"/>
        </w:rPr>
        <w:t>*</w:t>
      </w:r>
      <w:r w:rsidRPr="00106A12">
        <w:t>non</w:t>
      </w:r>
      <w:r w:rsidR="00106A12">
        <w:noBreakHyphen/>
      </w:r>
      <w:r w:rsidRPr="00106A12">
        <w:t>creditable insurance events.</w:t>
      </w:r>
    </w:p>
    <w:p w:rsidR="00300522" w:rsidRPr="00106A12" w:rsidRDefault="00300522" w:rsidP="00300522">
      <w:pPr>
        <w:pStyle w:val="SubsectionHead"/>
      </w:pPr>
      <w:r w:rsidRPr="00106A12">
        <w:t>Settlement amounts</w:t>
      </w:r>
    </w:p>
    <w:p w:rsidR="00300522" w:rsidRPr="00106A12" w:rsidRDefault="00300522" w:rsidP="00300522">
      <w:pPr>
        <w:pStyle w:val="subsection"/>
      </w:pPr>
      <w:r w:rsidRPr="00106A12">
        <w:tab/>
        <w:t>(4)</w:t>
      </w:r>
      <w:r w:rsidRPr="00106A12">
        <w:tab/>
        <w:t xml:space="preserve">The </w:t>
      </w:r>
      <w:r w:rsidRPr="00106A12">
        <w:rPr>
          <w:b/>
          <w:bCs/>
          <w:i/>
          <w:iCs/>
        </w:rPr>
        <w:t>settlement amount</w:t>
      </w:r>
      <w:r w:rsidRPr="00106A12">
        <w:t xml:space="preserve"> is worked out using this method statement.</w:t>
      </w:r>
    </w:p>
    <w:p w:rsidR="00300522" w:rsidRPr="00106A12" w:rsidRDefault="00300522" w:rsidP="00300522">
      <w:pPr>
        <w:pStyle w:val="BoxHeadItalic"/>
        <w:keepNext/>
        <w:keepLines/>
      </w:pPr>
      <w:r w:rsidRPr="00106A12">
        <w:lastRenderedPageBreak/>
        <w:t>Method statement</w:t>
      </w:r>
    </w:p>
    <w:p w:rsidR="00300522" w:rsidRPr="00106A12" w:rsidRDefault="00300522" w:rsidP="00300522">
      <w:pPr>
        <w:pStyle w:val="BoxStep"/>
        <w:keepNext/>
        <w:keepLines/>
      </w:pPr>
      <w:r w:rsidRPr="00106A12">
        <w:rPr>
          <w:iCs/>
        </w:rPr>
        <w:t>Step 1</w:t>
      </w:r>
      <w:r w:rsidRPr="00106A12">
        <w:t>.</w:t>
      </w:r>
      <w:r w:rsidRPr="00106A12">
        <w:tab/>
        <w:t xml:space="preserve">Add together: </w:t>
      </w:r>
    </w:p>
    <w:p w:rsidR="00300522" w:rsidRPr="00106A12" w:rsidRDefault="00300522" w:rsidP="00300522">
      <w:pPr>
        <w:pStyle w:val="BoxPara"/>
      </w:pPr>
      <w:r w:rsidRPr="00106A12">
        <w:rPr>
          <w:i/>
          <w:iCs/>
        </w:rPr>
        <w:tab/>
      </w:r>
      <w:r w:rsidRPr="00106A12">
        <w:t>(a)</w:t>
      </w:r>
      <w:r w:rsidRPr="00106A12">
        <w:tab/>
        <w:t xml:space="preserve">the sum of the payments of </w:t>
      </w:r>
      <w:r w:rsidR="00106A12" w:rsidRPr="00106A12">
        <w:rPr>
          <w:position w:val="6"/>
          <w:sz w:val="16"/>
          <w:szCs w:val="16"/>
        </w:rPr>
        <w:t>*</w:t>
      </w:r>
      <w:r w:rsidRPr="00106A12">
        <w:t xml:space="preserve">money (if any) made in settlement of the claim; and </w:t>
      </w:r>
    </w:p>
    <w:p w:rsidR="00300522" w:rsidRPr="00106A12" w:rsidRDefault="00300522" w:rsidP="00300522">
      <w:pPr>
        <w:pStyle w:val="BoxPara"/>
        <w:rPr>
          <w:i/>
          <w:iCs/>
        </w:rPr>
      </w:pPr>
      <w:r w:rsidRPr="00106A12">
        <w:tab/>
        <w:t>(b)</w:t>
      </w:r>
      <w:r w:rsidRPr="00106A12">
        <w:tab/>
        <w:t xml:space="preserve">the </w:t>
      </w:r>
      <w:r w:rsidR="00106A12" w:rsidRPr="00106A12">
        <w:rPr>
          <w:position w:val="6"/>
          <w:sz w:val="16"/>
          <w:szCs w:val="16"/>
        </w:rPr>
        <w:t>*</w:t>
      </w:r>
      <w:r w:rsidRPr="00106A12">
        <w:t xml:space="preserve">GST inclusive market value of the supplies (if any) made by the insurer in settlement of the claim (other than supplies that would have been </w:t>
      </w:r>
      <w:r w:rsidR="00106A12" w:rsidRPr="00106A12">
        <w:rPr>
          <w:position w:val="6"/>
          <w:sz w:val="16"/>
          <w:szCs w:val="16"/>
          <w:vertAlign w:val="superscript"/>
        </w:rPr>
        <w:t>*</w:t>
      </w:r>
      <w:r w:rsidRPr="00106A12">
        <w:t>taxable supplies but for section</w:t>
      </w:r>
      <w:r w:rsidR="00106A12">
        <w:t> </w:t>
      </w:r>
      <w:r w:rsidRPr="00106A12">
        <w:t>78</w:t>
      </w:r>
      <w:r w:rsidR="00106A12">
        <w:noBreakHyphen/>
      </w:r>
      <w:r w:rsidRPr="00106A12">
        <w:t>25).</w:t>
      </w:r>
    </w:p>
    <w:p w:rsidR="00300522" w:rsidRPr="00106A12" w:rsidRDefault="00300522" w:rsidP="00300522">
      <w:pPr>
        <w:pStyle w:val="BoxStep"/>
        <w:keepNext/>
        <w:keepLines/>
      </w:pPr>
      <w:r w:rsidRPr="00106A12">
        <w:rPr>
          <w:iCs/>
        </w:rPr>
        <w:t>Step 2</w:t>
      </w:r>
      <w:r w:rsidRPr="00106A12">
        <w:t>.</w:t>
      </w:r>
      <w:r w:rsidRPr="00106A12">
        <w:tab/>
        <w:t xml:space="preserve">If any payments of excess were made to the insurer under the </w:t>
      </w:r>
      <w:r w:rsidR="00106A12" w:rsidRPr="00106A12">
        <w:rPr>
          <w:position w:val="6"/>
          <w:sz w:val="16"/>
          <w:szCs w:val="16"/>
          <w:vertAlign w:val="superscript"/>
        </w:rPr>
        <w:t>*</w:t>
      </w:r>
      <w:r w:rsidRPr="00106A12">
        <w:t>insurance policy in question, subtract from the step 1 amount the sum of all those payments (except to the extent that they are payments of excess to which section</w:t>
      </w:r>
      <w:r w:rsidR="00106A12">
        <w:t> </w:t>
      </w:r>
      <w:r w:rsidRPr="00106A12">
        <w:t>78</w:t>
      </w:r>
      <w:r w:rsidR="00106A12">
        <w:noBreakHyphen/>
      </w:r>
      <w:r w:rsidRPr="00106A12">
        <w:t xml:space="preserve">18 applies). </w:t>
      </w:r>
    </w:p>
    <w:p w:rsidR="00300522" w:rsidRPr="00106A12" w:rsidRDefault="00300522" w:rsidP="00300522">
      <w:pPr>
        <w:pStyle w:val="BoxStep"/>
        <w:keepNext/>
      </w:pPr>
      <w:r w:rsidRPr="00106A12">
        <w:rPr>
          <w:iCs/>
        </w:rPr>
        <w:t>Step 3</w:t>
      </w:r>
      <w:r w:rsidRPr="00106A12">
        <w:t>.</w:t>
      </w:r>
      <w:r w:rsidRPr="00106A12">
        <w:tab/>
        <w:t xml:space="preserve">Multiply the step 1 amount, or (if step 2 applies) the step 2 amount, by the following: </w:t>
      </w:r>
    </w:p>
    <w:p w:rsidR="00300522" w:rsidRPr="00106A12" w:rsidRDefault="00300522" w:rsidP="00300522">
      <w:pPr>
        <w:pStyle w:val="BoxStep"/>
        <w:keepNext/>
        <w:rPr>
          <w:vertAlign w:val="subscript"/>
        </w:rPr>
      </w:pPr>
      <w:r w:rsidRPr="00106A12">
        <w:rPr>
          <w:vertAlign w:val="subscript"/>
        </w:rPr>
        <w:tab/>
      </w:r>
      <w:r w:rsidR="00143843" w:rsidRPr="00106A12">
        <w:rPr>
          <w:noProof/>
          <w:position w:val="-26"/>
          <w:vertAlign w:val="subscript"/>
        </w:rPr>
        <w:drawing>
          <wp:inline distT="0" distB="0" distL="0" distR="0" wp14:anchorId="6CEB183A" wp14:editId="120D49A8">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106A12" w:rsidRDefault="00300522" w:rsidP="00300522">
      <w:pPr>
        <w:pStyle w:val="BoxStep"/>
      </w:pPr>
      <w:r w:rsidRPr="00106A12">
        <w:tab/>
        <w:t xml:space="preserve">where: </w:t>
      </w:r>
    </w:p>
    <w:p w:rsidR="00300522" w:rsidRPr="00106A12" w:rsidRDefault="00300522" w:rsidP="00300522">
      <w:pPr>
        <w:pStyle w:val="BoxStep"/>
      </w:pPr>
      <w:r w:rsidRPr="00106A12">
        <w:rPr>
          <w:b/>
          <w:bCs/>
          <w:i/>
          <w:iCs/>
        </w:rPr>
        <w:tab/>
        <w:t>extent of input tax credit</w:t>
      </w:r>
      <w:r w:rsidRPr="00106A12">
        <w:t xml:space="preserve"> has the meaning given by </w:t>
      </w:r>
      <w:r w:rsidR="00106A12">
        <w:t>subsection (</w:t>
      </w:r>
      <w:r w:rsidRPr="00106A12">
        <w:t xml:space="preserve">2). </w:t>
      </w:r>
    </w:p>
    <w:p w:rsidR="00300522" w:rsidRPr="00106A12" w:rsidRDefault="00300522" w:rsidP="00300522">
      <w:pPr>
        <w:pStyle w:val="ActHead5"/>
      </w:pPr>
      <w:bookmarkStart w:id="573" w:name="_Toc423349717"/>
      <w:r w:rsidRPr="00002FE3">
        <w:rPr>
          <w:rStyle w:val="CharSectno"/>
        </w:rPr>
        <w:t>78</w:t>
      </w:r>
      <w:r w:rsidR="00106A12" w:rsidRPr="00002FE3">
        <w:rPr>
          <w:rStyle w:val="CharSectno"/>
        </w:rPr>
        <w:noBreakHyphen/>
      </w:r>
      <w:r w:rsidRPr="00002FE3">
        <w:rPr>
          <w:rStyle w:val="CharSectno"/>
        </w:rPr>
        <w:t>18</w:t>
      </w:r>
      <w:r w:rsidRPr="00106A12">
        <w:t xml:space="preserve">  Increasing adjustments for payments of excess under insurance policies</w:t>
      </w:r>
      <w:bookmarkEnd w:id="573"/>
    </w:p>
    <w:p w:rsidR="00300522" w:rsidRPr="00106A12" w:rsidRDefault="00300522" w:rsidP="00300522">
      <w:pPr>
        <w:pStyle w:val="subsection"/>
      </w:pPr>
      <w:r w:rsidRPr="00106A12">
        <w:tab/>
        <w:t>(1)</w:t>
      </w:r>
      <w:r w:rsidRPr="00106A12">
        <w:tab/>
        <w:t xml:space="preserve">An insurer has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there is a payment of an excess to the insurer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lastRenderedPageBreak/>
        <w:tab/>
        <w:t>(b)</w:t>
      </w:r>
      <w:r w:rsidRPr="00106A12">
        <w:tab/>
        <w:t>the insurer makes, or has made, payments or supplies in settlement of a claim under the policy; and</w:t>
      </w:r>
    </w:p>
    <w:p w:rsidR="00300522" w:rsidRPr="00106A12" w:rsidRDefault="00300522" w:rsidP="00300522">
      <w:pPr>
        <w:pStyle w:val="paragraph"/>
      </w:pPr>
      <w:r w:rsidRPr="00106A12">
        <w:tab/>
        <w:t>(c)</w:t>
      </w:r>
      <w:r w:rsidRPr="00106A12">
        <w:tab/>
        <w:t xml:space="preserve">the insurer makes, or has made,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 directly for the purpose of settling the claim.</w:t>
      </w:r>
    </w:p>
    <w:p w:rsidR="00300522" w:rsidRPr="00106A12" w:rsidRDefault="00300522" w:rsidP="00300522">
      <w:pPr>
        <w:pStyle w:val="subsection"/>
      </w:pPr>
      <w:r w:rsidRPr="00106A12">
        <w:tab/>
        <w:t>(2)</w:t>
      </w:r>
      <w:r w:rsidRPr="00106A12">
        <w:tab/>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that represents the extent to which the payment of excess relates to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 made by the insurer directly for the purpose of settling the claim.</w:t>
      </w:r>
    </w:p>
    <w:p w:rsidR="00300522" w:rsidRPr="00106A12" w:rsidRDefault="00300522" w:rsidP="00300522">
      <w:pPr>
        <w:pStyle w:val="subsection"/>
      </w:pPr>
      <w:r w:rsidRPr="00106A12">
        <w:tab/>
        <w:t>(3)</w:t>
      </w:r>
      <w:r w:rsidRPr="00106A12">
        <w:tab/>
        <w:t xml:space="preserve">An insurer has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there is a payment of an excess to the insurer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tab/>
        <w:t>(b)</w:t>
      </w:r>
      <w:r w:rsidRPr="00106A12">
        <w:tab/>
        <w:t xml:space="preserve">the insurer makes, or has made,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 directly for the purpose of settling the claim; and</w:t>
      </w:r>
    </w:p>
    <w:p w:rsidR="00300522" w:rsidRPr="00106A12" w:rsidRDefault="00300522" w:rsidP="00300522">
      <w:pPr>
        <w:pStyle w:val="paragraph"/>
      </w:pPr>
      <w:r w:rsidRPr="00106A12">
        <w:tab/>
        <w:t>(c)</w:t>
      </w:r>
      <w:r w:rsidRPr="00106A12">
        <w:tab/>
        <w:t>the insurer has not made any payments or supplies in settlement of the claim.</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of the payment of the excess.</w:t>
      </w:r>
    </w:p>
    <w:p w:rsidR="00300522" w:rsidRPr="00106A12" w:rsidRDefault="00300522" w:rsidP="00300522">
      <w:pPr>
        <w:pStyle w:val="ActHead5"/>
      </w:pPr>
      <w:bookmarkStart w:id="574" w:name="_Toc423349718"/>
      <w:r w:rsidRPr="00002FE3">
        <w:rPr>
          <w:rStyle w:val="CharSectno"/>
        </w:rPr>
        <w:t>78</w:t>
      </w:r>
      <w:r w:rsidR="00106A12" w:rsidRPr="00002FE3">
        <w:rPr>
          <w:rStyle w:val="CharSectno"/>
        </w:rPr>
        <w:noBreakHyphen/>
      </w:r>
      <w:r w:rsidRPr="00002FE3">
        <w:rPr>
          <w:rStyle w:val="CharSectno"/>
        </w:rPr>
        <w:t>20</w:t>
      </w:r>
      <w:r w:rsidRPr="00106A12">
        <w:t xml:space="preserve">  Settlements of insurance claims do not give rise to creditable acquisitions</w:t>
      </w:r>
      <w:bookmarkEnd w:id="574"/>
    </w:p>
    <w:p w:rsidR="00300522" w:rsidRPr="00106A12" w:rsidRDefault="00300522" w:rsidP="00300522">
      <w:pPr>
        <w:pStyle w:val="subsection"/>
      </w:pPr>
      <w:r w:rsidRPr="00106A12">
        <w:tab/>
        <w:t>(1)</w:t>
      </w:r>
      <w:r w:rsidRPr="00106A12">
        <w:tab/>
        <w:t xml:space="preserve">If, in settlement of a claim under an </w:t>
      </w:r>
      <w:r w:rsidR="00106A12" w:rsidRPr="00106A12">
        <w:rPr>
          <w:position w:val="6"/>
          <w:sz w:val="16"/>
          <w:szCs w:val="16"/>
        </w:rPr>
        <w:t>*</w:t>
      </w:r>
      <w:r w:rsidRPr="00106A12">
        <w:t>insurance policy, an insurer:</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an acquisition made by the insurer.</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575" w:name="_Toc423349719"/>
      <w:r w:rsidRPr="00002FE3">
        <w:rPr>
          <w:rStyle w:val="CharSectno"/>
        </w:rPr>
        <w:lastRenderedPageBreak/>
        <w:t>78</w:t>
      </w:r>
      <w:r w:rsidR="00106A12" w:rsidRPr="00002FE3">
        <w:rPr>
          <w:rStyle w:val="CharSectno"/>
        </w:rPr>
        <w:noBreakHyphen/>
      </w:r>
      <w:r w:rsidRPr="00002FE3">
        <w:rPr>
          <w:rStyle w:val="CharSectno"/>
        </w:rPr>
        <w:t>25</w:t>
      </w:r>
      <w:r w:rsidRPr="00106A12">
        <w:t xml:space="preserve">  Supplies in settlement of claims are not taxable supplies</w:t>
      </w:r>
      <w:bookmarkEnd w:id="575"/>
    </w:p>
    <w:p w:rsidR="00300522" w:rsidRPr="00106A12" w:rsidRDefault="00300522" w:rsidP="00300522">
      <w:pPr>
        <w:pStyle w:val="subsection"/>
      </w:pPr>
      <w:r w:rsidRPr="00106A12">
        <w:tab/>
        <w:t>(1)</w:t>
      </w:r>
      <w:r w:rsidRPr="00106A12">
        <w:tab/>
        <w:t xml:space="preserve">A supply that an insurer makes in settlement of a claim under an </w:t>
      </w:r>
      <w:r w:rsidR="00106A12" w:rsidRPr="00106A12">
        <w:rPr>
          <w:position w:val="6"/>
          <w:sz w:val="16"/>
          <w:szCs w:val="16"/>
        </w:rPr>
        <w:t>*</w:t>
      </w:r>
      <w:r w:rsidRPr="00106A12">
        <w:t xml:space="preserve">insurance policy is not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576" w:name="_Toc423349720"/>
      <w:r w:rsidRPr="00002FE3">
        <w:rPr>
          <w:rStyle w:val="CharSectno"/>
        </w:rPr>
        <w:t>78</w:t>
      </w:r>
      <w:r w:rsidR="00106A12" w:rsidRPr="00002FE3">
        <w:rPr>
          <w:rStyle w:val="CharSectno"/>
        </w:rPr>
        <w:noBreakHyphen/>
      </w:r>
      <w:r w:rsidRPr="00002FE3">
        <w:rPr>
          <w:rStyle w:val="CharSectno"/>
        </w:rPr>
        <w:t>30</w:t>
      </w:r>
      <w:r w:rsidRPr="00106A12">
        <w:t xml:space="preserve">  Acquisitions by insurers in the course of settling claims under non</w:t>
      </w:r>
      <w:r w:rsidR="00106A12">
        <w:noBreakHyphen/>
      </w:r>
      <w:r w:rsidRPr="00106A12">
        <w:t>taxable policies</w:t>
      </w:r>
      <w:bookmarkEnd w:id="576"/>
    </w:p>
    <w:p w:rsidR="00300522" w:rsidRPr="00106A12" w:rsidRDefault="00300522" w:rsidP="00300522">
      <w:pPr>
        <w:pStyle w:val="subsection"/>
      </w:pPr>
      <w:r w:rsidRPr="00106A12">
        <w:tab/>
        <w:t>(1)</w:t>
      </w:r>
      <w:r w:rsidRPr="00106A12">
        <w:tab/>
        <w:t xml:space="preserve">An acquisition is not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the insurer makes the acquisition:</w:t>
      </w:r>
    </w:p>
    <w:p w:rsidR="00300522" w:rsidRPr="00106A12" w:rsidRDefault="00300522" w:rsidP="00300522">
      <w:pPr>
        <w:pStyle w:val="paragraphsub"/>
      </w:pPr>
      <w:r w:rsidRPr="00106A12">
        <w:tab/>
        <w:t>(i)</w:t>
      </w:r>
      <w:r w:rsidRPr="00106A12">
        <w:tab/>
        <w:t xml:space="preserve">to the extent that the acquisition is an acquisition of goods—solely for the purpose of supplying the goods in the course of settling a claim under an </w:t>
      </w:r>
      <w:r w:rsidR="00106A12" w:rsidRPr="00106A12">
        <w:rPr>
          <w:position w:val="6"/>
          <w:sz w:val="16"/>
          <w:szCs w:val="16"/>
        </w:rPr>
        <w:t>*</w:t>
      </w:r>
      <w:r w:rsidRPr="00106A12">
        <w:t>insurance policy; or</w:t>
      </w:r>
    </w:p>
    <w:p w:rsidR="00300522" w:rsidRPr="00106A12" w:rsidRDefault="00300522" w:rsidP="00300522">
      <w:pPr>
        <w:pStyle w:val="paragraphsub"/>
      </w:pPr>
      <w:r w:rsidRPr="00106A12">
        <w:tab/>
        <w:t>(ii)</w:t>
      </w:r>
      <w:r w:rsidRPr="00106A12">
        <w:tab/>
        <w:t xml:space="preserve">otherwise—solely for a purpose directly related to settling a particular claim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tab/>
        <w:t>(b)</w:t>
      </w:r>
      <w:r w:rsidRPr="00106A12">
        <w:tab/>
        <w:t xml:space="preserve">the supply of the insurance policy by the insurer was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577" w:name="_Toc423349721"/>
      <w:r w:rsidRPr="00002FE3">
        <w:rPr>
          <w:rStyle w:val="CharSectno"/>
        </w:rPr>
        <w:t>78</w:t>
      </w:r>
      <w:r w:rsidR="00106A12" w:rsidRPr="00002FE3">
        <w:rPr>
          <w:rStyle w:val="CharSectno"/>
        </w:rPr>
        <w:noBreakHyphen/>
      </w:r>
      <w:r w:rsidRPr="00002FE3">
        <w:rPr>
          <w:rStyle w:val="CharSectno"/>
        </w:rPr>
        <w:t>35</w:t>
      </w:r>
      <w:r w:rsidRPr="00106A12">
        <w:t xml:space="preserve">  Taxable supplies relating to rights of subrogation</w:t>
      </w:r>
      <w:bookmarkEnd w:id="577"/>
    </w:p>
    <w:p w:rsidR="00300522" w:rsidRPr="00106A12" w:rsidRDefault="00300522" w:rsidP="00300522">
      <w:pPr>
        <w:pStyle w:val="subsection"/>
      </w:pPr>
      <w:r w:rsidRPr="00106A12">
        <w:tab/>
        <w:t>(1)</w:t>
      </w:r>
      <w:r w:rsidRPr="00106A12">
        <w:tab/>
        <w:t xml:space="preserve">If, in settlement of a claim made by an insurer in the insurer’s exercising of rights of subrogation in respect of an </w:t>
      </w:r>
      <w:r w:rsidR="00106A12" w:rsidRPr="00106A12">
        <w:rPr>
          <w:position w:val="6"/>
          <w:sz w:val="16"/>
          <w:szCs w:val="16"/>
        </w:rPr>
        <w:t>*</w:t>
      </w:r>
      <w:r w:rsidRPr="00106A12">
        <w:t>insurance policy, an entity that is not insured under the policy:</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 supply made by the insurer (whether or not the payment or supply is made to the insurer) or by the entity insured.</w:t>
      </w:r>
    </w:p>
    <w:p w:rsidR="00300522" w:rsidRPr="00106A12" w:rsidRDefault="00300522" w:rsidP="00300522">
      <w:pPr>
        <w:pStyle w:val="subsection"/>
      </w:pPr>
      <w:r w:rsidRPr="00106A12">
        <w:lastRenderedPageBreak/>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78" w:name="_Toc423349722"/>
      <w:r w:rsidRPr="00002FE3">
        <w:rPr>
          <w:rStyle w:val="CharSectno"/>
        </w:rPr>
        <w:t>78</w:t>
      </w:r>
      <w:r w:rsidR="00106A12" w:rsidRPr="00002FE3">
        <w:rPr>
          <w:rStyle w:val="CharSectno"/>
        </w:rPr>
        <w:noBreakHyphen/>
      </w:r>
      <w:r w:rsidRPr="00002FE3">
        <w:rPr>
          <w:rStyle w:val="CharSectno"/>
        </w:rPr>
        <w:t>40</w:t>
      </w:r>
      <w:r w:rsidRPr="00106A12">
        <w:t xml:space="preserve">  Adjustment events relating to decreasing adjustments under this Division</w:t>
      </w:r>
      <w:bookmarkEnd w:id="578"/>
    </w:p>
    <w:p w:rsidR="00300522" w:rsidRPr="00106A12" w:rsidRDefault="00300522" w:rsidP="00300522">
      <w:pPr>
        <w:pStyle w:val="subsection"/>
      </w:pPr>
      <w:r w:rsidRPr="00106A12">
        <w:tab/>
        <w:t>(1)</w:t>
      </w:r>
      <w:r w:rsidRPr="00106A12">
        <w:tab/>
        <w:t>Division</w:t>
      </w:r>
      <w:r w:rsidR="00106A12">
        <w:t> </w:t>
      </w:r>
      <w:r w:rsidRPr="00106A12">
        <w:t xml:space="preserve">19 applies in relation to a </w:t>
      </w:r>
      <w:r w:rsidR="00106A12" w:rsidRPr="00106A12">
        <w:rPr>
          <w:position w:val="6"/>
          <w:sz w:val="16"/>
          <w:szCs w:val="16"/>
        </w:rPr>
        <w:t>*</w:t>
      </w:r>
      <w:r w:rsidRPr="00106A12">
        <w:t xml:space="preserve">decreasing adjustment that an insurer has under this </w:t>
      </w:r>
      <w:r w:rsidR="00A53099" w:rsidRPr="00106A12">
        <w:t>Division</w:t>
      </w:r>
      <w:r w:rsidR="00A36DB5" w:rsidRPr="00106A12">
        <w:t xml:space="preserve"> </w:t>
      </w:r>
      <w:r w:rsidRPr="00106A12">
        <w:t>as if:</w:t>
      </w:r>
    </w:p>
    <w:p w:rsidR="00300522" w:rsidRPr="00106A12" w:rsidRDefault="00300522" w:rsidP="00300522">
      <w:pPr>
        <w:pStyle w:val="paragraph"/>
      </w:pPr>
      <w:r w:rsidRPr="00106A12">
        <w:tab/>
        <w:t>(a)</w:t>
      </w:r>
      <w:r w:rsidRPr="00106A12">
        <w:tab/>
        <w:t>the adjustment were an input tax credit; and</w:t>
      </w:r>
    </w:p>
    <w:p w:rsidR="00300522" w:rsidRPr="00106A12" w:rsidRDefault="00300522" w:rsidP="00300522">
      <w:pPr>
        <w:pStyle w:val="paragraph"/>
      </w:pPr>
      <w:r w:rsidRPr="00106A12">
        <w:tab/>
        <w:t>(b)</w:t>
      </w:r>
      <w:r w:rsidRPr="00106A12">
        <w:tab/>
        <w:t xml:space="preserve">the settlement of the claim to which the adjustment relates were a </w:t>
      </w:r>
      <w:r w:rsidR="00106A12" w:rsidRPr="00106A12">
        <w:rPr>
          <w:position w:val="6"/>
          <w:sz w:val="16"/>
          <w:szCs w:val="16"/>
        </w:rPr>
        <w:t>*</w:t>
      </w:r>
      <w:r w:rsidRPr="00106A12">
        <w:t>creditable acquisition that the insurer made; and</w:t>
      </w:r>
    </w:p>
    <w:p w:rsidR="00300522" w:rsidRPr="00106A12" w:rsidRDefault="00300522" w:rsidP="00300522">
      <w:pPr>
        <w:pStyle w:val="paragraph"/>
      </w:pPr>
      <w:r w:rsidRPr="00106A12">
        <w:tab/>
        <w:t>(c)</w:t>
      </w:r>
      <w:r w:rsidRPr="00106A12">
        <w:tab/>
        <w:t xml:space="preserve">any payment or supply made by another entity, in settlement of a claim made by an insurer in the insurer’s exercising of rights of subrogation in respect of the </w:t>
      </w:r>
      <w:r w:rsidR="00106A12" w:rsidRPr="00106A12">
        <w:rPr>
          <w:position w:val="6"/>
          <w:sz w:val="16"/>
          <w:szCs w:val="16"/>
        </w:rPr>
        <w:t>*</w:t>
      </w:r>
      <w:r w:rsidRPr="00106A12">
        <w:t xml:space="preserve">insurance policy in question, were a reduction in the </w:t>
      </w:r>
      <w:r w:rsidR="00106A12" w:rsidRPr="00106A12">
        <w:rPr>
          <w:position w:val="6"/>
          <w:sz w:val="16"/>
          <w:szCs w:val="16"/>
        </w:rPr>
        <w:t>*</w:t>
      </w:r>
      <w:r w:rsidRPr="00106A12">
        <w:t>consideration for the acquisition.</w:t>
      </w:r>
    </w:p>
    <w:p w:rsidR="00300522" w:rsidRPr="00106A12" w:rsidRDefault="00300522" w:rsidP="00F26F26">
      <w:pPr>
        <w:pStyle w:val="subsection"/>
        <w:keepNext/>
        <w:keepLines/>
      </w:pPr>
      <w:r w:rsidRPr="00106A12">
        <w:tab/>
        <w:t>(2)</w:t>
      </w:r>
      <w:r w:rsidRPr="00106A12">
        <w:tab/>
      </w:r>
      <w:r w:rsidR="00106A12">
        <w:t>Paragraph (</w:t>
      </w:r>
      <w:r w:rsidRPr="00106A12">
        <w:t xml:space="preserve">1)(c) does not apply to a payment by another entity in relation to which an </w:t>
      </w:r>
      <w:r w:rsidR="00106A12" w:rsidRPr="00106A12">
        <w:rPr>
          <w:position w:val="6"/>
          <w:sz w:val="16"/>
        </w:rPr>
        <w:t>*</w:t>
      </w:r>
      <w:r w:rsidRPr="00106A12">
        <w:t>increasing adjustment arises under section</w:t>
      </w:r>
      <w:r w:rsidR="00106A12">
        <w:t> </w:t>
      </w:r>
      <w:r w:rsidRPr="00106A12">
        <w:t>80</w:t>
      </w:r>
      <w:r w:rsidR="00106A12">
        <w:noBreakHyphen/>
      </w:r>
      <w:r w:rsidRPr="00106A12">
        <w:t>30 or 80</w:t>
      </w:r>
      <w:r w:rsidR="00106A12">
        <w:noBreakHyphen/>
      </w:r>
      <w:r w:rsidRPr="00106A12">
        <w:t>70 (which are about settlement sharing arrangements).</w:t>
      </w:r>
    </w:p>
    <w:p w:rsidR="00300522" w:rsidRPr="00106A12" w:rsidRDefault="00300522" w:rsidP="00300522">
      <w:pPr>
        <w:pStyle w:val="ActHead5"/>
      </w:pPr>
      <w:bookmarkStart w:id="579" w:name="_Toc423349723"/>
      <w:r w:rsidRPr="00002FE3">
        <w:rPr>
          <w:rStyle w:val="CharSectno"/>
        </w:rPr>
        <w:t>78</w:t>
      </w:r>
      <w:r w:rsidR="00106A12" w:rsidRPr="00002FE3">
        <w:rPr>
          <w:rStyle w:val="CharSectno"/>
        </w:rPr>
        <w:noBreakHyphen/>
      </w:r>
      <w:r w:rsidRPr="00002FE3">
        <w:rPr>
          <w:rStyle w:val="CharSectno"/>
        </w:rPr>
        <w:t>42</w:t>
      </w:r>
      <w:r w:rsidRPr="00106A12">
        <w:t xml:space="preserve">  Adjustment events relating to increasing adjustments under section</w:t>
      </w:r>
      <w:r w:rsidR="00106A12">
        <w:t> </w:t>
      </w:r>
      <w:r w:rsidRPr="00106A12">
        <w:t>78</w:t>
      </w:r>
      <w:r w:rsidR="00106A12">
        <w:noBreakHyphen/>
      </w:r>
      <w:r w:rsidRPr="00106A12">
        <w:t>18</w:t>
      </w:r>
      <w:bookmarkEnd w:id="579"/>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szCs w:val="16"/>
        </w:rPr>
        <w:t>*</w:t>
      </w:r>
      <w:r w:rsidRPr="00106A12">
        <w:t>increasing adjustment that an insurer has under section</w:t>
      </w:r>
      <w:r w:rsidR="00106A12">
        <w:t> </w:t>
      </w:r>
      <w:r w:rsidRPr="00106A12">
        <w:t>78</w:t>
      </w:r>
      <w:r w:rsidR="00106A12">
        <w:noBreakHyphen/>
      </w:r>
      <w:r w:rsidRPr="00106A12">
        <w:t>18 as if:</w:t>
      </w:r>
    </w:p>
    <w:p w:rsidR="00300522" w:rsidRPr="00106A12" w:rsidRDefault="00300522" w:rsidP="00300522">
      <w:pPr>
        <w:pStyle w:val="paragraph"/>
      </w:pPr>
      <w:r w:rsidRPr="00106A12">
        <w:tab/>
        <w:t>(a)</w:t>
      </w:r>
      <w:r w:rsidRPr="00106A12">
        <w:tab/>
        <w:t xml:space="preserve">payments of excess under an </w:t>
      </w:r>
      <w:r w:rsidR="00106A12" w:rsidRPr="00106A12">
        <w:rPr>
          <w:position w:val="6"/>
          <w:sz w:val="16"/>
          <w:szCs w:val="16"/>
        </w:rPr>
        <w:t>*</w:t>
      </w:r>
      <w:r w:rsidRPr="00106A12">
        <w:t xml:space="preserve">insurance policy to which the adjustment relates were </w:t>
      </w:r>
      <w:r w:rsidR="00106A12" w:rsidRPr="00106A12">
        <w:rPr>
          <w:position w:val="6"/>
          <w:sz w:val="16"/>
          <w:szCs w:val="16"/>
        </w:rPr>
        <w:t>*</w:t>
      </w:r>
      <w:r w:rsidRPr="00106A12">
        <w:t xml:space="preserve">consideration for a </w:t>
      </w:r>
      <w:r w:rsidR="00106A12" w:rsidRPr="00106A12">
        <w:rPr>
          <w:position w:val="6"/>
          <w:sz w:val="16"/>
          <w:szCs w:val="16"/>
        </w:rPr>
        <w:t>*</w:t>
      </w:r>
      <w:r w:rsidRPr="00106A12">
        <w:t>taxable supply that the insurer made;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tab/>
        <w:t>(c)</w:t>
      </w:r>
      <w:r w:rsidRPr="00106A12">
        <w:tab/>
        <w:t>any refund of that payment of excess made by the insurer were a reduction in the consideration for the supply.</w:t>
      </w:r>
    </w:p>
    <w:p w:rsidR="00300522" w:rsidRPr="00106A12" w:rsidRDefault="00300522" w:rsidP="00300522">
      <w:pPr>
        <w:pStyle w:val="ActHead4"/>
      </w:pPr>
      <w:bookmarkStart w:id="580" w:name="_Toc423349724"/>
      <w:r w:rsidRPr="00002FE3">
        <w:rPr>
          <w:rStyle w:val="CharSubdNo"/>
        </w:rPr>
        <w:lastRenderedPageBreak/>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B</w:t>
      </w:r>
      <w:r w:rsidRPr="00106A12">
        <w:t>—</w:t>
      </w:r>
      <w:r w:rsidRPr="00002FE3">
        <w:rPr>
          <w:rStyle w:val="CharSubdText"/>
        </w:rPr>
        <w:t>Insured entities etc.</w:t>
      </w:r>
      <w:bookmarkEnd w:id="580"/>
    </w:p>
    <w:p w:rsidR="00300522" w:rsidRPr="00106A12" w:rsidRDefault="00300522" w:rsidP="00300522">
      <w:pPr>
        <w:pStyle w:val="ActHead5"/>
      </w:pPr>
      <w:bookmarkStart w:id="581" w:name="_Toc423349725"/>
      <w:r w:rsidRPr="00002FE3">
        <w:rPr>
          <w:rStyle w:val="CharSectno"/>
        </w:rPr>
        <w:t>78</w:t>
      </w:r>
      <w:r w:rsidR="00106A12" w:rsidRPr="00002FE3">
        <w:rPr>
          <w:rStyle w:val="CharSectno"/>
        </w:rPr>
        <w:noBreakHyphen/>
      </w:r>
      <w:r w:rsidRPr="00002FE3">
        <w:rPr>
          <w:rStyle w:val="CharSectno"/>
        </w:rPr>
        <w:t>45</w:t>
      </w:r>
      <w:r w:rsidRPr="00106A12">
        <w:t xml:space="preserve">  Settlements of insurance claims do not give rise to taxable supplies</w:t>
      </w:r>
      <w:bookmarkEnd w:id="581"/>
    </w:p>
    <w:p w:rsidR="00300522" w:rsidRPr="00106A12" w:rsidRDefault="00300522" w:rsidP="00300522">
      <w:pPr>
        <w:pStyle w:val="subsection"/>
      </w:pPr>
      <w:r w:rsidRPr="00106A12">
        <w:tab/>
        <w:t>(1)</w:t>
      </w:r>
      <w:r w:rsidRPr="00106A12">
        <w:tab/>
        <w:t xml:space="preserve">If, in settlement of a claim under an </w:t>
      </w:r>
      <w:r w:rsidR="00106A12" w:rsidRPr="00106A12">
        <w:rPr>
          <w:position w:val="6"/>
          <w:sz w:val="16"/>
          <w:szCs w:val="16"/>
        </w:rPr>
        <w:t>*</w:t>
      </w:r>
      <w:r w:rsidRPr="00106A12">
        <w:t>insurance policy, an insurer:</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 supply made by the entity insured, or by any entity (other than the entity insured) that was entitled to an input tax credit for the premium paid for the insurance policy.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2" w:name="_Toc423349726"/>
      <w:r w:rsidRPr="00002FE3">
        <w:rPr>
          <w:rStyle w:val="CharSectno"/>
        </w:rPr>
        <w:t>78</w:t>
      </w:r>
      <w:r w:rsidR="00106A12" w:rsidRPr="00002FE3">
        <w:rPr>
          <w:rStyle w:val="CharSectno"/>
        </w:rPr>
        <w:noBreakHyphen/>
      </w:r>
      <w:r w:rsidRPr="00002FE3">
        <w:rPr>
          <w:rStyle w:val="CharSectno"/>
        </w:rPr>
        <w:t>50</w:t>
      </w:r>
      <w:r w:rsidRPr="00106A12">
        <w:t xml:space="preserve">  Settlements of insurance claims give rise to taxable supplies if entitlement to input tax credits is not disclosed</w:t>
      </w:r>
      <w:bookmarkEnd w:id="582"/>
    </w:p>
    <w:p w:rsidR="00300522" w:rsidRPr="00106A12" w:rsidRDefault="00300522" w:rsidP="00300522">
      <w:pPr>
        <w:pStyle w:val="subsection"/>
      </w:pPr>
      <w:r w:rsidRPr="00106A12">
        <w:tab/>
        <w:t>(1)</w:t>
      </w:r>
      <w:r w:rsidRPr="00106A12">
        <w:tab/>
        <w:t>However, the payment or supply</w:t>
      </w:r>
      <w:r w:rsidRPr="00106A12">
        <w:rPr>
          <w:i/>
          <w:iCs/>
        </w:rPr>
        <w:t xml:space="preserve"> is</w:t>
      </w:r>
      <w:r w:rsidRPr="00106A12">
        <w:t xml:space="preserve"> treated as </w:t>
      </w:r>
      <w:r w:rsidR="00106A12" w:rsidRPr="00106A12">
        <w:rPr>
          <w:position w:val="6"/>
          <w:sz w:val="16"/>
          <w:szCs w:val="16"/>
        </w:rPr>
        <w:t>*</w:t>
      </w:r>
      <w:r w:rsidRPr="00106A12">
        <w:t>consideration for a supply made by an entity if:</w:t>
      </w:r>
    </w:p>
    <w:p w:rsidR="00300522" w:rsidRPr="00106A12" w:rsidRDefault="00300522" w:rsidP="00300522">
      <w:pPr>
        <w:pStyle w:val="paragraph"/>
      </w:pPr>
      <w:r w:rsidRPr="00106A12">
        <w:tab/>
        <w:t>(a)</w:t>
      </w:r>
      <w:r w:rsidRPr="00106A12">
        <w:tab/>
        <w:t xml:space="preserve">the entity paid all or a part of the premium, for the </w:t>
      </w:r>
      <w:r w:rsidR="00106A12" w:rsidRPr="00106A12">
        <w:rPr>
          <w:position w:val="6"/>
          <w:sz w:val="16"/>
          <w:szCs w:val="16"/>
        </w:rPr>
        <w:t>*</w:t>
      </w:r>
      <w:r w:rsidRPr="00106A12">
        <w:t>insurance policy, relating to the period during which the event giving rise to the claim happened; and</w:t>
      </w:r>
    </w:p>
    <w:p w:rsidR="00300522" w:rsidRPr="00106A12" w:rsidRDefault="00300522" w:rsidP="00300522">
      <w:pPr>
        <w:pStyle w:val="paragraph"/>
      </w:pPr>
      <w:r w:rsidRPr="00106A12">
        <w:tab/>
        <w:t>(b)</w:t>
      </w:r>
      <w:r w:rsidRPr="00106A12">
        <w:tab/>
        <w:t xml:space="preserve">the entity, or the </w:t>
      </w:r>
      <w:r w:rsidR="00106A12" w:rsidRPr="00106A12">
        <w:rPr>
          <w:position w:val="6"/>
          <w:sz w:val="16"/>
          <w:szCs w:val="16"/>
        </w:rPr>
        <w:t>*</w:t>
      </w:r>
      <w:r w:rsidRPr="00106A12">
        <w:t xml:space="preserve">representative member of the </w:t>
      </w:r>
      <w:r w:rsidR="00106A12" w:rsidRPr="00106A12">
        <w:rPr>
          <w:position w:val="6"/>
          <w:sz w:val="16"/>
          <w:szCs w:val="16"/>
        </w:rPr>
        <w:t>*</w:t>
      </w:r>
      <w:r w:rsidRPr="00106A12">
        <w:t xml:space="preserve">GST group of which the entity is a </w:t>
      </w:r>
      <w:r w:rsidR="00106A12" w:rsidRPr="00106A12">
        <w:rPr>
          <w:position w:val="6"/>
          <w:sz w:val="16"/>
          <w:szCs w:val="16"/>
        </w:rPr>
        <w:t>*</w:t>
      </w:r>
      <w:r w:rsidRPr="00106A12">
        <w:t>member, was entitled to an input tax credit for the premium it paid; and</w:t>
      </w:r>
    </w:p>
    <w:p w:rsidR="00300522" w:rsidRPr="00106A12" w:rsidRDefault="00300522" w:rsidP="00300522">
      <w:pPr>
        <w:pStyle w:val="paragraph"/>
      </w:pPr>
      <w:r w:rsidRPr="00106A12">
        <w:tab/>
        <w:t>(c)</w:t>
      </w:r>
      <w:r w:rsidRPr="00106A12">
        <w:tab/>
        <w:t>the entity:</w:t>
      </w:r>
    </w:p>
    <w:p w:rsidR="00300522" w:rsidRPr="00106A12" w:rsidRDefault="00300522" w:rsidP="00300522">
      <w:pPr>
        <w:pStyle w:val="paragraphsub"/>
      </w:pPr>
      <w:r w:rsidRPr="00106A12">
        <w:tab/>
        <w:t>(i)</w:t>
      </w:r>
      <w:r w:rsidRPr="00106A12">
        <w:tab/>
        <w:t>did not, at or before the time a claim was first made under the insurance policy since the last payment of a premium, inform the insurer of the entitlement to an input tax credit for the premium it paid; or</w:t>
      </w:r>
    </w:p>
    <w:p w:rsidR="00300522" w:rsidRPr="00106A12" w:rsidRDefault="00300522" w:rsidP="00300522">
      <w:pPr>
        <w:pStyle w:val="paragraphsub"/>
      </w:pPr>
      <w:r w:rsidRPr="00106A12">
        <w:tab/>
        <w:t>(ii)</w:t>
      </w:r>
      <w:r w:rsidRPr="00106A12">
        <w:tab/>
        <w:t>in informing the insurer of the entitlement at or before that time, understated its extent; and</w:t>
      </w:r>
    </w:p>
    <w:p w:rsidR="00300522" w:rsidRPr="00106A12" w:rsidRDefault="00300522" w:rsidP="00300522">
      <w:pPr>
        <w:pStyle w:val="paragraph"/>
      </w:pPr>
      <w:r w:rsidRPr="00106A12">
        <w:lastRenderedPageBreak/>
        <w:tab/>
        <w:t>(d)</w:t>
      </w:r>
      <w:r w:rsidRPr="00106A12">
        <w:tab/>
        <w:t xml:space="preserve">the insurance policy was not issued under a </w:t>
      </w:r>
      <w:r w:rsidR="00106A12" w:rsidRPr="00106A12">
        <w:rPr>
          <w:position w:val="6"/>
          <w:sz w:val="16"/>
        </w:rPr>
        <w:t>*</w:t>
      </w:r>
      <w:r w:rsidRPr="00106A12">
        <w:t>compulsory third party scheme.</w:t>
      </w:r>
    </w:p>
    <w:p w:rsidR="00300522" w:rsidRPr="00106A12" w:rsidRDefault="00300522" w:rsidP="00300522">
      <w:pPr>
        <w:pStyle w:val="subsection2"/>
      </w:pPr>
      <w:r w:rsidRPr="00106A12">
        <w:t>It does not matter whether that entity is the entity insured, or whether the payment or supply is made to that entity or any other entity.</w:t>
      </w:r>
    </w:p>
    <w:p w:rsidR="00300522" w:rsidRPr="00106A12" w:rsidRDefault="00300522" w:rsidP="00300522">
      <w:pPr>
        <w:pStyle w:val="subsection"/>
      </w:pPr>
      <w:r w:rsidRPr="00106A12">
        <w:tab/>
        <w:t>(2)</w:t>
      </w:r>
      <w:r w:rsidRPr="00106A12">
        <w:tab/>
        <w:t xml:space="preserve">The extent to which the payment or supply is treated as </w:t>
      </w:r>
      <w:r w:rsidR="00106A12" w:rsidRPr="00106A12">
        <w:rPr>
          <w:position w:val="6"/>
          <w:sz w:val="16"/>
          <w:szCs w:val="16"/>
        </w:rPr>
        <w:t>*</w:t>
      </w:r>
      <w:r w:rsidRPr="00106A12">
        <w:t>consideration is the extent of the entitlement, or the extent to which the entitlement was understated, as the case requires.</w:t>
      </w:r>
    </w:p>
    <w:p w:rsidR="00300522" w:rsidRPr="00106A12" w:rsidRDefault="00300522" w:rsidP="00300522">
      <w:pPr>
        <w:pStyle w:val="subsection"/>
      </w:pPr>
      <w:r w:rsidRPr="00106A12">
        <w:tab/>
        <w:t>(2A)</w:t>
      </w:r>
      <w:r w:rsidRPr="00106A12">
        <w:tab/>
        <w:t xml:space="preserve">In working out, for the purposes of </w:t>
      </w:r>
      <w:r w:rsidR="00106A12">
        <w:t>subparagraph (</w:t>
      </w:r>
      <w:r w:rsidRPr="00106A12">
        <w:t xml:space="preserve">1)(c)(ii) or </w:t>
      </w:r>
      <w:r w:rsidR="00106A12">
        <w:t>subsection (</w:t>
      </w:r>
      <w:r w:rsidRPr="00106A12">
        <w:t>2), whether an entitlement to an input tax credit has been understated, or the extent of the understatement, disregard sections</w:t>
      </w:r>
      <w:r w:rsidR="00106A12">
        <w:t> </w:t>
      </w:r>
      <w:r w:rsidRPr="00106A12">
        <w:t>131</w:t>
      </w:r>
      <w:r w:rsidR="00106A12">
        <w:noBreakHyphen/>
      </w:r>
      <w:r w:rsidRPr="00106A12">
        <w:t>40 and 131</w:t>
      </w:r>
      <w:r w:rsidR="00106A12">
        <w:noBreakHyphen/>
      </w:r>
      <w:r w:rsidRPr="00106A12">
        <w:t>50 (which are about amounts of input tax credits under the annual apportionment rules).</w:t>
      </w:r>
    </w:p>
    <w:p w:rsidR="00300522" w:rsidRPr="00106A12" w:rsidRDefault="00300522" w:rsidP="00300522">
      <w:pPr>
        <w:pStyle w:val="subsection"/>
      </w:pPr>
      <w:r w:rsidRPr="00106A12">
        <w:tab/>
        <w:t>(3)</w:t>
      </w:r>
      <w:r w:rsidRPr="00106A12">
        <w:tab/>
        <w:t xml:space="preserve">The supply made by the entity is a </w:t>
      </w:r>
      <w:r w:rsidRPr="00106A12">
        <w:rPr>
          <w:b/>
          <w:bCs/>
          <w:i/>
          <w:iCs/>
        </w:rPr>
        <w:t>taxable supply</w:t>
      </w:r>
      <w:r w:rsidRPr="00106A12">
        <w:t xml:space="preserve"> whether or not the entity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at the time of the settlement or at the time of the payment or supply by the insurer.</w:t>
      </w:r>
    </w:p>
    <w:p w:rsidR="00300522" w:rsidRPr="00106A12" w:rsidRDefault="00300522" w:rsidP="00300522">
      <w:pPr>
        <w:pStyle w:val="notetext"/>
      </w:pPr>
      <w:r w:rsidRPr="00106A12">
        <w:t>Note:</w:t>
      </w:r>
      <w:r w:rsidRPr="00106A12">
        <w:tab/>
        <w:t>Subdivision</w:t>
      </w:r>
      <w:r w:rsidR="00106A12">
        <w:t> </w:t>
      </w:r>
      <w:r w:rsidRPr="00106A12">
        <w:t>78</w:t>
      </w:r>
      <w:r w:rsidR="00106A12">
        <w:noBreakHyphen/>
      </w:r>
      <w:r w:rsidRPr="00106A12">
        <w:t>D deals with how GST applies to the taxable supply if the insured entity is not registered, or required to be registered.</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 xml:space="preserve">5 (which is about what are taxable supplies) and </w:t>
      </w:r>
      <w:r w:rsidR="00682F4D" w:rsidRPr="00106A12">
        <w:t>section</w:t>
      </w:r>
      <w:r w:rsidR="00106A12">
        <w:t> </w:t>
      </w:r>
      <w:r w:rsidR="00682F4D" w:rsidRPr="00106A12">
        <w:t>9</w:t>
      </w:r>
      <w:r w:rsidR="00106A12">
        <w:noBreakHyphen/>
      </w:r>
      <w:r w:rsidR="00682F4D" w:rsidRPr="00106A12">
        <w:t>17</w:t>
      </w:r>
      <w:r w:rsidRPr="00106A12">
        <w:t xml:space="preserve"> (which is about consideration).</w:t>
      </w:r>
    </w:p>
    <w:p w:rsidR="00300522" w:rsidRPr="00106A12" w:rsidRDefault="00300522" w:rsidP="00300522">
      <w:pPr>
        <w:pStyle w:val="ActHead5"/>
      </w:pPr>
      <w:bookmarkStart w:id="583" w:name="_Toc423349727"/>
      <w:r w:rsidRPr="00002FE3">
        <w:rPr>
          <w:rStyle w:val="CharSectno"/>
        </w:rPr>
        <w:t>78</w:t>
      </w:r>
      <w:r w:rsidR="00106A12" w:rsidRPr="00002FE3">
        <w:rPr>
          <w:rStyle w:val="CharSectno"/>
        </w:rPr>
        <w:noBreakHyphen/>
      </w:r>
      <w:r w:rsidRPr="00002FE3">
        <w:rPr>
          <w:rStyle w:val="CharSectno"/>
        </w:rPr>
        <w:t>55</w:t>
      </w:r>
      <w:r w:rsidRPr="00106A12">
        <w:t xml:space="preserve">  Payments of excess under insurance policies are not consideration for supplies</w:t>
      </w:r>
      <w:bookmarkEnd w:id="583"/>
    </w:p>
    <w:p w:rsidR="00300522" w:rsidRPr="00106A12" w:rsidRDefault="00300522" w:rsidP="00300522">
      <w:pPr>
        <w:pStyle w:val="subsection"/>
      </w:pPr>
      <w:r w:rsidRPr="00106A12">
        <w:tab/>
        <w:t>(1)</w:t>
      </w:r>
      <w:r w:rsidRPr="00106A12">
        <w:tab/>
        <w:t xml:space="preserve">The making of any payment by an entity is not treated as </w:t>
      </w:r>
      <w:r w:rsidR="00106A12" w:rsidRPr="00106A12">
        <w:rPr>
          <w:position w:val="6"/>
          <w:sz w:val="16"/>
          <w:szCs w:val="16"/>
        </w:rPr>
        <w:t>*</w:t>
      </w:r>
      <w:r w:rsidRPr="00106A12">
        <w:t xml:space="preserve">consideration for a supply, to the entity or any other entity, to the extent that the payment is the payment of an excess to the insurer under an </w:t>
      </w:r>
      <w:r w:rsidR="00106A12" w:rsidRPr="00106A12">
        <w:rPr>
          <w:position w:val="6"/>
          <w:sz w:val="16"/>
          <w:szCs w:val="16"/>
        </w:rPr>
        <w:t>*</w:t>
      </w:r>
      <w:r w:rsidRPr="00106A12">
        <w:t>insurance policy.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4" w:name="_Toc423349728"/>
      <w:r w:rsidRPr="00002FE3">
        <w:rPr>
          <w:rStyle w:val="CharSectno"/>
        </w:rPr>
        <w:lastRenderedPageBreak/>
        <w:t>78</w:t>
      </w:r>
      <w:r w:rsidR="00106A12" w:rsidRPr="00002FE3">
        <w:rPr>
          <w:rStyle w:val="CharSectno"/>
        </w:rPr>
        <w:noBreakHyphen/>
      </w:r>
      <w:r w:rsidRPr="00002FE3">
        <w:rPr>
          <w:rStyle w:val="CharSectno"/>
        </w:rPr>
        <w:t>60</w:t>
      </w:r>
      <w:r w:rsidRPr="00106A12">
        <w:t xml:space="preserve">  Supplies of goods to insurers in the course of settling claims</w:t>
      </w:r>
      <w:bookmarkEnd w:id="584"/>
    </w:p>
    <w:p w:rsidR="00300522" w:rsidRPr="00106A12" w:rsidRDefault="00300522" w:rsidP="00300522">
      <w:pPr>
        <w:pStyle w:val="subsection"/>
      </w:pPr>
      <w:r w:rsidRPr="00106A12">
        <w:tab/>
        <w:t>(1)</w:t>
      </w:r>
      <w:r w:rsidRPr="00106A12">
        <w:tab/>
        <w:t xml:space="preserve">A supply of goods is not a </w:t>
      </w:r>
      <w:r w:rsidR="00106A12" w:rsidRPr="00106A12">
        <w:rPr>
          <w:position w:val="6"/>
          <w:sz w:val="16"/>
          <w:szCs w:val="16"/>
        </w:rPr>
        <w:t>*</w:t>
      </w:r>
      <w:r w:rsidRPr="00106A12">
        <w:t>taxable supply</w:t>
      </w:r>
      <w:r w:rsidRPr="00106A12">
        <w:rPr>
          <w:b/>
          <w:bCs/>
          <w:i/>
          <w:iCs/>
        </w:rPr>
        <w:t xml:space="preserve"> </w:t>
      </w:r>
      <w:r w:rsidRPr="00106A12">
        <w:t xml:space="preserve">if it is </w:t>
      </w:r>
      <w:r w:rsidRPr="00106A12">
        <w:rPr>
          <w:i/>
          <w:iCs/>
        </w:rPr>
        <w:t>solely</w:t>
      </w:r>
      <w:r w:rsidRPr="00106A12">
        <w:t xml:space="preserve"> a supply made under an </w:t>
      </w:r>
      <w:r w:rsidR="00106A12" w:rsidRPr="00106A12">
        <w:rPr>
          <w:position w:val="6"/>
          <w:sz w:val="16"/>
          <w:szCs w:val="16"/>
        </w:rPr>
        <w:t>*</w:t>
      </w:r>
      <w:r w:rsidRPr="00106A12">
        <w:t>insurance policy to an insurer in the course of settling a claim under the policy.</w:t>
      </w:r>
    </w:p>
    <w:p w:rsidR="00300522" w:rsidRPr="00106A12" w:rsidRDefault="00300522" w:rsidP="00300522">
      <w:pPr>
        <w:pStyle w:val="subsection"/>
      </w:pPr>
      <w:r w:rsidRPr="00106A12">
        <w:tab/>
        <w:t>(2)</w:t>
      </w:r>
      <w:r w:rsidRPr="00106A12">
        <w:tab/>
        <w:t xml:space="preserve">In working out the </w:t>
      </w:r>
      <w:r w:rsidRPr="00106A12">
        <w:rPr>
          <w:b/>
          <w:bCs/>
          <w:i/>
          <w:iCs/>
        </w:rPr>
        <w:t>value</w:t>
      </w:r>
      <w:r w:rsidRPr="00106A12">
        <w:t xml:space="preserve"> of a </w:t>
      </w:r>
      <w:r w:rsidR="00106A12" w:rsidRPr="00106A12">
        <w:rPr>
          <w:position w:val="6"/>
          <w:sz w:val="16"/>
          <w:szCs w:val="16"/>
        </w:rPr>
        <w:t>*</w:t>
      </w:r>
      <w:r w:rsidRPr="00106A12">
        <w:t xml:space="preserve">taxable supply that is </w:t>
      </w:r>
      <w:r w:rsidRPr="00106A12">
        <w:rPr>
          <w:i/>
          <w:iCs/>
        </w:rPr>
        <w:t>partly</w:t>
      </w:r>
      <w:r w:rsidRPr="00106A12">
        <w:t xml:space="preserve"> a supply of goods made under an </w:t>
      </w:r>
      <w:r w:rsidR="00106A12" w:rsidRPr="00106A12">
        <w:rPr>
          <w:position w:val="6"/>
          <w:sz w:val="16"/>
          <w:szCs w:val="16"/>
        </w:rPr>
        <w:t>*</w:t>
      </w:r>
      <w:r w:rsidRPr="00106A12">
        <w:t xml:space="preserve">insurance policy to an insurer in the course of settling a claim under the policy, disregard the </w:t>
      </w:r>
      <w:r w:rsidR="00106A12" w:rsidRPr="00106A12">
        <w:rPr>
          <w:position w:val="6"/>
          <w:sz w:val="16"/>
          <w:szCs w:val="16"/>
        </w:rPr>
        <w:t>*</w:t>
      </w:r>
      <w:r w:rsidRPr="00106A12">
        <w:t>consideration to the extent that it relates to the supply of those goods.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4"/>
      </w:pPr>
      <w:bookmarkStart w:id="585" w:name="_Toc423349729"/>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C</w:t>
      </w:r>
      <w:r w:rsidRPr="00106A12">
        <w:t>—</w:t>
      </w:r>
      <w:r w:rsidRPr="00002FE3">
        <w:rPr>
          <w:rStyle w:val="CharSubdText"/>
        </w:rPr>
        <w:t>Third parties</w:t>
      </w:r>
      <w:bookmarkEnd w:id="585"/>
    </w:p>
    <w:p w:rsidR="00300522" w:rsidRPr="00106A12" w:rsidRDefault="00300522" w:rsidP="00300522">
      <w:pPr>
        <w:pStyle w:val="ActHead5"/>
      </w:pPr>
      <w:bookmarkStart w:id="586" w:name="_Toc423349730"/>
      <w:r w:rsidRPr="00002FE3">
        <w:rPr>
          <w:rStyle w:val="CharSectno"/>
        </w:rPr>
        <w:t>78</w:t>
      </w:r>
      <w:r w:rsidR="00106A12" w:rsidRPr="00002FE3">
        <w:rPr>
          <w:rStyle w:val="CharSectno"/>
        </w:rPr>
        <w:noBreakHyphen/>
      </w:r>
      <w:r w:rsidRPr="00002FE3">
        <w:rPr>
          <w:rStyle w:val="CharSectno"/>
        </w:rPr>
        <w:t>65</w:t>
      </w:r>
      <w:r w:rsidRPr="00106A12">
        <w:t xml:space="preserve">  Payments etc. to third parties by insurers</w:t>
      </w:r>
      <w:bookmarkEnd w:id="586"/>
    </w:p>
    <w:p w:rsidR="00300522" w:rsidRPr="00106A12" w:rsidRDefault="00300522" w:rsidP="00300522">
      <w:pPr>
        <w:pStyle w:val="subsection"/>
      </w:pPr>
      <w:r w:rsidRPr="00106A12">
        <w:tab/>
        <w:t>(1)</w:t>
      </w:r>
      <w:r w:rsidRPr="00106A12">
        <w:tab/>
        <w:t xml:space="preserve">The making of any payment by an insurer to an entity is not treated as </w:t>
      </w:r>
      <w:r w:rsidR="00106A12" w:rsidRPr="00106A12">
        <w:rPr>
          <w:position w:val="6"/>
          <w:sz w:val="16"/>
          <w:szCs w:val="16"/>
        </w:rPr>
        <w:t>*</w:t>
      </w:r>
      <w:r w:rsidRPr="00106A12">
        <w:t>consideration for a supply to the insurer by the entity, to the extent that:</w:t>
      </w:r>
    </w:p>
    <w:p w:rsidR="00300522" w:rsidRPr="00106A12" w:rsidRDefault="00300522" w:rsidP="00300522">
      <w:pPr>
        <w:pStyle w:val="paragraph"/>
      </w:pPr>
      <w:r w:rsidRPr="00106A12">
        <w:tab/>
        <w:t>(a)</w:t>
      </w:r>
      <w:r w:rsidRPr="00106A12">
        <w:tab/>
        <w:t xml:space="preserve">the payment is made in settlement of a claim under an </w:t>
      </w:r>
      <w:r w:rsidR="00106A12" w:rsidRPr="00106A12">
        <w:rPr>
          <w:position w:val="6"/>
          <w:sz w:val="16"/>
          <w:szCs w:val="16"/>
        </w:rPr>
        <w:t>*</w:t>
      </w:r>
      <w:r w:rsidRPr="00106A12">
        <w:t>insurance policy under which the entity is not insured; and</w:t>
      </w:r>
    </w:p>
    <w:p w:rsidR="00300522" w:rsidRPr="00106A12" w:rsidRDefault="00300522" w:rsidP="00300522">
      <w:pPr>
        <w:pStyle w:val="paragraph"/>
      </w:pPr>
      <w:r w:rsidRPr="00106A12">
        <w:tab/>
        <w:t>(b)</w:t>
      </w:r>
      <w:r w:rsidRPr="00106A12">
        <w:tab/>
        <w:t>the payment is to discharge a liability owed to that entity by the entity insured.</w:t>
      </w:r>
    </w:p>
    <w:p w:rsidR="00300522" w:rsidRPr="00106A12" w:rsidRDefault="00300522" w:rsidP="00300522">
      <w:pPr>
        <w:pStyle w:val="subsection"/>
      </w:pPr>
      <w:r w:rsidRPr="00106A12">
        <w:tab/>
        <w:t>(2)</w:t>
      </w:r>
      <w:r w:rsidRPr="00106A12">
        <w:tab/>
        <w:t>The making of any supply by an insurer to an entity:</w:t>
      </w:r>
    </w:p>
    <w:p w:rsidR="00300522" w:rsidRPr="00106A12" w:rsidRDefault="00300522" w:rsidP="00300522">
      <w:pPr>
        <w:pStyle w:val="paragraph"/>
      </w:pPr>
      <w:r w:rsidRPr="00106A12">
        <w:tab/>
        <w:t>(a)</w:t>
      </w:r>
      <w:r w:rsidRPr="00106A12">
        <w:tab/>
        <w:t xml:space="preserve">is not to be treated as a </w:t>
      </w:r>
      <w:r w:rsidR="00106A12" w:rsidRPr="00106A12">
        <w:rPr>
          <w:position w:val="6"/>
          <w:sz w:val="16"/>
          <w:szCs w:val="16"/>
        </w:rPr>
        <w:t>*</w:t>
      </w:r>
      <w:r w:rsidRPr="00106A12">
        <w:t>taxable supply by the insurer; and</w:t>
      </w:r>
    </w:p>
    <w:p w:rsidR="00300522" w:rsidRPr="00106A12" w:rsidRDefault="00300522" w:rsidP="00300522">
      <w:pPr>
        <w:pStyle w:val="paragraph"/>
      </w:pPr>
      <w:r w:rsidRPr="00106A12">
        <w:tab/>
        <w:t>(b)</w:t>
      </w:r>
      <w:r w:rsidRPr="00106A12">
        <w:tab/>
        <w:t xml:space="preserve">is not to be treated as </w:t>
      </w:r>
      <w:r w:rsidR="00106A12" w:rsidRPr="00106A12">
        <w:rPr>
          <w:position w:val="6"/>
          <w:sz w:val="16"/>
          <w:szCs w:val="16"/>
        </w:rPr>
        <w:t>*</w:t>
      </w:r>
      <w:r w:rsidRPr="00106A12">
        <w:t>consideration for a supply to the insurer by the entity, or any other entity;</w:t>
      </w:r>
    </w:p>
    <w:p w:rsidR="00300522" w:rsidRPr="00106A12" w:rsidRDefault="00300522" w:rsidP="00300522">
      <w:pPr>
        <w:pStyle w:val="subsection2"/>
      </w:pPr>
      <w:r w:rsidRPr="00106A12">
        <w:t>to the extent that:</w:t>
      </w:r>
    </w:p>
    <w:p w:rsidR="00300522" w:rsidRPr="00106A12" w:rsidRDefault="00300522" w:rsidP="00300522">
      <w:pPr>
        <w:pStyle w:val="paragraph"/>
      </w:pPr>
      <w:r w:rsidRPr="00106A12">
        <w:tab/>
        <w:t>(c)</w:t>
      </w:r>
      <w:r w:rsidRPr="00106A12">
        <w:tab/>
        <w:t xml:space="preserve">the supply is made in settlement of a claim under an </w:t>
      </w:r>
      <w:r w:rsidR="00106A12" w:rsidRPr="00106A12">
        <w:rPr>
          <w:position w:val="6"/>
          <w:sz w:val="16"/>
          <w:szCs w:val="16"/>
        </w:rPr>
        <w:t>*</w:t>
      </w:r>
      <w:r w:rsidRPr="00106A12">
        <w:t>insurance policy under which the entity is not insured; and</w:t>
      </w:r>
    </w:p>
    <w:p w:rsidR="00300522" w:rsidRPr="00106A12" w:rsidRDefault="00300522" w:rsidP="00300522">
      <w:pPr>
        <w:pStyle w:val="paragraph"/>
      </w:pPr>
      <w:r w:rsidRPr="00106A12">
        <w:tab/>
        <w:t>(d)</w:t>
      </w:r>
      <w:r w:rsidRPr="00106A12">
        <w:tab/>
        <w:t>the supply is to discharge a liability owed to that entity by the entity insured.</w:t>
      </w:r>
    </w:p>
    <w:p w:rsidR="00300522" w:rsidRPr="00106A12" w:rsidRDefault="00300522" w:rsidP="00300522">
      <w:pPr>
        <w:pStyle w:val="subsection"/>
      </w:pPr>
      <w:r w:rsidRPr="00106A12">
        <w:lastRenderedPageBreak/>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7" w:name="_Toc423349731"/>
      <w:r w:rsidRPr="00002FE3">
        <w:rPr>
          <w:rStyle w:val="CharSectno"/>
        </w:rPr>
        <w:t>78</w:t>
      </w:r>
      <w:r w:rsidR="00106A12" w:rsidRPr="00002FE3">
        <w:rPr>
          <w:rStyle w:val="CharSectno"/>
        </w:rPr>
        <w:noBreakHyphen/>
      </w:r>
      <w:r w:rsidRPr="00002FE3">
        <w:rPr>
          <w:rStyle w:val="CharSectno"/>
        </w:rPr>
        <w:t>70</w:t>
      </w:r>
      <w:r w:rsidRPr="00106A12">
        <w:t xml:space="preserve">  Payments etc. to third parties by insured entities</w:t>
      </w:r>
      <w:bookmarkEnd w:id="587"/>
    </w:p>
    <w:p w:rsidR="00300522" w:rsidRPr="00106A12" w:rsidRDefault="00300522" w:rsidP="00300522">
      <w:pPr>
        <w:pStyle w:val="subsection"/>
      </w:pPr>
      <w:r w:rsidRPr="00106A12">
        <w:tab/>
        <w:t>(1)</w:t>
      </w:r>
      <w:r w:rsidRPr="00106A12">
        <w:tab/>
        <w:t xml:space="preserve">The making of any payment by an entity to another entity is not to be treated as </w:t>
      </w:r>
      <w:r w:rsidR="00106A12" w:rsidRPr="00106A12">
        <w:rPr>
          <w:position w:val="6"/>
          <w:sz w:val="16"/>
          <w:szCs w:val="16"/>
        </w:rPr>
        <w:t>*</w:t>
      </w:r>
      <w:r w:rsidRPr="00106A12">
        <w:t>consideration for a supply to the entity by that other entity, to the extent that:</w:t>
      </w:r>
    </w:p>
    <w:p w:rsidR="00300522" w:rsidRPr="00106A12" w:rsidRDefault="00300522" w:rsidP="00300522">
      <w:pPr>
        <w:pStyle w:val="paragraph"/>
      </w:pPr>
      <w:r w:rsidRPr="00106A12">
        <w:tab/>
        <w:t>(a)</w:t>
      </w:r>
      <w:r w:rsidRPr="00106A12">
        <w:tab/>
        <w:t>the payment is to discharge a liability of the entity to that other entity; and</w:t>
      </w:r>
    </w:p>
    <w:p w:rsidR="00300522" w:rsidRPr="00106A12" w:rsidRDefault="00300522" w:rsidP="00300522">
      <w:pPr>
        <w:pStyle w:val="paragraph"/>
      </w:pPr>
      <w:r w:rsidRPr="00106A12">
        <w:tab/>
        <w:t>(b)</w:t>
      </w:r>
      <w:r w:rsidRPr="00106A12">
        <w:tab/>
        <w:t xml:space="preserve">the payment is covered by a settlement of a claim under an </w:t>
      </w:r>
      <w:r w:rsidR="00106A12" w:rsidRPr="00106A12">
        <w:rPr>
          <w:position w:val="6"/>
          <w:sz w:val="16"/>
          <w:szCs w:val="16"/>
        </w:rPr>
        <w:t>*</w:t>
      </w:r>
      <w:r w:rsidRPr="00106A12">
        <w:t>insurance policy under which the entity was insured against that liability.</w:t>
      </w:r>
    </w:p>
    <w:p w:rsidR="00300522" w:rsidRPr="00106A12" w:rsidRDefault="00300522" w:rsidP="00300522">
      <w:pPr>
        <w:pStyle w:val="subsection"/>
      </w:pPr>
      <w:r w:rsidRPr="00106A12">
        <w:tab/>
        <w:t>(2)</w:t>
      </w:r>
      <w:r w:rsidRPr="00106A12">
        <w:tab/>
        <w:t>The making of any supply by an entity to another entity:</w:t>
      </w:r>
    </w:p>
    <w:p w:rsidR="00300522" w:rsidRPr="00106A12" w:rsidRDefault="00300522" w:rsidP="00300522">
      <w:pPr>
        <w:pStyle w:val="paragraph"/>
      </w:pPr>
      <w:r w:rsidRPr="00106A12">
        <w:tab/>
        <w:t>(a)</w:t>
      </w:r>
      <w:r w:rsidRPr="00106A12">
        <w:tab/>
        <w:t xml:space="preserve">is not to be treated as a </w:t>
      </w:r>
      <w:r w:rsidR="00106A12" w:rsidRPr="00106A12">
        <w:rPr>
          <w:position w:val="6"/>
          <w:sz w:val="16"/>
          <w:szCs w:val="16"/>
        </w:rPr>
        <w:t>*</w:t>
      </w:r>
      <w:r w:rsidRPr="00106A12">
        <w:t>taxable supply by the entity; and</w:t>
      </w:r>
    </w:p>
    <w:p w:rsidR="00300522" w:rsidRPr="00106A12" w:rsidRDefault="00300522" w:rsidP="00300522">
      <w:pPr>
        <w:pStyle w:val="paragraph"/>
      </w:pPr>
      <w:r w:rsidRPr="00106A12">
        <w:tab/>
        <w:t>(b)</w:t>
      </w:r>
      <w:r w:rsidRPr="00106A12">
        <w:tab/>
        <w:t xml:space="preserve">is not to be treated as </w:t>
      </w:r>
      <w:r w:rsidR="00106A12" w:rsidRPr="00106A12">
        <w:rPr>
          <w:position w:val="6"/>
          <w:sz w:val="16"/>
          <w:szCs w:val="16"/>
        </w:rPr>
        <w:t>*</w:t>
      </w:r>
      <w:r w:rsidRPr="00106A12">
        <w:t>consideration for a supply to the entity by that other, or any other, entity;</w:t>
      </w:r>
    </w:p>
    <w:p w:rsidR="00300522" w:rsidRPr="00106A12" w:rsidRDefault="00300522" w:rsidP="00300522">
      <w:pPr>
        <w:pStyle w:val="subsection2"/>
      </w:pPr>
      <w:r w:rsidRPr="00106A12">
        <w:t>to the extent that:</w:t>
      </w:r>
    </w:p>
    <w:p w:rsidR="00300522" w:rsidRPr="00106A12" w:rsidRDefault="00300522" w:rsidP="00300522">
      <w:pPr>
        <w:pStyle w:val="paragraph"/>
      </w:pPr>
      <w:r w:rsidRPr="00106A12">
        <w:tab/>
        <w:t>(c)</w:t>
      </w:r>
      <w:r w:rsidRPr="00106A12">
        <w:tab/>
        <w:t>the supply is to discharge a liability of the entity to that other entity; and</w:t>
      </w:r>
    </w:p>
    <w:p w:rsidR="00300522" w:rsidRPr="00106A12" w:rsidRDefault="00300522" w:rsidP="00300522">
      <w:pPr>
        <w:pStyle w:val="paragraph"/>
      </w:pPr>
      <w:r w:rsidRPr="00106A12">
        <w:tab/>
        <w:t>(d)</w:t>
      </w:r>
      <w:r w:rsidRPr="00106A12">
        <w:tab/>
        <w:t xml:space="preserve">the supply is covered by a settlement of a claim under an </w:t>
      </w:r>
      <w:r w:rsidR="00106A12" w:rsidRPr="00106A12">
        <w:rPr>
          <w:position w:val="6"/>
          <w:sz w:val="16"/>
          <w:szCs w:val="16"/>
        </w:rPr>
        <w:t>*</w:t>
      </w:r>
      <w:r w:rsidRPr="00106A12">
        <w:t>insurance policy under which the entity was insured against that liability.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8" w:name="_Toc423349732"/>
      <w:r w:rsidRPr="00002FE3">
        <w:rPr>
          <w:rStyle w:val="CharSectno"/>
        </w:rPr>
        <w:t>78</w:t>
      </w:r>
      <w:r w:rsidR="00106A12" w:rsidRPr="00002FE3">
        <w:rPr>
          <w:rStyle w:val="CharSectno"/>
        </w:rPr>
        <w:noBreakHyphen/>
      </w:r>
      <w:r w:rsidRPr="00002FE3">
        <w:rPr>
          <w:rStyle w:val="CharSectno"/>
        </w:rPr>
        <w:t>75</w:t>
      </w:r>
      <w:r w:rsidRPr="00106A12">
        <w:t xml:space="preserve">  Creditable acquisitions relating to rights of subrogation</w:t>
      </w:r>
      <w:bookmarkEnd w:id="588"/>
    </w:p>
    <w:p w:rsidR="00300522" w:rsidRPr="00106A12" w:rsidRDefault="00300522" w:rsidP="00300522">
      <w:pPr>
        <w:pStyle w:val="subsection"/>
      </w:pPr>
      <w:r w:rsidRPr="00106A12">
        <w:tab/>
        <w:t>(1)</w:t>
      </w:r>
      <w:r w:rsidRPr="00106A12">
        <w:tab/>
        <w:t xml:space="preserve">If, in settlement of a claim made by an insurer in the insurer’s exercising of rights of subrogation in respect of an </w:t>
      </w:r>
      <w:r w:rsidR="00106A12" w:rsidRPr="00106A12">
        <w:rPr>
          <w:position w:val="6"/>
          <w:sz w:val="16"/>
          <w:szCs w:val="16"/>
        </w:rPr>
        <w:t>*</w:t>
      </w:r>
      <w:r w:rsidRPr="00106A12">
        <w:t>insurance policy, an entity that is not insured under the policy:</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lastRenderedPageBreak/>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an acquisition made by the entity.</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4"/>
      </w:pPr>
      <w:bookmarkStart w:id="589" w:name="_Toc423349733"/>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D</w:t>
      </w:r>
      <w:r w:rsidRPr="00106A12">
        <w:t>—</w:t>
      </w:r>
      <w:r w:rsidRPr="00002FE3">
        <w:rPr>
          <w:rStyle w:val="CharSubdText"/>
        </w:rPr>
        <w:t>Insured entities that are not registered etc.</w:t>
      </w:r>
      <w:bookmarkEnd w:id="589"/>
    </w:p>
    <w:p w:rsidR="00300522" w:rsidRPr="00106A12" w:rsidRDefault="00300522" w:rsidP="00300522">
      <w:pPr>
        <w:pStyle w:val="ActHead5"/>
      </w:pPr>
      <w:bookmarkStart w:id="590" w:name="_Toc423349734"/>
      <w:r w:rsidRPr="00002FE3">
        <w:rPr>
          <w:rStyle w:val="CharSectno"/>
        </w:rPr>
        <w:t>78</w:t>
      </w:r>
      <w:r w:rsidR="00106A12" w:rsidRPr="00002FE3">
        <w:rPr>
          <w:rStyle w:val="CharSectno"/>
        </w:rPr>
        <w:noBreakHyphen/>
      </w:r>
      <w:r w:rsidRPr="00002FE3">
        <w:rPr>
          <w:rStyle w:val="CharSectno"/>
        </w:rPr>
        <w:t>80</w:t>
      </w:r>
      <w:r w:rsidRPr="00106A12">
        <w:t xml:space="preserve">  Net amounts</w:t>
      </w:r>
      <w:bookmarkEnd w:id="590"/>
    </w:p>
    <w:p w:rsidR="00300522" w:rsidRPr="00106A12" w:rsidRDefault="00300522" w:rsidP="00300522">
      <w:pPr>
        <w:pStyle w:val="subsection"/>
      </w:pPr>
      <w:r w:rsidRPr="00106A12">
        <w:tab/>
        <w:t>(1)</w:t>
      </w:r>
      <w:r w:rsidRPr="00106A12">
        <w:tab/>
        <w:t xml:space="preserve">If an entity insured under an </w:t>
      </w:r>
      <w:r w:rsidR="00106A12" w:rsidRPr="00106A12">
        <w:rPr>
          <w:position w:val="6"/>
          <w:sz w:val="16"/>
          <w:szCs w:val="16"/>
        </w:rPr>
        <w:t>*</w:t>
      </w:r>
      <w:r w:rsidRPr="00106A12">
        <w:t xml:space="preserve">insurance policy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it does not have a </w:t>
      </w:r>
      <w:r w:rsidR="00106A12" w:rsidRPr="00106A12">
        <w:rPr>
          <w:position w:val="6"/>
          <w:sz w:val="16"/>
          <w:szCs w:val="16"/>
        </w:rPr>
        <w:t>*</w:t>
      </w:r>
      <w:r w:rsidRPr="00106A12">
        <w:t>net amount under Part</w:t>
      </w:r>
      <w:r w:rsidR="00106A12">
        <w:t> </w:t>
      </w:r>
      <w:r w:rsidRPr="00106A12">
        <w:t>2</w:t>
      </w:r>
      <w:r w:rsidR="00106A12">
        <w:noBreakHyphen/>
      </w:r>
      <w:r w:rsidRPr="00106A12">
        <w:t xml:space="preserve">4 merely because it makes a </w:t>
      </w:r>
      <w:r w:rsidR="00106A12" w:rsidRPr="00106A12">
        <w:rPr>
          <w:position w:val="6"/>
          <w:sz w:val="16"/>
          <w:szCs w:val="16"/>
        </w:rPr>
        <w:t>*</w:t>
      </w:r>
      <w:r w:rsidRPr="00106A12">
        <w:t>taxable supply under section</w:t>
      </w:r>
      <w:r w:rsidR="00106A12">
        <w:t> </w:t>
      </w:r>
      <w:r w:rsidRPr="00106A12">
        <w:t>78</w:t>
      </w:r>
      <w:r w:rsidR="00106A12">
        <w:noBreakHyphen/>
      </w:r>
      <w:r w:rsidRPr="00106A12">
        <w:t>50.</w:t>
      </w:r>
    </w:p>
    <w:p w:rsidR="00300522" w:rsidRPr="00106A12" w:rsidRDefault="00300522" w:rsidP="00300522">
      <w:pPr>
        <w:pStyle w:val="subsection"/>
      </w:pPr>
      <w:r w:rsidRPr="00106A12">
        <w:tab/>
        <w:t>(2)</w:t>
      </w:r>
      <w:r w:rsidRPr="00106A12">
        <w:tab/>
        <w:t xml:space="preserve">This section does not prevent an </w:t>
      </w:r>
      <w:r w:rsidR="00106A12" w:rsidRPr="00106A12">
        <w:rPr>
          <w:position w:val="6"/>
          <w:sz w:val="16"/>
          <w:szCs w:val="16"/>
        </w:rPr>
        <w:t>*</w:t>
      </w:r>
      <w:r w:rsidRPr="00106A12">
        <w:t xml:space="preserve">adjustment arising that relates to such a supply, but the entity cannot have a </w:t>
      </w:r>
      <w:r w:rsidR="00106A12" w:rsidRPr="00106A12">
        <w:rPr>
          <w:position w:val="6"/>
          <w:sz w:val="16"/>
          <w:szCs w:val="16"/>
        </w:rPr>
        <w:t>*</w:t>
      </w:r>
      <w:r w:rsidRPr="00106A12">
        <w:t xml:space="preserve">decreasing adjustment unless it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(3)</w:t>
      </w:r>
      <w:r w:rsidRPr="00106A12">
        <w:tab/>
        <w:t>This section has effect despite Division</w:t>
      </w:r>
      <w:r w:rsidR="00106A12">
        <w:t> </w:t>
      </w:r>
      <w:r w:rsidRPr="00106A12">
        <w:t>17 (which is about net amounts and adjustments).</w:t>
      </w:r>
    </w:p>
    <w:p w:rsidR="00300522" w:rsidRPr="00106A12" w:rsidRDefault="00300522" w:rsidP="00300522">
      <w:pPr>
        <w:pStyle w:val="ActHead5"/>
      </w:pPr>
      <w:bookmarkStart w:id="591" w:name="_Toc423349735"/>
      <w:r w:rsidRPr="00002FE3">
        <w:rPr>
          <w:rStyle w:val="CharSectno"/>
        </w:rPr>
        <w:t>78</w:t>
      </w:r>
      <w:r w:rsidR="00106A12" w:rsidRPr="00002FE3">
        <w:rPr>
          <w:rStyle w:val="CharSectno"/>
        </w:rPr>
        <w:noBreakHyphen/>
      </w:r>
      <w:r w:rsidRPr="00002FE3">
        <w:rPr>
          <w:rStyle w:val="CharSectno"/>
        </w:rPr>
        <w:t>85</w:t>
      </w:r>
      <w:r w:rsidRPr="00106A12">
        <w:t xml:space="preserve">  GST returns</w:t>
      </w:r>
      <w:bookmarkEnd w:id="591"/>
    </w:p>
    <w:p w:rsidR="00300522" w:rsidRPr="00106A12" w:rsidRDefault="00300522" w:rsidP="00300522">
      <w:pPr>
        <w:pStyle w:val="subsection"/>
      </w:pPr>
      <w:r w:rsidRPr="00106A12">
        <w:tab/>
        <w:t>(1)</w:t>
      </w:r>
      <w:r w:rsidRPr="00106A12">
        <w:tab/>
        <w:t>If, during a month:</w:t>
      </w:r>
    </w:p>
    <w:p w:rsidR="00300522" w:rsidRPr="00106A12" w:rsidRDefault="00300522" w:rsidP="00300522">
      <w:pPr>
        <w:pStyle w:val="paragraph"/>
      </w:pPr>
      <w:r w:rsidRPr="00106A12">
        <w:tab/>
        <w:t>(a)</w:t>
      </w:r>
      <w:r w:rsidRPr="00106A12">
        <w:tab/>
        <w:t xml:space="preserve">an entity makes any </w:t>
      </w:r>
      <w:r w:rsidR="00106A12" w:rsidRPr="00106A12">
        <w:rPr>
          <w:position w:val="6"/>
          <w:sz w:val="16"/>
          <w:szCs w:val="16"/>
        </w:rPr>
        <w:t>*</w:t>
      </w:r>
      <w:r w:rsidRPr="00106A12">
        <w:t>taxable supplies under section</w:t>
      </w:r>
      <w:r w:rsidR="00106A12">
        <w:t> </w:t>
      </w:r>
      <w:r w:rsidRPr="00106A12">
        <w:t>78</w:t>
      </w:r>
      <w:r w:rsidR="00106A12">
        <w:noBreakHyphen/>
      </w:r>
      <w:r w:rsidRPr="00106A12">
        <w:t>50; or</w:t>
      </w:r>
    </w:p>
    <w:p w:rsidR="00300522" w:rsidRPr="00106A12" w:rsidRDefault="00300522" w:rsidP="00300522">
      <w:pPr>
        <w:pStyle w:val="paragraph"/>
      </w:pPr>
      <w:r w:rsidRPr="00106A12">
        <w:tab/>
        <w:t>(b)</w:t>
      </w:r>
      <w:r w:rsidRPr="00106A12">
        <w:tab/>
        <w:t xml:space="preserve">an entity has any </w:t>
      </w:r>
      <w:r w:rsidR="00106A12" w:rsidRPr="00106A12">
        <w:rPr>
          <w:position w:val="6"/>
          <w:sz w:val="16"/>
          <w:szCs w:val="16"/>
        </w:rPr>
        <w:t>*</w:t>
      </w:r>
      <w:r w:rsidRPr="00106A12">
        <w:t>increasing adjustments that arise in relation to any such supplies (whether made in that month or a previous month);</w:t>
      </w:r>
    </w:p>
    <w:p w:rsidR="00300522" w:rsidRPr="00106A12" w:rsidRDefault="00300522" w:rsidP="00300522">
      <w:pPr>
        <w:pStyle w:val="subsection2"/>
      </w:pPr>
      <w:r w:rsidRPr="00106A12">
        <w:t xml:space="preserve">and the entity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during that month, it must give to the Commissioner a </w:t>
      </w:r>
      <w:r w:rsidR="00106A12" w:rsidRPr="00106A12">
        <w:rPr>
          <w:position w:val="6"/>
          <w:sz w:val="16"/>
          <w:szCs w:val="16"/>
        </w:rPr>
        <w:t>*</w:t>
      </w:r>
      <w:r w:rsidRPr="00106A12">
        <w:t>GST return, within 21 days after the end of the month, relating to those supplies it made in that month and those adjustments.</w:t>
      </w:r>
    </w:p>
    <w:p w:rsidR="00300522" w:rsidRPr="00106A12" w:rsidRDefault="00300522" w:rsidP="00300522">
      <w:pPr>
        <w:pStyle w:val="subsection"/>
      </w:pPr>
      <w:r w:rsidRPr="00106A12">
        <w:tab/>
        <w:t>(3)</w:t>
      </w:r>
      <w:r w:rsidRPr="00106A12">
        <w:tab/>
        <w:t>This section has effect despite sections</w:t>
      </w:r>
      <w:r w:rsidR="00106A12">
        <w:t> </w:t>
      </w:r>
      <w:r w:rsidRPr="00106A12">
        <w:t>31</w:t>
      </w:r>
      <w:r w:rsidR="00106A12">
        <w:noBreakHyphen/>
      </w:r>
      <w:r w:rsidRPr="00106A12">
        <w:t>5 and 31</w:t>
      </w:r>
      <w:r w:rsidR="00106A12">
        <w:noBreakHyphen/>
      </w:r>
      <w:r w:rsidRPr="00106A12">
        <w:t>10 (which are about giving GST returns).</w:t>
      </w:r>
    </w:p>
    <w:p w:rsidR="00300522" w:rsidRPr="00106A12" w:rsidRDefault="00300522" w:rsidP="00300522">
      <w:pPr>
        <w:pStyle w:val="ActHead5"/>
      </w:pPr>
      <w:bookmarkStart w:id="592" w:name="_Toc423349736"/>
      <w:r w:rsidRPr="00002FE3">
        <w:rPr>
          <w:rStyle w:val="CharSectno"/>
        </w:rPr>
        <w:lastRenderedPageBreak/>
        <w:t>78</w:t>
      </w:r>
      <w:r w:rsidR="00106A12" w:rsidRPr="00002FE3">
        <w:rPr>
          <w:rStyle w:val="CharSectno"/>
        </w:rPr>
        <w:noBreakHyphen/>
      </w:r>
      <w:r w:rsidRPr="00002FE3">
        <w:rPr>
          <w:rStyle w:val="CharSectno"/>
        </w:rPr>
        <w:t>90</w:t>
      </w:r>
      <w:r w:rsidRPr="00106A12">
        <w:t xml:space="preserve">  Payments of GST</w:t>
      </w:r>
      <w:bookmarkEnd w:id="592"/>
    </w:p>
    <w:p w:rsidR="0091511B" w:rsidRPr="00106A12" w:rsidRDefault="0091511B" w:rsidP="0091511B">
      <w:pPr>
        <w:pStyle w:val="subsection"/>
      </w:pPr>
      <w:r w:rsidRPr="00106A12">
        <w:tab/>
        <w:t>(1)</w:t>
      </w:r>
      <w:r w:rsidRPr="00106A12">
        <w:tab/>
        <w:t xml:space="preserve">An entity that is not </w:t>
      </w:r>
      <w:r w:rsidR="00106A12" w:rsidRPr="00106A12">
        <w:rPr>
          <w:position w:val="6"/>
          <w:sz w:val="16"/>
        </w:rPr>
        <w:t>*</w:t>
      </w:r>
      <w:r w:rsidRPr="00106A12">
        <w:t xml:space="preserve">registered or </w:t>
      </w:r>
      <w:r w:rsidR="00106A12" w:rsidRPr="00106A12">
        <w:rPr>
          <w:position w:val="6"/>
          <w:sz w:val="16"/>
        </w:rPr>
        <w:t>*</w:t>
      </w:r>
      <w:r w:rsidRPr="00106A12">
        <w:t>required to be registered during a particular month must pay to the Commissioner:</w:t>
      </w:r>
    </w:p>
    <w:p w:rsidR="0091511B" w:rsidRPr="00106A12" w:rsidRDefault="0091511B" w:rsidP="0091511B">
      <w:pPr>
        <w:pStyle w:val="paragraph"/>
      </w:pPr>
      <w:r w:rsidRPr="00106A12">
        <w:tab/>
        <w:t>(a)</w:t>
      </w:r>
      <w:r w:rsidRPr="00106A12">
        <w:tab/>
        <w:t xml:space="preserve">amounts of </w:t>
      </w:r>
      <w:r w:rsidR="00106A12" w:rsidRPr="00106A12">
        <w:rPr>
          <w:position w:val="6"/>
          <w:sz w:val="16"/>
        </w:rPr>
        <w:t>*</w:t>
      </w:r>
      <w:r w:rsidRPr="00106A12">
        <w:t xml:space="preserve">assessed GST on </w:t>
      </w:r>
      <w:r w:rsidR="00106A12" w:rsidRPr="00106A12">
        <w:rPr>
          <w:position w:val="6"/>
          <w:sz w:val="16"/>
        </w:rPr>
        <w:t>*</w:t>
      </w:r>
      <w:r w:rsidRPr="00106A12">
        <w:t>taxable supplies under section</w:t>
      </w:r>
      <w:r w:rsidR="00106A12">
        <w:t> </w:t>
      </w:r>
      <w:r w:rsidRPr="00106A12">
        <w:t>78</w:t>
      </w:r>
      <w:r w:rsidR="00106A12">
        <w:noBreakHyphen/>
      </w:r>
      <w:r w:rsidRPr="00106A12">
        <w:t>50 that it makes during that month; and</w:t>
      </w:r>
    </w:p>
    <w:p w:rsidR="0091511B" w:rsidRPr="00106A12" w:rsidRDefault="0091511B" w:rsidP="0091511B">
      <w:pPr>
        <w:pStyle w:val="paragraph"/>
      </w:pPr>
      <w:r w:rsidRPr="00106A12">
        <w:tab/>
        <w:t>(b)</w:t>
      </w:r>
      <w:r w:rsidRPr="00106A12">
        <w:tab/>
      </w:r>
      <w:r w:rsidR="00106A12" w:rsidRPr="00106A12">
        <w:rPr>
          <w:position w:val="6"/>
          <w:sz w:val="16"/>
        </w:rPr>
        <w:t>*</w:t>
      </w:r>
      <w:r w:rsidRPr="00106A12">
        <w:t xml:space="preserve">assessed amounts of </w:t>
      </w:r>
      <w:r w:rsidR="00106A12" w:rsidRPr="00106A12">
        <w:rPr>
          <w:position w:val="6"/>
          <w:sz w:val="16"/>
        </w:rPr>
        <w:t>*</w:t>
      </w:r>
      <w:r w:rsidRPr="00106A12">
        <w:t>increasing adjustments that it has that arise, during that month, in relation to supplies that are taxable supplies under section</w:t>
      </w:r>
      <w:r w:rsidR="00106A12">
        <w:t> </w:t>
      </w:r>
      <w:r w:rsidRPr="00106A12">
        <w:t>78</w:t>
      </w:r>
      <w:r w:rsidR="00106A12">
        <w:noBreakHyphen/>
      </w:r>
      <w:r w:rsidRPr="00106A12">
        <w:t>50.</w:t>
      </w:r>
    </w:p>
    <w:p w:rsidR="0091511B" w:rsidRPr="00106A12" w:rsidRDefault="0091511B" w:rsidP="0091511B">
      <w:pPr>
        <w:pStyle w:val="subsection"/>
      </w:pPr>
      <w:r w:rsidRPr="00106A12">
        <w:tab/>
        <w:t>(1A)</w:t>
      </w:r>
      <w:r w:rsidRPr="00106A12">
        <w:tab/>
        <w:t>The entity must pay each amount:</w:t>
      </w:r>
    </w:p>
    <w:p w:rsidR="0091511B" w:rsidRPr="00106A12" w:rsidRDefault="0091511B" w:rsidP="0091511B">
      <w:pPr>
        <w:pStyle w:val="paragraph"/>
      </w:pPr>
      <w:r w:rsidRPr="00106A12">
        <w:tab/>
        <w:t>(a)</w:t>
      </w:r>
      <w:r w:rsidRPr="00106A12">
        <w:tab/>
        <w:t>on or before the later of:</w:t>
      </w:r>
    </w:p>
    <w:p w:rsidR="0091511B" w:rsidRPr="00106A12" w:rsidRDefault="0091511B" w:rsidP="0091511B">
      <w:pPr>
        <w:pStyle w:val="paragraphsub"/>
      </w:pPr>
      <w:r w:rsidRPr="00106A12">
        <w:tab/>
        <w:t>(i)</w:t>
      </w:r>
      <w:r w:rsidRPr="00106A12">
        <w:tab/>
        <w:t>the 21st day after the end of the month; and</w:t>
      </w:r>
    </w:p>
    <w:p w:rsidR="0091511B" w:rsidRPr="00106A12" w:rsidRDefault="0091511B" w:rsidP="0091511B">
      <w:pPr>
        <w:pStyle w:val="paragraphsub"/>
      </w:pPr>
      <w:r w:rsidRPr="00106A12">
        <w:tab/>
        <w:t>(ii)</w:t>
      </w:r>
      <w:r w:rsidRPr="00106A12">
        <w:tab/>
        <w:t xml:space="preserve">the day the Commissioner gives notice of the relevant </w:t>
      </w:r>
      <w:r w:rsidR="00106A12" w:rsidRPr="00106A12">
        <w:rPr>
          <w:position w:val="6"/>
          <w:sz w:val="16"/>
        </w:rPr>
        <w:t>*</w:t>
      </w:r>
      <w:r w:rsidRPr="00106A12">
        <w:t>assessment to the entity under section</w:t>
      </w:r>
      <w:r w:rsidR="00106A12">
        <w:t> </w:t>
      </w:r>
      <w:r w:rsidRPr="00106A12">
        <w:t>155</w:t>
      </w:r>
      <w:r w:rsidR="00106A12">
        <w:noBreakHyphen/>
      </w:r>
      <w:r w:rsidRPr="00106A12">
        <w:t>10 in Schedule</w:t>
      </w:r>
      <w:r w:rsidR="00106A12">
        <w:t> </w:t>
      </w:r>
      <w:r w:rsidRPr="00106A12">
        <w:t xml:space="preserve">1 to the </w:t>
      </w:r>
      <w:r w:rsidRPr="00106A12">
        <w:rPr>
          <w:i/>
        </w:rPr>
        <w:t>Taxation Administration Act 1953</w:t>
      </w:r>
      <w:r w:rsidRPr="00106A12">
        <w:t>; and</w:t>
      </w:r>
    </w:p>
    <w:p w:rsidR="0091511B" w:rsidRPr="00106A12" w:rsidRDefault="0091511B" w:rsidP="0091511B">
      <w:pPr>
        <w:pStyle w:val="paragraph"/>
      </w:pPr>
      <w:r w:rsidRPr="00106A12">
        <w:tab/>
        <w:t>(b)</w:t>
      </w:r>
      <w:r w:rsidRPr="00106A12">
        <w:tab/>
        <w:t>at the place and in the manner specified by the Commissioner.</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300522">
      <w:pPr>
        <w:pStyle w:val="ActHead4"/>
      </w:pPr>
      <w:bookmarkStart w:id="593" w:name="_Toc423349737"/>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E</w:t>
      </w:r>
      <w:r w:rsidRPr="00106A12">
        <w:t>—</w:t>
      </w:r>
      <w:r w:rsidRPr="00002FE3">
        <w:rPr>
          <w:rStyle w:val="CharSubdText"/>
        </w:rPr>
        <w:t>Statutory compensation schemes</w:t>
      </w:r>
      <w:bookmarkEnd w:id="593"/>
    </w:p>
    <w:p w:rsidR="00300522" w:rsidRPr="00106A12" w:rsidRDefault="00300522" w:rsidP="00300522">
      <w:pPr>
        <w:pStyle w:val="ActHead5"/>
      </w:pPr>
      <w:bookmarkStart w:id="594" w:name="_Toc423349738"/>
      <w:r w:rsidRPr="00002FE3">
        <w:rPr>
          <w:rStyle w:val="CharSectno"/>
        </w:rPr>
        <w:t>78</w:t>
      </w:r>
      <w:r w:rsidR="00106A12" w:rsidRPr="00002FE3">
        <w:rPr>
          <w:rStyle w:val="CharSectno"/>
        </w:rPr>
        <w:noBreakHyphen/>
      </w:r>
      <w:r w:rsidRPr="00002FE3">
        <w:rPr>
          <w:rStyle w:val="CharSectno"/>
        </w:rPr>
        <w:t>95</w:t>
      </w:r>
      <w:r w:rsidRPr="00106A12">
        <w:t xml:space="preserve">  GST on premiums etc. under statutory compensation schemes is exclusive of stamp duty</w:t>
      </w:r>
      <w:bookmarkEnd w:id="594"/>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value of a </w:t>
      </w:r>
      <w:r w:rsidR="00106A12" w:rsidRPr="00106A12">
        <w:rPr>
          <w:position w:val="6"/>
          <w:sz w:val="16"/>
          <w:szCs w:val="16"/>
        </w:rPr>
        <w:t>*</w:t>
      </w:r>
      <w:r w:rsidRPr="00106A12">
        <w:t xml:space="preserve">taxable supply of membership of, or participation in, a </w:t>
      </w:r>
      <w:r w:rsidR="00106A12" w:rsidRPr="00106A12">
        <w:rPr>
          <w:position w:val="6"/>
          <w:sz w:val="16"/>
          <w:szCs w:val="16"/>
        </w:rPr>
        <w:t>*</w:t>
      </w:r>
      <w:r w:rsidRPr="00106A12">
        <w:t xml:space="preserve">statutory compensation scheme is worked out as if the </w:t>
      </w:r>
      <w:r w:rsidR="00106A12" w:rsidRPr="00106A12">
        <w:rPr>
          <w:position w:val="6"/>
          <w:sz w:val="16"/>
          <w:szCs w:val="16"/>
        </w:rPr>
        <w:t>*</w:t>
      </w:r>
      <w:r w:rsidRPr="00106A12">
        <w:t xml:space="preserve">price of the supply were reduced by the amount of any stamp duty payable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 in respect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595" w:name="_Toc423349739"/>
      <w:r w:rsidRPr="00002FE3">
        <w:rPr>
          <w:rStyle w:val="CharSectno"/>
        </w:rPr>
        <w:lastRenderedPageBreak/>
        <w:t>78</w:t>
      </w:r>
      <w:r w:rsidR="00106A12" w:rsidRPr="00002FE3">
        <w:rPr>
          <w:rStyle w:val="CharSectno"/>
        </w:rPr>
        <w:noBreakHyphen/>
      </w:r>
      <w:r w:rsidRPr="00002FE3">
        <w:rPr>
          <w:rStyle w:val="CharSectno"/>
        </w:rPr>
        <w:t>100</w:t>
      </w:r>
      <w:r w:rsidRPr="00106A12">
        <w:t xml:space="preserve">  Settlements of claims for compensation under statutory compensation schemes</w:t>
      </w:r>
      <w:bookmarkEnd w:id="595"/>
    </w:p>
    <w:p w:rsidR="00300522" w:rsidRPr="00106A12" w:rsidRDefault="00300522" w:rsidP="00300522">
      <w:pPr>
        <w:pStyle w:val="subsection"/>
      </w:pPr>
      <w:r w:rsidRPr="00106A12">
        <w:tab/>
        <w:t>(1)</w:t>
      </w:r>
      <w:r w:rsidRPr="00106A12">
        <w:tab/>
      </w:r>
      <w:r w:rsidR="00FC5746" w:rsidRPr="00106A12">
        <w:t>Subsection</w:t>
      </w:r>
      <w:r w:rsidR="00106A12">
        <w:t> </w:t>
      </w:r>
      <w:r w:rsidR="00FC5746" w:rsidRPr="00106A12">
        <w:t>38</w:t>
      </w:r>
      <w:r w:rsidR="00106A12">
        <w:noBreakHyphen/>
      </w:r>
      <w:r w:rsidR="00FC5746" w:rsidRPr="00106A12">
        <w:t xml:space="preserve">60(1) and this </w:t>
      </w:r>
      <w:r w:rsidR="00A53099" w:rsidRPr="00106A12">
        <w:t>Division</w:t>
      </w:r>
      <w:r w:rsidR="00A36DB5" w:rsidRPr="00106A12">
        <w:t xml:space="preserve"> </w:t>
      </w:r>
      <w:r w:rsidR="00FC5746" w:rsidRPr="00106A12">
        <w:t>apply</w:t>
      </w:r>
      <w:r w:rsidRPr="00106A12">
        <w:t xml:space="preserve"> in relation to a payment or supply made in settlement of a claim for compensation under a </w:t>
      </w:r>
      <w:r w:rsidR="00106A12" w:rsidRPr="00106A12">
        <w:rPr>
          <w:position w:val="6"/>
          <w:sz w:val="16"/>
          <w:szCs w:val="16"/>
        </w:rPr>
        <w:t>*</w:t>
      </w:r>
      <w:r w:rsidRPr="00106A12">
        <w:t xml:space="preserve">statutory compensation scheme in the same way that </w:t>
      </w:r>
      <w:r w:rsidR="00A329EF" w:rsidRPr="00106A12">
        <w:t>they apply</w:t>
      </w:r>
      <w:r w:rsidRPr="00106A12">
        <w:t xml:space="preserve"> to a payment or supply made in settlement of a claim under an </w:t>
      </w:r>
      <w:r w:rsidR="00106A12" w:rsidRPr="00106A12">
        <w:rPr>
          <w:position w:val="6"/>
          <w:sz w:val="16"/>
          <w:szCs w:val="16"/>
        </w:rPr>
        <w:t>*</w:t>
      </w:r>
      <w:r w:rsidRPr="00106A12">
        <w:t>insurance policy.</w:t>
      </w:r>
    </w:p>
    <w:p w:rsidR="00A329EF" w:rsidRPr="00106A12" w:rsidRDefault="00A329EF" w:rsidP="00A329EF">
      <w:pPr>
        <w:pStyle w:val="notetext"/>
      </w:pPr>
      <w:r w:rsidRPr="00106A12">
        <w:t>Note:</w:t>
      </w:r>
      <w:r w:rsidRPr="00106A12">
        <w:tab/>
        <w:t>Subsection</w:t>
      </w:r>
      <w:r w:rsidR="00106A12">
        <w:t> </w:t>
      </w:r>
      <w:r w:rsidRPr="00106A12">
        <w:t>38</w:t>
      </w:r>
      <w:r w:rsidR="00106A12">
        <w:noBreakHyphen/>
      </w:r>
      <w:r w:rsidRPr="00106A12">
        <w:t>60(1) provides that certain supplies to insurers are GST</w:t>
      </w:r>
      <w:r w:rsidR="00106A12">
        <w:noBreakHyphen/>
      </w:r>
      <w:r w:rsidRPr="00106A12">
        <w:t>free.</w:t>
      </w:r>
    </w:p>
    <w:p w:rsidR="00300522" w:rsidRPr="00106A12" w:rsidRDefault="00300522" w:rsidP="00300522">
      <w:pPr>
        <w:pStyle w:val="subsection"/>
      </w:pPr>
      <w:r w:rsidRPr="00106A12">
        <w:tab/>
        <w:t>(2)</w:t>
      </w:r>
      <w:r w:rsidRPr="00106A12">
        <w:tab/>
        <w:t xml:space="preserve">For the purposes of the application of </w:t>
      </w:r>
      <w:r w:rsidR="00DD030A" w:rsidRPr="00106A12">
        <w:t>subsection</w:t>
      </w:r>
      <w:r w:rsidR="00106A12">
        <w:t> </w:t>
      </w:r>
      <w:r w:rsidR="00DD030A" w:rsidRPr="00106A12">
        <w:t>38</w:t>
      </w:r>
      <w:r w:rsidR="00106A12">
        <w:noBreakHyphen/>
      </w:r>
      <w:r w:rsidR="00DD030A" w:rsidRPr="00106A12">
        <w:t xml:space="preserve">60(1) and this </w:t>
      </w:r>
      <w:r w:rsidR="00A53099" w:rsidRPr="00106A12">
        <w:t>Division</w:t>
      </w:r>
      <w:r w:rsidR="00A36DB5" w:rsidRPr="00106A12">
        <w:t xml:space="preserve"> </w:t>
      </w:r>
      <w:r w:rsidRPr="00106A12">
        <w:t>in relation to such a payment or supply:</w:t>
      </w:r>
    </w:p>
    <w:p w:rsidR="00300522" w:rsidRPr="00106A12" w:rsidRDefault="00300522" w:rsidP="00300522">
      <w:pPr>
        <w:pStyle w:val="paragraph"/>
      </w:pPr>
      <w:r w:rsidRPr="00106A12">
        <w:tab/>
        <w:t>(a)</w:t>
      </w:r>
      <w:r w:rsidRPr="00106A12">
        <w:tab/>
        <w:t xml:space="preserve">the claim for compensation under the scheme is treated as a claim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tab/>
        <w:t>(b)</w:t>
      </w:r>
      <w:r w:rsidRPr="00106A12">
        <w:tab/>
        <w:t>the entity operating the scheme is treated as the insurer; and</w:t>
      </w:r>
    </w:p>
    <w:p w:rsidR="00300522" w:rsidRPr="00106A12" w:rsidRDefault="00300522" w:rsidP="00300522">
      <w:pPr>
        <w:pStyle w:val="paragraph"/>
      </w:pPr>
      <w:r w:rsidRPr="00106A12">
        <w:tab/>
        <w:t>(c)</w:t>
      </w:r>
      <w:r w:rsidRPr="00106A12">
        <w:tab/>
        <w:t>an entity is treated as the entity insured if:</w:t>
      </w:r>
    </w:p>
    <w:p w:rsidR="00300522" w:rsidRPr="00106A12" w:rsidRDefault="00300522" w:rsidP="00300522">
      <w:pPr>
        <w:pStyle w:val="paragraphsub"/>
      </w:pPr>
      <w:r w:rsidRPr="00106A12">
        <w:tab/>
        <w:t>(i)</w:t>
      </w:r>
      <w:r w:rsidRPr="00106A12">
        <w:tab/>
        <w:t>the entity’s payment of premiums, contributions or similar payments under the scheme, or payment of levy in connection with the scheme; or</w:t>
      </w:r>
    </w:p>
    <w:p w:rsidR="00300522" w:rsidRPr="00106A12" w:rsidRDefault="00300522" w:rsidP="00300522">
      <w:pPr>
        <w:pStyle w:val="paragraphsub"/>
      </w:pPr>
      <w:r w:rsidRPr="00106A12">
        <w:tab/>
        <w:t>(ii)</w:t>
      </w:r>
      <w:r w:rsidRPr="00106A12">
        <w:tab/>
        <w:t>the entity’s liability to pay premiums, contributions or similar payments under the scheme, or liability to pay levy in connection with the scheme;</w:t>
      </w:r>
    </w:p>
    <w:p w:rsidR="00300522" w:rsidRPr="00106A12" w:rsidRDefault="00300522" w:rsidP="00300522">
      <w:pPr>
        <w:pStyle w:val="paragraph"/>
      </w:pPr>
      <w:r w:rsidRPr="00106A12">
        <w:tab/>
      </w:r>
      <w:r w:rsidRPr="00106A12">
        <w:tab/>
        <w:t>enabled the claim for compensation to arise; and</w:t>
      </w:r>
    </w:p>
    <w:p w:rsidR="00300522" w:rsidRPr="00106A12" w:rsidRDefault="00300522" w:rsidP="00300522">
      <w:pPr>
        <w:pStyle w:val="paragraph"/>
      </w:pPr>
      <w:r w:rsidRPr="00106A12">
        <w:tab/>
        <w:t>(ca)</w:t>
      </w:r>
      <w:r w:rsidRPr="00106A12">
        <w:tab/>
        <w:t xml:space="preserve"> those payments that that entity makes or is liable to make are treated as a premium it has paid; and </w:t>
      </w:r>
    </w:p>
    <w:p w:rsidR="00300522" w:rsidRPr="00106A12" w:rsidRDefault="00300522" w:rsidP="00300522">
      <w:pPr>
        <w:pStyle w:val="paragraph"/>
      </w:pPr>
      <w:r w:rsidRPr="00106A12">
        <w:tab/>
        <w:t>(d)</w:t>
      </w:r>
      <w:r w:rsidRPr="00106A12">
        <w:tab/>
        <w:t xml:space="preserve">the supply of membership of, or participation in, the scheme is treated as the supply of an </w:t>
      </w:r>
      <w:r w:rsidR="00106A12" w:rsidRPr="00106A12">
        <w:rPr>
          <w:position w:val="6"/>
          <w:sz w:val="16"/>
          <w:szCs w:val="16"/>
        </w:rPr>
        <w:t>*</w:t>
      </w:r>
      <w:r w:rsidRPr="00106A12">
        <w:t>insurance policy.</w:t>
      </w:r>
    </w:p>
    <w:p w:rsidR="00300522" w:rsidRPr="00106A12" w:rsidRDefault="00300522" w:rsidP="00300522">
      <w:pPr>
        <w:pStyle w:val="subsection"/>
      </w:pPr>
      <w:r w:rsidRPr="00106A12">
        <w:tab/>
        <w:t>(3)</w:t>
      </w:r>
      <w:r w:rsidRPr="00106A12">
        <w:tab/>
        <w:t xml:space="preserve">However, if the entity treated as the entity insured: </w:t>
      </w:r>
    </w:p>
    <w:p w:rsidR="00300522" w:rsidRPr="00106A12" w:rsidRDefault="00300522" w:rsidP="00300522">
      <w:pPr>
        <w:pStyle w:val="paragraph"/>
      </w:pPr>
      <w:r w:rsidRPr="00106A12">
        <w:tab/>
        <w:t>(a)</w:t>
      </w:r>
      <w:r w:rsidRPr="00106A12">
        <w:tab/>
        <w:t xml:space="preserve">is liable to make payments referred to in </w:t>
      </w:r>
      <w:r w:rsidR="00106A12">
        <w:t>paragraph (</w:t>
      </w:r>
      <w:r w:rsidRPr="00106A12">
        <w:t xml:space="preserve">2)(c); and </w:t>
      </w:r>
    </w:p>
    <w:p w:rsidR="00300522" w:rsidRPr="00106A12" w:rsidRDefault="00300522" w:rsidP="00300522">
      <w:pPr>
        <w:pStyle w:val="paragraph"/>
      </w:pPr>
      <w:r w:rsidRPr="00106A12">
        <w:tab/>
        <w:t>(b)</w:t>
      </w:r>
      <w:r w:rsidRPr="00106A12">
        <w:tab/>
        <w:t xml:space="preserve">has not made all those payments; </w:t>
      </w:r>
    </w:p>
    <w:p w:rsidR="00300522" w:rsidRPr="00106A12" w:rsidRDefault="00300522" w:rsidP="00300522">
      <w:pPr>
        <w:pStyle w:val="subsection2"/>
      </w:pPr>
      <w:r w:rsidRPr="00106A12">
        <w:t>for the purposes of sections</w:t>
      </w:r>
      <w:r w:rsidR="00106A12">
        <w:t> </w:t>
      </w:r>
      <w:r w:rsidRPr="00106A12">
        <w:t>78</w:t>
      </w:r>
      <w:r w:rsidR="00106A12">
        <w:noBreakHyphen/>
      </w:r>
      <w:r w:rsidRPr="00106A12">
        <w:t>10 and 78</w:t>
      </w:r>
      <w:r w:rsidR="00106A12">
        <w:noBreakHyphen/>
      </w:r>
      <w:r w:rsidRPr="00106A12">
        <w:t xml:space="preserve">15, the entity’s entitlement to an input tax credit for the premium paid is taken to </w:t>
      </w:r>
      <w:r w:rsidRPr="00106A12">
        <w:lastRenderedPageBreak/>
        <w:t xml:space="preserve">be what its entitlement would have been if it had made all those payments. </w:t>
      </w:r>
    </w:p>
    <w:p w:rsidR="00300522" w:rsidRPr="00106A12" w:rsidRDefault="00300522" w:rsidP="00300522">
      <w:pPr>
        <w:pStyle w:val="ActHead5"/>
      </w:pPr>
      <w:bookmarkStart w:id="596" w:name="_Toc423349740"/>
      <w:r w:rsidRPr="00002FE3">
        <w:rPr>
          <w:rStyle w:val="CharSectno"/>
        </w:rPr>
        <w:t>78</w:t>
      </w:r>
      <w:r w:rsidR="00106A12" w:rsidRPr="00002FE3">
        <w:rPr>
          <w:rStyle w:val="CharSectno"/>
        </w:rPr>
        <w:noBreakHyphen/>
      </w:r>
      <w:r w:rsidRPr="00002FE3">
        <w:rPr>
          <w:rStyle w:val="CharSectno"/>
        </w:rPr>
        <w:t>105</w:t>
      </w:r>
      <w:r w:rsidRPr="00106A12">
        <w:t xml:space="preserve">  Meaning of </w:t>
      </w:r>
      <w:r w:rsidRPr="00106A12">
        <w:rPr>
          <w:i/>
          <w:iCs/>
        </w:rPr>
        <w:t>statutory compensation scheme</w:t>
      </w:r>
      <w:bookmarkEnd w:id="596"/>
    </w:p>
    <w:p w:rsidR="00300522" w:rsidRPr="00106A12" w:rsidRDefault="00300522" w:rsidP="00300522">
      <w:pPr>
        <w:pStyle w:val="subsection"/>
      </w:pPr>
      <w:r w:rsidRPr="00106A12">
        <w:tab/>
      </w:r>
      <w:r w:rsidRPr="00106A12">
        <w:tab/>
        <w:t xml:space="preserve">A </w:t>
      </w:r>
      <w:r w:rsidRPr="00106A12">
        <w:rPr>
          <w:b/>
          <w:bCs/>
          <w:i/>
          <w:iCs/>
        </w:rPr>
        <w:t>statutory compensation scheme</w:t>
      </w:r>
      <w:r w:rsidRPr="00106A12">
        <w:t xml:space="preserve"> is a scheme or arrangement:</w:t>
      </w:r>
    </w:p>
    <w:p w:rsidR="00300522" w:rsidRPr="00106A12" w:rsidRDefault="00300522" w:rsidP="00300522">
      <w:pPr>
        <w:pStyle w:val="paragraph"/>
      </w:pPr>
      <w:r w:rsidRPr="00106A12">
        <w:tab/>
        <w:t>(a)</w:t>
      </w:r>
      <w:r w:rsidRPr="00106A12">
        <w:tab/>
        <w:t xml:space="preserve">that is established by an </w:t>
      </w:r>
      <w:r w:rsidR="00106A12" w:rsidRPr="00106A12">
        <w:rPr>
          <w:position w:val="6"/>
          <w:sz w:val="16"/>
          <w:szCs w:val="16"/>
        </w:rPr>
        <w:t>*</w:t>
      </w:r>
      <w:r w:rsidRPr="00106A12">
        <w:t>Australian law; and</w:t>
      </w:r>
    </w:p>
    <w:p w:rsidR="00300522" w:rsidRPr="00106A12" w:rsidRDefault="00300522" w:rsidP="00300522">
      <w:pPr>
        <w:pStyle w:val="paragraph"/>
      </w:pPr>
      <w:r w:rsidRPr="00106A12">
        <w:tab/>
        <w:t>(b)</w:t>
      </w:r>
      <w:r w:rsidRPr="00106A12">
        <w:tab/>
        <w:t>under which compensation is payable for particular kinds of injury, loss or damage; and</w:t>
      </w:r>
    </w:p>
    <w:p w:rsidR="00300522" w:rsidRPr="00106A12" w:rsidRDefault="00300522" w:rsidP="00300522">
      <w:pPr>
        <w:pStyle w:val="paragraph"/>
      </w:pPr>
      <w:r w:rsidRPr="00106A12">
        <w:tab/>
        <w:t>(c)</w:t>
      </w:r>
      <w:r w:rsidRPr="00106A12">
        <w:tab/>
        <w:t>that is specified in the regulations, or that is of a kind specified in the regulations;</w:t>
      </w:r>
    </w:p>
    <w:p w:rsidR="00300522" w:rsidRPr="00106A12" w:rsidRDefault="00300522" w:rsidP="00300522">
      <w:pPr>
        <w:pStyle w:val="subsection2"/>
      </w:pPr>
      <w:r w:rsidRPr="00106A12">
        <w:t xml:space="preserve">but does not include a </w:t>
      </w:r>
      <w:r w:rsidR="00106A12" w:rsidRPr="00106A12">
        <w:rPr>
          <w:position w:val="6"/>
          <w:sz w:val="16"/>
        </w:rPr>
        <w:t>*</w:t>
      </w:r>
      <w:r w:rsidRPr="00106A12">
        <w:t>compulsory third party scheme.</w:t>
      </w:r>
    </w:p>
    <w:p w:rsidR="00300522" w:rsidRPr="00106A12" w:rsidRDefault="00300522" w:rsidP="00300522">
      <w:pPr>
        <w:pStyle w:val="notetext"/>
      </w:pPr>
      <w:r w:rsidRPr="00106A12">
        <w:t>Note:</w:t>
      </w:r>
      <w:r w:rsidRPr="00106A12">
        <w:tab/>
        <w:t>Divisions</w:t>
      </w:r>
      <w:r w:rsidR="00106A12">
        <w:t> </w:t>
      </w:r>
      <w:r w:rsidRPr="00106A12">
        <w:t>79 and 80 deal with compulsory third party schemes.</w:t>
      </w:r>
    </w:p>
    <w:p w:rsidR="00300522" w:rsidRPr="00106A12" w:rsidRDefault="00300522" w:rsidP="00300522">
      <w:pPr>
        <w:pStyle w:val="ActHead4"/>
      </w:pPr>
      <w:bookmarkStart w:id="597" w:name="_Toc423349741"/>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F</w:t>
      </w:r>
      <w:r w:rsidRPr="00106A12">
        <w:t>—</w:t>
      </w:r>
      <w:r w:rsidRPr="00002FE3">
        <w:rPr>
          <w:rStyle w:val="CharSubdText"/>
        </w:rPr>
        <w:t>Miscellaneous</w:t>
      </w:r>
      <w:bookmarkEnd w:id="597"/>
    </w:p>
    <w:p w:rsidR="00300522" w:rsidRPr="00106A12" w:rsidRDefault="00300522" w:rsidP="00300522">
      <w:pPr>
        <w:pStyle w:val="ActHead5"/>
      </w:pPr>
      <w:bookmarkStart w:id="598" w:name="_Toc423349742"/>
      <w:r w:rsidRPr="00002FE3">
        <w:rPr>
          <w:rStyle w:val="CharSectno"/>
        </w:rPr>
        <w:t>78</w:t>
      </w:r>
      <w:r w:rsidR="00106A12" w:rsidRPr="00002FE3">
        <w:rPr>
          <w:rStyle w:val="CharSectno"/>
        </w:rPr>
        <w:noBreakHyphen/>
      </w:r>
      <w:r w:rsidRPr="00002FE3">
        <w:rPr>
          <w:rStyle w:val="CharSectno"/>
        </w:rPr>
        <w:t>110</w:t>
      </w:r>
      <w:r w:rsidRPr="00106A12">
        <w:t xml:space="preserve">  Effect of judgments and court orders</w:t>
      </w:r>
      <w:bookmarkEnd w:id="598"/>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in compliance with a judgment or order of a court relating to:</w:t>
      </w:r>
    </w:p>
    <w:p w:rsidR="00300522" w:rsidRPr="00106A12" w:rsidRDefault="00300522" w:rsidP="00300522">
      <w:pPr>
        <w:pStyle w:val="paragraphsub"/>
      </w:pPr>
      <w:r w:rsidRPr="00106A12">
        <w:tab/>
        <w:t>(i)</w:t>
      </w:r>
      <w:r w:rsidRPr="00106A12">
        <w:tab/>
        <w:t xml:space="preserve">a claim under an </w:t>
      </w:r>
      <w:r w:rsidR="00106A12" w:rsidRPr="00106A12">
        <w:rPr>
          <w:position w:val="6"/>
          <w:sz w:val="16"/>
          <w:szCs w:val="16"/>
        </w:rPr>
        <w:t>*</w:t>
      </w:r>
      <w:r w:rsidRPr="00106A12">
        <w:t>insurance policy; or</w:t>
      </w:r>
    </w:p>
    <w:p w:rsidR="00300522" w:rsidRPr="00106A12" w:rsidRDefault="00300522" w:rsidP="00300522">
      <w:pPr>
        <w:pStyle w:val="paragraphsub"/>
      </w:pPr>
      <w:r w:rsidRPr="00106A12">
        <w:tab/>
        <w:t>(ii)</w:t>
      </w:r>
      <w:r w:rsidRPr="00106A12">
        <w:tab/>
        <w:t>a claim by an insurer in exercising rights of subrogation in respect of an insurance policy; or</w:t>
      </w:r>
    </w:p>
    <w:p w:rsidR="00300522" w:rsidRPr="00106A12" w:rsidRDefault="00300522" w:rsidP="00300522">
      <w:pPr>
        <w:pStyle w:val="paragraphsub"/>
      </w:pPr>
      <w:r w:rsidRPr="00106A12">
        <w:tab/>
        <w:t>(iii)</w:t>
      </w:r>
      <w:r w:rsidRPr="00106A12">
        <w:tab/>
        <w:t xml:space="preserve">a claim for compensation under a </w:t>
      </w:r>
      <w:r w:rsidR="00106A12" w:rsidRPr="00106A12">
        <w:rPr>
          <w:position w:val="6"/>
          <w:sz w:val="16"/>
          <w:szCs w:val="16"/>
        </w:rPr>
        <w:t>*</w:t>
      </w:r>
      <w:r w:rsidRPr="00106A12">
        <w:t>statutory compensation scheme;</w:t>
      </w:r>
    </w:p>
    <w:p w:rsidR="00300522" w:rsidRPr="00106A12" w:rsidRDefault="00300522" w:rsidP="00300522">
      <w:pPr>
        <w:pStyle w:val="paragraph"/>
      </w:pPr>
      <w:r w:rsidRPr="00106A12">
        <w:tab/>
      </w:r>
      <w:r w:rsidRPr="00106A12">
        <w:tab/>
        <w:t xml:space="preserve">an entity makes a payment of </w:t>
      </w:r>
      <w:r w:rsidR="00106A12" w:rsidRPr="00106A12">
        <w:rPr>
          <w:position w:val="6"/>
          <w:sz w:val="16"/>
          <w:szCs w:val="16"/>
        </w:rPr>
        <w:t>*</w:t>
      </w:r>
      <w:r w:rsidRPr="00106A12">
        <w:t>money, makes a supply, or makes both a payment of money and a supply; and</w:t>
      </w:r>
    </w:p>
    <w:p w:rsidR="00300522" w:rsidRPr="00106A12" w:rsidRDefault="00300522" w:rsidP="00300522">
      <w:pPr>
        <w:pStyle w:val="paragraph"/>
      </w:pPr>
      <w:r w:rsidRPr="00106A12">
        <w:tab/>
        <w:t>(b)</w:t>
      </w:r>
      <w:r w:rsidRPr="00106A12">
        <w:tab/>
        <w:t>had the payment or supply been made in the absence of such a judgment or order, it would have been a payment or supply made in settlement of the claim;</w:t>
      </w:r>
    </w:p>
    <w:p w:rsidR="00300522" w:rsidRPr="00106A12" w:rsidRDefault="00300522" w:rsidP="00300522">
      <w:pPr>
        <w:pStyle w:val="subsection2"/>
      </w:pPr>
      <w:r w:rsidRPr="00106A12">
        <w:t>the payment or supply is treated as having been made in settlement of the claim.</w:t>
      </w:r>
    </w:p>
    <w:p w:rsidR="00300522" w:rsidRPr="00106A12" w:rsidRDefault="00300522" w:rsidP="00300522">
      <w:pPr>
        <w:pStyle w:val="ActHead5"/>
      </w:pPr>
      <w:bookmarkStart w:id="599" w:name="_Toc423349743"/>
      <w:r w:rsidRPr="00002FE3">
        <w:rPr>
          <w:rStyle w:val="CharSectno"/>
        </w:rPr>
        <w:lastRenderedPageBreak/>
        <w:t>78</w:t>
      </w:r>
      <w:r w:rsidR="00106A12" w:rsidRPr="00002FE3">
        <w:rPr>
          <w:rStyle w:val="CharSectno"/>
        </w:rPr>
        <w:noBreakHyphen/>
      </w:r>
      <w:r w:rsidRPr="00002FE3">
        <w:rPr>
          <w:rStyle w:val="CharSectno"/>
        </w:rPr>
        <w:t>115</w:t>
      </w:r>
      <w:r w:rsidRPr="00106A12">
        <w:t xml:space="preserve">  Exclusion of certain Commonwealth, State or Territory insurance schemes</w:t>
      </w:r>
      <w:bookmarkEnd w:id="599"/>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(other than sections</w:t>
      </w:r>
      <w:r w:rsidR="00106A12">
        <w:t> </w:t>
      </w:r>
      <w:r w:rsidRPr="00106A12">
        <w:t>78</w:t>
      </w:r>
      <w:r w:rsidR="00106A12">
        <w:noBreakHyphen/>
      </w:r>
      <w:r w:rsidRPr="00106A12">
        <w:t>5 and 78</w:t>
      </w:r>
      <w:r w:rsidR="00106A12">
        <w:noBreakHyphen/>
      </w:r>
      <w:r w:rsidRPr="00106A12">
        <w:t xml:space="preserve">95) does not apply to an </w:t>
      </w:r>
      <w:r w:rsidR="00106A12" w:rsidRPr="00106A12">
        <w:rPr>
          <w:position w:val="6"/>
          <w:sz w:val="16"/>
          <w:szCs w:val="16"/>
        </w:rPr>
        <w:t>*</w:t>
      </w:r>
      <w:r w:rsidRPr="00106A12">
        <w:t>insurance policy, or to a payment or supply made in settlement of a claim made under an insurance policy, if:</w:t>
      </w:r>
    </w:p>
    <w:p w:rsidR="00300522" w:rsidRPr="00106A12" w:rsidRDefault="00300522" w:rsidP="00300522">
      <w:pPr>
        <w:pStyle w:val="paragraph"/>
      </w:pPr>
      <w:r w:rsidRPr="00106A12">
        <w:tab/>
        <w:t>(a)</w:t>
      </w:r>
      <w:r w:rsidRPr="00106A12">
        <w:tab/>
        <w:t xml:space="preserve">the policy was supplied under a scheme for insurance, or a </w:t>
      </w:r>
      <w:r w:rsidR="00106A12" w:rsidRPr="00106A12">
        <w:rPr>
          <w:position w:val="6"/>
          <w:sz w:val="16"/>
          <w:szCs w:val="16"/>
        </w:rPr>
        <w:t>*</w:t>
      </w:r>
      <w:r w:rsidRPr="00106A12">
        <w:t xml:space="preserve">statutory compensation scheme, established by an </w:t>
      </w:r>
      <w:r w:rsidR="00106A12" w:rsidRPr="00106A12">
        <w:rPr>
          <w:position w:val="6"/>
          <w:sz w:val="16"/>
          <w:szCs w:val="16"/>
        </w:rPr>
        <w:t>*</w:t>
      </w:r>
      <w:r w:rsidRPr="00106A12">
        <w:t>Australian law; and</w:t>
      </w:r>
    </w:p>
    <w:p w:rsidR="00300522" w:rsidRPr="00106A12" w:rsidRDefault="00300522" w:rsidP="00300522">
      <w:pPr>
        <w:pStyle w:val="paragraph"/>
      </w:pPr>
      <w:r w:rsidRPr="00106A12">
        <w:tab/>
        <w:t>(b)</w:t>
      </w:r>
      <w:r w:rsidRPr="00106A12">
        <w:tab/>
        <w:t>that scheme is of a kind specified in the regulations.</w:t>
      </w:r>
    </w:p>
    <w:p w:rsidR="00300522" w:rsidRPr="00106A12" w:rsidRDefault="00300522" w:rsidP="00300522">
      <w:pPr>
        <w:pStyle w:val="ActHead5"/>
      </w:pPr>
      <w:bookmarkStart w:id="600" w:name="_Toc423349744"/>
      <w:r w:rsidRPr="00002FE3">
        <w:rPr>
          <w:rStyle w:val="CharSectno"/>
        </w:rPr>
        <w:t>78</w:t>
      </w:r>
      <w:r w:rsidR="00106A12" w:rsidRPr="00002FE3">
        <w:rPr>
          <w:rStyle w:val="CharSectno"/>
        </w:rPr>
        <w:noBreakHyphen/>
      </w:r>
      <w:r w:rsidRPr="00002FE3">
        <w:rPr>
          <w:rStyle w:val="CharSectno"/>
        </w:rPr>
        <w:t>118</w:t>
      </w:r>
      <w:r w:rsidRPr="00106A12">
        <w:t xml:space="preserve">  Portfolio transfers</w:t>
      </w:r>
      <w:bookmarkEnd w:id="600"/>
    </w:p>
    <w:p w:rsidR="00300522" w:rsidRPr="00106A12" w:rsidRDefault="00300522" w:rsidP="00300522">
      <w:pPr>
        <w:pStyle w:val="subsection"/>
      </w:pPr>
      <w:r w:rsidRPr="00106A12">
        <w:tab/>
        <w:t>(1)</w:t>
      </w:r>
      <w:r w:rsidRPr="00106A12">
        <w:tab/>
        <w:t xml:space="preserve">If an insurer (the </w:t>
      </w:r>
      <w:r w:rsidRPr="00106A12">
        <w:rPr>
          <w:b/>
          <w:bCs/>
          <w:i/>
          <w:iCs/>
        </w:rPr>
        <w:t>first insurer</w:t>
      </w:r>
      <w:r w:rsidRPr="00106A12">
        <w:t>) enters into an arrangement, in the nature of a portfolio transfer, with another insurer for the other insurer:</w:t>
      </w:r>
    </w:p>
    <w:p w:rsidR="00300522" w:rsidRPr="00106A12" w:rsidRDefault="00300522" w:rsidP="00300522">
      <w:pPr>
        <w:pStyle w:val="paragraph"/>
      </w:pPr>
      <w:r w:rsidRPr="00106A12">
        <w:tab/>
        <w:t>(a)</w:t>
      </w:r>
      <w:r w:rsidRPr="00106A12">
        <w:tab/>
        <w:t xml:space="preserve">to act as the insurer in relation to an </w:t>
      </w:r>
      <w:r w:rsidR="00106A12" w:rsidRPr="00106A12">
        <w:rPr>
          <w:position w:val="6"/>
          <w:sz w:val="16"/>
          <w:szCs w:val="16"/>
        </w:rPr>
        <w:t>*</w:t>
      </w:r>
      <w:r w:rsidRPr="00106A12">
        <w:t>insurance policy; or</w:t>
      </w:r>
    </w:p>
    <w:p w:rsidR="00300522" w:rsidRPr="00106A12" w:rsidRDefault="00300522" w:rsidP="00300522">
      <w:pPr>
        <w:pStyle w:val="paragraph"/>
      </w:pPr>
      <w:r w:rsidRPr="00106A12">
        <w:tab/>
        <w:t>(b)</w:t>
      </w:r>
      <w:r w:rsidRPr="00106A12">
        <w:tab/>
        <w:t>to meet the first insurer’s liabilities arising under an insurance policy;</w:t>
      </w:r>
    </w:p>
    <w:p w:rsidR="00300522" w:rsidRPr="00106A12" w:rsidRDefault="00535311" w:rsidP="00300522">
      <w:pPr>
        <w:pStyle w:val="subsection2"/>
      </w:pPr>
      <w:r w:rsidRPr="00106A12">
        <w:t>subsection</w:t>
      </w:r>
      <w:r w:rsidR="00106A12">
        <w:t> </w:t>
      </w:r>
      <w:r w:rsidRPr="00106A12">
        <w:t>38</w:t>
      </w:r>
      <w:r w:rsidR="00106A12">
        <w:noBreakHyphen/>
      </w:r>
      <w:r w:rsidRPr="00106A12">
        <w:t xml:space="preserve">60(1) and this </w:t>
      </w:r>
      <w:r w:rsidR="00A53099" w:rsidRPr="00106A12">
        <w:t>Division</w:t>
      </w:r>
      <w:r w:rsidR="00A36DB5" w:rsidRPr="00106A12">
        <w:t xml:space="preserve"> </w:t>
      </w:r>
      <w:r w:rsidRPr="00106A12">
        <w:t>apply</w:t>
      </w:r>
      <w:r w:rsidR="00300522" w:rsidRPr="00106A12">
        <w:t>, from the time the arrangement takes effect, as if the other insurer were an insurer in relation to the policy.</w:t>
      </w:r>
    </w:p>
    <w:p w:rsidR="003C019F" w:rsidRPr="00106A12" w:rsidRDefault="003C019F" w:rsidP="003C019F">
      <w:pPr>
        <w:pStyle w:val="notetext"/>
      </w:pPr>
      <w:r w:rsidRPr="00106A12">
        <w:t>Note:</w:t>
      </w:r>
      <w:r w:rsidRPr="00106A12">
        <w:tab/>
        <w:t>Subsection</w:t>
      </w:r>
      <w:r w:rsidR="00106A12">
        <w:t> </w:t>
      </w:r>
      <w:r w:rsidRPr="00106A12">
        <w:t>38</w:t>
      </w:r>
      <w:r w:rsidR="00106A12">
        <w:noBreakHyphen/>
      </w:r>
      <w:r w:rsidRPr="00106A12">
        <w:t>60(1) provides that certain supplies to insurers are GST</w:t>
      </w:r>
      <w:r w:rsidR="00106A12">
        <w:noBreakHyphen/>
      </w:r>
      <w:r w:rsidRPr="00106A12">
        <w:t>free.</w:t>
      </w:r>
    </w:p>
    <w:p w:rsidR="00300522" w:rsidRPr="00106A12" w:rsidRDefault="00300522" w:rsidP="00300522">
      <w:pPr>
        <w:pStyle w:val="subsection"/>
      </w:pPr>
      <w:r w:rsidRPr="00106A12">
        <w:tab/>
        <w:t>(2)</w:t>
      </w:r>
      <w:r w:rsidRPr="00106A12">
        <w:tab/>
        <w:t xml:space="preserve">Without limiting </w:t>
      </w:r>
      <w:r w:rsidR="00106A12">
        <w:t>subsection (</w:t>
      </w:r>
      <w:r w:rsidRPr="00106A12">
        <w:t>1):</w:t>
      </w:r>
    </w:p>
    <w:p w:rsidR="00300522" w:rsidRPr="00106A12" w:rsidRDefault="00300522" w:rsidP="00300522">
      <w:pPr>
        <w:pStyle w:val="paragraph"/>
      </w:pPr>
      <w:r w:rsidRPr="00106A12">
        <w:tab/>
        <w:t>(a)</w:t>
      </w:r>
      <w:r w:rsidRPr="00106A12">
        <w:tab/>
        <w:t xml:space="preserve">anything done after that time by the other insurer that, if it had been done by the first insurer, would have been done under the policy is taken, for the purposes of </w:t>
      </w:r>
      <w:r w:rsidR="001C4ACE" w:rsidRPr="00106A12">
        <w:t>subsection</w:t>
      </w:r>
      <w:r w:rsidR="00106A12">
        <w:t> </w:t>
      </w:r>
      <w:r w:rsidR="001C4ACE" w:rsidRPr="00106A12">
        <w:t>38</w:t>
      </w:r>
      <w:r w:rsidR="00106A12">
        <w:noBreakHyphen/>
      </w:r>
      <w:r w:rsidR="001C4ACE" w:rsidRPr="00106A12">
        <w:t>60(1) and this Division</w:t>
      </w:r>
      <w:r w:rsidRPr="00106A12">
        <w:t>, to have been done by the other insurer under the policy; and</w:t>
      </w:r>
    </w:p>
    <w:p w:rsidR="00300522" w:rsidRPr="00106A12" w:rsidRDefault="00300522" w:rsidP="00300522">
      <w:pPr>
        <w:pStyle w:val="paragraph"/>
      </w:pPr>
      <w:r w:rsidRPr="00106A12">
        <w:tab/>
        <w:t>(b)</w:t>
      </w:r>
      <w:r w:rsidRPr="00106A12">
        <w:tab/>
        <w:t>sections</w:t>
      </w:r>
      <w:r w:rsidR="00106A12">
        <w:t> </w:t>
      </w:r>
      <w:r w:rsidRPr="00106A12">
        <w:t>78</w:t>
      </w:r>
      <w:r w:rsidR="00106A12">
        <w:noBreakHyphen/>
      </w:r>
      <w:r w:rsidRPr="00106A12">
        <w:t>10 and 78</w:t>
      </w:r>
      <w:r w:rsidR="00106A12">
        <w:noBreakHyphen/>
      </w:r>
      <w:r w:rsidRPr="00106A12">
        <w:t>30 apply as if the other insurer were the insurer that supplied the policy; and</w:t>
      </w:r>
    </w:p>
    <w:p w:rsidR="00300522" w:rsidRPr="00106A12" w:rsidRDefault="00300522" w:rsidP="00300522">
      <w:pPr>
        <w:pStyle w:val="paragraph"/>
      </w:pPr>
      <w:r w:rsidRPr="00106A12">
        <w:tab/>
        <w:t>(c)</w:t>
      </w:r>
      <w:r w:rsidRPr="00106A12">
        <w:tab/>
        <w:t>section</w:t>
      </w:r>
      <w:r w:rsidR="00106A12">
        <w:t> </w:t>
      </w:r>
      <w:r w:rsidRPr="00106A12">
        <w:t>78</w:t>
      </w:r>
      <w:r w:rsidR="00106A12">
        <w:noBreakHyphen/>
      </w:r>
      <w:r w:rsidRPr="00106A12">
        <w:t>18 applies as if the insurer that settles the claim referred to in paragraph</w:t>
      </w:r>
      <w:r w:rsidR="00106A12">
        <w:t> </w:t>
      </w:r>
      <w:r w:rsidRPr="00106A12">
        <w:t>78</w:t>
      </w:r>
      <w:r w:rsidR="00106A12">
        <w:noBreakHyphen/>
      </w:r>
      <w:r w:rsidRPr="00106A12">
        <w:t>18(1)(b) or (3)(b</w:t>
      </w:r>
      <w:r w:rsidR="00A53099" w:rsidRPr="00106A12">
        <w:t>) (a</w:t>
      </w:r>
      <w:r w:rsidRPr="00106A12">
        <w:t xml:space="preserve">s the case requires) has the </w:t>
      </w:r>
      <w:r w:rsidR="00106A12" w:rsidRPr="00106A12">
        <w:rPr>
          <w:position w:val="6"/>
          <w:sz w:val="16"/>
          <w:szCs w:val="16"/>
        </w:rPr>
        <w:t>*</w:t>
      </w:r>
      <w:r w:rsidRPr="00106A12">
        <w:t xml:space="preserve">increasing adjustment under that section, </w:t>
      </w:r>
      <w:r w:rsidRPr="00106A12">
        <w:lastRenderedPageBreak/>
        <w:t>regardless of which insurer was paid the excess to which the adjustment relates.</w:t>
      </w:r>
    </w:p>
    <w:p w:rsidR="00300522" w:rsidRPr="00106A12" w:rsidRDefault="00300522" w:rsidP="00300522">
      <w:pPr>
        <w:pStyle w:val="ActHead5"/>
      </w:pPr>
      <w:bookmarkStart w:id="601" w:name="_Toc423349745"/>
      <w:r w:rsidRPr="00002FE3">
        <w:rPr>
          <w:rStyle w:val="CharSectno"/>
        </w:rPr>
        <w:t>78</w:t>
      </w:r>
      <w:r w:rsidR="00106A12" w:rsidRPr="00002FE3">
        <w:rPr>
          <w:rStyle w:val="CharSectno"/>
        </w:rPr>
        <w:noBreakHyphen/>
      </w:r>
      <w:r w:rsidRPr="00002FE3">
        <w:rPr>
          <w:rStyle w:val="CharSectno"/>
        </w:rPr>
        <w:t>120</w:t>
      </w:r>
      <w:r w:rsidRPr="00106A12">
        <w:t xml:space="preserve">  HIH rescue package</w:t>
      </w:r>
      <w:bookmarkEnd w:id="601"/>
    </w:p>
    <w:p w:rsidR="00300522" w:rsidRPr="00106A12" w:rsidRDefault="00300522" w:rsidP="00300522">
      <w:pPr>
        <w:pStyle w:val="subsection"/>
      </w:pPr>
      <w:r w:rsidRPr="00106A12">
        <w:tab/>
        <w:t>(1)</w:t>
      </w:r>
      <w:r w:rsidRPr="00106A12">
        <w:tab/>
        <w:t xml:space="preserve">If a payment of </w:t>
      </w:r>
      <w:r w:rsidR="00106A12" w:rsidRPr="00106A12">
        <w:rPr>
          <w:position w:val="6"/>
          <w:sz w:val="16"/>
          <w:szCs w:val="16"/>
        </w:rPr>
        <w:t>*</w:t>
      </w:r>
      <w:r w:rsidRPr="00106A12">
        <w:t xml:space="preserve">money, a supply or both a payment of money and a supply are received by an entity from an </w:t>
      </w:r>
      <w:r w:rsidR="00106A12" w:rsidRPr="00106A12">
        <w:rPr>
          <w:position w:val="6"/>
          <w:sz w:val="16"/>
          <w:szCs w:val="16"/>
        </w:rPr>
        <w:t>*</w:t>
      </w:r>
      <w:r w:rsidRPr="00106A12">
        <w:t xml:space="preserve">HIH rescue entity as </w:t>
      </w:r>
      <w:r w:rsidR="00106A12" w:rsidRPr="00106A12">
        <w:rPr>
          <w:position w:val="6"/>
          <w:sz w:val="16"/>
          <w:szCs w:val="16"/>
        </w:rPr>
        <w:t>*</w:t>
      </w:r>
      <w:r w:rsidRPr="00106A12">
        <w:t>consideration for:</w:t>
      </w:r>
    </w:p>
    <w:p w:rsidR="00300522" w:rsidRPr="00106A12" w:rsidRDefault="00300522" w:rsidP="00300522">
      <w:pPr>
        <w:pStyle w:val="paragraph"/>
      </w:pPr>
      <w:r w:rsidRPr="00106A12">
        <w:tab/>
        <w:t>(a)</w:t>
      </w:r>
      <w:r w:rsidRPr="00106A12">
        <w:tab/>
        <w:t xml:space="preserve">the entity transferring or surrendering rights under an </w:t>
      </w:r>
      <w:r w:rsidR="00106A12" w:rsidRPr="00106A12">
        <w:rPr>
          <w:position w:val="6"/>
          <w:sz w:val="16"/>
          <w:szCs w:val="16"/>
        </w:rPr>
        <w:t>*</w:t>
      </w:r>
      <w:r w:rsidRPr="00106A12">
        <w:t xml:space="preserve">insurance policy held with an </w:t>
      </w:r>
      <w:r w:rsidR="00106A12" w:rsidRPr="00106A12">
        <w:rPr>
          <w:position w:val="6"/>
          <w:sz w:val="16"/>
          <w:szCs w:val="16"/>
        </w:rPr>
        <w:t>*</w:t>
      </w:r>
      <w:r w:rsidRPr="00106A12">
        <w:t>HIH company; or</w:t>
      </w:r>
    </w:p>
    <w:p w:rsidR="00300522" w:rsidRPr="00106A12" w:rsidRDefault="00300522" w:rsidP="00300522">
      <w:pPr>
        <w:pStyle w:val="paragraph"/>
      </w:pPr>
      <w:r w:rsidRPr="00106A12">
        <w:tab/>
        <w:t>(b)</w:t>
      </w:r>
      <w:r w:rsidRPr="00106A12">
        <w:tab/>
        <w:t>the entity transferring or surrendering rights against another entity that is insured under an insurance policy held with an HIH company; or</w:t>
      </w:r>
    </w:p>
    <w:p w:rsidR="00300522" w:rsidRPr="00106A12" w:rsidRDefault="00300522" w:rsidP="00300522">
      <w:pPr>
        <w:pStyle w:val="paragraph"/>
      </w:pPr>
      <w:r w:rsidRPr="00106A12">
        <w:tab/>
        <w:t>(c)</w:t>
      </w:r>
      <w:r w:rsidRPr="00106A12">
        <w:tab/>
        <w:t>the entity transferring or surrendering rights against another entity in relation to a matter in relation to which the entity also has or had rights under an insurance policy held with an HIH company;</w:t>
      </w:r>
    </w:p>
    <w:p w:rsidR="00300522" w:rsidRPr="00106A12" w:rsidRDefault="00300522" w:rsidP="00300522">
      <w:pPr>
        <w:pStyle w:val="subsection2"/>
      </w:pPr>
      <w:r w:rsidRPr="00106A12">
        <w:t xml:space="preserve">this </w:t>
      </w:r>
      <w:r w:rsidR="00A53099" w:rsidRPr="00106A12">
        <w:t>Division</w:t>
      </w:r>
      <w:r w:rsidR="00A36DB5" w:rsidRPr="00106A12">
        <w:t xml:space="preserve"> </w:t>
      </w:r>
      <w:r w:rsidRPr="00106A12">
        <w:t>(other than sections</w:t>
      </w:r>
      <w:r w:rsidR="00106A12">
        <w:t> </w:t>
      </w:r>
      <w:r w:rsidRPr="00106A12">
        <w:t>78</w:t>
      </w:r>
      <w:r w:rsidR="00106A12">
        <w:noBreakHyphen/>
      </w:r>
      <w:r w:rsidRPr="00106A12">
        <w:t>10, 78</w:t>
      </w:r>
      <w:r w:rsidR="00106A12">
        <w:noBreakHyphen/>
      </w:r>
      <w:r w:rsidRPr="00106A12">
        <w:t>15 and 78</w:t>
      </w:r>
      <w:r w:rsidR="00106A12">
        <w:noBreakHyphen/>
      </w:r>
      <w:r w:rsidRPr="00106A12">
        <w:t>40) applies to the payment or supply as if the HIH rescue entity made the payment or supply as the insurer in settlement of a claim under the insurance policy.</w:t>
      </w:r>
    </w:p>
    <w:p w:rsidR="00300522" w:rsidRPr="00106A12" w:rsidRDefault="00300522" w:rsidP="00F6332C">
      <w:pPr>
        <w:pStyle w:val="subsection"/>
        <w:keepNext/>
        <w:keepLines/>
      </w:pPr>
      <w:r w:rsidRPr="00106A12">
        <w:tab/>
        <w:t>(2)</w:t>
      </w:r>
      <w:r w:rsidRPr="00106A12">
        <w:tab/>
        <w:t>In particular:</w:t>
      </w:r>
    </w:p>
    <w:p w:rsidR="00300522" w:rsidRPr="00106A12" w:rsidRDefault="00300522" w:rsidP="00300522">
      <w:pPr>
        <w:pStyle w:val="paragraph"/>
      </w:pPr>
      <w:r w:rsidRPr="00106A12">
        <w:tab/>
        <w:t>(a)</w:t>
      </w:r>
      <w:r w:rsidRPr="00106A12">
        <w:tab/>
        <w:t xml:space="preserve">this </w:t>
      </w:r>
      <w:r w:rsidR="00A53099" w:rsidRPr="00106A12">
        <w:t>Division</w:t>
      </w:r>
      <w:r w:rsidR="00A36DB5" w:rsidRPr="00106A12">
        <w:t xml:space="preserve"> </w:t>
      </w:r>
      <w:r w:rsidRPr="00106A12">
        <w:t>(other than sections</w:t>
      </w:r>
      <w:r w:rsidR="00106A12">
        <w:t> </w:t>
      </w:r>
      <w:r w:rsidRPr="00106A12">
        <w:t>78</w:t>
      </w:r>
      <w:r w:rsidR="00106A12">
        <w:noBreakHyphen/>
      </w:r>
      <w:r w:rsidRPr="00106A12">
        <w:t>10, 78</w:t>
      </w:r>
      <w:r w:rsidR="00106A12">
        <w:noBreakHyphen/>
      </w:r>
      <w:r w:rsidRPr="00106A12">
        <w:t>15 and 78</w:t>
      </w:r>
      <w:r w:rsidR="00106A12">
        <w:noBreakHyphen/>
      </w:r>
      <w:r w:rsidRPr="00106A12">
        <w:t>40, subsection</w:t>
      </w:r>
      <w:r w:rsidR="00106A12">
        <w:t> </w:t>
      </w:r>
      <w:r w:rsidRPr="00106A12">
        <w:t>78</w:t>
      </w:r>
      <w:r w:rsidR="00106A12">
        <w:noBreakHyphen/>
      </w:r>
      <w:r w:rsidRPr="00106A12">
        <w:t>50(1) and this section) applies as if:</w:t>
      </w:r>
    </w:p>
    <w:p w:rsidR="00300522" w:rsidRPr="00106A12" w:rsidRDefault="00300522" w:rsidP="00300522">
      <w:pPr>
        <w:pStyle w:val="paragraphsub"/>
      </w:pPr>
      <w:r w:rsidRPr="00106A12">
        <w:tab/>
        <w:t>(i)</w:t>
      </w:r>
      <w:r w:rsidRPr="00106A12">
        <w:tab/>
        <w:t xml:space="preserve">references to an insurer were references to the </w:t>
      </w:r>
      <w:r w:rsidR="00106A12" w:rsidRPr="00106A12">
        <w:rPr>
          <w:position w:val="6"/>
          <w:sz w:val="16"/>
          <w:szCs w:val="16"/>
        </w:rPr>
        <w:t>*</w:t>
      </w:r>
      <w:r w:rsidRPr="00106A12">
        <w:t>HIH rescue entity; and</w:t>
      </w:r>
    </w:p>
    <w:p w:rsidR="00300522" w:rsidRPr="00106A12" w:rsidRDefault="00300522" w:rsidP="00300522">
      <w:pPr>
        <w:pStyle w:val="paragraphsub"/>
      </w:pPr>
      <w:r w:rsidRPr="00106A12">
        <w:tab/>
        <w:t>(ii)</w:t>
      </w:r>
      <w:r w:rsidRPr="00106A12">
        <w:tab/>
        <w:t xml:space="preserve">references to a claim under an </w:t>
      </w:r>
      <w:r w:rsidR="00106A12" w:rsidRPr="00106A12">
        <w:rPr>
          <w:position w:val="6"/>
          <w:sz w:val="16"/>
          <w:szCs w:val="16"/>
        </w:rPr>
        <w:t>*</w:t>
      </w:r>
      <w:r w:rsidRPr="00106A12">
        <w:t>insurance policy were references to a request or claim to the HIH rescue entity for such a payment or supply; and</w:t>
      </w:r>
    </w:p>
    <w:p w:rsidR="00300522" w:rsidRPr="00106A12" w:rsidRDefault="00300522" w:rsidP="00300522">
      <w:pPr>
        <w:pStyle w:val="paragraphsub"/>
      </w:pPr>
      <w:r w:rsidRPr="00106A12">
        <w:tab/>
        <w:t>(iii)</w:t>
      </w:r>
      <w:r w:rsidRPr="00106A12">
        <w:tab/>
        <w:t>references to a settlement of such a claim were references to the agreement to make such a payment or supply as consideration for the transfer or surrender; and</w:t>
      </w:r>
    </w:p>
    <w:p w:rsidR="00300522" w:rsidRPr="00106A12" w:rsidRDefault="00300522" w:rsidP="00300522">
      <w:pPr>
        <w:pStyle w:val="paragraph"/>
      </w:pPr>
      <w:r w:rsidRPr="00106A12">
        <w:tab/>
        <w:t>(b)</w:t>
      </w:r>
      <w:r w:rsidRPr="00106A12">
        <w:tab/>
        <w:t>sections</w:t>
      </w:r>
      <w:r w:rsidR="00106A12">
        <w:t> </w:t>
      </w:r>
      <w:r w:rsidRPr="00106A12">
        <w:t>78</w:t>
      </w:r>
      <w:r w:rsidR="00106A12">
        <w:noBreakHyphen/>
      </w:r>
      <w:r w:rsidRPr="00106A12">
        <w:t>18, 78</w:t>
      </w:r>
      <w:r w:rsidR="00106A12">
        <w:noBreakHyphen/>
      </w:r>
      <w:r w:rsidRPr="00106A12">
        <w:t>42 and 78</w:t>
      </w:r>
      <w:r w:rsidR="00106A12">
        <w:noBreakHyphen/>
      </w:r>
      <w:r w:rsidRPr="00106A12">
        <w:t>55 apply as if references in those sections to payments of excess to the insurer under the policy were references to payments to the HIH rescue entity corresponding to such payments of excess; and</w:t>
      </w:r>
    </w:p>
    <w:p w:rsidR="00300522" w:rsidRPr="00106A12" w:rsidRDefault="00300522" w:rsidP="00300522">
      <w:pPr>
        <w:pStyle w:val="paragraph"/>
      </w:pPr>
      <w:r w:rsidRPr="00106A12">
        <w:lastRenderedPageBreak/>
        <w:tab/>
        <w:t>(c)</w:t>
      </w:r>
      <w:r w:rsidRPr="00106A12">
        <w:tab/>
        <w:t>section</w:t>
      </w:r>
      <w:r w:rsidR="00106A12">
        <w:t> </w:t>
      </w:r>
      <w:r w:rsidRPr="00106A12">
        <w:t>78</w:t>
      </w:r>
      <w:r w:rsidR="00106A12">
        <w:noBreakHyphen/>
      </w:r>
      <w:r w:rsidRPr="00106A12">
        <w:t>30 applies as if references in that section to settling a claim were references to providing the consideration for the transfer or surrender; and</w:t>
      </w:r>
    </w:p>
    <w:p w:rsidR="00300522" w:rsidRPr="00106A12" w:rsidRDefault="00300522" w:rsidP="00300522">
      <w:pPr>
        <w:pStyle w:val="paragraph"/>
      </w:pPr>
      <w:r w:rsidRPr="00106A12">
        <w:tab/>
        <w:t>(d)</w:t>
      </w:r>
      <w:r w:rsidRPr="00106A12">
        <w:tab/>
        <w:t>section</w:t>
      </w:r>
      <w:r w:rsidR="00106A12">
        <w:t> </w:t>
      </w:r>
      <w:r w:rsidRPr="00106A12">
        <w:t>78</w:t>
      </w:r>
      <w:r w:rsidR="00106A12">
        <w:noBreakHyphen/>
      </w:r>
      <w:r w:rsidRPr="00106A12">
        <w:t xml:space="preserve">100 applies as if references in that section to a claim for compensation under a </w:t>
      </w:r>
      <w:r w:rsidR="00106A12" w:rsidRPr="00106A12">
        <w:rPr>
          <w:position w:val="6"/>
          <w:sz w:val="16"/>
          <w:szCs w:val="16"/>
        </w:rPr>
        <w:t>*</w:t>
      </w:r>
      <w:r w:rsidRPr="00106A12">
        <w:t>statutory compensation scheme were references to a claim made to the HIH rescue entity corresponding to a claim for compensation under the scheme.</w:t>
      </w:r>
    </w:p>
    <w:p w:rsidR="00300522" w:rsidRPr="00106A12" w:rsidRDefault="00300522" w:rsidP="00300522">
      <w:pPr>
        <w:pStyle w:val="subsection"/>
      </w:pPr>
      <w:r w:rsidRPr="00106A12">
        <w:tab/>
        <w:t>(3)</w:t>
      </w:r>
      <w:r w:rsidRPr="00106A12">
        <w:tab/>
        <w:t>This section does not affect the operation of sections</w:t>
      </w:r>
      <w:r w:rsidR="00106A12">
        <w:t> </w:t>
      </w:r>
      <w:r w:rsidRPr="00106A12">
        <w:t>78</w:t>
      </w:r>
      <w:r w:rsidR="00106A12">
        <w:noBreakHyphen/>
      </w:r>
      <w:r w:rsidRPr="00106A12">
        <w:t>10, 78</w:t>
      </w:r>
      <w:r w:rsidR="00106A12">
        <w:noBreakHyphen/>
      </w:r>
      <w:r w:rsidRPr="00106A12">
        <w:t>15 and 78</w:t>
      </w:r>
      <w:r w:rsidR="00106A12">
        <w:noBreakHyphen/>
      </w:r>
      <w:r w:rsidRPr="00106A12">
        <w:t>40.</w:t>
      </w:r>
    </w:p>
    <w:p w:rsidR="00300522" w:rsidRPr="00106A12" w:rsidRDefault="00300522" w:rsidP="00A36DB5">
      <w:pPr>
        <w:pStyle w:val="ActHead3"/>
        <w:pageBreakBefore/>
      </w:pPr>
      <w:bookmarkStart w:id="602" w:name="_Toc423349746"/>
      <w:r w:rsidRPr="00002FE3">
        <w:rPr>
          <w:rStyle w:val="CharDivNo"/>
        </w:rPr>
        <w:lastRenderedPageBreak/>
        <w:t>Division</w:t>
      </w:r>
      <w:r w:rsidR="00106A12" w:rsidRPr="00002FE3">
        <w:rPr>
          <w:rStyle w:val="CharDivNo"/>
        </w:rPr>
        <w:t> </w:t>
      </w:r>
      <w:r w:rsidRPr="00002FE3">
        <w:rPr>
          <w:rStyle w:val="CharDivNo"/>
        </w:rPr>
        <w:t>79</w:t>
      </w:r>
      <w:r w:rsidRPr="00106A12">
        <w:t>—</w:t>
      </w:r>
      <w:r w:rsidRPr="00002FE3">
        <w:rPr>
          <w:rStyle w:val="CharDivText"/>
        </w:rPr>
        <w:t>Compulsory third party schemes</w:t>
      </w:r>
      <w:bookmarkEnd w:id="602"/>
    </w:p>
    <w:p w:rsidR="00300522" w:rsidRPr="00106A12" w:rsidRDefault="00300522" w:rsidP="00300522">
      <w:pPr>
        <w:pStyle w:val="ActHead5"/>
      </w:pPr>
      <w:bookmarkStart w:id="603" w:name="_Toc423349747"/>
      <w:r w:rsidRPr="00002FE3">
        <w:rPr>
          <w:rStyle w:val="CharSectno"/>
        </w:rPr>
        <w:t>79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03"/>
    </w:p>
    <w:p w:rsidR="00300522" w:rsidRPr="00106A12" w:rsidRDefault="00300522" w:rsidP="00300522">
      <w:pPr>
        <w:pStyle w:val="BoxText"/>
      </w:pPr>
      <w:r w:rsidRPr="00106A12">
        <w:t>Operators of compulsory third party schemes have adjustments which enable the net GST on the schemes to reflect correctly their margins after settlements of claims and other payments and supplies under the schemes are taken into account.</w:t>
      </w:r>
    </w:p>
    <w:p w:rsidR="00300522" w:rsidRPr="00106A12" w:rsidRDefault="00300522" w:rsidP="00300522">
      <w:pPr>
        <w:pStyle w:val="BoxText"/>
      </w:pPr>
      <w:r w:rsidRPr="00106A12">
        <w:t>The normal application of Division</w:t>
      </w:r>
      <w:r w:rsidR="00106A12">
        <w:t> </w:t>
      </w:r>
      <w:r w:rsidRPr="00106A12">
        <w:t>78 to some insurance policy payments and supplies under the schemes is modified (see Subdivision</w:t>
      </w:r>
      <w:r w:rsidR="00106A12">
        <w:t> </w:t>
      </w:r>
      <w:r w:rsidRPr="00106A12">
        <w:t>79</w:t>
      </w:r>
      <w:r w:rsidR="00106A12">
        <w:noBreakHyphen/>
      </w:r>
      <w:r w:rsidRPr="00106A12">
        <w:t xml:space="preserve">A). That </w:t>
      </w:r>
      <w:r w:rsidR="00A53099" w:rsidRPr="00106A12">
        <w:t>Division</w:t>
      </w:r>
      <w:r w:rsidR="00A36DB5" w:rsidRPr="00106A12">
        <w:t xml:space="preserve"> </w:t>
      </w:r>
      <w:r w:rsidRPr="00106A12">
        <w:t>is also extended so that it applies in a modified form to payments and supplies connected with, but not under, insurance policies (see Subdivision</w:t>
      </w:r>
      <w:r w:rsidR="00106A12">
        <w:t> </w:t>
      </w:r>
      <w:r w:rsidRPr="00106A12">
        <w:t>79</w:t>
      </w:r>
      <w:r w:rsidR="00106A12">
        <w:noBreakHyphen/>
      </w:r>
      <w:r w:rsidRPr="00106A12">
        <w:t>B). For other settlements, and payments, provisions similar to Division</w:t>
      </w:r>
      <w:r w:rsidR="00106A12">
        <w:t> </w:t>
      </w:r>
      <w:r w:rsidRPr="00106A12">
        <w:t>78 apply (see Subdivision</w:t>
      </w:r>
      <w:r w:rsidR="00106A12">
        <w:t> </w:t>
      </w:r>
      <w:r w:rsidRPr="00106A12">
        <w:t>79</w:t>
      </w:r>
      <w:r w:rsidR="00106A12">
        <w:noBreakHyphen/>
      </w:r>
      <w:r w:rsidRPr="00106A12">
        <w:t>C). Certain adjustments are worked out using an “applicable average input tax credit fraction” (see Subdivision</w:t>
      </w:r>
      <w:r w:rsidR="00106A12">
        <w:t> </w:t>
      </w:r>
      <w:r w:rsidRPr="00106A12">
        <w:t>79</w:t>
      </w:r>
      <w:r w:rsidR="00106A12">
        <w:noBreakHyphen/>
      </w:r>
      <w:r w:rsidRPr="00106A12">
        <w:t>D).</w:t>
      </w:r>
    </w:p>
    <w:p w:rsidR="00300522" w:rsidRPr="00106A12" w:rsidRDefault="00300522" w:rsidP="00300522">
      <w:pPr>
        <w:pStyle w:val="notetext"/>
      </w:pPr>
      <w:r w:rsidRPr="00106A12">
        <w:t>Note:</w:t>
      </w:r>
      <w:r w:rsidRPr="00106A12">
        <w:tab/>
        <w:t>Division</w:t>
      </w:r>
      <w:r w:rsidR="00106A12">
        <w:t> </w:t>
      </w:r>
      <w:r w:rsidRPr="00106A12">
        <w:t>80 deals with use of settlement sharing arrangements by the operators of compulsory third party schemes.</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79</w:t>
      </w:r>
      <w:r w:rsidR="00106A12">
        <w:noBreakHyphen/>
      </w:r>
      <w:r w:rsidRPr="00106A12">
        <w:t>A</w:t>
      </w:r>
      <w:r w:rsidRPr="00106A12">
        <w:tab/>
        <w:t>Modified application of Division</w:t>
      </w:r>
      <w:r w:rsidR="00106A12">
        <w:t> </w:t>
      </w:r>
      <w:r w:rsidRPr="00106A12">
        <w:t>78 to certain compulsory third party scheme payments and supplies under insurance policies</w:t>
      </w:r>
    </w:p>
    <w:p w:rsidR="00300522" w:rsidRPr="00106A12" w:rsidRDefault="00300522" w:rsidP="00300522">
      <w:pPr>
        <w:pStyle w:val="TofSectsSubdiv"/>
      </w:pPr>
      <w:r w:rsidRPr="00106A12">
        <w:t>79</w:t>
      </w:r>
      <w:r w:rsidR="00106A12">
        <w:noBreakHyphen/>
      </w:r>
      <w:r w:rsidRPr="00106A12">
        <w:t>B</w:t>
      </w:r>
      <w:r w:rsidRPr="00106A12">
        <w:tab/>
        <w:t>Extension of Division</w:t>
      </w:r>
      <w:r w:rsidR="00106A12">
        <w:t> </w:t>
      </w:r>
      <w:r w:rsidRPr="00106A12">
        <w:t>78 to cover certain compulsory third party scheme payments and supplies connected with, but not under, insurance policies</w:t>
      </w:r>
    </w:p>
    <w:p w:rsidR="00300522" w:rsidRPr="00106A12" w:rsidRDefault="00300522" w:rsidP="00300522">
      <w:pPr>
        <w:pStyle w:val="TofSectsSubdiv"/>
      </w:pPr>
      <w:r w:rsidRPr="00106A12">
        <w:t>79</w:t>
      </w:r>
      <w:r w:rsidR="00106A12">
        <w:noBreakHyphen/>
      </w:r>
      <w:r w:rsidRPr="00106A12">
        <w:t>C</w:t>
      </w:r>
      <w:r w:rsidRPr="00106A12">
        <w:tab/>
        <w:t>Other payments and supplies under compulsory third party schemes</w:t>
      </w:r>
    </w:p>
    <w:p w:rsidR="00300522" w:rsidRPr="00106A12" w:rsidRDefault="00300522" w:rsidP="00300522">
      <w:pPr>
        <w:pStyle w:val="TofSectsSubdiv"/>
      </w:pPr>
      <w:r w:rsidRPr="00106A12">
        <w:t>79</w:t>
      </w:r>
      <w:r w:rsidR="00106A12">
        <w:noBreakHyphen/>
      </w:r>
      <w:r w:rsidRPr="00106A12">
        <w:t>D</w:t>
      </w:r>
      <w:r w:rsidRPr="00106A12">
        <w:tab/>
        <w:t>Compulsory third party scheme decreasing adjustments worked out using applicable average input tax credit fraction</w:t>
      </w:r>
    </w:p>
    <w:p w:rsidR="00300522" w:rsidRPr="00106A12" w:rsidRDefault="00300522" w:rsidP="00300522">
      <w:pPr>
        <w:pStyle w:val="ActHead4"/>
      </w:pPr>
      <w:bookmarkStart w:id="604" w:name="_Toc423349748"/>
      <w:r w:rsidRPr="00002FE3">
        <w:rPr>
          <w:rStyle w:val="CharSubdNo"/>
        </w:rPr>
        <w:lastRenderedPageBreak/>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A</w:t>
      </w:r>
      <w:r w:rsidRPr="00106A12">
        <w:t>—</w:t>
      </w:r>
      <w:r w:rsidRPr="00002FE3">
        <w:rPr>
          <w:rStyle w:val="CharSubdText"/>
        </w:rPr>
        <w:t>Modified application of Division</w:t>
      </w:r>
      <w:r w:rsidR="00106A12" w:rsidRPr="00002FE3">
        <w:rPr>
          <w:rStyle w:val="CharSubdText"/>
        </w:rPr>
        <w:t> </w:t>
      </w:r>
      <w:r w:rsidRPr="00002FE3">
        <w:rPr>
          <w:rStyle w:val="CharSubdText"/>
        </w:rPr>
        <w:t>78 to certain compulsory third party scheme payments and supplies under insurance policies</w:t>
      </w:r>
      <w:bookmarkEnd w:id="604"/>
    </w:p>
    <w:p w:rsidR="00300522" w:rsidRPr="00106A12" w:rsidRDefault="00300522" w:rsidP="00300522">
      <w:pPr>
        <w:pStyle w:val="ActHead5"/>
      </w:pPr>
      <w:bookmarkStart w:id="605" w:name="_Toc423349749"/>
      <w:r w:rsidRPr="00002FE3">
        <w:rPr>
          <w:rStyle w:val="CharSectno"/>
        </w:rPr>
        <w:t>79</w:t>
      </w:r>
      <w:r w:rsidR="00106A12" w:rsidRPr="00002FE3">
        <w:rPr>
          <w:rStyle w:val="CharSectno"/>
        </w:rPr>
        <w:noBreakHyphen/>
      </w:r>
      <w:r w:rsidRPr="00002FE3">
        <w:rPr>
          <w:rStyle w:val="CharSectno"/>
        </w:rPr>
        <w:t>5</w:t>
      </w:r>
      <w:r w:rsidRPr="00106A12">
        <w:t xml:space="preserve">  Application of sections</w:t>
      </w:r>
      <w:r w:rsidR="00106A12">
        <w:t> </w:t>
      </w:r>
      <w:r w:rsidRPr="00106A12">
        <w:t>78</w:t>
      </w:r>
      <w:r w:rsidR="00106A12">
        <w:noBreakHyphen/>
      </w:r>
      <w:r w:rsidRPr="00106A12">
        <w:t>10 and 78</w:t>
      </w:r>
      <w:r w:rsidR="00106A12">
        <w:noBreakHyphen/>
      </w:r>
      <w:r w:rsidRPr="00106A12">
        <w:t>15 (about decreasing adjustments) where premium selection test is satisfied</w:t>
      </w:r>
      <w:bookmarkEnd w:id="605"/>
    </w:p>
    <w:p w:rsidR="00300522" w:rsidRPr="00106A12" w:rsidRDefault="00300522" w:rsidP="00300522">
      <w:pPr>
        <w:pStyle w:val="subsection"/>
      </w:pPr>
      <w:r w:rsidRPr="00106A12">
        <w:tab/>
        <w:t>(1)</w:t>
      </w:r>
      <w:r w:rsidRPr="00106A12">
        <w:tab/>
        <w:t>This section applies to a payment or supply if:</w:t>
      </w:r>
    </w:p>
    <w:p w:rsidR="00300522" w:rsidRPr="00106A12" w:rsidRDefault="00300522" w:rsidP="00300522">
      <w:pPr>
        <w:pStyle w:val="paragraph"/>
      </w:pPr>
      <w:r w:rsidRPr="00106A12">
        <w:tab/>
        <w:t>(a)</w:t>
      </w:r>
      <w:r w:rsidRPr="00106A12">
        <w:tab/>
        <w:t xml:space="preserve">it is a payment or supply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 xml:space="preserve">the payment or supply is made in settlement of a claim under an </w:t>
      </w:r>
      <w:r w:rsidR="00106A12" w:rsidRPr="00106A12">
        <w:rPr>
          <w:position w:val="6"/>
          <w:sz w:val="16"/>
        </w:rPr>
        <w:t>*</w:t>
      </w:r>
      <w:r w:rsidRPr="00106A12">
        <w:t>insurance policy; and</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Pr="00106A12">
        <w:t>premium selection test is satisfied; and</w:t>
      </w:r>
    </w:p>
    <w:p w:rsidR="00300522" w:rsidRPr="00106A12" w:rsidRDefault="00300522" w:rsidP="00300522">
      <w:pPr>
        <w:pStyle w:val="paragraph"/>
      </w:pPr>
      <w:r w:rsidRPr="00106A12">
        <w:tab/>
        <w:t>(d)</w:t>
      </w:r>
      <w:r w:rsidRPr="00106A12">
        <w:tab/>
        <w:t>the payment or supply is not a payment or supply to which section</w:t>
      </w:r>
      <w:r w:rsidR="00106A12">
        <w:t> </w:t>
      </w:r>
      <w:r w:rsidRPr="00106A12">
        <w:t>79</w:t>
      </w:r>
      <w:r w:rsidR="00106A12">
        <w:noBreakHyphen/>
      </w:r>
      <w:r w:rsidRPr="00106A12">
        <w:t>15</w:t>
      </w:r>
      <w:r w:rsidRPr="00106A12">
        <w:rPr>
          <w:b/>
          <w:i/>
        </w:rPr>
        <w:t xml:space="preserve"> </w:t>
      </w:r>
      <w:r w:rsidRPr="00106A12">
        <w:t>(about sole operator elections) applies.</w:t>
      </w:r>
    </w:p>
    <w:p w:rsidR="00300522" w:rsidRPr="00106A12" w:rsidRDefault="00300522" w:rsidP="00300522">
      <w:pPr>
        <w:pStyle w:val="SubsectionHead"/>
      </w:pPr>
      <w:r w:rsidRPr="00106A12">
        <w:t>Premium selection test</w:t>
      </w:r>
    </w:p>
    <w:p w:rsidR="00300522" w:rsidRPr="00106A12" w:rsidRDefault="00300522" w:rsidP="00300522">
      <w:pPr>
        <w:pStyle w:val="subsection"/>
      </w:pPr>
      <w:r w:rsidRPr="00106A12">
        <w:tab/>
        <w:t>(2)</w:t>
      </w:r>
      <w:r w:rsidRPr="00106A12">
        <w:tab/>
        <w:t xml:space="preserve">The </w:t>
      </w:r>
      <w:r w:rsidRPr="00106A12">
        <w:rPr>
          <w:b/>
          <w:i/>
        </w:rPr>
        <w:t>premium selection test is satisfied</w:t>
      </w:r>
      <w:r w:rsidRPr="00106A12">
        <w:t xml:space="preserve"> if the amount of the premium or premiums for the policy resulted from:</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 xml:space="preserve">operator of the </w:t>
      </w:r>
      <w:r w:rsidR="00106A12" w:rsidRPr="00106A12">
        <w:rPr>
          <w:position w:val="6"/>
          <w:sz w:val="16"/>
        </w:rPr>
        <w:t>*</w:t>
      </w:r>
      <w:r w:rsidRPr="00106A12">
        <w:t>compulsory third party scheme offering a number of different premium amounts to the entity liable to pay the premium or premiums; and</w:t>
      </w:r>
    </w:p>
    <w:p w:rsidR="00300522" w:rsidRPr="00106A12" w:rsidRDefault="00300522" w:rsidP="00300522">
      <w:pPr>
        <w:pStyle w:val="paragraph"/>
      </w:pPr>
      <w:r w:rsidRPr="00106A12">
        <w:tab/>
        <w:t>(b)</w:t>
      </w:r>
      <w:r w:rsidRPr="00106A12">
        <w:tab/>
        <w:t>that entity selecting a premium amount:</w:t>
      </w:r>
    </w:p>
    <w:p w:rsidR="00300522" w:rsidRPr="00106A12" w:rsidRDefault="00300522" w:rsidP="00300522">
      <w:pPr>
        <w:pStyle w:val="paragraphsub"/>
      </w:pPr>
      <w:r w:rsidRPr="00106A12">
        <w:tab/>
        <w:t>(i)</w:t>
      </w:r>
      <w:r w:rsidRPr="00106A12">
        <w:tab/>
        <w:t>that was offered on the basis that there would be an entitlement to an input tax credit for some or all of the amount; or</w:t>
      </w:r>
    </w:p>
    <w:p w:rsidR="00300522" w:rsidRPr="00106A12" w:rsidRDefault="00300522" w:rsidP="00300522">
      <w:pPr>
        <w:pStyle w:val="paragraphsub"/>
      </w:pPr>
      <w:r w:rsidRPr="00106A12">
        <w:tab/>
        <w:t>(ii)</w:t>
      </w:r>
      <w:r w:rsidRPr="00106A12">
        <w:tab/>
        <w:t>that was offered on the basis that there would be no entitlement to an input tax credit for any of the amount.</w:t>
      </w:r>
    </w:p>
    <w:p w:rsidR="00300522" w:rsidRPr="00106A12" w:rsidRDefault="00300522" w:rsidP="00300522">
      <w:pPr>
        <w:pStyle w:val="SubsectionHead"/>
      </w:pPr>
      <w:r w:rsidRPr="00106A12">
        <w:t>Input tax credit entitlement</w:t>
      </w:r>
    </w:p>
    <w:p w:rsidR="00300522" w:rsidRPr="00106A12" w:rsidRDefault="00300522" w:rsidP="00300522">
      <w:pPr>
        <w:pStyle w:val="subsection"/>
      </w:pPr>
      <w:r w:rsidRPr="00106A12">
        <w:tab/>
        <w:t>(3)</w:t>
      </w:r>
      <w:r w:rsidRPr="00106A12">
        <w:tab/>
        <w:t xml:space="preserve">If </w:t>
      </w:r>
      <w:r w:rsidR="00106A12">
        <w:t>subparagraph (</w:t>
      </w:r>
      <w:r w:rsidRPr="00106A12">
        <w:t>2)(b)(i) applies, then, for the purposes of sections</w:t>
      </w:r>
      <w:r w:rsidR="00106A12">
        <w:t> </w:t>
      </w:r>
      <w:r w:rsidRPr="00106A12">
        <w:t>78</w:t>
      </w:r>
      <w:r w:rsidR="00106A12">
        <w:noBreakHyphen/>
      </w:r>
      <w:r w:rsidRPr="00106A12">
        <w:t>10 and 78</w:t>
      </w:r>
      <w:r w:rsidR="00106A12">
        <w:noBreakHyphen/>
      </w:r>
      <w:r w:rsidRPr="00106A12">
        <w:t>15:</w:t>
      </w:r>
    </w:p>
    <w:p w:rsidR="00300522" w:rsidRPr="00106A12" w:rsidRDefault="00300522" w:rsidP="00300522">
      <w:pPr>
        <w:pStyle w:val="paragraph"/>
      </w:pPr>
      <w:r w:rsidRPr="00106A12">
        <w:lastRenderedPageBreak/>
        <w:tab/>
        <w:t>(a)</w:t>
      </w:r>
      <w:r w:rsidRPr="00106A12">
        <w:tab/>
        <w:t>there is taken to be an entitlement to an input tax credit for the premium paid in relation to the period during which the event giving rise to the claim happened; and</w:t>
      </w:r>
    </w:p>
    <w:p w:rsidR="00300522" w:rsidRPr="00106A12" w:rsidRDefault="00300522" w:rsidP="00300522">
      <w:pPr>
        <w:pStyle w:val="paragraph"/>
      </w:pPr>
      <w:r w:rsidRPr="00106A12">
        <w:tab/>
        <w:t>(b)</w:t>
      </w:r>
      <w:r w:rsidRPr="00106A12">
        <w:tab/>
        <w:t xml:space="preserve">if the supply of the insurance policy was solely or partly a </w:t>
      </w:r>
      <w:r w:rsidR="00106A12" w:rsidRPr="00106A12">
        <w:rPr>
          <w:position w:val="6"/>
          <w:sz w:val="16"/>
        </w:rPr>
        <w:t>*</w:t>
      </w:r>
      <w:r w:rsidRPr="00106A12">
        <w:t xml:space="preserve">taxable supply—the amount of the input tax credit is taken to equal the GST payable by the </w:t>
      </w:r>
      <w:r w:rsidR="00106A12" w:rsidRPr="00106A12">
        <w:rPr>
          <w:position w:val="6"/>
          <w:sz w:val="16"/>
        </w:rPr>
        <w:t>*</w:t>
      </w:r>
      <w:r w:rsidRPr="00106A12">
        <w:t>operator for the taxable supply.</w:t>
      </w:r>
    </w:p>
    <w:p w:rsidR="00300522" w:rsidRPr="00106A12" w:rsidRDefault="00300522" w:rsidP="00300522">
      <w:pPr>
        <w:pStyle w:val="SubsectionHead"/>
      </w:pPr>
      <w:r w:rsidRPr="00106A12">
        <w:t>No input tax credit entitlement</w:t>
      </w:r>
    </w:p>
    <w:p w:rsidR="00300522" w:rsidRPr="00106A12" w:rsidRDefault="00300522" w:rsidP="00300522">
      <w:pPr>
        <w:pStyle w:val="subsection"/>
      </w:pPr>
      <w:r w:rsidRPr="00106A12">
        <w:tab/>
        <w:t>(4)</w:t>
      </w:r>
      <w:r w:rsidRPr="00106A12">
        <w:tab/>
        <w:t xml:space="preserve">If </w:t>
      </w:r>
      <w:r w:rsidR="00106A12">
        <w:t>subparagraph (</w:t>
      </w:r>
      <w:r w:rsidRPr="00106A12">
        <w:t>2)(b)(ii) applies, then, for the purposes of sections</w:t>
      </w:r>
      <w:r w:rsidR="00106A12">
        <w:t> </w:t>
      </w:r>
      <w:r w:rsidRPr="00106A12">
        <w:t>78</w:t>
      </w:r>
      <w:r w:rsidR="00106A12">
        <w:noBreakHyphen/>
      </w:r>
      <w:r w:rsidRPr="00106A12">
        <w:t>10 and 78</w:t>
      </w:r>
      <w:r w:rsidR="00106A12">
        <w:noBreakHyphen/>
      </w:r>
      <w:r w:rsidRPr="00106A12">
        <w:t>15, there is taken to be no entitlement to an input tax credit for the premium paid in relation to the period during which the event giving rise to the claim happened.</w:t>
      </w:r>
    </w:p>
    <w:p w:rsidR="00300522" w:rsidRPr="00106A12" w:rsidRDefault="00300522" w:rsidP="00300522">
      <w:pPr>
        <w:pStyle w:val="ActHead5"/>
      </w:pPr>
      <w:bookmarkStart w:id="606" w:name="_Toc423349750"/>
      <w:r w:rsidRPr="00002FE3">
        <w:rPr>
          <w:rStyle w:val="CharSectno"/>
        </w:rPr>
        <w:t>79</w:t>
      </w:r>
      <w:r w:rsidR="00106A12" w:rsidRPr="00002FE3">
        <w:rPr>
          <w:rStyle w:val="CharSectno"/>
        </w:rPr>
        <w:noBreakHyphen/>
      </w:r>
      <w:r w:rsidRPr="00002FE3">
        <w:rPr>
          <w:rStyle w:val="CharSectno"/>
        </w:rPr>
        <w:t>10</w:t>
      </w:r>
      <w:r w:rsidRPr="00106A12">
        <w:t xml:space="preserve">  Adjustment where operator becomes aware that correct input tax credit situation differs from basis on which premium selection test was satisfied</w:t>
      </w:r>
      <w:bookmarkEnd w:id="606"/>
    </w:p>
    <w:p w:rsidR="00300522" w:rsidRPr="00106A12" w:rsidRDefault="00300522" w:rsidP="00300522">
      <w:pPr>
        <w:pStyle w:val="SubsectionHead"/>
      </w:pPr>
      <w:r w:rsidRPr="00106A12">
        <w:t>Decreasing adjustment</w:t>
      </w:r>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subsection</w:t>
      </w:r>
      <w:r w:rsidR="00106A12">
        <w:t> </w:t>
      </w:r>
      <w:r w:rsidRPr="00106A12">
        <w:t>79</w:t>
      </w:r>
      <w:r w:rsidR="00106A12">
        <w:noBreakHyphen/>
      </w:r>
      <w:r w:rsidRPr="00106A12">
        <w:t>5(3) applies to a payment or supply; and</w:t>
      </w:r>
    </w:p>
    <w:p w:rsidR="00300522" w:rsidRPr="00106A12" w:rsidRDefault="00300522" w:rsidP="00300522">
      <w:pPr>
        <w:pStyle w:val="paragraph"/>
      </w:pPr>
      <w:r w:rsidRPr="00106A12">
        <w:tab/>
        <w:t>(b)</w:t>
      </w:r>
      <w:r w:rsidRPr="00106A12">
        <w:tab/>
        <w:t xml:space="preserve">after the </w:t>
      </w:r>
      <w:r w:rsidR="00106A12" w:rsidRPr="00106A12">
        <w:rPr>
          <w:position w:val="6"/>
          <w:sz w:val="16"/>
        </w:rPr>
        <w:t>*</w:t>
      </w:r>
      <w:r w:rsidRPr="00106A12">
        <w:t xml:space="preserve">premium selection test was satisfied, the </w:t>
      </w:r>
      <w:r w:rsidR="00106A12" w:rsidRPr="00106A12">
        <w:rPr>
          <w:position w:val="6"/>
          <w:sz w:val="16"/>
        </w:rPr>
        <w:t>*</w:t>
      </w:r>
      <w:r w:rsidRPr="00106A12">
        <w:t>operator became or becomes aware that there was actually no entitlement to an input tax credit for any of the amount of the premium or premiums paid in relation to the period during which the event giving rise to the claim happened; and</w:t>
      </w:r>
    </w:p>
    <w:p w:rsidR="00300522" w:rsidRPr="00106A12" w:rsidRDefault="00300522" w:rsidP="00300522">
      <w:pPr>
        <w:pStyle w:val="paragraph"/>
      </w:pPr>
      <w:r w:rsidRPr="00106A12">
        <w:tab/>
        <w:t>(c)</w:t>
      </w:r>
      <w:r w:rsidRPr="00106A12">
        <w:tab/>
        <w:t>if subsection</w:t>
      </w:r>
      <w:r w:rsidR="00106A12">
        <w:t> </w:t>
      </w:r>
      <w:r w:rsidRPr="00106A12">
        <w:t>79</w:t>
      </w:r>
      <w:r w:rsidR="00106A12">
        <w:noBreakHyphen/>
      </w:r>
      <w:r w:rsidRPr="00106A12">
        <w:t xml:space="preserve">5(4) had applied, the operator would have been entitled to a </w:t>
      </w:r>
      <w:r w:rsidR="00106A12" w:rsidRPr="00106A12">
        <w:rPr>
          <w:position w:val="6"/>
          <w:sz w:val="16"/>
        </w:rPr>
        <w:t>*</w:t>
      </w:r>
      <w:r w:rsidRPr="00106A12">
        <w:t xml:space="preserve">decreasing adjustment (the </w:t>
      </w:r>
      <w:r w:rsidRPr="00106A12">
        <w:rPr>
          <w:b/>
          <w:i/>
        </w:rPr>
        <w:t>notional decreasing adjustment</w:t>
      </w:r>
      <w:r w:rsidRPr="00106A12">
        <w: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(d)</w:t>
      </w:r>
      <w:r w:rsidRPr="00106A12">
        <w:tab/>
        <w:t xml:space="preserve">the operator has a </w:t>
      </w:r>
      <w:r w:rsidRPr="00106A12">
        <w:rPr>
          <w:b/>
          <w:i/>
        </w:rPr>
        <w:t>decreasing adjustment</w:t>
      </w:r>
      <w:r w:rsidRPr="00106A12">
        <w:t xml:space="preserve"> whose amount is, subject to </w:t>
      </w:r>
      <w:r w:rsidR="00106A12">
        <w:t>paragraph (</w:t>
      </w:r>
      <w:r w:rsidRPr="00106A12">
        <w:t>e), equal to the notional decreasing adjustment; and</w:t>
      </w:r>
    </w:p>
    <w:p w:rsidR="00300522" w:rsidRPr="00106A12" w:rsidRDefault="00300522" w:rsidP="00300522">
      <w:pPr>
        <w:pStyle w:val="paragraph"/>
      </w:pPr>
      <w:r w:rsidRPr="00106A12">
        <w:tab/>
        <w:t>(e)</w:t>
      </w:r>
      <w:r w:rsidRPr="00106A12">
        <w:tab/>
        <w:t xml:space="preserve">if one or more </w:t>
      </w:r>
      <w:r w:rsidR="00106A12" w:rsidRPr="00106A12">
        <w:rPr>
          <w:position w:val="6"/>
          <w:sz w:val="16"/>
        </w:rPr>
        <w:t>*</w:t>
      </w:r>
      <w:r w:rsidRPr="00106A12">
        <w:t xml:space="preserve">increasing adjustments (each being a </w:t>
      </w:r>
      <w:r w:rsidRPr="00106A12">
        <w:rPr>
          <w:b/>
          <w:i/>
        </w:rPr>
        <w:t>notional section</w:t>
      </w:r>
      <w:r w:rsidR="00106A12">
        <w:rPr>
          <w:b/>
          <w:i/>
        </w:rPr>
        <w:t> </w:t>
      </w:r>
      <w:r w:rsidRPr="00106A12">
        <w:rPr>
          <w:b/>
          <w:i/>
        </w:rPr>
        <w:t>78</w:t>
      </w:r>
      <w:r w:rsidR="00106A12">
        <w:rPr>
          <w:b/>
          <w:i/>
        </w:rPr>
        <w:noBreakHyphen/>
      </w:r>
      <w:r w:rsidRPr="00106A12">
        <w:rPr>
          <w:b/>
          <w:i/>
        </w:rPr>
        <w:t>40 increasing adjustment</w:t>
      </w:r>
      <w:r w:rsidRPr="00106A12">
        <w:t xml:space="preserve">) would have arisen, </w:t>
      </w:r>
      <w:r w:rsidRPr="00106A12">
        <w:lastRenderedPageBreak/>
        <w:t xml:space="preserve">before the decreasing adjustment under </w:t>
      </w:r>
      <w:r w:rsidR="00106A12">
        <w:t>paragraph (</w:t>
      </w:r>
      <w:r w:rsidRPr="00106A12">
        <w:t>d) arose, under Division</w:t>
      </w:r>
      <w:r w:rsidR="00106A12">
        <w:t> </w:t>
      </w:r>
      <w:r w:rsidRPr="00106A12">
        <w:t>19 because of section</w:t>
      </w:r>
      <w:r w:rsidR="00106A12">
        <w:t> </w:t>
      </w:r>
      <w:r w:rsidRPr="00106A12">
        <w:t>78</w:t>
      </w:r>
      <w:r w:rsidR="00106A12">
        <w:noBreakHyphen/>
      </w:r>
      <w:r w:rsidRPr="00106A12">
        <w:t xml:space="preserve">40 applying in relation to the notional decreasing adjustment, the amount of the decreasing adjustment under </w:t>
      </w:r>
      <w:r w:rsidR="00106A12">
        <w:t>paragraph (</w:t>
      </w:r>
      <w:r w:rsidRPr="00106A12">
        <w:t>d) is reduced by the sum of the notional section</w:t>
      </w:r>
      <w:r w:rsidR="00106A12">
        <w:t> </w:t>
      </w:r>
      <w:r w:rsidRPr="00106A12">
        <w:t>78</w:t>
      </w:r>
      <w:r w:rsidR="00106A12">
        <w:noBreakHyphen/>
      </w:r>
      <w:r w:rsidRPr="00106A12">
        <w:t>40 increasing adjustments; and</w:t>
      </w:r>
    </w:p>
    <w:p w:rsidR="00300522" w:rsidRPr="00106A12" w:rsidRDefault="00300522" w:rsidP="00300522">
      <w:pPr>
        <w:pStyle w:val="paragraph"/>
      </w:pPr>
      <w:r w:rsidRPr="00106A12">
        <w:tab/>
        <w:t>(f)</w:t>
      </w:r>
      <w:r w:rsidRPr="00106A12">
        <w:tab/>
        <w:t>for the purposes of applying section</w:t>
      </w:r>
      <w:r w:rsidR="00106A12">
        <w:t> </w:t>
      </w:r>
      <w:r w:rsidRPr="00106A12">
        <w:t>78</w:t>
      </w:r>
      <w:r w:rsidR="00106A12">
        <w:noBreakHyphen/>
      </w:r>
      <w:r w:rsidRPr="00106A12">
        <w:t>40 after the decreasing adjustment arises under this subsection, that decreasing adjustment is taken to arise under Division</w:t>
      </w:r>
      <w:r w:rsidR="00106A12">
        <w:t> </w:t>
      </w:r>
      <w:r w:rsidRPr="00106A12">
        <w:t>78.</w:t>
      </w:r>
    </w:p>
    <w:p w:rsidR="00300522" w:rsidRPr="00106A12" w:rsidRDefault="00300522" w:rsidP="00300522">
      <w:pPr>
        <w:pStyle w:val="SubsectionHead"/>
      </w:pPr>
      <w:r w:rsidRPr="00106A12">
        <w:t>Increasing adjustment</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subsection</w:t>
      </w:r>
      <w:r w:rsidR="00106A12">
        <w:t> </w:t>
      </w:r>
      <w:r w:rsidRPr="00106A12">
        <w:t>79</w:t>
      </w:r>
      <w:r w:rsidR="00106A12">
        <w:noBreakHyphen/>
      </w:r>
      <w:r w:rsidRPr="00106A12">
        <w:t>5(4) applies to a payment or supply; and</w:t>
      </w:r>
    </w:p>
    <w:p w:rsidR="00300522" w:rsidRPr="00106A12" w:rsidRDefault="00300522" w:rsidP="00300522">
      <w:pPr>
        <w:pStyle w:val="paragraph"/>
      </w:pPr>
      <w:r w:rsidRPr="00106A12">
        <w:tab/>
        <w:t>(b)</w:t>
      </w:r>
      <w:r w:rsidRPr="00106A12">
        <w:tab/>
        <w:t xml:space="preserve">as a result, the </w:t>
      </w:r>
      <w:r w:rsidR="00106A12" w:rsidRPr="00106A12">
        <w:rPr>
          <w:position w:val="6"/>
          <w:sz w:val="16"/>
        </w:rPr>
        <w:t>*</w:t>
      </w:r>
      <w:r w:rsidRPr="00106A12">
        <w:t xml:space="preserve">operator has a </w:t>
      </w:r>
      <w:r w:rsidR="00106A12" w:rsidRPr="00106A12">
        <w:rPr>
          <w:position w:val="6"/>
          <w:sz w:val="16"/>
        </w:rPr>
        <w:t>*</w:t>
      </w:r>
      <w:r w:rsidRPr="00106A12">
        <w:t>decreasing adjustment (the original decreasing adjustment); and</w:t>
      </w:r>
    </w:p>
    <w:p w:rsidR="00300522" w:rsidRPr="00106A12" w:rsidRDefault="00300522" w:rsidP="00300522">
      <w:pPr>
        <w:pStyle w:val="paragraph"/>
      </w:pPr>
      <w:r w:rsidRPr="00106A12">
        <w:tab/>
        <w:t>(c)</w:t>
      </w:r>
      <w:r w:rsidRPr="00106A12">
        <w:tab/>
        <w:t xml:space="preserve">after the </w:t>
      </w:r>
      <w:r w:rsidR="00106A12" w:rsidRPr="00106A12">
        <w:rPr>
          <w:position w:val="6"/>
          <w:sz w:val="16"/>
        </w:rPr>
        <w:t>*</w:t>
      </w:r>
      <w:r w:rsidRPr="00106A12">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(d)</w:t>
      </w:r>
      <w:r w:rsidRPr="00106A12">
        <w:tab/>
        <w:t xml:space="preserve">the operator has an </w:t>
      </w:r>
      <w:r w:rsidRPr="00106A12">
        <w:rPr>
          <w:b/>
          <w:i/>
        </w:rPr>
        <w:t>increasing adjustment</w:t>
      </w:r>
      <w:r w:rsidRPr="00106A12">
        <w:t xml:space="preserve"> whose amount is, subject to </w:t>
      </w:r>
      <w:r w:rsidR="00106A12">
        <w:t>paragraph (</w:t>
      </w:r>
      <w:r w:rsidRPr="00106A12">
        <w:t>e), equal to the original decreasing adjustment; and</w:t>
      </w:r>
    </w:p>
    <w:p w:rsidR="00300522" w:rsidRPr="00106A12" w:rsidRDefault="00300522" w:rsidP="00300522">
      <w:pPr>
        <w:pStyle w:val="paragraph"/>
      </w:pPr>
      <w:r w:rsidRPr="00106A12">
        <w:tab/>
        <w:t>(e)</w:t>
      </w:r>
      <w:r w:rsidRPr="00106A12">
        <w:tab/>
        <w:t xml:space="preserve">if one or more </w:t>
      </w:r>
      <w:r w:rsidR="00106A12" w:rsidRPr="00106A12">
        <w:rPr>
          <w:position w:val="6"/>
          <w:sz w:val="16"/>
        </w:rPr>
        <w:t>*</w:t>
      </w:r>
      <w:r w:rsidRPr="00106A12">
        <w:t xml:space="preserve">increasing adjustments (each being a </w:t>
      </w:r>
      <w:r w:rsidRPr="00106A12">
        <w:rPr>
          <w:b/>
          <w:i/>
        </w:rPr>
        <w:t>section</w:t>
      </w:r>
      <w:r w:rsidR="00106A12">
        <w:rPr>
          <w:b/>
          <w:i/>
        </w:rPr>
        <w:t> </w:t>
      </w:r>
      <w:r w:rsidRPr="00106A12">
        <w:rPr>
          <w:b/>
          <w:i/>
        </w:rPr>
        <w:t>78</w:t>
      </w:r>
      <w:r w:rsidR="00106A12">
        <w:rPr>
          <w:b/>
          <w:i/>
        </w:rPr>
        <w:noBreakHyphen/>
      </w:r>
      <w:r w:rsidRPr="00106A12">
        <w:rPr>
          <w:b/>
          <w:i/>
        </w:rPr>
        <w:t>40 increasing adjustment</w:t>
      </w:r>
      <w:r w:rsidRPr="00106A12">
        <w:t xml:space="preserve">) arose, before the increasing adjustment under </w:t>
      </w:r>
      <w:r w:rsidR="00106A12">
        <w:t>paragraph (</w:t>
      </w:r>
      <w:r w:rsidRPr="00106A12">
        <w:t>d) arose, under Division</w:t>
      </w:r>
      <w:r w:rsidR="00106A12">
        <w:t> </w:t>
      </w:r>
      <w:r w:rsidRPr="00106A12">
        <w:t>19 because of section</w:t>
      </w:r>
      <w:r w:rsidR="00106A12">
        <w:t> </w:t>
      </w:r>
      <w:r w:rsidRPr="00106A12">
        <w:t>78</w:t>
      </w:r>
      <w:r w:rsidR="00106A12">
        <w:noBreakHyphen/>
      </w:r>
      <w:r w:rsidRPr="00106A12">
        <w:t xml:space="preserve">40 applying in relation to the original decreasing adjustment, the amount of the increasing adjustment under </w:t>
      </w:r>
      <w:r w:rsidR="00106A12">
        <w:t>paragraph (</w:t>
      </w:r>
      <w:r w:rsidRPr="00106A12">
        <w:t>d) is reduced by the sum of the section</w:t>
      </w:r>
      <w:r w:rsidR="00106A12">
        <w:t> </w:t>
      </w:r>
      <w:r w:rsidRPr="00106A12">
        <w:t>78</w:t>
      </w:r>
      <w:r w:rsidR="00106A12">
        <w:noBreakHyphen/>
      </w:r>
      <w:r w:rsidRPr="00106A12">
        <w:t>40 increasing adjustments; and</w:t>
      </w:r>
    </w:p>
    <w:p w:rsidR="00300522" w:rsidRPr="00106A12" w:rsidRDefault="00300522" w:rsidP="00300522">
      <w:pPr>
        <w:pStyle w:val="paragraph"/>
      </w:pPr>
      <w:r w:rsidRPr="00106A12">
        <w:tab/>
        <w:t>(f)</w:t>
      </w:r>
      <w:r w:rsidRPr="00106A12">
        <w:tab/>
        <w:t xml:space="preserve">after the increasing adjustment arises under </w:t>
      </w:r>
      <w:r w:rsidR="00106A12">
        <w:t>paragraph (</w:t>
      </w:r>
      <w:r w:rsidRPr="00106A12">
        <w:t>d), no adjustment arises under Division</w:t>
      </w:r>
      <w:r w:rsidR="00106A12">
        <w:t> </w:t>
      </w:r>
      <w:r w:rsidRPr="00106A12">
        <w:t>19 because of section</w:t>
      </w:r>
      <w:r w:rsidR="00106A12">
        <w:t> </w:t>
      </w:r>
      <w:r w:rsidRPr="00106A12">
        <w:t>78</w:t>
      </w:r>
      <w:r w:rsidR="00106A12">
        <w:noBreakHyphen/>
      </w:r>
      <w:r w:rsidRPr="00106A12">
        <w:t>40 applying in relation to the original decreasing adjustment.</w:t>
      </w:r>
    </w:p>
    <w:p w:rsidR="00300522" w:rsidRPr="00106A12" w:rsidRDefault="00300522" w:rsidP="00300522">
      <w:pPr>
        <w:pStyle w:val="ActHead5"/>
      </w:pPr>
      <w:bookmarkStart w:id="607" w:name="_Toc423349751"/>
      <w:r w:rsidRPr="00002FE3">
        <w:rPr>
          <w:rStyle w:val="CharSectno"/>
        </w:rPr>
        <w:lastRenderedPageBreak/>
        <w:t>79</w:t>
      </w:r>
      <w:r w:rsidR="00106A12" w:rsidRPr="00002FE3">
        <w:rPr>
          <w:rStyle w:val="CharSectno"/>
        </w:rPr>
        <w:noBreakHyphen/>
      </w:r>
      <w:r w:rsidRPr="00002FE3">
        <w:rPr>
          <w:rStyle w:val="CharSectno"/>
        </w:rPr>
        <w:t>15</w:t>
      </w:r>
      <w:r w:rsidRPr="00106A12">
        <w:t xml:space="preserve">  Application of sections</w:t>
      </w:r>
      <w:r w:rsidR="00106A12">
        <w:t> </w:t>
      </w:r>
      <w:r w:rsidRPr="00106A12">
        <w:t>78</w:t>
      </w:r>
      <w:r w:rsidR="00106A12">
        <w:noBreakHyphen/>
      </w:r>
      <w:r w:rsidRPr="00106A12">
        <w:t>10 and 78</w:t>
      </w:r>
      <w:r w:rsidR="00106A12">
        <w:noBreakHyphen/>
      </w:r>
      <w:r w:rsidRPr="00106A12">
        <w:t>15 (about decreasing adjustments) where sole operator election to use average input tax credit entitlement</w:t>
      </w:r>
      <w:bookmarkEnd w:id="607"/>
    </w:p>
    <w:p w:rsidR="00300522" w:rsidRPr="00106A12" w:rsidRDefault="00300522" w:rsidP="00300522">
      <w:pPr>
        <w:pStyle w:val="subsection"/>
      </w:pPr>
      <w:r w:rsidRPr="00106A12">
        <w:tab/>
        <w:t>(1)</w:t>
      </w:r>
      <w:r w:rsidRPr="00106A12">
        <w:tab/>
        <w:t>This section applies to a payment or supply if:</w:t>
      </w:r>
    </w:p>
    <w:p w:rsidR="00300522" w:rsidRPr="00106A12" w:rsidRDefault="00300522" w:rsidP="00300522">
      <w:pPr>
        <w:pStyle w:val="paragraph"/>
      </w:pPr>
      <w:r w:rsidRPr="00106A12">
        <w:tab/>
        <w:t>(a)</w:t>
      </w:r>
      <w:r w:rsidRPr="00106A12">
        <w:tab/>
        <w:t xml:space="preserve">it is a payment or supply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 xml:space="preserve">the payment or supply is made in settlement of a claim under an </w:t>
      </w:r>
      <w:r w:rsidR="00106A12" w:rsidRPr="00106A12">
        <w:rPr>
          <w:position w:val="6"/>
          <w:sz w:val="16"/>
        </w:rPr>
        <w:t>*</w:t>
      </w:r>
      <w:r w:rsidRPr="00106A12">
        <w:t>insurance policy; and</w:t>
      </w:r>
    </w:p>
    <w:p w:rsidR="00300522" w:rsidRPr="00106A12" w:rsidRDefault="00300522" w:rsidP="00300522">
      <w:pPr>
        <w:pStyle w:val="paragraph"/>
      </w:pPr>
      <w:r w:rsidRPr="00106A12">
        <w:tab/>
        <w:t>(c)</w:t>
      </w:r>
      <w:r w:rsidRPr="00106A12">
        <w:tab/>
        <w:t xml:space="preserve">there is only one </w:t>
      </w:r>
      <w:r w:rsidR="00106A12" w:rsidRPr="00106A12">
        <w:rPr>
          <w:position w:val="6"/>
          <w:sz w:val="16"/>
        </w:rPr>
        <w:t>*</w:t>
      </w:r>
      <w:r w:rsidRPr="00106A12">
        <w:t>operator who issues insurance policies under the scheme; and</w:t>
      </w:r>
    </w:p>
    <w:p w:rsidR="00300522" w:rsidRPr="00106A12" w:rsidRDefault="00300522" w:rsidP="00300522">
      <w:pPr>
        <w:pStyle w:val="paragraph"/>
      </w:pPr>
      <w:r w:rsidRPr="00106A12">
        <w:tab/>
        <w:t>(d)</w:t>
      </w:r>
      <w:r w:rsidRPr="00106A12">
        <w:tab/>
        <w:t>assuming the requirements of paragraph</w:t>
      </w:r>
      <w:r w:rsidR="00106A12">
        <w:t> </w:t>
      </w:r>
      <w:r w:rsidRPr="00106A12">
        <w:t>78</w:t>
      </w:r>
      <w:r w:rsidR="00106A12">
        <w:noBreakHyphen/>
      </w:r>
      <w:r w:rsidRPr="00106A12">
        <w:t xml:space="preserve">10(2)(b) were satisfied, the operator would have a </w:t>
      </w:r>
      <w:r w:rsidR="00106A12" w:rsidRPr="00106A12">
        <w:rPr>
          <w:position w:val="6"/>
          <w:sz w:val="16"/>
        </w:rPr>
        <w:t>*</w:t>
      </w:r>
      <w:r w:rsidRPr="00106A12">
        <w:t>decreasing adjustment under section</w:t>
      </w:r>
      <w:r w:rsidR="00106A12">
        <w:t> </w:t>
      </w:r>
      <w:r w:rsidRPr="00106A12">
        <w:t>78</w:t>
      </w:r>
      <w:r w:rsidR="00106A12">
        <w:noBreakHyphen/>
      </w:r>
      <w:r w:rsidRPr="00106A12">
        <w:t>10 in respect of the payment or supply; and</w:t>
      </w:r>
    </w:p>
    <w:p w:rsidR="00300522" w:rsidRPr="00106A12" w:rsidRDefault="00300522" w:rsidP="00300522">
      <w:pPr>
        <w:pStyle w:val="paragraph"/>
      </w:pPr>
      <w:r w:rsidRPr="00106A12">
        <w:tab/>
        <w:t>(e)</w:t>
      </w:r>
      <w:r w:rsidRPr="00106A12">
        <w:tab/>
        <w:t xml:space="preserve">an election under </w:t>
      </w:r>
      <w:r w:rsidR="00106A12">
        <w:t>subsection (</w:t>
      </w:r>
      <w:r w:rsidRPr="00106A12">
        <w:t xml:space="preserve">4) is in force during the </w:t>
      </w:r>
      <w:r w:rsidR="00106A12" w:rsidRPr="00106A12">
        <w:rPr>
          <w:position w:val="6"/>
          <w:sz w:val="16"/>
        </w:rPr>
        <w:t>*</w:t>
      </w:r>
      <w:r w:rsidRPr="00106A12">
        <w:t>financial year in which the payment or supply is made.</w:t>
      </w:r>
    </w:p>
    <w:p w:rsidR="00300522" w:rsidRPr="00106A12" w:rsidRDefault="00300522" w:rsidP="00300522">
      <w:pPr>
        <w:pStyle w:val="subsection"/>
      </w:pPr>
      <w:r w:rsidRPr="00106A12">
        <w:tab/>
        <w:t>(2)</w:t>
      </w:r>
      <w:r w:rsidRPr="00106A12">
        <w:tab/>
        <w:t>For the purposes of section</w:t>
      </w:r>
      <w:r w:rsidR="00106A12">
        <w:t> </w:t>
      </w:r>
      <w:r w:rsidRPr="00106A12">
        <w:t>78</w:t>
      </w:r>
      <w:r w:rsidR="00106A12">
        <w:noBreakHyphen/>
      </w:r>
      <w:r w:rsidRPr="00106A12">
        <w:t xml:space="preserve">10, the </w:t>
      </w:r>
      <w:r w:rsidR="00106A12" w:rsidRPr="00106A12">
        <w:rPr>
          <w:position w:val="6"/>
          <w:sz w:val="16"/>
        </w:rPr>
        <w:t>*</w:t>
      </w:r>
      <w:r w:rsidRPr="00106A12">
        <w:t xml:space="preserve">operator has a </w:t>
      </w:r>
      <w:r w:rsidR="00106A12" w:rsidRPr="00106A12">
        <w:rPr>
          <w:position w:val="6"/>
          <w:sz w:val="16"/>
        </w:rPr>
        <w:t>*</w:t>
      </w:r>
      <w:r w:rsidRPr="00106A12">
        <w:t>decreasing adjustment under that section in relation to the payment or supply.</w:t>
      </w:r>
    </w:p>
    <w:p w:rsidR="00300522" w:rsidRPr="00106A12" w:rsidRDefault="00300522" w:rsidP="00300522">
      <w:pPr>
        <w:pStyle w:val="subsection"/>
      </w:pPr>
      <w:r w:rsidRPr="00106A12">
        <w:tab/>
        <w:t>(3)</w:t>
      </w:r>
      <w:r w:rsidRPr="00106A12">
        <w:tab/>
        <w:t>Section</w:t>
      </w:r>
      <w:r w:rsidR="00106A12">
        <w:t> </w:t>
      </w:r>
      <w:r w:rsidRPr="00106A12">
        <w:t>78</w:t>
      </w:r>
      <w:r w:rsidR="00106A12">
        <w:noBreakHyphen/>
      </w:r>
      <w:r w:rsidRPr="00106A12">
        <w:t xml:space="preserve">15 does not apply to the </w:t>
      </w:r>
      <w:r w:rsidR="00106A12" w:rsidRPr="00106A12">
        <w:rPr>
          <w:position w:val="6"/>
          <w:sz w:val="16"/>
        </w:rPr>
        <w:t>*</w:t>
      </w:r>
      <w:r w:rsidRPr="00106A12">
        <w:t xml:space="preserve">decreasing adjustment, but its amount is instead worked out using the applicable </w:t>
      </w:r>
      <w:r w:rsidR="00106A12" w:rsidRPr="00106A12">
        <w:rPr>
          <w:position w:val="6"/>
          <w:sz w:val="16"/>
        </w:rPr>
        <w:t>*</w:t>
      </w:r>
      <w:r w:rsidRPr="00106A12">
        <w:t>average input tax credit fraction (see section</w:t>
      </w:r>
      <w:r w:rsidR="00106A12">
        <w:t> </w:t>
      </w:r>
      <w:r w:rsidRPr="00106A12">
        <w:t>79</w:t>
      </w:r>
      <w:r w:rsidR="00106A12">
        <w:noBreakHyphen/>
      </w:r>
      <w:r w:rsidRPr="00106A12">
        <w:t>95).</w:t>
      </w:r>
    </w:p>
    <w:p w:rsidR="00300522" w:rsidRPr="00106A12" w:rsidRDefault="00300522" w:rsidP="00300522">
      <w:pPr>
        <w:pStyle w:val="subsection"/>
      </w:pPr>
      <w:r w:rsidRPr="00106A12">
        <w:tab/>
        <w:t>(4)</w:t>
      </w:r>
      <w:r w:rsidRPr="00106A12">
        <w:tab/>
        <w:t xml:space="preserve">The </w:t>
      </w:r>
      <w:r w:rsidR="00106A12" w:rsidRPr="00106A12">
        <w:rPr>
          <w:position w:val="6"/>
          <w:sz w:val="16"/>
        </w:rPr>
        <w:t>*</w:t>
      </w:r>
      <w:r w:rsidRPr="00106A12">
        <w:t xml:space="preserve">operator may, in writing, elect that, from the start of a specified </w:t>
      </w:r>
      <w:r w:rsidR="00106A12" w:rsidRPr="00106A12">
        <w:rPr>
          <w:position w:val="6"/>
          <w:sz w:val="16"/>
        </w:rPr>
        <w:t>*</w:t>
      </w:r>
      <w:r w:rsidRPr="00106A12">
        <w:t xml:space="preserve">financial year, any </w:t>
      </w:r>
      <w:r w:rsidR="00106A12" w:rsidRPr="00106A12">
        <w:rPr>
          <w:position w:val="6"/>
          <w:sz w:val="16"/>
        </w:rPr>
        <w:t>*</w:t>
      </w:r>
      <w:r w:rsidRPr="00106A12">
        <w:t>decreasing adjustment in relation to all payments or supplies:</w:t>
      </w:r>
    </w:p>
    <w:p w:rsidR="00300522" w:rsidRPr="00106A12" w:rsidRDefault="00300522" w:rsidP="00300522">
      <w:pPr>
        <w:pStyle w:val="paragraph"/>
      </w:pPr>
      <w:r w:rsidRPr="00106A12">
        <w:tab/>
        <w:t>(a)</w:t>
      </w:r>
      <w:r w:rsidRPr="00106A12">
        <w:tab/>
        <w:t>that are made during the financial year; and</w:t>
      </w:r>
    </w:p>
    <w:p w:rsidR="00300522" w:rsidRPr="00106A12" w:rsidRDefault="00300522" w:rsidP="00300522">
      <w:pPr>
        <w:pStyle w:val="paragraph"/>
      </w:pPr>
      <w:r w:rsidRPr="00106A12">
        <w:tab/>
        <w:t>(b)</w:t>
      </w:r>
      <w:r w:rsidRPr="00106A12">
        <w:tab/>
        <w:t xml:space="preserve">to which </w:t>
      </w:r>
      <w:r w:rsidR="00106A12">
        <w:t>paragraphs (</w:t>
      </w:r>
      <w:r w:rsidRPr="00106A12">
        <w:t>1)(a), (b), (c) and (d) apply;</w:t>
      </w:r>
    </w:p>
    <w:p w:rsidR="00300522" w:rsidRPr="00106A12" w:rsidRDefault="00300522" w:rsidP="00300522">
      <w:pPr>
        <w:pStyle w:val="subsection2"/>
      </w:pPr>
      <w:r w:rsidRPr="00106A12">
        <w:t xml:space="preserve">are to be worked out using the applicable </w:t>
      </w:r>
      <w:r w:rsidR="00106A12" w:rsidRPr="00106A12">
        <w:rPr>
          <w:position w:val="6"/>
          <w:sz w:val="16"/>
        </w:rPr>
        <w:t>*</w:t>
      </w:r>
      <w:r w:rsidRPr="00106A12">
        <w:t>average input tax credit fraction.</w:t>
      </w:r>
    </w:p>
    <w:p w:rsidR="00300522" w:rsidRPr="00106A12" w:rsidRDefault="00300522" w:rsidP="00300522">
      <w:pPr>
        <w:pStyle w:val="subsection"/>
      </w:pPr>
      <w:r w:rsidRPr="00106A12">
        <w:tab/>
        <w:t>(5)</w:t>
      </w:r>
      <w:r w:rsidRPr="00106A12">
        <w:tab/>
        <w:t xml:space="preserve">Subject to </w:t>
      </w:r>
      <w:r w:rsidR="00106A12">
        <w:t>subsection (</w:t>
      </w:r>
      <w:r w:rsidRPr="00106A12">
        <w:t xml:space="preserve">6), the election must be made before the start of the specified </w:t>
      </w:r>
      <w:r w:rsidR="00106A12" w:rsidRPr="00106A12">
        <w:rPr>
          <w:position w:val="6"/>
          <w:sz w:val="16"/>
        </w:rPr>
        <w:t>*</w:t>
      </w:r>
      <w:r w:rsidRPr="00106A12">
        <w:t>financial year.</w:t>
      </w:r>
    </w:p>
    <w:p w:rsidR="00300522" w:rsidRPr="00106A12" w:rsidRDefault="00300522" w:rsidP="00300522">
      <w:pPr>
        <w:pStyle w:val="subsection"/>
      </w:pPr>
      <w:r w:rsidRPr="00106A12">
        <w:tab/>
        <w:t>(6)</w:t>
      </w:r>
      <w:r w:rsidRPr="00106A12">
        <w:tab/>
      </w:r>
      <w:r w:rsidR="00106A12">
        <w:t>Subsection (</w:t>
      </w:r>
      <w:r w:rsidRPr="00106A12">
        <w:t xml:space="preserve">5) does not apply if the election specifies the </w:t>
      </w:r>
      <w:r w:rsidR="00106A12" w:rsidRPr="00106A12">
        <w:rPr>
          <w:position w:val="6"/>
          <w:sz w:val="16"/>
        </w:rPr>
        <w:t>*</w:t>
      </w:r>
      <w:r w:rsidRPr="00106A12">
        <w:t>financial year beginning on 1</w:t>
      </w:r>
      <w:r w:rsidR="00106A12">
        <w:t> </w:t>
      </w:r>
      <w:r w:rsidRPr="00106A12">
        <w:t>July 2003 and is made before the end of 30 days after the day on which this section commences.</w:t>
      </w:r>
    </w:p>
    <w:p w:rsidR="00300522" w:rsidRPr="00106A12" w:rsidRDefault="00300522" w:rsidP="00300522">
      <w:pPr>
        <w:pStyle w:val="subsection"/>
      </w:pPr>
      <w:r w:rsidRPr="00106A12">
        <w:lastRenderedPageBreak/>
        <w:tab/>
        <w:t>(7)</w:t>
      </w:r>
      <w:r w:rsidRPr="00106A12">
        <w:tab/>
        <w:t xml:space="preserve">The election is in force during the specified </w:t>
      </w:r>
      <w:r w:rsidR="00106A12" w:rsidRPr="00106A12">
        <w:rPr>
          <w:position w:val="6"/>
          <w:sz w:val="16"/>
        </w:rPr>
        <w:t>*</w:t>
      </w:r>
      <w:r w:rsidRPr="00106A12">
        <w:t>financial year and every later financial year, other than one that begins after a financial year in which the election is revoked.</w:t>
      </w:r>
    </w:p>
    <w:p w:rsidR="00300522" w:rsidRPr="00106A12" w:rsidRDefault="00300522" w:rsidP="0004657D">
      <w:pPr>
        <w:pStyle w:val="ActHead5"/>
      </w:pPr>
      <w:bookmarkStart w:id="608" w:name="_Toc423349752"/>
      <w:r w:rsidRPr="00002FE3">
        <w:rPr>
          <w:rStyle w:val="CharSectno"/>
        </w:rPr>
        <w:t>79</w:t>
      </w:r>
      <w:r w:rsidR="00106A12" w:rsidRPr="00002FE3">
        <w:rPr>
          <w:rStyle w:val="CharSectno"/>
        </w:rPr>
        <w:noBreakHyphen/>
      </w:r>
      <w:r w:rsidRPr="00002FE3">
        <w:rPr>
          <w:rStyle w:val="CharSectno"/>
        </w:rPr>
        <w:t>20</w:t>
      </w:r>
      <w:r w:rsidRPr="00106A12">
        <w:t xml:space="preserve">  Extension of various references in Division</w:t>
      </w:r>
      <w:r w:rsidR="00106A12">
        <w:t> </w:t>
      </w:r>
      <w:r w:rsidRPr="00106A12">
        <w:t>78 to rights of subrogation to cover other rights of recovery</w:t>
      </w:r>
      <w:bookmarkEnd w:id="608"/>
    </w:p>
    <w:p w:rsidR="00300522" w:rsidRPr="00106A12" w:rsidRDefault="00300522" w:rsidP="0004657D">
      <w:pPr>
        <w:pStyle w:val="SubsectionHead"/>
      </w:pPr>
      <w:r w:rsidRPr="00106A12">
        <w:t>Payments or supplies in settlement of claims</w:t>
      </w:r>
    </w:p>
    <w:p w:rsidR="00300522" w:rsidRPr="00106A12" w:rsidRDefault="00300522" w:rsidP="0004657D">
      <w:pPr>
        <w:pStyle w:val="subsection"/>
        <w:keepNext/>
        <w:keepLines/>
      </w:pPr>
      <w:r w:rsidRPr="00106A12">
        <w:tab/>
        <w:t>(1)</w:t>
      </w:r>
      <w:r w:rsidRPr="00106A12">
        <w:tab/>
        <w:t>For the purposes of sections</w:t>
      </w:r>
      <w:r w:rsidR="00106A12">
        <w:t> </w:t>
      </w:r>
      <w:r w:rsidRPr="00106A12">
        <w:t>78</w:t>
      </w:r>
      <w:r w:rsidR="00106A12">
        <w:noBreakHyphen/>
      </w:r>
      <w:r w:rsidRPr="00106A12">
        <w:t>35, 78</w:t>
      </w:r>
      <w:r w:rsidR="00106A12">
        <w:noBreakHyphen/>
      </w:r>
      <w:r w:rsidRPr="00106A12">
        <w:t>40 and 78</w:t>
      </w:r>
      <w:r w:rsidR="00106A12">
        <w:noBreakHyphen/>
      </w:r>
      <w:r w:rsidRPr="00106A12">
        <w:t xml:space="preserve">75, a reference in those sections to a payment or supply made by an entity in settlement of a claim by an insurer in exercising the insurer’s rights of subrogation in respect of an </w:t>
      </w:r>
      <w:r w:rsidR="00106A12" w:rsidRPr="00106A12">
        <w:rPr>
          <w:position w:val="6"/>
          <w:sz w:val="16"/>
        </w:rPr>
        <w:t>*</w:t>
      </w:r>
      <w:r w:rsidRPr="00106A12">
        <w:t>insurance policy includes a reference to a payment or supply that satisfies the following requirements:</w:t>
      </w:r>
    </w:p>
    <w:p w:rsidR="00300522" w:rsidRPr="00106A12" w:rsidRDefault="00300522" w:rsidP="0004657D">
      <w:pPr>
        <w:pStyle w:val="paragraph"/>
        <w:keepNext/>
        <w:keepLines/>
      </w:pPr>
      <w:r w:rsidRPr="00106A12">
        <w:tab/>
        <w:t>(a)</w:t>
      </w:r>
      <w:r w:rsidRPr="00106A12">
        <w:tab/>
        <w:t xml:space="preserve">the payment or supply is made by an entity in settlement of a claim by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w:t>
      </w:r>
    </w:p>
    <w:p w:rsidR="00300522" w:rsidRPr="00106A12" w:rsidRDefault="00300522" w:rsidP="0004657D">
      <w:pPr>
        <w:pStyle w:val="paragraph"/>
        <w:keepNext/>
        <w:keepLines/>
      </w:pPr>
      <w:r w:rsidRPr="00106A12">
        <w:tab/>
        <w:t>(b)</w:t>
      </w:r>
      <w:r w:rsidRPr="00106A12">
        <w:tab/>
        <w:t>the claim was made by the operator in exercise of the operator’s rights to recover in respect of a payment or supply made under the compulsory third party scheme;</w:t>
      </w:r>
    </w:p>
    <w:p w:rsidR="00300522" w:rsidRPr="00106A12" w:rsidRDefault="00300522" w:rsidP="00300522">
      <w:pPr>
        <w:pStyle w:val="paragraph"/>
      </w:pPr>
      <w:r w:rsidRPr="00106A12">
        <w:tab/>
        <w:t>(c)</w:t>
      </w:r>
      <w:r w:rsidRPr="00106A12">
        <w:tab/>
        <w:t xml:space="preserve">the claim was not made under an </w:t>
      </w:r>
      <w:r w:rsidR="00106A12" w:rsidRPr="00106A12">
        <w:rPr>
          <w:position w:val="6"/>
          <w:sz w:val="16"/>
        </w:rPr>
        <w:t>*</w:t>
      </w:r>
      <w:r w:rsidRPr="00106A12">
        <w:t>insurance policy that is a policy of reinsurance.</w:t>
      </w:r>
    </w:p>
    <w:p w:rsidR="00300522" w:rsidRPr="00106A12" w:rsidRDefault="00300522" w:rsidP="00300522">
      <w:pPr>
        <w:pStyle w:val="SubsectionHead"/>
      </w:pPr>
      <w:r w:rsidRPr="00106A12">
        <w:t>Payments or supplies in compliance with court judgments etc. relating to claims</w:t>
      </w:r>
    </w:p>
    <w:p w:rsidR="00300522" w:rsidRPr="00106A12" w:rsidRDefault="00300522" w:rsidP="00300522">
      <w:pPr>
        <w:pStyle w:val="subsection"/>
      </w:pPr>
      <w:r w:rsidRPr="00106A12">
        <w:tab/>
        <w:t>(2)</w:t>
      </w:r>
      <w:r w:rsidRPr="00106A12">
        <w:tab/>
        <w:t>For the purposes of section</w:t>
      </w:r>
      <w:r w:rsidR="00106A12">
        <w:t> </w:t>
      </w:r>
      <w:r w:rsidRPr="00106A12">
        <w:t>78</w:t>
      </w:r>
      <w:r w:rsidR="00106A12">
        <w:noBreakHyphen/>
      </w:r>
      <w:r w:rsidRPr="00106A12">
        <w:t xml:space="preserve">110, a reference in that section to a payment or supply made by an entity in compliance with a judgment or order of a court relating to a claim made by an insurer in exercising the insurer’s rights of subrogation in respect of an </w:t>
      </w:r>
      <w:r w:rsidR="00106A12" w:rsidRPr="00106A12">
        <w:rPr>
          <w:position w:val="6"/>
          <w:sz w:val="16"/>
        </w:rPr>
        <w:t>*</w:t>
      </w:r>
      <w:r w:rsidRPr="00106A12">
        <w:t>insurance policy includes a reference to a payment or supply that satisfies the following requirements:</w:t>
      </w:r>
    </w:p>
    <w:p w:rsidR="00300522" w:rsidRPr="00106A12" w:rsidRDefault="00300522" w:rsidP="00300522">
      <w:pPr>
        <w:pStyle w:val="paragraph"/>
      </w:pPr>
      <w:r w:rsidRPr="00106A12">
        <w:tab/>
        <w:t>(a)</w:t>
      </w:r>
      <w:r w:rsidRPr="00106A12">
        <w:tab/>
        <w:t xml:space="preserve">the payment or supply is made by an entity in compliance with a judgment or order of a court relating to a claim made by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w:t>
      </w:r>
    </w:p>
    <w:p w:rsidR="00300522" w:rsidRPr="00106A12" w:rsidRDefault="00300522" w:rsidP="00300522">
      <w:pPr>
        <w:pStyle w:val="paragraph"/>
      </w:pPr>
      <w:r w:rsidRPr="00106A12">
        <w:lastRenderedPageBreak/>
        <w:tab/>
        <w:t>(b)</w:t>
      </w:r>
      <w:r w:rsidRPr="00106A12">
        <w:tab/>
        <w:t xml:space="preserve">the claim was made by the </w:t>
      </w:r>
      <w:r w:rsidR="00106A12" w:rsidRPr="00106A12">
        <w:rPr>
          <w:position w:val="6"/>
          <w:sz w:val="16"/>
        </w:rPr>
        <w:t>*</w:t>
      </w:r>
      <w:r w:rsidRPr="00106A12">
        <w:t xml:space="preserve">operator in exercise of the operator’s rights to recover a payment or supply made under the </w:t>
      </w:r>
      <w:r w:rsidR="00106A12" w:rsidRPr="00106A12">
        <w:rPr>
          <w:position w:val="6"/>
          <w:sz w:val="16"/>
        </w:rPr>
        <w:t>*</w:t>
      </w:r>
      <w:r w:rsidRPr="00106A12">
        <w:t>compulsory third party scheme;</w:t>
      </w:r>
    </w:p>
    <w:p w:rsidR="00300522" w:rsidRPr="00106A12" w:rsidRDefault="00300522" w:rsidP="00300522">
      <w:pPr>
        <w:pStyle w:val="paragraph"/>
      </w:pPr>
      <w:r w:rsidRPr="00106A12">
        <w:tab/>
        <w:t>(c)</w:t>
      </w:r>
      <w:r w:rsidRPr="00106A12">
        <w:tab/>
        <w:t>the claim was not made under an insurance policy that is a policy of reinsurance.</w:t>
      </w:r>
    </w:p>
    <w:p w:rsidR="00300522" w:rsidRPr="00106A12" w:rsidRDefault="00300522" w:rsidP="00300522">
      <w:pPr>
        <w:pStyle w:val="ActHead4"/>
      </w:pPr>
      <w:bookmarkStart w:id="609" w:name="_Toc423349753"/>
      <w:r w:rsidRPr="00002FE3">
        <w:rPr>
          <w:rStyle w:val="CharSubdNo"/>
        </w:rPr>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B</w:t>
      </w:r>
      <w:r w:rsidRPr="00106A12">
        <w:t>—</w:t>
      </w:r>
      <w:r w:rsidRPr="00002FE3">
        <w:rPr>
          <w:rStyle w:val="CharSubdText"/>
        </w:rPr>
        <w:t>Extension of Division</w:t>
      </w:r>
      <w:r w:rsidR="00106A12" w:rsidRPr="00002FE3">
        <w:rPr>
          <w:rStyle w:val="CharSubdText"/>
        </w:rPr>
        <w:t> </w:t>
      </w:r>
      <w:r w:rsidRPr="00002FE3">
        <w:rPr>
          <w:rStyle w:val="CharSubdText"/>
        </w:rPr>
        <w:t>78 to cover certain compulsory third party scheme payments and supplies connected with, but not under, insurance policies</w:t>
      </w:r>
      <w:bookmarkEnd w:id="609"/>
    </w:p>
    <w:p w:rsidR="00300522" w:rsidRPr="00106A12" w:rsidRDefault="00300522" w:rsidP="00300522">
      <w:pPr>
        <w:pStyle w:val="ActHead5"/>
      </w:pPr>
      <w:bookmarkStart w:id="610" w:name="_Toc423349754"/>
      <w:r w:rsidRPr="00002FE3">
        <w:rPr>
          <w:rStyle w:val="CharSectno"/>
        </w:rPr>
        <w:t>79</w:t>
      </w:r>
      <w:r w:rsidR="00106A12" w:rsidRPr="00002FE3">
        <w:rPr>
          <w:rStyle w:val="CharSectno"/>
        </w:rPr>
        <w:noBreakHyphen/>
      </w:r>
      <w:r w:rsidRPr="00002FE3">
        <w:rPr>
          <w:rStyle w:val="CharSectno"/>
        </w:rPr>
        <w:t>25</w:t>
      </w:r>
      <w:r w:rsidRPr="00106A12">
        <w:t xml:space="preserve">  Meaning of </w:t>
      </w:r>
      <w:r w:rsidRPr="00106A12">
        <w:rPr>
          <w:i/>
        </w:rPr>
        <w:t>CTP hybrid payment or supply</w:t>
      </w:r>
      <w:bookmarkEnd w:id="610"/>
    </w:p>
    <w:p w:rsidR="00300522" w:rsidRPr="00106A12" w:rsidRDefault="00300522" w:rsidP="00300522">
      <w:pPr>
        <w:pStyle w:val="subsection"/>
      </w:pPr>
      <w:r w:rsidRPr="00106A12">
        <w:tab/>
        <w:t>(1)</w:t>
      </w:r>
      <w:r w:rsidRPr="00106A12">
        <w:tab/>
        <w:t xml:space="preserve">Subject to this section, a payment or supply is a </w:t>
      </w:r>
      <w:r w:rsidRPr="00106A12">
        <w:rPr>
          <w:b/>
          <w:i/>
        </w:rPr>
        <w:t>CTP hybrid payment or supply</w:t>
      </w:r>
      <w:r w:rsidRPr="00106A12">
        <w:t xml:space="preserve"> if:</w:t>
      </w:r>
    </w:p>
    <w:p w:rsidR="00300522" w:rsidRPr="00106A12" w:rsidRDefault="00300522" w:rsidP="00300522">
      <w:pPr>
        <w:pStyle w:val="paragraph"/>
      </w:pPr>
      <w:r w:rsidRPr="00106A12">
        <w:tab/>
        <w:t>(a)</w:t>
      </w:r>
      <w:r w:rsidRPr="00106A12">
        <w:tab/>
        <w:t xml:space="preserve">it is made in settlement of a claim for compensation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 xml:space="preserve">the claim would not have been made but for an </w:t>
      </w:r>
      <w:r w:rsidR="00106A12" w:rsidRPr="00106A12">
        <w:rPr>
          <w:position w:val="6"/>
          <w:sz w:val="16"/>
        </w:rPr>
        <w:t>*</w:t>
      </w:r>
      <w:r w:rsidRPr="00106A12">
        <w:t>insurance policy issued under the scheme; and</w:t>
      </w:r>
    </w:p>
    <w:p w:rsidR="00300522" w:rsidRPr="00106A12" w:rsidRDefault="00300522" w:rsidP="00300522">
      <w:pPr>
        <w:pStyle w:val="paragraph"/>
      </w:pPr>
      <w:r w:rsidRPr="00106A12">
        <w:tab/>
        <w:t>(c)</w:t>
      </w:r>
      <w:r w:rsidRPr="00106A12">
        <w:tab/>
        <w:t>the claim was not made under the insurance policy.</w:t>
      </w:r>
    </w:p>
    <w:p w:rsidR="00300522" w:rsidRPr="00106A12" w:rsidRDefault="00300522" w:rsidP="00300522">
      <w:pPr>
        <w:pStyle w:val="subsection"/>
      </w:pPr>
      <w:r w:rsidRPr="00106A12">
        <w:tab/>
        <w:t>(2)</w:t>
      </w:r>
      <w:r w:rsidRPr="00106A12">
        <w:tab/>
        <w:t xml:space="preserve">A payment or supply is not a </w:t>
      </w:r>
      <w:r w:rsidRPr="00106A12">
        <w:rPr>
          <w:b/>
          <w:i/>
        </w:rPr>
        <w:t>CTP hybrid payment or supply</w:t>
      </w:r>
      <w:r w:rsidRPr="00106A12">
        <w:t xml:space="preserve"> if:</w:t>
      </w:r>
    </w:p>
    <w:p w:rsidR="00300522" w:rsidRPr="00106A12" w:rsidRDefault="00300522" w:rsidP="00300522">
      <w:pPr>
        <w:pStyle w:val="paragraph"/>
      </w:pPr>
      <w:r w:rsidRPr="00106A12">
        <w:tab/>
        <w:t>(a)</w:t>
      </w:r>
      <w:r w:rsidRPr="00106A12">
        <w:tab/>
        <w:t xml:space="preserve">when the payment or supply is made, the entity that paid the premium for the </w:t>
      </w:r>
      <w:r w:rsidR="00106A12" w:rsidRPr="00106A12">
        <w:rPr>
          <w:position w:val="6"/>
          <w:sz w:val="16"/>
        </w:rPr>
        <w:t>*</w:t>
      </w:r>
      <w:r w:rsidRPr="00106A12">
        <w:t>insurance policy cannot be located; and</w:t>
      </w:r>
    </w:p>
    <w:p w:rsidR="00300522" w:rsidRPr="00106A12" w:rsidRDefault="00300522" w:rsidP="00300522">
      <w:pPr>
        <w:pStyle w:val="paragraph"/>
      </w:pPr>
      <w:r w:rsidRPr="00106A12">
        <w:tab/>
        <w:t>(b)</w:t>
      </w:r>
      <w:r w:rsidRPr="00106A12">
        <w:tab/>
        <w:t xml:space="preserve">that entity did not, at or before the time the </w:t>
      </w:r>
      <w:r w:rsidR="00106A12" w:rsidRPr="00106A12">
        <w:rPr>
          <w:position w:val="6"/>
          <w:sz w:val="16"/>
        </w:rPr>
        <w:t>*</w:t>
      </w:r>
      <w:r w:rsidRPr="00106A12">
        <w:t>operator making the payment or supply was first made aware of the circumstances to which the payment or supply relates, inform the operator of the entitlement to an input tax credit for the CTP premium it paid; and</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Pr="00106A12">
        <w:t>premium selection test was not satisfied in relation to the insurance policy.</w:t>
      </w:r>
    </w:p>
    <w:p w:rsidR="00300522" w:rsidRPr="00106A12" w:rsidRDefault="00300522" w:rsidP="00300522">
      <w:pPr>
        <w:pStyle w:val="subsection"/>
      </w:pPr>
      <w:r w:rsidRPr="00106A12">
        <w:tab/>
        <w:t>(2A)</w:t>
      </w:r>
      <w:r w:rsidRPr="00106A12">
        <w:tab/>
      </w:r>
      <w:r w:rsidR="00106A12">
        <w:t>Subsection (</w:t>
      </w:r>
      <w:r w:rsidRPr="00106A12">
        <w:t xml:space="preserve">2) does not apply if the cover under the </w:t>
      </w:r>
      <w:r w:rsidR="00106A12" w:rsidRPr="00106A12">
        <w:rPr>
          <w:position w:val="6"/>
          <w:sz w:val="16"/>
        </w:rPr>
        <w:t>*</w:t>
      </w:r>
      <w:r w:rsidRPr="00106A12">
        <w:t>insurance policy commenced before 1</w:t>
      </w:r>
      <w:r w:rsidR="00106A12">
        <w:t> </w:t>
      </w:r>
      <w:r w:rsidRPr="00106A12">
        <w:t>July 2003 (whether or not all or part of the premium on the policy was paid before that day).</w:t>
      </w:r>
    </w:p>
    <w:p w:rsidR="00300522" w:rsidRPr="00106A12" w:rsidRDefault="00300522" w:rsidP="00300522">
      <w:pPr>
        <w:pStyle w:val="subsection"/>
      </w:pPr>
      <w:r w:rsidRPr="00106A12">
        <w:lastRenderedPageBreak/>
        <w:tab/>
        <w:t>(3)</w:t>
      </w:r>
      <w:r w:rsidRPr="00106A12">
        <w:tab/>
        <w:t xml:space="preserve">A payment or supply is not a </w:t>
      </w:r>
      <w:r w:rsidRPr="00106A12">
        <w:rPr>
          <w:b/>
          <w:i/>
        </w:rPr>
        <w:t>CTP hybrid payment or supply</w:t>
      </w:r>
      <w:r w:rsidRPr="00106A12">
        <w:t xml:space="preserve"> if the </w:t>
      </w:r>
      <w:r w:rsidR="00106A12" w:rsidRPr="00106A12">
        <w:rPr>
          <w:position w:val="6"/>
          <w:sz w:val="16"/>
        </w:rPr>
        <w:t>*</w:t>
      </w:r>
      <w:r w:rsidRPr="00106A12">
        <w:t>operator making the payment or supply was required to do so by law because of the bankruptcy or insolvency of another operator who is an insurer.</w:t>
      </w:r>
    </w:p>
    <w:p w:rsidR="00300522" w:rsidRPr="00106A12" w:rsidRDefault="00300522" w:rsidP="00F26F26">
      <w:pPr>
        <w:pStyle w:val="ActHead5"/>
      </w:pPr>
      <w:bookmarkStart w:id="611" w:name="_Toc423349755"/>
      <w:r w:rsidRPr="00002FE3">
        <w:rPr>
          <w:rStyle w:val="CharSectno"/>
        </w:rPr>
        <w:t>79</w:t>
      </w:r>
      <w:r w:rsidR="00106A12" w:rsidRPr="00002FE3">
        <w:rPr>
          <w:rStyle w:val="CharSectno"/>
        </w:rPr>
        <w:noBreakHyphen/>
      </w:r>
      <w:r w:rsidRPr="00002FE3">
        <w:rPr>
          <w:rStyle w:val="CharSectno"/>
        </w:rPr>
        <w:t>30</w:t>
      </w:r>
      <w:r w:rsidRPr="00106A12">
        <w:t xml:space="preserve">  Application of Division</w:t>
      </w:r>
      <w:r w:rsidR="00106A12">
        <w:t> </w:t>
      </w:r>
      <w:r w:rsidRPr="00106A12">
        <w:t>78</w:t>
      </w:r>
      <w:bookmarkEnd w:id="611"/>
    </w:p>
    <w:p w:rsidR="00300522" w:rsidRPr="00106A12" w:rsidRDefault="00300522" w:rsidP="00F26F26">
      <w:pPr>
        <w:pStyle w:val="subsection"/>
        <w:keepNext/>
        <w:keepLines/>
      </w:pPr>
      <w:r w:rsidRPr="00106A12">
        <w:tab/>
        <w:t>(1)</w:t>
      </w:r>
      <w:r w:rsidRPr="00106A12">
        <w:tab/>
        <w:t>Division</w:t>
      </w:r>
      <w:r w:rsidR="00106A12">
        <w:t> </w:t>
      </w:r>
      <w:r w:rsidRPr="00106A12">
        <w:t>78 (other than section</w:t>
      </w:r>
      <w:r w:rsidR="00106A12">
        <w:t> </w:t>
      </w:r>
      <w:r w:rsidRPr="00106A12">
        <w:t>78</w:t>
      </w:r>
      <w:r w:rsidR="00106A12">
        <w:noBreakHyphen/>
      </w:r>
      <w:r w:rsidRPr="00106A12">
        <w:t>100), as modified by Subdivision</w:t>
      </w:r>
      <w:r w:rsidR="00106A12">
        <w:t> </w:t>
      </w:r>
      <w:r w:rsidRPr="00106A12">
        <w:t>79</w:t>
      </w:r>
      <w:r w:rsidR="00106A12">
        <w:noBreakHyphen/>
      </w:r>
      <w:r w:rsidRPr="00106A12">
        <w:t xml:space="preserve">A, applies in relation to a </w:t>
      </w:r>
      <w:r w:rsidR="00106A12" w:rsidRPr="00106A12">
        <w:rPr>
          <w:position w:val="6"/>
          <w:sz w:val="16"/>
        </w:rPr>
        <w:t>*</w:t>
      </w:r>
      <w:r w:rsidRPr="00106A12">
        <w:t>CTP hybrid payment or supply</w:t>
      </w:r>
      <w:r w:rsidRPr="00106A12">
        <w:rPr>
          <w:b/>
          <w:i/>
        </w:rPr>
        <w:t xml:space="preserve"> </w:t>
      </w:r>
      <w:r w:rsidRPr="00106A12">
        <w:t xml:space="preserve">as if it were a payment or supply made in settlement of a claim under the </w:t>
      </w:r>
      <w:r w:rsidR="00106A12" w:rsidRPr="00106A12">
        <w:rPr>
          <w:position w:val="6"/>
          <w:sz w:val="16"/>
        </w:rPr>
        <w:t>*</w:t>
      </w:r>
      <w:r w:rsidRPr="00106A12">
        <w:t>insurance policy mentioned in paragraph</w:t>
      </w:r>
      <w:r w:rsidR="00106A12">
        <w:t> </w:t>
      </w:r>
      <w:r w:rsidRPr="00106A12">
        <w:t>79</w:t>
      </w:r>
      <w:r w:rsidR="00106A12">
        <w:noBreakHyphen/>
      </w:r>
      <w:r w:rsidRPr="00106A12">
        <w:t>25(1)(b).</w:t>
      </w:r>
    </w:p>
    <w:p w:rsidR="00300522" w:rsidRPr="00106A12" w:rsidRDefault="00300522" w:rsidP="00300522">
      <w:pPr>
        <w:pStyle w:val="subsection"/>
      </w:pPr>
      <w:r w:rsidRPr="00106A12">
        <w:tab/>
        <w:t>(2)</w:t>
      </w:r>
      <w:r w:rsidRPr="00106A12">
        <w:tab/>
        <w:t>This section does not prevent Division</w:t>
      </w:r>
      <w:r w:rsidR="00106A12">
        <w:t> </w:t>
      </w:r>
      <w:r w:rsidRPr="00106A12">
        <w:t xml:space="preserve">78 applying to a payment or supply under a </w:t>
      </w:r>
      <w:r w:rsidR="00106A12" w:rsidRPr="00106A12">
        <w:rPr>
          <w:position w:val="6"/>
          <w:sz w:val="16"/>
        </w:rPr>
        <w:t>*</w:t>
      </w:r>
      <w:r w:rsidRPr="00106A12">
        <w:t xml:space="preserve">compulsory third party scheme if the payment or supply is made in settlement of a claim under an </w:t>
      </w:r>
      <w:r w:rsidR="00106A12" w:rsidRPr="00106A12">
        <w:rPr>
          <w:position w:val="6"/>
          <w:sz w:val="16"/>
        </w:rPr>
        <w:t>*</w:t>
      </w:r>
      <w:r w:rsidRPr="00106A12">
        <w:t>insurance policy.</w:t>
      </w:r>
    </w:p>
    <w:p w:rsidR="00300522" w:rsidRPr="00106A12" w:rsidRDefault="00300522" w:rsidP="00300522">
      <w:pPr>
        <w:pStyle w:val="ActHead4"/>
      </w:pPr>
      <w:bookmarkStart w:id="612" w:name="_Toc423349756"/>
      <w:r w:rsidRPr="00002FE3">
        <w:rPr>
          <w:rStyle w:val="CharSubdNo"/>
        </w:rPr>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C</w:t>
      </w:r>
      <w:r w:rsidRPr="00106A12">
        <w:t>—</w:t>
      </w:r>
      <w:r w:rsidRPr="00002FE3">
        <w:rPr>
          <w:rStyle w:val="CharSubdText"/>
        </w:rPr>
        <w:t>Other payments and supplies under compulsory third party schemes</w:t>
      </w:r>
      <w:bookmarkEnd w:id="612"/>
    </w:p>
    <w:p w:rsidR="00300522" w:rsidRPr="00106A12" w:rsidRDefault="00300522" w:rsidP="00300522">
      <w:pPr>
        <w:pStyle w:val="ActHead5"/>
      </w:pPr>
      <w:bookmarkStart w:id="613" w:name="_Toc423349757"/>
      <w:r w:rsidRPr="00002FE3">
        <w:rPr>
          <w:rStyle w:val="CharSectno"/>
        </w:rPr>
        <w:t>79</w:t>
      </w:r>
      <w:r w:rsidR="00106A12" w:rsidRPr="00002FE3">
        <w:rPr>
          <w:rStyle w:val="CharSectno"/>
        </w:rPr>
        <w:noBreakHyphen/>
      </w:r>
      <w:r w:rsidRPr="00002FE3">
        <w:rPr>
          <w:rStyle w:val="CharSectno"/>
        </w:rPr>
        <w:t>35</w:t>
      </w:r>
      <w:r w:rsidRPr="00106A12">
        <w:t xml:space="preserve">  Meaning of </w:t>
      </w:r>
      <w:r w:rsidRPr="00106A12">
        <w:rPr>
          <w:i/>
        </w:rPr>
        <w:t xml:space="preserve">CTP compensation or ancillary payment or supply </w:t>
      </w:r>
      <w:r w:rsidRPr="00106A12">
        <w:t>etc.</w:t>
      </w:r>
      <w:bookmarkEnd w:id="613"/>
    </w:p>
    <w:p w:rsidR="00300522" w:rsidRPr="00106A12" w:rsidRDefault="00300522" w:rsidP="00300522">
      <w:pPr>
        <w:pStyle w:val="SubsectionHead"/>
      </w:pPr>
      <w:r w:rsidRPr="00106A12">
        <w:t xml:space="preserve">Meaning of </w:t>
      </w:r>
      <w:r w:rsidRPr="00106A12">
        <w:rPr>
          <w:b/>
        </w:rPr>
        <w:t>CTP compensation or ancillary payment or supply</w:t>
      </w:r>
    </w:p>
    <w:p w:rsidR="00300522" w:rsidRPr="00106A12" w:rsidRDefault="00300522" w:rsidP="00300522">
      <w:pPr>
        <w:pStyle w:val="subsection"/>
      </w:pPr>
      <w:r w:rsidRPr="00106A12">
        <w:tab/>
        <w:t>(1)</w:t>
      </w:r>
      <w:r w:rsidRPr="00106A12">
        <w:tab/>
        <w:t xml:space="preserve">A payment or supply is a </w:t>
      </w:r>
      <w:r w:rsidRPr="00106A12">
        <w:rPr>
          <w:b/>
          <w:i/>
        </w:rPr>
        <w:t>CTP compensation or ancillary payment or supply</w:t>
      </w:r>
      <w:r w:rsidRPr="00106A12">
        <w:t xml:space="preserve"> if it is a </w:t>
      </w:r>
      <w:r w:rsidR="00106A12" w:rsidRPr="00106A12">
        <w:rPr>
          <w:position w:val="6"/>
          <w:sz w:val="16"/>
        </w:rPr>
        <w:t>*</w:t>
      </w:r>
      <w:r w:rsidRPr="00106A12">
        <w:t xml:space="preserve">CTP compensation payment or supply or a </w:t>
      </w:r>
      <w:r w:rsidR="00106A12" w:rsidRPr="00106A12">
        <w:rPr>
          <w:position w:val="6"/>
          <w:sz w:val="16"/>
        </w:rPr>
        <w:t>*</w:t>
      </w:r>
      <w:r w:rsidRPr="00106A12">
        <w:t>CTP ancillary payment or supply.</w:t>
      </w:r>
    </w:p>
    <w:p w:rsidR="00300522" w:rsidRPr="00106A12" w:rsidRDefault="00300522" w:rsidP="00300522">
      <w:pPr>
        <w:pStyle w:val="SubsectionHead"/>
      </w:pPr>
      <w:r w:rsidRPr="00106A12">
        <w:t xml:space="preserve">Meaning of </w:t>
      </w:r>
      <w:r w:rsidRPr="00106A12">
        <w:rPr>
          <w:b/>
        </w:rPr>
        <w:t>CTP compensation payment or supply</w:t>
      </w:r>
    </w:p>
    <w:p w:rsidR="00300522" w:rsidRPr="00106A12" w:rsidRDefault="00300522" w:rsidP="00300522">
      <w:pPr>
        <w:pStyle w:val="subsection"/>
      </w:pPr>
      <w:r w:rsidRPr="00106A12">
        <w:tab/>
        <w:t>(2)</w:t>
      </w:r>
      <w:r w:rsidRPr="00106A12">
        <w:tab/>
        <w:t xml:space="preserve">A payment or supply is a </w:t>
      </w:r>
      <w:r w:rsidRPr="00106A12">
        <w:rPr>
          <w:b/>
          <w:i/>
        </w:rPr>
        <w:t>CTP compensation payment or supply</w:t>
      </w:r>
      <w:r w:rsidRPr="00106A12">
        <w:t xml:space="preserve"> if</w:t>
      </w:r>
    </w:p>
    <w:p w:rsidR="00300522" w:rsidRPr="00106A12" w:rsidRDefault="00300522" w:rsidP="00300522">
      <w:pPr>
        <w:pStyle w:val="paragraph"/>
      </w:pPr>
      <w:r w:rsidRPr="00106A12">
        <w:tab/>
        <w:t>(a)</w:t>
      </w:r>
      <w:r w:rsidRPr="00106A12">
        <w:tab/>
        <w:t xml:space="preserve">it is a payment or supply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it is a payment or supply made in settlement of a claim for compensation under the scheme; and</w:t>
      </w:r>
    </w:p>
    <w:p w:rsidR="00300522" w:rsidRPr="00106A12" w:rsidRDefault="00300522" w:rsidP="00300522">
      <w:pPr>
        <w:pStyle w:val="paragraph"/>
      </w:pPr>
      <w:r w:rsidRPr="00106A12">
        <w:tab/>
        <w:t>(c)</w:t>
      </w:r>
      <w:r w:rsidRPr="00106A12">
        <w:tab/>
        <w:t xml:space="preserve">it is not the case that the </w:t>
      </w:r>
      <w:r w:rsidR="00106A12" w:rsidRPr="00106A12">
        <w:rPr>
          <w:position w:val="6"/>
          <w:sz w:val="16"/>
        </w:rPr>
        <w:t>*</w:t>
      </w:r>
      <w:r w:rsidRPr="00106A12">
        <w:t xml:space="preserve">operator making the payment or supply was required to do so by law because of the </w:t>
      </w:r>
      <w:r w:rsidRPr="00106A12">
        <w:lastRenderedPageBreak/>
        <w:t>bankruptcy or insolvency of another operator who is an insurer; and</w:t>
      </w:r>
    </w:p>
    <w:p w:rsidR="00300522" w:rsidRPr="00106A12" w:rsidRDefault="00300522" w:rsidP="00300522">
      <w:pPr>
        <w:pStyle w:val="paragraph"/>
      </w:pPr>
      <w:r w:rsidRPr="00106A12">
        <w:tab/>
        <w:t>(d)</w:t>
      </w:r>
      <w:r w:rsidRPr="00106A12">
        <w:tab/>
        <w:t>Division</w:t>
      </w:r>
      <w:r w:rsidR="00106A12">
        <w:t> </w:t>
      </w:r>
      <w:r w:rsidRPr="00106A12">
        <w:t>78 does not apply in relation to the payment or supply; and</w:t>
      </w:r>
    </w:p>
    <w:p w:rsidR="00300522" w:rsidRPr="00106A12" w:rsidRDefault="00300522" w:rsidP="00300522">
      <w:pPr>
        <w:pStyle w:val="paragraph"/>
      </w:pPr>
      <w:r w:rsidRPr="00106A12">
        <w:tab/>
        <w:t>(e)</w:t>
      </w:r>
      <w:r w:rsidRPr="00106A12">
        <w:tab/>
        <w:t xml:space="preserve">the payment or supply is not a </w:t>
      </w:r>
      <w:r w:rsidR="00106A12" w:rsidRPr="00106A12">
        <w:rPr>
          <w:position w:val="6"/>
          <w:sz w:val="16"/>
        </w:rPr>
        <w:t>*</w:t>
      </w:r>
      <w:r w:rsidRPr="00106A12">
        <w:t xml:space="preserve">CTP dual premium or election payment or supply or a </w:t>
      </w:r>
      <w:r w:rsidR="00106A12" w:rsidRPr="00106A12">
        <w:rPr>
          <w:position w:val="6"/>
          <w:sz w:val="16"/>
        </w:rPr>
        <w:t>*</w:t>
      </w:r>
      <w:r w:rsidRPr="00106A12">
        <w:t>CTP hybrid payment or supply.</w:t>
      </w:r>
    </w:p>
    <w:p w:rsidR="00300522" w:rsidRPr="00106A12" w:rsidRDefault="00300522" w:rsidP="00300522">
      <w:pPr>
        <w:pStyle w:val="SubsectionHead"/>
      </w:pPr>
      <w:r w:rsidRPr="00106A12">
        <w:t xml:space="preserve">Meaning of </w:t>
      </w:r>
      <w:r w:rsidRPr="00106A12">
        <w:rPr>
          <w:b/>
        </w:rPr>
        <w:t>CTP ancillary payment or supply</w:t>
      </w:r>
    </w:p>
    <w:p w:rsidR="00300522" w:rsidRPr="00106A12" w:rsidRDefault="00300522" w:rsidP="00300522">
      <w:pPr>
        <w:pStyle w:val="subsection"/>
        <w:keepNext/>
        <w:keepLines/>
      </w:pPr>
      <w:r w:rsidRPr="00106A12">
        <w:tab/>
        <w:t>(3)</w:t>
      </w:r>
      <w:r w:rsidRPr="00106A12">
        <w:tab/>
        <w:t xml:space="preserve">A payment or supply is a </w:t>
      </w:r>
      <w:r w:rsidRPr="00106A12">
        <w:rPr>
          <w:b/>
          <w:i/>
        </w:rPr>
        <w:t>CTP ancillary payment or supply</w:t>
      </w:r>
      <w:r w:rsidRPr="00106A12">
        <w:t xml:space="preserve"> if:</w:t>
      </w:r>
    </w:p>
    <w:p w:rsidR="00300522" w:rsidRPr="00106A12" w:rsidRDefault="00300522" w:rsidP="00300522">
      <w:pPr>
        <w:pStyle w:val="paragraph"/>
      </w:pPr>
      <w:r w:rsidRPr="00106A12">
        <w:tab/>
        <w:t>(a)</w:t>
      </w:r>
      <w:r w:rsidRPr="00106A12">
        <w:tab/>
        <w:t xml:space="preserve">the payment or supply is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the payment or supply is of a kind specified in the regulations; and</w:t>
      </w:r>
    </w:p>
    <w:p w:rsidR="00300522" w:rsidRPr="00106A12" w:rsidRDefault="00300522" w:rsidP="00300522">
      <w:pPr>
        <w:pStyle w:val="paragraph"/>
      </w:pPr>
      <w:r w:rsidRPr="00106A12">
        <w:tab/>
        <w:t>(c)</w:t>
      </w:r>
      <w:r w:rsidRPr="00106A12">
        <w:tab/>
        <w:t xml:space="preserve">it is not the case that the </w:t>
      </w:r>
      <w:r w:rsidR="00106A12" w:rsidRPr="00106A12">
        <w:rPr>
          <w:position w:val="6"/>
          <w:sz w:val="16"/>
        </w:rPr>
        <w:t>*</w:t>
      </w:r>
      <w:r w:rsidRPr="00106A12">
        <w:t>operator making the payment or supply was required to do so by law because of the bankruptcy or insolvency of another operator who is an insurer; and</w:t>
      </w:r>
    </w:p>
    <w:p w:rsidR="00300522" w:rsidRPr="00106A12" w:rsidRDefault="00300522" w:rsidP="00300522">
      <w:pPr>
        <w:pStyle w:val="paragraph"/>
      </w:pPr>
      <w:r w:rsidRPr="00106A12">
        <w:tab/>
        <w:t>(d)</w:t>
      </w:r>
      <w:r w:rsidRPr="00106A12">
        <w:tab/>
        <w:t>Division</w:t>
      </w:r>
      <w:r w:rsidR="00106A12">
        <w:t> </w:t>
      </w:r>
      <w:r w:rsidRPr="00106A12">
        <w:t>78 does not apply in relation to the payment or supply; and</w:t>
      </w:r>
    </w:p>
    <w:p w:rsidR="00300522" w:rsidRPr="00106A12" w:rsidRDefault="00300522" w:rsidP="00300522">
      <w:pPr>
        <w:pStyle w:val="paragraph"/>
      </w:pPr>
      <w:r w:rsidRPr="00106A12">
        <w:tab/>
        <w:t>(e)</w:t>
      </w:r>
      <w:r w:rsidRPr="00106A12">
        <w:tab/>
        <w:t>the payment or supply is not a</w:t>
      </w:r>
      <w:r w:rsidR="00106A12" w:rsidRPr="00106A12">
        <w:rPr>
          <w:position w:val="6"/>
          <w:sz w:val="16"/>
        </w:rPr>
        <w:t>*</w:t>
      </w:r>
      <w:r w:rsidRPr="00106A12">
        <w:t xml:space="preserve">CTP dual premium or election payment or supply or a </w:t>
      </w:r>
      <w:r w:rsidR="00106A12" w:rsidRPr="00106A12">
        <w:rPr>
          <w:position w:val="6"/>
          <w:sz w:val="16"/>
        </w:rPr>
        <w:t>*</w:t>
      </w:r>
      <w:r w:rsidRPr="00106A12">
        <w:t>CTP hybrid payment or supply; and</w:t>
      </w:r>
    </w:p>
    <w:p w:rsidR="00300522" w:rsidRPr="00106A12" w:rsidRDefault="00300522" w:rsidP="00300522">
      <w:pPr>
        <w:pStyle w:val="paragraph"/>
      </w:pPr>
      <w:r w:rsidRPr="00106A12">
        <w:tab/>
        <w:t>(f)</w:t>
      </w:r>
      <w:r w:rsidRPr="00106A12">
        <w:tab/>
        <w:t>the payment or supply is not made in settlement of a claim for compensation under the scheme; and</w:t>
      </w:r>
    </w:p>
    <w:p w:rsidR="00300522" w:rsidRPr="00106A12" w:rsidRDefault="00300522" w:rsidP="00300522">
      <w:pPr>
        <w:pStyle w:val="paragraph"/>
      </w:pPr>
      <w:r w:rsidRPr="00106A12">
        <w:tab/>
        <w:t>(g)</w:t>
      </w:r>
      <w:r w:rsidRPr="00106A12">
        <w:tab/>
        <w:t xml:space="preserve">the payment or supply is not </w:t>
      </w:r>
      <w:r w:rsidR="00106A12" w:rsidRPr="00106A12">
        <w:rPr>
          <w:position w:val="6"/>
          <w:sz w:val="16"/>
        </w:rPr>
        <w:t>*</w:t>
      </w:r>
      <w:r w:rsidRPr="00106A12">
        <w:t xml:space="preserve">consideration for a </w:t>
      </w:r>
      <w:r w:rsidR="00106A12" w:rsidRPr="00106A12">
        <w:rPr>
          <w:position w:val="6"/>
          <w:sz w:val="16"/>
        </w:rPr>
        <w:t>*</w:t>
      </w:r>
      <w:r w:rsidRPr="00106A12">
        <w:t>creditable acquisition.</w:t>
      </w:r>
    </w:p>
    <w:p w:rsidR="00300522" w:rsidRPr="00106A12" w:rsidRDefault="00300522" w:rsidP="00300522">
      <w:pPr>
        <w:pStyle w:val="ActHead5"/>
      </w:pPr>
      <w:bookmarkStart w:id="614" w:name="_Toc423349758"/>
      <w:r w:rsidRPr="00002FE3">
        <w:rPr>
          <w:rStyle w:val="CharSectno"/>
        </w:rPr>
        <w:t>79</w:t>
      </w:r>
      <w:r w:rsidR="00106A12" w:rsidRPr="00002FE3">
        <w:rPr>
          <w:rStyle w:val="CharSectno"/>
        </w:rPr>
        <w:noBreakHyphen/>
      </w:r>
      <w:r w:rsidRPr="00002FE3">
        <w:rPr>
          <w:rStyle w:val="CharSectno"/>
        </w:rPr>
        <w:t>40</w:t>
      </w:r>
      <w:r w:rsidRPr="00106A12">
        <w:t xml:space="preserve">  GST on CTP premiums is exclusive of stamp duty</w:t>
      </w:r>
      <w:bookmarkEnd w:id="614"/>
    </w:p>
    <w:p w:rsidR="00300522" w:rsidRPr="00106A12" w:rsidRDefault="00300522" w:rsidP="00300522">
      <w:pPr>
        <w:pStyle w:val="subsection"/>
      </w:pPr>
      <w:r w:rsidRPr="00106A12">
        <w:tab/>
        <w:t>(1)</w:t>
      </w:r>
      <w:r w:rsidRPr="00106A12">
        <w:tab/>
        <w:t xml:space="preserve">The </w:t>
      </w:r>
      <w:r w:rsidR="00106A12" w:rsidRPr="00106A12">
        <w:rPr>
          <w:position w:val="6"/>
          <w:sz w:val="16"/>
        </w:rPr>
        <w:t>*</w:t>
      </w:r>
      <w:r w:rsidRPr="00106A12">
        <w:t xml:space="preserve">value of a </w:t>
      </w:r>
      <w:r w:rsidR="00106A12" w:rsidRPr="00106A12">
        <w:rPr>
          <w:position w:val="6"/>
          <w:sz w:val="16"/>
        </w:rPr>
        <w:t>*</w:t>
      </w:r>
      <w:r w:rsidRPr="00106A12">
        <w:t xml:space="preserve">taxable supply for which the </w:t>
      </w:r>
      <w:r w:rsidR="00106A12" w:rsidRPr="00106A12">
        <w:rPr>
          <w:position w:val="6"/>
          <w:sz w:val="16"/>
        </w:rPr>
        <w:t>*</w:t>
      </w:r>
      <w:r w:rsidRPr="00106A12">
        <w:t xml:space="preserve">consideration includes an amount of </w:t>
      </w:r>
      <w:r w:rsidR="00106A12" w:rsidRPr="00106A12">
        <w:rPr>
          <w:position w:val="6"/>
          <w:sz w:val="16"/>
        </w:rPr>
        <w:t>*</w:t>
      </w:r>
      <w:r w:rsidRPr="00106A12">
        <w:t xml:space="preserve">CTP premium is worked out as if the </w:t>
      </w:r>
      <w:r w:rsidR="00106A12" w:rsidRPr="00106A12">
        <w:rPr>
          <w:position w:val="6"/>
          <w:sz w:val="16"/>
        </w:rPr>
        <w:t>*</w:t>
      </w:r>
      <w:r w:rsidRPr="00106A12">
        <w:t xml:space="preserve">price of the supply were reduced by the amount of any stamp duty payable under a </w:t>
      </w:r>
      <w:r w:rsidR="00106A12" w:rsidRPr="00106A12">
        <w:rPr>
          <w:position w:val="6"/>
          <w:sz w:val="16"/>
        </w:rPr>
        <w:t>*</w:t>
      </w:r>
      <w:r w:rsidRPr="00106A12">
        <w:t xml:space="preserve">State law or </w:t>
      </w:r>
      <w:r w:rsidR="00106A12" w:rsidRPr="00106A12">
        <w:rPr>
          <w:position w:val="6"/>
          <w:sz w:val="16"/>
        </w:rPr>
        <w:t>*</w:t>
      </w:r>
      <w:r w:rsidRPr="00106A12">
        <w:t>Territory law in respect of the supply.</w:t>
      </w:r>
    </w:p>
    <w:p w:rsidR="00300522" w:rsidRPr="00106A12" w:rsidRDefault="00300522" w:rsidP="00300522">
      <w:pPr>
        <w:pStyle w:val="subsection"/>
      </w:pPr>
      <w:r w:rsidRPr="00106A12">
        <w:lastRenderedPageBreak/>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15" w:name="_Toc423349759"/>
      <w:r w:rsidRPr="00002FE3">
        <w:rPr>
          <w:rStyle w:val="CharSectno"/>
        </w:rPr>
        <w:t>79</w:t>
      </w:r>
      <w:r w:rsidR="00106A12" w:rsidRPr="00002FE3">
        <w:rPr>
          <w:rStyle w:val="CharSectno"/>
        </w:rPr>
        <w:noBreakHyphen/>
      </w:r>
      <w:r w:rsidRPr="00002FE3">
        <w:rPr>
          <w:rStyle w:val="CharSectno"/>
        </w:rPr>
        <w:t>45</w:t>
      </w:r>
      <w:r w:rsidRPr="00106A12">
        <w:t xml:space="preserve">  Exclusion of certain compulsory third party schemes</w:t>
      </w:r>
      <w:bookmarkEnd w:id="615"/>
    </w:p>
    <w:p w:rsidR="00300522" w:rsidRPr="00106A12" w:rsidRDefault="00300522" w:rsidP="00300522">
      <w:pPr>
        <w:pStyle w:val="subsection"/>
      </w:pPr>
      <w:r w:rsidRPr="00106A12">
        <w:tab/>
      </w:r>
      <w:r w:rsidRPr="00106A12">
        <w:tab/>
        <w:t xml:space="preserve">This </w:t>
      </w:r>
      <w:r w:rsidR="00A53099" w:rsidRPr="00106A12">
        <w:t>Subdivision</w:t>
      </w:r>
      <w:r w:rsidR="00A36DB5" w:rsidRPr="00106A12">
        <w:t xml:space="preserve"> </w:t>
      </w:r>
      <w:r w:rsidRPr="00106A12">
        <w:t>(other than section</w:t>
      </w:r>
      <w:r w:rsidR="00106A12">
        <w:t> </w:t>
      </w:r>
      <w:r w:rsidRPr="00106A12">
        <w:t>79</w:t>
      </w:r>
      <w:r w:rsidR="00106A12">
        <w:noBreakHyphen/>
      </w:r>
      <w:r w:rsidRPr="00106A12">
        <w:t xml:space="preserve">40) does not apply to a </w:t>
      </w:r>
      <w:r w:rsidR="00106A12" w:rsidRPr="00106A12">
        <w:rPr>
          <w:position w:val="6"/>
          <w:sz w:val="16"/>
        </w:rPr>
        <w:t>*</w:t>
      </w:r>
      <w:r w:rsidRPr="00106A12">
        <w:t xml:space="preserve">compulsory third party scheme under which </w:t>
      </w:r>
      <w:r w:rsidR="00106A12" w:rsidRPr="00106A12">
        <w:rPr>
          <w:position w:val="6"/>
          <w:sz w:val="16"/>
        </w:rPr>
        <w:t>*</w:t>
      </w:r>
      <w:r w:rsidRPr="00106A12">
        <w:t xml:space="preserve">CTP compensation or ancillary payments or supplies are made, or to a </w:t>
      </w:r>
      <w:r w:rsidR="00106A12" w:rsidRPr="00106A12">
        <w:rPr>
          <w:position w:val="6"/>
          <w:sz w:val="16"/>
        </w:rPr>
        <w:t>*</w:t>
      </w:r>
      <w:r w:rsidRPr="00106A12">
        <w:t>CTP compensation or ancillary payment or supply, if the compulsory third party scheme is of a kind specified in the regulations.</w:t>
      </w:r>
    </w:p>
    <w:p w:rsidR="00300522" w:rsidRPr="00106A12" w:rsidRDefault="00300522" w:rsidP="00300522">
      <w:pPr>
        <w:pStyle w:val="ActHead5"/>
      </w:pPr>
      <w:bookmarkStart w:id="616" w:name="_Toc423349760"/>
      <w:r w:rsidRPr="00002FE3">
        <w:rPr>
          <w:rStyle w:val="CharSectno"/>
        </w:rPr>
        <w:t>79</w:t>
      </w:r>
      <w:r w:rsidR="00106A12" w:rsidRPr="00002FE3">
        <w:rPr>
          <w:rStyle w:val="CharSectno"/>
        </w:rPr>
        <w:noBreakHyphen/>
      </w:r>
      <w:r w:rsidRPr="00002FE3">
        <w:rPr>
          <w:rStyle w:val="CharSectno"/>
        </w:rPr>
        <w:t>50</w:t>
      </w:r>
      <w:r w:rsidRPr="00106A12">
        <w:t xml:space="preserve">  Decreasing adjustments for CTP compensation or ancillary payments or supplies</w:t>
      </w:r>
      <w:bookmarkEnd w:id="616"/>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 </w:t>
      </w:r>
      <w:r w:rsidRPr="00106A12">
        <w:rPr>
          <w:b/>
          <w:i/>
        </w:rPr>
        <w:t>decreasing adjustment</w:t>
      </w:r>
      <w:r w:rsidRPr="00106A12">
        <w:t xml:space="preserve"> if the operator makes a </w:t>
      </w:r>
      <w:r w:rsidR="00106A12" w:rsidRPr="00106A12">
        <w:rPr>
          <w:position w:val="6"/>
          <w:sz w:val="16"/>
        </w:rPr>
        <w:t>*</w:t>
      </w:r>
      <w:r w:rsidRPr="00106A12">
        <w:t>CTP compensation or ancillary payment or supply under the scheme.</w:t>
      </w:r>
    </w:p>
    <w:p w:rsidR="00300522" w:rsidRPr="00106A12" w:rsidRDefault="00300522" w:rsidP="00300522">
      <w:pPr>
        <w:pStyle w:val="subsection"/>
      </w:pPr>
      <w:r w:rsidRPr="00106A12">
        <w:tab/>
        <w:t>(2)</w:t>
      </w:r>
      <w:r w:rsidRPr="00106A12">
        <w:tab/>
        <w:t>However, this section only applies if:</w:t>
      </w:r>
    </w:p>
    <w:p w:rsidR="00300522" w:rsidRPr="00106A12" w:rsidRDefault="00300522" w:rsidP="00300522">
      <w:pPr>
        <w:pStyle w:val="paragraph"/>
      </w:pPr>
      <w:r w:rsidRPr="00106A12">
        <w:tab/>
        <w:t>(a)</w:t>
      </w:r>
      <w:r w:rsidRPr="00106A12">
        <w:tab/>
        <w:t xml:space="preserve">the payments of </w:t>
      </w:r>
      <w:r w:rsidR="00106A12" w:rsidRPr="00106A12">
        <w:rPr>
          <w:position w:val="6"/>
          <w:sz w:val="16"/>
        </w:rPr>
        <w:t>*</w:t>
      </w:r>
      <w:r w:rsidRPr="00106A12">
        <w:t xml:space="preserve">CTP premium to the </w:t>
      </w:r>
      <w:r w:rsidR="00106A12" w:rsidRPr="00106A12">
        <w:rPr>
          <w:position w:val="6"/>
          <w:sz w:val="16"/>
        </w:rPr>
        <w:t>*</w:t>
      </w:r>
      <w:r w:rsidRPr="00106A12">
        <w:t xml:space="preserve">operator that have been or are required to be made under the scheme are, or would be, </w:t>
      </w:r>
      <w:r w:rsidR="00106A12" w:rsidRPr="00106A12">
        <w:rPr>
          <w:position w:val="6"/>
          <w:sz w:val="16"/>
        </w:rPr>
        <w:t>*</w:t>
      </w:r>
      <w:r w:rsidRPr="00106A12">
        <w:t xml:space="preserve">consideration for a </w:t>
      </w:r>
      <w:r w:rsidR="00106A12" w:rsidRPr="00106A12">
        <w:rPr>
          <w:position w:val="6"/>
          <w:sz w:val="16"/>
        </w:rPr>
        <w:t>*</w:t>
      </w:r>
      <w:r w:rsidRPr="00106A12">
        <w:t>taxable supply; and</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Pr="00106A12">
        <w:t xml:space="preserve">operator is </w:t>
      </w:r>
      <w:r w:rsidR="00106A12" w:rsidRPr="00106A12">
        <w:rPr>
          <w:position w:val="6"/>
          <w:sz w:val="16"/>
        </w:rPr>
        <w:t>*</w:t>
      </w:r>
      <w:r w:rsidRPr="00106A12">
        <w:t xml:space="preserve">registered or </w:t>
      </w:r>
      <w:r w:rsidR="00106A12" w:rsidRPr="00106A12">
        <w:rPr>
          <w:position w:val="6"/>
          <w:sz w:val="16"/>
        </w:rPr>
        <w:t>*</w:t>
      </w:r>
      <w:r w:rsidRPr="00106A12">
        <w:t>required to be registered.</w:t>
      </w:r>
    </w:p>
    <w:p w:rsidR="00300522" w:rsidRPr="00106A12" w:rsidRDefault="00300522" w:rsidP="00300522">
      <w:pPr>
        <w:pStyle w:val="subsection"/>
      </w:pPr>
      <w:r w:rsidRPr="00106A12">
        <w:tab/>
        <w:t>(3)</w:t>
      </w:r>
      <w:r w:rsidRPr="00106A12">
        <w:tab/>
        <w:t xml:space="preserve">The </w:t>
      </w:r>
      <w:r w:rsidR="00106A12" w:rsidRPr="00106A12">
        <w:rPr>
          <w:position w:val="6"/>
          <w:sz w:val="16"/>
        </w:rPr>
        <w:t>*</w:t>
      </w:r>
      <w:r w:rsidRPr="00106A12">
        <w:t xml:space="preserve">decreasing adjustment in relation to the payment or supply is worked out using the applicable </w:t>
      </w:r>
      <w:r w:rsidR="00106A12" w:rsidRPr="00106A12">
        <w:rPr>
          <w:position w:val="6"/>
          <w:sz w:val="16"/>
        </w:rPr>
        <w:t>*</w:t>
      </w:r>
      <w:r w:rsidRPr="00106A12">
        <w:t>average input tax credit fraction (see section</w:t>
      </w:r>
      <w:r w:rsidR="00106A12">
        <w:t> </w:t>
      </w:r>
      <w:r w:rsidRPr="00106A12">
        <w:t>79</w:t>
      </w:r>
      <w:r w:rsidR="00106A12">
        <w:noBreakHyphen/>
      </w:r>
      <w:r w:rsidRPr="00106A12">
        <w:t>95).</w:t>
      </w:r>
    </w:p>
    <w:p w:rsidR="00300522" w:rsidRPr="00106A12" w:rsidRDefault="00300522" w:rsidP="00300522">
      <w:pPr>
        <w:pStyle w:val="ActHead5"/>
      </w:pPr>
      <w:bookmarkStart w:id="617" w:name="_Toc423349761"/>
      <w:r w:rsidRPr="00002FE3">
        <w:rPr>
          <w:rStyle w:val="CharSectno"/>
        </w:rPr>
        <w:t>79</w:t>
      </w:r>
      <w:r w:rsidR="00106A12" w:rsidRPr="00002FE3">
        <w:rPr>
          <w:rStyle w:val="CharSectno"/>
        </w:rPr>
        <w:noBreakHyphen/>
      </w:r>
      <w:r w:rsidRPr="00002FE3">
        <w:rPr>
          <w:rStyle w:val="CharSectno"/>
        </w:rPr>
        <w:t>55</w:t>
      </w:r>
      <w:r w:rsidRPr="00106A12">
        <w:t xml:space="preserve">  Increasing adjustments for payments of excess etc. under compulsory third party schemes</w:t>
      </w:r>
      <w:bookmarkEnd w:id="617"/>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there is a payment of an excess to the operator under the scheme; and</w:t>
      </w:r>
    </w:p>
    <w:p w:rsidR="00300522" w:rsidRPr="00106A12" w:rsidRDefault="00300522" w:rsidP="00300522">
      <w:pPr>
        <w:pStyle w:val="paragraph"/>
      </w:pPr>
      <w:r w:rsidRPr="00106A12">
        <w:tab/>
        <w:t>(b)</w:t>
      </w:r>
      <w:r w:rsidRPr="00106A12">
        <w:tab/>
        <w:t xml:space="preserve">the payment relates to a </w:t>
      </w:r>
      <w:r w:rsidR="00106A12" w:rsidRPr="00106A12">
        <w:rPr>
          <w:position w:val="6"/>
          <w:sz w:val="16"/>
        </w:rPr>
        <w:t>*</w:t>
      </w:r>
      <w:r w:rsidRPr="00106A12">
        <w:t>CTP compensation payment or supply that the operator makes or has made; and</w:t>
      </w:r>
    </w:p>
    <w:p w:rsidR="00300522" w:rsidRPr="00106A12" w:rsidRDefault="00300522" w:rsidP="00300522">
      <w:pPr>
        <w:pStyle w:val="paragraph"/>
      </w:pPr>
      <w:r w:rsidRPr="00106A12">
        <w:lastRenderedPageBreak/>
        <w:tab/>
        <w:t>(c)</w:t>
      </w:r>
      <w:r w:rsidRPr="00106A12">
        <w:tab/>
        <w:t xml:space="preserve">the operator makes, or has made, </w:t>
      </w:r>
      <w:r w:rsidR="00106A12" w:rsidRPr="00106A12">
        <w:rPr>
          <w:position w:val="6"/>
          <w:sz w:val="16"/>
        </w:rPr>
        <w:t>*</w:t>
      </w:r>
      <w:r w:rsidRPr="00106A12">
        <w:t xml:space="preserve">creditable acquisitions or </w:t>
      </w:r>
      <w:r w:rsidR="00106A12" w:rsidRPr="00106A12">
        <w:rPr>
          <w:position w:val="6"/>
          <w:sz w:val="16"/>
        </w:rPr>
        <w:t>*</w:t>
      </w:r>
      <w:r w:rsidRPr="00106A12">
        <w:t>creditable importations directly for the purpose of making the CTP compensation payment or supply.</w:t>
      </w:r>
    </w:p>
    <w:p w:rsidR="00300522" w:rsidRPr="00106A12" w:rsidRDefault="00300522" w:rsidP="00300522">
      <w:pPr>
        <w:pStyle w:val="subsection"/>
      </w:pPr>
      <w:r w:rsidRPr="00106A12">
        <w:tab/>
        <w:t>(2)</w:t>
      </w:r>
      <w:r w:rsidRPr="00106A12">
        <w:tab/>
        <w:t>The amount of the increasing adjustment i</w:t>
      </w:r>
      <w:smartTag w:uri="urn:schemas-microsoft-com:office:smarttags" w:element="PersonName">
        <w:r w:rsidRPr="00106A12">
          <w:t xml:space="preserve">s </w:t>
        </w:r>
        <w:r w:rsidRPr="00106A12">
          <w:rPr>
            <w:position w:val="6"/>
            <w:sz w:val="16"/>
          </w:rPr>
          <w:t>1</w:t>
        </w:r>
      </w:smartTag>
      <w:r w:rsidRPr="00106A12">
        <w:t>/</w:t>
      </w:r>
      <w:r w:rsidRPr="00106A12">
        <w:rPr>
          <w:sz w:val="16"/>
        </w:rPr>
        <w:t>11</w:t>
      </w:r>
      <w:r w:rsidRPr="00106A12">
        <w:t xml:space="preserve"> of the amount that represents the extent to which the payment of excess relates to </w:t>
      </w:r>
      <w:r w:rsidR="00106A12" w:rsidRPr="00106A12">
        <w:rPr>
          <w:position w:val="6"/>
          <w:sz w:val="16"/>
        </w:rPr>
        <w:t>*</w:t>
      </w:r>
      <w:r w:rsidRPr="00106A12">
        <w:t xml:space="preserve">creditable acquisitions or </w:t>
      </w:r>
      <w:r w:rsidR="00106A12" w:rsidRPr="00106A12">
        <w:rPr>
          <w:position w:val="6"/>
          <w:sz w:val="16"/>
        </w:rPr>
        <w:t>*</w:t>
      </w:r>
      <w:r w:rsidRPr="00106A12">
        <w:t xml:space="preserve">creditable importations made by the </w:t>
      </w:r>
      <w:r w:rsidR="00106A12" w:rsidRPr="00106A12">
        <w:rPr>
          <w:position w:val="6"/>
          <w:sz w:val="16"/>
        </w:rPr>
        <w:t>*</w:t>
      </w:r>
      <w:r w:rsidRPr="00106A12">
        <w:t xml:space="preserve">operator directly for the purpose of making the </w:t>
      </w:r>
      <w:r w:rsidR="00106A12" w:rsidRPr="00106A12">
        <w:rPr>
          <w:position w:val="6"/>
          <w:sz w:val="16"/>
        </w:rPr>
        <w:t>*</w:t>
      </w:r>
      <w:r w:rsidRPr="00106A12">
        <w:t>CTP compensation payment or supply.</w:t>
      </w:r>
    </w:p>
    <w:p w:rsidR="00300522" w:rsidRPr="00106A12" w:rsidRDefault="00300522" w:rsidP="00300522">
      <w:pPr>
        <w:pStyle w:val="subsection"/>
      </w:pPr>
      <w:r w:rsidRPr="00106A12">
        <w:tab/>
        <w:t>(3)</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there is a payment of an excess to the operator under the scheme; and</w:t>
      </w:r>
    </w:p>
    <w:p w:rsidR="00300522" w:rsidRPr="00106A12" w:rsidRDefault="00300522" w:rsidP="00300522">
      <w:pPr>
        <w:pStyle w:val="paragraph"/>
      </w:pPr>
      <w:r w:rsidRPr="00106A12">
        <w:tab/>
        <w:t>(b)</w:t>
      </w:r>
      <w:r w:rsidRPr="00106A12">
        <w:tab/>
        <w:t xml:space="preserve">the operator makes, or has made, </w:t>
      </w:r>
      <w:r w:rsidR="00106A12" w:rsidRPr="00106A12">
        <w:rPr>
          <w:position w:val="6"/>
          <w:sz w:val="16"/>
        </w:rPr>
        <w:t>*</w:t>
      </w:r>
      <w:r w:rsidRPr="00106A12">
        <w:t xml:space="preserve">creditable acquisitions or </w:t>
      </w:r>
      <w:r w:rsidR="00106A12" w:rsidRPr="00106A12">
        <w:rPr>
          <w:position w:val="6"/>
          <w:sz w:val="16"/>
        </w:rPr>
        <w:t>*</w:t>
      </w:r>
      <w:r w:rsidRPr="00106A12">
        <w:t xml:space="preserve">creditable importations directly for the purpose of making a </w:t>
      </w:r>
      <w:r w:rsidR="00106A12" w:rsidRPr="00106A12">
        <w:rPr>
          <w:position w:val="6"/>
          <w:sz w:val="16"/>
        </w:rPr>
        <w:t>*</w:t>
      </w:r>
      <w:r w:rsidRPr="00106A12">
        <w:t>CTP compensation payment or supply to which the payment of excess would relate; and</w:t>
      </w:r>
    </w:p>
    <w:p w:rsidR="00300522" w:rsidRPr="00106A12" w:rsidRDefault="00300522" w:rsidP="00300522">
      <w:pPr>
        <w:pStyle w:val="paragraph"/>
      </w:pPr>
      <w:r w:rsidRPr="00106A12">
        <w:tab/>
        <w:t>(c)</w:t>
      </w:r>
      <w:r w:rsidRPr="00106A12">
        <w:tab/>
        <w:t>the operator has not made any CTP compensation payment or supply to which the payment of excess relates.</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rPr>
          <w:t>1</w:t>
        </w:r>
      </w:smartTag>
      <w:r w:rsidRPr="00106A12">
        <w:t>/</w:t>
      </w:r>
      <w:r w:rsidRPr="00106A12">
        <w:rPr>
          <w:sz w:val="16"/>
        </w:rPr>
        <w:t>11</w:t>
      </w:r>
      <w:r w:rsidRPr="00106A12">
        <w:t xml:space="preserve"> of the amount of the payment of excess.</w:t>
      </w:r>
    </w:p>
    <w:p w:rsidR="00300522" w:rsidRPr="00106A12" w:rsidRDefault="00300522" w:rsidP="00300522">
      <w:pPr>
        <w:pStyle w:val="ActHead5"/>
      </w:pPr>
      <w:bookmarkStart w:id="618" w:name="_Toc423349762"/>
      <w:r w:rsidRPr="00002FE3">
        <w:rPr>
          <w:rStyle w:val="CharSectno"/>
        </w:rPr>
        <w:t>79</w:t>
      </w:r>
      <w:r w:rsidR="00106A12" w:rsidRPr="00002FE3">
        <w:rPr>
          <w:rStyle w:val="CharSectno"/>
        </w:rPr>
        <w:noBreakHyphen/>
      </w:r>
      <w:r w:rsidRPr="00002FE3">
        <w:rPr>
          <w:rStyle w:val="CharSectno"/>
        </w:rPr>
        <w:t>60</w:t>
      </w:r>
      <w:r w:rsidRPr="00106A12">
        <w:t xml:space="preserve">  Effect of settlements and payments under compulsory third party schemes</w:t>
      </w:r>
      <w:bookmarkEnd w:id="618"/>
    </w:p>
    <w:p w:rsidR="00300522" w:rsidRPr="00106A12" w:rsidRDefault="00300522" w:rsidP="00300522">
      <w:pPr>
        <w:pStyle w:val="subsection"/>
      </w:pPr>
      <w:r w:rsidRPr="00106A12">
        <w:tab/>
        <w:t>(1)</w:t>
      </w:r>
      <w:r w:rsidRPr="00106A12">
        <w:tab/>
        <w:t xml:space="preserve">If 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makes a payment under the scheme, it is </w:t>
      </w:r>
      <w:r w:rsidRPr="00106A12">
        <w:rPr>
          <w:i/>
        </w:rPr>
        <w:t>not</w:t>
      </w:r>
      <w:r w:rsidRPr="00106A12">
        <w:t xml:space="preserve"> treated as </w:t>
      </w:r>
      <w:r w:rsidR="00106A12" w:rsidRPr="00106A12">
        <w:rPr>
          <w:position w:val="6"/>
          <w:sz w:val="16"/>
        </w:rPr>
        <w:t>*</w:t>
      </w:r>
      <w:r w:rsidRPr="00106A12">
        <w:t>consideration:</w:t>
      </w:r>
    </w:p>
    <w:p w:rsidR="00300522" w:rsidRPr="00106A12" w:rsidRDefault="00300522" w:rsidP="00300522">
      <w:pPr>
        <w:pStyle w:val="paragraph"/>
      </w:pPr>
      <w:r w:rsidRPr="00106A12">
        <w:tab/>
        <w:t>(a)</w:t>
      </w:r>
      <w:r w:rsidRPr="00106A12">
        <w:tab/>
        <w:t>for an acquisition made by the operator; or</w:t>
      </w:r>
    </w:p>
    <w:p w:rsidR="00300522" w:rsidRPr="00106A12" w:rsidRDefault="00300522" w:rsidP="00300522">
      <w:pPr>
        <w:pStyle w:val="paragraph"/>
      </w:pPr>
      <w:r w:rsidRPr="00106A12">
        <w:tab/>
        <w:t>(b)</w:t>
      </w:r>
      <w:r w:rsidRPr="00106A12">
        <w:tab/>
        <w:t>for a supply made to the operator by the entity to whom the payment was made;</w:t>
      </w:r>
    </w:p>
    <w:p w:rsidR="00300522" w:rsidRPr="00106A12" w:rsidRDefault="00300522" w:rsidP="00300522">
      <w:pPr>
        <w:pStyle w:val="subsection2"/>
      </w:pPr>
      <w:r w:rsidRPr="00106A12">
        <w:t xml:space="preserve">to the extent that the payment is a </w:t>
      </w:r>
      <w:r w:rsidR="00106A12" w:rsidRPr="00106A12">
        <w:rPr>
          <w:position w:val="6"/>
          <w:sz w:val="16"/>
        </w:rPr>
        <w:t>*</w:t>
      </w:r>
      <w:r w:rsidRPr="00106A12">
        <w:t>CTP compensation or ancillary payment or supply.</w:t>
      </w:r>
    </w:p>
    <w:p w:rsidR="00300522" w:rsidRPr="00106A12" w:rsidRDefault="00300522" w:rsidP="00300522">
      <w:pPr>
        <w:pStyle w:val="subsection"/>
      </w:pPr>
      <w:r w:rsidRPr="00106A12">
        <w:tab/>
        <w:t>(2)</w:t>
      </w:r>
      <w:r w:rsidRPr="00106A12">
        <w:tab/>
        <w:t xml:space="preserve">If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makes a supply under the scheme:</w:t>
      </w:r>
    </w:p>
    <w:p w:rsidR="00300522" w:rsidRPr="00106A12" w:rsidRDefault="00300522" w:rsidP="00300522">
      <w:pPr>
        <w:pStyle w:val="paragraph"/>
      </w:pPr>
      <w:r w:rsidRPr="00106A12">
        <w:tab/>
        <w:t>(a)</w:t>
      </w:r>
      <w:r w:rsidRPr="00106A12">
        <w:tab/>
        <w:t xml:space="preserve">it is not a </w:t>
      </w:r>
      <w:r w:rsidR="00106A12" w:rsidRPr="00106A12">
        <w:rPr>
          <w:position w:val="6"/>
          <w:sz w:val="16"/>
        </w:rPr>
        <w:t>*</w:t>
      </w:r>
      <w:r w:rsidRPr="00106A12">
        <w:t>taxable supply; and</w:t>
      </w:r>
    </w:p>
    <w:p w:rsidR="00300522" w:rsidRPr="00106A12" w:rsidRDefault="00300522" w:rsidP="00300522">
      <w:pPr>
        <w:pStyle w:val="paragraph"/>
      </w:pPr>
      <w:r w:rsidRPr="00106A12">
        <w:lastRenderedPageBreak/>
        <w:tab/>
        <w:t>(b)</w:t>
      </w:r>
      <w:r w:rsidRPr="00106A12">
        <w:tab/>
        <w:t xml:space="preserve">it is </w:t>
      </w:r>
      <w:r w:rsidRPr="00106A12">
        <w:rPr>
          <w:i/>
        </w:rPr>
        <w:t>not</w:t>
      </w:r>
      <w:r w:rsidRPr="00106A12">
        <w:t xml:space="preserve"> treated as </w:t>
      </w:r>
      <w:r w:rsidR="00106A12" w:rsidRPr="00106A12">
        <w:rPr>
          <w:position w:val="6"/>
          <w:sz w:val="16"/>
        </w:rPr>
        <w:t>*</w:t>
      </w:r>
      <w:r w:rsidRPr="00106A12">
        <w:t>consideration for an acquisition made by the operator; and</w:t>
      </w:r>
    </w:p>
    <w:p w:rsidR="00300522" w:rsidRPr="00106A12" w:rsidRDefault="00300522" w:rsidP="00300522">
      <w:pPr>
        <w:pStyle w:val="paragraph"/>
      </w:pPr>
      <w:r w:rsidRPr="00106A12">
        <w:tab/>
        <w:t>(c)</w:t>
      </w:r>
      <w:r w:rsidRPr="00106A12">
        <w:tab/>
        <w:t xml:space="preserve">it is </w:t>
      </w:r>
      <w:r w:rsidRPr="00106A12">
        <w:rPr>
          <w:i/>
        </w:rPr>
        <w:t>not</w:t>
      </w:r>
      <w:r w:rsidRPr="00106A12">
        <w:t xml:space="preserve"> treated as </w:t>
      </w:r>
      <w:r w:rsidR="00106A12" w:rsidRPr="00106A12">
        <w:rPr>
          <w:position w:val="6"/>
          <w:sz w:val="16"/>
        </w:rPr>
        <w:t>*</w:t>
      </w:r>
      <w:r w:rsidRPr="00106A12">
        <w:t>consideration for a supply made to the operator by the entity to whom the supply was made;</w:t>
      </w:r>
    </w:p>
    <w:p w:rsidR="00300522" w:rsidRPr="00106A12" w:rsidRDefault="00300522" w:rsidP="00300522">
      <w:pPr>
        <w:pStyle w:val="subsection2"/>
      </w:pPr>
      <w:r w:rsidRPr="00106A12">
        <w:t xml:space="preserve">to the extent that the supply is a </w:t>
      </w:r>
      <w:r w:rsidR="00106A12" w:rsidRPr="00106A12">
        <w:rPr>
          <w:position w:val="6"/>
          <w:sz w:val="16"/>
        </w:rPr>
        <w:t>*</w:t>
      </w:r>
      <w:r w:rsidRPr="00106A12">
        <w:t>CTP compensation or ancillary payment or supply.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9E2DC8">
      <w:pPr>
        <w:pStyle w:val="ActHead5"/>
      </w:pPr>
      <w:bookmarkStart w:id="619" w:name="_Toc423349763"/>
      <w:r w:rsidRPr="00002FE3">
        <w:rPr>
          <w:rStyle w:val="CharSectno"/>
        </w:rPr>
        <w:t>79</w:t>
      </w:r>
      <w:r w:rsidR="00106A12" w:rsidRPr="00002FE3">
        <w:rPr>
          <w:rStyle w:val="CharSectno"/>
        </w:rPr>
        <w:noBreakHyphen/>
      </w:r>
      <w:r w:rsidRPr="00002FE3">
        <w:rPr>
          <w:rStyle w:val="CharSectno"/>
        </w:rPr>
        <w:t>65</w:t>
      </w:r>
      <w:r w:rsidRPr="00106A12">
        <w:t xml:space="preserve">  Taxable supplies relating to recovery by operators of compulsory third party schemes</w:t>
      </w:r>
      <w:bookmarkEnd w:id="619"/>
    </w:p>
    <w:p w:rsidR="00300522" w:rsidRPr="00106A12" w:rsidRDefault="00300522" w:rsidP="009E2DC8">
      <w:pPr>
        <w:pStyle w:val="subsection"/>
        <w:keepNext/>
      </w:pPr>
      <w:r w:rsidRPr="00106A12">
        <w:tab/>
        <w:t>(1)</w:t>
      </w:r>
      <w:r w:rsidRPr="00106A12">
        <w:tab/>
        <w:t>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made a claim in relation to a </w:t>
      </w:r>
      <w:r w:rsidR="00106A12" w:rsidRPr="00106A12">
        <w:rPr>
          <w:position w:val="6"/>
          <w:sz w:val="16"/>
        </w:rPr>
        <w:t>*</w:t>
      </w:r>
      <w:r w:rsidRPr="00106A12">
        <w:t>CTP compensation or ancillary payment or supply; and</w:t>
      </w:r>
    </w:p>
    <w:p w:rsidR="00300522" w:rsidRPr="00106A12" w:rsidRDefault="00300522" w:rsidP="00300522">
      <w:pPr>
        <w:pStyle w:val="paragraph"/>
      </w:pPr>
      <w:r w:rsidRPr="00106A12">
        <w:tab/>
        <w:t>(b)</w:t>
      </w:r>
      <w:r w:rsidRPr="00106A12">
        <w:tab/>
        <w:t>the operator’s claim is made in exercising rights to recover in respect of that payment or supply; and</w:t>
      </w:r>
    </w:p>
    <w:p w:rsidR="00300522" w:rsidRPr="00106A12" w:rsidRDefault="00300522" w:rsidP="00300522">
      <w:pPr>
        <w:pStyle w:val="paragraph"/>
      </w:pPr>
      <w:r w:rsidRPr="00106A12">
        <w:tab/>
        <w:t>(c)</w:t>
      </w:r>
      <w:r w:rsidRPr="00106A12">
        <w:tab/>
        <w:t>an entity:</w:t>
      </w:r>
    </w:p>
    <w:p w:rsidR="00300522" w:rsidRPr="00106A12" w:rsidRDefault="00300522" w:rsidP="00300522">
      <w:pPr>
        <w:pStyle w:val="paragraphsub"/>
      </w:pPr>
      <w:r w:rsidRPr="00106A12">
        <w:tab/>
        <w:t>(i)</w:t>
      </w:r>
      <w:r w:rsidRPr="00106A12">
        <w:tab/>
        <w:t xml:space="preserve">makes a payment of </w:t>
      </w:r>
      <w:r w:rsidR="00106A12" w:rsidRPr="00106A12">
        <w:rPr>
          <w:position w:val="6"/>
          <w:sz w:val="16"/>
        </w:rPr>
        <w:t>*</w:t>
      </w:r>
      <w:r w:rsidRPr="00106A12">
        <w:t>money; or</w:t>
      </w:r>
    </w:p>
    <w:p w:rsidR="00300522" w:rsidRPr="00106A12" w:rsidRDefault="00300522" w:rsidP="00300522">
      <w:pPr>
        <w:pStyle w:val="paragraphsub"/>
      </w:pPr>
      <w:r w:rsidRPr="00106A12">
        <w:tab/>
        <w:t>(ii)</w:t>
      </w:r>
      <w:r w:rsidRPr="00106A12">
        <w:tab/>
        <w:t>makes a supply; or</w:t>
      </w:r>
    </w:p>
    <w:p w:rsidR="00300522" w:rsidRPr="00106A12" w:rsidRDefault="00300522" w:rsidP="00300522">
      <w:pPr>
        <w:pStyle w:val="paragraphsub"/>
      </w:pPr>
      <w:r w:rsidRPr="00106A12">
        <w:tab/>
        <w:t>(iii)</w:t>
      </w:r>
      <w:r w:rsidRPr="00106A12">
        <w:tab/>
        <w:t>makes both a payment of money and a supply;</w:t>
      </w:r>
    </w:p>
    <w:p w:rsidR="00300522" w:rsidRPr="00106A12" w:rsidRDefault="00300522" w:rsidP="00300522">
      <w:pPr>
        <w:pStyle w:val="paragraph"/>
      </w:pPr>
      <w:r w:rsidRPr="00106A12">
        <w:tab/>
      </w:r>
      <w:r w:rsidRPr="00106A12">
        <w:tab/>
        <w:t>in settlement of the operator’s claim;</w:t>
      </w:r>
    </w:p>
    <w:p w:rsidR="00300522" w:rsidRPr="00106A12" w:rsidRDefault="00300522" w:rsidP="00300522">
      <w:pPr>
        <w:pStyle w:val="subsection2"/>
      </w:pPr>
      <w:r w:rsidRPr="00106A12">
        <w:t xml:space="preserve">the payment or supply mentioned in </w:t>
      </w:r>
      <w:r w:rsidR="00106A12">
        <w:t>paragraph (</w:t>
      </w:r>
      <w:r w:rsidRPr="00106A12">
        <w:t xml:space="preserve">c) is </w:t>
      </w:r>
      <w:r w:rsidRPr="00106A12">
        <w:rPr>
          <w:i/>
        </w:rPr>
        <w:t>not</w:t>
      </w:r>
      <w:r w:rsidRPr="00106A12">
        <w:t xml:space="preserve"> treated as </w:t>
      </w:r>
      <w:r w:rsidR="00106A12" w:rsidRPr="00106A12">
        <w:rPr>
          <w:position w:val="6"/>
          <w:sz w:val="16"/>
        </w:rPr>
        <w:t>*</w:t>
      </w:r>
      <w:r w:rsidRPr="00106A12">
        <w:t>consideration for a supply made by the operator (whether or not the payment or supply is made to the operator), or for an acquisition made by the entity making the payment or supply (or payment and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20" w:name="_Toc423349764"/>
      <w:r w:rsidRPr="00002FE3">
        <w:rPr>
          <w:rStyle w:val="CharSectno"/>
        </w:rPr>
        <w:lastRenderedPageBreak/>
        <w:t>79</w:t>
      </w:r>
      <w:r w:rsidR="00106A12" w:rsidRPr="00002FE3">
        <w:rPr>
          <w:rStyle w:val="CharSectno"/>
        </w:rPr>
        <w:noBreakHyphen/>
      </w:r>
      <w:r w:rsidRPr="00002FE3">
        <w:rPr>
          <w:rStyle w:val="CharSectno"/>
        </w:rPr>
        <w:t>70</w:t>
      </w:r>
      <w:r w:rsidRPr="00106A12">
        <w:t xml:space="preserve">  Adjustment events relating to decreasing adjustments for operators of compulsory third party schemes</w:t>
      </w:r>
      <w:bookmarkEnd w:id="620"/>
    </w:p>
    <w:p w:rsidR="00300522" w:rsidRPr="00106A12" w:rsidRDefault="00300522" w:rsidP="00300522">
      <w:pPr>
        <w:pStyle w:val="subsection"/>
      </w:pPr>
      <w:r w:rsidRPr="00106A12">
        <w:tab/>
        <w:t>(1)</w:t>
      </w:r>
      <w:r w:rsidRPr="00106A12">
        <w:tab/>
        <w:t>Division</w:t>
      </w:r>
      <w:r w:rsidR="00106A12">
        <w:t> </w:t>
      </w:r>
      <w:r w:rsidRPr="00106A12">
        <w:t xml:space="preserve">19 applies in relation to a </w:t>
      </w:r>
      <w:r w:rsidR="00106A12" w:rsidRPr="00106A12">
        <w:rPr>
          <w:position w:val="6"/>
          <w:sz w:val="16"/>
        </w:rPr>
        <w:t>*</w:t>
      </w:r>
      <w:r w:rsidRPr="00106A12">
        <w:t xml:space="preserve">decreasing adjustment that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has under section</w:t>
      </w:r>
      <w:r w:rsidR="00106A12">
        <w:t> </w:t>
      </w:r>
      <w:r w:rsidRPr="00106A12">
        <w:t>79</w:t>
      </w:r>
      <w:r w:rsidR="00106A12">
        <w:noBreakHyphen/>
      </w:r>
      <w:r w:rsidRPr="00106A12">
        <w:t>50 as if:</w:t>
      </w:r>
    </w:p>
    <w:p w:rsidR="00300522" w:rsidRPr="00106A12" w:rsidRDefault="00300522" w:rsidP="00300522">
      <w:pPr>
        <w:pStyle w:val="paragraph"/>
      </w:pPr>
      <w:r w:rsidRPr="00106A12">
        <w:tab/>
        <w:t>(a)</w:t>
      </w:r>
      <w:r w:rsidRPr="00106A12">
        <w:tab/>
        <w:t>the adjustment were an input tax credit; and</w:t>
      </w:r>
    </w:p>
    <w:p w:rsidR="00300522" w:rsidRPr="00106A12" w:rsidRDefault="00300522" w:rsidP="00300522">
      <w:pPr>
        <w:pStyle w:val="paragraph"/>
      </w:pPr>
      <w:r w:rsidRPr="00106A12">
        <w:tab/>
        <w:t>(b)</w:t>
      </w:r>
      <w:r w:rsidRPr="00106A12">
        <w:tab/>
        <w:t>either:</w:t>
      </w:r>
    </w:p>
    <w:p w:rsidR="00300522" w:rsidRPr="00106A12" w:rsidRDefault="00300522" w:rsidP="00300522">
      <w:pPr>
        <w:pStyle w:val="paragraphsub"/>
      </w:pPr>
      <w:r w:rsidRPr="00106A12">
        <w:tab/>
        <w:t>(i)</w:t>
      </w:r>
      <w:r w:rsidRPr="00106A12">
        <w:tab/>
        <w:t xml:space="preserve">if the adjustment relates to a </w:t>
      </w:r>
      <w:r w:rsidR="00106A12" w:rsidRPr="00106A12">
        <w:rPr>
          <w:position w:val="6"/>
          <w:sz w:val="16"/>
        </w:rPr>
        <w:t>*</w:t>
      </w:r>
      <w:r w:rsidRPr="00106A12">
        <w:t xml:space="preserve">CTP compensation payment or supply—the settlement of the claim to which the adjustment relates were a </w:t>
      </w:r>
      <w:r w:rsidR="00106A12" w:rsidRPr="00106A12">
        <w:rPr>
          <w:position w:val="6"/>
          <w:sz w:val="16"/>
        </w:rPr>
        <w:t>*</w:t>
      </w:r>
      <w:r w:rsidRPr="00106A12">
        <w:t>creditable acquisition that the operator made; or</w:t>
      </w:r>
    </w:p>
    <w:p w:rsidR="00300522" w:rsidRPr="00106A12" w:rsidRDefault="00300522" w:rsidP="00300522">
      <w:pPr>
        <w:pStyle w:val="paragraphsub"/>
      </w:pPr>
      <w:r w:rsidRPr="00106A12">
        <w:tab/>
        <w:t>(ii)</w:t>
      </w:r>
      <w:r w:rsidRPr="00106A12">
        <w:tab/>
        <w:t xml:space="preserve">if the adjustment relates to a </w:t>
      </w:r>
      <w:r w:rsidR="00106A12" w:rsidRPr="00106A12">
        <w:rPr>
          <w:position w:val="6"/>
          <w:sz w:val="16"/>
        </w:rPr>
        <w:t>*</w:t>
      </w:r>
      <w:r w:rsidRPr="00106A12">
        <w:t xml:space="preserve">CTP ancillary payment or supply—the operator had made a creditable acquisition for which the payment or supply was the </w:t>
      </w:r>
      <w:r w:rsidR="00106A12" w:rsidRPr="00106A12">
        <w:rPr>
          <w:position w:val="6"/>
          <w:sz w:val="16"/>
        </w:rPr>
        <w:t>*</w:t>
      </w:r>
      <w:r w:rsidRPr="00106A12">
        <w:t>consideration; and</w:t>
      </w:r>
    </w:p>
    <w:p w:rsidR="00300522" w:rsidRPr="00106A12" w:rsidRDefault="00300522" w:rsidP="00300522">
      <w:pPr>
        <w:pStyle w:val="paragraph"/>
      </w:pPr>
      <w:r w:rsidRPr="00106A12">
        <w:tab/>
        <w:t>(c)</w:t>
      </w:r>
      <w:r w:rsidRPr="00106A12">
        <w:tab/>
        <w:t xml:space="preserve">any payment or supply made by another entity, in settlement of a claim made by the operator in exercising rights to recover from the other entity in respect of the settlement mentioned in </w:t>
      </w:r>
      <w:r w:rsidR="00106A12">
        <w:t>subparagraph (</w:t>
      </w:r>
      <w:r w:rsidRPr="00106A12">
        <w:t xml:space="preserve">b)(i) or the payment or supply mentioned in </w:t>
      </w:r>
      <w:r w:rsidR="00106A12">
        <w:t>subparagraph (</w:t>
      </w:r>
      <w:r w:rsidRPr="00106A12">
        <w:t>b)(ii), were a reduction in the consideration for the acquisition.</w:t>
      </w:r>
    </w:p>
    <w:p w:rsidR="00300522" w:rsidRPr="00106A12" w:rsidRDefault="00300522" w:rsidP="00300522">
      <w:pPr>
        <w:pStyle w:val="subsection"/>
      </w:pPr>
      <w:r w:rsidRPr="00106A12">
        <w:tab/>
        <w:t>(2)</w:t>
      </w:r>
      <w:r w:rsidRPr="00106A12">
        <w:tab/>
      </w:r>
      <w:r w:rsidR="00106A12">
        <w:t>Paragraph (</w:t>
      </w:r>
      <w:r w:rsidRPr="00106A12">
        <w:t xml:space="preserve">1)(c) does not apply to a payment by another entity in relation to which an </w:t>
      </w:r>
      <w:r w:rsidR="00106A12" w:rsidRPr="00106A12">
        <w:rPr>
          <w:position w:val="6"/>
          <w:sz w:val="16"/>
        </w:rPr>
        <w:t>*</w:t>
      </w:r>
      <w:r w:rsidRPr="00106A12">
        <w:t>increasing adjustment arises under section</w:t>
      </w:r>
      <w:r w:rsidR="00106A12">
        <w:t> </w:t>
      </w:r>
      <w:r w:rsidRPr="00106A12">
        <w:t>80</w:t>
      </w:r>
      <w:r w:rsidR="00106A12">
        <w:noBreakHyphen/>
      </w:r>
      <w:r w:rsidRPr="00106A12">
        <w:t>30 or 80</w:t>
      </w:r>
      <w:r w:rsidR="00106A12">
        <w:noBreakHyphen/>
      </w:r>
      <w:r w:rsidRPr="00106A12">
        <w:t>70 (which are about settlement sharing arrangements).</w:t>
      </w:r>
    </w:p>
    <w:p w:rsidR="00300522" w:rsidRPr="00106A12" w:rsidRDefault="00300522" w:rsidP="00300522">
      <w:pPr>
        <w:pStyle w:val="subsection"/>
      </w:pPr>
      <w:r w:rsidRPr="00106A12">
        <w:tab/>
        <w:t>(3)</w:t>
      </w:r>
      <w:r w:rsidRPr="00106A12">
        <w:tab/>
        <w:t xml:space="preserve">This section does not apply in relation to a payment or supply that the operator receives in settlement of a claim under an </w:t>
      </w:r>
      <w:r w:rsidR="00106A12" w:rsidRPr="00106A12">
        <w:rPr>
          <w:position w:val="6"/>
          <w:sz w:val="16"/>
        </w:rPr>
        <w:t>*</w:t>
      </w:r>
      <w:r w:rsidRPr="00106A12">
        <w:t xml:space="preserve">insurance policy that the operator entered into, as the entity insured, in relation to any liability to make a </w:t>
      </w:r>
      <w:r w:rsidR="00106A12" w:rsidRPr="00106A12">
        <w:rPr>
          <w:position w:val="6"/>
          <w:sz w:val="16"/>
        </w:rPr>
        <w:t>*</w:t>
      </w:r>
      <w:r w:rsidRPr="00106A12">
        <w:t>CTP compensation or ancillary payment or supply.</w:t>
      </w:r>
    </w:p>
    <w:p w:rsidR="00300522" w:rsidRPr="00106A12" w:rsidRDefault="00300522" w:rsidP="00300522">
      <w:pPr>
        <w:pStyle w:val="ActHead5"/>
      </w:pPr>
      <w:bookmarkStart w:id="621" w:name="_Toc423349765"/>
      <w:r w:rsidRPr="00002FE3">
        <w:rPr>
          <w:rStyle w:val="CharSectno"/>
        </w:rPr>
        <w:lastRenderedPageBreak/>
        <w:t>79</w:t>
      </w:r>
      <w:r w:rsidR="00106A12" w:rsidRPr="00002FE3">
        <w:rPr>
          <w:rStyle w:val="CharSectno"/>
        </w:rPr>
        <w:noBreakHyphen/>
      </w:r>
      <w:r w:rsidRPr="00002FE3">
        <w:rPr>
          <w:rStyle w:val="CharSectno"/>
        </w:rPr>
        <w:t>75</w:t>
      </w:r>
      <w:r w:rsidRPr="00106A12">
        <w:t xml:space="preserve">  Adjustment events relating to increasing adjustments under section</w:t>
      </w:r>
      <w:r w:rsidR="00106A12">
        <w:t> </w:t>
      </w:r>
      <w:r w:rsidRPr="00106A12">
        <w:t>79</w:t>
      </w:r>
      <w:r w:rsidR="00106A12">
        <w:noBreakHyphen/>
      </w:r>
      <w:r w:rsidRPr="00106A12">
        <w:t>55</w:t>
      </w:r>
      <w:bookmarkEnd w:id="621"/>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rPr>
        <w:t>*</w:t>
      </w:r>
      <w:r w:rsidRPr="00106A12">
        <w:t xml:space="preserve">increasing adjustment that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has under section</w:t>
      </w:r>
      <w:r w:rsidR="00106A12">
        <w:t> </w:t>
      </w:r>
      <w:r w:rsidRPr="00106A12">
        <w:t>79</w:t>
      </w:r>
      <w:r w:rsidR="00106A12">
        <w:noBreakHyphen/>
      </w:r>
      <w:r w:rsidRPr="00106A12">
        <w:t>55 as if:</w:t>
      </w:r>
    </w:p>
    <w:p w:rsidR="00300522" w:rsidRPr="00106A12" w:rsidRDefault="00300522" w:rsidP="00300522">
      <w:pPr>
        <w:pStyle w:val="paragraph"/>
      </w:pPr>
      <w:r w:rsidRPr="00106A12">
        <w:tab/>
        <w:t>(a)</w:t>
      </w:r>
      <w:r w:rsidRPr="00106A12">
        <w:tab/>
        <w:t xml:space="preserve">payments of excess to which the adjustment relates were </w:t>
      </w:r>
      <w:r w:rsidR="00106A12" w:rsidRPr="00106A12">
        <w:rPr>
          <w:position w:val="6"/>
          <w:sz w:val="16"/>
        </w:rPr>
        <w:t>*</w:t>
      </w:r>
      <w:r w:rsidRPr="00106A12">
        <w:t xml:space="preserve">consideration for a </w:t>
      </w:r>
      <w:r w:rsidR="00106A12" w:rsidRPr="00106A12">
        <w:rPr>
          <w:position w:val="6"/>
          <w:sz w:val="16"/>
        </w:rPr>
        <w:t>*</w:t>
      </w:r>
      <w:r w:rsidRPr="00106A12">
        <w:t>taxable supply that the operator made;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tab/>
        <w:t>(c)</w:t>
      </w:r>
      <w:r w:rsidRPr="00106A12">
        <w:tab/>
        <w:t>any refunds made by the operator of any of those payments of excess were reductions in the consideration for the supply.</w:t>
      </w:r>
    </w:p>
    <w:p w:rsidR="00300522" w:rsidRPr="00106A12" w:rsidRDefault="00300522" w:rsidP="00300522">
      <w:pPr>
        <w:pStyle w:val="ActHead5"/>
      </w:pPr>
      <w:bookmarkStart w:id="622" w:name="_Toc423349766"/>
      <w:r w:rsidRPr="00002FE3">
        <w:rPr>
          <w:rStyle w:val="CharSectno"/>
        </w:rPr>
        <w:t>79</w:t>
      </w:r>
      <w:r w:rsidR="00106A12" w:rsidRPr="00002FE3">
        <w:rPr>
          <w:rStyle w:val="CharSectno"/>
        </w:rPr>
        <w:noBreakHyphen/>
      </w:r>
      <w:r w:rsidRPr="00002FE3">
        <w:rPr>
          <w:rStyle w:val="CharSectno"/>
        </w:rPr>
        <w:t>80</w:t>
      </w:r>
      <w:r w:rsidRPr="00106A12">
        <w:t xml:space="preserve">  Payments of excess under compulsory third party schemes are not consideration for supplies</w:t>
      </w:r>
      <w:bookmarkEnd w:id="622"/>
    </w:p>
    <w:p w:rsidR="00300522" w:rsidRPr="00106A12" w:rsidRDefault="00300522" w:rsidP="00300522">
      <w:pPr>
        <w:pStyle w:val="subsection"/>
      </w:pPr>
      <w:r w:rsidRPr="00106A12">
        <w:tab/>
        <w:t>(1)</w:t>
      </w:r>
      <w:r w:rsidRPr="00106A12">
        <w:tab/>
        <w:t xml:space="preserve">The making of any payment by an entity is </w:t>
      </w:r>
      <w:r w:rsidRPr="00106A12">
        <w:rPr>
          <w:i/>
        </w:rPr>
        <w:t>not</w:t>
      </w:r>
      <w:r w:rsidRPr="00106A12">
        <w:t xml:space="preserve"> treated as </w:t>
      </w:r>
      <w:r w:rsidR="00106A12" w:rsidRPr="00106A12">
        <w:rPr>
          <w:position w:val="6"/>
          <w:sz w:val="16"/>
        </w:rPr>
        <w:t>*</w:t>
      </w:r>
      <w:r w:rsidRPr="00106A12">
        <w:t xml:space="preserve">consideration for a supply, to the entity or any other entity, to the extent that the payment is the payment of an excess to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623" w:name="_Toc423349767"/>
      <w:r w:rsidRPr="00002FE3">
        <w:rPr>
          <w:rStyle w:val="CharSectno"/>
        </w:rPr>
        <w:t>79</w:t>
      </w:r>
      <w:r w:rsidR="00106A12" w:rsidRPr="00002FE3">
        <w:rPr>
          <w:rStyle w:val="CharSectno"/>
        </w:rPr>
        <w:noBreakHyphen/>
      </w:r>
      <w:r w:rsidRPr="00002FE3">
        <w:rPr>
          <w:rStyle w:val="CharSectno"/>
        </w:rPr>
        <w:t>85</w:t>
      </w:r>
      <w:r w:rsidRPr="00106A12">
        <w:t xml:space="preserve">  Supplies of goods to operators in the course of settling claims</w:t>
      </w:r>
      <w:bookmarkEnd w:id="623"/>
    </w:p>
    <w:p w:rsidR="00300522" w:rsidRPr="00106A12" w:rsidRDefault="00300522" w:rsidP="00300522">
      <w:pPr>
        <w:pStyle w:val="subsection"/>
      </w:pPr>
      <w:r w:rsidRPr="00106A12">
        <w:tab/>
        <w:t>(1)</w:t>
      </w:r>
      <w:r w:rsidRPr="00106A12">
        <w:tab/>
        <w:t xml:space="preserve">A supply of goods is not a </w:t>
      </w:r>
      <w:r w:rsidR="00106A12" w:rsidRPr="00106A12">
        <w:rPr>
          <w:position w:val="6"/>
          <w:sz w:val="16"/>
        </w:rPr>
        <w:t>*</w:t>
      </w:r>
      <w:r w:rsidRPr="00106A12">
        <w:t>taxable supply</w:t>
      </w:r>
      <w:r w:rsidRPr="00106A12">
        <w:rPr>
          <w:b/>
          <w:i/>
        </w:rPr>
        <w:t xml:space="preserve"> </w:t>
      </w:r>
      <w:r w:rsidRPr="00106A12">
        <w:t xml:space="preserve">if it is </w:t>
      </w:r>
      <w:r w:rsidRPr="00106A12">
        <w:rPr>
          <w:i/>
        </w:rPr>
        <w:t>solely</w:t>
      </w:r>
      <w:r w:rsidRPr="00106A12">
        <w:t xml:space="preserve"> a supply made under a </w:t>
      </w:r>
      <w:r w:rsidR="00106A12" w:rsidRPr="00106A12">
        <w:rPr>
          <w:position w:val="6"/>
          <w:sz w:val="16"/>
        </w:rPr>
        <w:t>*</w:t>
      </w:r>
      <w:r w:rsidRPr="00106A12">
        <w:t xml:space="preserve">compulsory third party scheme to an </w:t>
      </w:r>
      <w:r w:rsidR="00106A12" w:rsidRPr="00106A12">
        <w:rPr>
          <w:position w:val="6"/>
          <w:sz w:val="16"/>
        </w:rPr>
        <w:t>*</w:t>
      </w:r>
      <w:r w:rsidRPr="00106A12">
        <w:t>operator of the scheme in the course of settling a claim for compensation made under the scheme.</w:t>
      </w:r>
    </w:p>
    <w:p w:rsidR="00300522" w:rsidRPr="00106A12" w:rsidRDefault="00300522" w:rsidP="00300522">
      <w:pPr>
        <w:pStyle w:val="subsection"/>
      </w:pPr>
      <w:r w:rsidRPr="00106A12">
        <w:tab/>
        <w:t>(2)</w:t>
      </w:r>
      <w:r w:rsidRPr="00106A12">
        <w:tab/>
        <w:t xml:space="preserve">In working out the </w:t>
      </w:r>
      <w:r w:rsidRPr="00106A12">
        <w:rPr>
          <w:b/>
          <w:i/>
        </w:rPr>
        <w:t>value</w:t>
      </w:r>
      <w:r w:rsidRPr="00106A12">
        <w:t xml:space="preserve"> of a </w:t>
      </w:r>
      <w:r w:rsidR="00106A12" w:rsidRPr="00106A12">
        <w:rPr>
          <w:position w:val="6"/>
          <w:sz w:val="16"/>
        </w:rPr>
        <w:t>*</w:t>
      </w:r>
      <w:r w:rsidRPr="00106A12">
        <w:t xml:space="preserve">taxable supply that is </w:t>
      </w:r>
      <w:r w:rsidRPr="00106A12">
        <w:rPr>
          <w:i/>
        </w:rPr>
        <w:t>partly</w:t>
      </w:r>
      <w:r w:rsidRPr="00106A12">
        <w:t xml:space="preserve"> a supply of goods made under a </w:t>
      </w:r>
      <w:r w:rsidR="00106A12" w:rsidRPr="00106A12">
        <w:rPr>
          <w:position w:val="6"/>
          <w:sz w:val="16"/>
        </w:rPr>
        <w:t>*</w:t>
      </w:r>
      <w:r w:rsidRPr="00106A12">
        <w:t xml:space="preserve">compulsory third party scheme to an </w:t>
      </w:r>
      <w:r w:rsidR="00106A12" w:rsidRPr="00106A12">
        <w:rPr>
          <w:position w:val="6"/>
          <w:sz w:val="16"/>
        </w:rPr>
        <w:t>*</w:t>
      </w:r>
      <w:r w:rsidRPr="00106A12">
        <w:t xml:space="preserve">operator of the scheme in the course of settling a claim for compensation made under the scheme, disregard the </w:t>
      </w:r>
      <w:r w:rsidR="00106A12" w:rsidRPr="00106A12">
        <w:rPr>
          <w:position w:val="6"/>
          <w:sz w:val="16"/>
        </w:rPr>
        <w:t>*</w:t>
      </w:r>
      <w:r w:rsidRPr="00106A12">
        <w:t>consideration to the extent that it relates to the supply of those goods.</w:t>
      </w:r>
    </w:p>
    <w:p w:rsidR="00300522" w:rsidRPr="00106A12" w:rsidRDefault="00300522" w:rsidP="00300522">
      <w:pPr>
        <w:pStyle w:val="subsection"/>
      </w:pPr>
      <w:r w:rsidRPr="00106A12">
        <w:lastRenderedPageBreak/>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24" w:name="_Toc423349768"/>
      <w:r w:rsidRPr="00002FE3">
        <w:rPr>
          <w:rStyle w:val="CharSectno"/>
        </w:rPr>
        <w:t>79</w:t>
      </w:r>
      <w:r w:rsidR="00106A12" w:rsidRPr="00002FE3">
        <w:rPr>
          <w:rStyle w:val="CharSectno"/>
        </w:rPr>
        <w:noBreakHyphen/>
      </w:r>
      <w:r w:rsidRPr="00002FE3">
        <w:rPr>
          <w:rStyle w:val="CharSectno"/>
        </w:rPr>
        <w:t>90</w:t>
      </w:r>
      <w:r w:rsidRPr="00106A12">
        <w:t xml:space="preserve">  Effect of judgments and court orders</w:t>
      </w:r>
      <w:bookmarkEnd w:id="624"/>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in compliance with a judgment or order of a court relating to a claim for compensation under a </w:t>
      </w:r>
      <w:r w:rsidR="00106A12" w:rsidRPr="00106A12">
        <w:rPr>
          <w:position w:val="6"/>
          <w:sz w:val="16"/>
        </w:rPr>
        <w:t>*</w:t>
      </w:r>
      <w:r w:rsidRPr="00106A12">
        <w:t xml:space="preserve">compulsory third party scheme, an entity makes a payment of </w:t>
      </w:r>
      <w:r w:rsidR="00106A12" w:rsidRPr="00106A12">
        <w:rPr>
          <w:position w:val="6"/>
          <w:sz w:val="16"/>
        </w:rPr>
        <w:t>*</w:t>
      </w:r>
      <w:r w:rsidRPr="00106A12">
        <w:t>money, makes a supply, or makes both a payment of money and a supply; and</w:t>
      </w:r>
    </w:p>
    <w:p w:rsidR="00300522" w:rsidRPr="00106A12" w:rsidRDefault="00300522" w:rsidP="00300522">
      <w:pPr>
        <w:pStyle w:val="paragraph"/>
      </w:pPr>
      <w:r w:rsidRPr="00106A12">
        <w:tab/>
        <w:t>(b)</w:t>
      </w:r>
      <w:r w:rsidRPr="00106A12">
        <w:tab/>
        <w:t xml:space="preserve">had the payment or supply been made in the absence of such a judgment or order, it would have been a </w:t>
      </w:r>
      <w:r w:rsidR="00106A12" w:rsidRPr="00106A12">
        <w:rPr>
          <w:position w:val="6"/>
          <w:sz w:val="16"/>
        </w:rPr>
        <w:t>*</w:t>
      </w:r>
      <w:r w:rsidRPr="00106A12">
        <w:t>CTP compensation payment or supply or a CTP ancillary payment or supply;</w:t>
      </w:r>
    </w:p>
    <w:p w:rsidR="00300522" w:rsidRPr="00106A12" w:rsidRDefault="00300522" w:rsidP="00300522">
      <w:pPr>
        <w:pStyle w:val="subsection2"/>
      </w:pPr>
      <w:r w:rsidRPr="00106A12">
        <w:t>the payment or supply is treated as having been a CTP compensation payment or supply or a CTP ancillary payment or supply.</w:t>
      </w:r>
    </w:p>
    <w:p w:rsidR="00300522" w:rsidRPr="00106A12" w:rsidRDefault="00300522" w:rsidP="00F26F26">
      <w:pPr>
        <w:pStyle w:val="subsection"/>
        <w:keepNext/>
        <w:keepLines/>
      </w:pPr>
      <w:r w:rsidRPr="00106A12">
        <w:tab/>
        <w:t>(2)</w:t>
      </w:r>
      <w:r w:rsidRPr="00106A12">
        <w:tab/>
        <w:t>If:</w:t>
      </w:r>
    </w:p>
    <w:p w:rsidR="00300522" w:rsidRPr="00106A12" w:rsidRDefault="00300522" w:rsidP="00F26F26">
      <w:pPr>
        <w:pStyle w:val="paragraph"/>
        <w:keepNext/>
        <w:keepLines/>
      </w:pPr>
      <w:r w:rsidRPr="00106A12">
        <w:tab/>
        <w:t>(a)</w:t>
      </w:r>
      <w:r w:rsidRPr="00106A12">
        <w:tab/>
        <w:t xml:space="preserve">in compliance with a judgment or order of a court relating to a claim by an </w:t>
      </w:r>
      <w:r w:rsidR="00106A12" w:rsidRPr="00106A12">
        <w:rPr>
          <w:position w:val="6"/>
          <w:sz w:val="16"/>
        </w:rPr>
        <w:t>*</w:t>
      </w:r>
      <w:r w:rsidRPr="00106A12">
        <w:t xml:space="preserve">operator of a compulsory third party scheme exercising rights to recover from another entity in respect of a settlement made under the scheme, an entity makes a payment of </w:t>
      </w:r>
      <w:r w:rsidR="00106A12" w:rsidRPr="00106A12">
        <w:rPr>
          <w:position w:val="6"/>
          <w:sz w:val="16"/>
        </w:rPr>
        <w:t>*</w:t>
      </w:r>
      <w:r w:rsidRPr="00106A12">
        <w:t>money, makes a supply, or makes both a payment of money and a supply; and</w:t>
      </w:r>
    </w:p>
    <w:p w:rsidR="00300522" w:rsidRPr="00106A12" w:rsidRDefault="00300522" w:rsidP="00300522">
      <w:pPr>
        <w:pStyle w:val="paragraph"/>
      </w:pPr>
      <w:r w:rsidRPr="00106A12">
        <w:tab/>
        <w:t>(b)</w:t>
      </w:r>
      <w:r w:rsidRPr="00106A12">
        <w:tab/>
        <w:t>had the payment or supply been made in the absence of such a judgment or order, it would have been a settlement of a claim made in exercising rights to recover from another entity in respect of a settlement made under the scheme;</w:t>
      </w:r>
    </w:p>
    <w:p w:rsidR="00300522" w:rsidRPr="00106A12" w:rsidRDefault="00300522" w:rsidP="00300522">
      <w:pPr>
        <w:pStyle w:val="subsection2"/>
      </w:pPr>
      <w:r w:rsidRPr="00106A12">
        <w:t>the payment or supply is treated as having been made in settlement of the operator’s claim made in exercising those rights.</w:t>
      </w:r>
    </w:p>
    <w:p w:rsidR="00300522" w:rsidRPr="00106A12" w:rsidRDefault="00300522" w:rsidP="00300522">
      <w:pPr>
        <w:pStyle w:val="ActHead4"/>
      </w:pPr>
      <w:bookmarkStart w:id="625" w:name="_Toc423349769"/>
      <w:r w:rsidRPr="00002FE3">
        <w:rPr>
          <w:rStyle w:val="CharSubdNo"/>
        </w:rPr>
        <w:lastRenderedPageBreak/>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D</w:t>
      </w:r>
      <w:r w:rsidRPr="00106A12">
        <w:t>—</w:t>
      </w:r>
      <w:r w:rsidRPr="00002FE3">
        <w:rPr>
          <w:rStyle w:val="CharSubdText"/>
        </w:rPr>
        <w:t>Compulsory third party scheme decreasing adjustments worked out using applicable average input tax credit fraction</w:t>
      </w:r>
      <w:bookmarkEnd w:id="625"/>
    </w:p>
    <w:p w:rsidR="00300522" w:rsidRPr="00106A12" w:rsidRDefault="00300522" w:rsidP="00300522">
      <w:pPr>
        <w:pStyle w:val="ActHead5"/>
      </w:pPr>
      <w:bookmarkStart w:id="626" w:name="_Toc423349770"/>
      <w:r w:rsidRPr="00002FE3">
        <w:rPr>
          <w:rStyle w:val="CharSectno"/>
        </w:rPr>
        <w:t>79</w:t>
      </w:r>
      <w:r w:rsidR="00106A12" w:rsidRPr="00002FE3">
        <w:rPr>
          <w:rStyle w:val="CharSectno"/>
        </w:rPr>
        <w:noBreakHyphen/>
      </w:r>
      <w:r w:rsidRPr="00002FE3">
        <w:rPr>
          <w:rStyle w:val="CharSectno"/>
        </w:rPr>
        <w:t>95</w:t>
      </w:r>
      <w:r w:rsidRPr="00106A12">
        <w:t xml:space="preserve">  How to work out decreasing adjustments using the applicable average input tax credit fraction</w:t>
      </w:r>
      <w:bookmarkEnd w:id="626"/>
    </w:p>
    <w:p w:rsidR="00300522" w:rsidRPr="00106A12" w:rsidRDefault="00300522" w:rsidP="00300522">
      <w:pPr>
        <w:pStyle w:val="subsection"/>
      </w:pPr>
      <w:r w:rsidRPr="00106A12">
        <w:tab/>
        <w:t>(1)</w:t>
      </w:r>
      <w:r w:rsidRPr="00106A12">
        <w:tab/>
        <w:t xml:space="preserve">If 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 </w:t>
      </w:r>
      <w:r w:rsidR="00106A12" w:rsidRPr="00106A12">
        <w:rPr>
          <w:position w:val="6"/>
          <w:sz w:val="16"/>
        </w:rPr>
        <w:t>*</w:t>
      </w:r>
      <w:r w:rsidRPr="00106A12">
        <w:t xml:space="preserve">decreasing adjustment in relation to a payment or supply that is to be worked out using the applicable </w:t>
      </w:r>
      <w:r w:rsidR="00106A12" w:rsidRPr="00106A12">
        <w:rPr>
          <w:position w:val="6"/>
          <w:sz w:val="16"/>
        </w:rPr>
        <w:t>*</w:t>
      </w:r>
      <w:r w:rsidRPr="00106A12">
        <w:t xml:space="preserve">average input tax credit fraction, the amount of the </w:t>
      </w:r>
      <w:r w:rsidR="00106A12" w:rsidRPr="00106A12">
        <w:rPr>
          <w:position w:val="6"/>
          <w:sz w:val="16"/>
        </w:rPr>
        <w:t>*</w:t>
      </w:r>
      <w:r w:rsidRPr="00106A12">
        <w:t>decreasing adjustment is as follows.</w:t>
      </w:r>
    </w:p>
    <w:p w:rsidR="00300522" w:rsidRPr="00106A12" w:rsidRDefault="00300522" w:rsidP="00300522">
      <w:pPr>
        <w:pStyle w:val="subsection"/>
      </w:pPr>
      <w:r w:rsidRPr="00106A12">
        <w:tab/>
        <w:t>(2)</w:t>
      </w:r>
      <w:r w:rsidRPr="00106A12">
        <w:tab/>
        <w:t>The amount is worked out using the formula:</w:t>
      </w:r>
    </w:p>
    <w:p w:rsidR="00300522" w:rsidRPr="00106A12" w:rsidRDefault="00143843" w:rsidP="00A53099">
      <w:pPr>
        <w:pStyle w:val="Formula"/>
        <w:spacing w:before="120" w:after="120"/>
        <w:ind w:left="1320"/>
      </w:pPr>
      <w:r w:rsidRPr="00106A12">
        <w:rPr>
          <w:noProof/>
        </w:rPr>
        <w:drawing>
          <wp:inline distT="0" distB="0" distL="0" distR="0" wp14:anchorId="22CF6AC1" wp14:editId="0A3F34D9">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applicable average input tax credit fraction</w:t>
      </w:r>
      <w:r w:rsidRPr="00106A12">
        <w:t xml:space="preserve"> is the </w:t>
      </w:r>
      <w:r w:rsidR="00106A12" w:rsidRPr="00106A12">
        <w:rPr>
          <w:position w:val="6"/>
          <w:sz w:val="16"/>
        </w:rPr>
        <w:t>*</w:t>
      </w:r>
      <w:r w:rsidRPr="00106A12">
        <w:t xml:space="preserve">average input tax credit fraction for the </w:t>
      </w:r>
      <w:r w:rsidR="00106A12" w:rsidRPr="00106A12">
        <w:rPr>
          <w:position w:val="6"/>
          <w:sz w:val="16"/>
        </w:rPr>
        <w:t>*</w:t>
      </w:r>
      <w:r w:rsidRPr="00106A12">
        <w:t xml:space="preserve">compulsory third party scheme concerned for the </w:t>
      </w:r>
      <w:r w:rsidR="00106A12" w:rsidRPr="00106A12">
        <w:rPr>
          <w:position w:val="6"/>
          <w:sz w:val="16"/>
        </w:rPr>
        <w:t>*</w:t>
      </w:r>
      <w:r w:rsidRPr="00106A12">
        <w:t>financial year in which:</w:t>
      </w:r>
    </w:p>
    <w:p w:rsidR="00300522" w:rsidRPr="00106A12" w:rsidRDefault="00300522" w:rsidP="00300522">
      <w:pPr>
        <w:pStyle w:val="paragraph"/>
      </w:pPr>
      <w:r w:rsidRPr="00106A12">
        <w:tab/>
        <w:t>(a)</w:t>
      </w:r>
      <w:r w:rsidRPr="00106A12">
        <w:tab/>
        <w:t xml:space="preserve">if the payment or supply is a </w:t>
      </w:r>
      <w:r w:rsidR="00106A12" w:rsidRPr="00106A12">
        <w:rPr>
          <w:position w:val="6"/>
          <w:sz w:val="16"/>
        </w:rPr>
        <w:t>*</w:t>
      </w:r>
      <w:r w:rsidRPr="00106A12">
        <w:t>CTP compensation payment or supply—the accident or other incident to which the claim relates happened; or</w:t>
      </w:r>
    </w:p>
    <w:p w:rsidR="00300522" w:rsidRPr="00106A12" w:rsidRDefault="00300522" w:rsidP="00300522">
      <w:pPr>
        <w:pStyle w:val="paragraph"/>
      </w:pPr>
      <w:r w:rsidRPr="00106A12">
        <w:tab/>
        <w:t>(b)</w:t>
      </w:r>
      <w:r w:rsidRPr="00106A12">
        <w:tab/>
        <w:t xml:space="preserve">if the payment or supply is a </w:t>
      </w:r>
      <w:r w:rsidR="00106A12" w:rsidRPr="00106A12">
        <w:rPr>
          <w:position w:val="6"/>
          <w:sz w:val="16"/>
        </w:rPr>
        <w:t>*</w:t>
      </w:r>
      <w:r w:rsidRPr="00106A12">
        <w:t>CTP ancillary payment or supply—the payment or supply was made; or</w:t>
      </w:r>
    </w:p>
    <w:p w:rsidR="00300522" w:rsidRPr="00106A12" w:rsidRDefault="00300522" w:rsidP="00300522">
      <w:pPr>
        <w:pStyle w:val="paragraph"/>
      </w:pPr>
      <w:r w:rsidRPr="00106A12">
        <w:tab/>
        <w:t>(c)</w:t>
      </w:r>
      <w:r w:rsidRPr="00106A12">
        <w:tab/>
        <w:t>if the payment or supply is a payment or supply to which section</w:t>
      </w:r>
      <w:r w:rsidR="00106A12">
        <w:t> </w:t>
      </w:r>
      <w:r w:rsidRPr="00106A12">
        <w:t>79</w:t>
      </w:r>
      <w:r w:rsidR="00106A12">
        <w:noBreakHyphen/>
      </w:r>
      <w:r w:rsidRPr="00106A12">
        <w:t>15 applies—the accident or other incident to which the claim relates happened.</w:t>
      </w:r>
    </w:p>
    <w:p w:rsidR="00300522" w:rsidRPr="00106A12" w:rsidRDefault="00300522" w:rsidP="00300522">
      <w:pPr>
        <w:pStyle w:val="Definition"/>
      </w:pPr>
      <w:r w:rsidRPr="00106A12">
        <w:rPr>
          <w:b/>
          <w:i/>
        </w:rPr>
        <w:t>payment or supply amount</w:t>
      </w:r>
      <w:r w:rsidRPr="00106A12">
        <w:t xml:space="preserve"> is the amount worked out in accordance with </w:t>
      </w:r>
      <w:r w:rsidR="00106A12">
        <w:t>subsection (</w:t>
      </w:r>
      <w:r w:rsidRPr="00106A12">
        <w:t>3).</w:t>
      </w:r>
    </w:p>
    <w:p w:rsidR="00300522" w:rsidRPr="00106A12" w:rsidRDefault="00300522" w:rsidP="00300522">
      <w:pPr>
        <w:pStyle w:val="SubsectionHead"/>
      </w:pPr>
      <w:r w:rsidRPr="00106A12">
        <w:t>Payment or supply amount</w:t>
      </w:r>
    </w:p>
    <w:p w:rsidR="00300522" w:rsidRPr="00106A12" w:rsidRDefault="00300522" w:rsidP="00300522">
      <w:pPr>
        <w:pStyle w:val="subsection"/>
      </w:pPr>
      <w:r w:rsidRPr="00106A12">
        <w:tab/>
        <w:t>(3)</w:t>
      </w:r>
      <w:r w:rsidRPr="00106A12">
        <w:tab/>
        <w:t xml:space="preserve">The payment or supply amount mentioned in </w:t>
      </w:r>
      <w:r w:rsidR="00106A12">
        <w:t>subsection (</w:t>
      </w:r>
      <w:r w:rsidRPr="00106A12">
        <w:t>2) is worked out using this method statement.</w:t>
      </w:r>
    </w:p>
    <w:p w:rsidR="00300522" w:rsidRPr="00106A12" w:rsidRDefault="00300522" w:rsidP="00D12517">
      <w:pPr>
        <w:pStyle w:val="BoxHeadItalic"/>
        <w:keepNext/>
        <w:pBdr>
          <w:top w:val="single" w:sz="2" w:space="5" w:color="auto"/>
          <w:left w:val="single" w:sz="2" w:space="5" w:color="auto"/>
          <w:bottom w:val="single" w:sz="2" w:space="5" w:color="auto"/>
          <w:right w:val="single" w:sz="2" w:space="5" w:color="auto"/>
        </w:pBdr>
      </w:pPr>
      <w:r w:rsidRPr="00106A12">
        <w:lastRenderedPageBreak/>
        <w:t>Method statement</w:t>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t>Step 1.</w:t>
      </w:r>
      <w:r w:rsidRPr="00106A12">
        <w:tab/>
        <w:t>Add together:</w:t>
      </w:r>
    </w:p>
    <w:p w:rsidR="00300522" w:rsidRPr="00106A12" w:rsidRDefault="00300522" w:rsidP="00D12517">
      <w:pPr>
        <w:pStyle w:val="BoxPara"/>
        <w:pBdr>
          <w:top w:val="single" w:sz="2" w:space="5" w:color="auto"/>
          <w:left w:val="single" w:sz="2" w:space="5" w:color="auto"/>
          <w:bottom w:val="single" w:sz="2" w:space="5" w:color="auto"/>
          <w:right w:val="single" w:sz="2" w:space="5" w:color="auto"/>
        </w:pBdr>
      </w:pPr>
      <w:r w:rsidRPr="00106A12">
        <w:rPr>
          <w:i/>
        </w:rPr>
        <w:tab/>
      </w:r>
      <w:r w:rsidRPr="00106A12">
        <w:t>(a)</w:t>
      </w:r>
      <w:r w:rsidRPr="00106A12">
        <w:tab/>
        <w:t xml:space="preserve">the sum of the payments of </w:t>
      </w:r>
      <w:r w:rsidR="00106A12" w:rsidRPr="00106A12">
        <w:rPr>
          <w:position w:val="6"/>
          <w:sz w:val="16"/>
        </w:rPr>
        <w:t>*</w:t>
      </w:r>
      <w:r w:rsidRPr="00106A12">
        <w:t>money (if any) that are included in the payment or supply; and</w:t>
      </w:r>
    </w:p>
    <w:p w:rsidR="00300522" w:rsidRPr="00106A12" w:rsidRDefault="00300522" w:rsidP="00D12517">
      <w:pPr>
        <w:pStyle w:val="BoxPara"/>
        <w:pBdr>
          <w:top w:val="single" w:sz="2" w:space="5" w:color="auto"/>
          <w:left w:val="single" w:sz="2" w:space="5" w:color="auto"/>
          <w:bottom w:val="single" w:sz="2" w:space="5" w:color="auto"/>
          <w:right w:val="single" w:sz="2" w:space="5" w:color="auto"/>
        </w:pBdr>
        <w:rPr>
          <w:i/>
        </w:rPr>
      </w:pPr>
      <w:r w:rsidRPr="00106A12">
        <w:tab/>
        <w:t>(b)</w:t>
      </w:r>
      <w:r w:rsidRPr="00106A12">
        <w:tab/>
        <w:t xml:space="preserve">the </w:t>
      </w:r>
      <w:r w:rsidR="00106A12" w:rsidRPr="00106A12">
        <w:rPr>
          <w:position w:val="6"/>
          <w:sz w:val="16"/>
        </w:rPr>
        <w:t>*</w:t>
      </w:r>
      <w:r w:rsidRPr="00106A12">
        <w:t xml:space="preserve">GST inclusive market value of the supplies (if any) made by the </w:t>
      </w:r>
      <w:r w:rsidR="00106A12" w:rsidRPr="00106A12">
        <w:rPr>
          <w:position w:val="6"/>
          <w:sz w:val="16"/>
        </w:rPr>
        <w:t>*</w:t>
      </w:r>
      <w:r w:rsidRPr="00106A12">
        <w:t xml:space="preserve">operator that are included in the payment or supply (other than supplies that would have been </w:t>
      </w:r>
      <w:r w:rsidR="00106A12" w:rsidRPr="00106A12">
        <w:rPr>
          <w:position w:val="6"/>
          <w:sz w:val="16"/>
        </w:rPr>
        <w:t>*</w:t>
      </w:r>
      <w:r w:rsidRPr="00106A12">
        <w:t>taxable supplies but for section</w:t>
      </w:r>
      <w:r w:rsidR="00106A12">
        <w:t> </w:t>
      </w:r>
      <w:r w:rsidRPr="00106A12">
        <w:t>78</w:t>
      </w:r>
      <w:r w:rsidR="00106A12">
        <w:noBreakHyphen/>
      </w:r>
      <w:r w:rsidRPr="00106A12">
        <w:t>25 or 79</w:t>
      </w:r>
      <w:r w:rsidR="00106A12">
        <w:noBreakHyphen/>
      </w:r>
      <w:r w:rsidRPr="00106A12">
        <w:t>60).</w:t>
      </w:r>
    </w:p>
    <w:p w:rsidR="00300522" w:rsidRPr="00106A12"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106A12">
        <w:t>Step 2.</w:t>
      </w:r>
      <w:r w:rsidRPr="00106A12">
        <w:tab/>
        <w:t xml:space="preserve">If, in relation to the payment or supply, any payments of an excess were made to the </w:t>
      </w:r>
      <w:r w:rsidR="00106A12" w:rsidRPr="00106A12">
        <w:rPr>
          <w:position w:val="6"/>
          <w:sz w:val="16"/>
        </w:rPr>
        <w:t>*</w:t>
      </w:r>
      <w:r w:rsidRPr="00106A12">
        <w:t>operator, subtract from the step 1 amount the sum of all those payments (except to the extent that they are payments of excess to which section</w:t>
      </w:r>
      <w:r w:rsidR="00106A12">
        <w:t> </w:t>
      </w:r>
      <w:r w:rsidRPr="00106A12">
        <w:t>78</w:t>
      </w:r>
      <w:r w:rsidR="00106A12">
        <w:noBreakHyphen/>
      </w:r>
      <w:r w:rsidRPr="00106A12">
        <w:t>18 or 79</w:t>
      </w:r>
      <w:r w:rsidR="00106A12">
        <w:noBreakHyphen/>
      </w:r>
      <w:r w:rsidRPr="00106A12">
        <w:t>55 applies).</w:t>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t>Step 3.</w:t>
      </w:r>
      <w:r w:rsidRPr="00106A12">
        <w:tab/>
        <w:t xml:space="preserve">Except where the payment or supply is a </w:t>
      </w:r>
      <w:r w:rsidR="00106A12" w:rsidRPr="00106A12">
        <w:rPr>
          <w:position w:val="6"/>
          <w:sz w:val="16"/>
        </w:rPr>
        <w:t>*</w:t>
      </w:r>
      <w:r w:rsidRPr="00106A12">
        <w:t>CTP ancillary payment or supply, multiply the step 1 amount, or (if step 2 applies) the step 2 amount, by the following:</w:t>
      </w:r>
    </w:p>
    <w:p w:rsidR="00300522" w:rsidRPr="00106A12"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106A12">
        <w:tab/>
      </w:r>
      <w:r w:rsidR="00143843" w:rsidRPr="00106A12">
        <w:rPr>
          <w:noProof/>
        </w:rPr>
        <w:drawing>
          <wp:inline distT="0" distB="0" distL="0" distR="0" wp14:anchorId="35DB2E4B" wp14:editId="348BB555">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tab/>
        <w:t>where:</w:t>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rPr>
          <w:b/>
          <w:i/>
        </w:rPr>
        <w:tab/>
        <w:t>applicable average input tax credit fraction</w:t>
      </w:r>
      <w:r w:rsidRPr="00106A12">
        <w:t xml:space="preserve"> has the meaning given by </w:t>
      </w:r>
      <w:r w:rsidR="00106A12">
        <w:t>subsection (</w:t>
      </w:r>
      <w:r w:rsidRPr="00106A12">
        <w:t>2).</w:t>
      </w:r>
    </w:p>
    <w:p w:rsidR="00300522" w:rsidRPr="00106A12" w:rsidRDefault="00300522" w:rsidP="00300522">
      <w:pPr>
        <w:pStyle w:val="SubsectionHead"/>
      </w:pPr>
      <w:r w:rsidRPr="00106A12">
        <w:t>Reduction for non</w:t>
      </w:r>
      <w:r w:rsidR="00106A12">
        <w:noBreakHyphen/>
      </w:r>
      <w:r w:rsidRPr="00106A12">
        <w:t>creditable insurance events</w:t>
      </w:r>
    </w:p>
    <w:p w:rsidR="00300522" w:rsidRPr="00106A12" w:rsidRDefault="00300522" w:rsidP="00300522">
      <w:pPr>
        <w:pStyle w:val="subsection"/>
      </w:pPr>
      <w:r w:rsidRPr="00106A12">
        <w:tab/>
        <w:t>(4)</w:t>
      </w:r>
      <w:r w:rsidRPr="00106A12">
        <w:tab/>
        <w:t xml:space="preserve">The amount of the </w:t>
      </w:r>
      <w:r w:rsidR="00106A12" w:rsidRPr="00106A12">
        <w:rPr>
          <w:position w:val="6"/>
          <w:sz w:val="16"/>
        </w:rPr>
        <w:t>*</w:t>
      </w:r>
      <w:r w:rsidRPr="00106A12">
        <w:t xml:space="preserve">decreasing adjustment under </w:t>
      </w:r>
      <w:r w:rsidR="00106A12">
        <w:t>subsection (</w:t>
      </w:r>
      <w:r w:rsidRPr="00106A12">
        <w:t xml:space="preserve">1) is reduced to the extent (if any) that the payment or supply relates to one or more </w:t>
      </w:r>
      <w:r w:rsidR="00106A12" w:rsidRPr="00106A12">
        <w:rPr>
          <w:position w:val="6"/>
          <w:sz w:val="16"/>
        </w:rPr>
        <w:t>*</w:t>
      </w:r>
      <w:r w:rsidRPr="00106A12">
        <w:t>non</w:t>
      </w:r>
      <w:r w:rsidR="00106A12">
        <w:noBreakHyphen/>
      </w:r>
      <w:r w:rsidRPr="00106A12">
        <w:t>creditable insurance events.</w:t>
      </w:r>
    </w:p>
    <w:p w:rsidR="00300522" w:rsidRPr="00106A12" w:rsidRDefault="00300522" w:rsidP="00300522">
      <w:pPr>
        <w:pStyle w:val="ActHead5"/>
      </w:pPr>
      <w:bookmarkStart w:id="627" w:name="_Toc423349771"/>
      <w:r w:rsidRPr="00002FE3">
        <w:rPr>
          <w:rStyle w:val="CharSectno"/>
        </w:rPr>
        <w:lastRenderedPageBreak/>
        <w:t>79</w:t>
      </w:r>
      <w:r w:rsidR="00106A12" w:rsidRPr="00002FE3">
        <w:rPr>
          <w:rStyle w:val="CharSectno"/>
        </w:rPr>
        <w:noBreakHyphen/>
      </w:r>
      <w:r w:rsidRPr="00002FE3">
        <w:rPr>
          <w:rStyle w:val="CharSectno"/>
        </w:rPr>
        <w:t>100</w:t>
      </w:r>
      <w:r w:rsidRPr="00106A12">
        <w:t xml:space="preserve">  Meaning of </w:t>
      </w:r>
      <w:r w:rsidRPr="00106A12">
        <w:rPr>
          <w:i/>
        </w:rPr>
        <w:t>average input tax credit fraction</w:t>
      </w:r>
      <w:bookmarkEnd w:id="627"/>
    </w:p>
    <w:p w:rsidR="00300522" w:rsidRPr="00106A12" w:rsidRDefault="00300522" w:rsidP="00300522">
      <w:pPr>
        <w:pStyle w:val="subsection"/>
      </w:pPr>
      <w:r w:rsidRPr="00106A12">
        <w:tab/>
        <w:t>(1)</w:t>
      </w:r>
      <w:r w:rsidRPr="00106A12">
        <w:tab/>
        <w:t xml:space="preserve">Except where </w:t>
      </w:r>
      <w:r w:rsidR="00106A12">
        <w:t>subsection (</w:t>
      </w:r>
      <w:r w:rsidRPr="00106A12">
        <w:t>7) applies, the</w:t>
      </w:r>
      <w:r w:rsidRPr="00106A12">
        <w:rPr>
          <w:b/>
          <w:i/>
        </w:rPr>
        <w:t xml:space="preserve"> average input tax credit fraction</w:t>
      </w:r>
      <w:r w:rsidRPr="00106A12">
        <w:t xml:space="preserve"> for a </w:t>
      </w:r>
      <w:r w:rsidR="00106A12" w:rsidRPr="00106A12">
        <w:rPr>
          <w:position w:val="6"/>
          <w:sz w:val="16"/>
        </w:rPr>
        <w:t>*</w:t>
      </w:r>
      <w:r w:rsidRPr="00106A12">
        <w:t xml:space="preserve">compulsory third party scheme for a </w:t>
      </w:r>
      <w:r w:rsidR="00106A12" w:rsidRPr="00106A12">
        <w:rPr>
          <w:position w:val="6"/>
          <w:sz w:val="16"/>
        </w:rPr>
        <w:t>*</w:t>
      </w:r>
      <w:r w:rsidRPr="00106A12">
        <w:t>financial year is:</w:t>
      </w:r>
    </w:p>
    <w:p w:rsidR="00300522" w:rsidRPr="00106A12" w:rsidRDefault="00300522" w:rsidP="00300522">
      <w:pPr>
        <w:pStyle w:val="paragraph"/>
      </w:pPr>
      <w:r w:rsidRPr="00106A12">
        <w:tab/>
        <w:t>(a)</w:t>
      </w:r>
      <w:r w:rsidRPr="00106A12">
        <w:tab/>
        <w:t>for the financial year beginning on 1</w:t>
      </w:r>
      <w:r w:rsidR="00106A12">
        <w:t> </w:t>
      </w:r>
      <w:r w:rsidRPr="00106A12">
        <w:t>July 2000, 1</w:t>
      </w:r>
      <w:r w:rsidR="00106A12">
        <w:t> </w:t>
      </w:r>
      <w:r w:rsidRPr="00106A12">
        <w:t>July 2001 or 1</w:t>
      </w:r>
      <w:r w:rsidR="00106A12">
        <w:t> </w:t>
      </w:r>
      <w:r w:rsidRPr="00106A12">
        <w:t>July 2002—nil; and</w:t>
      </w:r>
    </w:p>
    <w:p w:rsidR="00300522" w:rsidRPr="00106A12" w:rsidRDefault="00300522" w:rsidP="00300522">
      <w:pPr>
        <w:pStyle w:val="paragraph"/>
      </w:pPr>
      <w:r w:rsidRPr="00106A12">
        <w:tab/>
        <w:t>(b)</w:t>
      </w:r>
      <w:r w:rsidRPr="00106A12">
        <w:tab/>
        <w:t>for the financial year beginning on 1</w:t>
      </w:r>
      <w:r w:rsidR="00106A12">
        <w:t> </w:t>
      </w:r>
      <w:r w:rsidRPr="00106A12">
        <w:t>July 2003, 1</w:t>
      </w:r>
      <w:r w:rsidR="00106A12">
        <w:t> </w:t>
      </w:r>
      <w:r w:rsidRPr="00106A12">
        <w:t>July 2004, 1</w:t>
      </w:r>
      <w:r w:rsidR="00106A12">
        <w:t> </w:t>
      </w:r>
      <w:r w:rsidRPr="00106A12">
        <w:t>July 2005 or 1</w:t>
      </w:r>
      <w:r w:rsidR="00106A12">
        <w:t> </w:t>
      </w:r>
      <w:r w:rsidRPr="00106A12">
        <w:t xml:space="preserve">July 2006—the business vehicle use fraction for the scheme determined by the </w:t>
      </w:r>
      <w:r w:rsidR="00000719" w:rsidRPr="00106A12">
        <w:t>Minister</w:t>
      </w:r>
      <w:r w:rsidRPr="00106A12">
        <w:t xml:space="preserve"> under </w:t>
      </w:r>
      <w:r w:rsidR="00106A12">
        <w:t>subsection (</w:t>
      </w:r>
      <w:r w:rsidRPr="00106A12">
        <w:t>2); and</w:t>
      </w:r>
    </w:p>
    <w:p w:rsidR="00300522" w:rsidRPr="00106A12" w:rsidRDefault="00300522" w:rsidP="00300522">
      <w:pPr>
        <w:pStyle w:val="paragraph"/>
      </w:pPr>
      <w:r w:rsidRPr="00106A12">
        <w:tab/>
        <w:t>(c)</w:t>
      </w:r>
      <w:r w:rsidRPr="00106A12">
        <w:tab/>
        <w:t>for any later financial year:</w:t>
      </w:r>
    </w:p>
    <w:p w:rsidR="00300522" w:rsidRPr="00106A12" w:rsidRDefault="00300522" w:rsidP="00300522">
      <w:pPr>
        <w:pStyle w:val="paragraphsub"/>
      </w:pPr>
      <w:r w:rsidRPr="00106A12">
        <w:tab/>
        <w:t>(i)</w:t>
      </w:r>
      <w:r w:rsidRPr="00106A12">
        <w:tab/>
        <w:t xml:space="preserve">if </w:t>
      </w:r>
      <w:r w:rsidR="00106A12">
        <w:t>subparagraph (</w:t>
      </w:r>
      <w:r w:rsidRPr="00106A12">
        <w:t>ii) does not apply—the same fraction as the average input tax credit fraction for the scheme for the preceding financial year; or</w:t>
      </w:r>
    </w:p>
    <w:p w:rsidR="00300522" w:rsidRPr="00106A12" w:rsidRDefault="00300522" w:rsidP="00300522">
      <w:pPr>
        <w:pStyle w:val="paragraphsub"/>
      </w:pPr>
      <w:r w:rsidRPr="00106A12">
        <w:tab/>
        <w:t>(ii)</w:t>
      </w:r>
      <w:r w:rsidRPr="00106A12">
        <w:tab/>
        <w:t xml:space="preserve">if, under </w:t>
      </w:r>
      <w:r w:rsidR="00106A12">
        <w:t>subsection (</w:t>
      </w:r>
      <w:r w:rsidRPr="00106A12">
        <w:t xml:space="preserve">3), the </w:t>
      </w:r>
      <w:r w:rsidR="00000719" w:rsidRPr="00106A12">
        <w:t>Minister</w:t>
      </w:r>
      <w:r w:rsidRPr="00106A12">
        <w:t xml:space="preserve"> determines the average input tax credit fraction for the scheme for the financial year—that fraction.</w:t>
      </w:r>
    </w:p>
    <w:p w:rsidR="00000719" w:rsidRPr="00106A12" w:rsidRDefault="00000719" w:rsidP="00000719">
      <w:pPr>
        <w:pStyle w:val="SubsectionHead"/>
      </w:pPr>
      <w:r w:rsidRPr="00106A12">
        <w:t>Minister to determine business vehicle use fraction for 2003</w:t>
      </w:r>
      <w:r w:rsidR="00106A12">
        <w:noBreakHyphen/>
      </w:r>
      <w:r w:rsidRPr="00106A12">
        <w:t>04 to 2006</w:t>
      </w:r>
      <w:r w:rsidR="00106A12">
        <w:noBreakHyphen/>
      </w:r>
      <w:r w:rsidRPr="00106A12">
        <w:t>07 financial years using statistical information</w:t>
      </w:r>
    </w:p>
    <w:p w:rsidR="00300522" w:rsidRPr="00106A12" w:rsidRDefault="00300522" w:rsidP="00300522">
      <w:pPr>
        <w:pStyle w:val="subsection"/>
      </w:pPr>
      <w:r w:rsidRPr="00106A12">
        <w:tab/>
        <w:t>(2)</w:t>
      </w:r>
      <w:r w:rsidRPr="00106A12">
        <w:tab/>
        <w:t xml:space="preserve">As soon as practicable after the commencement of this section, </w:t>
      </w:r>
      <w:r w:rsidR="00000719" w:rsidRPr="00106A12">
        <w:t>the Minister</w:t>
      </w:r>
      <w:r w:rsidRPr="00106A12">
        <w:t xml:space="preserve"> must, in writing, determine the business vehicle use fraction (see </w:t>
      </w:r>
      <w:r w:rsidR="00106A12">
        <w:t>subsection (</w:t>
      </w:r>
      <w:r w:rsidRPr="00106A12">
        <w:t xml:space="preserve">4)) for each </w:t>
      </w:r>
      <w:r w:rsidR="00106A12" w:rsidRPr="00106A12">
        <w:rPr>
          <w:position w:val="6"/>
          <w:sz w:val="16"/>
        </w:rPr>
        <w:t>*</w:t>
      </w:r>
      <w:r w:rsidRPr="00106A12">
        <w:t>compulsory third party scheme, using statistical information that:</w:t>
      </w:r>
    </w:p>
    <w:p w:rsidR="00300522" w:rsidRPr="00106A12" w:rsidRDefault="00300522" w:rsidP="00300522">
      <w:pPr>
        <w:pStyle w:val="paragraph"/>
      </w:pPr>
      <w:r w:rsidRPr="00106A12">
        <w:tab/>
        <w:t>(a)</w:t>
      </w:r>
      <w:r w:rsidRPr="00106A12">
        <w:tab/>
        <w:t>relates to business and total use of vehicles in the State or Territory in which the scheme operates; and</w:t>
      </w:r>
    </w:p>
    <w:p w:rsidR="00300522" w:rsidRPr="00106A12" w:rsidRDefault="00300522" w:rsidP="00300522">
      <w:pPr>
        <w:pStyle w:val="paragraph"/>
      </w:pPr>
      <w:r w:rsidRPr="00106A12">
        <w:tab/>
        <w:t>(b)</w:t>
      </w:r>
      <w:r w:rsidRPr="00106A12">
        <w:tab/>
        <w:t>was published on 27</w:t>
      </w:r>
      <w:r w:rsidR="00106A12">
        <w:t> </w:t>
      </w:r>
      <w:r w:rsidRPr="00106A12">
        <w:t>June 2001 by the Australian Bureau of Statistics in respect of the period 1</w:t>
      </w:r>
      <w:r w:rsidR="00106A12">
        <w:t> </w:t>
      </w:r>
      <w:r w:rsidRPr="00106A12">
        <w:t>November 1999 to 31</w:t>
      </w:r>
      <w:r w:rsidR="00106A12">
        <w:t> </w:t>
      </w:r>
      <w:r w:rsidRPr="00106A12">
        <w:t>October 2000.</w:t>
      </w:r>
    </w:p>
    <w:p w:rsidR="00000719" w:rsidRPr="00106A12" w:rsidRDefault="00000719" w:rsidP="00000719">
      <w:pPr>
        <w:pStyle w:val="SubsectionHead"/>
      </w:pPr>
      <w:r w:rsidRPr="00106A12">
        <w:lastRenderedPageBreak/>
        <w:t>Minister to use later statistical information to determine whether average input tax credit fraction to be varied for later financial years</w:t>
      </w:r>
    </w:p>
    <w:p w:rsidR="00300522" w:rsidRPr="00106A12" w:rsidRDefault="00300522" w:rsidP="00300522">
      <w:pPr>
        <w:pStyle w:val="subsection"/>
      </w:pPr>
      <w:r w:rsidRPr="00106A12">
        <w:tab/>
        <w:t>(3)</w:t>
      </w:r>
      <w:r w:rsidRPr="00106A12">
        <w:tab/>
        <w:t xml:space="preserve">As soon as practicable after the beginning of each of the following </w:t>
      </w:r>
      <w:r w:rsidR="00106A12" w:rsidRPr="00106A12">
        <w:rPr>
          <w:position w:val="6"/>
          <w:sz w:val="16"/>
        </w:rPr>
        <w:t>*</w:t>
      </w:r>
      <w:r w:rsidRPr="00106A12">
        <w:t xml:space="preserve">financial years (a </w:t>
      </w:r>
      <w:r w:rsidRPr="00106A12">
        <w:rPr>
          <w:b/>
          <w:i/>
        </w:rPr>
        <w:t>determination year</w:t>
      </w:r>
      <w:r w:rsidRPr="00106A12">
        <w:t>):</w:t>
      </w:r>
    </w:p>
    <w:p w:rsidR="00300522" w:rsidRPr="00106A12" w:rsidRDefault="00300522" w:rsidP="00300522">
      <w:pPr>
        <w:pStyle w:val="paragraph"/>
      </w:pPr>
      <w:r w:rsidRPr="00106A12">
        <w:tab/>
        <w:t>(a)</w:t>
      </w:r>
      <w:r w:rsidRPr="00106A12">
        <w:tab/>
        <w:t>the financial year that begins on 1</w:t>
      </w:r>
      <w:r w:rsidR="00106A12">
        <w:t> </w:t>
      </w:r>
      <w:r w:rsidRPr="00106A12">
        <w:t>July 2006;</w:t>
      </w:r>
    </w:p>
    <w:p w:rsidR="00300522" w:rsidRPr="00106A12" w:rsidRDefault="00300522" w:rsidP="00300522">
      <w:pPr>
        <w:pStyle w:val="paragraph"/>
      </w:pPr>
      <w:r w:rsidRPr="00106A12">
        <w:tab/>
        <w:t>(b)</w:t>
      </w:r>
      <w:r w:rsidRPr="00106A12">
        <w:tab/>
        <w:t>the financial years that begin on each 1</w:t>
      </w:r>
      <w:r w:rsidR="00106A12">
        <w:t> </w:t>
      </w:r>
      <w:r w:rsidRPr="00106A12">
        <w:t>July that occurs 3 years, or a multiple of 3 years, after 1</w:t>
      </w:r>
      <w:r w:rsidR="00106A12">
        <w:t> </w:t>
      </w:r>
      <w:r w:rsidRPr="00106A12">
        <w:t>July 2006;</w:t>
      </w:r>
    </w:p>
    <w:p w:rsidR="00300522" w:rsidRPr="00106A12" w:rsidRDefault="00000719" w:rsidP="00300522">
      <w:pPr>
        <w:pStyle w:val="subsection2"/>
      </w:pPr>
      <w:r w:rsidRPr="00106A12">
        <w:t>the Minister</w:t>
      </w:r>
      <w:r w:rsidR="00300522" w:rsidRPr="00106A12">
        <w:t xml:space="preserve"> must, for each </w:t>
      </w:r>
      <w:r w:rsidR="00106A12" w:rsidRPr="00106A12">
        <w:rPr>
          <w:position w:val="6"/>
          <w:sz w:val="16"/>
        </w:rPr>
        <w:t>*</w:t>
      </w:r>
      <w:r w:rsidR="00300522" w:rsidRPr="00106A12">
        <w:t>compulsory third party scheme:</w:t>
      </w:r>
    </w:p>
    <w:p w:rsidR="00300522" w:rsidRPr="00106A12" w:rsidRDefault="00300522" w:rsidP="00300522">
      <w:pPr>
        <w:pStyle w:val="paragraph"/>
      </w:pPr>
      <w:r w:rsidRPr="00106A12">
        <w:tab/>
        <w:t>(c)</w:t>
      </w:r>
      <w:r w:rsidRPr="00106A12">
        <w:tab/>
        <w:t xml:space="preserve">work out business vehicle use fractions (see </w:t>
      </w:r>
      <w:r w:rsidR="00106A12">
        <w:t>subsection (</w:t>
      </w:r>
      <w:r w:rsidRPr="00106A12">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106A12" w:rsidRDefault="00300522" w:rsidP="00300522">
      <w:pPr>
        <w:pStyle w:val="paragraph"/>
      </w:pPr>
      <w:r w:rsidRPr="00106A12">
        <w:tab/>
        <w:t>(d)</w:t>
      </w:r>
      <w:r w:rsidRPr="00106A12">
        <w:tab/>
        <w:t xml:space="preserve">work out the average of those fractions (the </w:t>
      </w:r>
      <w:r w:rsidRPr="00106A12">
        <w:rPr>
          <w:b/>
          <w:i/>
        </w:rPr>
        <w:t>new fraction</w:t>
      </w:r>
      <w:r w:rsidRPr="00106A12">
        <w:t>); and</w:t>
      </w:r>
    </w:p>
    <w:p w:rsidR="00300522" w:rsidRPr="00106A12" w:rsidRDefault="00300522" w:rsidP="00300522">
      <w:pPr>
        <w:pStyle w:val="paragraph"/>
      </w:pPr>
      <w:r w:rsidRPr="00106A12">
        <w:tab/>
        <w:t>(e)</w:t>
      </w:r>
      <w:r w:rsidRPr="00106A12">
        <w:tab/>
        <w:t xml:space="preserve">if </w:t>
      </w:r>
      <w:r w:rsidR="00000719" w:rsidRPr="00106A12">
        <w:t>the Minister</w:t>
      </w:r>
      <w:r w:rsidRPr="00106A12">
        <w:t xml:space="preserve"> considers the new fraction is significantly different from the average input tax credit fraction that would, disregarding this subsection, apply under </w:t>
      </w:r>
      <w:r w:rsidR="00106A12">
        <w:t>subparagraph (</w:t>
      </w:r>
      <w:r w:rsidRPr="00106A12">
        <w:t xml:space="preserve">1)(c)(i) for the scheme for the financial year (the </w:t>
      </w:r>
      <w:r w:rsidRPr="00106A12">
        <w:rPr>
          <w:b/>
          <w:i/>
        </w:rPr>
        <w:t>operative year</w:t>
      </w:r>
      <w:r w:rsidRPr="00106A12">
        <w:t>) following the determination year—in writing, determine that the new fraction is to be the average input tax credit fraction for the scheme for the operative year.</w:t>
      </w:r>
    </w:p>
    <w:p w:rsidR="00300522" w:rsidRPr="00106A12" w:rsidRDefault="00300522" w:rsidP="00300522">
      <w:pPr>
        <w:pStyle w:val="SubsectionHead"/>
      </w:pPr>
      <w:r w:rsidRPr="00106A12">
        <w:t>Business vehicle use fraction</w:t>
      </w:r>
    </w:p>
    <w:p w:rsidR="00300522" w:rsidRPr="00106A12" w:rsidRDefault="00300522" w:rsidP="00300522">
      <w:pPr>
        <w:pStyle w:val="subsection"/>
      </w:pPr>
      <w:r w:rsidRPr="00106A12">
        <w:tab/>
        <w:t>(4)</w:t>
      </w:r>
      <w:r w:rsidRPr="00106A12">
        <w:tab/>
        <w:t xml:space="preserve">The business vehicle use fraction is the fraction of total vehicle use, in the State or Territory in which the </w:t>
      </w:r>
      <w:r w:rsidR="00106A12" w:rsidRPr="00106A12">
        <w:rPr>
          <w:position w:val="6"/>
          <w:sz w:val="16"/>
        </w:rPr>
        <w:t>*</w:t>
      </w:r>
      <w:r w:rsidRPr="00106A12">
        <w:t>compulsory third party scheme operates, represented by business vehicle use.</w:t>
      </w:r>
    </w:p>
    <w:p w:rsidR="00300522" w:rsidRPr="00106A12" w:rsidRDefault="00300522" w:rsidP="00F26F26">
      <w:pPr>
        <w:pStyle w:val="SubsectionHead"/>
      </w:pPr>
      <w:r w:rsidRPr="00106A12">
        <w:lastRenderedPageBreak/>
        <w:t>Publication of revised statistical information</w:t>
      </w:r>
    </w:p>
    <w:p w:rsidR="00300522" w:rsidRPr="00106A12" w:rsidRDefault="00300522" w:rsidP="00F26F26">
      <w:pPr>
        <w:pStyle w:val="subsection"/>
        <w:keepNext/>
        <w:keepLines/>
      </w:pPr>
      <w:r w:rsidRPr="00106A12">
        <w:tab/>
        <w:t>(5)</w:t>
      </w:r>
      <w:r w:rsidRPr="00106A12">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106A12" w:rsidRDefault="00300522" w:rsidP="00300522">
      <w:pPr>
        <w:pStyle w:val="SubsectionHead"/>
      </w:pPr>
      <w:r w:rsidRPr="00106A12">
        <w:t>Gazettal of determinations</w:t>
      </w:r>
    </w:p>
    <w:p w:rsidR="00300522" w:rsidRPr="00106A12" w:rsidRDefault="00300522" w:rsidP="00300522">
      <w:pPr>
        <w:pStyle w:val="subsection"/>
      </w:pPr>
      <w:r w:rsidRPr="00106A12">
        <w:tab/>
        <w:t>(6)</w:t>
      </w:r>
      <w:r w:rsidRPr="00106A12">
        <w:tab/>
        <w:t xml:space="preserve">The </w:t>
      </w:r>
      <w:r w:rsidR="00300BDB" w:rsidRPr="00106A12">
        <w:t>Minister</w:t>
      </w:r>
      <w:r w:rsidRPr="00106A12">
        <w:t xml:space="preserve"> must arrange for a copy of any determination that he or she makes under </w:t>
      </w:r>
      <w:r w:rsidR="00106A12">
        <w:t>subsection (</w:t>
      </w:r>
      <w:r w:rsidRPr="00106A12">
        <w:t xml:space="preserve">2) or (3) to be published in the </w:t>
      </w:r>
      <w:r w:rsidRPr="00106A12">
        <w:rPr>
          <w:i/>
        </w:rPr>
        <w:t>Gazette</w:t>
      </w:r>
      <w:r w:rsidRPr="00106A12">
        <w:t>.</w:t>
      </w:r>
    </w:p>
    <w:p w:rsidR="00300522" w:rsidRPr="00106A12" w:rsidRDefault="00300522" w:rsidP="00300522">
      <w:pPr>
        <w:pStyle w:val="SubsectionHead"/>
      </w:pPr>
      <w:r w:rsidRPr="00106A12">
        <w:t>Exception</w:t>
      </w:r>
    </w:p>
    <w:p w:rsidR="00300522" w:rsidRPr="00106A12" w:rsidRDefault="00300522" w:rsidP="00300522">
      <w:pPr>
        <w:pStyle w:val="subsection"/>
      </w:pPr>
      <w:r w:rsidRPr="00106A12">
        <w:tab/>
        <w:t>(7)</w:t>
      </w:r>
      <w:r w:rsidRPr="00106A12">
        <w:tab/>
        <w:t>If:</w:t>
      </w:r>
    </w:p>
    <w:p w:rsidR="00300522" w:rsidRPr="00106A12" w:rsidRDefault="00300522" w:rsidP="00300522">
      <w:pPr>
        <w:pStyle w:val="paragraph"/>
      </w:pPr>
      <w:r w:rsidRPr="00106A12">
        <w:tab/>
        <w:t>(a)</w:t>
      </w:r>
      <w:r w:rsidRPr="00106A12">
        <w:tab/>
        <w:t xml:space="preserve">this section is being applied in working out the amount of a </w:t>
      </w:r>
      <w:r w:rsidR="00106A12" w:rsidRPr="00106A12">
        <w:rPr>
          <w:position w:val="6"/>
          <w:sz w:val="16"/>
        </w:rPr>
        <w:t>*</w:t>
      </w:r>
      <w:r w:rsidRPr="00106A12">
        <w:t>decreasing adjustment that arises under section</w:t>
      </w:r>
      <w:r w:rsidR="00106A12">
        <w:t> </w:t>
      </w:r>
      <w:r w:rsidRPr="00106A12">
        <w:t>79</w:t>
      </w:r>
      <w:r w:rsidR="00106A12">
        <w:noBreakHyphen/>
      </w:r>
      <w:r w:rsidRPr="00106A12">
        <w:t>15 (about sole operator elections); and</w:t>
      </w:r>
    </w:p>
    <w:p w:rsidR="00300522" w:rsidRPr="00106A12" w:rsidRDefault="00300522" w:rsidP="00300522">
      <w:pPr>
        <w:pStyle w:val="paragraph"/>
      </w:pPr>
      <w:r w:rsidRPr="00106A12">
        <w:tab/>
        <w:t>(b)</w:t>
      </w:r>
      <w:r w:rsidRPr="00106A12">
        <w:tab/>
        <w:t xml:space="preserve">the cover under the </w:t>
      </w:r>
      <w:r w:rsidR="00106A12" w:rsidRPr="00106A12">
        <w:rPr>
          <w:position w:val="6"/>
          <w:sz w:val="16"/>
        </w:rPr>
        <w:t>*</w:t>
      </w:r>
      <w:r w:rsidRPr="00106A12">
        <w:t>insurance policy concerned commenced before 1</w:t>
      </w:r>
      <w:r w:rsidR="00106A12">
        <w:t> </w:t>
      </w:r>
      <w:r w:rsidRPr="00106A12">
        <w:t>July 2003;</w:t>
      </w:r>
    </w:p>
    <w:p w:rsidR="00300522" w:rsidRPr="00106A12" w:rsidRDefault="00300522" w:rsidP="00300522">
      <w:pPr>
        <w:pStyle w:val="subsection2"/>
      </w:pPr>
      <w:r w:rsidRPr="00106A12">
        <w:t>the</w:t>
      </w:r>
      <w:r w:rsidRPr="00106A12">
        <w:rPr>
          <w:b/>
          <w:i/>
        </w:rPr>
        <w:t xml:space="preserve"> average input tax credit fraction</w:t>
      </w:r>
      <w:r w:rsidRPr="00106A12">
        <w:t xml:space="preserve"> for the </w:t>
      </w:r>
      <w:r w:rsidR="00106A12" w:rsidRPr="00106A12">
        <w:rPr>
          <w:position w:val="6"/>
          <w:sz w:val="16"/>
        </w:rPr>
        <w:t>*</w:t>
      </w:r>
      <w:r w:rsidRPr="00106A12">
        <w:t xml:space="preserve">compulsory third party scheme concerned is nil for all </w:t>
      </w:r>
      <w:r w:rsidR="00106A12" w:rsidRPr="00106A12">
        <w:rPr>
          <w:position w:val="6"/>
          <w:sz w:val="16"/>
        </w:rPr>
        <w:t>*</w:t>
      </w:r>
      <w:r w:rsidRPr="00106A12">
        <w:t>financial years beginning on or after 1</w:t>
      </w:r>
      <w:r w:rsidR="00106A12">
        <w:t> </w:t>
      </w:r>
      <w:r w:rsidRPr="00106A12">
        <w:t>July 2000.</w:t>
      </w:r>
    </w:p>
    <w:p w:rsidR="00300522" w:rsidRPr="00106A12" w:rsidRDefault="00300522" w:rsidP="00A36DB5">
      <w:pPr>
        <w:pStyle w:val="ActHead3"/>
        <w:pageBreakBefore/>
      </w:pPr>
      <w:bookmarkStart w:id="628" w:name="_Toc423349772"/>
      <w:r w:rsidRPr="00002FE3">
        <w:rPr>
          <w:rStyle w:val="CharDivNo"/>
        </w:rPr>
        <w:lastRenderedPageBreak/>
        <w:t>Division</w:t>
      </w:r>
      <w:r w:rsidR="00106A12" w:rsidRPr="00002FE3">
        <w:rPr>
          <w:rStyle w:val="CharDivNo"/>
        </w:rPr>
        <w:t> </w:t>
      </w:r>
      <w:r w:rsidRPr="00002FE3">
        <w:rPr>
          <w:rStyle w:val="CharDivNo"/>
        </w:rPr>
        <w:t>80</w:t>
      </w:r>
      <w:r w:rsidRPr="00106A12">
        <w:t>—</w:t>
      </w:r>
      <w:r w:rsidRPr="00002FE3">
        <w:rPr>
          <w:rStyle w:val="CharDivText"/>
        </w:rPr>
        <w:t>Settlement sharing arrangements</w:t>
      </w:r>
      <w:bookmarkEnd w:id="628"/>
    </w:p>
    <w:p w:rsidR="00300522" w:rsidRPr="00106A12" w:rsidRDefault="00300522" w:rsidP="00300522">
      <w:pPr>
        <w:pStyle w:val="ActHead5"/>
      </w:pPr>
      <w:bookmarkStart w:id="629" w:name="_Toc423349773"/>
      <w:r w:rsidRPr="00002FE3">
        <w:rPr>
          <w:rStyle w:val="CharSectno"/>
        </w:rPr>
        <w:t>80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29"/>
    </w:p>
    <w:p w:rsidR="00300522" w:rsidRPr="00106A12" w:rsidRDefault="00300522" w:rsidP="00300522">
      <w:pPr>
        <w:pStyle w:val="BoxText"/>
      </w:pPr>
      <w:r w:rsidRPr="00106A12">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80</w:t>
      </w:r>
      <w:r w:rsidR="00106A12">
        <w:noBreakHyphen/>
      </w:r>
      <w:r w:rsidRPr="00106A12">
        <w:t>A</w:t>
      </w:r>
      <w:r w:rsidRPr="00106A12">
        <w:tab/>
        <w:t>Insurance policy settlement sharing arrangements</w:t>
      </w:r>
    </w:p>
    <w:p w:rsidR="00300522" w:rsidRPr="00106A12" w:rsidRDefault="00300522" w:rsidP="00300522">
      <w:pPr>
        <w:pStyle w:val="TofSectsSubdiv"/>
      </w:pPr>
      <w:r w:rsidRPr="00106A12">
        <w:t>80</w:t>
      </w:r>
      <w:r w:rsidR="00106A12">
        <w:noBreakHyphen/>
      </w:r>
      <w:r w:rsidRPr="00106A12">
        <w:t>B</w:t>
      </w:r>
      <w:r w:rsidRPr="00106A12">
        <w:tab/>
        <w:t>Nominal defendant settlement sharing arrangements</w:t>
      </w:r>
    </w:p>
    <w:p w:rsidR="00300522" w:rsidRPr="00106A12" w:rsidRDefault="00300522" w:rsidP="00300522">
      <w:pPr>
        <w:pStyle w:val="TofSectsSubdiv"/>
      </w:pPr>
      <w:r w:rsidRPr="00106A12">
        <w:t>80</w:t>
      </w:r>
      <w:r w:rsidR="00106A12">
        <w:noBreakHyphen/>
      </w:r>
      <w:r w:rsidRPr="00106A12">
        <w:t>C</w:t>
      </w:r>
      <w:r w:rsidRPr="00106A12">
        <w:tab/>
        <w:t>Hybrid settlement sharing arrangements</w:t>
      </w:r>
    </w:p>
    <w:p w:rsidR="00300522" w:rsidRPr="00106A12" w:rsidRDefault="00300522" w:rsidP="00300522">
      <w:pPr>
        <w:pStyle w:val="ActHead4"/>
      </w:pPr>
      <w:bookmarkStart w:id="630" w:name="_Toc423349774"/>
      <w:r w:rsidRPr="00002FE3">
        <w:rPr>
          <w:rStyle w:val="CharSubdNo"/>
        </w:rPr>
        <w:t>Subdivision</w:t>
      </w:r>
      <w:r w:rsidR="00106A12" w:rsidRPr="00002FE3">
        <w:rPr>
          <w:rStyle w:val="CharSubdNo"/>
        </w:rPr>
        <w:t> </w:t>
      </w:r>
      <w:r w:rsidRPr="00002FE3">
        <w:rPr>
          <w:rStyle w:val="CharSubdNo"/>
        </w:rPr>
        <w:t>80</w:t>
      </w:r>
      <w:r w:rsidR="00106A12" w:rsidRPr="00002FE3">
        <w:rPr>
          <w:rStyle w:val="CharSubdNo"/>
        </w:rPr>
        <w:noBreakHyphen/>
      </w:r>
      <w:r w:rsidRPr="00002FE3">
        <w:rPr>
          <w:rStyle w:val="CharSubdNo"/>
        </w:rPr>
        <w:t>A</w:t>
      </w:r>
      <w:r w:rsidRPr="00106A12">
        <w:t>—</w:t>
      </w:r>
      <w:r w:rsidRPr="00002FE3">
        <w:rPr>
          <w:rStyle w:val="CharSubdText"/>
        </w:rPr>
        <w:t>Insurance policy settlement sharing arrangements</w:t>
      </w:r>
      <w:bookmarkEnd w:id="630"/>
    </w:p>
    <w:p w:rsidR="00300522" w:rsidRPr="00106A12" w:rsidRDefault="00300522" w:rsidP="00300522">
      <w:pPr>
        <w:pStyle w:val="ActHead5"/>
      </w:pPr>
      <w:bookmarkStart w:id="631" w:name="_Toc423349775"/>
      <w:r w:rsidRPr="00002FE3">
        <w:rPr>
          <w:rStyle w:val="CharSectno"/>
        </w:rPr>
        <w:t>80</w:t>
      </w:r>
      <w:r w:rsidR="00106A12" w:rsidRPr="00002FE3">
        <w:rPr>
          <w:rStyle w:val="CharSectno"/>
        </w:rPr>
        <w:noBreakHyphen/>
      </w:r>
      <w:r w:rsidRPr="00002FE3">
        <w:rPr>
          <w:rStyle w:val="CharSectno"/>
        </w:rPr>
        <w:t>5</w:t>
      </w:r>
      <w:r w:rsidRPr="00106A12">
        <w:t xml:space="preserve">  Meaning of </w:t>
      </w:r>
      <w:r w:rsidRPr="00106A12">
        <w:rPr>
          <w:i/>
        </w:rPr>
        <w:t>insurance policy settlement sharing arrangement</w:t>
      </w:r>
      <w:r w:rsidRPr="00106A12">
        <w:t xml:space="preserve"> etc.</w:t>
      </w:r>
      <w:bookmarkEnd w:id="631"/>
    </w:p>
    <w:p w:rsidR="00300522" w:rsidRPr="00106A12" w:rsidRDefault="00300522" w:rsidP="00300522">
      <w:pPr>
        <w:pStyle w:val="SubsectionHead"/>
      </w:pPr>
      <w:r w:rsidRPr="00106A12">
        <w:t xml:space="preserve">Meaning of </w:t>
      </w:r>
      <w:r w:rsidRPr="00106A12">
        <w:rPr>
          <w:b/>
        </w:rPr>
        <w:t>insurance policy settlement sharing arrangement</w:t>
      </w:r>
    </w:p>
    <w:p w:rsidR="00300522" w:rsidRPr="00106A12" w:rsidRDefault="00300522" w:rsidP="00300522">
      <w:pPr>
        <w:pStyle w:val="subsection"/>
      </w:pPr>
      <w:r w:rsidRPr="00106A12">
        <w:tab/>
        <w:t>(1)</w:t>
      </w:r>
      <w:r w:rsidRPr="00106A12">
        <w:tab/>
        <w:t xml:space="preserve">An </w:t>
      </w:r>
      <w:r w:rsidRPr="00106A12">
        <w:rPr>
          <w:b/>
          <w:i/>
        </w:rPr>
        <w:t>insurance policy settlement sharing arrangement</w:t>
      </w:r>
      <w:r w:rsidRPr="00106A12">
        <w:t xml:space="preserve"> is an arrangement:</w:t>
      </w:r>
    </w:p>
    <w:p w:rsidR="00300522" w:rsidRPr="00106A12" w:rsidRDefault="00300522" w:rsidP="00300522">
      <w:pPr>
        <w:pStyle w:val="paragraph"/>
      </w:pPr>
      <w:r w:rsidRPr="00106A12">
        <w:tab/>
        <w:t>(a)</w:t>
      </w:r>
      <w:r w:rsidRPr="00106A12">
        <w:tab/>
        <w:t>that relates to an accident or other incident or 2 or more related accidents or other incidents; and</w:t>
      </w:r>
    </w:p>
    <w:p w:rsidR="00300522" w:rsidRPr="00106A12" w:rsidRDefault="00300522" w:rsidP="00300522">
      <w:pPr>
        <w:pStyle w:val="paragraph"/>
      </w:pPr>
      <w:r w:rsidRPr="00106A12">
        <w:tab/>
        <w:t>(b)</w:t>
      </w:r>
      <w:r w:rsidRPr="00106A12">
        <w:tab/>
        <w:t xml:space="preserve">to which the parties are the </w:t>
      </w:r>
      <w:r w:rsidR="00106A12" w:rsidRPr="00106A12">
        <w:rPr>
          <w:position w:val="6"/>
          <w:sz w:val="16"/>
        </w:rPr>
        <w:t>*</w:t>
      </w:r>
      <w:r w:rsidRPr="00106A12">
        <w:t xml:space="preserve">operators of a </w:t>
      </w:r>
      <w:r w:rsidR="00106A12" w:rsidRPr="00106A12">
        <w:rPr>
          <w:position w:val="6"/>
          <w:sz w:val="16"/>
        </w:rPr>
        <w:t>*</w:t>
      </w:r>
      <w:r w:rsidRPr="00106A12">
        <w:t xml:space="preserve">compulsory third party scheme or schemes who have issued </w:t>
      </w:r>
      <w:r w:rsidR="00106A12" w:rsidRPr="00106A12">
        <w:rPr>
          <w:position w:val="6"/>
          <w:sz w:val="16"/>
        </w:rPr>
        <w:t>*</w:t>
      </w:r>
      <w:r w:rsidRPr="00106A12">
        <w:t>insurance policies to persons involved in the accidents or incidents; and</w:t>
      </w:r>
    </w:p>
    <w:p w:rsidR="00300522" w:rsidRPr="00106A12" w:rsidRDefault="00300522" w:rsidP="00300522">
      <w:pPr>
        <w:pStyle w:val="paragraph"/>
      </w:pPr>
      <w:r w:rsidRPr="00106A12">
        <w:tab/>
        <w:t>(c)</w:t>
      </w:r>
      <w:r w:rsidRPr="00106A12">
        <w:tab/>
        <w:t>under which:</w:t>
      </w:r>
    </w:p>
    <w:p w:rsidR="00300522" w:rsidRPr="00106A12" w:rsidRDefault="00300522" w:rsidP="00300522">
      <w:pPr>
        <w:pStyle w:val="paragraphsub"/>
      </w:pPr>
      <w:r w:rsidRPr="00106A12">
        <w:tab/>
        <w:t>(i)</w:t>
      </w:r>
      <w:r w:rsidRPr="00106A12">
        <w:tab/>
        <w:t xml:space="preserve">one party (the </w:t>
      </w:r>
      <w:r w:rsidRPr="00106A12">
        <w:rPr>
          <w:b/>
          <w:i/>
        </w:rPr>
        <w:t>managing operator</w:t>
      </w:r>
      <w:r w:rsidRPr="00106A12">
        <w:t xml:space="preserve">) is to make one or more payments or supplies in settlement of a claim, under the compulsory third party scheme or one of the </w:t>
      </w:r>
      <w:r w:rsidRPr="00106A12">
        <w:lastRenderedPageBreak/>
        <w:t>compulsory third party schemes, relating to the accidents or incidents; and</w:t>
      </w:r>
    </w:p>
    <w:p w:rsidR="00300522" w:rsidRPr="00106A12" w:rsidRDefault="00300522" w:rsidP="00300522">
      <w:pPr>
        <w:pStyle w:val="paragraphsub"/>
      </w:pPr>
      <w:r w:rsidRPr="00106A12">
        <w:tab/>
        <w:t>(ii)</w:t>
      </w:r>
      <w:r w:rsidRPr="00106A12">
        <w:tab/>
        <w:t xml:space="preserve">each other party (a </w:t>
      </w:r>
      <w:r w:rsidRPr="00106A12">
        <w:rPr>
          <w:b/>
          <w:i/>
        </w:rPr>
        <w:t>contributing operator</w:t>
      </w:r>
      <w:r w:rsidRPr="00106A12">
        <w:t xml:space="preserve">) is to make a payment to the </w:t>
      </w:r>
      <w:r w:rsidR="00106A12" w:rsidRPr="00106A12">
        <w:rPr>
          <w:position w:val="6"/>
          <w:sz w:val="16"/>
        </w:rPr>
        <w:t>*</w:t>
      </w:r>
      <w:r w:rsidRPr="00106A12">
        <w:t>managing operator in respect of that operator settling the claim.</w:t>
      </w:r>
    </w:p>
    <w:p w:rsidR="00300522" w:rsidRPr="00106A12" w:rsidRDefault="00300522" w:rsidP="00300522">
      <w:pPr>
        <w:pStyle w:val="SubsectionHead"/>
      </w:pPr>
      <w:r w:rsidRPr="00106A12">
        <w:t xml:space="preserve">Meaning of </w:t>
      </w:r>
      <w:r w:rsidRPr="00106A12">
        <w:rPr>
          <w:b/>
        </w:rPr>
        <w:t>managing operator’s payment or supply</w:t>
      </w:r>
    </w:p>
    <w:p w:rsidR="00300522" w:rsidRPr="00106A12" w:rsidRDefault="00300522" w:rsidP="00300522">
      <w:pPr>
        <w:pStyle w:val="subsection"/>
      </w:pPr>
      <w:r w:rsidRPr="00106A12">
        <w:tab/>
        <w:t>(2)</w:t>
      </w:r>
      <w:r w:rsidRPr="00106A12">
        <w:tab/>
        <w:t xml:space="preserve">If a payment or supply mentioned in </w:t>
      </w:r>
      <w:r w:rsidR="00106A12">
        <w:t>subparagraph (</w:t>
      </w:r>
      <w:r w:rsidRPr="00106A12">
        <w:t xml:space="preserve">1)(c)(i) is not a </w:t>
      </w:r>
      <w:r w:rsidR="00106A12" w:rsidRPr="00106A12">
        <w:rPr>
          <w:position w:val="6"/>
          <w:sz w:val="16"/>
        </w:rPr>
        <w:t>*</w:t>
      </w:r>
      <w:r w:rsidRPr="00106A12">
        <w:t xml:space="preserve">CTP ancillary payment or supply, it is a </w:t>
      </w:r>
      <w:r w:rsidRPr="00106A12">
        <w:rPr>
          <w:b/>
          <w:i/>
        </w:rPr>
        <w:t>managing operator’s payment or supply</w:t>
      </w:r>
      <w:r w:rsidRPr="00106A12">
        <w:t>.</w:t>
      </w:r>
    </w:p>
    <w:p w:rsidR="00300522" w:rsidRPr="00106A12" w:rsidRDefault="00300522" w:rsidP="00300522">
      <w:pPr>
        <w:pStyle w:val="SubsectionHead"/>
      </w:pPr>
      <w:r w:rsidRPr="00106A12">
        <w:t xml:space="preserve">Meaning of </w:t>
      </w:r>
      <w:r w:rsidRPr="00106A12">
        <w:rPr>
          <w:b/>
        </w:rPr>
        <w:t>contributing operator’s payment</w:t>
      </w:r>
    </w:p>
    <w:p w:rsidR="00300522" w:rsidRPr="00106A12" w:rsidRDefault="00300522" w:rsidP="00300522">
      <w:pPr>
        <w:pStyle w:val="subsection"/>
      </w:pPr>
      <w:r w:rsidRPr="00106A12">
        <w:tab/>
        <w:t>(3)</w:t>
      </w:r>
      <w:r w:rsidRPr="00106A12">
        <w:tab/>
        <w:t xml:space="preserve">A payment mentioned in </w:t>
      </w:r>
      <w:r w:rsidR="00106A12">
        <w:t>subparagraph (</w:t>
      </w:r>
      <w:r w:rsidRPr="00106A12">
        <w:t xml:space="preserve">1)(c)(ii), to the extent that it is not a fee to the </w:t>
      </w:r>
      <w:r w:rsidR="00106A12" w:rsidRPr="00106A12">
        <w:rPr>
          <w:position w:val="6"/>
          <w:sz w:val="16"/>
        </w:rPr>
        <w:t>*</w:t>
      </w:r>
      <w:r w:rsidRPr="00106A12">
        <w:t xml:space="preserve">managing operator for managing the process of making settlements under the arrangement, is a </w:t>
      </w:r>
      <w:r w:rsidRPr="00106A12">
        <w:rPr>
          <w:b/>
          <w:i/>
        </w:rPr>
        <w:t>contributing operator’s payment</w:t>
      </w:r>
      <w:r w:rsidRPr="00106A12">
        <w:t>.</w:t>
      </w:r>
    </w:p>
    <w:p w:rsidR="00300522" w:rsidRPr="00106A12" w:rsidRDefault="00300522" w:rsidP="00300522">
      <w:pPr>
        <w:pStyle w:val="ActHead5"/>
      </w:pPr>
      <w:bookmarkStart w:id="632" w:name="_Toc423349776"/>
      <w:r w:rsidRPr="00002FE3">
        <w:rPr>
          <w:rStyle w:val="CharSectno"/>
        </w:rPr>
        <w:t>80</w:t>
      </w:r>
      <w:r w:rsidR="00106A12" w:rsidRPr="00002FE3">
        <w:rPr>
          <w:rStyle w:val="CharSectno"/>
        </w:rPr>
        <w:noBreakHyphen/>
      </w:r>
      <w:r w:rsidRPr="00002FE3">
        <w:rPr>
          <w:rStyle w:val="CharSectno"/>
        </w:rPr>
        <w:t>10</w:t>
      </w:r>
      <w:r w:rsidRPr="00106A12">
        <w:t xml:space="preserve">  Effect of becoming parties to industry deeds or entering into settlement sharing arrangements</w:t>
      </w:r>
      <w:bookmarkEnd w:id="632"/>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does not make a </w:t>
      </w:r>
      <w:r w:rsidR="00106A12" w:rsidRPr="00106A12">
        <w:rPr>
          <w:position w:val="6"/>
          <w:sz w:val="16"/>
        </w:rPr>
        <w:t>*</w:t>
      </w:r>
      <w:r w:rsidRPr="00106A12">
        <w:t>taxable supply by:</w:t>
      </w:r>
    </w:p>
    <w:p w:rsidR="00300522" w:rsidRPr="00106A12" w:rsidRDefault="00300522" w:rsidP="00300522">
      <w:pPr>
        <w:pStyle w:val="paragraph"/>
      </w:pPr>
      <w:r w:rsidRPr="00106A12">
        <w:tab/>
        <w:t>(a)</w:t>
      </w:r>
      <w:r w:rsidRPr="00106A12">
        <w:tab/>
        <w:t xml:space="preserve">entering into, or becoming a party to, an </w:t>
      </w:r>
      <w:r w:rsidR="00106A12" w:rsidRPr="00106A12">
        <w:rPr>
          <w:position w:val="6"/>
          <w:sz w:val="16"/>
        </w:rPr>
        <w:t>*</w:t>
      </w:r>
      <w:r w:rsidRPr="00106A12">
        <w:t>insurance policy settlement sharing arrangement; or</w:t>
      </w:r>
    </w:p>
    <w:p w:rsidR="00300522" w:rsidRPr="00106A12" w:rsidRDefault="00300522" w:rsidP="00300522">
      <w:pPr>
        <w:pStyle w:val="paragraph"/>
      </w:pPr>
      <w:r w:rsidRPr="00106A12">
        <w:tab/>
        <w:t>(b)</w:t>
      </w:r>
      <w:r w:rsidRPr="00106A12">
        <w:tab/>
        <w:t xml:space="preserve">becoming a party to a deed created by or under a </w:t>
      </w:r>
      <w:r w:rsidR="00106A12" w:rsidRPr="00106A12">
        <w:rPr>
          <w:position w:val="6"/>
          <w:sz w:val="16"/>
        </w:rPr>
        <w:t>*</w:t>
      </w:r>
      <w:r w:rsidRPr="00106A12">
        <w:t xml:space="preserve">State law or a </w:t>
      </w:r>
      <w:r w:rsidR="00106A12" w:rsidRPr="00106A12">
        <w:rPr>
          <w:position w:val="6"/>
          <w:sz w:val="16"/>
        </w:rPr>
        <w:t>*</w:t>
      </w:r>
      <w:r w:rsidRPr="00106A12">
        <w:t xml:space="preserve">Territory law establishing a </w:t>
      </w:r>
      <w:r w:rsidR="00106A12" w:rsidRPr="00106A12">
        <w:rPr>
          <w:position w:val="6"/>
          <w:sz w:val="16"/>
        </w:rPr>
        <w:t>*</w:t>
      </w:r>
      <w:r w:rsidRPr="00106A12">
        <w:t>compulsory third party scheme, that provides for an insurance policy settlement sharing arrangement.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633" w:name="_Toc423349777"/>
      <w:r w:rsidRPr="00002FE3">
        <w:rPr>
          <w:rStyle w:val="CharSectno"/>
        </w:rPr>
        <w:lastRenderedPageBreak/>
        <w:t>80</w:t>
      </w:r>
      <w:r w:rsidR="00106A12" w:rsidRPr="00002FE3">
        <w:rPr>
          <w:rStyle w:val="CharSectno"/>
        </w:rPr>
        <w:noBreakHyphen/>
      </w:r>
      <w:r w:rsidRPr="00002FE3">
        <w:rPr>
          <w:rStyle w:val="CharSectno"/>
        </w:rPr>
        <w:t>15</w:t>
      </w:r>
      <w:r w:rsidRPr="00106A12">
        <w:t xml:space="preserve">  Effect of contributing operator’s payment</w:t>
      </w:r>
      <w:bookmarkEnd w:id="633"/>
    </w:p>
    <w:p w:rsidR="00300522" w:rsidRPr="00106A12" w:rsidRDefault="00300522" w:rsidP="00300522">
      <w:pPr>
        <w:pStyle w:val="subsection"/>
      </w:pPr>
      <w:r w:rsidRPr="00106A12">
        <w:tab/>
        <w:t>(1)</w:t>
      </w:r>
      <w:r w:rsidRPr="00106A12">
        <w:tab/>
        <w:t xml:space="preserve">A </w:t>
      </w:r>
      <w:r w:rsidR="00106A12" w:rsidRPr="00106A12">
        <w:rPr>
          <w:position w:val="6"/>
          <w:sz w:val="16"/>
        </w:rPr>
        <w:t>*</w:t>
      </w:r>
      <w:r w:rsidRPr="00106A12">
        <w:t xml:space="preserve">contributing operator’s payment is </w:t>
      </w:r>
      <w:r w:rsidRPr="00106A12">
        <w:rPr>
          <w:i/>
        </w:rPr>
        <w:t>not</w:t>
      </w:r>
      <w:r w:rsidRPr="00106A12">
        <w:t xml:space="preserve"> treated as </w:t>
      </w:r>
      <w:r w:rsidR="00106A12" w:rsidRPr="00106A12">
        <w:rPr>
          <w:position w:val="6"/>
          <w:sz w:val="16"/>
        </w:rPr>
        <w:t>*</w:t>
      </w:r>
      <w:r w:rsidRPr="00106A12">
        <w:t xml:space="preserve">consideration for a supply by the </w:t>
      </w:r>
      <w:r w:rsidR="00106A12" w:rsidRPr="00106A12">
        <w:rPr>
          <w:position w:val="6"/>
          <w:sz w:val="16"/>
        </w:rPr>
        <w:t>*</w:t>
      </w:r>
      <w:r w:rsidRPr="00106A12">
        <w:t xml:space="preserve">managing operator, or for an acquisition by the </w:t>
      </w:r>
      <w:r w:rsidR="00106A12" w:rsidRPr="00106A12">
        <w:rPr>
          <w:position w:val="6"/>
          <w:sz w:val="16"/>
        </w:rPr>
        <w:t>*</w:t>
      </w:r>
      <w:r w:rsidRPr="00106A12">
        <w:t>contributing operator.</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34" w:name="_Toc423349778"/>
      <w:r w:rsidRPr="00002FE3">
        <w:rPr>
          <w:rStyle w:val="CharSectno"/>
        </w:rPr>
        <w:t>80</w:t>
      </w:r>
      <w:r w:rsidR="00106A12" w:rsidRPr="00002FE3">
        <w:rPr>
          <w:rStyle w:val="CharSectno"/>
        </w:rPr>
        <w:noBreakHyphen/>
      </w:r>
      <w:r w:rsidRPr="00002FE3">
        <w:rPr>
          <w:rStyle w:val="CharSectno"/>
        </w:rPr>
        <w:t>20</w:t>
      </w:r>
      <w:r w:rsidRPr="00106A12">
        <w:t xml:space="preserve">  Managing operator’s payments or supplies</w:t>
      </w:r>
      <w:bookmarkEnd w:id="634"/>
    </w:p>
    <w:p w:rsidR="00300522" w:rsidRPr="00106A12" w:rsidRDefault="00300522" w:rsidP="00300522">
      <w:pPr>
        <w:pStyle w:val="subsection"/>
      </w:pPr>
      <w:r w:rsidRPr="00106A12">
        <w:tab/>
        <w:t>(1)</w:t>
      </w:r>
      <w:r w:rsidRPr="00106A12">
        <w:tab/>
        <w:t>For the purposes of Divisions</w:t>
      </w:r>
      <w:r w:rsidR="00106A12">
        <w:t> </w:t>
      </w:r>
      <w:r w:rsidRPr="00106A12">
        <w:t xml:space="preserve">78 and 79, a </w:t>
      </w:r>
      <w:r w:rsidR="00106A12" w:rsidRPr="00106A12">
        <w:rPr>
          <w:position w:val="6"/>
          <w:sz w:val="16"/>
        </w:rPr>
        <w:t>*</w:t>
      </w:r>
      <w:r w:rsidRPr="00106A12">
        <w:t>managing operator’s payment or supply is treated as follows.</w:t>
      </w:r>
    </w:p>
    <w:p w:rsidR="00300522" w:rsidRPr="00106A12" w:rsidRDefault="00300522" w:rsidP="00300522">
      <w:pPr>
        <w:pStyle w:val="subsection"/>
      </w:pPr>
      <w:r w:rsidRPr="00106A12">
        <w:tab/>
        <w:t>(2)</w:t>
      </w:r>
      <w:r w:rsidRPr="00106A12">
        <w:tab/>
        <w:t xml:space="preserve">If the </w:t>
      </w:r>
      <w:r w:rsidR="00106A12" w:rsidRPr="00106A12">
        <w:rPr>
          <w:position w:val="6"/>
          <w:sz w:val="16"/>
        </w:rPr>
        <w:t>*</w:t>
      </w:r>
      <w:r w:rsidRPr="00106A12">
        <w:t xml:space="preserve">managing operator is a party to the </w:t>
      </w:r>
      <w:r w:rsidR="00106A12" w:rsidRPr="00106A12">
        <w:rPr>
          <w:position w:val="6"/>
          <w:sz w:val="16"/>
        </w:rPr>
        <w:t>*</w:t>
      </w:r>
      <w:r w:rsidRPr="00106A12">
        <w:t xml:space="preserve">insurance policy settlement sharing arrangement because it issued only one </w:t>
      </w:r>
      <w:r w:rsidR="00106A12" w:rsidRPr="00106A12">
        <w:rPr>
          <w:position w:val="6"/>
          <w:sz w:val="16"/>
        </w:rPr>
        <w:t>*</w:t>
      </w:r>
      <w:r w:rsidRPr="00106A12">
        <w:t xml:space="preserve">insurance policy, the </w:t>
      </w:r>
      <w:r w:rsidR="00106A12" w:rsidRPr="00106A12">
        <w:rPr>
          <w:position w:val="6"/>
          <w:sz w:val="16"/>
        </w:rPr>
        <w:t>*</w:t>
      </w:r>
      <w:r w:rsidRPr="00106A12">
        <w:t>managing operator’s payment or supply is treated as a payment or supply, made by the managing operator, in settlement of a claim relating to the accidents or incidents, under that insurance policy.</w:t>
      </w:r>
    </w:p>
    <w:p w:rsidR="00300522" w:rsidRPr="00106A12" w:rsidRDefault="00300522" w:rsidP="00300522">
      <w:pPr>
        <w:pStyle w:val="subsection"/>
      </w:pPr>
      <w:r w:rsidRPr="00106A12">
        <w:tab/>
        <w:t>(3)</w:t>
      </w:r>
      <w:r w:rsidRPr="00106A12">
        <w:tab/>
        <w:t xml:space="preserve">If the </w:t>
      </w:r>
      <w:r w:rsidR="00106A12" w:rsidRPr="00106A12">
        <w:rPr>
          <w:position w:val="6"/>
          <w:sz w:val="16"/>
        </w:rPr>
        <w:t>*</w:t>
      </w:r>
      <w:r w:rsidRPr="00106A12">
        <w:t xml:space="preserve">managing operator is a party to the </w:t>
      </w:r>
      <w:r w:rsidR="00106A12" w:rsidRPr="00106A12">
        <w:rPr>
          <w:position w:val="6"/>
          <w:sz w:val="16"/>
        </w:rPr>
        <w:t>*</w:t>
      </w:r>
      <w:r w:rsidRPr="00106A12">
        <w:t xml:space="preserve">insurance policy settlement sharing arrangement because it issued 2 or more </w:t>
      </w:r>
      <w:r w:rsidR="00106A12" w:rsidRPr="00106A12">
        <w:rPr>
          <w:position w:val="6"/>
          <w:sz w:val="16"/>
        </w:rPr>
        <w:t>*</w:t>
      </w:r>
      <w:r w:rsidRPr="00106A12">
        <w:t xml:space="preserve">insurance policies, the </w:t>
      </w:r>
      <w:r w:rsidR="00106A12" w:rsidRPr="00106A12">
        <w:rPr>
          <w:position w:val="6"/>
          <w:sz w:val="16"/>
        </w:rPr>
        <w:t>*</w:t>
      </w:r>
      <w:r w:rsidRPr="00106A12">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106A12" w:rsidRDefault="00300522" w:rsidP="00300522">
      <w:pPr>
        <w:pStyle w:val="notetext"/>
      </w:pPr>
      <w:r w:rsidRPr="00106A12">
        <w:t>Example:</w:t>
      </w:r>
      <w:r w:rsidRPr="00106A12">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106A12" w:rsidRDefault="00300522" w:rsidP="00300522">
      <w:pPr>
        <w:pStyle w:val="notetext"/>
      </w:pPr>
      <w:r w:rsidRPr="00106A12">
        <w:tab/>
        <w:t>For the purposes of Division</w:t>
      </w:r>
      <w:r w:rsidR="00106A12">
        <w:t> </w:t>
      </w:r>
      <w:r w:rsidRPr="00106A12">
        <w:t>78 or 79, half of the payment will be treated as being made under each of the policies issued by the managing operator.</w:t>
      </w:r>
    </w:p>
    <w:p w:rsidR="00300522" w:rsidRPr="00106A12" w:rsidRDefault="00300522" w:rsidP="00300522">
      <w:pPr>
        <w:pStyle w:val="ActHead5"/>
      </w:pPr>
      <w:bookmarkStart w:id="635" w:name="_Toc423349779"/>
      <w:r w:rsidRPr="00002FE3">
        <w:rPr>
          <w:rStyle w:val="CharSectno"/>
        </w:rPr>
        <w:lastRenderedPageBreak/>
        <w:t>80</w:t>
      </w:r>
      <w:r w:rsidR="00106A12" w:rsidRPr="00002FE3">
        <w:rPr>
          <w:rStyle w:val="CharSectno"/>
        </w:rPr>
        <w:noBreakHyphen/>
      </w:r>
      <w:r w:rsidRPr="00002FE3">
        <w:rPr>
          <w:rStyle w:val="CharSectno"/>
        </w:rPr>
        <w:t>25</w:t>
      </w:r>
      <w:r w:rsidRPr="00106A12">
        <w:t xml:space="preserve">  Contributing operator’s payment</w:t>
      </w:r>
      <w:bookmarkEnd w:id="635"/>
    </w:p>
    <w:p w:rsidR="00300522" w:rsidRPr="00106A12" w:rsidRDefault="00300522" w:rsidP="00300522">
      <w:pPr>
        <w:pStyle w:val="subsection"/>
      </w:pPr>
      <w:r w:rsidRPr="00106A12">
        <w:tab/>
        <w:t>(1)</w:t>
      </w:r>
      <w:r w:rsidRPr="00106A12">
        <w:tab/>
        <w:t>For the purposes of Divisions</w:t>
      </w:r>
      <w:r w:rsidR="00106A12">
        <w:t> </w:t>
      </w:r>
      <w:r w:rsidRPr="00106A12">
        <w:t xml:space="preserve">78 and 79, a </w:t>
      </w:r>
      <w:r w:rsidR="00106A12" w:rsidRPr="00106A12">
        <w:rPr>
          <w:position w:val="6"/>
          <w:sz w:val="16"/>
        </w:rPr>
        <w:t>*</w:t>
      </w:r>
      <w:r w:rsidRPr="00106A12">
        <w:t>contributing operator’s payment is treated as follows.</w:t>
      </w:r>
    </w:p>
    <w:p w:rsidR="00300522" w:rsidRPr="00106A12" w:rsidRDefault="00300522" w:rsidP="00300522">
      <w:pPr>
        <w:pStyle w:val="subsection"/>
      </w:pPr>
      <w:r w:rsidRPr="00106A12">
        <w:tab/>
        <w:t>(2)</w:t>
      </w:r>
      <w:r w:rsidRPr="00106A12">
        <w:tab/>
        <w:t xml:space="preserve">If the </w:t>
      </w:r>
      <w:r w:rsidR="00106A12" w:rsidRPr="00106A12">
        <w:rPr>
          <w:position w:val="6"/>
          <w:sz w:val="16"/>
        </w:rPr>
        <w:t>*</w:t>
      </w:r>
      <w:r w:rsidRPr="00106A12">
        <w:t xml:space="preserve">contributing operator is a party to the </w:t>
      </w:r>
      <w:r w:rsidR="00106A12" w:rsidRPr="00106A12">
        <w:rPr>
          <w:position w:val="6"/>
          <w:sz w:val="16"/>
        </w:rPr>
        <w:t>*</w:t>
      </w:r>
      <w:r w:rsidRPr="00106A12">
        <w:t xml:space="preserve">insurance policy settlement sharing arrangement because it issued only one </w:t>
      </w:r>
      <w:r w:rsidR="00106A12" w:rsidRPr="00106A12">
        <w:rPr>
          <w:position w:val="6"/>
          <w:sz w:val="16"/>
        </w:rPr>
        <w:t>*</w:t>
      </w:r>
      <w:r w:rsidRPr="00106A12">
        <w:t xml:space="preserve">insurance policy, the </w:t>
      </w:r>
      <w:r w:rsidR="00106A12" w:rsidRPr="00106A12">
        <w:rPr>
          <w:position w:val="6"/>
          <w:sz w:val="16"/>
        </w:rPr>
        <w:t>*</w:t>
      </w:r>
      <w:r w:rsidRPr="00106A12">
        <w:t>contributing operator’s payment is treated as a payment or supply, made by the contributing operator, in settlement of a claim relating to the accidents or incidents, under that insurance policy.</w:t>
      </w:r>
    </w:p>
    <w:p w:rsidR="00300522" w:rsidRPr="00106A12" w:rsidRDefault="00300522" w:rsidP="00300522">
      <w:pPr>
        <w:pStyle w:val="notetext"/>
      </w:pPr>
      <w:r w:rsidRPr="00106A12">
        <w:t>Example:</w:t>
      </w:r>
      <w:r w:rsidRPr="00106A12">
        <w:tab/>
        <w:t>Assume the same facts as in the example in section</w:t>
      </w:r>
      <w:r w:rsidR="00106A12">
        <w:t> </w:t>
      </w:r>
      <w:r w:rsidRPr="00106A12">
        <w:t>80</w:t>
      </w:r>
      <w:r w:rsidR="00106A12">
        <w:noBreakHyphen/>
      </w:r>
      <w:r w:rsidRPr="00106A12">
        <w:t>20. The contributing operator who issued 1 of the 3 policies covering the vehicles in the accident makes a payment to the managing operator.</w:t>
      </w:r>
    </w:p>
    <w:p w:rsidR="00300522" w:rsidRPr="00106A12" w:rsidRDefault="00300522" w:rsidP="00300522">
      <w:pPr>
        <w:pStyle w:val="notetext"/>
        <w:ind w:firstLine="0"/>
      </w:pPr>
      <w:r w:rsidRPr="00106A12">
        <w:t>For the purposes of Division</w:t>
      </w:r>
      <w:r w:rsidR="00106A12">
        <w:t> </w:t>
      </w:r>
      <w:r w:rsidRPr="00106A12">
        <w:t>78 or 79, the payment (except to the extent that it represents a managing operator’s fee) will be treated as being made by the contributing operator under the insurance policy that it issued.</w:t>
      </w:r>
    </w:p>
    <w:p w:rsidR="00300522" w:rsidRPr="00106A12" w:rsidRDefault="00300522" w:rsidP="00300522">
      <w:pPr>
        <w:pStyle w:val="subsection"/>
      </w:pPr>
      <w:r w:rsidRPr="00106A12">
        <w:tab/>
        <w:t>(3)</w:t>
      </w:r>
      <w:r w:rsidRPr="00106A12">
        <w:tab/>
        <w:t xml:space="preserve">If the </w:t>
      </w:r>
      <w:r w:rsidR="00106A12" w:rsidRPr="00106A12">
        <w:rPr>
          <w:position w:val="6"/>
          <w:sz w:val="16"/>
        </w:rPr>
        <w:t>*</w:t>
      </w:r>
      <w:r w:rsidRPr="00106A12">
        <w:t xml:space="preserve">contributing operator is a party to the </w:t>
      </w:r>
      <w:r w:rsidR="00106A12" w:rsidRPr="00106A12">
        <w:rPr>
          <w:position w:val="6"/>
          <w:sz w:val="16"/>
        </w:rPr>
        <w:t>*</w:t>
      </w:r>
      <w:r w:rsidRPr="00106A12">
        <w:t xml:space="preserve">insurance policy settlement sharing arrangement because it issued 2 or more </w:t>
      </w:r>
      <w:r w:rsidR="00106A12" w:rsidRPr="00106A12">
        <w:rPr>
          <w:position w:val="6"/>
          <w:sz w:val="16"/>
        </w:rPr>
        <w:t>*</w:t>
      </w:r>
      <w:r w:rsidRPr="00106A12">
        <w:t xml:space="preserve">insurance policies, the </w:t>
      </w:r>
      <w:r w:rsidR="00106A12" w:rsidRPr="00106A12">
        <w:rPr>
          <w:position w:val="6"/>
          <w:sz w:val="16"/>
        </w:rPr>
        <w:t>*</w:t>
      </w:r>
      <w:r w:rsidRPr="00106A12">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106A12" w:rsidRDefault="00300522" w:rsidP="00300522">
      <w:pPr>
        <w:pStyle w:val="ActHead5"/>
      </w:pPr>
      <w:bookmarkStart w:id="636" w:name="_Toc423349780"/>
      <w:r w:rsidRPr="00002FE3">
        <w:rPr>
          <w:rStyle w:val="CharSectno"/>
        </w:rPr>
        <w:t>80</w:t>
      </w:r>
      <w:r w:rsidR="00106A12" w:rsidRPr="00002FE3">
        <w:rPr>
          <w:rStyle w:val="CharSectno"/>
        </w:rPr>
        <w:noBreakHyphen/>
      </w:r>
      <w:r w:rsidRPr="00002FE3">
        <w:rPr>
          <w:rStyle w:val="CharSectno"/>
        </w:rPr>
        <w:t>30</w:t>
      </w:r>
      <w:r w:rsidRPr="00106A12">
        <w:t xml:space="preserve">  Managing operator’s increasing adjustment where contributing operator’s payment</w:t>
      </w:r>
      <w:bookmarkEnd w:id="63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rPr>
        <w:t>*</w:t>
      </w:r>
      <w:r w:rsidRPr="00106A12">
        <w:t>contributing operator’s payment is made; and</w:t>
      </w:r>
    </w:p>
    <w:p w:rsidR="00300522" w:rsidRPr="00106A12" w:rsidRDefault="00300522" w:rsidP="00300522">
      <w:pPr>
        <w:pStyle w:val="paragraph"/>
      </w:pPr>
      <w:r w:rsidRPr="00106A12">
        <w:tab/>
        <w:t>(b)</w:t>
      </w:r>
      <w:r w:rsidRPr="00106A12">
        <w:tab/>
        <w:t>as a result of section</w:t>
      </w:r>
      <w:r w:rsidR="00106A12">
        <w:t> </w:t>
      </w:r>
      <w:r w:rsidRPr="00106A12">
        <w:t>80</w:t>
      </w:r>
      <w:r w:rsidR="00106A12">
        <w:noBreakHyphen/>
      </w:r>
      <w:r w:rsidRPr="00106A12">
        <w:t xml:space="preserve">20, there was a </w:t>
      </w:r>
      <w:r w:rsidR="00106A12" w:rsidRPr="00106A12">
        <w:rPr>
          <w:position w:val="6"/>
          <w:sz w:val="16"/>
        </w:rPr>
        <w:t>*</w:t>
      </w:r>
      <w:r w:rsidRPr="00106A12">
        <w:t xml:space="preserve">decreasing adjustment for the </w:t>
      </w:r>
      <w:r w:rsidR="00106A12" w:rsidRPr="00106A12">
        <w:rPr>
          <w:position w:val="6"/>
          <w:sz w:val="16"/>
        </w:rPr>
        <w:t>*</w:t>
      </w:r>
      <w:r w:rsidRPr="00106A12">
        <w:t>managing operator under Division</w:t>
      </w:r>
      <w:r w:rsidR="00106A12">
        <w:t> </w:t>
      </w:r>
      <w:r w:rsidRPr="00106A12">
        <w:t xml:space="preserve">78 or 79 in relation to the </w:t>
      </w:r>
      <w:r w:rsidR="00106A12" w:rsidRPr="00106A12">
        <w:rPr>
          <w:position w:val="6"/>
          <w:sz w:val="16"/>
        </w:rPr>
        <w:t>*</w:t>
      </w:r>
      <w:r w:rsidRPr="00106A12">
        <w:t>managing operator’s payment or supply;</w:t>
      </w:r>
    </w:p>
    <w:p w:rsidR="00300522" w:rsidRPr="00106A12" w:rsidRDefault="00300522" w:rsidP="00300522">
      <w:pPr>
        <w:pStyle w:val="subsection2"/>
      </w:pPr>
      <w:r w:rsidRPr="00106A12">
        <w:t xml:space="preserve">there is an </w:t>
      </w:r>
      <w:r w:rsidRPr="00106A12">
        <w:rPr>
          <w:b/>
          <w:i/>
        </w:rPr>
        <w:t>increasing adjustment</w:t>
      </w:r>
      <w:r w:rsidRPr="00106A12">
        <w:t xml:space="preserve"> for the managing operator of the following amount:</w:t>
      </w:r>
    </w:p>
    <w:p w:rsidR="00300522" w:rsidRPr="00106A12" w:rsidRDefault="00143843" w:rsidP="00A53099">
      <w:pPr>
        <w:pStyle w:val="Formula"/>
        <w:spacing w:before="120" w:after="120"/>
      </w:pPr>
      <w:r w:rsidRPr="00106A12">
        <w:rPr>
          <w:noProof/>
        </w:rPr>
        <w:lastRenderedPageBreak/>
        <w:drawing>
          <wp:inline distT="0" distB="0" distL="0" distR="0" wp14:anchorId="6EB85FA8" wp14:editId="323AB1CF">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06A12" w:rsidRDefault="00300522" w:rsidP="00300522">
      <w:pPr>
        <w:pStyle w:val="SubsectionHead"/>
      </w:pPr>
      <w:r w:rsidRPr="00106A12">
        <w:t>Managing operator’s settlement amount</w:t>
      </w:r>
    </w:p>
    <w:p w:rsidR="00300522" w:rsidRPr="00106A12" w:rsidRDefault="00300522" w:rsidP="00300522">
      <w:pPr>
        <w:pStyle w:val="subsection"/>
      </w:pPr>
      <w:r w:rsidRPr="00106A12">
        <w:tab/>
        <w:t>(2)</w:t>
      </w:r>
      <w:r w:rsidRPr="00106A12">
        <w:tab/>
        <w:t xml:space="preserve">The </w:t>
      </w:r>
      <w:r w:rsidRPr="00106A12">
        <w:rPr>
          <w:b/>
          <w:i/>
        </w:rPr>
        <w:t>managing operator’s settlement amount</w:t>
      </w:r>
      <w:r w:rsidRPr="00106A12">
        <w:t xml:space="preserve"> mentioned in </w:t>
      </w:r>
      <w:r w:rsidR="00106A12">
        <w:t>subsection (</w:t>
      </w:r>
      <w:r w:rsidRPr="00106A12">
        <w:t>1) is worked out using this method statement.</w:t>
      </w:r>
    </w:p>
    <w:p w:rsidR="00300522" w:rsidRPr="00106A12" w:rsidRDefault="00300522" w:rsidP="00300522">
      <w:pPr>
        <w:pStyle w:val="BoxHeadItalic"/>
        <w:keepNext/>
        <w:keepLines/>
      </w:pPr>
      <w:r w:rsidRPr="00106A12">
        <w:t>Method statement</w:t>
      </w:r>
    </w:p>
    <w:p w:rsidR="00300522" w:rsidRPr="00106A12" w:rsidRDefault="00300522" w:rsidP="00300522">
      <w:pPr>
        <w:pStyle w:val="BoxStep"/>
      </w:pPr>
      <w:r w:rsidRPr="00106A12">
        <w:t>Step 1.</w:t>
      </w:r>
      <w:r w:rsidRPr="00106A12">
        <w:tab/>
        <w:t>Add together:</w:t>
      </w:r>
    </w:p>
    <w:p w:rsidR="00300522" w:rsidRPr="00106A12" w:rsidRDefault="00300522" w:rsidP="00300522">
      <w:pPr>
        <w:pStyle w:val="BoxPara"/>
      </w:pPr>
      <w:r w:rsidRPr="00106A12">
        <w:rPr>
          <w:i/>
        </w:rPr>
        <w:tab/>
      </w:r>
      <w:r w:rsidRPr="00106A12">
        <w:t>(a)</w:t>
      </w:r>
      <w:r w:rsidRPr="00106A12">
        <w:tab/>
        <w:t xml:space="preserve">the sum of the payments of </w:t>
      </w:r>
      <w:r w:rsidR="00106A12" w:rsidRPr="00106A12">
        <w:rPr>
          <w:position w:val="6"/>
          <w:sz w:val="16"/>
        </w:rPr>
        <w:t>*</w:t>
      </w:r>
      <w:r w:rsidRPr="00106A12">
        <w:t xml:space="preserve">money (if any) that are included in the </w:t>
      </w:r>
      <w:r w:rsidR="00106A12" w:rsidRPr="00106A12">
        <w:rPr>
          <w:position w:val="6"/>
          <w:sz w:val="16"/>
        </w:rPr>
        <w:t>*</w:t>
      </w:r>
      <w:r w:rsidRPr="00106A12">
        <w:t>managing operator’s payment or supply; and</w:t>
      </w:r>
    </w:p>
    <w:p w:rsidR="00300522" w:rsidRPr="00106A12" w:rsidRDefault="00300522" w:rsidP="00300522">
      <w:pPr>
        <w:pStyle w:val="BoxPara"/>
        <w:rPr>
          <w:i/>
        </w:rPr>
      </w:pPr>
      <w:r w:rsidRPr="00106A12">
        <w:tab/>
        <w:t>(b)</w:t>
      </w:r>
      <w:r w:rsidRPr="00106A12">
        <w:tab/>
        <w:t xml:space="preserve">the </w:t>
      </w:r>
      <w:r w:rsidR="00106A12" w:rsidRPr="00106A12">
        <w:rPr>
          <w:position w:val="6"/>
          <w:sz w:val="16"/>
        </w:rPr>
        <w:t>*</w:t>
      </w:r>
      <w:r w:rsidRPr="00106A12">
        <w:t xml:space="preserve">GST inclusive market value of the supplies (if any) that are included in the </w:t>
      </w:r>
      <w:r w:rsidR="00106A12" w:rsidRPr="00106A12">
        <w:rPr>
          <w:position w:val="6"/>
          <w:sz w:val="16"/>
        </w:rPr>
        <w:t>*</w:t>
      </w:r>
      <w:r w:rsidRPr="00106A12">
        <w:t xml:space="preserve">managing operator’s payment or supply (other than supplies that would have been </w:t>
      </w:r>
      <w:r w:rsidR="00106A12" w:rsidRPr="00106A12">
        <w:rPr>
          <w:position w:val="6"/>
          <w:sz w:val="16"/>
        </w:rPr>
        <w:t>*</w:t>
      </w:r>
      <w:r w:rsidRPr="00106A12">
        <w:t>taxable supplies but for section</w:t>
      </w:r>
      <w:r w:rsidR="00106A12">
        <w:t> </w:t>
      </w:r>
      <w:r w:rsidRPr="00106A12">
        <w:t>78</w:t>
      </w:r>
      <w:r w:rsidR="00106A12">
        <w:noBreakHyphen/>
      </w:r>
      <w:r w:rsidRPr="00106A12">
        <w:t>25 or 79</w:t>
      </w:r>
      <w:r w:rsidR="00106A12">
        <w:noBreakHyphen/>
      </w:r>
      <w:r w:rsidRPr="00106A12">
        <w:t>60).</w:t>
      </w:r>
    </w:p>
    <w:p w:rsidR="00300522" w:rsidRPr="00106A12" w:rsidRDefault="00300522" w:rsidP="00300522">
      <w:pPr>
        <w:pStyle w:val="BoxStep"/>
      </w:pPr>
      <w:r w:rsidRPr="00106A12">
        <w:t>Step 2.</w:t>
      </w:r>
      <w:r w:rsidRPr="00106A12">
        <w:tab/>
        <w:t xml:space="preserve">If, in relation to the </w:t>
      </w:r>
      <w:r w:rsidR="00106A12" w:rsidRPr="00106A12">
        <w:rPr>
          <w:position w:val="6"/>
          <w:sz w:val="16"/>
        </w:rPr>
        <w:t>*</w:t>
      </w:r>
      <w:r w:rsidRPr="00106A12">
        <w:t xml:space="preserve">managing operator’s payment or supply, any payments of an excess were made to the </w:t>
      </w:r>
      <w:r w:rsidR="00106A12" w:rsidRPr="00106A12">
        <w:rPr>
          <w:position w:val="6"/>
          <w:sz w:val="16"/>
        </w:rPr>
        <w:t>*</w:t>
      </w:r>
      <w:r w:rsidRPr="00106A12">
        <w:t>managing operator, subtract from the step 1 amount the sum of all those payments (except to the extent that they are payments of excess to which section</w:t>
      </w:r>
      <w:r w:rsidR="00106A12">
        <w:t> </w:t>
      </w:r>
      <w:r w:rsidRPr="00106A12">
        <w:t>78</w:t>
      </w:r>
      <w:r w:rsidR="00106A12">
        <w:noBreakHyphen/>
      </w:r>
      <w:r w:rsidRPr="00106A12">
        <w:t>18 or 79</w:t>
      </w:r>
      <w:r w:rsidR="00106A12">
        <w:noBreakHyphen/>
      </w:r>
      <w:r w:rsidRPr="00106A12">
        <w:t>55 applies).</w:t>
      </w:r>
    </w:p>
    <w:p w:rsidR="00300522" w:rsidRPr="00106A12" w:rsidRDefault="00300522" w:rsidP="00300522">
      <w:pPr>
        <w:pStyle w:val="notetext"/>
      </w:pPr>
      <w:r w:rsidRPr="00106A12">
        <w:t>Example:</w:t>
      </w:r>
      <w:r w:rsidRPr="00106A12">
        <w:tab/>
        <w:t>Assume the same facts as in the examples in sections</w:t>
      </w:r>
      <w:r w:rsidR="00106A12">
        <w:t> </w:t>
      </w:r>
      <w:r w:rsidRPr="00106A12">
        <w:t>80</w:t>
      </w:r>
      <w:r w:rsidR="00106A12">
        <w:noBreakHyphen/>
      </w:r>
      <w:r w:rsidRPr="00106A12">
        <w:t>20 and 80</w:t>
      </w:r>
      <w:r w:rsidR="00106A12">
        <w:noBreakHyphen/>
      </w:r>
      <w:r w:rsidRPr="00106A12">
        <w:t>25. Assume also that, as a result of section</w:t>
      </w:r>
      <w:r w:rsidR="00106A12">
        <w:t> </w:t>
      </w:r>
      <w:r w:rsidRPr="00106A12">
        <w:t>80</w:t>
      </w:r>
      <w:r w:rsidR="00106A12">
        <w:noBreakHyphen/>
      </w:r>
      <w:r w:rsidRPr="00106A12">
        <w:t>20, there was a decreasing adjustment under Division</w:t>
      </w:r>
      <w:r w:rsidR="00106A12">
        <w:t> </w:t>
      </w:r>
      <w:r w:rsidRPr="00106A12">
        <w:t>78 or 79 for the managing operator’s payment or supply.</w:t>
      </w:r>
    </w:p>
    <w:p w:rsidR="00300522" w:rsidRPr="00106A12" w:rsidRDefault="00300522" w:rsidP="00300522">
      <w:pPr>
        <w:pStyle w:val="notetext"/>
        <w:ind w:firstLine="0"/>
      </w:pPr>
      <w:r w:rsidRPr="00106A12">
        <w:t>The managing operator has an increasing adjustment. It equals the part of the decreasing adjustment that is attributable to the managing operator’s payment or supply that was repaid by the contributing operator’s contribution.</w:t>
      </w:r>
    </w:p>
    <w:p w:rsidR="00300522" w:rsidRPr="00106A12" w:rsidRDefault="00300522" w:rsidP="00300522">
      <w:pPr>
        <w:pStyle w:val="ActHead5"/>
      </w:pPr>
      <w:bookmarkStart w:id="637" w:name="_Toc423349781"/>
      <w:r w:rsidRPr="00002FE3">
        <w:rPr>
          <w:rStyle w:val="CharSectno"/>
        </w:rPr>
        <w:lastRenderedPageBreak/>
        <w:t>80</w:t>
      </w:r>
      <w:r w:rsidR="00106A12" w:rsidRPr="00002FE3">
        <w:rPr>
          <w:rStyle w:val="CharSectno"/>
        </w:rPr>
        <w:noBreakHyphen/>
      </w:r>
      <w:r w:rsidRPr="00002FE3">
        <w:rPr>
          <w:rStyle w:val="CharSectno"/>
        </w:rPr>
        <w:t>35</w:t>
      </w:r>
      <w:r w:rsidRPr="00106A12">
        <w:t xml:space="preserve">  Adjustment events relating to managing operator’s payment or supply</w:t>
      </w:r>
      <w:bookmarkEnd w:id="637"/>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rPr>
        <w:t>*</w:t>
      </w:r>
      <w:r w:rsidRPr="00106A12">
        <w:t xml:space="preserve">increasing adjustment that the </w:t>
      </w:r>
      <w:r w:rsidR="00106A12" w:rsidRPr="00106A12">
        <w:rPr>
          <w:position w:val="6"/>
          <w:sz w:val="16"/>
        </w:rPr>
        <w:t>*</w:t>
      </w:r>
      <w:r w:rsidRPr="00106A12">
        <w:t>managing operator has under section</w:t>
      </w:r>
      <w:r w:rsidR="00106A12">
        <w:t> </w:t>
      </w:r>
      <w:r w:rsidRPr="00106A12">
        <w:t>80</w:t>
      </w:r>
      <w:r w:rsidR="00106A12">
        <w:noBreakHyphen/>
      </w:r>
      <w:r w:rsidRPr="00106A12">
        <w:t xml:space="preserve">30 as a result of the making of a </w:t>
      </w:r>
      <w:r w:rsidR="00106A12" w:rsidRPr="00106A12">
        <w:rPr>
          <w:position w:val="6"/>
          <w:sz w:val="16"/>
        </w:rPr>
        <w:t>*</w:t>
      </w:r>
      <w:r w:rsidRPr="00106A12">
        <w:t>managing operator’s payment or supply as 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Pr="00106A12">
        <w:t xml:space="preserve">contributing operator’s payment were </w:t>
      </w:r>
      <w:r w:rsidR="00106A12" w:rsidRPr="00106A12">
        <w:rPr>
          <w:position w:val="6"/>
          <w:sz w:val="16"/>
        </w:rPr>
        <w:t>*</w:t>
      </w:r>
      <w:r w:rsidRPr="00106A12">
        <w:t xml:space="preserve">consideration for a </w:t>
      </w:r>
      <w:r w:rsidR="00106A12" w:rsidRPr="00106A12">
        <w:rPr>
          <w:position w:val="6"/>
          <w:sz w:val="16"/>
        </w:rPr>
        <w:t>*</w:t>
      </w:r>
      <w:r w:rsidRPr="00106A12">
        <w:t>taxable supply made by the managing operator;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tab/>
        <w:t>(c)</w:t>
      </w:r>
      <w:r w:rsidRPr="00106A12">
        <w:tab/>
        <w:t>any changes made to those payments were a change in the consideration for the supply.</w:t>
      </w:r>
    </w:p>
    <w:p w:rsidR="00300522" w:rsidRPr="00106A12" w:rsidRDefault="00300522" w:rsidP="00300522">
      <w:pPr>
        <w:pStyle w:val="ActHead4"/>
      </w:pPr>
      <w:bookmarkStart w:id="638" w:name="_Toc423349782"/>
      <w:r w:rsidRPr="00002FE3">
        <w:rPr>
          <w:rStyle w:val="CharSubdNo"/>
        </w:rPr>
        <w:t>Subdivision</w:t>
      </w:r>
      <w:r w:rsidR="00106A12" w:rsidRPr="00002FE3">
        <w:rPr>
          <w:rStyle w:val="CharSubdNo"/>
        </w:rPr>
        <w:t> </w:t>
      </w:r>
      <w:r w:rsidRPr="00002FE3">
        <w:rPr>
          <w:rStyle w:val="CharSubdNo"/>
        </w:rPr>
        <w:t>80</w:t>
      </w:r>
      <w:r w:rsidR="00106A12" w:rsidRPr="00002FE3">
        <w:rPr>
          <w:rStyle w:val="CharSubdNo"/>
        </w:rPr>
        <w:noBreakHyphen/>
      </w:r>
      <w:r w:rsidRPr="00002FE3">
        <w:rPr>
          <w:rStyle w:val="CharSubdNo"/>
        </w:rPr>
        <w:t>B</w:t>
      </w:r>
      <w:r w:rsidRPr="00106A12">
        <w:t>—</w:t>
      </w:r>
      <w:r w:rsidRPr="00002FE3">
        <w:rPr>
          <w:rStyle w:val="CharSubdText"/>
        </w:rPr>
        <w:t>Nominal defendant settlement sharing arrangements</w:t>
      </w:r>
      <w:bookmarkEnd w:id="638"/>
    </w:p>
    <w:p w:rsidR="00300522" w:rsidRPr="00106A12" w:rsidRDefault="00300522" w:rsidP="00300522">
      <w:pPr>
        <w:pStyle w:val="ActHead5"/>
      </w:pPr>
      <w:bookmarkStart w:id="639" w:name="_Toc423349783"/>
      <w:r w:rsidRPr="00002FE3">
        <w:rPr>
          <w:rStyle w:val="CharSectno"/>
        </w:rPr>
        <w:t>80</w:t>
      </w:r>
      <w:r w:rsidR="00106A12" w:rsidRPr="00002FE3">
        <w:rPr>
          <w:rStyle w:val="CharSectno"/>
        </w:rPr>
        <w:noBreakHyphen/>
      </w:r>
      <w:r w:rsidRPr="00002FE3">
        <w:rPr>
          <w:rStyle w:val="CharSectno"/>
        </w:rPr>
        <w:t>40</w:t>
      </w:r>
      <w:r w:rsidRPr="00106A12">
        <w:t xml:space="preserve">  Meaning of </w:t>
      </w:r>
      <w:r w:rsidRPr="00106A12">
        <w:rPr>
          <w:i/>
        </w:rPr>
        <w:t>nominal defendant settlement sharing arrangement</w:t>
      </w:r>
      <w:r w:rsidRPr="00106A12">
        <w:t xml:space="preserve"> etc.</w:t>
      </w:r>
      <w:bookmarkEnd w:id="639"/>
    </w:p>
    <w:p w:rsidR="00300522" w:rsidRPr="00106A12" w:rsidRDefault="00300522" w:rsidP="00300522">
      <w:pPr>
        <w:pStyle w:val="SubsectionHead"/>
      </w:pPr>
      <w:r w:rsidRPr="00106A12">
        <w:t xml:space="preserve">Meaning of </w:t>
      </w:r>
      <w:r w:rsidRPr="00106A12">
        <w:rPr>
          <w:b/>
        </w:rPr>
        <w:t>nominal defendant</w:t>
      </w:r>
      <w:r w:rsidRPr="00106A12">
        <w:t xml:space="preserve"> </w:t>
      </w:r>
      <w:r w:rsidRPr="00106A12">
        <w:rPr>
          <w:b/>
        </w:rPr>
        <w:t>settlement sharing arrangement</w:t>
      </w:r>
    </w:p>
    <w:p w:rsidR="00300522" w:rsidRPr="00106A12" w:rsidRDefault="00300522" w:rsidP="00300522">
      <w:pPr>
        <w:pStyle w:val="subsection"/>
      </w:pPr>
      <w:r w:rsidRPr="00106A12">
        <w:tab/>
        <w:t>(1)</w:t>
      </w:r>
      <w:r w:rsidRPr="00106A12">
        <w:tab/>
        <w:t xml:space="preserve">A </w:t>
      </w:r>
      <w:r w:rsidRPr="00106A12">
        <w:rPr>
          <w:b/>
          <w:i/>
        </w:rPr>
        <w:t>nominal defendant settlement sharing arrangement</w:t>
      </w:r>
      <w:r w:rsidRPr="00106A12">
        <w:t xml:space="preserve"> is an arrangement:</w:t>
      </w:r>
    </w:p>
    <w:p w:rsidR="00300522" w:rsidRPr="00106A12" w:rsidRDefault="00300522" w:rsidP="00300522">
      <w:pPr>
        <w:pStyle w:val="paragraph"/>
      </w:pPr>
      <w:r w:rsidRPr="00106A12">
        <w:tab/>
        <w:t>(a)</w:t>
      </w:r>
      <w:r w:rsidRPr="00106A12">
        <w:tab/>
        <w:t>that relates to an accident or other incident or 2 or more related accidents or other incidents; and</w:t>
      </w:r>
    </w:p>
    <w:p w:rsidR="00300522" w:rsidRPr="00106A12" w:rsidRDefault="00300522" w:rsidP="00300522">
      <w:pPr>
        <w:pStyle w:val="paragraph"/>
      </w:pPr>
      <w:r w:rsidRPr="00106A12">
        <w:tab/>
        <w:t>(b)</w:t>
      </w:r>
      <w:r w:rsidRPr="00106A12">
        <w:tab/>
        <w:t xml:space="preserve">to which the parties are </w:t>
      </w:r>
      <w:r w:rsidR="00106A12" w:rsidRPr="00106A12">
        <w:rPr>
          <w:position w:val="6"/>
          <w:sz w:val="16"/>
        </w:rPr>
        <w:t>*</w:t>
      </w:r>
      <w:r w:rsidRPr="00106A12">
        <w:t xml:space="preserve">operators of a </w:t>
      </w:r>
      <w:r w:rsidR="00106A12" w:rsidRPr="00106A12">
        <w:rPr>
          <w:position w:val="6"/>
          <w:sz w:val="16"/>
        </w:rPr>
        <w:t>*</w:t>
      </w:r>
      <w:r w:rsidRPr="00106A12">
        <w:t xml:space="preserve">compulsory third party scheme, where they are parties because the person involved in the accidents or incidents was not covered under an </w:t>
      </w:r>
      <w:r w:rsidR="00106A12" w:rsidRPr="00106A12">
        <w:rPr>
          <w:position w:val="6"/>
          <w:sz w:val="16"/>
        </w:rPr>
        <w:t>*</w:t>
      </w:r>
      <w:r w:rsidRPr="00106A12">
        <w:t>insurance policy; and</w:t>
      </w:r>
    </w:p>
    <w:p w:rsidR="00300522" w:rsidRPr="00106A12" w:rsidRDefault="00300522" w:rsidP="00300522">
      <w:pPr>
        <w:pStyle w:val="paragraph"/>
      </w:pPr>
      <w:r w:rsidRPr="00106A12">
        <w:tab/>
        <w:t>(c)</w:t>
      </w:r>
      <w:r w:rsidRPr="00106A12">
        <w:tab/>
        <w:t>under which:</w:t>
      </w:r>
    </w:p>
    <w:p w:rsidR="00300522" w:rsidRPr="00106A12" w:rsidRDefault="00300522" w:rsidP="00300522">
      <w:pPr>
        <w:pStyle w:val="paragraphsub"/>
      </w:pPr>
      <w:r w:rsidRPr="00106A12">
        <w:tab/>
        <w:t>(i)</w:t>
      </w:r>
      <w:r w:rsidRPr="00106A12">
        <w:tab/>
        <w:t xml:space="preserve">one party (the </w:t>
      </w:r>
      <w:r w:rsidRPr="00106A12">
        <w:rPr>
          <w:b/>
          <w:i/>
        </w:rPr>
        <w:t>managing operator</w:t>
      </w:r>
      <w:r w:rsidRPr="00106A12">
        <w:t>) is to make one or more payments or supplies in settlement of a claim, under the compulsory third party scheme, relating to the accidents or incidents; and</w:t>
      </w:r>
    </w:p>
    <w:p w:rsidR="00300522" w:rsidRPr="00106A12" w:rsidRDefault="00300522" w:rsidP="00300522">
      <w:pPr>
        <w:pStyle w:val="paragraphsub"/>
      </w:pPr>
      <w:r w:rsidRPr="00106A12">
        <w:tab/>
        <w:t>(ii)</w:t>
      </w:r>
      <w:r w:rsidRPr="00106A12">
        <w:tab/>
        <w:t xml:space="preserve">the other party, or one or more of the other parties, (each being a </w:t>
      </w:r>
      <w:r w:rsidRPr="00106A12">
        <w:rPr>
          <w:b/>
          <w:i/>
        </w:rPr>
        <w:t>contributing operator</w:t>
      </w:r>
      <w:r w:rsidRPr="00106A12">
        <w:t xml:space="preserve">) is to make a </w:t>
      </w:r>
      <w:r w:rsidRPr="00106A12">
        <w:lastRenderedPageBreak/>
        <w:t xml:space="preserve">payment to the </w:t>
      </w:r>
      <w:r w:rsidR="00106A12" w:rsidRPr="00106A12">
        <w:rPr>
          <w:position w:val="6"/>
          <w:sz w:val="16"/>
        </w:rPr>
        <w:t>*</w:t>
      </w:r>
      <w:r w:rsidRPr="00106A12">
        <w:t>managing operator in respect of that operator settling the claim.</w:t>
      </w:r>
    </w:p>
    <w:p w:rsidR="00300522" w:rsidRPr="00106A12" w:rsidRDefault="00300522" w:rsidP="00300522">
      <w:pPr>
        <w:pStyle w:val="SubsectionHead"/>
      </w:pPr>
      <w:r w:rsidRPr="00106A12">
        <w:t xml:space="preserve">Meaning of </w:t>
      </w:r>
      <w:r w:rsidRPr="00106A12">
        <w:rPr>
          <w:b/>
        </w:rPr>
        <w:t>managing operator’s payment or supply</w:t>
      </w:r>
    </w:p>
    <w:p w:rsidR="00300522" w:rsidRPr="00106A12" w:rsidRDefault="00300522" w:rsidP="00300522">
      <w:pPr>
        <w:pStyle w:val="subsection"/>
      </w:pPr>
      <w:r w:rsidRPr="00106A12">
        <w:tab/>
        <w:t>(2)</w:t>
      </w:r>
      <w:r w:rsidRPr="00106A12">
        <w:tab/>
        <w:t xml:space="preserve">If a payment or supply mentioned in </w:t>
      </w:r>
      <w:r w:rsidR="00106A12">
        <w:t>subparagraph (</w:t>
      </w:r>
      <w:r w:rsidRPr="00106A12">
        <w:t xml:space="preserve">1)(c)(i) is not a </w:t>
      </w:r>
      <w:r w:rsidR="00106A12" w:rsidRPr="00106A12">
        <w:rPr>
          <w:position w:val="6"/>
          <w:sz w:val="16"/>
        </w:rPr>
        <w:t>*</w:t>
      </w:r>
      <w:r w:rsidRPr="00106A12">
        <w:t xml:space="preserve">CTP ancillary payment or supply, it is a </w:t>
      </w:r>
      <w:r w:rsidRPr="00106A12">
        <w:rPr>
          <w:b/>
          <w:i/>
        </w:rPr>
        <w:t>managing operator’s payment or supply</w:t>
      </w:r>
      <w:r w:rsidRPr="00106A12">
        <w:t>.</w:t>
      </w:r>
    </w:p>
    <w:p w:rsidR="00300522" w:rsidRPr="00106A12" w:rsidRDefault="00300522" w:rsidP="00300522">
      <w:pPr>
        <w:pStyle w:val="SubsectionHead"/>
      </w:pPr>
      <w:r w:rsidRPr="00106A12">
        <w:t xml:space="preserve">Meaning of </w:t>
      </w:r>
      <w:r w:rsidRPr="00106A12">
        <w:rPr>
          <w:b/>
        </w:rPr>
        <w:t>contributing operator’s payment</w:t>
      </w:r>
    </w:p>
    <w:p w:rsidR="00300522" w:rsidRPr="00106A12" w:rsidRDefault="00300522" w:rsidP="00300522">
      <w:pPr>
        <w:pStyle w:val="subsection"/>
      </w:pPr>
      <w:r w:rsidRPr="00106A12">
        <w:tab/>
        <w:t>(3)</w:t>
      </w:r>
      <w:r w:rsidRPr="00106A12">
        <w:tab/>
        <w:t xml:space="preserve">A payment mentioned in </w:t>
      </w:r>
      <w:r w:rsidR="00106A12">
        <w:t>subparagraph (</w:t>
      </w:r>
      <w:r w:rsidRPr="00106A12">
        <w:t xml:space="preserve">1)(c)(ii), to the extent that it is not a fee to the </w:t>
      </w:r>
      <w:r w:rsidR="00106A12" w:rsidRPr="00106A12">
        <w:rPr>
          <w:position w:val="6"/>
          <w:sz w:val="16"/>
        </w:rPr>
        <w:t>*</w:t>
      </w:r>
      <w:r w:rsidRPr="00106A12">
        <w:t xml:space="preserve">managing operator for managing the process of making settlements under the arrangement, is a </w:t>
      </w:r>
      <w:r w:rsidRPr="00106A12">
        <w:rPr>
          <w:b/>
          <w:i/>
        </w:rPr>
        <w:t>contributing operator’s payment</w:t>
      </w:r>
      <w:r w:rsidRPr="00106A12">
        <w:t>.</w:t>
      </w:r>
    </w:p>
    <w:p w:rsidR="00300522" w:rsidRPr="00106A12" w:rsidRDefault="00300522" w:rsidP="00300522">
      <w:pPr>
        <w:pStyle w:val="ActHead5"/>
      </w:pPr>
      <w:bookmarkStart w:id="640" w:name="_Toc423349784"/>
      <w:r w:rsidRPr="00002FE3">
        <w:rPr>
          <w:rStyle w:val="CharSectno"/>
        </w:rPr>
        <w:t>80</w:t>
      </w:r>
      <w:r w:rsidR="00106A12" w:rsidRPr="00002FE3">
        <w:rPr>
          <w:rStyle w:val="CharSectno"/>
        </w:rPr>
        <w:noBreakHyphen/>
      </w:r>
      <w:r w:rsidRPr="00002FE3">
        <w:rPr>
          <w:rStyle w:val="CharSectno"/>
        </w:rPr>
        <w:t>45</w:t>
      </w:r>
      <w:r w:rsidRPr="00106A12">
        <w:t xml:space="preserve">  Nominal defendant settlement sharing arrangements to which this </w:t>
      </w:r>
      <w:r w:rsidR="00A53099" w:rsidRPr="00106A12">
        <w:t>Subdivision</w:t>
      </w:r>
      <w:r w:rsidR="00A36DB5" w:rsidRPr="00106A12">
        <w:t xml:space="preserve"> </w:t>
      </w:r>
      <w:r w:rsidRPr="00106A12">
        <w:t>applies</w:t>
      </w:r>
      <w:bookmarkEnd w:id="640"/>
    </w:p>
    <w:p w:rsidR="00300522" w:rsidRPr="00106A12" w:rsidRDefault="00300522" w:rsidP="00300522">
      <w:pPr>
        <w:pStyle w:val="subsection"/>
      </w:pPr>
      <w:r w:rsidRPr="00106A12">
        <w:tab/>
      </w:r>
      <w:r w:rsidRPr="00106A12">
        <w:tab/>
        <w:t xml:space="preserve">This </w:t>
      </w:r>
      <w:r w:rsidR="00A53099" w:rsidRPr="00106A12">
        <w:t>Subdivision</w:t>
      </w:r>
      <w:r w:rsidR="00A36DB5" w:rsidRPr="00106A12">
        <w:t xml:space="preserve"> </w:t>
      </w:r>
      <w:r w:rsidRPr="00106A12">
        <w:t xml:space="preserve">applies to a </w:t>
      </w:r>
      <w:r w:rsidR="00106A12" w:rsidRPr="00106A12">
        <w:rPr>
          <w:position w:val="6"/>
          <w:sz w:val="16"/>
        </w:rPr>
        <w:t>*</w:t>
      </w:r>
      <w:r w:rsidRPr="00106A12">
        <w:t xml:space="preserve">nominal defendant settlement sharing arrangement if its </w:t>
      </w:r>
      <w:r w:rsidR="00106A12" w:rsidRPr="00106A12">
        <w:rPr>
          <w:position w:val="6"/>
          <w:sz w:val="16"/>
        </w:rPr>
        <w:t>*</w:t>
      </w:r>
      <w:r w:rsidRPr="00106A12">
        <w:t xml:space="preserve">managing operator is not a party to a </w:t>
      </w:r>
      <w:r w:rsidR="00106A12" w:rsidRPr="00106A12">
        <w:rPr>
          <w:position w:val="6"/>
          <w:sz w:val="16"/>
        </w:rPr>
        <w:t>*</w:t>
      </w:r>
      <w:r w:rsidRPr="00106A12">
        <w:t>hybrid settlement sharing arrangement relating to the same accidents or incidents.</w:t>
      </w:r>
    </w:p>
    <w:p w:rsidR="00300522" w:rsidRPr="00106A12" w:rsidRDefault="00300522" w:rsidP="00300522">
      <w:pPr>
        <w:pStyle w:val="ActHead5"/>
      </w:pPr>
      <w:bookmarkStart w:id="641" w:name="_Toc423349785"/>
      <w:r w:rsidRPr="00002FE3">
        <w:rPr>
          <w:rStyle w:val="CharSectno"/>
        </w:rPr>
        <w:t>80</w:t>
      </w:r>
      <w:r w:rsidR="00106A12" w:rsidRPr="00002FE3">
        <w:rPr>
          <w:rStyle w:val="CharSectno"/>
        </w:rPr>
        <w:noBreakHyphen/>
      </w:r>
      <w:r w:rsidRPr="00002FE3">
        <w:rPr>
          <w:rStyle w:val="CharSectno"/>
        </w:rPr>
        <w:t>50</w:t>
      </w:r>
      <w:r w:rsidRPr="00106A12">
        <w:t xml:space="preserve">  Effect of becoming parties to industry deeds or entering into nominal defendant settlement sharing arrangements</w:t>
      </w:r>
      <w:bookmarkEnd w:id="641"/>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does not make a </w:t>
      </w:r>
      <w:r w:rsidR="00106A12" w:rsidRPr="00106A12">
        <w:rPr>
          <w:position w:val="6"/>
          <w:sz w:val="16"/>
        </w:rPr>
        <w:t>*</w:t>
      </w:r>
      <w:r w:rsidRPr="00106A12">
        <w:t>taxable supply by:</w:t>
      </w:r>
    </w:p>
    <w:p w:rsidR="00300522" w:rsidRPr="00106A12" w:rsidRDefault="00300522" w:rsidP="00300522">
      <w:pPr>
        <w:pStyle w:val="paragraph"/>
      </w:pPr>
      <w:r w:rsidRPr="00106A12">
        <w:tab/>
        <w:t>(a)</w:t>
      </w:r>
      <w:r w:rsidRPr="00106A12">
        <w:tab/>
        <w:t xml:space="preserve">entering into, or becoming a party to, a </w:t>
      </w:r>
      <w:r w:rsidR="00106A12" w:rsidRPr="00106A12">
        <w:rPr>
          <w:position w:val="6"/>
          <w:sz w:val="16"/>
        </w:rPr>
        <w:t>*</w:t>
      </w:r>
      <w:r w:rsidRPr="00106A12">
        <w:t xml:space="preserve">nominal defendant settlement sharing arrangement to which this </w:t>
      </w:r>
      <w:r w:rsidR="00A53099" w:rsidRPr="00106A12">
        <w:t>Subdivision</w:t>
      </w:r>
      <w:r w:rsidR="00A36DB5" w:rsidRPr="00106A12">
        <w:t xml:space="preserve"> </w:t>
      </w:r>
      <w:r w:rsidRPr="00106A12">
        <w:t>applies; or</w:t>
      </w:r>
    </w:p>
    <w:p w:rsidR="00300522" w:rsidRPr="00106A12" w:rsidRDefault="00300522" w:rsidP="00300522">
      <w:pPr>
        <w:pStyle w:val="paragraph"/>
      </w:pPr>
      <w:r w:rsidRPr="00106A12">
        <w:tab/>
        <w:t>(b)</w:t>
      </w:r>
      <w:r w:rsidRPr="00106A12">
        <w:tab/>
        <w:t xml:space="preserve">becoming a party to a deed created by or under a </w:t>
      </w:r>
      <w:r w:rsidR="00106A12" w:rsidRPr="00106A12">
        <w:rPr>
          <w:position w:val="6"/>
          <w:sz w:val="16"/>
        </w:rPr>
        <w:t>*</w:t>
      </w:r>
      <w:r w:rsidRPr="00106A12">
        <w:t xml:space="preserve">State law or a </w:t>
      </w:r>
      <w:r w:rsidR="00106A12" w:rsidRPr="00106A12">
        <w:rPr>
          <w:position w:val="6"/>
          <w:sz w:val="16"/>
        </w:rPr>
        <w:t>*</w:t>
      </w:r>
      <w:r w:rsidRPr="00106A12">
        <w:t xml:space="preserve">Territory law establishing a compulsory third party scheme, that provides for a nominal defendant settlement sharing arrangement to which this </w:t>
      </w:r>
      <w:r w:rsidR="00A53099" w:rsidRPr="00106A12">
        <w:t>Subdivision</w:t>
      </w:r>
      <w:r w:rsidR="00A36DB5" w:rsidRPr="00106A12">
        <w:t xml:space="preserve"> </w:t>
      </w:r>
      <w:r w:rsidRPr="00106A12">
        <w:t>applies.</w:t>
      </w:r>
    </w:p>
    <w:p w:rsidR="00300522" w:rsidRPr="00106A12" w:rsidRDefault="00300522" w:rsidP="00300522">
      <w:pPr>
        <w:pStyle w:val="subsection"/>
      </w:pPr>
      <w:r w:rsidRPr="00106A12">
        <w:lastRenderedPageBreak/>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642" w:name="_Toc423349786"/>
      <w:r w:rsidRPr="00002FE3">
        <w:rPr>
          <w:rStyle w:val="CharSectno"/>
        </w:rPr>
        <w:t>80</w:t>
      </w:r>
      <w:r w:rsidR="00106A12" w:rsidRPr="00002FE3">
        <w:rPr>
          <w:rStyle w:val="CharSectno"/>
        </w:rPr>
        <w:noBreakHyphen/>
      </w:r>
      <w:r w:rsidRPr="00002FE3">
        <w:rPr>
          <w:rStyle w:val="CharSectno"/>
        </w:rPr>
        <w:t>55</w:t>
      </w:r>
      <w:r w:rsidRPr="00106A12">
        <w:t xml:space="preserve">  Effect of contributing operator’s payment</w:t>
      </w:r>
      <w:bookmarkEnd w:id="642"/>
    </w:p>
    <w:p w:rsidR="00300522" w:rsidRPr="00106A12" w:rsidRDefault="00300522" w:rsidP="00300522">
      <w:pPr>
        <w:pStyle w:val="subsection"/>
      </w:pPr>
      <w:r w:rsidRPr="00106A12">
        <w:tab/>
        <w:t>(1)</w:t>
      </w:r>
      <w:r w:rsidRPr="00106A12">
        <w:tab/>
        <w:t xml:space="preserve">A </w:t>
      </w:r>
      <w:r w:rsidR="00106A12" w:rsidRPr="00106A12">
        <w:rPr>
          <w:position w:val="6"/>
          <w:sz w:val="16"/>
        </w:rPr>
        <w:t>*</w:t>
      </w:r>
      <w:r w:rsidRPr="00106A12">
        <w:t xml:space="preserve">contributing operator’s payment is </w:t>
      </w:r>
      <w:r w:rsidRPr="00106A12">
        <w:rPr>
          <w:i/>
        </w:rPr>
        <w:t>not</w:t>
      </w:r>
      <w:r w:rsidRPr="00106A12">
        <w:t xml:space="preserve"> treated as </w:t>
      </w:r>
      <w:r w:rsidR="00106A12" w:rsidRPr="00106A12">
        <w:rPr>
          <w:position w:val="6"/>
          <w:sz w:val="16"/>
        </w:rPr>
        <w:t>*</w:t>
      </w:r>
      <w:r w:rsidRPr="00106A12">
        <w:t xml:space="preserve">consideration for a supply by the </w:t>
      </w:r>
      <w:r w:rsidR="00106A12" w:rsidRPr="00106A12">
        <w:rPr>
          <w:position w:val="6"/>
          <w:sz w:val="16"/>
        </w:rPr>
        <w:t>*</w:t>
      </w:r>
      <w:r w:rsidRPr="00106A12">
        <w:t xml:space="preserve">managing operator, or for an acquisition by the </w:t>
      </w:r>
      <w:r w:rsidR="00106A12" w:rsidRPr="00106A12">
        <w:rPr>
          <w:position w:val="6"/>
          <w:sz w:val="16"/>
        </w:rPr>
        <w:t>*</w:t>
      </w:r>
      <w:r w:rsidRPr="00106A12">
        <w:t>contributing operator.</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43" w:name="_Toc423349787"/>
      <w:r w:rsidRPr="00002FE3">
        <w:rPr>
          <w:rStyle w:val="CharSectno"/>
        </w:rPr>
        <w:t>80</w:t>
      </w:r>
      <w:r w:rsidR="00106A12" w:rsidRPr="00002FE3">
        <w:rPr>
          <w:rStyle w:val="CharSectno"/>
        </w:rPr>
        <w:noBreakHyphen/>
      </w:r>
      <w:r w:rsidRPr="00002FE3">
        <w:rPr>
          <w:rStyle w:val="CharSectno"/>
        </w:rPr>
        <w:t>60</w:t>
      </w:r>
      <w:r w:rsidRPr="00106A12">
        <w:t xml:space="preserve">  Managing operator’s payment or supply</w:t>
      </w:r>
      <w:bookmarkEnd w:id="643"/>
    </w:p>
    <w:p w:rsidR="00300522" w:rsidRPr="00106A12" w:rsidRDefault="00300522" w:rsidP="00300522">
      <w:pPr>
        <w:pStyle w:val="subsection"/>
      </w:pPr>
      <w:r w:rsidRPr="00106A12">
        <w:tab/>
      </w:r>
      <w:r w:rsidRPr="00106A12">
        <w:tab/>
        <w:t>For the purposes of Division</w:t>
      </w:r>
      <w:r w:rsidR="00106A12">
        <w:t> </w:t>
      </w:r>
      <w:r w:rsidRPr="00106A12">
        <w:t xml:space="preserve">79, a </w:t>
      </w:r>
      <w:r w:rsidR="00106A12" w:rsidRPr="00106A12">
        <w:rPr>
          <w:position w:val="6"/>
          <w:sz w:val="16"/>
        </w:rPr>
        <w:t>*</w:t>
      </w:r>
      <w:r w:rsidRPr="00106A12">
        <w:t xml:space="preserve">managing operator’s payment or supply is treated as a </w:t>
      </w:r>
      <w:r w:rsidR="00106A12" w:rsidRPr="00106A12">
        <w:rPr>
          <w:position w:val="6"/>
          <w:sz w:val="16"/>
        </w:rPr>
        <w:t>*</w:t>
      </w:r>
      <w:r w:rsidRPr="00106A12">
        <w:t>CTP compensation payment or supply.</w:t>
      </w:r>
    </w:p>
    <w:p w:rsidR="00300522" w:rsidRPr="00106A12" w:rsidRDefault="00300522" w:rsidP="00300522">
      <w:pPr>
        <w:pStyle w:val="ActHead5"/>
      </w:pPr>
      <w:bookmarkStart w:id="644" w:name="_Toc423349788"/>
      <w:r w:rsidRPr="00002FE3">
        <w:rPr>
          <w:rStyle w:val="CharSectno"/>
        </w:rPr>
        <w:t>80</w:t>
      </w:r>
      <w:r w:rsidR="00106A12" w:rsidRPr="00002FE3">
        <w:rPr>
          <w:rStyle w:val="CharSectno"/>
        </w:rPr>
        <w:noBreakHyphen/>
      </w:r>
      <w:r w:rsidRPr="00002FE3">
        <w:rPr>
          <w:rStyle w:val="CharSectno"/>
        </w:rPr>
        <w:t>65</w:t>
      </w:r>
      <w:r w:rsidRPr="00106A12">
        <w:t xml:space="preserve">  Contributing operator’s payment</w:t>
      </w:r>
      <w:bookmarkEnd w:id="644"/>
    </w:p>
    <w:p w:rsidR="00300522" w:rsidRPr="00106A12" w:rsidRDefault="00300522" w:rsidP="00300522">
      <w:pPr>
        <w:pStyle w:val="subsection"/>
      </w:pPr>
      <w:r w:rsidRPr="00106A12">
        <w:tab/>
      </w:r>
      <w:r w:rsidRPr="00106A12">
        <w:tab/>
        <w:t>For the purposes of Division</w:t>
      </w:r>
      <w:r w:rsidR="00106A12">
        <w:t> </w:t>
      </w:r>
      <w:r w:rsidRPr="00106A12">
        <w:t xml:space="preserve">79, a </w:t>
      </w:r>
      <w:r w:rsidR="00106A12" w:rsidRPr="00106A12">
        <w:rPr>
          <w:position w:val="6"/>
          <w:sz w:val="16"/>
        </w:rPr>
        <w:t>*</w:t>
      </w:r>
      <w:r w:rsidRPr="00106A12">
        <w:t xml:space="preserve">contributing operator’s payment is treated as a </w:t>
      </w:r>
      <w:r w:rsidR="00106A12" w:rsidRPr="00106A12">
        <w:rPr>
          <w:position w:val="6"/>
          <w:sz w:val="16"/>
        </w:rPr>
        <w:t>*</w:t>
      </w:r>
      <w:r w:rsidRPr="00106A12">
        <w:t>CTP compensation payment or supply.</w:t>
      </w:r>
    </w:p>
    <w:p w:rsidR="00300522" w:rsidRPr="00106A12" w:rsidRDefault="00300522" w:rsidP="00300522">
      <w:pPr>
        <w:pStyle w:val="ActHead5"/>
      </w:pPr>
      <w:bookmarkStart w:id="645" w:name="_Toc423349789"/>
      <w:r w:rsidRPr="00002FE3">
        <w:rPr>
          <w:rStyle w:val="CharSectno"/>
        </w:rPr>
        <w:t>80</w:t>
      </w:r>
      <w:r w:rsidR="00106A12" w:rsidRPr="00002FE3">
        <w:rPr>
          <w:rStyle w:val="CharSectno"/>
        </w:rPr>
        <w:noBreakHyphen/>
      </w:r>
      <w:r w:rsidRPr="00002FE3">
        <w:rPr>
          <w:rStyle w:val="CharSectno"/>
        </w:rPr>
        <w:t>70</w:t>
      </w:r>
      <w:r w:rsidRPr="00106A12">
        <w:t xml:space="preserve">  Managing operator’s increasing adjustment where contributing operator’s payment</w:t>
      </w:r>
      <w:bookmarkEnd w:id="645"/>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rPr>
        <w:t>*</w:t>
      </w:r>
      <w:r w:rsidRPr="00106A12">
        <w:t>contributing operator’s payment is made; and</w:t>
      </w:r>
    </w:p>
    <w:p w:rsidR="00300522" w:rsidRPr="00106A12" w:rsidRDefault="00300522" w:rsidP="00300522">
      <w:pPr>
        <w:pStyle w:val="paragraph"/>
      </w:pPr>
      <w:r w:rsidRPr="00106A12">
        <w:tab/>
        <w:t>(b)</w:t>
      </w:r>
      <w:r w:rsidRPr="00106A12">
        <w:tab/>
        <w:t>as a result of section</w:t>
      </w:r>
      <w:r w:rsidR="00106A12">
        <w:t> </w:t>
      </w:r>
      <w:r w:rsidRPr="00106A12">
        <w:t>80</w:t>
      </w:r>
      <w:r w:rsidR="00106A12">
        <w:noBreakHyphen/>
      </w:r>
      <w:r w:rsidRPr="00106A12">
        <w:t xml:space="preserve">60, there was a </w:t>
      </w:r>
      <w:r w:rsidR="00106A12" w:rsidRPr="00106A12">
        <w:rPr>
          <w:position w:val="6"/>
          <w:sz w:val="16"/>
        </w:rPr>
        <w:t>*</w:t>
      </w:r>
      <w:r w:rsidRPr="00106A12">
        <w:t xml:space="preserve">decreasing adjustment for the </w:t>
      </w:r>
      <w:r w:rsidR="00106A12" w:rsidRPr="00106A12">
        <w:rPr>
          <w:position w:val="6"/>
          <w:sz w:val="16"/>
        </w:rPr>
        <w:t>*</w:t>
      </w:r>
      <w:r w:rsidRPr="00106A12">
        <w:t>managing operator under Division</w:t>
      </w:r>
      <w:r w:rsidR="00106A12">
        <w:t> </w:t>
      </w:r>
      <w:r w:rsidRPr="00106A12">
        <w:t xml:space="preserve">79 in relation to the </w:t>
      </w:r>
      <w:r w:rsidR="00106A12" w:rsidRPr="00106A12">
        <w:rPr>
          <w:position w:val="6"/>
          <w:sz w:val="16"/>
        </w:rPr>
        <w:t>*</w:t>
      </w:r>
      <w:r w:rsidRPr="00106A12">
        <w:t>managing operator’s payment or supply;</w:t>
      </w:r>
    </w:p>
    <w:p w:rsidR="00300522" w:rsidRPr="00106A12" w:rsidRDefault="00300522" w:rsidP="00300522">
      <w:pPr>
        <w:pStyle w:val="subsection2"/>
      </w:pPr>
      <w:r w:rsidRPr="00106A12">
        <w:t xml:space="preserve">there is an </w:t>
      </w:r>
      <w:r w:rsidRPr="00106A12">
        <w:rPr>
          <w:b/>
          <w:i/>
        </w:rPr>
        <w:t>increasing adjustment</w:t>
      </w:r>
      <w:r w:rsidRPr="00106A12">
        <w:t xml:space="preserve"> for the managing operator of the following amount:</w:t>
      </w:r>
    </w:p>
    <w:p w:rsidR="00300522" w:rsidRPr="00106A12" w:rsidRDefault="00143843" w:rsidP="00A53099">
      <w:pPr>
        <w:pStyle w:val="Formula"/>
        <w:spacing w:before="120" w:after="120"/>
      </w:pPr>
      <w:r w:rsidRPr="00106A12">
        <w:rPr>
          <w:noProof/>
        </w:rPr>
        <w:drawing>
          <wp:inline distT="0" distB="0" distL="0" distR="0" wp14:anchorId="10C41CC2" wp14:editId="4E8FE7B0">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06A12" w:rsidRDefault="00300522" w:rsidP="00300522">
      <w:pPr>
        <w:pStyle w:val="SubsectionHead"/>
      </w:pPr>
      <w:r w:rsidRPr="00106A12">
        <w:lastRenderedPageBreak/>
        <w:t>Managing operator’s settlement amount</w:t>
      </w:r>
    </w:p>
    <w:p w:rsidR="00300522" w:rsidRPr="00106A12" w:rsidRDefault="00300522" w:rsidP="00300522">
      <w:pPr>
        <w:pStyle w:val="subsection"/>
      </w:pPr>
      <w:r w:rsidRPr="00106A12">
        <w:tab/>
        <w:t>(2)</w:t>
      </w:r>
      <w:r w:rsidRPr="00106A12">
        <w:tab/>
        <w:t xml:space="preserve">The </w:t>
      </w:r>
      <w:r w:rsidRPr="00106A12">
        <w:rPr>
          <w:b/>
          <w:i/>
        </w:rPr>
        <w:t>managing operator’s settlement amount</w:t>
      </w:r>
      <w:r w:rsidRPr="00106A12">
        <w:t xml:space="preserve"> mentioned in </w:t>
      </w:r>
      <w:r w:rsidR="00106A12">
        <w:t>subsection (</w:t>
      </w:r>
      <w:r w:rsidRPr="00106A12">
        <w:t>1) is worked out using this method statement.</w:t>
      </w:r>
    </w:p>
    <w:p w:rsidR="00300522" w:rsidRPr="00106A12" w:rsidRDefault="00300522" w:rsidP="00300522">
      <w:pPr>
        <w:pStyle w:val="BoxHeadItalic"/>
        <w:keepNext/>
        <w:keepLines/>
      </w:pPr>
      <w:r w:rsidRPr="00106A12">
        <w:t>Method statement</w:t>
      </w:r>
    </w:p>
    <w:p w:rsidR="00300522" w:rsidRPr="00106A12" w:rsidRDefault="00300522" w:rsidP="00300522">
      <w:pPr>
        <w:pStyle w:val="BoxStep"/>
        <w:keepNext/>
        <w:keepLines/>
      </w:pPr>
      <w:r w:rsidRPr="00106A12">
        <w:t>Step 1.</w:t>
      </w:r>
      <w:r w:rsidRPr="00106A12">
        <w:tab/>
        <w:t>Add together:</w:t>
      </w:r>
    </w:p>
    <w:p w:rsidR="00300522" w:rsidRPr="00106A12" w:rsidRDefault="00300522" w:rsidP="00300522">
      <w:pPr>
        <w:pStyle w:val="BoxPara"/>
      </w:pPr>
      <w:r w:rsidRPr="00106A12">
        <w:rPr>
          <w:i/>
        </w:rPr>
        <w:tab/>
      </w:r>
      <w:r w:rsidRPr="00106A12">
        <w:t>(a)</w:t>
      </w:r>
      <w:r w:rsidRPr="00106A12">
        <w:tab/>
        <w:t xml:space="preserve">the sum of the payments of </w:t>
      </w:r>
      <w:r w:rsidR="00106A12" w:rsidRPr="00106A12">
        <w:rPr>
          <w:position w:val="6"/>
          <w:sz w:val="16"/>
        </w:rPr>
        <w:t>*</w:t>
      </w:r>
      <w:r w:rsidRPr="00106A12">
        <w:t xml:space="preserve">money (if any) that are included in the </w:t>
      </w:r>
      <w:r w:rsidR="00106A12" w:rsidRPr="00106A12">
        <w:rPr>
          <w:position w:val="6"/>
          <w:sz w:val="16"/>
        </w:rPr>
        <w:t>*</w:t>
      </w:r>
      <w:r w:rsidRPr="00106A12">
        <w:t>managing operator’s payment or supply; and</w:t>
      </w:r>
    </w:p>
    <w:p w:rsidR="00300522" w:rsidRPr="00106A12" w:rsidRDefault="00300522" w:rsidP="00300522">
      <w:pPr>
        <w:pStyle w:val="BoxPara"/>
        <w:rPr>
          <w:i/>
        </w:rPr>
      </w:pPr>
      <w:r w:rsidRPr="00106A12">
        <w:tab/>
        <w:t>(b)</w:t>
      </w:r>
      <w:r w:rsidRPr="00106A12">
        <w:tab/>
        <w:t xml:space="preserve">the </w:t>
      </w:r>
      <w:r w:rsidR="00106A12" w:rsidRPr="00106A12">
        <w:rPr>
          <w:position w:val="6"/>
          <w:sz w:val="16"/>
        </w:rPr>
        <w:t>*</w:t>
      </w:r>
      <w:r w:rsidRPr="00106A12">
        <w:t xml:space="preserve">GST inclusive market value of the supplies (if any) that are included in the </w:t>
      </w:r>
      <w:r w:rsidR="00106A12" w:rsidRPr="00106A12">
        <w:rPr>
          <w:position w:val="6"/>
          <w:sz w:val="16"/>
        </w:rPr>
        <w:t>*</w:t>
      </w:r>
      <w:r w:rsidRPr="00106A12">
        <w:t xml:space="preserve">managing operator’s payment or supply (other than supplies that would have been </w:t>
      </w:r>
      <w:r w:rsidR="00106A12" w:rsidRPr="00106A12">
        <w:rPr>
          <w:position w:val="6"/>
          <w:sz w:val="16"/>
        </w:rPr>
        <w:t>*</w:t>
      </w:r>
      <w:r w:rsidRPr="00106A12">
        <w:t>taxable supplies but for section</w:t>
      </w:r>
      <w:r w:rsidR="00106A12">
        <w:t> </w:t>
      </w:r>
      <w:r w:rsidRPr="00106A12">
        <w:t>78</w:t>
      </w:r>
      <w:r w:rsidR="00106A12">
        <w:noBreakHyphen/>
      </w:r>
      <w:r w:rsidRPr="00106A12">
        <w:t>25 or 79</w:t>
      </w:r>
      <w:r w:rsidR="00106A12">
        <w:noBreakHyphen/>
      </w:r>
      <w:r w:rsidRPr="00106A12">
        <w:t>60).</w:t>
      </w:r>
    </w:p>
    <w:p w:rsidR="00300522" w:rsidRPr="00106A12" w:rsidRDefault="00300522" w:rsidP="00300522">
      <w:pPr>
        <w:pStyle w:val="BoxStep"/>
      </w:pPr>
      <w:r w:rsidRPr="00106A12">
        <w:t>Step 2.</w:t>
      </w:r>
      <w:r w:rsidRPr="00106A12">
        <w:tab/>
        <w:t xml:space="preserve">If, in relation to the </w:t>
      </w:r>
      <w:r w:rsidR="00106A12" w:rsidRPr="00106A12">
        <w:rPr>
          <w:position w:val="6"/>
          <w:sz w:val="16"/>
        </w:rPr>
        <w:t>*</w:t>
      </w:r>
      <w:r w:rsidRPr="00106A12">
        <w:t xml:space="preserve">managing operator’s payment or supply, any payments of an excess were made to the </w:t>
      </w:r>
      <w:r w:rsidR="00106A12" w:rsidRPr="00106A12">
        <w:rPr>
          <w:position w:val="6"/>
          <w:sz w:val="16"/>
        </w:rPr>
        <w:t>*</w:t>
      </w:r>
      <w:r w:rsidRPr="00106A12">
        <w:t>managing operator, subtract from the step 1 amount the sum of all those payments (except to the extent that they are payments of excess to which section</w:t>
      </w:r>
      <w:r w:rsidR="00106A12">
        <w:t> </w:t>
      </w:r>
      <w:r w:rsidRPr="00106A12">
        <w:t>78</w:t>
      </w:r>
      <w:r w:rsidR="00106A12">
        <w:noBreakHyphen/>
      </w:r>
      <w:r w:rsidRPr="00106A12">
        <w:t>18 or 79</w:t>
      </w:r>
      <w:r w:rsidR="00106A12">
        <w:noBreakHyphen/>
      </w:r>
      <w:r w:rsidRPr="00106A12">
        <w:t>55 applies).</w:t>
      </w:r>
    </w:p>
    <w:p w:rsidR="00300522" w:rsidRPr="00106A12" w:rsidRDefault="00300522" w:rsidP="00300522">
      <w:pPr>
        <w:pStyle w:val="ActHead5"/>
      </w:pPr>
      <w:bookmarkStart w:id="646" w:name="_Toc423349790"/>
      <w:r w:rsidRPr="00002FE3">
        <w:rPr>
          <w:rStyle w:val="CharSectno"/>
        </w:rPr>
        <w:t>80</w:t>
      </w:r>
      <w:r w:rsidR="00106A12" w:rsidRPr="00002FE3">
        <w:rPr>
          <w:rStyle w:val="CharSectno"/>
        </w:rPr>
        <w:noBreakHyphen/>
      </w:r>
      <w:r w:rsidRPr="00002FE3">
        <w:rPr>
          <w:rStyle w:val="CharSectno"/>
        </w:rPr>
        <w:t>75</w:t>
      </w:r>
      <w:r w:rsidRPr="00106A12">
        <w:t xml:space="preserve">  Adjustment events relating to managing operator’s payment or supply</w:t>
      </w:r>
      <w:bookmarkEnd w:id="646"/>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rPr>
        <w:t>*</w:t>
      </w:r>
      <w:r w:rsidRPr="00106A12">
        <w:t xml:space="preserve">increasing adjustment that the </w:t>
      </w:r>
      <w:r w:rsidR="00106A12" w:rsidRPr="00106A12">
        <w:rPr>
          <w:position w:val="6"/>
          <w:sz w:val="16"/>
        </w:rPr>
        <w:t>*</w:t>
      </w:r>
      <w:r w:rsidRPr="00106A12">
        <w:t>managing operator has under section</w:t>
      </w:r>
      <w:r w:rsidR="00106A12">
        <w:t> </w:t>
      </w:r>
      <w:r w:rsidRPr="00106A12">
        <w:t>80</w:t>
      </w:r>
      <w:r w:rsidR="00106A12">
        <w:noBreakHyphen/>
      </w:r>
      <w:r w:rsidRPr="00106A12">
        <w:t xml:space="preserve">70 as a result of the making of a </w:t>
      </w:r>
      <w:r w:rsidR="00106A12" w:rsidRPr="00106A12">
        <w:rPr>
          <w:position w:val="6"/>
          <w:sz w:val="16"/>
        </w:rPr>
        <w:t>*</w:t>
      </w:r>
      <w:r w:rsidRPr="00106A12">
        <w:t>managing operator’s payment or supply as 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Pr="00106A12">
        <w:t xml:space="preserve">contributing operator’s payment were </w:t>
      </w:r>
      <w:r w:rsidR="00106A12" w:rsidRPr="00106A12">
        <w:rPr>
          <w:position w:val="6"/>
          <w:sz w:val="16"/>
        </w:rPr>
        <w:t>*</w:t>
      </w:r>
      <w:r w:rsidRPr="00106A12">
        <w:t xml:space="preserve">consideration for a </w:t>
      </w:r>
      <w:r w:rsidR="00106A12" w:rsidRPr="00106A12">
        <w:rPr>
          <w:position w:val="6"/>
          <w:sz w:val="16"/>
        </w:rPr>
        <w:t>*</w:t>
      </w:r>
      <w:r w:rsidRPr="00106A12">
        <w:t>taxable supply made by the managing operator;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lastRenderedPageBreak/>
        <w:tab/>
        <w:t>(c)</w:t>
      </w:r>
      <w:r w:rsidRPr="00106A12">
        <w:tab/>
        <w:t>any changes made to those payments were a change in the consideration for the supply.</w:t>
      </w:r>
    </w:p>
    <w:p w:rsidR="00300522" w:rsidRPr="00106A12" w:rsidRDefault="00300522" w:rsidP="00300522">
      <w:pPr>
        <w:pStyle w:val="ActHead4"/>
      </w:pPr>
      <w:bookmarkStart w:id="647" w:name="_Toc423349791"/>
      <w:r w:rsidRPr="00002FE3">
        <w:rPr>
          <w:rStyle w:val="CharSubdNo"/>
        </w:rPr>
        <w:t>Subdivision</w:t>
      </w:r>
      <w:r w:rsidR="00106A12" w:rsidRPr="00002FE3">
        <w:rPr>
          <w:rStyle w:val="CharSubdNo"/>
        </w:rPr>
        <w:t> </w:t>
      </w:r>
      <w:r w:rsidRPr="00002FE3">
        <w:rPr>
          <w:rStyle w:val="CharSubdNo"/>
        </w:rPr>
        <w:t>80</w:t>
      </w:r>
      <w:r w:rsidR="00106A12" w:rsidRPr="00002FE3">
        <w:rPr>
          <w:rStyle w:val="CharSubdNo"/>
        </w:rPr>
        <w:noBreakHyphen/>
      </w:r>
      <w:r w:rsidRPr="00002FE3">
        <w:rPr>
          <w:rStyle w:val="CharSubdNo"/>
        </w:rPr>
        <w:t>C</w:t>
      </w:r>
      <w:r w:rsidRPr="00106A12">
        <w:t>—</w:t>
      </w:r>
      <w:r w:rsidRPr="00002FE3">
        <w:rPr>
          <w:rStyle w:val="CharSubdText"/>
        </w:rPr>
        <w:t>Hybrid settlement sharing arrangements</w:t>
      </w:r>
      <w:bookmarkEnd w:id="647"/>
    </w:p>
    <w:p w:rsidR="00300522" w:rsidRPr="00106A12" w:rsidRDefault="00300522" w:rsidP="00300522">
      <w:pPr>
        <w:pStyle w:val="ActHead5"/>
      </w:pPr>
      <w:bookmarkStart w:id="648" w:name="_Toc423349792"/>
      <w:r w:rsidRPr="00002FE3">
        <w:rPr>
          <w:rStyle w:val="CharSectno"/>
        </w:rPr>
        <w:t>80</w:t>
      </w:r>
      <w:r w:rsidR="00106A12" w:rsidRPr="00002FE3">
        <w:rPr>
          <w:rStyle w:val="CharSectno"/>
        </w:rPr>
        <w:noBreakHyphen/>
      </w:r>
      <w:r w:rsidRPr="00002FE3">
        <w:rPr>
          <w:rStyle w:val="CharSectno"/>
        </w:rPr>
        <w:t>80</w:t>
      </w:r>
      <w:r w:rsidRPr="00106A12">
        <w:t xml:space="preserve">  Meaning of </w:t>
      </w:r>
      <w:r w:rsidRPr="00106A12">
        <w:rPr>
          <w:i/>
        </w:rPr>
        <w:t>hybrid settlement sharing arrangement</w:t>
      </w:r>
      <w:r w:rsidRPr="00106A12">
        <w:t xml:space="preserve"> etc.</w:t>
      </w:r>
      <w:bookmarkEnd w:id="648"/>
    </w:p>
    <w:p w:rsidR="00300522" w:rsidRPr="00106A12" w:rsidRDefault="00300522" w:rsidP="00300522">
      <w:pPr>
        <w:pStyle w:val="SubsectionHead"/>
      </w:pPr>
      <w:r w:rsidRPr="00106A12">
        <w:t xml:space="preserve">Meaning of </w:t>
      </w:r>
      <w:r w:rsidRPr="00106A12">
        <w:rPr>
          <w:b/>
        </w:rPr>
        <w:t>hybrid</w:t>
      </w:r>
      <w:r w:rsidRPr="00106A12">
        <w:t xml:space="preserve"> </w:t>
      </w:r>
      <w:r w:rsidRPr="00106A12">
        <w:rPr>
          <w:b/>
        </w:rPr>
        <w:t>settlement sharing arrangement</w:t>
      </w:r>
    </w:p>
    <w:p w:rsidR="00300522" w:rsidRPr="00106A12" w:rsidRDefault="00300522" w:rsidP="00300522">
      <w:pPr>
        <w:pStyle w:val="subsection"/>
      </w:pPr>
      <w:r w:rsidRPr="00106A12">
        <w:tab/>
        <w:t>(1)</w:t>
      </w:r>
      <w:r w:rsidRPr="00106A12">
        <w:tab/>
        <w:t xml:space="preserve">A </w:t>
      </w:r>
      <w:r w:rsidRPr="00106A12">
        <w:rPr>
          <w:b/>
          <w:i/>
        </w:rPr>
        <w:t>hybrid settlement sharing arrangement</w:t>
      </w:r>
      <w:r w:rsidRPr="00106A12">
        <w:t xml:space="preserve"> is an arrangement:</w:t>
      </w:r>
    </w:p>
    <w:p w:rsidR="00300522" w:rsidRPr="00106A12" w:rsidRDefault="00300522" w:rsidP="00300522">
      <w:pPr>
        <w:pStyle w:val="paragraph"/>
      </w:pPr>
      <w:r w:rsidRPr="00106A12">
        <w:tab/>
        <w:t>(a)</w:t>
      </w:r>
      <w:r w:rsidRPr="00106A12">
        <w:tab/>
        <w:t>that relates to an accident or other incident or 2 or more related accidents or other incidents; and</w:t>
      </w:r>
    </w:p>
    <w:p w:rsidR="00300522" w:rsidRPr="00106A12" w:rsidRDefault="00300522" w:rsidP="00300522">
      <w:pPr>
        <w:pStyle w:val="paragraph"/>
      </w:pPr>
      <w:r w:rsidRPr="00106A12">
        <w:tab/>
        <w:t>(b)</w:t>
      </w:r>
      <w:r w:rsidRPr="00106A12">
        <w:tab/>
        <w:t>to which the parties are:</w:t>
      </w:r>
    </w:p>
    <w:p w:rsidR="00300522" w:rsidRPr="00106A12" w:rsidRDefault="00300522" w:rsidP="00300522">
      <w:pPr>
        <w:pStyle w:val="paragraphsub"/>
      </w:pPr>
      <w:r w:rsidRPr="00106A12">
        <w:tab/>
        <w:t>(i)</w:t>
      </w:r>
      <w:r w:rsidRPr="00106A12">
        <w:tab/>
        <w:t xml:space="preserve">an entity that is the </w:t>
      </w:r>
      <w:r w:rsidR="00106A12" w:rsidRPr="00106A12">
        <w:rPr>
          <w:position w:val="6"/>
          <w:sz w:val="16"/>
        </w:rPr>
        <w:t>*</w:t>
      </w:r>
      <w:r w:rsidRPr="00106A12">
        <w:t xml:space="preserve">managing operator of a </w:t>
      </w:r>
      <w:r w:rsidR="00106A12" w:rsidRPr="00106A12">
        <w:rPr>
          <w:position w:val="6"/>
          <w:sz w:val="16"/>
        </w:rPr>
        <w:t>*</w:t>
      </w:r>
      <w:r w:rsidRPr="00106A12">
        <w:t>nominal defendant settlement sharing arrangement, or entities that are managing operators of nominal defendant settlement sharing arrangements, that relate to the accidents or incidents; and</w:t>
      </w:r>
    </w:p>
    <w:p w:rsidR="00300522" w:rsidRPr="00106A12" w:rsidRDefault="00300522" w:rsidP="00300522">
      <w:pPr>
        <w:pStyle w:val="paragraphsub"/>
      </w:pPr>
      <w:r w:rsidRPr="00106A12">
        <w:tab/>
        <w:t>(ii)</w:t>
      </w:r>
      <w:r w:rsidRPr="00106A12">
        <w:tab/>
        <w:t xml:space="preserve">an </w:t>
      </w:r>
      <w:r w:rsidR="00106A12" w:rsidRPr="00106A12">
        <w:rPr>
          <w:position w:val="6"/>
          <w:sz w:val="16"/>
        </w:rPr>
        <w:t>*</w:t>
      </w:r>
      <w:r w:rsidRPr="00106A12">
        <w:t xml:space="preserve">operator or operators of a </w:t>
      </w:r>
      <w:r w:rsidR="00106A12" w:rsidRPr="00106A12">
        <w:rPr>
          <w:position w:val="6"/>
          <w:sz w:val="16"/>
        </w:rPr>
        <w:t>*</w:t>
      </w:r>
      <w:r w:rsidRPr="00106A12">
        <w:t xml:space="preserve">compulsory third party scheme or schemes who have issued </w:t>
      </w:r>
      <w:r w:rsidR="00106A12" w:rsidRPr="00106A12">
        <w:rPr>
          <w:position w:val="6"/>
          <w:sz w:val="16"/>
        </w:rPr>
        <w:t>*</w:t>
      </w:r>
      <w:r w:rsidRPr="00106A12">
        <w:t>insurance policies to persons involved in the accidents or incidents; and</w:t>
      </w:r>
    </w:p>
    <w:p w:rsidR="00300522" w:rsidRPr="00106A12" w:rsidRDefault="00300522" w:rsidP="00300522">
      <w:pPr>
        <w:pStyle w:val="paragraph"/>
      </w:pPr>
      <w:r w:rsidRPr="00106A12">
        <w:tab/>
        <w:t>(c)</w:t>
      </w:r>
      <w:r w:rsidRPr="00106A12">
        <w:tab/>
        <w:t>under which:</w:t>
      </w:r>
    </w:p>
    <w:p w:rsidR="00300522" w:rsidRPr="00106A12" w:rsidRDefault="00300522" w:rsidP="00300522">
      <w:pPr>
        <w:pStyle w:val="paragraphsub"/>
        <w:tabs>
          <w:tab w:val="left" w:pos="4840"/>
        </w:tabs>
      </w:pPr>
      <w:r w:rsidRPr="00106A12">
        <w:tab/>
        <w:t>(i)</w:t>
      </w:r>
      <w:r w:rsidRPr="00106A12">
        <w:tab/>
        <w:t xml:space="preserve">one party (the </w:t>
      </w:r>
      <w:r w:rsidRPr="00106A12">
        <w:rPr>
          <w:b/>
          <w:i/>
        </w:rPr>
        <w:t>managing operator</w:t>
      </w:r>
      <w:r w:rsidRPr="00106A12">
        <w:t>) is to make one or more payments or supplies in settlement of a claim, under the compulsory third party scheme or one of the compulsory third party schemes involved, relating to the accidents or incidents; and</w:t>
      </w:r>
    </w:p>
    <w:p w:rsidR="00300522" w:rsidRPr="00106A12" w:rsidRDefault="00300522" w:rsidP="00300522">
      <w:pPr>
        <w:pStyle w:val="paragraphsub"/>
      </w:pPr>
      <w:r w:rsidRPr="00106A12">
        <w:tab/>
        <w:t>(ii)</w:t>
      </w:r>
      <w:r w:rsidRPr="00106A12">
        <w:tab/>
        <w:t xml:space="preserve">each other party (a </w:t>
      </w:r>
      <w:r w:rsidRPr="00106A12">
        <w:rPr>
          <w:b/>
          <w:i/>
        </w:rPr>
        <w:t>contributing operator</w:t>
      </w:r>
      <w:r w:rsidRPr="00106A12">
        <w:t xml:space="preserve">) is to make a payment to the </w:t>
      </w:r>
      <w:r w:rsidR="00106A12" w:rsidRPr="00106A12">
        <w:rPr>
          <w:position w:val="6"/>
          <w:sz w:val="16"/>
        </w:rPr>
        <w:t>*</w:t>
      </w:r>
      <w:r w:rsidRPr="00106A12">
        <w:t>managing operator in respect of that operator settling the claim.</w:t>
      </w:r>
    </w:p>
    <w:p w:rsidR="00300522" w:rsidRPr="00106A12" w:rsidRDefault="00300522" w:rsidP="00300522">
      <w:pPr>
        <w:pStyle w:val="SubsectionHead"/>
      </w:pPr>
      <w:r w:rsidRPr="00106A12">
        <w:t xml:space="preserve">Meaning of </w:t>
      </w:r>
      <w:r w:rsidRPr="00106A12">
        <w:rPr>
          <w:b/>
        </w:rPr>
        <w:t>managing operator’s payment or supply</w:t>
      </w:r>
    </w:p>
    <w:p w:rsidR="00300522" w:rsidRPr="00106A12" w:rsidRDefault="00300522" w:rsidP="00300522">
      <w:pPr>
        <w:pStyle w:val="subsection"/>
      </w:pPr>
      <w:r w:rsidRPr="00106A12">
        <w:tab/>
        <w:t>(2)</w:t>
      </w:r>
      <w:r w:rsidRPr="00106A12">
        <w:tab/>
        <w:t xml:space="preserve">If a payment or supply mentioned in </w:t>
      </w:r>
      <w:r w:rsidR="00106A12">
        <w:t>subparagraph (</w:t>
      </w:r>
      <w:r w:rsidRPr="00106A12">
        <w:t xml:space="preserve">1)(c)(i) is not a </w:t>
      </w:r>
      <w:r w:rsidR="00106A12" w:rsidRPr="00106A12">
        <w:rPr>
          <w:position w:val="6"/>
          <w:sz w:val="16"/>
        </w:rPr>
        <w:t>*</w:t>
      </w:r>
      <w:r w:rsidRPr="00106A12">
        <w:t xml:space="preserve">CTP ancillary payment or supply, it is a </w:t>
      </w:r>
      <w:r w:rsidRPr="00106A12">
        <w:rPr>
          <w:b/>
          <w:i/>
        </w:rPr>
        <w:t>managing operator’s payment or supply</w:t>
      </w:r>
      <w:r w:rsidRPr="00106A12">
        <w:t>.</w:t>
      </w:r>
    </w:p>
    <w:p w:rsidR="00300522" w:rsidRPr="00106A12" w:rsidRDefault="00300522" w:rsidP="00300522">
      <w:pPr>
        <w:pStyle w:val="SubsectionHead"/>
      </w:pPr>
      <w:r w:rsidRPr="00106A12">
        <w:lastRenderedPageBreak/>
        <w:t xml:space="preserve">Meaning of </w:t>
      </w:r>
      <w:r w:rsidRPr="00106A12">
        <w:rPr>
          <w:b/>
        </w:rPr>
        <w:t>contributing operator’s payment</w:t>
      </w:r>
    </w:p>
    <w:p w:rsidR="00300522" w:rsidRPr="00106A12" w:rsidRDefault="00300522" w:rsidP="00300522">
      <w:pPr>
        <w:pStyle w:val="subsection"/>
      </w:pPr>
      <w:r w:rsidRPr="00106A12">
        <w:tab/>
        <w:t>(3)</w:t>
      </w:r>
      <w:r w:rsidRPr="00106A12">
        <w:tab/>
        <w:t xml:space="preserve">A payment mentioned in </w:t>
      </w:r>
      <w:r w:rsidR="00106A12">
        <w:t>subparagraph (</w:t>
      </w:r>
      <w:r w:rsidRPr="00106A12">
        <w:t xml:space="preserve">1)(c)(ii), to the extent that it is not a fee to the </w:t>
      </w:r>
      <w:r w:rsidR="00106A12" w:rsidRPr="00106A12">
        <w:rPr>
          <w:position w:val="6"/>
          <w:sz w:val="16"/>
        </w:rPr>
        <w:t>*</w:t>
      </w:r>
      <w:r w:rsidRPr="00106A12">
        <w:t xml:space="preserve">managing operator for managing the process of making settlements under the arrangement, is a </w:t>
      </w:r>
      <w:r w:rsidRPr="00106A12">
        <w:rPr>
          <w:b/>
          <w:i/>
        </w:rPr>
        <w:t>contributing operator’s payment</w:t>
      </w:r>
      <w:r w:rsidRPr="00106A12">
        <w:t>.</w:t>
      </w:r>
    </w:p>
    <w:p w:rsidR="00300522" w:rsidRPr="00106A12" w:rsidRDefault="00300522" w:rsidP="00300522">
      <w:pPr>
        <w:pStyle w:val="ActHead5"/>
      </w:pPr>
      <w:bookmarkStart w:id="649" w:name="_Toc423349793"/>
      <w:r w:rsidRPr="00002FE3">
        <w:rPr>
          <w:rStyle w:val="CharSectno"/>
        </w:rPr>
        <w:t>80</w:t>
      </w:r>
      <w:r w:rsidR="00106A12" w:rsidRPr="00002FE3">
        <w:rPr>
          <w:rStyle w:val="CharSectno"/>
        </w:rPr>
        <w:noBreakHyphen/>
      </w:r>
      <w:r w:rsidRPr="00002FE3">
        <w:rPr>
          <w:rStyle w:val="CharSectno"/>
        </w:rPr>
        <w:t>85</w:t>
      </w:r>
      <w:r w:rsidRPr="00106A12">
        <w:t xml:space="preserve">  Subdivision</w:t>
      </w:r>
      <w:r w:rsidR="00106A12">
        <w:t> </w:t>
      </w:r>
      <w:r w:rsidRPr="00106A12">
        <w:t>80</w:t>
      </w:r>
      <w:r w:rsidR="00106A12">
        <w:noBreakHyphen/>
      </w:r>
      <w:r w:rsidRPr="00106A12">
        <w:t>A to apply to hybrid settlement sharing arrangement, subject to exceptions</w:t>
      </w:r>
      <w:bookmarkEnd w:id="649"/>
    </w:p>
    <w:p w:rsidR="00300522" w:rsidRPr="00106A12" w:rsidRDefault="00300522" w:rsidP="00300522">
      <w:pPr>
        <w:pStyle w:val="subsection"/>
      </w:pPr>
      <w:r w:rsidRPr="00106A12">
        <w:tab/>
      </w:r>
      <w:r w:rsidRPr="00106A12">
        <w:tab/>
        <w:t>In addition to its operation apart from this Subdivision, Subdivision</w:t>
      </w:r>
      <w:r w:rsidR="00106A12">
        <w:t> </w:t>
      </w:r>
      <w:r w:rsidRPr="00106A12">
        <w:t>80</w:t>
      </w:r>
      <w:r w:rsidR="00106A12">
        <w:noBreakHyphen/>
      </w:r>
      <w:r w:rsidRPr="00106A12">
        <w:t>A has effect, subject to sections</w:t>
      </w:r>
      <w:r w:rsidR="00106A12">
        <w:t> </w:t>
      </w:r>
      <w:r w:rsidRPr="00106A12">
        <w:t>80</w:t>
      </w:r>
      <w:r w:rsidR="00106A12">
        <w:noBreakHyphen/>
      </w:r>
      <w:r w:rsidRPr="00106A12">
        <w:t>90 and 80</w:t>
      </w:r>
      <w:r w:rsidR="00106A12">
        <w:noBreakHyphen/>
      </w:r>
      <w:r w:rsidRPr="00106A12">
        <w:t xml:space="preserve">95, as if a </w:t>
      </w:r>
      <w:r w:rsidR="00106A12" w:rsidRPr="00106A12">
        <w:rPr>
          <w:position w:val="6"/>
          <w:sz w:val="16"/>
        </w:rPr>
        <w:t>*</w:t>
      </w:r>
      <w:r w:rsidRPr="00106A12">
        <w:t xml:space="preserve">hybrid settlement sharing arrangement were an </w:t>
      </w:r>
      <w:r w:rsidR="00106A12" w:rsidRPr="00106A12">
        <w:rPr>
          <w:position w:val="6"/>
          <w:sz w:val="16"/>
        </w:rPr>
        <w:t>*</w:t>
      </w:r>
      <w:r w:rsidRPr="00106A12">
        <w:t>insurance policy settlement sharing arrangement.</w:t>
      </w:r>
    </w:p>
    <w:p w:rsidR="00300522" w:rsidRPr="00106A12" w:rsidRDefault="00300522" w:rsidP="00300522">
      <w:pPr>
        <w:pStyle w:val="ActHead5"/>
      </w:pPr>
      <w:bookmarkStart w:id="650" w:name="_Toc423349794"/>
      <w:r w:rsidRPr="00002FE3">
        <w:rPr>
          <w:rStyle w:val="CharSectno"/>
        </w:rPr>
        <w:t>80</w:t>
      </w:r>
      <w:r w:rsidR="00106A12" w:rsidRPr="00002FE3">
        <w:rPr>
          <w:rStyle w:val="CharSectno"/>
        </w:rPr>
        <w:noBreakHyphen/>
      </w:r>
      <w:r w:rsidRPr="00002FE3">
        <w:rPr>
          <w:rStyle w:val="CharSectno"/>
        </w:rPr>
        <w:t>90</w:t>
      </w:r>
      <w:r w:rsidRPr="00106A12">
        <w:t xml:space="preserve">  Subdivision</w:t>
      </w:r>
      <w:r w:rsidR="00106A12">
        <w:t> </w:t>
      </w:r>
      <w:r w:rsidRPr="00106A12">
        <w:t>80</w:t>
      </w:r>
      <w:r w:rsidR="00106A12">
        <w:noBreakHyphen/>
      </w:r>
      <w:r w:rsidRPr="00106A12">
        <w:t>B to apply to payments or supplies by managing operator of hybrid settlement sharing arrangement who is also managing operator of nominal defendant settlement sharing arrangement</w:t>
      </w:r>
      <w:bookmarkEnd w:id="650"/>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the entity that is the </w:t>
      </w:r>
      <w:r w:rsidR="00106A12" w:rsidRPr="00106A12">
        <w:rPr>
          <w:position w:val="6"/>
          <w:sz w:val="16"/>
        </w:rPr>
        <w:t>*</w:t>
      </w:r>
      <w:r w:rsidRPr="00106A12">
        <w:t xml:space="preserve">managing operator of the </w:t>
      </w:r>
      <w:r w:rsidR="00106A12" w:rsidRPr="00106A12">
        <w:rPr>
          <w:position w:val="6"/>
          <w:sz w:val="16"/>
        </w:rPr>
        <w:t>*</w:t>
      </w:r>
      <w:r w:rsidRPr="00106A12">
        <w:t xml:space="preserve">hybrid settlement sharing arrangement is a party to that arrangement because it is also the managing operator of a </w:t>
      </w:r>
      <w:r w:rsidR="00106A12" w:rsidRPr="00106A12">
        <w:rPr>
          <w:position w:val="6"/>
          <w:sz w:val="16"/>
        </w:rPr>
        <w:t>*</w:t>
      </w:r>
      <w:r w:rsidRPr="00106A12">
        <w:t>nominal defendant settlement sharing arrangement; and</w:t>
      </w:r>
    </w:p>
    <w:p w:rsidR="00300522" w:rsidRPr="00106A12" w:rsidRDefault="00300522" w:rsidP="00300522">
      <w:pPr>
        <w:pStyle w:val="paragraph"/>
      </w:pPr>
      <w:r w:rsidRPr="00106A12">
        <w:tab/>
        <w:t>(b)</w:t>
      </w:r>
      <w:r w:rsidRPr="00106A12">
        <w:tab/>
        <w:t>the entity makes a payment or supply that, as a result of section</w:t>
      </w:r>
      <w:r w:rsidR="00106A12">
        <w:t> </w:t>
      </w:r>
      <w:r w:rsidRPr="00106A12">
        <w:t>80</w:t>
      </w:r>
      <w:r w:rsidR="00106A12">
        <w:noBreakHyphen/>
      </w:r>
      <w:r w:rsidRPr="00106A12">
        <w:t xml:space="preserve">85, is a </w:t>
      </w:r>
      <w:r w:rsidR="00106A12" w:rsidRPr="00106A12">
        <w:rPr>
          <w:position w:val="6"/>
          <w:sz w:val="16"/>
        </w:rPr>
        <w:t>*</w:t>
      </w:r>
      <w:r w:rsidRPr="00106A12">
        <w:t>managing operator’s payment or supply under the hybrid settlement sharing arrangement;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Subdivision</w:t>
      </w:r>
      <w:r w:rsidR="00106A12">
        <w:t> </w:t>
      </w:r>
      <w:r w:rsidRPr="00106A12">
        <w:t>80</w:t>
      </w:r>
      <w:r w:rsidR="00106A12">
        <w:noBreakHyphen/>
      </w:r>
      <w:r w:rsidRPr="00106A12">
        <w:t>A does not have any other effect in relation to the payment or supply in accordance with section</w:t>
      </w:r>
      <w:r w:rsidR="00106A12">
        <w:t> </w:t>
      </w:r>
      <w:r w:rsidRPr="00106A12">
        <w:t>80</w:t>
      </w:r>
      <w:r w:rsidR="00106A12">
        <w:noBreakHyphen/>
      </w:r>
      <w:r w:rsidRPr="00106A12">
        <w:t>85; but</w:t>
      </w:r>
    </w:p>
    <w:p w:rsidR="00300522" w:rsidRPr="00106A12" w:rsidRDefault="00300522" w:rsidP="00300522">
      <w:pPr>
        <w:pStyle w:val="paragraph"/>
      </w:pPr>
      <w:r w:rsidRPr="00106A12">
        <w:tab/>
        <w:t>(d)</w:t>
      </w:r>
      <w:r w:rsidRPr="00106A12">
        <w:tab/>
        <w:t>Subdivision</w:t>
      </w:r>
      <w:r w:rsidR="00106A12">
        <w:t> </w:t>
      </w:r>
      <w:r w:rsidRPr="00106A12">
        <w:t>80</w:t>
      </w:r>
      <w:r w:rsidR="00106A12">
        <w:noBreakHyphen/>
      </w:r>
      <w:r w:rsidRPr="00106A12">
        <w:t>B (other than section</w:t>
      </w:r>
      <w:r w:rsidR="00106A12">
        <w:t> </w:t>
      </w:r>
      <w:r w:rsidRPr="00106A12">
        <w:t>80</w:t>
      </w:r>
      <w:r w:rsidR="00106A12">
        <w:noBreakHyphen/>
      </w:r>
      <w:r w:rsidRPr="00106A12">
        <w:t>45) applies in relation to the payment or supply as if it were a managing operator’s payment or supply under the nominal defendant settlement sharing arrangement and the entity were not party to the hybrid settlement sharing arrangement.</w:t>
      </w:r>
    </w:p>
    <w:p w:rsidR="00300522" w:rsidRPr="00106A12" w:rsidRDefault="00300522" w:rsidP="00300522">
      <w:pPr>
        <w:pStyle w:val="ActHead5"/>
      </w:pPr>
      <w:bookmarkStart w:id="651" w:name="_Toc423349795"/>
      <w:r w:rsidRPr="00002FE3">
        <w:rPr>
          <w:rStyle w:val="CharSectno"/>
        </w:rPr>
        <w:lastRenderedPageBreak/>
        <w:t>80</w:t>
      </w:r>
      <w:r w:rsidR="00106A12" w:rsidRPr="00002FE3">
        <w:rPr>
          <w:rStyle w:val="CharSectno"/>
        </w:rPr>
        <w:noBreakHyphen/>
      </w:r>
      <w:r w:rsidRPr="00002FE3">
        <w:rPr>
          <w:rStyle w:val="CharSectno"/>
        </w:rPr>
        <w:t>95</w:t>
      </w:r>
      <w:r w:rsidRPr="00106A12">
        <w:t xml:space="preserve">  Subdivision</w:t>
      </w:r>
      <w:r w:rsidR="00106A12">
        <w:t> </w:t>
      </w:r>
      <w:r w:rsidRPr="00106A12">
        <w:t>80</w:t>
      </w:r>
      <w:r w:rsidR="00106A12">
        <w:noBreakHyphen/>
      </w:r>
      <w:r w:rsidRPr="00106A12">
        <w:t>B to apply to payments or supplies by contributing operator of hybrid settlement sharing arrangement who is also managing operator of nominal defendant settlement sharing arrangement</w:t>
      </w:r>
      <w:bookmarkEnd w:id="651"/>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an entity that is a </w:t>
      </w:r>
      <w:r w:rsidR="00106A12" w:rsidRPr="00106A12">
        <w:rPr>
          <w:position w:val="6"/>
          <w:sz w:val="16"/>
        </w:rPr>
        <w:t>*</w:t>
      </w:r>
      <w:r w:rsidRPr="00106A12">
        <w:t xml:space="preserve">contributing operator of the </w:t>
      </w:r>
      <w:r w:rsidR="00106A12" w:rsidRPr="00106A12">
        <w:rPr>
          <w:position w:val="6"/>
          <w:sz w:val="16"/>
        </w:rPr>
        <w:t>*</w:t>
      </w:r>
      <w:r w:rsidRPr="00106A12">
        <w:t xml:space="preserve">hybrid settlement sharing arrangement is a party to that arrangement because it is also the </w:t>
      </w:r>
      <w:r w:rsidR="00106A12" w:rsidRPr="00106A12">
        <w:rPr>
          <w:position w:val="6"/>
          <w:sz w:val="16"/>
        </w:rPr>
        <w:t>*</w:t>
      </w:r>
      <w:r w:rsidRPr="00106A12">
        <w:t xml:space="preserve">managing operator of a </w:t>
      </w:r>
      <w:r w:rsidR="00106A12" w:rsidRPr="00106A12">
        <w:rPr>
          <w:position w:val="6"/>
          <w:sz w:val="16"/>
        </w:rPr>
        <w:t>*</w:t>
      </w:r>
      <w:r w:rsidRPr="00106A12">
        <w:t>nominal defendant settlement sharing arrangement; and</w:t>
      </w:r>
    </w:p>
    <w:p w:rsidR="00300522" w:rsidRPr="00106A12" w:rsidRDefault="00300522" w:rsidP="00300522">
      <w:pPr>
        <w:pStyle w:val="paragraph"/>
      </w:pPr>
      <w:r w:rsidRPr="00106A12">
        <w:tab/>
        <w:t>(b)</w:t>
      </w:r>
      <w:r w:rsidRPr="00106A12">
        <w:tab/>
        <w:t>the entity makes a payment that, as a result of section</w:t>
      </w:r>
      <w:r w:rsidR="00106A12">
        <w:t> </w:t>
      </w:r>
      <w:r w:rsidRPr="00106A12">
        <w:t>80</w:t>
      </w:r>
      <w:r w:rsidR="00106A12">
        <w:noBreakHyphen/>
      </w:r>
      <w:r w:rsidRPr="00106A12">
        <w:t xml:space="preserve">85, is a </w:t>
      </w:r>
      <w:r w:rsidR="00106A12" w:rsidRPr="00106A12">
        <w:rPr>
          <w:position w:val="6"/>
          <w:sz w:val="16"/>
        </w:rPr>
        <w:t>*</w:t>
      </w:r>
      <w:r w:rsidRPr="00106A12">
        <w:t>contributing operator’s payment under the hybrid settlement sharing arrangement;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Subdivision</w:t>
      </w:r>
      <w:r w:rsidR="00106A12">
        <w:t> </w:t>
      </w:r>
      <w:r w:rsidRPr="00106A12">
        <w:t>80</w:t>
      </w:r>
      <w:r w:rsidR="00106A12">
        <w:noBreakHyphen/>
      </w:r>
      <w:r w:rsidRPr="00106A12">
        <w:t>A does not have any other effect in relation to the payment or supply in accordance with section</w:t>
      </w:r>
      <w:r w:rsidR="00106A12">
        <w:t> </w:t>
      </w:r>
      <w:r w:rsidRPr="00106A12">
        <w:t>80</w:t>
      </w:r>
      <w:r w:rsidR="00106A12">
        <w:noBreakHyphen/>
      </w:r>
      <w:r w:rsidRPr="00106A12">
        <w:t>85; but</w:t>
      </w:r>
    </w:p>
    <w:p w:rsidR="00300522" w:rsidRPr="00106A12" w:rsidRDefault="00300522" w:rsidP="00300522">
      <w:pPr>
        <w:pStyle w:val="paragraph"/>
      </w:pPr>
      <w:r w:rsidRPr="00106A12">
        <w:tab/>
        <w:t>(d)</w:t>
      </w:r>
      <w:r w:rsidRPr="00106A12">
        <w:tab/>
        <w:t>Subdivision</w:t>
      </w:r>
      <w:r w:rsidR="00106A12">
        <w:t> </w:t>
      </w:r>
      <w:r w:rsidRPr="00106A12">
        <w:t>80</w:t>
      </w:r>
      <w:r w:rsidR="00106A12">
        <w:noBreakHyphen/>
      </w:r>
      <w:r w:rsidRPr="00106A12">
        <w:t>B (other than section</w:t>
      </w:r>
      <w:r w:rsidR="00106A12">
        <w:t> </w:t>
      </w:r>
      <w:r w:rsidRPr="00106A12">
        <w:t>80</w:t>
      </w:r>
      <w:r w:rsidR="00106A12">
        <w:noBreakHyphen/>
      </w:r>
      <w:r w:rsidRPr="00106A12">
        <w:t xml:space="preserve">45) applies in relation to the payment as if it were a </w:t>
      </w:r>
      <w:r w:rsidR="00106A12" w:rsidRPr="00106A12">
        <w:rPr>
          <w:position w:val="6"/>
          <w:sz w:val="16"/>
        </w:rPr>
        <w:t>*</w:t>
      </w:r>
      <w:r w:rsidRPr="00106A12">
        <w:t>managing operator’s payment or supply under the nominal defendant settlement sharing arrangement and the entity were not party to the hybrid settlement sharing arrangement.</w:t>
      </w:r>
    </w:p>
    <w:p w:rsidR="00981036" w:rsidRPr="00106A12" w:rsidRDefault="00981036" w:rsidP="00A36DB5">
      <w:pPr>
        <w:pStyle w:val="ActHead3"/>
        <w:pageBreakBefore/>
      </w:pPr>
      <w:bookmarkStart w:id="652" w:name="_Toc423349796"/>
      <w:r w:rsidRPr="00002FE3">
        <w:rPr>
          <w:rStyle w:val="CharDivNo"/>
        </w:rPr>
        <w:lastRenderedPageBreak/>
        <w:t>Division</w:t>
      </w:r>
      <w:r w:rsidR="00106A12" w:rsidRPr="00002FE3">
        <w:rPr>
          <w:rStyle w:val="CharDivNo"/>
        </w:rPr>
        <w:t> </w:t>
      </w:r>
      <w:r w:rsidRPr="00002FE3">
        <w:rPr>
          <w:rStyle w:val="CharDivNo"/>
        </w:rPr>
        <w:t>81</w:t>
      </w:r>
      <w:r w:rsidRPr="00106A12">
        <w:t>—</w:t>
      </w:r>
      <w:r w:rsidRPr="00002FE3">
        <w:rPr>
          <w:rStyle w:val="CharDivText"/>
        </w:rPr>
        <w:t>Payments of taxes, fees and charges</w:t>
      </w:r>
      <w:bookmarkEnd w:id="652"/>
    </w:p>
    <w:p w:rsidR="00981036" w:rsidRPr="00106A12" w:rsidRDefault="00981036" w:rsidP="00981036">
      <w:pPr>
        <w:pStyle w:val="ActHead5"/>
      </w:pPr>
      <w:bookmarkStart w:id="653" w:name="_Toc423349797"/>
      <w:r w:rsidRPr="00002FE3">
        <w:rPr>
          <w:rStyle w:val="CharSectno"/>
        </w:rPr>
        <w:t>81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53"/>
    </w:p>
    <w:p w:rsidR="00981036" w:rsidRPr="00106A12" w:rsidRDefault="00981036" w:rsidP="00981036">
      <w:pPr>
        <w:pStyle w:val="BoxText"/>
      </w:pPr>
      <w:r w:rsidRPr="00106A12">
        <w:t xml:space="preserve">GST does not apply to payments of taxes, fees and charges that are excluded from the GST by this </w:t>
      </w:r>
      <w:r w:rsidR="00A53099" w:rsidRPr="00106A12">
        <w:t>Division</w:t>
      </w:r>
      <w:r w:rsidR="00A36DB5" w:rsidRPr="00106A12">
        <w:t xml:space="preserve"> </w:t>
      </w:r>
      <w:r w:rsidRPr="00106A12">
        <w:t>or by regulations.</w:t>
      </w:r>
    </w:p>
    <w:p w:rsidR="00981036" w:rsidRPr="00106A12" w:rsidRDefault="00981036" w:rsidP="00981036">
      <w:pPr>
        <w:pStyle w:val="BoxText"/>
      </w:pPr>
      <w:r w:rsidRPr="00106A12">
        <w:t>GST applies to certain taxes, fees and charges prescribed by regulations.</w:t>
      </w:r>
    </w:p>
    <w:p w:rsidR="00981036" w:rsidRPr="00106A12" w:rsidRDefault="00981036" w:rsidP="00981036">
      <w:pPr>
        <w:pStyle w:val="ActHead5"/>
      </w:pPr>
      <w:bookmarkStart w:id="654" w:name="_Toc423349798"/>
      <w:r w:rsidRPr="00002FE3">
        <w:rPr>
          <w:rStyle w:val="CharSectno"/>
        </w:rPr>
        <w:t>81</w:t>
      </w:r>
      <w:r w:rsidR="00106A12" w:rsidRPr="00002FE3">
        <w:rPr>
          <w:rStyle w:val="CharSectno"/>
        </w:rPr>
        <w:noBreakHyphen/>
      </w:r>
      <w:r w:rsidRPr="00002FE3">
        <w:rPr>
          <w:rStyle w:val="CharSectno"/>
        </w:rPr>
        <w:t>5</w:t>
      </w:r>
      <w:r w:rsidRPr="00106A12">
        <w:t xml:space="preserve">  Effect of payment of tax</w:t>
      </w:r>
      <w:bookmarkEnd w:id="654"/>
    </w:p>
    <w:p w:rsidR="00981036" w:rsidRPr="00106A12" w:rsidRDefault="00981036" w:rsidP="00981036">
      <w:pPr>
        <w:pStyle w:val="SubsectionHead"/>
      </w:pPr>
      <w:r w:rsidRPr="00106A12">
        <w:t>Australian tax not consideration</w:t>
      </w:r>
    </w:p>
    <w:p w:rsidR="00981036" w:rsidRPr="00106A12" w:rsidRDefault="00981036" w:rsidP="00981036">
      <w:pPr>
        <w:pStyle w:val="subsection"/>
      </w:pPr>
      <w:r w:rsidRPr="00106A12">
        <w:tab/>
        <w:t>(1)</w:t>
      </w:r>
      <w:r w:rsidRPr="00106A12">
        <w:tab/>
        <w:t xml:space="preserve">A payment, or the discharging of a liability to make a payment, is not the provision of </w:t>
      </w:r>
      <w:r w:rsidR="00106A12" w:rsidRPr="00106A12">
        <w:rPr>
          <w:position w:val="6"/>
          <w:sz w:val="16"/>
        </w:rPr>
        <w:t>*</w:t>
      </w:r>
      <w:r w:rsidRPr="00106A12">
        <w:t xml:space="preserve">consideration to the extent the payment is an </w:t>
      </w:r>
      <w:r w:rsidR="00106A12" w:rsidRPr="00106A12">
        <w:rPr>
          <w:position w:val="6"/>
          <w:sz w:val="16"/>
        </w:rPr>
        <w:t>*</w:t>
      </w:r>
      <w:r w:rsidRPr="00106A12">
        <w:t>Australian tax.</w:t>
      </w:r>
    </w:p>
    <w:p w:rsidR="00981036" w:rsidRPr="00106A12" w:rsidRDefault="00981036" w:rsidP="00981036">
      <w:pPr>
        <w:pStyle w:val="SubsectionHead"/>
      </w:pPr>
      <w:r w:rsidRPr="00106A12">
        <w:t>Regulations may provide for exceptions</w:t>
      </w:r>
    </w:p>
    <w:p w:rsidR="00981036" w:rsidRPr="00106A12" w:rsidRDefault="00981036" w:rsidP="00981036">
      <w:pPr>
        <w:pStyle w:val="subsection"/>
      </w:pPr>
      <w:r w:rsidRPr="00106A12">
        <w:tab/>
        <w:t>(2)</w:t>
      </w:r>
      <w:r w:rsidRPr="00106A12">
        <w:tab/>
        <w:t xml:space="preserve">However, a payment you make, or a discharging of your liability to make a payment, is treated as the provision of </w:t>
      </w:r>
      <w:r w:rsidR="00106A12" w:rsidRPr="00106A12">
        <w:rPr>
          <w:position w:val="6"/>
          <w:sz w:val="16"/>
        </w:rPr>
        <w:t>*</w:t>
      </w:r>
      <w:r w:rsidRPr="00106A12">
        <w:t xml:space="preserve">consideration to the extent the payment is an </w:t>
      </w:r>
      <w:r w:rsidR="00106A12" w:rsidRPr="00106A12">
        <w:rPr>
          <w:position w:val="6"/>
          <w:sz w:val="16"/>
        </w:rPr>
        <w:t>*</w:t>
      </w:r>
      <w:r w:rsidRPr="00106A12">
        <w:t>Australian tax that is, or is of a kind, prescribed by the regulations.</w:t>
      </w:r>
    </w:p>
    <w:p w:rsidR="00981036" w:rsidRPr="00106A12" w:rsidRDefault="00981036" w:rsidP="00981036">
      <w:pPr>
        <w:pStyle w:val="subsection"/>
      </w:pPr>
      <w:r w:rsidRPr="00106A12">
        <w:tab/>
        <w:t>(3)</w:t>
      </w:r>
      <w:r w:rsidRPr="00106A12">
        <w:tab/>
        <w:t xml:space="preserve">For the purposes of </w:t>
      </w:r>
      <w:r w:rsidR="00106A12">
        <w:t>subsection (</w:t>
      </w:r>
      <w:r w:rsidRPr="00106A12">
        <w:t xml:space="preserve">2), the </w:t>
      </w:r>
      <w:r w:rsidR="00106A12" w:rsidRPr="00106A12">
        <w:rPr>
          <w:position w:val="6"/>
          <w:sz w:val="16"/>
        </w:rPr>
        <w:t>*</w:t>
      </w:r>
      <w:r w:rsidRPr="00106A12">
        <w:t>consideration is taken to be provided to the entity to which the tax is payable, for a supply that the entity makes to you.</w:t>
      </w:r>
    </w:p>
    <w:p w:rsidR="00981036" w:rsidRPr="00106A12" w:rsidRDefault="00981036" w:rsidP="00981036">
      <w:pPr>
        <w:pStyle w:val="ActHead5"/>
      </w:pPr>
      <w:bookmarkStart w:id="655" w:name="_Toc423349799"/>
      <w:r w:rsidRPr="00002FE3">
        <w:rPr>
          <w:rStyle w:val="CharSectno"/>
        </w:rPr>
        <w:t>81</w:t>
      </w:r>
      <w:r w:rsidR="00106A12" w:rsidRPr="00002FE3">
        <w:rPr>
          <w:rStyle w:val="CharSectno"/>
        </w:rPr>
        <w:noBreakHyphen/>
      </w:r>
      <w:r w:rsidRPr="00002FE3">
        <w:rPr>
          <w:rStyle w:val="CharSectno"/>
        </w:rPr>
        <w:t>10</w:t>
      </w:r>
      <w:r w:rsidRPr="00106A12">
        <w:t xml:space="preserve">  Effect of payment of certain fees and charges</w:t>
      </w:r>
      <w:bookmarkEnd w:id="655"/>
    </w:p>
    <w:p w:rsidR="00981036" w:rsidRPr="00106A12" w:rsidRDefault="00981036" w:rsidP="00981036">
      <w:pPr>
        <w:pStyle w:val="SubsectionHead"/>
      </w:pPr>
      <w:r w:rsidRPr="00106A12">
        <w:t>Certain fees and charges not consideration</w:t>
      </w:r>
    </w:p>
    <w:p w:rsidR="00981036" w:rsidRPr="00106A12" w:rsidRDefault="00981036" w:rsidP="00981036">
      <w:pPr>
        <w:pStyle w:val="subsection"/>
      </w:pPr>
      <w:r w:rsidRPr="00106A12">
        <w:tab/>
        <w:t>(1)</w:t>
      </w:r>
      <w:r w:rsidRPr="00106A12">
        <w:tab/>
        <w:t xml:space="preserve">A payment, or the discharging of a liability to make a payment, is not the provision of </w:t>
      </w:r>
      <w:r w:rsidR="00106A12" w:rsidRPr="00106A12">
        <w:rPr>
          <w:position w:val="6"/>
          <w:sz w:val="16"/>
        </w:rPr>
        <w:t>*</w:t>
      </w:r>
      <w:r w:rsidRPr="00106A12">
        <w:t xml:space="preserve">consideration to the extent the payment is an </w:t>
      </w:r>
      <w:r w:rsidR="00106A12" w:rsidRPr="00106A12">
        <w:rPr>
          <w:position w:val="6"/>
          <w:sz w:val="16"/>
        </w:rPr>
        <w:lastRenderedPageBreak/>
        <w:t>*</w:t>
      </w:r>
      <w:r w:rsidRPr="00106A12">
        <w:t xml:space="preserve">Australian fee or charge that is of a kind covered by </w:t>
      </w:r>
      <w:r w:rsidR="00106A12">
        <w:t>subsection (</w:t>
      </w:r>
      <w:r w:rsidRPr="00106A12">
        <w:t>4) or (5).</w:t>
      </w:r>
    </w:p>
    <w:p w:rsidR="00981036" w:rsidRPr="00106A12" w:rsidRDefault="00981036" w:rsidP="00981036">
      <w:pPr>
        <w:pStyle w:val="SubsectionHead"/>
      </w:pPr>
      <w:r w:rsidRPr="00106A12">
        <w:t>Prescribed fees and charges treated as consideration</w:t>
      </w:r>
    </w:p>
    <w:p w:rsidR="00981036" w:rsidRPr="00106A12" w:rsidRDefault="00981036" w:rsidP="00981036">
      <w:pPr>
        <w:pStyle w:val="subsection"/>
      </w:pPr>
      <w:r w:rsidRPr="00106A12">
        <w:tab/>
        <w:t>(2)</w:t>
      </w:r>
      <w:r w:rsidRPr="00106A12">
        <w:tab/>
        <w:t xml:space="preserve">However, a payment you make, or a discharging of your liability to make a payment, is treated as the provision of </w:t>
      </w:r>
      <w:r w:rsidR="00106A12" w:rsidRPr="00106A12">
        <w:rPr>
          <w:position w:val="6"/>
          <w:sz w:val="16"/>
        </w:rPr>
        <w:t>*</w:t>
      </w:r>
      <w:r w:rsidRPr="00106A12">
        <w:t xml:space="preserve">consideration to the extent the payment is an </w:t>
      </w:r>
      <w:r w:rsidR="00106A12" w:rsidRPr="00106A12">
        <w:rPr>
          <w:position w:val="6"/>
          <w:sz w:val="16"/>
        </w:rPr>
        <w:t>*</w:t>
      </w:r>
      <w:r w:rsidRPr="00106A12">
        <w:t>Australian fee or charge that is, or is of a kind, prescribed by the regulations.</w:t>
      </w:r>
    </w:p>
    <w:p w:rsidR="00981036" w:rsidRPr="00106A12" w:rsidRDefault="00981036" w:rsidP="00981036">
      <w:pPr>
        <w:pStyle w:val="subsection"/>
      </w:pPr>
      <w:r w:rsidRPr="00106A12">
        <w:tab/>
        <w:t>(3)</w:t>
      </w:r>
      <w:r w:rsidRPr="00106A12">
        <w:tab/>
        <w:t xml:space="preserve">For the purposes of </w:t>
      </w:r>
      <w:r w:rsidR="00106A12">
        <w:t>subsection (</w:t>
      </w:r>
      <w:r w:rsidRPr="00106A12">
        <w:t xml:space="preserve">2), the </w:t>
      </w:r>
      <w:r w:rsidR="00106A12" w:rsidRPr="00106A12">
        <w:rPr>
          <w:position w:val="6"/>
          <w:sz w:val="16"/>
        </w:rPr>
        <w:t>*</w:t>
      </w:r>
      <w:r w:rsidRPr="00106A12">
        <w:t>consideration is taken to be provided to the entity to which the fee or charge is payable, for a supply that the entity makes to you.</w:t>
      </w:r>
    </w:p>
    <w:p w:rsidR="00981036" w:rsidRPr="00106A12" w:rsidRDefault="00981036" w:rsidP="00981036">
      <w:pPr>
        <w:pStyle w:val="SubsectionHead"/>
      </w:pPr>
      <w:r w:rsidRPr="00106A12">
        <w:t>Fees or charges paid for permissions etc.</w:t>
      </w:r>
    </w:p>
    <w:p w:rsidR="00981036" w:rsidRPr="00106A12" w:rsidRDefault="00981036" w:rsidP="00981036">
      <w:pPr>
        <w:pStyle w:val="subsection"/>
      </w:pPr>
      <w:r w:rsidRPr="00106A12">
        <w:tab/>
        <w:t>(4)</w:t>
      </w:r>
      <w:r w:rsidRPr="00106A12">
        <w:tab/>
        <w:t>This subsection covers a fee or charge if the fee or charge:</w:t>
      </w:r>
    </w:p>
    <w:p w:rsidR="00981036" w:rsidRPr="00106A12" w:rsidRDefault="00981036" w:rsidP="00981036">
      <w:pPr>
        <w:pStyle w:val="paragraph"/>
      </w:pPr>
      <w:r w:rsidRPr="00106A12">
        <w:tab/>
        <w:t>(a)</w:t>
      </w:r>
      <w:r w:rsidRPr="00106A12">
        <w:tab/>
        <w:t>relates to; or</w:t>
      </w:r>
    </w:p>
    <w:p w:rsidR="00981036" w:rsidRPr="00106A12" w:rsidRDefault="00981036" w:rsidP="00981036">
      <w:pPr>
        <w:pStyle w:val="paragraph"/>
      </w:pPr>
      <w:r w:rsidRPr="00106A12">
        <w:tab/>
        <w:t>(b)</w:t>
      </w:r>
      <w:r w:rsidRPr="00106A12">
        <w:tab/>
        <w:t>relates to an application for;</w:t>
      </w:r>
    </w:p>
    <w:p w:rsidR="00981036" w:rsidRPr="00106A12" w:rsidRDefault="00981036" w:rsidP="00981036">
      <w:pPr>
        <w:pStyle w:val="subsection2"/>
      </w:pPr>
      <w:r w:rsidRPr="00106A12">
        <w:t xml:space="preserve">the provision, retention, or amendment, under an </w:t>
      </w:r>
      <w:r w:rsidR="00106A12" w:rsidRPr="00106A12">
        <w:rPr>
          <w:position w:val="6"/>
          <w:sz w:val="16"/>
        </w:rPr>
        <w:t>*</w:t>
      </w:r>
      <w:r w:rsidRPr="00106A12">
        <w:t>Australian law, of a permission, exemption, authority or licence (however described).</w:t>
      </w:r>
    </w:p>
    <w:p w:rsidR="00981036" w:rsidRPr="00106A12" w:rsidRDefault="00981036" w:rsidP="00981036">
      <w:pPr>
        <w:pStyle w:val="SubsectionHead"/>
      </w:pPr>
      <w:r w:rsidRPr="00106A12">
        <w:t>Fees or charges relating to information and record</w:t>
      </w:r>
      <w:r w:rsidR="00106A12">
        <w:noBreakHyphen/>
      </w:r>
      <w:r w:rsidRPr="00106A12">
        <w:t>keeping etc.</w:t>
      </w:r>
    </w:p>
    <w:p w:rsidR="00981036" w:rsidRPr="00106A12" w:rsidRDefault="00981036" w:rsidP="00981036">
      <w:pPr>
        <w:pStyle w:val="subsection"/>
      </w:pPr>
      <w:r w:rsidRPr="00106A12">
        <w:tab/>
        <w:t>(5)</w:t>
      </w:r>
      <w:r w:rsidRPr="00106A12">
        <w:tab/>
        <w:t xml:space="preserve">This subsection covers a fee or charge paid to an </w:t>
      </w:r>
      <w:r w:rsidR="00106A12" w:rsidRPr="00106A12">
        <w:rPr>
          <w:position w:val="6"/>
          <w:sz w:val="16"/>
        </w:rPr>
        <w:t>*</w:t>
      </w:r>
      <w:r w:rsidRPr="00106A12">
        <w:t>Australian government agency if the fee or charge relates to the agency doing any of the following:</w:t>
      </w:r>
    </w:p>
    <w:p w:rsidR="00981036" w:rsidRPr="00106A12" w:rsidRDefault="00981036" w:rsidP="00981036">
      <w:pPr>
        <w:pStyle w:val="paragraph"/>
      </w:pPr>
      <w:r w:rsidRPr="00106A12">
        <w:tab/>
        <w:t>(a)</w:t>
      </w:r>
      <w:r w:rsidRPr="00106A12">
        <w:tab/>
        <w:t>recording information;</w:t>
      </w:r>
    </w:p>
    <w:p w:rsidR="00981036" w:rsidRPr="00106A12" w:rsidRDefault="00981036" w:rsidP="00981036">
      <w:pPr>
        <w:pStyle w:val="paragraph"/>
      </w:pPr>
      <w:r w:rsidRPr="00106A12">
        <w:tab/>
        <w:t>(b)</w:t>
      </w:r>
      <w:r w:rsidRPr="00106A12">
        <w:tab/>
        <w:t>copying information;</w:t>
      </w:r>
    </w:p>
    <w:p w:rsidR="00981036" w:rsidRPr="00106A12" w:rsidRDefault="00981036" w:rsidP="00981036">
      <w:pPr>
        <w:pStyle w:val="paragraph"/>
      </w:pPr>
      <w:r w:rsidRPr="00106A12">
        <w:tab/>
        <w:t>(c)</w:t>
      </w:r>
      <w:r w:rsidRPr="00106A12">
        <w:tab/>
        <w:t>modifying information;</w:t>
      </w:r>
    </w:p>
    <w:p w:rsidR="00981036" w:rsidRPr="00106A12" w:rsidRDefault="00981036" w:rsidP="00981036">
      <w:pPr>
        <w:pStyle w:val="paragraph"/>
      </w:pPr>
      <w:r w:rsidRPr="00106A12">
        <w:tab/>
        <w:t>(d)</w:t>
      </w:r>
      <w:r w:rsidRPr="00106A12">
        <w:tab/>
        <w:t>allowing access to information;</w:t>
      </w:r>
    </w:p>
    <w:p w:rsidR="00981036" w:rsidRPr="00106A12" w:rsidRDefault="00981036" w:rsidP="00981036">
      <w:pPr>
        <w:pStyle w:val="paragraph"/>
      </w:pPr>
      <w:r w:rsidRPr="00106A12">
        <w:tab/>
        <w:t>(e)</w:t>
      </w:r>
      <w:r w:rsidRPr="00106A12">
        <w:tab/>
        <w:t>receiving information;</w:t>
      </w:r>
    </w:p>
    <w:p w:rsidR="00981036" w:rsidRPr="00106A12" w:rsidRDefault="00981036" w:rsidP="00981036">
      <w:pPr>
        <w:pStyle w:val="paragraph"/>
      </w:pPr>
      <w:r w:rsidRPr="00106A12">
        <w:tab/>
        <w:t>(f)</w:t>
      </w:r>
      <w:r w:rsidRPr="00106A12">
        <w:tab/>
        <w:t>processing information;</w:t>
      </w:r>
    </w:p>
    <w:p w:rsidR="00981036" w:rsidRPr="00106A12" w:rsidRDefault="00981036" w:rsidP="00981036">
      <w:pPr>
        <w:pStyle w:val="paragraph"/>
      </w:pPr>
      <w:r w:rsidRPr="00106A12">
        <w:tab/>
        <w:t>(g)</w:t>
      </w:r>
      <w:r w:rsidRPr="00106A12">
        <w:tab/>
        <w:t>searching for information.</w:t>
      </w:r>
    </w:p>
    <w:p w:rsidR="00981036" w:rsidRPr="00106A12" w:rsidRDefault="00981036" w:rsidP="00981036">
      <w:pPr>
        <w:pStyle w:val="ActHead5"/>
      </w:pPr>
      <w:bookmarkStart w:id="656" w:name="_Toc423349800"/>
      <w:r w:rsidRPr="00002FE3">
        <w:rPr>
          <w:rStyle w:val="CharSectno"/>
        </w:rPr>
        <w:lastRenderedPageBreak/>
        <w:t>81</w:t>
      </w:r>
      <w:r w:rsidR="00106A12" w:rsidRPr="00002FE3">
        <w:rPr>
          <w:rStyle w:val="CharSectno"/>
        </w:rPr>
        <w:noBreakHyphen/>
      </w:r>
      <w:r w:rsidRPr="00002FE3">
        <w:rPr>
          <w:rStyle w:val="CharSectno"/>
        </w:rPr>
        <w:t>15</w:t>
      </w:r>
      <w:r w:rsidRPr="00106A12">
        <w:t xml:space="preserve">  Other fees and charges that do not constitute consideration</w:t>
      </w:r>
      <w:bookmarkEnd w:id="656"/>
    </w:p>
    <w:p w:rsidR="00981036" w:rsidRPr="00106A12" w:rsidRDefault="00981036" w:rsidP="00981036">
      <w:pPr>
        <w:pStyle w:val="subsection"/>
      </w:pPr>
      <w:r w:rsidRPr="00106A12">
        <w:tab/>
      </w:r>
      <w:r w:rsidRPr="00106A12">
        <w:tab/>
        <w:t xml:space="preserve">The regulations may provide that the payment of a prescribed </w:t>
      </w:r>
      <w:r w:rsidR="00106A12" w:rsidRPr="00106A12">
        <w:rPr>
          <w:position w:val="6"/>
          <w:sz w:val="16"/>
        </w:rPr>
        <w:t>*</w:t>
      </w:r>
      <w:r w:rsidRPr="00106A12">
        <w:t xml:space="preserve">Australian fee or charge, or of an Australian fee or charge of a prescribed kind, or the discharging of a liability to make such a payment, is not the provision of </w:t>
      </w:r>
      <w:r w:rsidR="00106A12" w:rsidRPr="00106A12">
        <w:rPr>
          <w:position w:val="6"/>
          <w:sz w:val="16"/>
        </w:rPr>
        <w:t>*</w:t>
      </w:r>
      <w:r w:rsidRPr="00106A12">
        <w:t>consideration.</w:t>
      </w:r>
    </w:p>
    <w:p w:rsidR="00551E88" w:rsidRPr="00106A12" w:rsidRDefault="00551E88" w:rsidP="00551E88">
      <w:pPr>
        <w:pStyle w:val="ActHead5"/>
      </w:pPr>
      <w:bookmarkStart w:id="657" w:name="_Toc423349801"/>
      <w:r w:rsidRPr="00002FE3">
        <w:rPr>
          <w:rStyle w:val="CharSectno"/>
        </w:rPr>
        <w:t>81</w:t>
      </w:r>
      <w:r w:rsidR="00106A12" w:rsidRPr="00002FE3">
        <w:rPr>
          <w:rStyle w:val="CharSectno"/>
        </w:rPr>
        <w:noBreakHyphen/>
      </w:r>
      <w:r w:rsidRPr="00002FE3">
        <w:rPr>
          <w:rStyle w:val="CharSectno"/>
        </w:rPr>
        <w:t>20</w:t>
      </w:r>
      <w:r w:rsidRPr="00106A12">
        <w:t xml:space="preserve">  </w:t>
      </w:r>
      <w:r w:rsidR="00A53099" w:rsidRPr="00106A12">
        <w:t>Division</w:t>
      </w:r>
      <w:r w:rsidR="00A36DB5" w:rsidRPr="00106A12">
        <w:t xml:space="preserve"> </w:t>
      </w:r>
      <w:r w:rsidRPr="00106A12">
        <w:t>has effect despite sections</w:t>
      </w:r>
      <w:r w:rsidR="00106A12">
        <w:t> </w:t>
      </w:r>
      <w:r w:rsidRPr="00106A12">
        <w:t>9</w:t>
      </w:r>
      <w:r w:rsidR="00106A12">
        <w:noBreakHyphen/>
      </w:r>
      <w:r w:rsidRPr="00106A12">
        <w:t>15 and 9</w:t>
      </w:r>
      <w:r w:rsidR="00106A12">
        <w:noBreakHyphen/>
      </w:r>
      <w:r w:rsidRPr="00106A12">
        <w:t>17</w:t>
      </w:r>
      <w:bookmarkEnd w:id="657"/>
    </w:p>
    <w:p w:rsidR="00981036" w:rsidRPr="00106A12" w:rsidRDefault="00981036" w:rsidP="00981036">
      <w:pPr>
        <w:pStyle w:val="subsection"/>
      </w:pPr>
      <w:r w:rsidRPr="00106A12">
        <w:tab/>
      </w:r>
      <w:r w:rsidRPr="00106A12">
        <w:tab/>
        <w:t xml:space="preserve">This </w:t>
      </w:r>
      <w:r w:rsidR="00A53099" w:rsidRPr="00106A12">
        <w:t>Division</w:t>
      </w:r>
      <w:r w:rsidR="00A36DB5" w:rsidRPr="00106A12">
        <w:t xml:space="preserve"> </w:t>
      </w:r>
      <w:r w:rsidRPr="00106A12">
        <w:t xml:space="preserve">has effect despite </w:t>
      </w:r>
      <w:r w:rsidR="00883381" w:rsidRPr="00106A12">
        <w:t>sections</w:t>
      </w:r>
      <w:r w:rsidR="00106A12">
        <w:t> </w:t>
      </w:r>
      <w:r w:rsidR="00883381" w:rsidRPr="00106A12">
        <w:t>9</w:t>
      </w:r>
      <w:r w:rsidR="00106A12">
        <w:noBreakHyphen/>
      </w:r>
      <w:r w:rsidR="00883381" w:rsidRPr="00106A12">
        <w:t>15 and 9</w:t>
      </w:r>
      <w:r w:rsidR="00106A12">
        <w:noBreakHyphen/>
      </w:r>
      <w:r w:rsidR="00883381" w:rsidRPr="00106A12">
        <w:t>17 (which are about consideration)</w:t>
      </w:r>
      <w:r w:rsidRPr="00106A12">
        <w:t>.</w:t>
      </w:r>
    </w:p>
    <w:p w:rsidR="00981036" w:rsidRPr="00106A12" w:rsidRDefault="00981036" w:rsidP="00981036">
      <w:pPr>
        <w:pStyle w:val="ActHead5"/>
      </w:pPr>
      <w:bookmarkStart w:id="658" w:name="_Toc423349802"/>
      <w:r w:rsidRPr="00002FE3">
        <w:rPr>
          <w:rStyle w:val="CharSectno"/>
        </w:rPr>
        <w:t>81</w:t>
      </w:r>
      <w:r w:rsidR="00106A12" w:rsidRPr="00002FE3">
        <w:rPr>
          <w:rStyle w:val="CharSectno"/>
        </w:rPr>
        <w:noBreakHyphen/>
      </w:r>
      <w:r w:rsidRPr="00002FE3">
        <w:rPr>
          <w:rStyle w:val="CharSectno"/>
        </w:rPr>
        <w:t>25</w:t>
      </w:r>
      <w:r w:rsidRPr="00106A12">
        <w:t xml:space="preserve">  Date of effect of regulations</w:t>
      </w:r>
      <w:bookmarkEnd w:id="658"/>
    </w:p>
    <w:p w:rsidR="00981036" w:rsidRPr="00106A12" w:rsidRDefault="00981036" w:rsidP="00981036">
      <w:pPr>
        <w:pStyle w:val="subsection"/>
      </w:pPr>
      <w:r w:rsidRPr="00106A12">
        <w:tab/>
      </w:r>
      <w:r w:rsidRPr="00106A12">
        <w:tab/>
        <w:t>Despite subsection</w:t>
      </w:r>
      <w:r w:rsidR="00106A12">
        <w:t> </w:t>
      </w:r>
      <w:r w:rsidRPr="00106A12">
        <w:t xml:space="preserve">12(2) of the </w:t>
      </w:r>
      <w:r w:rsidRPr="00106A12">
        <w:rPr>
          <w:i/>
        </w:rPr>
        <w:t>Legislative Instruments Act 2003</w:t>
      </w:r>
      <w:r w:rsidRPr="00106A12">
        <w:t>, regulations made for the purposes of subsection</w:t>
      </w:r>
      <w:r w:rsidR="00106A12">
        <w:t> </w:t>
      </w:r>
      <w:r w:rsidRPr="00106A12">
        <w:t>81</w:t>
      </w:r>
      <w:r w:rsidR="00106A12">
        <w:noBreakHyphen/>
      </w:r>
      <w:r w:rsidRPr="00106A12">
        <w:t>5(2), 81</w:t>
      </w:r>
      <w:r w:rsidR="00106A12">
        <w:noBreakHyphen/>
      </w:r>
      <w:r w:rsidRPr="00106A12">
        <w:t>10(2) or section</w:t>
      </w:r>
      <w:r w:rsidR="00106A12">
        <w:t> </w:t>
      </w:r>
      <w:r w:rsidRPr="00106A12">
        <w:t>81</w:t>
      </w:r>
      <w:r w:rsidR="00106A12">
        <w:noBreakHyphen/>
      </w:r>
      <w:r w:rsidRPr="00106A12">
        <w:t>15 may be expressed to take effect from a date before the regulations are registered under that Act.</w:t>
      </w:r>
    </w:p>
    <w:p w:rsidR="00300522" w:rsidRPr="00106A12" w:rsidRDefault="00300522" w:rsidP="00A36DB5">
      <w:pPr>
        <w:pStyle w:val="ActHead3"/>
        <w:pageBreakBefore/>
      </w:pPr>
      <w:bookmarkStart w:id="659" w:name="_Toc423349803"/>
      <w:r w:rsidRPr="00002FE3">
        <w:rPr>
          <w:rStyle w:val="CharDivNo"/>
        </w:rPr>
        <w:lastRenderedPageBreak/>
        <w:t>Division</w:t>
      </w:r>
      <w:r w:rsidR="00106A12" w:rsidRPr="00002FE3">
        <w:rPr>
          <w:rStyle w:val="CharDivNo"/>
        </w:rPr>
        <w:t> </w:t>
      </w:r>
      <w:r w:rsidRPr="00002FE3">
        <w:rPr>
          <w:rStyle w:val="CharDivNo"/>
        </w:rPr>
        <w:t>82</w:t>
      </w:r>
      <w:r w:rsidRPr="00106A12">
        <w:t>—</w:t>
      </w:r>
      <w:r w:rsidRPr="00002FE3">
        <w:rPr>
          <w:rStyle w:val="CharDivText"/>
        </w:rPr>
        <w:t>Supplies in return for rights to develop land</w:t>
      </w:r>
      <w:bookmarkEnd w:id="659"/>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660" w:name="_Toc423349804"/>
      <w:r w:rsidRPr="00002FE3">
        <w:rPr>
          <w:rStyle w:val="CharSectno"/>
        </w:rPr>
        <w:t>82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60"/>
    </w:p>
    <w:p w:rsidR="00300522" w:rsidRPr="00106A12" w:rsidRDefault="00300522" w:rsidP="00300522">
      <w:pPr>
        <w:pStyle w:val="BoxText"/>
      </w:pPr>
      <w:r w:rsidRPr="00106A12">
        <w:t>GST does not apply to transactions for making supplies (commonly referred to as in kind developer contributions) in return for the supply by an Australian government agency of a right to develop land.</w:t>
      </w:r>
    </w:p>
    <w:p w:rsidR="00300522" w:rsidRPr="00106A12" w:rsidRDefault="00300522" w:rsidP="00300522">
      <w:pPr>
        <w:pStyle w:val="ActHead5"/>
      </w:pPr>
      <w:bookmarkStart w:id="661" w:name="_Toc423349805"/>
      <w:r w:rsidRPr="00002FE3">
        <w:rPr>
          <w:rStyle w:val="CharSectno"/>
        </w:rPr>
        <w:t>82</w:t>
      </w:r>
      <w:r w:rsidR="00106A12" w:rsidRPr="00002FE3">
        <w:rPr>
          <w:rStyle w:val="CharSectno"/>
        </w:rPr>
        <w:noBreakHyphen/>
      </w:r>
      <w:r w:rsidRPr="00002FE3">
        <w:rPr>
          <w:rStyle w:val="CharSectno"/>
        </w:rPr>
        <w:t>5</w:t>
      </w:r>
      <w:r w:rsidRPr="00106A12">
        <w:t xml:space="preserve">  Supplies of rights to develop land do not constitute consideration in certain cases</w:t>
      </w:r>
      <w:bookmarkEnd w:id="661"/>
    </w:p>
    <w:p w:rsidR="00300522" w:rsidRPr="00106A12" w:rsidRDefault="00300522" w:rsidP="00300522">
      <w:pPr>
        <w:pStyle w:val="subsection"/>
      </w:pPr>
      <w:r w:rsidRPr="00106A12">
        <w:tab/>
        <w:t>(1)</w:t>
      </w:r>
      <w:r w:rsidRPr="00106A12">
        <w:tab/>
        <w:t xml:space="preserve">The supply, by an </w:t>
      </w:r>
      <w:r w:rsidR="00106A12" w:rsidRPr="00106A12">
        <w:rPr>
          <w:position w:val="6"/>
          <w:sz w:val="16"/>
          <w:szCs w:val="16"/>
        </w:rPr>
        <w:t>*</w:t>
      </w:r>
      <w:r w:rsidRPr="00106A12">
        <w:t xml:space="preserve">Australian government agency, of a right to develop land is not treated as </w:t>
      </w:r>
      <w:r w:rsidR="00106A12" w:rsidRPr="00106A12">
        <w:rPr>
          <w:position w:val="6"/>
          <w:sz w:val="16"/>
          <w:szCs w:val="16"/>
        </w:rPr>
        <w:t>*</w:t>
      </w:r>
      <w:r w:rsidRPr="00106A12">
        <w:t xml:space="preserve">consideration for another supply if the other supply complies with requirements imposed by or under an </w:t>
      </w:r>
      <w:r w:rsidR="00106A12" w:rsidRPr="00106A12">
        <w:rPr>
          <w:position w:val="6"/>
          <w:sz w:val="16"/>
          <w:szCs w:val="16"/>
        </w:rPr>
        <w:t>*</w:t>
      </w:r>
      <w:r w:rsidRPr="00106A12">
        <w:t>Australian law.</w:t>
      </w:r>
    </w:p>
    <w:p w:rsidR="00300522" w:rsidRPr="00106A12" w:rsidRDefault="00300522" w:rsidP="00300522">
      <w:pPr>
        <w:pStyle w:val="subsection"/>
      </w:pPr>
      <w:r w:rsidRPr="00106A12">
        <w:tab/>
        <w:t>(2)</w:t>
      </w:r>
      <w:r w:rsidRPr="00106A12">
        <w:tab/>
        <w:t xml:space="preserve">It does not matter whether the other supply is made to the </w:t>
      </w:r>
      <w:r w:rsidR="00106A12" w:rsidRPr="00106A12">
        <w:rPr>
          <w:position w:val="6"/>
          <w:sz w:val="16"/>
          <w:szCs w:val="16"/>
        </w:rPr>
        <w:t>*</w:t>
      </w:r>
      <w:r w:rsidRPr="00106A12">
        <w:t>Australian government agency.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662" w:name="_Toc423349806"/>
      <w:r w:rsidRPr="00002FE3">
        <w:rPr>
          <w:rStyle w:val="CharSectno"/>
        </w:rPr>
        <w:t>82</w:t>
      </w:r>
      <w:r w:rsidR="00106A12" w:rsidRPr="00002FE3">
        <w:rPr>
          <w:rStyle w:val="CharSectno"/>
        </w:rPr>
        <w:noBreakHyphen/>
      </w:r>
      <w:r w:rsidRPr="00002FE3">
        <w:rPr>
          <w:rStyle w:val="CharSectno"/>
        </w:rPr>
        <w:t>10</w:t>
      </w:r>
      <w:r w:rsidRPr="00106A12">
        <w:t xml:space="preserve">  Supplies by Australian government agencies of rights to develop land are not for consideration</w:t>
      </w:r>
      <w:bookmarkEnd w:id="662"/>
    </w:p>
    <w:p w:rsidR="00300522" w:rsidRPr="00106A12" w:rsidRDefault="00300522" w:rsidP="00300522">
      <w:pPr>
        <w:pStyle w:val="subsection"/>
      </w:pPr>
      <w:r w:rsidRPr="00106A12">
        <w:tab/>
        <w:t>(1)</w:t>
      </w:r>
      <w:r w:rsidRPr="00106A12">
        <w:tab/>
        <w:t xml:space="preserve">The supply, by an </w:t>
      </w:r>
      <w:r w:rsidR="00106A12" w:rsidRPr="00106A12">
        <w:rPr>
          <w:position w:val="6"/>
          <w:sz w:val="16"/>
          <w:szCs w:val="16"/>
        </w:rPr>
        <w:t>*</w:t>
      </w:r>
      <w:r w:rsidRPr="00106A12">
        <w:t xml:space="preserve">Australian government agency, of a right to develop land is treated as a supply that is not made for </w:t>
      </w:r>
      <w:r w:rsidR="00106A12" w:rsidRPr="00106A12">
        <w:rPr>
          <w:position w:val="6"/>
          <w:sz w:val="16"/>
          <w:szCs w:val="16"/>
        </w:rPr>
        <w:t>*</w:t>
      </w:r>
      <w:r w:rsidRPr="00106A12">
        <w:t xml:space="preserve">consideration to the extent that it is made in return for another supply that complies with requirements imposed by or under an </w:t>
      </w:r>
      <w:r w:rsidR="00106A12" w:rsidRPr="00106A12">
        <w:rPr>
          <w:position w:val="6"/>
          <w:sz w:val="16"/>
          <w:szCs w:val="16"/>
        </w:rPr>
        <w:t>*</w:t>
      </w:r>
      <w:r w:rsidRPr="00106A12">
        <w:t>Australian law.</w:t>
      </w:r>
    </w:p>
    <w:p w:rsidR="00300522" w:rsidRPr="00106A12" w:rsidRDefault="00300522" w:rsidP="00300522">
      <w:pPr>
        <w:pStyle w:val="subsection"/>
      </w:pPr>
      <w:r w:rsidRPr="00106A12">
        <w:tab/>
        <w:t>(2)</w:t>
      </w:r>
      <w:r w:rsidRPr="00106A12">
        <w:tab/>
        <w:t xml:space="preserve">It does not matter whether the other supply is made to the </w:t>
      </w:r>
      <w:r w:rsidR="00106A12" w:rsidRPr="00106A12">
        <w:rPr>
          <w:position w:val="6"/>
          <w:sz w:val="16"/>
          <w:szCs w:val="16"/>
        </w:rPr>
        <w:t>*</w:t>
      </w:r>
      <w:r w:rsidRPr="00106A12">
        <w:t>Australian government agency.</w:t>
      </w:r>
    </w:p>
    <w:p w:rsidR="00073C4B" w:rsidRPr="00106A12" w:rsidRDefault="00073C4B" w:rsidP="00073C4B">
      <w:pPr>
        <w:pStyle w:val="subsection"/>
      </w:pPr>
      <w:r w:rsidRPr="00106A12">
        <w:tab/>
        <w:t>(3)</w:t>
      </w:r>
      <w:r w:rsidRPr="00106A12">
        <w:tab/>
        <w:t>If the other supply constitutes the payment of:</w:t>
      </w:r>
    </w:p>
    <w:p w:rsidR="00073C4B" w:rsidRPr="00106A12" w:rsidRDefault="00073C4B" w:rsidP="00073C4B">
      <w:pPr>
        <w:pStyle w:val="paragraph"/>
      </w:pPr>
      <w:r w:rsidRPr="00106A12">
        <w:lastRenderedPageBreak/>
        <w:tab/>
        <w:t>(a)</w:t>
      </w:r>
      <w:r w:rsidRPr="00106A12">
        <w:tab/>
        <w:t xml:space="preserve">an </w:t>
      </w:r>
      <w:r w:rsidR="00106A12" w:rsidRPr="00106A12">
        <w:rPr>
          <w:position w:val="6"/>
          <w:sz w:val="16"/>
        </w:rPr>
        <w:t>*</w:t>
      </w:r>
      <w:r w:rsidRPr="00106A12">
        <w:t>Australian tax prescribed by regulations made for the purposes of subsection</w:t>
      </w:r>
      <w:r w:rsidR="00106A12">
        <w:t> </w:t>
      </w:r>
      <w:r w:rsidRPr="00106A12">
        <w:t>81</w:t>
      </w:r>
      <w:r w:rsidR="00106A12">
        <w:noBreakHyphen/>
      </w:r>
      <w:r w:rsidRPr="00106A12">
        <w:t>5(2); or</w:t>
      </w:r>
    </w:p>
    <w:p w:rsidR="00073C4B" w:rsidRPr="00106A12" w:rsidRDefault="00073C4B" w:rsidP="00073C4B">
      <w:pPr>
        <w:pStyle w:val="paragraph"/>
      </w:pPr>
      <w:r w:rsidRPr="00106A12">
        <w:rPr>
          <w:position w:val="6"/>
          <w:sz w:val="16"/>
        </w:rPr>
        <w:tab/>
      </w:r>
      <w:r w:rsidRPr="00106A12">
        <w:rPr>
          <w:lang w:eastAsia="en-US"/>
        </w:rPr>
        <w:t>(b)</w:t>
      </w:r>
      <w:r w:rsidRPr="00106A12">
        <w:rPr>
          <w:lang w:eastAsia="en-US"/>
        </w:rPr>
        <w:tab/>
        <w:t>an</w:t>
      </w:r>
      <w:r w:rsidRPr="00106A12">
        <w:rPr>
          <w:position w:val="6"/>
          <w:sz w:val="16"/>
        </w:rPr>
        <w:t xml:space="preserve"> </w:t>
      </w:r>
      <w:r w:rsidR="00106A12" w:rsidRPr="00106A12">
        <w:rPr>
          <w:position w:val="6"/>
          <w:sz w:val="16"/>
        </w:rPr>
        <w:t>*</w:t>
      </w:r>
      <w:r w:rsidRPr="00106A12">
        <w:t>Australian fee or charge prescribed by regulations made for the purposes of subsection</w:t>
      </w:r>
      <w:r w:rsidR="00106A12">
        <w:t> </w:t>
      </w:r>
      <w:r w:rsidRPr="00106A12">
        <w:t>81</w:t>
      </w:r>
      <w:r w:rsidR="00106A12">
        <w:noBreakHyphen/>
      </w:r>
      <w:r w:rsidRPr="00106A12">
        <w:t>10(2);</w:t>
      </w:r>
    </w:p>
    <w:p w:rsidR="00073C4B" w:rsidRPr="00106A12" w:rsidRDefault="00073C4B" w:rsidP="00073C4B">
      <w:pPr>
        <w:pStyle w:val="subsection2"/>
      </w:pPr>
      <w:r w:rsidRPr="00106A12">
        <w:t>this section overrides those regulations in relation to the payment.</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A36DB5">
      <w:pPr>
        <w:pStyle w:val="ActHead3"/>
        <w:pageBreakBefore/>
      </w:pPr>
      <w:bookmarkStart w:id="663" w:name="_Toc423349807"/>
      <w:r w:rsidRPr="00002FE3">
        <w:rPr>
          <w:rStyle w:val="CharDivNo"/>
        </w:rPr>
        <w:lastRenderedPageBreak/>
        <w:t>Division</w:t>
      </w:r>
      <w:r w:rsidR="00106A12" w:rsidRPr="00002FE3">
        <w:rPr>
          <w:rStyle w:val="CharDivNo"/>
        </w:rPr>
        <w:t> </w:t>
      </w:r>
      <w:r w:rsidRPr="00002FE3">
        <w:rPr>
          <w:rStyle w:val="CharDivNo"/>
        </w:rPr>
        <w:t>83</w:t>
      </w:r>
      <w:r w:rsidRPr="00106A12">
        <w:t>—</w:t>
      </w:r>
      <w:r w:rsidRPr="00002FE3">
        <w:rPr>
          <w:rStyle w:val="CharDivText"/>
        </w:rPr>
        <w:t>Non</w:t>
      </w:r>
      <w:r w:rsidR="00106A12" w:rsidRPr="00002FE3">
        <w:rPr>
          <w:rStyle w:val="CharDivText"/>
        </w:rPr>
        <w:noBreakHyphen/>
      </w:r>
      <w:r w:rsidRPr="00002FE3">
        <w:rPr>
          <w:rStyle w:val="CharDivText"/>
        </w:rPr>
        <w:t xml:space="preserve">residents making supplies connected with </w:t>
      </w:r>
      <w:r w:rsidR="0026067B" w:rsidRPr="00002FE3">
        <w:rPr>
          <w:rStyle w:val="CharDivText"/>
        </w:rPr>
        <w:t>the indirect tax zone</w:t>
      </w:r>
      <w:bookmarkEnd w:id="663"/>
    </w:p>
    <w:p w:rsidR="00300522" w:rsidRPr="00106A12" w:rsidRDefault="00300522" w:rsidP="00300522">
      <w:pPr>
        <w:pStyle w:val="ActHead5"/>
      </w:pPr>
      <w:bookmarkStart w:id="664" w:name="_Toc423349808"/>
      <w:r w:rsidRPr="00002FE3">
        <w:rPr>
          <w:rStyle w:val="CharSectno"/>
        </w:rPr>
        <w:t>83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64"/>
      <w:r w:rsidRPr="00106A12">
        <w:t xml:space="preserve"> </w:t>
      </w:r>
    </w:p>
    <w:p w:rsidR="00300522" w:rsidRPr="00106A12" w:rsidRDefault="00300522" w:rsidP="00300522">
      <w:pPr>
        <w:pStyle w:val="BoxText"/>
      </w:pPr>
      <w:r w:rsidRPr="00106A12">
        <w:t>The GST on taxable supplies made by non</w:t>
      </w:r>
      <w:r w:rsidR="00106A12">
        <w:noBreakHyphen/>
      </w:r>
      <w:r w:rsidRPr="00106A12">
        <w:t>residents can, with the agreement of the recipients, be “reverse charged” to the recipients.</w:t>
      </w:r>
    </w:p>
    <w:p w:rsidR="00300522" w:rsidRPr="00106A12" w:rsidRDefault="00300522" w:rsidP="00300522">
      <w:pPr>
        <w:pStyle w:val="ActHead5"/>
      </w:pPr>
      <w:bookmarkStart w:id="665" w:name="_Toc423349809"/>
      <w:r w:rsidRPr="00002FE3">
        <w:rPr>
          <w:rStyle w:val="CharSectno"/>
        </w:rPr>
        <w:t>83</w:t>
      </w:r>
      <w:r w:rsidR="00106A12" w:rsidRPr="00002FE3">
        <w:rPr>
          <w:rStyle w:val="CharSectno"/>
        </w:rPr>
        <w:noBreakHyphen/>
      </w:r>
      <w:r w:rsidRPr="00002FE3">
        <w:rPr>
          <w:rStyle w:val="CharSectno"/>
        </w:rPr>
        <w:t>5</w:t>
      </w:r>
      <w:r w:rsidRPr="00106A12">
        <w:t xml:space="preserve">  “Reverse charge” on supplies made by non</w:t>
      </w:r>
      <w:r w:rsidR="00106A12">
        <w:noBreakHyphen/>
      </w:r>
      <w:r w:rsidRPr="00106A12">
        <w:t>residents</w:t>
      </w:r>
      <w:bookmarkEnd w:id="665"/>
      <w:r w:rsidRPr="00106A12">
        <w:t xml:space="preserve"> </w:t>
      </w:r>
    </w:p>
    <w:p w:rsidR="00300522" w:rsidRPr="00106A12" w:rsidRDefault="00300522" w:rsidP="00300522">
      <w:pPr>
        <w:pStyle w:val="subsection"/>
      </w:pPr>
      <w:r w:rsidRPr="00106A12">
        <w:tab/>
        <w:t>(1)</w:t>
      </w:r>
      <w:r w:rsidRPr="00106A12">
        <w:tab/>
        <w:t xml:space="preserve">The GST on a </w:t>
      </w:r>
      <w:r w:rsidR="00106A12" w:rsidRPr="00106A12">
        <w:rPr>
          <w:position w:val="6"/>
          <w:sz w:val="16"/>
          <w:szCs w:val="16"/>
        </w:rPr>
        <w:t>*</w:t>
      </w:r>
      <w:r w:rsidRPr="00106A12">
        <w:t xml:space="preserve">taxable supply is payable by the </w:t>
      </w:r>
      <w:r w:rsidR="00106A12" w:rsidRPr="00106A12">
        <w:rPr>
          <w:position w:val="6"/>
          <w:sz w:val="16"/>
          <w:szCs w:val="16"/>
        </w:rPr>
        <w:t>*</w:t>
      </w:r>
      <w:r w:rsidRPr="00106A12">
        <w:t xml:space="preserve">recipient of the supply, and is not payable by the supplier, if: </w:t>
      </w:r>
    </w:p>
    <w:p w:rsidR="00300522" w:rsidRPr="00106A12" w:rsidRDefault="00300522" w:rsidP="00300522">
      <w:pPr>
        <w:pStyle w:val="paragraph"/>
      </w:pPr>
      <w:r w:rsidRPr="00106A12">
        <w:tab/>
        <w:t>(a)</w:t>
      </w:r>
      <w:r w:rsidRPr="00106A12">
        <w:tab/>
        <w:t xml:space="preserve">the supplier is a </w:t>
      </w:r>
      <w:r w:rsidR="00106A12" w:rsidRPr="00106A12">
        <w:rPr>
          <w:position w:val="6"/>
          <w:sz w:val="16"/>
          <w:szCs w:val="16"/>
        </w:rPr>
        <w:t>*</w:t>
      </w:r>
      <w:r w:rsidRPr="00106A12">
        <w:t>non</w:t>
      </w:r>
      <w:r w:rsidR="00106A12">
        <w:noBreakHyphen/>
      </w:r>
      <w:r w:rsidRPr="00106A12">
        <w:t xml:space="preserve">resident; and </w:t>
      </w:r>
    </w:p>
    <w:p w:rsidR="00300522" w:rsidRPr="00106A12" w:rsidRDefault="00300522" w:rsidP="00300522">
      <w:pPr>
        <w:pStyle w:val="paragraph"/>
      </w:pPr>
      <w:r w:rsidRPr="00106A12">
        <w:tab/>
        <w:t>(b)</w:t>
      </w:r>
      <w:r w:rsidRPr="00106A12">
        <w:tab/>
        <w:t xml:space="preserve">the supplier does not make the supply through an </w:t>
      </w:r>
      <w:r w:rsidR="00106A12" w:rsidRPr="00106A12">
        <w:rPr>
          <w:position w:val="6"/>
          <w:sz w:val="16"/>
          <w:szCs w:val="16"/>
        </w:rPr>
        <w:t>*</w:t>
      </w:r>
      <w:r w:rsidRPr="00106A12">
        <w:t xml:space="preserve">enterprise that the supplier </w:t>
      </w:r>
      <w:r w:rsidR="00106A12" w:rsidRPr="00106A12">
        <w:rPr>
          <w:position w:val="6"/>
          <w:sz w:val="16"/>
          <w:szCs w:val="16"/>
        </w:rPr>
        <w:t>*</w:t>
      </w:r>
      <w:r w:rsidRPr="00106A12">
        <w:t xml:space="preserve">carries on in </w:t>
      </w:r>
      <w:r w:rsidR="0026067B" w:rsidRPr="00106A12">
        <w:t>the indirect tax zone</w:t>
      </w:r>
      <w:r w:rsidRPr="00106A12">
        <w:t xml:space="preserve">; and </w:t>
      </w:r>
    </w:p>
    <w:p w:rsidR="00300522" w:rsidRPr="00106A12" w:rsidRDefault="00300522" w:rsidP="00300522">
      <w:pPr>
        <w:pStyle w:val="paragraph"/>
      </w:pPr>
      <w:r w:rsidRPr="00106A12">
        <w:tab/>
        <w:t>(c)</w:t>
      </w:r>
      <w:r w:rsidRPr="00106A12">
        <w:tab/>
        <w:t xml:space="preserve">the recipient is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and </w:t>
      </w:r>
    </w:p>
    <w:p w:rsidR="00300522" w:rsidRPr="00106A12" w:rsidRDefault="00300522" w:rsidP="00300522">
      <w:pPr>
        <w:pStyle w:val="paragraph"/>
      </w:pPr>
      <w:r w:rsidRPr="00106A12">
        <w:tab/>
        <w:t>(d)</w:t>
      </w:r>
      <w:r w:rsidRPr="00106A12">
        <w:tab/>
        <w:t xml:space="preserve">the supplier and the recipient agree that the GST on the supply be payable by the recipient. </w:t>
      </w:r>
    </w:p>
    <w:p w:rsidR="00300522" w:rsidRPr="00106A12" w:rsidRDefault="00300522" w:rsidP="00300522">
      <w:pPr>
        <w:pStyle w:val="subsection"/>
      </w:pPr>
      <w:r w:rsidRPr="00106A12">
        <w:tab/>
        <w:t>(2)</w:t>
      </w:r>
      <w:r w:rsidRPr="00106A12">
        <w:tab/>
        <w:t xml:space="preserve">However, this section does not apply to: </w:t>
      </w:r>
    </w:p>
    <w:p w:rsidR="00300522" w:rsidRPr="00106A12" w:rsidRDefault="00300522" w:rsidP="00300522">
      <w:pPr>
        <w:pStyle w:val="paragraph"/>
      </w:pPr>
      <w:r w:rsidRPr="00106A12">
        <w:tab/>
        <w:t>(a)</w:t>
      </w:r>
      <w:r w:rsidRPr="00106A12">
        <w:tab/>
        <w:t xml:space="preserve">a supply that is a </w:t>
      </w:r>
      <w:r w:rsidR="00106A12" w:rsidRPr="00106A12">
        <w:rPr>
          <w:position w:val="6"/>
          <w:sz w:val="16"/>
        </w:rPr>
        <w:t>*</w:t>
      </w:r>
      <w:r w:rsidRPr="00106A12">
        <w:t>taxable supply under Division</w:t>
      </w:r>
      <w:r w:rsidR="00106A12">
        <w:t> </w:t>
      </w:r>
      <w:r w:rsidRPr="00106A12">
        <w:t xml:space="preserve">84 (which is about offshore supplies other than goods or real property); or </w:t>
      </w:r>
    </w:p>
    <w:p w:rsidR="00300522" w:rsidRPr="00106A12" w:rsidRDefault="00300522" w:rsidP="00300522">
      <w:pPr>
        <w:pStyle w:val="paragraph"/>
      </w:pPr>
      <w:r w:rsidRPr="00106A12">
        <w:tab/>
        <w:t>(b)</w:t>
      </w:r>
      <w:r w:rsidRPr="00106A12">
        <w:tab/>
        <w:t xml:space="preserve">a taxable supply made by a </w:t>
      </w:r>
      <w:r w:rsidR="00106A12" w:rsidRPr="00106A12">
        <w:rPr>
          <w:position w:val="6"/>
          <w:sz w:val="16"/>
          <w:szCs w:val="16"/>
        </w:rPr>
        <w:t>*</w:t>
      </w:r>
      <w:r w:rsidRPr="00106A12">
        <w:t>non</w:t>
      </w:r>
      <w:r w:rsidR="00106A12">
        <w:noBreakHyphen/>
      </w:r>
      <w:r w:rsidRPr="00106A12">
        <w:t xml:space="preserve">resident through a </w:t>
      </w:r>
      <w:r w:rsidR="00106A12" w:rsidRPr="00106A12">
        <w:rPr>
          <w:position w:val="6"/>
          <w:sz w:val="16"/>
          <w:szCs w:val="16"/>
        </w:rPr>
        <w:t>*</w:t>
      </w:r>
      <w:r w:rsidRPr="00106A12">
        <w:t>resident agent; or</w:t>
      </w:r>
    </w:p>
    <w:p w:rsidR="00300522" w:rsidRPr="00106A12" w:rsidRDefault="00300522" w:rsidP="00300522">
      <w:pPr>
        <w:pStyle w:val="paragraph"/>
      </w:pPr>
      <w:r w:rsidRPr="00106A12">
        <w:tab/>
        <w:t>(c)</w:t>
      </w:r>
      <w:r w:rsidRPr="00106A12">
        <w:tab/>
        <w:t>a supply that is disregarded under paragraph</w:t>
      </w:r>
      <w:r w:rsidR="00106A12">
        <w:t> </w:t>
      </w:r>
      <w:r w:rsidRPr="00106A12">
        <w:t>188</w:t>
      </w:r>
      <w:r w:rsidR="00106A12">
        <w:noBreakHyphen/>
      </w:r>
      <w:r w:rsidRPr="00106A12">
        <w:t>15(3)(b) or (c) or 188</w:t>
      </w:r>
      <w:r w:rsidR="00106A12">
        <w:noBreakHyphen/>
      </w:r>
      <w:r w:rsidRPr="00106A12">
        <w:t>20(3)(b) or (c</w:t>
      </w:r>
      <w:r w:rsidR="00A53099" w:rsidRPr="00106A12">
        <w:t>) (w</w:t>
      </w:r>
      <w:r w:rsidRPr="00106A12">
        <w:t>hich are about supplies of rights or options offshore).</w:t>
      </w:r>
    </w:p>
    <w:p w:rsidR="00300522" w:rsidRPr="00106A12" w:rsidRDefault="00300522" w:rsidP="00300522">
      <w:pPr>
        <w:pStyle w:val="notetext"/>
        <w:ind w:left="2268" w:hanging="567"/>
      </w:pPr>
      <w:r w:rsidRPr="00106A12">
        <w:t>Note:</w:t>
      </w:r>
      <w:r w:rsidRPr="00106A12">
        <w:tab/>
        <w:t>GST on these taxable supplies is payable by the resident agent: see section</w:t>
      </w:r>
      <w:r w:rsidR="00106A12">
        <w:t> </w:t>
      </w:r>
      <w:r w:rsidRPr="00106A12">
        <w:t>57</w:t>
      </w:r>
      <w:r w:rsidR="00106A12">
        <w:noBreakHyphen/>
      </w:r>
      <w:r w:rsidRPr="00106A12">
        <w:t xml:space="preserve">5. </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 xml:space="preserve">40 (which is about liability for the GST). </w:t>
      </w:r>
    </w:p>
    <w:p w:rsidR="00300522" w:rsidRPr="00106A12" w:rsidRDefault="00300522" w:rsidP="00F26F26">
      <w:pPr>
        <w:pStyle w:val="ActHead5"/>
      </w:pPr>
      <w:bookmarkStart w:id="666" w:name="_Toc423349810"/>
      <w:r w:rsidRPr="00002FE3">
        <w:rPr>
          <w:rStyle w:val="CharSectno"/>
        </w:rPr>
        <w:lastRenderedPageBreak/>
        <w:t>83</w:t>
      </w:r>
      <w:r w:rsidR="00106A12" w:rsidRPr="00002FE3">
        <w:rPr>
          <w:rStyle w:val="CharSectno"/>
        </w:rPr>
        <w:noBreakHyphen/>
      </w:r>
      <w:r w:rsidRPr="00002FE3">
        <w:rPr>
          <w:rStyle w:val="CharSectno"/>
        </w:rPr>
        <w:t>10</w:t>
      </w:r>
      <w:r w:rsidRPr="00106A12">
        <w:t xml:space="preserve">  Recipients who are members of GST groups</w:t>
      </w:r>
      <w:bookmarkEnd w:id="666"/>
      <w:r w:rsidRPr="00106A12">
        <w:t xml:space="preserve"> </w:t>
      </w:r>
    </w:p>
    <w:p w:rsidR="00300522" w:rsidRPr="00106A12" w:rsidRDefault="00300522" w:rsidP="00F26F26">
      <w:pPr>
        <w:pStyle w:val="subsection"/>
        <w:keepNext/>
        <w:keepLines/>
      </w:pPr>
      <w:r w:rsidRPr="00106A12">
        <w:tab/>
        <w:t>(1)</w:t>
      </w:r>
      <w:r w:rsidRPr="00106A12">
        <w:tab/>
        <w:t>If section</w:t>
      </w:r>
      <w:r w:rsidR="00106A12">
        <w:t> </w:t>
      </w:r>
      <w:r w:rsidRPr="00106A12">
        <w:t>83</w:t>
      </w:r>
      <w:r w:rsidR="00106A12">
        <w:noBreakHyphen/>
      </w:r>
      <w:r w:rsidRPr="00106A12">
        <w:t xml:space="preserve">5 applies to a </w:t>
      </w:r>
      <w:r w:rsidR="00106A12" w:rsidRPr="00106A12">
        <w:rPr>
          <w:position w:val="6"/>
          <w:sz w:val="16"/>
          <w:szCs w:val="16"/>
        </w:rPr>
        <w:t>*</w:t>
      </w:r>
      <w:r w:rsidRPr="00106A12">
        <w:t xml:space="preserve">taxable supply but 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the GST on the supply: </w:t>
      </w:r>
    </w:p>
    <w:p w:rsidR="00300522" w:rsidRPr="00106A12" w:rsidRDefault="00300522" w:rsidP="00300522">
      <w:pPr>
        <w:pStyle w:val="paragraph"/>
      </w:pPr>
      <w:r w:rsidRPr="00106A12">
        <w:tab/>
        <w:t>(a)</w:t>
      </w:r>
      <w:r w:rsidRPr="00106A12">
        <w:tab/>
        <w:t xml:space="preserve">is payable by the </w:t>
      </w:r>
      <w:r w:rsidR="00106A12" w:rsidRPr="00106A12">
        <w:rPr>
          <w:position w:val="6"/>
          <w:sz w:val="16"/>
          <w:szCs w:val="16"/>
        </w:rPr>
        <w:t>*</w:t>
      </w:r>
      <w:r w:rsidRPr="00106A12">
        <w:t xml:space="preserve">representative member; and </w:t>
      </w:r>
    </w:p>
    <w:p w:rsidR="00300522" w:rsidRPr="00106A12" w:rsidRDefault="00300522" w:rsidP="00300522">
      <w:pPr>
        <w:pStyle w:val="paragraph"/>
      </w:pPr>
      <w:r w:rsidRPr="00106A12">
        <w:tab/>
        <w:t>(b)</w:t>
      </w:r>
      <w:r w:rsidRPr="00106A12">
        <w:tab/>
        <w:t xml:space="preserve">is not payable by the member (unless the member is the representative member). </w:t>
      </w:r>
    </w:p>
    <w:p w:rsidR="00300522" w:rsidRPr="00106A12" w:rsidRDefault="00300522" w:rsidP="00300522">
      <w:pPr>
        <w:pStyle w:val="subsection"/>
      </w:pPr>
      <w:r w:rsidRPr="00106A12">
        <w:tab/>
        <w:t>(2)</w:t>
      </w:r>
      <w:r w:rsidRPr="00106A12">
        <w:tab/>
        <w:t>This section has effect despite section</w:t>
      </w:r>
      <w:r w:rsidR="00106A12">
        <w:t> </w:t>
      </w:r>
      <w:r w:rsidRPr="00106A12">
        <w:t>83</w:t>
      </w:r>
      <w:r w:rsidR="00106A12">
        <w:noBreakHyphen/>
      </w:r>
      <w:r w:rsidRPr="00106A12">
        <w:t xml:space="preserve">5. </w:t>
      </w:r>
    </w:p>
    <w:p w:rsidR="00300522" w:rsidRPr="00106A12" w:rsidRDefault="00300522" w:rsidP="00300522">
      <w:pPr>
        <w:pStyle w:val="ActHead5"/>
      </w:pPr>
      <w:bookmarkStart w:id="667" w:name="_Toc423349811"/>
      <w:r w:rsidRPr="00002FE3">
        <w:rPr>
          <w:rStyle w:val="CharSectno"/>
        </w:rPr>
        <w:t>83</w:t>
      </w:r>
      <w:r w:rsidR="00106A12" w:rsidRPr="00002FE3">
        <w:rPr>
          <w:rStyle w:val="CharSectno"/>
        </w:rPr>
        <w:noBreakHyphen/>
      </w:r>
      <w:r w:rsidRPr="00002FE3">
        <w:rPr>
          <w:rStyle w:val="CharSectno"/>
        </w:rPr>
        <w:t>15</w:t>
      </w:r>
      <w:r w:rsidRPr="00106A12">
        <w:t xml:space="preserve">  Recipients who are participants in GST joint ventures</w:t>
      </w:r>
      <w:bookmarkEnd w:id="667"/>
      <w:r w:rsidRPr="00106A12">
        <w:t xml:space="preserve"> </w:t>
      </w:r>
    </w:p>
    <w:p w:rsidR="00300522" w:rsidRPr="00106A12" w:rsidRDefault="00300522" w:rsidP="00300522">
      <w:pPr>
        <w:pStyle w:val="subsection"/>
      </w:pPr>
      <w:r w:rsidRPr="00106A12">
        <w:tab/>
        <w:t>(1)</w:t>
      </w:r>
      <w:r w:rsidRPr="00106A12">
        <w:tab/>
        <w:t>If section</w:t>
      </w:r>
      <w:r w:rsidR="00106A12">
        <w:t> </w:t>
      </w:r>
      <w:r w:rsidRPr="00106A12">
        <w:t>83</w:t>
      </w:r>
      <w:r w:rsidR="00106A12">
        <w:noBreakHyphen/>
      </w:r>
      <w:r w:rsidRPr="00106A12">
        <w:t xml:space="preserve">5 applies to a </w:t>
      </w:r>
      <w:r w:rsidR="00106A12" w:rsidRPr="00106A12">
        <w:rPr>
          <w:position w:val="6"/>
          <w:sz w:val="16"/>
          <w:szCs w:val="16"/>
        </w:rPr>
        <w:t>*</w:t>
      </w:r>
      <w:r w:rsidRPr="00106A12">
        <w:t xml:space="preserve">taxable supply but 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 xml:space="preserve">participant in a </w:t>
      </w:r>
      <w:r w:rsidR="00106A12" w:rsidRPr="00106A12">
        <w:rPr>
          <w:position w:val="6"/>
          <w:sz w:val="16"/>
          <w:szCs w:val="16"/>
        </w:rPr>
        <w:t>*</w:t>
      </w:r>
      <w:r w:rsidRPr="00106A12">
        <w:t xml:space="preserve">GST joint venture and the supply is made, on the recipient’s behalf, by the </w:t>
      </w:r>
      <w:r w:rsidR="00106A12" w:rsidRPr="00106A12">
        <w:rPr>
          <w:position w:val="6"/>
          <w:sz w:val="16"/>
          <w:szCs w:val="16"/>
        </w:rPr>
        <w:t>*</w:t>
      </w:r>
      <w:r w:rsidRPr="00106A12">
        <w:t xml:space="preserve">joint venture operator of the GST joint venture in the course of activities for which the joint venture was entered into, the GST on the supply: </w:t>
      </w:r>
    </w:p>
    <w:p w:rsidR="00300522" w:rsidRPr="00106A12" w:rsidRDefault="00300522" w:rsidP="00300522">
      <w:pPr>
        <w:pStyle w:val="paragraph"/>
      </w:pPr>
      <w:r w:rsidRPr="00106A12">
        <w:tab/>
        <w:t>(a)</w:t>
      </w:r>
      <w:r w:rsidRPr="00106A12">
        <w:tab/>
        <w:t xml:space="preserve">is payable by the joint venture operator; and </w:t>
      </w:r>
    </w:p>
    <w:p w:rsidR="00300522" w:rsidRPr="00106A12" w:rsidRDefault="00300522" w:rsidP="00300522">
      <w:pPr>
        <w:pStyle w:val="paragraph"/>
      </w:pPr>
      <w:r w:rsidRPr="00106A12">
        <w:tab/>
        <w:t>(b)</w:t>
      </w:r>
      <w:r w:rsidRPr="00106A12">
        <w:tab/>
        <w:t xml:space="preserve">is not payable by the participant. </w:t>
      </w:r>
    </w:p>
    <w:p w:rsidR="00300522" w:rsidRPr="00106A12" w:rsidRDefault="00300522" w:rsidP="00300522">
      <w:pPr>
        <w:pStyle w:val="subsection"/>
      </w:pPr>
      <w:r w:rsidRPr="00106A12">
        <w:tab/>
        <w:t>(2)</w:t>
      </w:r>
      <w:r w:rsidRPr="00106A12">
        <w:tab/>
        <w:t>This section has effect despite section</w:t>
      </w:r>
      <w:r w:rsidR="00106A12">
        <w:t> </w:t>
      </w:r>
      <w:r w:rsidRPr="00106A12">
        <w:t>83</w:t>
      </w:r>
      <w:r w:rsidR="00106A12">
        <w:noBreakHyphen/>
      </w:r>
      <w:r w:rsidRPr="00106A12">
        <w:t xml:space="preserve">5. </w:t>
      </w:r>
    </w:p>
    <w:p w:rsidR="00300522" w:rsidRPr="00106A12" w:rsidRDefault="00300522" w:rsidP="00300522">
      <w:pPr>
        <w:pStyle w:val="ActHead5"/>
      </w:pPr>
      <w:bookmarkStart w:id="668" w:name="_Toc423349812"/>
      <w:r w:rsidRPr="00002FE3">
        <w:rPr>
          <w:rStyle w:val="CharSectno"/>
        </w:rPr>
        <w:t>83</w:t>
      </w:r>
      <w:r w:rsidR="00106A12" w:rsidRPr="00002FE3">
        <w:rPr>
          <w:rStyle w:val="CharSectno"/>
        </w:rPr>
        <w:noBreakHyphen/>
      </w:r>
      <w:r w:rsidRPr="00002FE3">
        <w:rPr>
          <w:rStyle w:val="CharSectno"/>
        </w:rPr>
        <w:t>20</w:t>
      </w:r>
      <w:r w:rsidRPr="00106A12">
        <w:t xml:space="preserve">  The amount of GST on “reverse charged” supplies made by non</w:t>
      </w:r>
      <w:r w:rsidR="00106A12">
        <w:noBreakHyphen/>
      </w:r>
      <w:r w:rsidRPr="00106A12">
        <w:t>residents</w:t>
      </w:r>
      <w:bookmarkEnd w:id="668"/>
      <w:r w:rsidRPr="00106A12">
        <w:t xml:space="preserve"> </w:t>
      </w:r>
    </w:p>
    <w:p w:rsidR="00300522" w:rsidRPr="00106A12" w:rsidRDefault="00300522" w:rsidP="00300522">
      <w:pPr>
        <w:pStyle w:val="subsection"/>
      </w:pPr>
      <w:r w:rsidRPr="00106A12">
        <w:tab/>
        <w:t>(1)</w:t>
      </w:r>
      <w:r w:rsidRPr="00106A12">
        <w:tab/>
        <w:t>The amount of GST on a supply to which section</w:t>
      </w:r>
      <w:r w:rsidR="00106A12">
        <w:t> </w:t>
      </w:r>
      <w:r w:rsidRPr="00106A12">
        <w:t>83</w:t>
      </w:r>
      <w:r w:rsidR="00106A12">
        <w:noBreakHyphen/>
      </w:r>
      <w:r w:rsidRPr="00106A12">
        <w:t>5, 83</w:t>
      </w:r>
      <w:r w:rsidR="00106A12">
        <w:noBreakHyphen/>
      </w:r>
      <w:r w:rsidRPr="00106A12">
        <w:t>10 or 83</w:t>
      </w:r>
      <w:r w:rsidR="00106A12">
        <w:noBreakHyphen/>
      </w:r>
      <w:r w:rsidRPr="00106A12">
        <w:t>15 applies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 xml:space="preserve">price of the supply. </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 xml:space="preserve">70 (which is about the amount of GST on taxable supplies). </w:t>
      </w:r>
    </w:p>
    <w:p w:rsidR="00300522" w:rsidRPr="00106A12" w:rsidRDefault="00300522" w:rsidP="00300522">
      <w:pPr>
        <w:pStyle w:val="ActHead5"/>
      </w:pPr>
      <w:bookmarkStart w:id="669" w:name="_Toc423349813"/>
      <w:r w:rsidRPr="00002FE3">
        <w:rPr>
          <w:rStyle w:val="CharSectno"/>
        </w:rPr>
        <w:t>83</w:t>
      </w:r>
      <w:r w:rsidR="00106A12" w:rsidRPr="00002FE3">
        <w:rPr>
          <w:rStyle w:val="CharSectno"/>
        </w:rPr>
        <w:noBreakHyphen/>
      </w:r>
      <w:r w:rsidRPr="00002FE3">
        <w:rPr>
          <w:rStyle w:val="CharSectno"/>
        </w:rPr>
        <w:t>25</w:t>
      </w:r>
      <w:r w:rsidRPr="00106A12">
        <w:t xml:space="preserve">  When non</w:t>
      </w:r>
      <w:r w:rsidR="00106A12">
        <w:noBreakHyphen/>
      </w:r>
      <w:r w:rsidRPr="00106A12">
        <w:t>residents must apply for registration</w:t>
      </w:r>
      <w:bookmarkEnd w:id="669"/>
      <w:r w:rsidRPr="00106A12">
        <w:t xml:space="preserve"> </w:t>
      </w:r>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 xml:space="preserve">resident need not apply to be </w:t>
      </w:r>
      <w:r w:rsidR="00106A12" w:rsidRPr="00106A12">
        <w:rPr>
          <w:position w:val="6"/>
          <w:sz w:val="16"/>
          <w:szCs w:val="16"/>
        </w:rPr>
        <w:t>*</w:t>
      </w:r>
      <w:r w:rsidRPr="00106A12">
        <w:t>registered under this Act if the non</w:t>
      </w:r>
      <w:r w:rsidR="00106A12">
        <w:noBreakHyphen/>
      </w:r>
      <w:r w:rsidRPr="00106A12">
        <w:t xml:space="preserve">resident’s </w:t>
      </w:r>
      <w:r w:rsidR="00106A12" w:rsidRPr="00106A12">
        <w:rPr>
          <w:position w:val="6"/>
          <w:sz w:val="16"/>
        </w:rPr>
        <w:t>*</w:t>
      </w:r>
      <w:r w:rsidR="009239FD" w:rsidRPr="00106A12">
        <w:t>GST turnover</w:t>
      </w:r>
      <w:r w:rsidRPr="00106A12">
        <w:t xml:space="preserve"> would not meet the </w:t>
      </w:r>
      <w:r w:rsidR="00106A12" w:rsidRPr="00106A12">
        <w:rPr>
          <w:position w:val="6"/>
          <w:sz w:val="16"/>
          <w:szCs w:val="16"/>
        </w:rPr>
        <w:t>*</w:t>
      </w:r>
      <w:r w:rsidRPr="00106A12">
        <w:t xml:space="preserve">registration turnover threshold but for the </w:t>
      </w:r>
      <w:r w:rsidR="00106A12" w:rsidRPr="00106A12">
        <w:rPr>
          <w:position w:val="6"/>
          <w:sz w:val="16"/>
          <w:szCs w:val="16"/>
        </w:rPr>
        <w:t>*</w:t>
      </w:r>
      <w:r w:rsidRPr="00106A12">
        <w:t>taxable supplies of the non</w:t>
      </w:r>
      <w:r w:rsidR="00106A12">
        <w:noBreakHyphen/>
      </w:r>
      <w:r w:rsidRPr="00106A12">
        <w:t>resident that are taxable supplies to which section</w:t>
      </w:r>
      <w:r w:rsidR="00106A12">
        <w:t> </w:t>
      </w:r>
      <w:r w:rsidRPr="00106A12">
        <w:t>83</w:t>
      </w:r>
      <w:r w:rsidR="00106A12">
        <w:noBreakHyphen/>
      </w:r>
      <w:r w:rsidRPr="00106A12">
        <w:t xml:space="preserve">5 applies. </w:t>
      </w:r>
    </w:p>
    <w:p w:rsidR="00300522" w:rsidRPr="00106A12" w:rsidRDefault="00300522" w:rsidP="00300522">
      <w:pPr>
        <w:pStyle w:val="subsection"/>
      </w:pPr>
      <w:r w:rsidRPr="00106A12">
        <w:lastRenderedPageBreak/>
        <w:tab/>
        <w:t>(2)</w:t>
      </w:r>
      <w:r w:rsidRPr="00106A12">
        <w:tab/>
        <w:t xml:space="preserve">It does not matter whether the </w:t>
      </w:r>
      <w:r w:rsidR="00106A12" w:rsidRPr="00106A12">
        <w:rPr>
          <w:position w:val="6"/>
          <w:sz w:val="16"/>
          <w:szCs w:val="16"/>
        </w:rPr>
        <w:t>*</w:t>
      </w:r>
      <w:r w:rsidRPr="00106A12">
        <w:t>non</w:t>
      </w:r>
      <w:r w:rsidR="00106A12">
        <w:noBreakHyphen/>
      </w:r>
      <w:r w:rsidRPr="00106A12">
        <w:t xml:space="preserve">resident is </w:t>
      </w:r>
      <w:r w:rsidR="00106A12" w:rsidRPr="00106A12">
        <w:rPr>
          <w:position w:val="6"/>
          <w:sz w:val="16"/>
          <w:szCs w:val="16"/>
        </w:rPr>
        <w:t>*</w:t>
      </w:r>
      <w:r w:rsidRPr="00106A12">
        <w:t xml:space="preserve">required to be registered. </w:t>
      </w:r>
    </w:p>
    <w:p w:rsidR="00300522" w:rsidRPr="00106A12" w:rsidRDefault="00300522" w:rsidP="00300522">
      <w:pPr>
        <w:pStyle w:val="subsection"/>
      </w:pPr>
      <w:r w:rsidRPr="00106A12">
        <w:tab/>
        <w:t>(3)</w:t>
      </w:r>
      <w:r w:rsidRPr="00106A12">
        <w:tab/>
        <w:t>This section has effect despite section</w:t>
      </w:r>
      <w:r w:rsidR="00106A12">
        <w:t> </w:t>
      </w:r>
      <w:r w:rsidRPr="00106A12">
        <w:t>25</w:t>
      </w:r>
      <w:r w:rsidR="00106A12">
        <w:noBreakHyphen/>
      </w:r>
      <w:r w:rsidRPr="00106A12">
        <w:t xml:space="preserve">1 (which is about when entities must apply for registration). </w:t>
      </w:r>
    </w:p>
    <w:p w:rsidR="00300522" w:rsidRPr="00106A12" w:rsidRDefault="00300522" w:rsidP="00300522">
      <w:pPr>
        <w:pStyle w:val="ActHead5"/>
      </w:pPr>
      <w:bookmarkStart w:id="670" w:name="_Toc423349814"/>
      <w:r w:rsidRPr="00002FE3">
        <w:rPr>
          <w:rStyle w:val="CharSectno"/>
        </w:rPr>
        <w:t>83</w:t>
      </w:r>
      <w:r w:rsidR="00106A12" w:rsidRPr="00002FE3">
        <w:rPr>
          <w:rStyle w:val="CharSectno"/>
        </w:rPr>
        <w:noBreakHyphen/>
      </w:r>
      <w:r w:rsidRPr="00002FE3">
        <w:rPr>
          <w:rStyle w:val="CharSectno"/>
        </w:rPr>
        <w:t>30</w:t>
      </w:r>
      <w:r w:rsidRPr="00106A12">
        <w:t xml:space="preserve">  When the Commissioner must register non</w:t>
      </w:r>
      <w:r w:rsidR="00106A12">
        <w:noBreakHyphen/>
      </w:r>
      <w:r w:rsidRPr="00106A12">
        <w:t>residents</w:t>
      </w:r>
      <w:bookmarkEnd w:id="670"/>
      <w:r w:rsidRPr="00106A12">
        <w:t xml:space="preserve"> </w:t>
      </w:r>
    </w:p>
    <w:p w:rsidR="00300522" w:rsidRPr="00106A12" w:rsidRDefault="00300522" w:rsidP="00300522">
      <w:pPr>
        <w:pStyle w:val="subsection"/>
      </w:pPr>
      <w:r w:rsidRPr="00106A12">
        <w:tab/>
        <w:t>(1)</w:t>
      </w:r>
      <w:r w:rsidRPr="00106A12">
        <w:tab/>
        <w:t xml:space="preserve">The Commissioner need not </w:t>
      </w:r>
      <w:r w:rsidR="00106A12" w:rsidRPr="00106A12">
        <w:rPr>
          <w:position w:val="6"/>
          <w:sz w:val="16"/>
          <w:szCs w:val="16"/>
        </w:rPr>
        <w:t>*</w:t>
      </w:r>
      <w:r w:rsidRPr="00106A12">
        <w:t xml:space="preserve">register a </w:t>
      </w:r>
      <w:r w:rsidR="00106A12" w:rsidRPr="00106A12">
        <w:rPr>
          <w:position w:val="6"/>
          <w:sz w:val="16"/>
          <w:szCs w:val="16"/>
        </w:rPr>
        <w:t>*</w:t>
      </w:r>
      <w:r w:rsidRPr="00106A12">
        <w:t>non</w:t>
      </w:r>
      <w:r w:rsidR="00106A12">
        <w:noBreakHyphen/>
      </w:r>
      <w:r w:rsidRPr="00106A12">
        <w:t>resident if the Commissioner is satisfied that the non</w:t>
      </w:r>
      <w:r w:rsidR="00106A12">
        <w:noBreakHyphen/>
      </w:r>
      <w:r w:rsidRPr="00106A12">
        <w:t xml:space="preserve">resident’s </w:t>
      </w:r>
      <w:r w:rsidR="00106A12" w:rsidRPr="00106A12">
        <w:rPr>
          <w:position w:val="6"/>
          <w:sz w:val="16"/>
        </w:rPr>
        <w:t>*</w:t>
      </w:r>
      <w:r w:rsidR="000532C5" w:rsidRPr="00106A12">
        <w:t>GST turnover</w:t>
      </w:r>
      <w:r w:rsidRPr="00106A12">
        <w:t xml:space="preserve"> would not meet the </w:t>
      </w:r>
      <w:r w:rsidR="00106A12" w:rsidRPr="00106A12">
        <w:rPr>
          <w:position w:val="6"/>
          <w:sz w:val="16"/>
          <w:szCs w:val="16"/>
        </w:rPr>
        <w:t>*</w:t>
      </w:r>
      <w:r w:rsidRPr="00106A12">
        <w:t xml:space="preserve">registration turnover threshold but for the </w:t>
      </w:r>
      <w:r w:rsidR="00106A12" w:rsidRPr="00106A12">
        <w:rPr>
          <w:position w:val="6"/>
          <w:sz w:val="16"/>
          <w:szCs w:val="16"/>
        </w:rPr>
        <w:t>*</w:t>
      </w:r>
      <w:r w:rsidRPr="00106A12">
        <w:t>taxable supplies of the non</w:t>
      </w:r>
      <w:r w:rsidR="00106A12">
        <w:noBreakHyphen/>
      </w:r>
      <w:r w:rsidRPr="00106A12">
        <w:t>resident that are taxable supplies to which section</w:t>
      </w:r>
      <w:r w:rsidR="00106A12">
        <w:t> </w:t>
      </w:r>
      <w:r w:rsidRPr="00106A12">
        <w:t>83</w:t>
      </w:r>
      <w:r w:rsidR="00106A12">
        <w:noBreakHyphen/>
      </w:r>
      <w:r w:rsidRPr="00106A12">
        <w:t xml:space="preserve">5 applies. </w:t>
      </w:r>
    </w:p>
    <w:p w:rsidR="00300522" w:rsidRPr="00106A12" w:rsidRDefault="00300522" w:rsidP="00300522">
      <w:pPr>
        <w:pStyle w:val="subsection"/>
      </w:pPr>
      <w:r w:rsidRPr="00106A12">
        <w:tab/>
        <w:t>(2)</w:t>
      </w:r>
      <w:r w:rsidRPr="00106A12">
        <w:tab/>
        <w:t xml:space="preserve">It does not matter whether the </w:t>
      </w:r>
      <w:r w:rsidR="00106A12" w:rsidRPr="00106A12">
        <w:rPr>
          <w:position w:val="6"/>
          <w:sz w:val="16"/>
          <w:szCs w:val="16"/>
        </w:rPr>
        <w:t>*</w:t>
      </w:r>
      <w:r w:rsidRPr="00106A12">
        <w:t>non</w:t>
      </w:r>
      <w:r w:rsidR="00106A12">
        <w:noBreakHyphen/>
      </w:r>
      <w:r w:rsidRPr="00106A12">
        <w:t xml:space="preserve">resident is </w:t>
      </w:r>
      <w:r w:rsidR="00106A12" w:rsidRPr="00106A12">
        <w:rPr>
          <w:position w:val="6"/>
          <w:sz w:val="16"/>
          <w:szCs w:val="16"/>
        </w:rPr>
        <w:t>*</w:t>
      </w:r>
      <w:r w:rsidRPr="00106A12">
        <w:t xml:space="preserve">required to be registered. </w:t>
      </w:r>
    </w:p>
    <w:p w:rsidR="00300522" w:rsidRPr="00106A12" w:rsidRDefault="00300522" w:rsidP="00300522">
      <w:pPr>
        <w:pStyle w:val="subsection"/>
      </w:pPr>
      <w:r w:rsidRPr="00106A12">
        <w:tab/>
        <w:t>(3)</w:t>
      </w:r>
      <w:r w:rsidRPr="00106A12">
        <w:tab/>
        <w:t>This section has effect despite section</w:t>
      </w:r>
      <w:r w:rsidR="00106A12">
        <w:t> </w:t>
      </w:r>
      <w:r w:rsidRPr="00106A12">
        <w:t>25</w:t>
      </w:r>
      <w:r w:rsidR="00106A12">
        <w:noBreakHyphen/>
      </w:r>
      <w:r w:rsidRPr="00106A12">
        <w:t xml:space="preserve">5 (which is about when the Commissioner must register an entity). </w:t>
      </w:r>
    </w:p>
    <w:p w:rsidR="00300522" w:rsidRPr="00106A12" w:rsidRDefault="00300522" w:rsidP="00300522">
      <w:pPr>
        <w:pStyle w:val="ActHead5"/>
      </w:pPr>
      <w:bookmarkStart w:id="671" w:name="_Toc423349815"/>
      <w:r w:rsidRPr="00002FE3">
        <w:rPr>
          <w:rStyle w:val="CharSectno"/>
        </w:rPr>
        <w:t>83</w:t>
      </w:r>
      <w:r w:rsidR="00106A12" w:rsidRPr="00002FE3">
        <w:rPr>
          <w:rStyle w:val="CharSectno"/>
        </w:rPr>
        <w:noBreakHyphen/>
      </w:r>
      <w:r w:rsidRPr="00002FE3">
        <w:rPr>
          <w:rStyle w:val="CharSectno"/>
        </w:rPr>
        <w:t>35</w:t>
      </w:r>
      <w:r w:rsidRPr="00106A12">
        <w:t xml:space="preserve">  Tax invoices not required for “reverse charged” supplies made by non</w:t>
      </w:r>
      <w:r w:rsidR="00106A12">
        <w:noBreakHyphen/>
      </w:r>
      <w:r w:rsidRPr="00106A12">
        <w:t>residents</w:t>
      </w:r>
      <w:bookmarkEnd w:id="671"/>
      <w:r w:rsidRPr="00106A12">
        <w:t xml:space="preserve"> </w:t>
      </w:r>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 xml:space="preserve">resident is not required to issue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taxable supply of the non</w:t>
      </w:r>
      <w:r w:rsidR="00106A12">
        <w:noBreakHyphen/>
      </w:r>
      <w:r w:rsidRPr="00106A12">
        <w:t>resident that is a taxable supply to which section</w:t>
      </w:r>
      <w:r w:rsidR="00106A12">
        <w:t> </w:t>
      </w:r>
      <w:r w:rsidRPr="00106A12">
        <w:t>83</w:t>
      </w:r>
      <w:r w:rsidR="00106A12">
        <w:noBreakHyphen/>
      </w:r>
      <w:r w:rsidRPr="00106A12">
        <w:t xml:space="preserve">5 applies. </w:t>
      </w:r>
    </w:p>
    <w:p w:rsidR="00300522" w:rsidRPr="00106A12" w:rsidRDefault="00300522" w:rsidP="00300522">
      <w:pPr>
        <w:pStyle w:val="subsection"/>
      </w:pPr>
      <w:r w:rsidRPr="00106A12">
        <w:tab/>
        <w:t>(2)</w:t>
      </w:r>
      <w:r w:rsidRPr="00106A12">
        <w:tab/>
      </w:r>
      <w:r w:rsidR="00106A12">
        <w:t>Subsection (</w:t>
      </w:r>
      <w:r w:rsidRPr="00106A12">
        <w:t>1) has effect despite section</w:t>
      </w:r>
      <w:r w:rsidR="00106A12">
        <w:t> </w:t>
      </w:r>
      <w:r w:rsidRPr="00106A12">
        <w:t>29</w:t>
      </w:r>
      <w:r w:rsidR="00106A12">
        <w:noBreakHyphen/>
      </w:r>
      <w:r w:rsidRPr="00106A12">
        <w:t xml:space="preserve">70 (which is about the requirement to issue tax invoices). </w:t>
      </w:r>
    </w:p>
    <w:p w:rsidR="00300522" w:rsidRPr="00106A12" w:rsidRDefault="00300522" w:rsidP="00300522">
      <w:pPr>
        <w:pStyle w:val="subsection"/>
      </w:pPr>
      <w:r w:rsidRPr="00106A12">
        <w:tab/>
        <w:t>(3)</w:t>
      </w:r>
      <w:r w:rsidRPr="00106A12">
        <w:tab/>
        <w:t>Subsection</w:t>
      </w:r>
      <w:r w:rsidR="00106A12">
        <w:t> </w:t>
      </w:r>
      <w:r w:rsidRPr="00106A12">
        <w:t>29</w:t>
      </w:r>
      <w:r w:rsidR="00106A12">
        <w:noBreakHyphen/>
      </w:r>
      <w:r w:rsidRPr="00106A12">
        <w:t xml:space="preserve">10(3) does not apply in relation to a </w:t>
      </w:r>
      <w:r w:rsidR="00106A12" w:rsidRPr="00106A12">
        <w:rPr>
          <w:position w:val="6"/>
          <w:sz w:val="16"/>
          <w:szCs w:val="16"/>
        </w:rPr>
        <w:t>*</w:t>
      </w:r>
      <w:r w:rsidRPr="00106A12">
        <w:t xml:space="preserve">creditable acquisition made by an entity as a result of being the </w:t>
      </w:r>
      <w:r w:rsidR="00106A12" w:rsidRPr="00106A12">
        <w:rPr>
          <w:position w:val="6"/>
          <w:sz w:val="16"/>
          <w:szCs w:val="16"/>
        </w:rPr>
        <w:t>*</w:t>
      </w:r>
      <w:r w:rsidRPr="00106A12">
        <w:t xml:space="preserve">recipient of a </w:t>
      </w:r>
      <w:r w:rsidR="00106A12" w:rsidRPr="00106A12">
        <w:rPr>
          <w:position w:val="6"/>
          <w:sz w:val="16"/>
          <w:szCs w:val="16"/>
        </w:rPr>
        <w:t>*</w:t>
      </w:r>
      <w:r w:rsidRPr="00106A12">
        <w:t>taxable supply to which section</w:t>
      </w:r>
      <w:r w:rsidR="00106A12">
        <w:t> </w:t>
      </w:r>
      <w:r w:rsidRPr="00106A12">
        <w:t>83</w:t>
      </w:r>
      <w:r w:rsidR="00106A12">
        <w:noBreakHyphen/>
      </w:r>
      <w:r w:rsidRPr="00106A12">
        <w:t xml:space="preserve">5 applies. </w:t>
      </w:r>
    </w:p>
    <w:p w:rsidR="00300522" w:rsidRPr="00106A12" w:rsidRDefault="00300522" w:rsidP="00A36DB5">
      <w:pPr>
        <w:pStyle w:val="ActHead3"/>
        <w:pageBreakBefore/>
      </w:pPr>
      <w:bookmarkStart w:id="672" w:name="_Toc423349816"/>
      <w:r w:rsidRPr="00002FE3">
        <w:rPr>
          <w:rStyle w:val="CharDivNo"/>
        </w:rPr>
        <w:lastRenderedPageBreak/>
        <w:t>Division</w:t>
      </w:r>
      <w:r w:rsidR="00106A12" w:rsidRPr="00002FE3">
        <w:rPr>
          <w:rStyle w:val="CharDivNo"/>
        </w:rPr>
        <w:t> </w:t>
      </w:r>
      <w:r w:rsidRPr="00002FE3">
        <w:rPr>
          <w:rStyle w:val="CharDivNo"/>
        </w:rPr>
        <w:t>84</w:t>
      </w:r>
      <w:r w:rsidRPr="00106A12">
        <w:t>—</w:t>
      </w:r>
      <w:r w:rsidRPr="00002FE3">
        <w:rPr>
          <w:rStyle w:val="CharDivText"/>
        </w:rPr>
        <w:t>Offshore supplies other than goods or real property</w:t>
      </w:r>
      <w:bookmarkEnd w:id="672"/>
    </w:p>
    <w:p w:rsidR="00300522" w:rsidRPr="00106A12" w:rsidRDefault="00300522" w:rsidP="00300522">
      <w:pPr>
        <w:pStyle w:val="ActHead5"/>
      </w:pPr>
      <w:bookmarkStart w:id="673" w:name="_Toc423349817"/>
      <w:r w:rsidRPr="00002FE3">
        <w:rPr>
          <w:rStyle w:val="CharSectno"/>
        </w:rPr>
        <w:t>84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73"/>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deals with supplies (of things other than goods or real property) taking place outside </w:t>
      </w:r>
      <w:r w:rsidR="0026067B" w:rsidRPr="00106A12">
        <w:t>the indirect tax zone</w:t>
      </w:r>
      <w:r w:rsidRPr="00106A12">
        <w:t xml:space="preserve">. The GST on a supply that is a taxable supply under this </w:t>
      </w:r>
      <w:r w:rsidR="00A53099" w:rsidRPr="00106A12">
        <w:t>Division</w:t>
      </w:r>
      <w:r w:rsidR="00A36DB5" w:rsidRPr="00106A12">
        <w:t xml:space="preserve"> </w:t>
      </w:r>
      <w:r w:rsidRPr="00106A12">
        <w:t>is “reverse charged” to the recipient of the supply.</w:t>
      </w:r>
    </w:p>
    <w:p w:rsidR="00300522" w:rsidRPr="00106A12" w:rsidRDefault="00300522" w:rsidP="00300522">
      <w:pPr>
        <w:pStyle w:val="ActHead5"/>
      </w:pPr>
      <w:bookmarkStart w:id="674" w:name="_Toc423349818"/>
      <w:r w:rsidRPr="00002FE3">
        <w:rPr>
          <w:rStyle w:val="CharSectno"/>
        </w:rPr>
        <w:t>84</w:t>
      </w:r>
      <w:r w:rsidR="00106A12" w:rsidRPr="00002FE3">
        <w:rPr>
          <w:rStyle w:val="CharSectno"/>
        </w:rPr>
        <w:noBreakHyphen/>
      </w:r>
      <w:r w:rsidRPr="00002FE3">
        <w:rPr>
          <w:rStyle w:val="CharSectno"/>
        </w:rPr>
        <w:t>5</w:t>
      </w:r>
      <w:r w:rsidRPr="00106A12">
        <w:t xml:space="preserve">  Intangible supplies from offshore that are taxable supplies under this Division</w:t>
      </w:r>
      <w:bookmarkEnd w:id="674"/>
    </w:p>
    <w:p w:rsidR="00300522" w:rsidRPr="00106A12" w:rsidRDefault="00300522" w:rsidP="00300522">
      <w:pPr>
        <w:pStyle w:val="subsection"/>
      </w:pPr>
      <w:r w:rsidRPr="00106A12">
        <w:tab/>
        <w:t>(1)</w:t>
      </w:r>
      <w:r w:rsidRPr="00106A12">
        <w:tab/>
        <w:t xml:space="preserve">A supply of anything other than goods or </w:t>
      </w:r>
      <w:r w:rsidR="00106A12" w:rsidRPr="00106A12">
        <w:rPr>
          <w:position w:val="6"/>
          <w:sz w:val="16"/>
        </w:rPr>
        <w:t>*</w:t>
      </w:r>
      <w:r w:rsidRPr="00106A12">
        <w:t>real property that is:</w:t>
      </w:r>
    </w:p>
    <w:p w:rsidR="00300522" w:rsidRPr="00106A12" w:rsidRDefault="00300522" w:rsidP="00300522">
      <w:pPr>
        <w:pStyle w:val="paragraph"/>
      </w:pPr>
      <w:r w:rsidRPr="00106A12">
        <w:tab/>
        <w:t>(a)</w:t>
      </w:r>
      <w:r w:rsidRPr="00106A12">
        <w:tab/>
        <w:t xml:space="preserve">a supply not </w:t>
      </w:r>
      <w:r w:rsidR="00106A12" w:rsidRPr="00106A12">
        <w:rPr>
          <w:position w:val="6"/>
          <w:sz w:val="16"/>
        </w:rPr>
        <w:t>*</w:t>
      </w:r>
      <w:r w:rsidRPr="00106A12">
        <w:t xml:space="preserve">connected with </w:t>
      </w:r>
      <w:r w:rsidR="004041DB" w:rsidRPr="00106A12">
        <w:t>the indirect tax zone</w:t>
      </w:r>
      <w:r w:rsidRPr="00106A12">
        <w:t>; or</w:t>
      </w:r>
    </w:p>
    <w:p w:rsidR="00300522" w:rsidRPr="00106A12" w:rsidRDefault="00300522" w:rsidP="00300522">
      <w:pPr>
        <w:pStyle w:val="paragraph"/>
      </w:pPr>
      <w:r w:rsidRPr="00106A12">
        <w:tab/>
        <w:t>(b)</w:t>
      </w:r>
      <w:r w:rsidRPr="00106A12">
        <w:tab/>
        <w:t xml:space="preserve">a supply connected with </w:t>
      </w:r>
      <w:r w:rsidR="004041DB" w:rsidRPr="00106A12">
        <w:t>the indirect tax zone</w:t>
      </w:r>
      <w:r w:rsidRPr="00106A12">
        <w:t xml:space="preserve"> because of paragraph</w:t>
      </w:r>
      <w:r w:rsidR="00106A12">
        <w:t> </w:t>
      </w:r>
      <w:r w:rsidRPr="00106A12">
        <w:t>9</w:t>
      </w:r>
      <w:r w:rsidR="00106A12">
        <w:noBreakHyphen/>
      </w:r>
      <w:r w:rsidRPr="00106A12">
        <w:t>25(5)(c);</w:t>
      </w:r>
    </w:p>
    <w:p w:rsidR="00300522" w:rsidRPr="00106A12" w:rsidRDefault="00300522" w:rsidP="00300522">
      <w:pPr>
        <w:pStyle w:val="subsection2"/>
      </w:pPr>
      <w:r w:rsidRPr="00106A12">
        <w:t xml:space="preserve">is a </w:t>
      </w:r>
      <w:r w:rsidRPr="00106A12">
        <w:rPr>
          <w:b/>
          <w:i/>
        </w:rPr>
        <w:t>taxable supply</w:t>
      </w:r>
      <w:r w:rsidRPr="00106A12">
        <w:t xml:space="preserve"> if:</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Pr="00106A12">
        <w:t xml:space="preserve">recipient of the supply acquires the thing supplied solely or partly for the purpose of an </w:t>
      </w:r>
      <w:r w:rsidR="00106A12" w:rsidRPr="00106A12">
        <w:rPr>
          <w:position w:val="6"/>
          <w:sz w:val="16"/>
        </w:rPr>
        <w:t>*</w:t>
      </w:r>
      <w:r w:rsidRPr="00106A12">
        <w:t xml:space="preserve">enterprise that the recipient </w:t>
      </w:r>
      <w:r w:rsidR="00106A12" w:rsidRPr="00106A12">
        <w:rPr>
          <w:position w:val="6"/>
          <w:sz w:val="16"/>
        </w:rPr>
        <w:t>*</w:t>
      </w:r>
      <w:r w:rsidRPr="00106A12">
        <w:t xml:space="preserve">carries on in </w:t>
      </w:r>
      <w:r w:rsidR="004041DB" w:rsidRPr="00106A12">
        <w:t>the indirect tax zone</w:t>
      </w:r>
      <w:r w:rsidRPr="00106A12">
        <w:t xml:space="preserve">, but not solely for a </w:t>
      </w:r>
      <w:r w:rsidR="00106A12" w:rsidRPr="00106A12">
        <w:rPr>
          <w:position w:val="6"/>
          <w:sz w:val="16"/>
        </w:rPr>
        <w:t>*</w:t>
      </w:r>
      <w:r w:rsidRPr="00106A12">
        <w:t>creditable purpose; and</w:t>
      </w:r>
    </w:p>
    <w:p w:rsidR="00300522" w:rsidRPr="00106A12" w:rsidRDefault="00300522" w:rsidP="00300522">
      <w:pPr>
        <w:pStyle w:val="paragraph"/>
      </w:pPr>
      <w:r w:rsidRPr="00106A12">
        <w:tab/>
        <w:t>(d)</w:t>
      </w:r>
      <w:r w:rsidRPr="00106A12">
        <w:tab/>
        <w:t xml:space="preserve">the supply is for </w:t>
      </w:r>
      <w:r w:rsidR="00106A12" w:rsidRPr="00106A12">
        <w:rPr>
          <w:position w:val="6"/>
          <w:sz w:val="16"/>
        </w:rPr>
        <w:t>*</w:t>
      </w:r>
      <w:r w:rsidRPr="00106A12">
        <w:t>consideration; and</w:t>
      </w:r>
    </w:p>
    <w:p w:rsidR="00300522" w:rsidRPr="00106A12" w:rsidRDefault="00300522" w:rsidP="00300522">
      <w:pPr>
        <w:pStyle w:val="paragraph"/>
      </w:pPr>
      <w:r w:rsidRPr="00106A12">
        <w:tab/>
        <w:t>(e)</w:t>
      </w:r>
      <w:r w:rsidRPr="00106A12">
        <w:tab/>
        <w:t xml:space="preserve">the recipient is </w:t>
      </w:r>
      <w:r w:rsidR="00106A12" w:rsidRPr="00106A12">
        <w:rPr>
          <w:position w:val="6"/>
          <w:sz w:val="16"/>
        </w:rPr>
        <w:t>*</w:t>
      </w:r>
      <w:r w:rsidRPr="00106A12">
        <w:t xml:space="preserve">registered or </w:t>
      </w:r>
      <w:r w:rsidR="00106A12" w:rsidRPr="00106A12">
        <w:rPr>
          <w:position w:val="6"/>
          <w:sz w:val="16"/>
        </w:rPr>
        <w:t>*</w:t>
      </w:r>
      <w:r w:rsidRPr="00106A12">
        <w:t>required to be registered.</w:t>
      </w:r>
    </w:p>
    <w:p w:rsidR="00300522" w:rsidRPr="00106A12" w:rsidRDefault="00300522" w:rsidP="00300522">
      <w:pPr>
        <w:pStyle w:val="subsection2"/>
      </w:pPr>
      <w:r w:rsidRPr="00106A12">
        <w:t xml:space="preserve">However, the supply is not a </w:t>
      </w:r>
      <w:r w:rsidR="00106A12" w:rsidRPr="00106A12">
        <w:rPr>
          <w:position w:val="6"/>
          <w:sz w:val="16"/>
        </w:rPr>
        <w:t>*</w:t>
      </w:r>
      <w:r w:rsidRPr="00106A12">
        <w:t xml:space="preserve">taxable supply to the extent that it is </w:t>
      </w:r>
      <w:r w:rsidR="00106A12" w:rsidRPr="00106A12">
        <w:rPr>
          <w:position w:val="6"/>
          <w:sz w:val="16"/>
        </w:rPr>
        <w:t>*</w:t>
      </w:r>
      <w:r w:rsidRPr="00106A12">
        <w:t>GST</w:t>
      </w:r>
      <w:r w:rsidR="00106A12">
        <w:noBreakHyphen/>
      </w:r>
      <w:r w:rsidRPr="00106A12">
        <w:t xml:space="preserve">free or </w:t>
      </w:r>
      <w:r w:rsidR="00106A12" w:rsidRPr="00106A12">
        <w:rPr>
          <w:position w:val="6"/>
          <w:sz w:val="16"/>
        </w:rPr>
        <w:t>*</w:t>
      </w:r>
      <w:r w:rsidRPr="00106A12">
        <w:t>input taxed.</w:t>
      </w:r>
    </w:p>
    <w:p w:rsidR="00300522" w:rsidRPr="00106A12" w:rsidRDefault="00300522" w:rsidP="00300522">
      <w:pPr>
        <w:pStyle w:val="subsection"/>
      </w:pPr>
      <w:r w:rsidRPr="00106A12">
        <w:tab/>
        <w:t>(2)</w:t>
      </w:r>
      <w:r w:rsidRPr="00106A12">
        <w:tab/>
        <w:t xml:space="preserve">For the purposes of </w:t>
      </w:r>
      <w:r w:rsidR="00106A12">
        <w:t>paragraph (</w:t>
      </w:r>
      <w:r w:rsidRPr="00106A12">
        <w:t xml:space="preserve">1)(e), in determining whether the </w:t>
      </w:r>
      <w:r w:rsidR="00106A12" w:rsidRPr="00106A12">
        <w:rPr>
          <w:position w:val="6"/>
          <w:sz w:val="16"/>
          <w:szCs w:val="16"/>
        </w:rPr>
        <w:t>*</w:t>
      </w:r>
      <w:r w:rsidRPr="00106A12">
        <w:t xml:space="preserve">recipient is </w:t>
      </w:r>
      <w:r w:rsidR="00106A12" w:rsidRPr="00106A12">
        <w:rPr>
          <w:position w:val="6"/>
          <w:sz w:val="16"/>
          <w:szCs w:val="16"/>
        </w:rPr>
        <w:t>*</w:t>
      </w:r>
      <w:r w:rsidRPr="00106A12">
        <w:t xml:space="preserve">required to be registered, what would be the </w:t>
      </w:r>
      <w:r w:rsidR="00106A12" w:rsidRPr="00106A12">
        <w:rPr>
          <w:position w:val="6"/>
          <w:sz w:val="16"/>
          <w:szCs w:val="16"/>
        </w:rPr>
        <w:t>*</w:t>
      </w:r>
      <w:r w:rsidRPr="00106A12">
        <w:t xml:space="preserve">value of such supplies (if they were </w:t>
      </w:r>
      <w:r w:rsidR="00106A12" w:rsidRPr="00106A12">
        <w:rPr>
          <w:position w:val="6"/>
          <w:sz w:val="16"/>
          <w:szCs w:val="16"/>
        </w:rPr>
        <w:t>*</w:t>
      </w:r>
      <w:r w:rsidRPr="00106A12">
        <w:t xml:space="preserve">taxable supplies) is to be counted towards the recipient’s </w:t>
      </w:r>
      <w:r w:rsidR="00106A12" w:rsidRPr="00106A12">
        <w:rPr>
          <w:position w:val="6"/>
          <w:sz w:val="16"/>
        </w:rPr>
        <w:t>*</w:t>
      </w:r>
      <w:r w:rsidR="00655A44" w:rsidRPr="00106A12">
        <w:t>GST turnover</w:t>
      </w:r>
      <w:r w:rsidRPr="00106A12">
        <w:t>.</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is a taxable supply).</w:t>
      </w:r>
    </w:p>
    <w:p w:rsidR="00300522" w:rsidRPr="00106A12" w:rsidRDefault="00300522" w:rsidP="00300522">
      <w:pPr>
        <w:pStyle w:val="ActHead5"/>
      </w:pPr>
      <w:bookmarkStart w:id="675" w:name="_Toc423349819"/>
      <w:r w:rsidRPr="00002FE3">
        <w:rPr>
          <w:rStyle w:val="CharSectno"/>
        </w:rPr>
        <w:lastRenderedPageBreak/>
        <w:t>84</w:t>
      </w:r>
      <w:r w:rsidR="00106A12" w:rsidRPr="00002FE3">
        <w:rPr>
          <w:rStyle w:val="CharSectno"/>
        </w:rPr>
        <w:noBreakHyphen/>
      </w:r>
      <w:r w:rsidRPr="00002FE3">
        <w:rPr>
          <w:rStyle w:val="CharSectno"/>
        </w:rPr>
        <w:t>10</w:t>
      </w:r>
      <w:r w:rsidRPr="00106A12">
        <w:t xml:space="preserve">  “Reverse charge” on offshore intangible supplies</w:t>
      </w:r>
      <w:bookmarkEnd w:id="675"/>
    </w:p>
    <w:p w:rsidR="00300522" w:rsidRPr="00106A12" w:rsidRDefault="00300522" w:rsidP="00300522">
      <w:pPr>
        <w:pStyle w:val="subsection"/>
      </w:pPr>
      <w:r w:rsidRPr="00106A12">
        <w:tab/>
        <w:t>(1)</w:t>
      </w:r>
      <w:r w:rsidRPr="00106A12">
        <w:tab/>
        <w:t xml:space="preserve">The GST on a supply that is a </w:t>
      </w:r>
      <w:r w:rsidR="00106A12" w:rsidRPr="00106A12">
        <w:rPr>
          <w:position w:val="6"/>
          <w:sz w:val="16"/>
          <w:szCs w:val="16"/>
        </w:rPr>
        <w:t>*</w:t>
      </w:r>
      <w:r w:rsidRPr="00106A12">
        <w:t>taxable supply because of section</w:t>
      </w:r>
      <w:r w:rsidR="00106A12">
        <w:t> </w:t>
      </w:r>
      <w:r w:rsidRPr="00106A12">
        <w:t>84</w:t>
      </w:r>
      <w:r w:rsidR="00106A12">
        <w:noBreakHyphen/>
      </w:r>
      <w:r w:rsidRPr="00106A12">
        <w:t>5:</w:t>
      </w:r>
    </w:p>
    <w:p w:rsidR="00300522" w:rsidRPr="00106A12" w:rsidRDefault="00300522" w:rsidP="00300522">
      <w:pPr>
        <w:pStyle w:val="paragraph"/>
      </w:pPr>
      <w:r w:rsidRPr="00106A12">
        <w:tab/>
        <w:t>(a)</w:t>
      </w:r>
      <w:r w:rsidRPr="00106A12">
        <w:tab/>
        <w:t xml:space="preserve">is payable by the </w:t>
      </w:r>
      <w:r w:rsidR="00106A12" w:rsidRPr="00106A12">
        <w:rPr>
          <w:position w:val="6"/>
          <w:sz w:val="16"/>
          <w:szCs w:val="16"/>
        </w:rPr>
        <w:t>*</w:t>
      </w:r>
      <w:r w:rsidRPr="00106A12">
        <w:t>recipient of the supply; and</w:t>
      </w:r>
    </w:p>
    <w:p w:rsidR="00300522" w:rsidRPr="00106A12" w:rsidRDefault="00300522" w:rsidP="00300522">
      <w:pPr>
        <w:pStyle w:val="paragraph"/>
      </w:pPr>
      <w:r w:rsidRPr="00106A12">
        <w:tab/>
        <w:t>(b)</w:t>
      </w:r>
      <w:r w:rsidRPr="00106A12">
        <w:tab/>
        <w:t>is not payable by the supplier.</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40 (which is about liability for the GST).</w:t>
      </w:r>
    </w:p>
    <w:p w:rsidR="00300522" w:rsidRPr="00106A12" w:rsidRDefault="00300522" w:rsidP="00300522">
      <w:pPr>
        <w:pStyle w:val="subsection"/>
      </w:pPr>
      <w:r w:rsidRPr="00106A12">
        <w:tab/>
        <w:t>(3)</w:t>
      </w:r>
      <w:r w:rsidRPr="00106A12">
        <w:tab/>
        <w:t>If a supply is a taxable supply under both sections</w:t>
      </w:r>
      <w:r w:rsidR="00106A12">
        <w:t> </w:t>
      </w:r>
      <w:r w:rsidRPr="00106A12">
        <w:t>9</w:t>
      </w:r>
      <w:r w:rsidR="00106A12">
        <w:noBreakHyphen/>
      </w:r>
      <w:r w:rsidRPr="00106A12">
        <w:t>5 and 84</w:t>
      </w:r>
      <w:r w:rsidR="00106A12">
        <w:noBreakHyphen/>
      </w:r>
      <w:r w:rsidRPr="00106A12">
        <w:t>5, GST is only payable under this section (instead of section</w:t>
      </w:r>
      <w:r w:rsidR="00106A12">
        <w:t> </w:t>
      </w:r>
      <w:r w:rsidRPr="00106A12">
        <w:t>9</w:t>
      </w:r>
      <w:r w:rsidR="00106A12">
        <w:noBreakHyphen/>
      </w:r>
      <w:r w:rsidRPr="00106A12">
        <w:t>40).</w:t>
      </w:r>
    </w:p>
    <w:p w:rsidR="00300522" w:rsidRPr="00106A12" w:rsidRDefault="00300522" w:rsidP="00300522">
      <w:pPr>
        <w:pStyle w:val="ActHead5"/>
      </w:pPr>
      <w:bookmarkStart w:id="676" w:name="_Toc423349820"/>
      <w:r w:rsidRPr="00002FE3">
        <w:rPr>
          <w:rStyle w:val="CharSectno"/>
        </w:rPr>
        <w:t>84</w:t>
      </w:r>
      <w:r w:rsidR="00106A12" w:rsidRPr="00002FE3">
        <w:rPr>
          <w:rStyle w:val="CharSectno"/>
        </w:rPr>
        <w:noBreakHyphen/>
      </w:r>
      <w:r w:rsidRPr="00002FE3">
        <w:rPr>
          <w:rStyle w:val="CharSectno"/>
        </w:rPr>
        <w:t>12</w:t>
      </w:r>
      <w:r w:rsidRPr="00106A12">
        <w:t xml:space="preserve">  The amount of GST on offshore intangible supplies</w:t>
      </w:r>
      <w:bookmarkEnd w:id="676"/>
    </w:p>
    <w:p w:rsidR="00300522" w:rsidRPr="00106A12" w:rsidRDefault="00300522" w:rsidP="00300522">
      <w:pPr>
        <w:pStyle w:val="subsection"/>
      </w:pPr>
      <w:r w:rsidRPr="00106A12">
        <w:tab/>
        <w:t>(1)</w:t>
      </w:r>
      <w:r w:rsidRPr="00106A12">
        <w:tab/>
        <w:t xml:space="preserve">The amount of GST on a supply that is a </w:t>
      </w:r>
      <w:r w:rsidR="00106A12" w:rsidRPr="00106A12">
        <w:rPr>
          <w:position w:val="6"/>
          <w:sz w:val="16"/>
          <w:szCs w:val="16"/>
        </w:rPr>
        <w:t>*</w:t>
      </w:r>
      <w:r w:rsidRPr="00106A12">
        <w:t>taxable supply because of section</w:t>
      </w:r>
      <w:r w:rsidR="00106A12">
        <w:t> </w:t>
      </w:r>
      <w:r w:rsidRPr="00106A12">
        <w:t>84</w:t>
      </w:r>
      <w:r w:rsidR="00106A12">
        <w:noBreakHyphen/>
      </w:r>
      <w:r w:rsidRPr="00106A12">
        <w:t>5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price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70 (which is about the amount of GST on taxable supplies).</w:t>
      </w:r>
    </w:p>
    <w:p w:rsidR="00300522" w:rsidRPr="00106A12" w:rsidRDefault="00300522" w:rsidP="00300522">
      <w:pPr>
        <w:pStyle w:val="notetext"/>
      </w:pPr>
      <w:r w:rsidRPr="00106A12">
        <w:t>Note:</w:t>
      </w:r>
      <w:r w:rsidRPr="00106A12">
        <w:tab/>
        <w:t>Section</w:t>
      </w:r>
      <w:r w:rsidR="00106A12">
        <w:t> </w:t>
      </w:r>
      <w:r w:rsidRPr="00106A12">
        <w:t>9</w:t>
      </w:r>
      <w:r w:rsidR="00106A12">
        <w:noBreakHyphen/>
      </w:r>
      <w:r w:rsidRPr="00106A12">
        <w:t xml:space="preserve">90 (rounding of amounts of GST) can apply to amounts of GST worked out using this section. </w:t>
      </w:r>
    </w:p>
    <w:p w:rsidR="00300522" w:rsidRPr="00106A12" w:rsidRDefault="00300522" w:rsidP="00300522">
      <w:pPr>
        <w:pStyle w:val="ActHead5"/>
      </w:pPr>
      <w:bookmarkStart w:id="677" w:name="_Toc423349821"/>
      <w:r w:rsidRPr="00002FE3">
        <w:rPr>
          <w:rStyle w:val="CharSectno"/>
        </w:rPr>
        <w:t>84</w:t>
      </w:r>
      <w:r w:rsidR="00106A12" w:rsidRPr="00002FE3">
        <w:rPr>
          <w:rStyle w:val="CharSectno"/>
        </w:rPr>
        <w:noBreakHyphen/>
      </w:r>
      <w:r w:rsidRPr="00002FE3">
        <w:rPr>
          <w:rStyle w:val="CharSectno"/>
        </w:rPr>
        <w:t>13</w:t>
      </w:r>
      <w:r w:rsidRPr="00106A12">
        <w:t xml:space="preserve">  The amount of input tax credits relating to offshore intangible supplies</w:t>
      </w:r>
      <w:bookmarkEnd w:id="677"/>
    </w:p>
    <w:p w:rsidR="00300522" w:rsidRPr="00106A12" w:rsidRDefault="00300522" w:rsidP="00300522">
      <w:pPr>
        <w:pStyle w:val="subsection"/>
      </w:pPr>
      <w:r w:rsidRPr="00106A12">
        <w:tab/>
        <w:t>(1)</w:t>
      </w:r>
      <w:r w:rsidRPr="00106A12">
        <w:tab/>
        <w:t xml:space="preserve">The amount of the input tax credit for a </w:t>
      </w:r>
      <w:r w:rsidR="00106A12" w:rsidRPr="00106A12">
        <w:rPr>
          <w:position w:val="6"/>
          <w:sz w:val="16"/>
          <w:szCs w:val="16"/>
        </w:rPr>
        <w:t>*</w:t>
      </w:r>
      <w:r w:rsidRPr="00106A12">
        <w:t xml:space="preserve">creditable acquisition that relates to a supply that is a </w:t>
      </w:r>
      <w:r w:rsidR="00106A12" w:rsidRPr="00106A12">
        <w:rPr>
          <w:position w:val="6"/>
          <w:sz w:val="16"/>
          <w:szCs w:val="16"/>
        </w:rPr>
        <w:t>*</w:t>
      </w:r>
      <w:r w:rsidRPr="00106A12">
        <w:t>taxable supply because of section</w:t>
      </w:r>
      <w:r w:rsidR="00106A12">
        <w:t> </w:t>
      </w:r>
      <w:r w:rsidRPr="00106A12">
        <w:t>84</w:t>
      </w:r>
      <w:r w:rsidR="00106A12">
        <w:noBreakHyphen/>
      </w:r>
      <w:r w:rsidRPr="00106A12">
        <w:t>5 is as follows:</w:t>
      </w:r>
    </w:p>
    <w:p w:rsidR="00300522" w:rsidRPr="00106A12" w:rsidRDefault="00143843" w:rsidP="00A53099">
      <w:pPr>
        <w:pStyle w:val="Formula"/>
        <w:spacing w:before="120" w:after="120"/>
      </w:pPr>
      <w:r w:rsidRPr="00106A12">
        <w:rPr>
          <w:noProof/>
        </w:rPr>
        <w:drawing>
          <wp:inline distT="0" distB="0" distL="0" distR="0" wp14:anchorId="01B82109" wp14:editId="0FD7FE6F">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lastRenderedPageBreak/>
        <w:t>extent of creditable purpose</w:t>
      </w:r>
      <w:r w:rsidRPr="00106A12">
        <w:t xml:space="preserve"> is the extent to which the </w:t>
      </w:r>
      <w:r w:rsidR="00106A12" w:rsidRPr="00106A12">
        <w:rPr>
          <w:position w:val="6"/>
          <w:sz w:val="16"/>
          <w:szCs w:val="16"/>
        </w:rPr>
        <w:t>*</w:t>
      </w:r>
      <w:r w:rsidRPr="00106A12">
        <w:t xml:space="preserve">creditable acquisition is for a </w:t>
      </w:r>
      <w:r w:rsidR="00106A12" w:rsidRPr="00106A12">
        <w:rPr>
          <w:position w:val="6"/>
          <w:sz w:val="16"/>
          <w:szCs w:val="16"/>
        </w:rPr>
        <w:t>*</w:t>
      </w:r>
      <w:r w:rsidRPr="00106A12">
        <w:t>creditable purpose,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1</w:t>
      </w:r>
      <w:r w:rsidRPr="00106A12">
        <w:t>/</w:t>
      </w:r>
      <w:r w:rsidRPr="00106A12">
        <w:rPr>
          <w:sz w:val="16"/>
          <w:szCs w:val="16"/>
        </w:rPr>
        <w:t>10</w:t>
      </w:r>
      <w:r w:rsidRPr="00106A12">
        <w:t xml:space="preserve"> of what would have been the amount of the input tax credit for the acquisition if:</w:t>
      </w:r>
    </w:p>
    <w:p w:rsidR="00300522" w:rsidRPr="00106A12" w:rsidRDefault="00300522" w:rsidP="00300522">
      <w:pPr>
        <w:pStyle w:val="paragraph"/>
      </w:pPr>
      <w:r w:rsidRPr="00106A12">
        <w:tab/>
        <w:t>(a)</w:t>
      </w:r>
      <w:r w:rsidRPr="00106A12">
        <w:tab/>
        <w:t xml:space="preserve">the supply had been or is a </w:t>
      </w:r>
      <w:r w:rsidR="00106A12" w:rsidRPr="00106A12">
        <w:rPr>
          <w:position w:val="6"/>
          <w:sz w:val="16"/>
          <w:szCs w:val="16"/>
        </w:rPr>
        <w:t>*</w:t>
      </w:r>
      <w:r w:rsidRPr="00106A12">
        <w:t>taxable supply otherwise than because of section</w:t>
      </w:r>
      <w:r w:rsidR="00106A12">
        <w:t> </w:t>
      </w:r>
      <w:r w:rsidRPr="00106A12">
        <w:t>84</w:t>
      </w:r>
      <w:r w:rsidR="00106A12">
        <w:noBreakHyphen/>
      </w:r>
      <w:r w:rsidRPr="00106A12">
        <w:t>5; and</w:t>
      </w:r>
    </w:p>
    <w:p w:rsidR="00300522" w:rsidRPr="00106A12" w:rsidRDefault="00300522" w:rsidP="00300522">
      <w:pPr>
        <w:pStyle w:val="paragraph"/>
      </w:pPr>
      <w:r w:rsidRPr="00106A12">
        <w:tab/>
        <w:t>(b)</w:t>
      </w:r>
      <w:r w:rsidRPr="00106A12">
        <w:tab/>
        <w:t>the acquisition had been made solely for a creditable purpose; and</w:t>
      </w:r>
    </w:p>
    <w:p w:rsidR="00300522" w:rsidRPr="00106A12" w:rsidRDefault="00300522" w:rsidP="00300522">
      <w:pPr>
        <w:pStyle w:val="paragraph"/>
      </w:pPr>
      <w:r w:rsidRPr="00106A12">
        <w:tab/>
        <w:t>(c)</w:t>
      </w:r>
      <w:r w:rsidRPr="00106A12">
        <w:tab/>
        <w:t>you had provided, or had been liable to provide, all of the consideration for the acquisition.</w:t>
      </w:r>
    </w:p>
    <w:p w:rsidR="00300522" w:rsidRPr="00106A12" w:rsidRDefault="00300522" w:rsidP="00300522">
      <w:pPr>
        <w:pStyle w:val="subsection"/>
      </w:pPr>
      <w:r w:rsidRPr="00106A12">
        <w:tab/>
        <w:t>(1A)</w:t>
      </w:r>
      <w:r w:rsidRPr="00106A12">
        <w:tab/>
        <w:t>However, 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300522">
      <w:pPr>
        <w:pStyle w:val="paragraph"/>
      </w:pPr>
      <w:r w:rsidRPr="00106A12">
        <w:tab/>
        <w:t>(b)</w:t>
      </w:r>
      <w:r w:rsidRPr="00106A12">
        <w:tab/>
        <w:t>the acquisition is not an acquisition of a kind specified in the regulations made for the purposes of paragraph</w:t>
      </w:r>
      <w:r w:rsidR="00106A12">
        <w:t> </w:t>
      </w:r>
      <w:r w:rsidRPr="00106A12">
        <w:t>131</w:t>
      </w:r>
      <w:r w:rsidR="00106A12">
        <w:noBreakHyphen/>
      </w:r>
      <w:r w:rsidRPr="00106A12">
        <w:t>40(1)(b);</w:t>
      </w:r>
    </w:p>
    <w:p w:rsidR="00300522" w:rsidRPr="00106A12" w:rsidRDefault="00300522" w:rsidP="00300522">
      <w:pPr>
        <w:pStyle w:val="subsection2"/>
      </w:pPr>
      <w:r w:rsidRPr="00106A12">
        <w:t>the amount of the input tax credit on the acquisition is worked out under section</w:t>
      </w:r>
      <w:r w:rsidR="00106A12">
        <w:t> </w:t>
      </w:r>
      <w:r w:rsidRPr="00106A12">
        <w:t>131</w:t>
      </w:r>
      <w:r w:rsidR="00106A12">
        <w:noBreakHyphen/>
      </w:r>
      <w:r w:rsidRPr="00106A12">
        <w:t xml:space="preserve">40 as if </w:t>
      </w:r>
      <w:r w:rsidRPr="00106A12">
        <w:rPr>
          <w:b/>
          <w:i/>
        </w:rPr>
        <w:t>full input tax credit</w:t>
      </w:r>
      <w:r w:rsidRPr="00106A12">
        <w:t xml:space="preserve"> had the same meaning in subsection</w:t>
      </w:r>
      <w:r w:rsidR="00106A12">
        <w:t> </w:t>
      </w:r>
      <w:r w:rsidRPr="00106A12">
        <w:t>131</w:t>
      </w:r>
      <w:r w:rsidR="00106A12">
        <w:noBreakHyphen/>
      </w:r>
      <w:r w:rsidRPr="00106A12">
        <w:t xml:space="preserve">40(2) as it has in </w:t>
      </w:r>
      <w:r w:rsidR="00106A12">
        <w:t>subsection (</w:t>
      </w:r>
      <w:r w:rsidRPr="00106A12">
        <w:t>1) of this section.</w:t>
      </w:r>
    </w:p>
    <w:p w:rsidR="00300522" w:rsidRPr="00106A12" w:rsidRDefault="00300522" w:rsidP="00300522">
      <w:pPr>
        <w:pStyle w:val="subsection"/>
      </w:pPr>
      <w:r w:rsidRPr="00106A12">
        <w:tab/>
        <w:t>(2)</w:t>
      </w:r>
      <w:r w:rsidRPr="00106A12">
        <w:tab/>
        <w:t>This section has effect despite sections</w:t>
      </w:r>
      <w:r w:rsidR="00106A12">
        <w:t> </w:t>
      </w:r>
      <w:r w:rsidRPr="00106A12">
        <w:t>11</w:t>
      </w:r>
      <w:r w:rsidR="00106A12">
        <w:noBreakHyphen/>
      </w:r>
      <w:r w:rsidRPr="00106A12">
        <w:t>25 and 11</w:t>
      </w:r>
      <w:r w:rsidR="00106A12">
        <w:noBreakHyphen/>
      </w:r>
      <w:r w:rsidRPr="00106A12">
        <w:t>30 (which are about the amount of input tax credits for creditable acquisitions).</w:t>
      </w:r>
    </w:p>
    <w:p w:rsidR="00300522" w:rsidRPr="00106A12" w:rsidRDefault="00300522" w:rsidP="00300522">
      <w:pPr>
        <w:pStyle w:val="ActHead5"/>
      </w:pPr>
      <w:bookmarkStart w:id="678" w:name="_Toc423349822"/>
      <w:r w:rsidRPr="00002FE3">
        <w:rPr>
          <w:rStyle w:val="CharSectno"/>
        </w:rPr>
        <w:t>84</w:t>
      </w:r>
      <w:r w:rsidR="00106A12" w:rsidRPr="00002FE3">
        <w:rPr>
          <w:rStyle w:val="CharSectno"/>
        </w:rPr>
        <w:noBreakHyphen/>
      </w:r>
      <w:r w:rsidRPr="00002FE3">
        <w:rPr>
          <w:rStyle w:val="CharSectno"/>
        </w:rPr>
        <w:t>14</w:t>
      </w:r>
      <w:r w:rsidRPr="00106A12">
        <w:t xml:space="preserve">  Supplies relating to employee share ownership schemes</w:t>
      </w:r>
      <w:bookmarkEnd w:id="678"/>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to a supply, to the extent that it is a supply relating to an </w:t>
      </w:r>
      <w:r w:rsidR="00106A12" w:rsidRPr="00106A12">
        <w:rPr>
          <w:position w:val="6"/>
          <w:sz w:val="16"/>
          <w:szCs w:val="16"/>
        </w:rPr>
        <w:t>*</w:t>
      </w:r>
      <w:r w:rsidRPr="00106A12">
        <w:t>employee share scheme, if:</w:t>
      </w:r>
    </w:p>
    <w:p w:rsidR="00C173FC" w:rsidRPr="00106A12" w:rsidRDefault="00C173FC" w:rsidP="00C173FC">
      <w:pPr>
        <w:pStyle w:val="paragraph"/>
      </w:pPr>
      <w:r w:rsidRPr="00106A12">
        <w:tab/>
        <w:t>(a)</w:t>
      </w:r>
      <w:r w:rsidRPr="00106A12">
        <w:tab/>
        <w:t xml:space="preserve">the </w:t>
      </w:r>
      <w:r w:rsidR="00106A12" w:rsidRPr="00106A12">
        <w:rPr>
          <w:position w:val="6"/>
          <w:sz w:val="16"/>
        </w:rPr>
        <w:t>*</w:t>
      </w:r>
      <w:r w:rsidRPr="00106A12">
        <w:t xml:space="preserve">recipient of the supply is not an entity that has acquired, or may in the future acquire, an ESS interest (within the meaning of the </w:t>
      </w:r>
      <w:r w:rsidR="00106A12" w:rsidRPr="00106A12">
        <w:rPr>
          <w:position w:val="6"/>
          <w:sz w:val="16"/>
        </w:rPr>
        <w:t>*</w:t>
      </w:r>
      <w:r w:rsidRPr="00106A12">
        <w:t>ITAA 1997) under the scheme; and</w:t>
      </w:r>
    </w:p>
    <w:p w:rsidR="00C173FC" w:rsidRPr="00106A12" w:rsidRDefault="00C173FC" w:rsidP="00C173FC">
      <w:pPr>
        <w:pStyle w:val="paragraph"/>
      </w:pPr>
      <w:r w:rsidRPr="00106A12">
        <w:tab/>
        <w:t>(b)</w:t>
      </w:r>
      <w:r w:rsidRPr="00106A12">
        <w:tab/>
        <w:t>Subdivision</w:t>
      </w:r>
      <w:r w:rsidR="00106A12">
        <w:t> </w:t>
      </w:r>
      <w:r w:rsidRPr="00106A12">
        <w:t>83A</w:t>
      </w:r>
      <w:r w:rsidR="00106A12">
        <w:noBreakHyphen/>
      </w:r>
      <w:r w:rsidRPr="00106A12">
        <w:t>B or 83A</w:t>
      </w:r>
      <w:r w:rsidR="00106A12">
        <w:noBreakHyphen/>
      </w:r>
      <w:r w:rsidRPr="00106A12">
        <w:t>C of the ITAA 1997 applies to any ESS interest (within the meaning of that Act) acquired under the scheme; and</w:t>
      </w:r>
    </w:p>
    <w:p w:rsidR="00300522" w:rsidRPr="00106A12" w:rsidRDefault="00300522" w:rsidP="00300522">
      <w:pPr>
        <w:pStyle w:val="paragraph"/>
      </w:pPr>
      <w:r w:rsidRPr="00106A12">
        <w:lastRenderedPageBreak/>
        <w:tab/>
        <w:t>(c)</w:t>
      </w:r>
      <w:r w:rsidRPr="00106A12">
        <w:tab/>
        <w:t>either:</w:t>
      </w:r>
    </w:p>
    <w:p w:rsidR="00300522" w:rsidRPr="00106A12" w:rsidRDefault="00300522" w:rsidP="00300522">
      <w:pPr>
        <w:pStyle w:val="paragraphsub"/>
      </w:pPr>
      <w:r w:rsidRPr="00106A12">
        <w:tab/>
        <w:t>(i)</w:t>
      </w:r>
      <w:r w:rsidRPr="00106A12">
        <w:tab/>
        <w:t xml:space="preserve">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100% subsidiary of the supplier; or</w:t>
      </w:r>
    </w:p>
    <w:p w:rsidR="00300522" w:rsidRPr="00106A12" w:rsidRDefault="00300522" w:rsidP="00300522">
      <w:pPr>
        <w:pStyle w:val="paragraphsub"/>
      </w:pPr>
      <w:r w:rsidRPr="00106A12">
        <w:tab/>
        <w:t>(ii)</w:t>
      </w:r>
      <w:r w:rsidRPr="00106A12">
        <w:tab/>
        <w:t>the supply is a transfer that is taken to be a supply because of section</w:t>
      </w:r>
      <w:r w:rsidR="00106A12">
        <w:t> </w:t>
      </w:r>
      <w:r w:rsidRPr="00106A12">
        <w:t>84</w:t>
      </w:r>
      <w:r w:rsidR="00106A12">
        <w:noBreakHyphen/>
      </w:r>
      <w:r w:rsidRPr="00106A12">
        <w:t>15.</w:t>
      </w:r>
    </w:p>
    <w:p w:rsidR="00300522" w:rsidRPr="00106A12" w:rsidRDefault="00300522" w:rsidP="00300522">
      <w:pPr>
        <w:pStyle w:val="ActHead5"/>
      </w:pPr>
      <w:bookmarkStart w:id="679" w:name="_Toc423349823"/>
      <w:r w:rsidRPr="00002FE3">
        <w:rPr>
          <w:rStyle w:val="CharSectno"/>
        </w:rPr>
        <w:t>84</w:t>
      </w:r>
      <w:r w:rsidR="00106A12" w:rsidRPr="00002FE3">
        <w:rPr>
          <w:rStyle w:val="CharSectno"/>
        </w:rPr>
        <w:noBreakHyphen/>
      </w:r>
      <w:r w:rsidRPr="00002FE3">
        <w:rPr>
          <w:rStyle w:val="CharSectno"/>
        </w:rPr>
        <w:t>15</w:t>
      </w:r>
      <w:r w:rsidRPr="00106A12">
        <w:t xml:space="preserve">  Transfers etc. between branches of the same entity</w:t>
      </w:r>
      <w:bookmarkEnd w:id="679"/>
    </w:p>
    <w:p w:rsidR="00300522" w:rsidRPr="00106A12" w:rsidRDefault="00300522" w:rsidP="00300522">
      <w:pPr>
        <w:pStyle w:val="subsection"/>
      </w:pPr>
      <w:r w:rsidRPr="00106A12">
        <w:tab/>
        <w:t>(1)</w:t>
      </w:r>
      <w:r w:rsidRPr="00106A12">
        <w:tab/>
        <w:t>For the purposes of section</w:t>
      </w:r>
      <w:r w:rsidR="00106A12">
        <w:t> </w:t>
      </w:r>
      <w:r w:rsidRPr="00106A12">
        <w:t>84</w:t>
      </w:r>
      <w:r w:rsidR="00106A12">
        <w:noBreakHyphen/>
      </w:r>
      <w:r w:rsidRPr="00106A12">
        <w:t>5, if an entity:</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 xml:space="preserve">carries on an </w:t>
      </w:r>
      <w:r w:rsidR="00106A12" w:rsidRPr="00106A12">
        <w:rPr>
          <w:position w:val="6"/>
          <w:sz w:val="16"/>
          <w:szCs w:val="16"/>
        </w:rPr>
        <w:t>*</w:t>
      </w:r>
      <w:r w:rsidRPr="00106A12">
        <w:t xml:space="preserve">enterprise in </w:t>
      </w:r>
      <w:r w:rsidR="004041DB" w:rsidRPr="00106A12">
        <w:t>the indirect tax zone</w:t>
      </w:r>
      <w:r w:rsidRPr="00106A12">
        <w:t>; and</w:t>
      </w:r>
    </w:p>
    <w:p w:rsidR="00300522" w:rsidRPr="00106A12" w:rsidRDefault="00300522" w:rsidP="00300522">
      <w:pPr>
        <w:pStyle w:val="paragraph"/>
      </w:pPr>
      <w:r w:rsidRPr="00106A12">
        <w:tab/>
        <w:t>(b)</w:t>
      </w:r>
      <w:r w:rsidRPr="00106A12">
        <w:tab/>
        <w:t xml:space="preserve">also carries on that or another enterprise outside </w:t>
      </w:r>
      <w:r w:rsidR="004041DB" w:rsidRPr="00106A12">
        <w:t>the indirect tax zone</w:t>
      </w:r>
      <w:r w:rsidRPr="00106A12">
        <w: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the transfer of anything to the enterprise in </w:t>
      </w:r>
      <w:r w:rsidR="00C52C58" w:rsidRPr="00106A12">
        <w:t>the indirect tax zone</w:t>
      </w:r>
      <w:r w:rsidRPr="00106A12">
        <w:t xml:space="preserve"> from the enterprise outside </w:t>
      </w:r>
      <w:r w:rsidR="004041DB" w:rsidRPr="00106A12">
        <w:t>the indirect tax zone</w:t>
      </w:r>
      <w:r w:rsidRPr="00106A12">
        <w:t>; or</w:t>
      </w:r>
    </w:p>
    <w:p w:rsidR="00300522" w:rsidRPr="00106A12" w:rsidRDefault="00300522" w:rsidP="00300522">
      <w:pPr>
        <w:pStyle w:val="paragraph"/>
      </w:pPr>
      <w:r w:rsidRPr="00106A12">
        <w:tab/>
        <w:t>(d)</w:t>
      </w:r>
      <w:r w:rsidRPr="00106A12">
        <w:tab/>
        <w:t xml:space="preserve">the doing of anything for the enterprise in </w:t>
      </w:r>
      <w:r w:rsidR="004041DB" w:rsidRPr="00106A12">
        <w:t>the indirect tax zone</w:t>
      </w:r>
      <w:r w:rsidRPr="00106A12">
        <w:t xml:space="preserve"> by the enterprise outside </w:t>
      </w:r>
      <w:r w:rsidR="004041DB" w:rsidRPr="00106A12">
        <w:t>the indirect tax zone</w:t>
      </w:r>
      <w:r w:rsidRPr="00106A12">
        <w:t>;</w:t>
      </w:r>
    </w:p>
    <w:p w:rsidR="00300522" w:rsidRPr="00106A12" w:rsidRDefault="00300522" w:rsidP="00300522">
      <w:pPr>
        <w:pStyle w:val="subsection2"/>
      </w:pPr>
      <w:r w:rsidRPr="00106A12">
        <w:t xml:space="preserve">is taken to be a supply that is not </w:t>
      </w:r>
      <w:r w:rsidR="00106A12" w:rsidRPr="00106A12">
        <w:rPr>
          <w:position w:val="6"/>
          <w:sz w:val="16"/>
          <w:szCs w:val="16"/>
        </w:rPr>
        <w:t>*</w:t>
      </w:r>
      <w:r w:rsidRPr="00106A12">
        <w:t xml:space="preserve">connected with </w:t>
      </w:r>
      <w:r w:rsidR="004041DB" w:rsidRPr="00106A12">
        <w:t>the indirect tax zone</w:t>
      </w:r>
      <w:r w:rsidRPr="00106A12">
        <w:t>.</w:t>
      </w:r>
    </w:p>
    <w:p w:rsidR="00300522" w:rsidRPr="00106A12" w:rsidRDefault="00300522" w:rsidP="00300522">
      <w:pPr>
        <w:pStyle w:val="notetext"/>
      </w:pPr>
      <w:r w:rsidRPr="00106A12">
        <w:t>Example:</w:t>
      </w:r>
      <w:r w:rsidRPr="00106A12">
        <w:tab/>
        <w:t xml:space="preserve">An entity acquires, through a place of business it has overseas, the right to exploit a particular copyright in </w:t>
      </w:r>
      <w:r w:rsidR="00FF2462" w:rsidRPr="00106A12">
        <w:t>the indirect tax zone</w:t>
      </w:r>
      <w:r w:rsidRPr="00106A12">
        <w:t xml:space="preserve">. That right is then transferred to a place of business that the entity has in </w:t>
      </w:r>
      <w:r w:rsidR="00FF2462" w:rsidRPr="00106A12">
        <w:t>the indirect tax zone</w:t>
      </w:r>
      <w:r w:rsidRPr="00106A12">
        <w:t>.</w:t>
      </w:r>
    </w:p>
    <w:p w:rsidR="00300522" w:rsidRPr="00106A12" w:rsidRDefault="00300522" w:rsidP="00300522">
      <w:pPr>
        <w:pStyle w:val="notetext"/>
      </w:pPr>
      <w:r w:rsidRPr="00106A12">
        <w:tab/>
        <w:t xml:space="preserve">Under this section, the transfer is taken to be a supply that is not connected with </w:t>
      </w:r>
      <w:r w:rsidR="00FF2462" w:rsidRPr="00106A12">
        <w:t>the indirect tax zone</w:t>
      </w:r>
      <w:r w:rsidRPr="00106A12">
        <w:t xml:space="preserve"> and, if the other requirements of section</w:t>
      </w:r>
      <w:r w:rsidR="00106A12">
        <w:t> </w:t>
      </w:r>
      <w:r w:rsidRPr="00106A12">
        <w:t>84</w:t>
      </w:r>
      <w:r w:rsidR="00106A12">
        <w:noBreakHyphen/>
      </w:r>
      <w:r w:rsidRPr="00106A12">
        <w:t>5 are satisfied, the transfer is a taxable supply.</w:t>
      </w:r>
    </w:p>
    <w:p w:rsidR="00300522" w:rsidRPr="00106A12" w:rsidRDefault="00300522" w:rsidP="00300522">
      <w:pPr>
        <w:pStyle w:val="subsection"/>
      </w:pPr>
      <w:r w:rsidRPr="00106A12">
        <w:tab/>
        <w:t>(2)</w:t>
      </w:r>
      <w:r w:rsidRPr="00106A12">
        <w:tab/>
        <w:t>If the transfer is a transfer of the services of an employee, this section does not apply to the transfer to the extent that any payments that:</w:t>
      </w:r>
    </w:p>
    <w:p w:rsidR="00300522" w:rsidRPr="00106A12" w:rsidRDefault="00300522" w:rsidP="00300522">
      <w:pPr>
        <w:pStyle w:val="paragraph"/>
      </w:pPr>
      <w:r w:rsidRPr="00106A12">
        <w:tab/>
        <w:t>(a)</w:t>
      </w:r>
      <w:r w:rsidRPr="00106A12">
        <w:tab/>
        <w:t xml:space="preserve">are made from the </w:t>
      </w:r>
      <w:r w:rsidR="00106A12" w:rsidRPr="00106A12">
        <w:rPr>
          <w:position w:val="6"/>
          <w:sz w:val="16"/>
          <w:szCs w:val="16"/>
        </w:rPr>
        <w:t>*</w:t>
      </w:r>
      <w:r w:rsidRPr="00106A12">
        <w:t xml:space="preserve">enterprise in </w:t>
      </w:r>
      <w:r w:rsidR="00C0594B" w:rsidRPr="00106A12">
        <w:t>the indirect tax zone</w:t>
      </w:r>
      <w:r w:rsidRPr="00106A12">
        <w:t xml:space="preserve"> to the enterprise outside </w:t>
      </w:r>
      <w:r w:rsidR="00C0594B" w:rsidRPr="00106A12">
        <w:t>the indirect tax zone</w:t>
      </w:r>
      <w:r w:rsidRPr="00106A12">
        <w:t>; and</w:t>
      </w:r>
    </w:p>
    <w:p w:rsidR="00300522" w:rsidRPr="00106A12" w:rsidRDefault="00300522" w:rsidP="00300522">
      <w:pPr>
        <w:pStyle w:val="paragraph"/>
      </w:pPr>
      <w:r w:rsidRPr="00106A12">
        <w:tab/>
        <w:t>(b)</w:t>
      </w:r>
      <w:r w:rsidRPr="00106A12">
        <w:tab/>
        <w:t>relate to the transfer;</w:t>
      </w:r>
    </w:p>
    <w:p w:rsidR="00300522" w:rsidRPr="00106A12" w:rsidRDefault="00300522" w:rsidP="00300522">
      <w:pPr>
        <w:pStyle w:val="subsection2"/>
      </w:pPr>
      <w:r w:rsidRPr="00106A12">
        <w:t xml:space="preserve">would be </w:t>
      </w:r>
      <w:r w:rsidR="00106A12" w:rsidRPr="00106A12">
        <w:rPr>
          <w:position w:val="6"/>
          <w:sz w:val="16"/>
          <w:szCs w:val="16"/>
        </w:rPr>
        <w:t>*</w:t>
      </w:r>
      <w:r w:rsidRPr="00106A12">
        <w:t xml:space="preserve">withholding payments if they were payments from the enterprise in </w:t>
      </w:r>
      <w:r w:rsidR="00C0594B" w:rsidRPr="00106A12">
        <w:t>the indirect tax zone</w:t>
      </w:r>
      <w:r w:rsidRPr="00106A12">
        <w:t xml:space="preserve"> to the employee.</w:t>
      </w:r>
    </w:p>
    <w:p w:rsidR="00300522" w:rsidRPr="00106A12" w:rsidRDefault="00300522" w:rsidP="00A36DB5">
      <w:pPr>
        <w:pStyle w:val="ActHead3"/>
        <w:pageBreakBefore/>
      </w:pPr>
      <w:bookmarkStart w:id="680" w:name="_Toc423349824"/>
      <w:r w:rsidRPr="00002FE3">
        <w:rPr>
          <w:rStyle w:val="CharDivNo"/>
        </w:rPr>
        <w:lastRenderedPageBreak/>
        <w:t>Division</w:t>
      </w:r>
      <w:r w:rsidR="00106A12" w:rsidRPr="00002FE3">
        <w:rPr>
          <w:rStyle w:val="CharDivNo"/>
        </w:rPr>
        <w:t> </w:t>
      </w:r>
      <w:r w:rsidRPr="00002FE3">
        <w:rPr>
          <w:rStyle w:val="CharDivNo"/>
        </w:rPr>
        <w:t>85</w:t>
      </w:r>
      <w:r w:rsidRPr="00106A12">
        <w:t>—</w:t>
      </w:r>
      <w:r w:rsidRPr="00002FE3">
        <w:rPr>
          <w:rStyle w:val="CharDivText"/>
        </w:rPr>
        <w:t>Telecommunication supplies</w:t>
      </w:r>
      <w:bookmarkEnd w:id="680"/>
    </w:p>
    <w:p w:rsidR="00300522" w:rsidRPr="00106A12" w:rsidRDefault="00300522" w:rsidP="00300522">
      <w:pPr>
        <w:pStyle w:val="ActHead5"/>
      </w:pPr>
      <w:bookmarkStart w:id="681" w:name="_Toc423349825"/>
      <w:r w:rsidRPr="00002FE3">
        <w:rPr>
          <w:rStyle w:val="CharSectno"/>
        </w:rPr>
        <w:t>85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81"/>
    </w:p>
    <w:p w:rsidR="00300522" w:rsidRPr="00106A12" w:rsidRDefault="00300522" w:rsidP="00300522">
      <w:pPr>
        <w:pStyle w:val="BoxText"/>
      </w:pPr>
      <w:r w:rsidRPr="00106A12">
        <w:t xml:space="preserve">Telecommunication supplies that are effectively used or enjoyed in </w:t>
      </w:r>
      <w:r w:rsidR="00C0594B" w:rsidRPr="00106A12">
        <w:t>the indirect tax zone</w:t>
      </w:r>
      <w:r w:rsidRPr="00106A12">
        <w:t xml:space="preserve"> are included in the GST system (regardless of where the supplier has a physical presence).</w:t>
      </w:r>
    </w:p>
    <w:p w:rsidR="00300522" w:rsidRPr="00106A12" w:rsidRDefault="00300522" w:rsidP="00300522">
      <w:pPr>
        <w:pStyle w:val="ActHead5"/>
      </w:pPr>
      <w:bookmarkStart w:id="682" w:name="_Toc423349826"/>
      <w:r w:rsidRPr="00002FE3">
        <w:rPr>
          <w:rStyle w:val="CharSectno"/>
        </w:rPr>
        <w:t>85</w:t>
      </w:r>
      <w:r w:rsidR="00106A12" w:rsidRPr="00002FE3">
        <w:rPr>
          <w:rStyle w:val="CharSectno"/>
        </w:rPr>
        <w:noBreakHyphen/>
      </w:r>
      <w:r w:rsidRPr="00002FE3">
        <w:rPr>
          <w:rStyle w:val="CharSectno"/>
        </w:rPr>
        <w:t>5</w:t>
      </w:r>
      <w:r w:rsidRPr="00106A12">
        <w:t xml:space="preserve">  When telecommunication supplies are connected with </w:t>
      </w:r>
      <w:r w:rsidR="000224AE" w:rsidRPr="00106A12">
        <w:t>the indirect tax zone</w:t>
      </w:r>
      <w:bookmarkEnd w:id="682"/>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telecommunication supply is </w:t>
      </w:r>
      <w:r w:rsidRPr="00106A12">
        <w:rPr>
          <w:b/>
          <w:bCs/>
          <w:i/>
          <w:iCs/>
        </w:rPr>
        <w:t xml:space="preserve">connected with </w:t>
      </w:r>
      <w:r w:rsidR="000224AE" w:rsidRPr="00106A12">
        <w:rPr>
          <w:b/>
          <w:i/>
        </w:rPr>
        <w:t>the indirect tax zone</w:t>
      </w:r>
      <w:r w:rsidRPr="00106A12">
        <w:t xml:space="preserve"> if the </w:t>
      </w:r>
      <w:r w:rsidR="00106A12" w:rsidRPr="00106A12">
        <w:rPr>
          <w:position w:val="6"/>
          <w:sz w:val="16"/>
          <w:szCs w:val="16"/>
        </w:rPr>
        <w:t>*</w:t>
      </w:r>
      <w:r w:rsidRPr="00106A12">
        <w:t xml:space="preserve">recipient of the supply will effectively use or enjoy the supply in </w:t>
      </w:r>
      <w:r w:rsidR="000224AE" w:rsidRPr="00106A12">
        <w:t>the indirect tax zone</w:t>
      </w:r>
      <w:r w:rsidRPr="00106A12">
        <w:t>.</w:t>
      </w:r>
    </w:p>
    <w:p w:rsidR="00300522" w:rsidRPr="00106A12" w:rsidRDefault="00300522" w:rsidP="00300522">
      <w:pPr>
        <w:pStyle w:val="subsection"/>
      </w:pPr>
      <w:r w:rsidRPr="00106A12">
        <w:tab/>
        <w:t>(2)</w:t>
      </w:r>
      <w:r w:rsidRPr="00106A12">
        <w:tab/>
        <w:t xml:space="preserve">However, </w:t>
      </w:r>
      <w:r w:rsidR="00106A12">
        <w:t>subsection (</w:t>
      </w:r>
      <w:r w:rsidRPr="00106A12">
        <w:t xml:space="preserve">1) does not apply to a </w:t>
      </w:r>
      <w:r w:rsidR="00106A12" w:rsidRPr="00106A12">
        <w:rPr>
          <w:position w:val="6"/>
          <w:sz w:val="16"/>
          <w:szCs w:val="16"/>
        </w:rPr>
        <w:t>*</w:t>
      </w:r>
      <w:r w:rsidRPr="00106A12">
        <w:t>telecommunication supply, or a telecommunication supply included in a class of telecommunication supplies, if:</w:t>
      </w:r>
    </w:p>
    <w:p w:rsidR="00300522" w:rsidRPr="00106A12" w:rsidRDefault="00300522" w:rsidP="00300522">
      <w:pPr>
        <w:pStyle w:val="paragraph"/>
      </w:pPr>
      <w:r w:rsidRPr="00106A12">
        <w:tab/>
        <w:t>(a)</w:t>
      </w:r>
      <w:r w:rsidRPr="00106A12">
        <w:tab/>
        <w:t xml:space="preserve">the supplier makes the supply through an </w:t>
      </w:r>
      <w:r w:rsidR="00106A12" w:rsidRPr="00106A12">
        <w:rPr>
          <w:position w:val="6"/>
          <w:sz w:val="16"/>
          <w:szCs w:val="16"/>
        </w:rPr>
        <w:t>*</w:t>
      </w:r>
      <w:r w:rsidRPr="00106A12">
        <w:t xml:space="preserve">enterprise that is not </w:t>
      </w:r>
      <w:r w:rsidR="00106A12" w:rsidRPr="00106A12">
        <w:rPr>
          <w:position w:val="6"/>
          <w:sz w:val="16"/>
          <w:szCs w:val="16"/>
        </w:rPr>
        <w:t>*</w:t>
      </w:r>
      <w:r w:rsidRPr="00106A12">
        <w:t xml:space="preserve">carried on in </w:t>
      </w:r>
      <w:r w:rsidR="000224AE" w:rsidRPr="00106A12">
        <w:t>the indirect tax zone</w:t>
      </w:r>
      <w:r w:rsidRPr="00106A12">
        <w:t>; and</w:t>
      </w:r>
    </w:p>
    <w:p w:rsidR="00300522" w:rsidRPr="00106A12" w:rsidRDefault="00300522" w:rsidP="00300522">
      <w:pPr>
        <w:pStyle w:val="paragraph"/>
      </w:pPr>
      <w:r w:rsidRPr="00106A12">
        <w:tab/>
        <w:t>(b)</w:t>
      </w:r>
      <w:r w:rsidRPr="00106A12">
        <w:tab/>
        <w:t>the Commissioner determines that collection of GST on that supply or class of supplies would not be administratively feasible.</w:t>
      </w:r>
    </w:p>
    <w:p w:rsidR="00300522" w:rsidRPr="00106A12" w:rsidRDefault="00300522" w:rsidP="00300522">
      <w:pPr>
        <w:pStyle w:val="subsection"/>
      </w:pPr>
      <w:r w:rsidRPr="00106A12">
        <w:tab/>
        <w:t>(3)</w:t>
      </w:r>
      <w:r w:rsidRPr="00106A12">
        <w:tab/>
        <w:t>This section has effect in addition to section</w:t>
      </w:r>
      <w:r w:rsidR="00106A12">
        <w:t> </w:t>
      </w:r>
      <w:r w:rsidRPr="00106A12">
        <w:t>9</w:t>
      </w:r>
      <w:r w:rsidR="00106A12">
        <w:noBreakHyphen/>
      </w:r>
      <w:r w:rsidRPr="00106A12">
        <w:t xml:space="preserve">25 (which is about when supplies are connected with </w:t>
      </w:r>
      <w:r w:rsidR="000224AE" w:rsidRPr="00106A12">
        <w:t>the indirect tax zone</w:t>
      </w:r>
      <w:r w:rsidRPr="00106A12">
        <w:t>).</w:t>
      </w:r>
    </w:p>
    <w:p w:rsidR="00300522" w:rsidRPr="00106A12" w:rsidRDefault="00300522" w:rsidP="00300522">
      <w:pPr>
        <w:pStyle w:val="ActHead5"/>
      </w:pPr>
      <w:bookmarkStart w:id="683" w:name="_Toc423349827"/>
      <w:r w:rsidRPr="00002FE3">
        <w:rPr>
          <w:rStyle w:val="CharSectno"/>
        </w:rPr>
        <w:t>85</w:t>
      </w:r>
      <w:r w:rsidR="00106A12" w:rsidRPr="00002FE3">
        <w:rPr>
          <w:rStyle w:val="CharSectno"/>
        </w:rPr>
        <w:noBreakHyphen/>
      </w:r>
      <w:r w:rsidRPr="00002FE3">
        <w:rPr>
          <w:rStyle w:val="CharSectno"/>
        </w:rPr>
        <w:t>10</w:t>
      </w:r>
      <w:r w:rsidRPr="00106A12">
        <w:t xml:space="preserve">  Meaning of </w:t>
      </w:r>
      <w:r w:rsidRPr="00106A12">
        <w:rPr>
          <w:i/>
          <w:iCs/>
        </w:rPr>
        <w:t>telecommunication supply</w:t>
      </w:r>
      <w:bookmarkEnd w:id="683"/>
    </w:p>
    <w:p w:rsidR="00300522" w:rsidRPr="00106A12" w:rsidRDefault="00300522" w:rsidP="00300522">
      <w:pPr>
        <w:pStyle w:val="subsection"/>
      </w:pPr>
      <w:r w:rsidRPr="00106A12">
        <w:tab/>
      </w:r>
      <w:r w:rsidRPr="00106A12">
        <w:tab/>
        <w:t xml:space="preserve">A </w:t>
      </w:r>
      <w:r w:rsidRPr="00106A12">
        <w:rPr>
          <w:b/>
          <w:bCs/>
          <w:i/>
          <w:iCs/>
        </w:rPr>
        <w:t>telecommunication supply</w:t>
      </w:r>
      <w:r w:rsidRPr="00106A12">
        <w:t xml:space="preserve"> is a supply relating to the transmission, emission or reception of signals, writing, images, sounds or information of any kind by wire, radio, optical or other electromagnetic systems. It includes:</w:t>
      </w:r>
    </w:p>
    <w:p w:rsidR="00300522" w:rsidRPr="00106A12" w:rsidRDefault="00300522" w:rsidP="00300522">
      <w:pPr>
        <w:pStyle w:val="paragraph"/>
      </w:pPr>
      <w:r w:rsidRPr="00106A12">
        <w:tab/>
        <w:t>(a)</w:t>
      </w:r>
      <w:r w:rsidRPr="00106A12">
        <w:tab/>
        <w:t>the related transfer or assignment of the right to use capacity for such transmission, emission or reception; and</w:t>
      </w:r>
    </w:p>
    <w:p w:rsidR="00300522" w:rsidRPr="00106A12" w:rsidRDefault="00300522" w:rsidP="00300522">
      <w:pPr>
        <w:pStyle w:val="paragraph"/>
      </w:pPr>
      <w:r w:rsidRPr="00106A12">
        <w:lastRenderedPageBreak/>
        <w:tab/>
        <w:t>(b)</w:t>
      </w:r>
      <w:r w:rsidRPr="00106A12">
        <w:tab/>
        <w:t>provision of access to global information networks.</w:t>
      </w:r>
    </w:p>
    <w:p w:rsidR="00300522" w:rsidRPr="00106A12" w:rsidRDefault="00300522" w:rsidP="00A36DB5">
      <w:pPr>
        <w:pStyle w:val="ActHead3"/>
        <w:pageBreakBefore/>
      </w:pPr>
      <w:bookmarkStart w:id="684" w:name="_Toc423349828"/>
      <w:r w:rsidRPr="00002FE3">
        <w:rPr>
          <w:rStyle w:val="CharDivNo"/>
        </w:rPr>
        <w:lastRenderedPageBreak/>
        <w:t>Division</w:t>
      </w:r>
      <w:r w:rsidR="00106A12" w:rsidRPr="00002FE3">
        <w:rPr>
          <w:rStyle w:val="CharDivNo"/>
        </w:rPr>
        <w:t> </w:t>
      </w:r>
      <w:r w:rsidRPr="00002FE3">
        <w:rPr>
          <w:rStyle w:val="CharDivNo"/>
        </w:rPr>
        <w:t>87</w:t>
      </w:r>
      <w:r w:rsidRPr="00106A12">
        <w:t>—</w:t>
      </w:r>
      <w:r w:rsidRPr="00002FE3">
        <w:rPr>
          <w:rStyle w:val="CharDivText"/>
        </w:rPr>
        <w:t>Long</w:t>
      </w:r>
      <w:r w:rsidR="00106A12" w:rsidRPr="00002FE3">
        <w:rPr>
          <w:rStyle w:val="CharDivText"/>
        </w:rPr>
        <w:noBreakHyphen/>
      </w:r>
      <w:r w:rsidRPr="00002FE3">
        <w:rPr>
          <w:rStyle w:val="CharDivText"/>
        </w:rPr>
        <w:t>term accommodation in commercial residential premises</w:t>
      </w:r>
      <w:bookmarkEnd w:id="684"/>
    </w:p>
    <w:p w:rsidR="00300522" w:rsidRPr="00106A12" w:rsidRDefault="00300522" w:rsidP="00300522">
      <w:pPr>
        <w:pStyle w:val="ActHead5"/>
      </w:pPr>
      <w:bookmarkStart w:id="685" w:name="_Toc423349829"/>
      <w:r w:rsidRPr="00002FE3">
        <w:rPr>
          <w:rStyle w:val="CharSectno"/>
        </w:rPr>
        <w:t>87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85"/>
    </w:p>
    <w:p w:rsidR="00300522" w:rsidRPr="00106A12" w:rsidRDefault="00300522" w:rsidP="00300522">
      <w:pPr>
        <w:pStyle w:val="BoxText"/>
      </w:pPr>
      <w:r w:rsidRPr="00106A12">
        <w:t>Long</w:t>
      </w:r>
      <w:r w:rsidR="00106A12">
        <w:noBreakHyphen/>
      </w:r>
      <w:r w:rsidRPr="00106A12">
        <w:t>term stays in commercial residential premises are given a lower value than would otherwise apply, reducing the amount of GST payable.</w:t>
      </w:r>
    </w:p>
    <w:p w:rsidR="00300522" w:rsidRPr="00106A12" w:rsidRDefault="00300522" w:rsidP="00300522">
      <w:pPr>
        <w:pStyle w:val="ActHead5"/>
      </w:pPr>
      <w:bookmarkStart w:id="686" w:name="_Toc423349830"/>
      <w:r w:rsidRPr="00002FE3">
        <w:rPr>
          <w:rStyle w:val="CharSectno"/>
        </w:rPr>
        <w:t>87</w:t>
      </w:r>
      <w:r w:rsidR="00106A12" w:rsidRPr="00002FE3">
        <w:rPr>
          <w:rStyle w:val="CharSectno"/>
        </w:rPr>
        <w:noBreakHyphen/>
      </w:r>
      <w:r w:rsidRPr="00002FE3">
        <w:rPr>
          <w:rStyle w:val="CharSectno"/>
        </w:rPr>
        <w:t>5</w:t>
      </w:r>
      <w:r w:rsidRPr="00106A12">
        <w:t xml:space="preserve">  Commercial residential premises that are predominantly for long</w:t>
      </w:r>
      <w:r w:rsidR="00106A12">
        <w:noBreakHyphen/>
      </w:r>
      <w:r w:rsidRPr="00106A12">
        <w:t>term accommodation</w:t>
      </w:r>
      <w:bookmarkEnd w:id="686"/>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commercial accommodation that:</w:t>
      </w:r>
    </w:p>
    <w:p w:rsidR="00300522" w:rsidRPr="00106A12" w:rsidRDefault="00300522" w:rsidP="00300522">
      <w:pPr>
        <w:pStyle w:val="paragraph"/>
      </w:pPr>
      <w:r w:rsidRPr="00106A12">
        <w:tab/>
        <w:t>(a)</w:t>
      </w:r>
      <w:r w:rsidRPr="00106A12">
        <w:tab/>
        <w:t xml:space="preserve">is provided in </w:t>
      </w:r>
      <w:r w:rsidR="00106A12" w:rsidRPr="00106A12">
        <w:rPr>
          <w:position w:val="6"/>
          <w:sz w:val="16"/>
          <w:szCs w:val="16"/>
        </w:rPr>
        <w:t>*</w:t>
      </w:r>
      <w:r w:rsidRPr="00106A12">
        <w:t xml:space="preserve">commercial residential premises that are </w:t>
      </w:r>
      <w:r w:rsidR="00106A12" w:rsidRPr="00106A12">
        <w:rPr>
          <w:position w:val="6"/>
          <w:sz w:val="16"/>
          <w:szCs w:val="16"/>
        </w:rPr>
        <w:t>*</w:t>
      </w:r>
      <w:r w:rsidRPr="00106A12">
        <w:t>predominantly for long</w:t>
      </w:r>
      <w:r w:rsidR="00106A12">
        <w:noBreakHyphen/>
      </w:r>
      <w:r w:rsidRPr="00106A12">
        <w:t>term accommodation; and</w:t>
      </w:r>
    </w:p>
    <w:p w:rsidR="00300522" w:rsidRPr="00106A12" w:rsidRDefault="00300522" w:rsidP="00300522">
      <w:pPr>
        <w:pStyle w:val="paragraph"/>
      </w:pPr>
      <w:r w:rsidRPr="00106A12">
        <w:tab/>
        <w:t>(b)</w:t>
      </w:r>
      <w:r w:rsidRPr="00106A12">
        <w:tab/>
        <w:t xml:space="preserve">is provided to an individual as </w:t>
      </w:r>
      <w:r w:rsidR="00106A12" w:rsidRPr="00106A12">
        <w:rPr>
          <w:position w:val="6"/>
          <w:sz w:val="16"/>
          <w:szCs w:val="16"/>
        </w:rPr>
        <w:t>*</w:t>
      </w:r>
      <w:r w:rsidRPr="00106A12">
        <w:t>long</w:t>
      </w:r>
      <w:r w:rsidR="00106A12">
        <w:noBreakHyphen/>
      </w:r>
      <w:r w:rsidRPr="00106A12">
        <w:t>term accommodation;</w:t>
      </w:r>
    </w:p>
    <w:p w:rsidR="00300522" w:rsidRPr="00106A12" w:rsidRDefault="00300522" w:rsidP="00300522">
      <w:pPr>
        <w:pStyle w:val="subsection2"/>
      </w:pPr>
      <w:r w:rsidRPr="00106A12">
        <w:t xml:space="preserve">is 50%, or such other percentage as is specified in the regulations, of what would be the </w:t>
      </w:r>
      <w:r w:rsidR="00106A12" w:rsidRPr="00106A12">
        <w:rPr>
          <w:position w:val="6"/>
          <w:sz w:val="16"/>
          <w:szCs w:val="16"/>
        </w:rPr>
        <w:t>*</w:t>
      </w:r>
      <w:r w:rsidRPr="00106A12">
        <w:t xml:space="preserve">price of the supply if this </w:t>
      </w:r>
      <w:r w:rsidR="00A53099" w:rsidRPr="00106A12">
        <w:t>Division</w:t>
      </w:r>
      <w:r w:rsidR="00A36DB5" w:rsidRPr="00106A12">
        <w:t xml:space="preserve"> </w:t>
      </w:r>
      <w:r w:rsidRPr="00106A12">
        <w:t>did not apply.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87" w:name="_Toc423349831"/>
      <w:r w:rsidRPr="00002FE3">
        <w:rPr>
          <w:rStyle w:val="CharSectno"/>
        </w:rPr>
        <w:t>87</w:t>
      </w:r>
      <w:r w:rsidR="00106A12" w:rsidRPr="00002FE3">
        <w:rPr>
          <w:rStyle w:val="CharSectno"/>
        </w:rPr>
        <w:noBreakHyphen/>
      </w:r>
      <w:r w:rsidRPr="00002FE3">
        <w:rPr>
          <w:rStyle w:val="CharSectno"/>
        </w:rPr>
        <w:t>10</w:t>
      </w:r>
      <w:r w:rsidRPr="00106A12">
        <w:t xml:space="preserve">  Commercial residential premises that are not predominantly for long</w:t>
      </w:r>
      <w:r w:rsidR="00106A12">
        <w:noBreakHyphen/>
      </w:r>
      <w:r w:rsidRPr="00106A12">
        <w:t>term accommodation</w:t>
      </w:r>
      <w:bookmarkEnd w:id="687"/>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commercial accommodation that:</w:t>
      </w:r>
    </w:p>
    <w:p w:rsidR="00300522" w:rsidRPr="00106A12" w:rsidRDefault="00300522" w:rsidP="00300522">
      <w:pPr>
        <w:pStyle w:val="paragraph"/>
      </w:pPr>
      <w:r w:rsidRPr="00106A12">
        <w:tab/>
        <w:t>(a)</w:t>
      </w:r>
      <w:r w:rsidRPr="00106A12">
        <w:tab/>
        <w:t xml:space="preserve">is provided in </w:t>
      </w:r>
      <w:r w:rsidR="00106A12" w:rsidRPr="00106A12">
        <w:rPr>
          <w:position w:val="6"/>
          <w:sz w:val="16"/>
          <w:szCs w:val="16"/>
        </w:rPr>
        <w:t>*</w:t>
      </w:r>
      <w:r w:rsidRPr="00106A12">
        <w:t xml:space="preserve">commercial residential premises that are not </w:t>
      </w:r>
      <w:r w:rsidR="00106A12" w:rsidRPr="00106A12">
        <w:rPr>
          <w:position w:val="6"/>
          <w:sz w:val="16"/>
          <w:szCs w:val="16"/>
        </w:rPr>
        <w:t>*</w:t>
      </w:r>
      <w:r w:rsidRPr="00106A12">
        <w:t>predominantly for long</w:t>
      </w:r>
      <w:r w:rsidR="00106A12">
        <w:noBreakHyphen/>
      </w:r>
      <w:r w:rsidRPr="00106A12">
        <w:t>term accommodation; and</w:t>
      </w:r>
    </w:p>
    <w:p w:rsidR="00300522" w:rsidRPr="00106A12" w:rsidRDefault="00300522" w:rsidP="00300522">
      <w:pPr>
        <w:pStyle w:val="paragraph"/>
      </w:pPr>
      <w:r w:rsidRPr="00106A12">
        <w:tab/>
        <w:t>(b)</w:t>
      </w:r>
      <w:r w:rsidRPr="00106A12">
        <w:tab/>
        <w:t xml:space="preserve">is provided to an individual as </w:t>
      </w:r>
      <w:r w:rsidR="00106A12" w:rsidRPr="00106A12">
        <w:rPr>
          <w:position w:val="6"/>
          <w:sz w:val="16"/>
          <w:szCs w:val="16"/>
        </w:rPr>
        <w:t>*</w:t>
      </w:r>
      <w:r w:rsidRPr="00106A12">
        <w:t>long</w:t>
      </w:r>
      <w:r w:rsidR="00106A12">
        <w:noBreakHyphen/>
      </w:r>
      <w:r w:rsidRPr="00106A12">
        <w:t>term accommodation;</w:t>
      </w:r>
    </w:p>
    <w:p w:rsidR="00300522" w:rsidRPr="00106A12" w:rsidRDefault="00300522" w:rsidP="00300522">
      <w:pPr>
        <w:pStyle w:val="subsection2"/>
      </w:pPr>
      <w:r w:rsidRPr="00106A12">
        <w:t>is the sum of:</w:t>
      </w:r>
    </w:p>
    <w:p w:rsidR="00300522" w:rsidRPr="00106A12" w:rsidRDefault="00300522" w:rsidP="00300522">
      <w:pPr>
        <w:pStyle w:val="paragraph"/>
      </w:pPr>
      <w:r w:rsidRPr="00106A12">
        <w:lastRenderedPageBreak/>
        <w:tab/>
        <w:t>(c)</w:t>
      </w:r>
      <w:r w:rsidRPr="00106A12">
        <w:tab/>
        <w:t>the value, worked out in the way set out in section</w:t>
      </w:r>
      <w:r w:rsidR="00106A12">
        <w:t> </w:t>
      </w:r>
      <w:r w:rsidRPr="00106A12">
        <w:t>9</w:t>
      </w:r>
      <w:r w:rsidR="00106A12">
        <w:noBreakHyphen/>
      </w:r>
      <w:r w:rsidRPr="00106A12">
        <w:t xml:space="preserve">75, of that part of the supply that relates to provision of the commercial accommodation </w:t>
      </w:r>
      <w:r w:rsidRPr="00106A12">
        <w:rPr>
          <w:i/>
          <w:iCs/>
        </w:rPr>
        <w:t>during</w:t>
      </w:r>
      <w:r w:rsidRPr="00106A12">
        <w:t xml:space="preserve"> the first 27 days; and</w:t>
      </w:r>
    </w:p>
    <w:p w:rsidR="00300522" w:rsidRPr="00106A12" w:rsidRDefault="00300522" w:rsidP="00300522">
      <w:pPr>
        <w:pStyle w:val="paragraph"/>
      </w:pPr>
      <w:r w:rsidRPr="00106A12">
        <w:tab/>
        <w:t>(d)</w:t>
      </w:r>
      <w:r w:rsidRPr="00106A12">
        <w:tab/>
        <w:t xml:space="preserve">50%, or such other percentage as is specified in the regulations, of what would be the </w:t>
      </w:r>
      <w:r w:rsidR="00106A12" w:rsidRPr="00106A12">
        <w:rPr>
          <w:position w:val="6"/>
          <w:sz w:val="16"/>
          <w:szCs w:val="16"/>
        </w:rPr>
        <w:t>*</w:t>
      </w:r>
      <w:r w:rsidRPr="00106A12">
        <w:t xml:space="preserve">price (if this </w:t>
      </w:r>
      <w:r w:rsidR="00A53099" w:rsidRPr="00106A12">
        <w:t>Division</w:t>
      </w:r>
      <w:r w:rsidR="00A36DB5" w:rsidRPr="00106A12">
        <w:t xml:space="preserve"> </w:t>
      </w:r>
      <w:r w:rsidRPr="00106A12">
        <w:t xml:space="preserve">did not apply) of that part of the supply that relates to provision of the commercial accommodation </w:t>
      </w:r>
      <w:r w:rsidRPr="00106A12">
        <w:rPr>
          <w:i/>
          <w:iCs/>
        </w:rPr>
        <w:t>after</w:t>
      </w:r>
      <w:r w:rsidRPr="00106A12">
        <w:t xml:space="preserve"> the first 27 days.</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88" w:name="_Toc423349832"/>
      <w:r w:rsidRPr="00002FE3">
        <w:rPr>
          <w:rStyle w:val="CharSectno"/>
        </w:rPr>
        <w:t>87</w:t>
      </w:r>
      <w:r w:rsidR="00106A12" w:rsidRPr="00002FE3">
        <w:rPr>
          <w:rStyle w:val="CharSectno"/>
        </w:rPr>
        <w:noBreakHyphen/>
      </w:r>
      <w:r w:rsidRPr="00002FE3">
        <w:rPr>
          <w:rStyle w:val="CharSectno"/>
        </w:rPr>
        <w:t>15</w:t>
      </w:r>
      <w:r w:rsidRPr="00106A12">
        <w:t xml:space="preserve">  Meaning of </w:t>
      </w:r>
      <w:r w:rsidRPr="00106A12">
        <w:rPr>
          <w:i/>
          <w:iCs/>
        </w:rPr>
        <w:t>commercial accommodation</w:t>
      </w:r>
      <w:bookmarkEnd w:id="688"/>
    </w:p>
    <w:p w:rsidR="00300522" w:rsidRPr="00106A12" w:rsidRDefault="00300522" w:rsidP="00300522">
      <w:pPr>
        <w:pStyle w:val="Definition"/>
      </w:pPr>
      <w:r w:rsidRPr="00106A12">
        <w:rPr>
          <w:b/>
          <w:bCs/>
          <w:i/>
          <w:iCs/>
        </w:rPr>
        <w:t>Commercial accommodation</w:t>
      </w:r>
      <w:r w:rsidRPr="00106A12">
        <w:t xml:space="preserve"> means the right to occupy the whole or any part of </w:t>
      </w:r>
      <w:r w:rsidR="00106A12" w:rsidRPr="00106A12">
        <w:rPr>
          <w:position w:val="6"/>
          <w:sz w:val="16"/>
          <w:szCs w:val="16"/>
        </w:rPr>
        <w:t>*</w:t>
      </w:r>
      <w:r w:rsidRPr="00106A12">
        <w:t>commercial residential premises, including, if it is provided as part of the right so to occupy, the supply of:</w:t>
      </w:r>
    </w:p>
    <w:p w:rsidR="00300522" w:rsidRPr="00106A12" w:rsidRDefault="00300522" w:rsidP="00300522">
      <w:pPr>
        <w:pStyle w:val="paragraph"/>
      </w:pPr>
      <w:r w:rsidRPr="00106A12">
        <w:tab/>
        <w:t>(a)</w:t>
      </w:r>
      <w:r w:rsidRPr="00106A12">
        <w:tab/>
        <w:t>cleaning and maintenance; or</w:t>
      </w:r>
    </w:p>
    <w:p w:rsidR="00300522" w:rsidRPr="00106A12" w:rsidRDefault="00300522" w:rsidP="00300522">
      <w:pPr>
        <w:pStyle w:val="paragraph"/>
      </w:pPr>
      <w:r w:rsidRPr="00106A12">
        <w:tab/>
        <w:t>(b)</w:t>
      </w:r>
      <w:r w:rsidRPr="00106A12">
        <w:tab/>
        <w:t>electricity, gas, air</w:t>
      </w:r>
      <w:r w:rsidR="00106A12">
        <w:noBreakHyphen/>
      </w:r>
      <w:r w:rsidRPr="00106A12">
        <w:t>conditioning or heating; or</w:t>
      </w:r>
    </w:p>
    <w:p w:rsidR="00300522" w:rsidRPr="00106A12" w:rsidRDefault="00300522" w:rsidP="00300522">
      <w:pPr>
        <w:pStyle w:val="paragraph"/>
      </w:pPr>
      <w:r w:rsidRPr="00106A12">
        <w:tab/>
        <w:t>(c)</w:t>
      </w:r>
      <w:r w:rsidRPr="00106A12">
        <w:tab/>
        <w:t>telephone, television, radio or any other similar thing.</w:t>
      </w:r>
    </w:p>
    <w:p w:rsidR="00300522" w:rsidRPr="00106A12" w:rsidRDefault="00300522" w:rsidP="00300522">
      <w:pPr>
        <w:pStyle w:val="ActHead5"/>
      </w:pPr>
      <w:bookmarkStart w:id="689" w:name="_Toc423349833"/>
      <w:r w:rsidRPr="00002FE3">
        <w:rPr>
          <w:rStyle w:val="CharSectno"/>
        </w:rPr>
        <w:t>87</w:t>
      </w:r>
      <w:r w:rsidR="00106A12" w:rsidRPr="00002FE3">
        <w:rPr>
          <w:rStyle w:val="CharSectno"/>
        </w:rPr>
        <w:noBreakHyphen/>
      </w:r>
      <w:r w:rsidRPr="00002FE3">
        <w:rPr>
          <w:rStyle w:val="CharSectno"/>
        </w:rPr>
        <w:t>20</w:t>
      </w:r>
      <w:r w:rsidRPr="00106A12">
        <w:t xml:space="preserve">  Meaning of </w:t>
      </w:r>
      <w:r w:rsidRPr="00106A12">
        <w:rPr>
          <w:i/>
          <w:iCs/>
        </w:rPr>
        <w:t>long</w:t>
      </w:r>
      <w:r w:rsidR="00106A12">
        <w:rPr>
          <w:i/>
          <w:iCs/>
        </w:rPr>
        <w:noBreakHyphen/>
      </w:r>
      <w:r w:rsidRPr="00106A12">
        <w:rPr>
          <w:i/>
          <w:iCs/>
        </w:rPr>
        <w:t xml:space="preserve">term accommodation </w:t>
      </w:r>
      <w:r w:rsidRPr="00106A12">
        <w:t>etc.</w:t>
      </w:r>
      <w:bookmarkEnd w:id="689"/>
    </w:p>
    <w:p w:rsidR="00300522" w:rsidRPr="00106A12" w:rsidRDefault="00300522" w:rsidP="00300522">
      <w:pPr>
        <w:pStyle w:val="subsection"/>
      </w:pPr>
      <w:r w:rsidRPr="00106A12">
        <w:tab/>
        <w:t>(1)</w:t>
      </w:r>
      <w:r w:rsidRPr="00106A12">
        <w:tab/>
      </w:r>
      <w:r w:rsidRPr="00106A12">
        <w:rPr>
          <w:b/>
          <w:bCs/>
          <w:i/>
          <w:iCs/>
        </w:rPr>
        <w:t>Long</w:t>
      </w:r>
      <w:r w:rsidR="00106A12">
        <w:rPr>
          <w:b/>
          <w:bCs/>
          <w:i/>
          <w:iCs/>
        </w:rPr>
        <w:noBreakHyphen/>
      </w:r>
      <w:r w:rsidRPr="00106A12">
        <w:rPr>
          <w:b/>
          <w:bCs/>
          <w:i/>
          <w:iCs/>
        </w:rPr>
        <w:t>term accommodation</w:t>
      </w:r>
      <w:r w:rsidRPr="00106A12">
        <w:t xml:space="preserve"> is provided to an individual if </w:t>
      </w:r>
      <w:r w:rsidR="00106A12" w:rsidRPr="00106A12">
        <w:rPr>
          <w:position w:val="6"/>
          <w:sz w:val="16"/>
          <w:szCs w:val="16"/>
        </w:rPr>
        <w:t>*</w:t>
      </w:r>
      <w:r w:rsidRPr="00106A12">
        <w:t>commercial accommodation is provided, for a continuous period of 28 days or more, in the same premises:</w:t>
      </w:r>
    </w:p>
    <w:p w:rsidR="00300522" w:rsidRPr="00106A12" w:rsidRDefault="00300522" w:rsidP="00300522">
      <w:pPr>
        <w:pStyle w:val="paragraph"/>
      </w:pPr>
      <w:r w:rsidRPr="00106A12">
        <w:tab/>
        <w:t>(a)</w:t>
      </w:r>
      <w:r w:rsidRPr="00106A12">
        <w:tab/>
        <w:t>to that individual alone; or</w:t>
      </w:r>
    </w:p>
    <w:p w:rsidR="00300522" w:rsidRPr="00106A12" w:rsidRDefault="00300522" w:rsidP="00300522">
      <w:pPr>
        <w:pStyle w:val="paragraph"/>
      </w:pPr>
      <w:r w:rsidRPr="00106A12">
        <w:tab/>
        <w:t>(b)</w:t>
      </w:r>
      <w:r w:rsidRPr="00106A12">
        <w:tab/>
        <w:t>to that individual, together with one or more other individuals who:</w:t>
      </w:r>
    </w:p>
    <w:p w:rsidR="00300522" w:rsidRPr="00106A12" w:rsidRDefault="00300522" w:rsidP="00300522">
      <w:pPr>
        <w:pStyle w:val="paragraphsub"/>
      </w:pPr>
      <w:r w:rsidRPr="00106A12">
        <w:tab/>
        <w:t>(i)</w:t>
      </w:r>
      <w:r w:rsidRPr="00106A12">
        <w:tab/>
        <w:t>are also provided with that commercial accommodation; and</w:t>
      </w:r>
    </w:p>
    <w:p w:rsidR="00300522" w:rsidRPr="00106A12" w:rsidRDefault="00300522" w:rsidP="00300522">
      <w:pPr>
        <w:pStyle w:val="paragraphsub"/>
      </w:pPr>
      <w:r w:rsidRPr="00106A12">
        <w:tab/>
        <w:t>(ii)</w:t>
      </w:r>
      <w:r w:rsidRPr="00106A12">
        <w:tab/>
        <w:t>are not provided with it at their own expense (whether incurred directly or indirectly).</w:t>
      </w:r>
    </w:p>
    <w:p w:rsidR="00300522" w:rsidRPr="00106A12" w:rsidRDefault="00300522" w:rsidP="00300522">
      <w:pPr>
        <w:pStyle w:val="subsection"/>
      </w:pPr>
      <w:r w:rsidRPr="00106A12">
        <w:tab/>
        <w:t>(2)</w:t>
      </w:r>
      <w:r w:rsidRPr="00106A12">
        <w:tab/>
        <w:t xml:space="preserve">For the purpose of working out the number of days in the period for which an individual is provided with </w:t>
      </w:r>
      <w:r w:rsidR="00106A12" w:rsidRPr="00106A12">
        <w:rPr>
          <w:position w:val="6"/>
          <w:sz w:val="16"/>
          <w:szCs w:val="16"/>
        </w:rPr>
        <w:t>*</w:t>
      </w:r>
      <w:r w:rsidRPr="00106A12">
        <w:t>commercial accommodation:</w:t>
      </w:r>
    </w:p>
    <w:p w:rsidR="00300522" w:rsidRPr="00106A12" w:rsidRDefault="00300522" w:rsidP="00300522">
      <w:pPr>
        <w:pStyle w:val="paragraph"/>
      </w:pPr>
      <w:r w:rsidRPr="00106A12">
        <w:lastRenderedPageBreak/>
        <w:tab/>
        <w:t>(a)</w:t>
      </w:r>
      <w:r w:rsidRPr="00106A12">
        <w:tab/>
        <w:t>count the day on which he or she is first provided with the commercial accommodation; and</w:t>
      </w:r>
    </w:p>
    <w:p w:rsidR="00300522" w:rsidRPr="00106A12" w:rsidRDefault="00300522" w:rsidP="00300522">
      <w:pPr>
        <w:pStyle w:val="paragraph"/>
      </w:pPr>
      <w:r w:rsidRPr="00106A12">
        <w:tab/>
        <w:t>(b)</w:t>
      </w:r>
      <w:r w:rsidRPr="00106A12">
        <w:tab/>
        <w:t>disregard the day on which he or she ceases to be provided with commercial accommodation.</w:t>
      </w:r>
    </w:p>
    <w:p w:rsidR="00300522" w:rsidRPr="00106A12" w:rsidRDefault="00300522" w:rsidP="00300522">
      <w:pPr>
        <w:pStyle w:val="subsection"/>
        <w:keepNext/>
        <w:keepLines/>
      </w:pPr>
      <w:r w:rsidRPr="00106A12">
        <w:tab/>
        <w:t>(3)</w:t>
      </w:r>
      <w:r w:rsidRPr="00106A12">
        <w:tab/>
      </w:r>
      <w:r w:rsidR="00106A12" w:rsidRPr="00106A12">
        <w:rPr>
          <w:position w:val="6"/>
          <w:sz w:val="16"/>
          <w:szCs w:val="16"/>
        </w:rPr>
        <w:t>*</w:t>
      </w:r>
      <w:r w:rsidRPr="00106A12">
        <w:t xml:space="preserve">Commercial residential premises are </w:t>
      </w:r>
      <w:r w:rsidRPr="00106A12">
        <w:rPr>
          <w:b/>
          <w:bCs/>
          <w:i/>
          <w:iCs/>
        </w:rPr>
        <w:t>predominantly for long</w:t>
      </w:r>
      <w:r w:rsidR="00106A12">
        <w:rPr>
          <w:b/>
          <w:bCs/>
          <w:i/>
          <w:iCs/>
        </w:rPr>
        <w:noBreakHyphen/>
      </w:r>
      <w:r w:rsidRPr="00106A12">
        <w:rPr>
          <w:b/>
          <w:bCs/>
          <w:i/>
          <w:iCs/>
        </w:rPr>
        <w:t>term accommodation</w:t>
      </w:r>
      <w:r w:rsidRPr="00106A12">
        <w:t xml:space="preserve"> if at least 70% of the individuals who are provided with </w:t>
      </w:r>
      <w:r w:rsidR="00106A12" w:rsidRPr="00106A12">
        <w:rPr>
          <w:position w:val="6"/>
          <w:sz w:val="16"/>
          <w:szCs w:val="16"/>
        </w:rPr>
        <w:t>*</w:t>
      </w:r>
      <w:r w:rsidRPr="00106A12">
        <w:t xml:space="preserve">commercial accommodation in the premises are provided with commercial accommodation as </w:t>
      </w:r>
      <w:r w:rsidR="00106A12" w:rsidRPr="00106A12">
        <w:rPr>
          <w:position w:val="6"/>
          <w:sz w:val="16"/>
          <w:szCs w:val="16"/>
        </w:rPr>
        <w:t>*</w:t>
      </w:r>
      <w:r w:rsidRPr="00106A12">
        <w:t>long</w:t>
      </w:r>
      <w:r w:rsidR="00106A12">
        <w:noBreakHyphen/>
      </w:r>
      <w:r w:rsidRPr="00106A12">
        <w:t>term accommodation.</w:t>
      </w:r>
    </w:p>
    <w:p w:rsidR="00300522" w:rsidRPr="00106A12" w:rsidRDefault="00300522" w:rsidP="00300522">
      <w:pPr>
        <w:pStyle w:val="ActHead5"/>
      </w:pPr>
      <w:bookmarkStart w:id="690" w:name="_Toc423349834"/>
      <w:r w:rsidRPr="00002FE3">
        <w:rPr>
          <w:rStyle w:val="CharSectno"/>
        </w:rPr>
        <w:t>87</w:t>
      </w:r>
      <w:r w:rsidR="00106A12" w:rsidRPr="00002FE3">
        <w:rPr>
          <w:rStyle w:val="CharSectno"/>
        </w:rPr>
        <w:noBreakHyphen/>
      </w:r>
      <w:r w:rsidRPr="00002FE3">
        <w:rPr>
          <w:rStyle w:val="CharSectno"/>
        </w:rPr>
        <w:t>25</w:t>
      </w:r>
      <w:r w:rsidRPr="00106A12">
        <w:t xml:space="preserve">  Suppliers may choose not to apply this Division</w:t>
      </w:r>
      <w:bookmarkEnd w:id="690"/>
    </w:p>
    <w:p w:rsidR="00300522" w:rsidRPr="00106A12" w:rsidRDefault="00300522" w:rsidP="00300522">
      <w:pPr>
        <w:pStyle w:val="subsection"/>
      </w:pPr>
      <w:r w:rsidRPr="00106A12">
        <w:tab/>
        <w:t>(1)</w:t>
      </w:r>
      <w:r w:rsidRPr="00106A12">
        <w:tab/>
        <w:t xml:space="preserve">This </w:t>
      </w:r>
      <w:r w:rsidR="00A53099" w:rsidRPr="00106A12">
        <w:t>Division</w:t>
      </w:r>
      <w:r w:rsidR="00A36DB5" w:rsidRPr="00106A12">
        <w:t xml:space="preserve"> </w:t>
      </w:r>
      <w:r w:rsidRPr="00106A12">
        <w:t xml:space="preserve">does not apply to a supply of </w:t>
      </w:r>
      <w:r w:rsidR="00106A12" w:rsidRPr="00106A12">
        <w:rPr>
          <w:position w:val="6"/>
          <w:sz w:val="16"/>
          <w:szCs w:val="16"/>
        </w:rPr>
        <w:t>*</w:t>
      </w:r>
      <w:r w:rsidRPr="00106A12">
        <w:t xml:space="preserve">commercial accommodation if the supplier chooses not to apply this </w:t>
      </w:r>
      <w:r w:rsidR="00A53099" w:rsidRPr="00106A12">
        <w:t>Division</w:t>
      </w:r>
      <w:r w:rsidR="00A36DB5" w:rsidRPr="00106A12">
        <w:t xml:space="preserve"> </w:t>
      </w:r>
      <w:r w:rsidRPr="00106A12">
        <w:t>to any supplies of commercial accommodation that the supplier makes.</w:t>
      </w:r>
    </w:p>
    <w:p w:rsidR="00300522" w:rsidRPr="00106A12" w:rsidRDefault="00300522" w:rsidP="00300522">
      <w:pPr>
        <w:pStyle w:val="subsection"/>
      </w:pPr>
      <w:r w:rsidRPr="00106A12">
        <w:tab/>
        <w:t>(2)</w:t>
      </w:r>
      <w:r w:rsidRPr="00106A12">
        <w:tab/>
        <w:t xml:space="preserve">The choice applies to all supplies of </w:t>
      </w:r>
      <w:r w:rsidR="00106A12" w:rsidRPr="00106A12">
        <w:rPr>
          <w:position w:val="6"/>
          <w:sz w:val="16"/>
          <w:szCs w:val="16"/>
        </w:rPr>
        <w:t>*</w:t>
      </w:r>
      <w:r w:rsidRPr="00106A12">
        <w:t>commercial accommodation that the supplier makes after the choice is made and before the choice is revoked.</w:t>
      </w:r>
    </w:p>
    <w:p w:rsidR="00300522" w:rsidRPr="00106A12" w:rsidRDefault="00300522" w:rsidP="00300522">
      <w:pPr>
        <w:pStyle w:val="subsection"/>
      </w:pPr>
      <w:r w:rsidRPr="00106A12">
        <w:tab/>
        <w:t>(3)</w:t>
      </w:r>
      <w:r w:rsidRPr="00106A12">
        <w:tab/>
        <w:t>However, the supplier:</w:t>
      </w:r>
    </w:p>
    <w:p w:rsidR="00300522" w:rsidRPr="00106A12" w:rsidRDefault="00300522" w:rsidP="00300522">
      <w:pPr>
        <w:pStyle w:val="paragraph"/>
      </w:pPr>
      <w:r w:rsidRPr="00106A12">
        <w:tab/>
        <w:t>(a)</w:t>
      </w:r>
      <w:r w:rsidRPr="00106A12">
        <w:tab/>
        <w:t>cannot revoke the choice within 12 months after the day on which the supplier made the choice; and</w:t>
      </w:r>
    </w:p>
    <w:p w:rsidR="00300522" w:rsidRPr="00106A12" w:rsidRDefault="00300522" w:rsidP="00300522">
      <w:pPr>
        <w:pStyle w:val="paragraph"/>
      </w:pPr>
      <w:r w:rsidRPr="00106A12">
        <w:tab/>
        <w:t>(b)</w:t>
      </w:r>
      <w:r w:rsidRPr="00106A12">
        <w:tab/>
        <w:t>cannot make a further choice within 12 months after the day on which the supplier revoked a previous choice.</w:t>
      </w:r>
    </w:p>
    <w:p w:rsidR="00A83DC0" w:rsidRPr="00106A12" w:rsidRDefault="00A83DC0" w:rsidP="00A83DC0">
      <w:pPr>
        <w:pStyle w:val="notetext"/>
      </w:pPr>
      <w:r w:rsidRPr="00106A12">
        <w:t>Note:</w:t>
      </w:r>
      <w:r w:rsidRPr="00106A12">
        <w:tab/>
        <w:t>If you choose not to apply this Division, your supplies (other than GST</w:t>
      </w:r>
      <w:r w:rsidR="00106A12">
        <w:noBreakHyphen/>
      </w:r>
      <w:r w:rsidRPr="00106A12">
        <w:t>free supplies) of long</w:t>
      </w:r>
      <w:r w:rsidR="00106A12">
        <w:noBreakHyphen/>
      </w:r>
      <w:r w:rsidRPr="00106A12">
        <w:t>term accommodation in commercial residential premises are input taxed under section</w:t>
      </w:r>
      <w:r w:rsidR="00106A12">
        <w:t> </w:t>
      </w:r>
      <w:r w:rsidRPr="00106A12">
        <w:t>40</w:t>
      </w:r>
      <w:r w:rsidR="00106A12">
        <w:noBreakHyphen/>
      </w:r>
      <w:r w:rsidRPr="00106A12">
        <w:t>35.</w:t>
      </w:r>
    </w:p>
    <w:p w:rsidR="00300522" w:rsidRPr="00106A12" w:rsidRDefault="00300522" w:rsidP="00A36DB5">
      <w:pPr>
        <w:pStyle w:val="ActHead3"/>
        <w:pageBreakBefore/>
      </w:pPr>
      <w:bookmarkStart w:id="691" w:name="_Toc423349835"/>
      <w:r w:rsidRPr="00002FE3">
        <w:rPr>
          <w:rStyle w:val="CharDivNo"/>
        </w:rPr>
        <w:lastRenderedPageBreak/>
        <w:t>Division</w:t>
      </w:r>
      <w:r w:rsidR="00106A12" w:rsidRPr="00002FE3">
        <w:rPr>
          <w:rStyle w:val="CharDivNo"/>
        </w:rPr>
        <w:t> </w:t>
      </w:r>
      <w:r w:rsidRPr="00002FE3">
        <w:rPr>
          <w:rStyle w:val="CharDivNo"/>
        </w:rPr>
        <w:t>90</w:t>
      </w:r>
      <w:r w:rsidRPr="00106A12">
        <w:t>—</w:t>
      </w:r>
      <w:r w:rsidRPr="00002FE3">
        <w:rPr>
          <w:rStyle w:val="CharDivText"/>
        </w:rPr>
        <w:t>Company amalgamations</w:t>
      </w:r>
      <w:bookmarkEnd w:id="691"/>
    </w:p>
    <w:p w:rsidR="00300522" w:rsidRPr="00106A12" w:rsidRDefault="00300522" w:rsidP="00300522">
      <w:pPr>
        <w:pStyle w:val="ActHead5"/>
      </w:pPr>
      <w:bookmarkStart w:id="692" w:name="_Toc423349836"/>
      <w:r w:rsidRPr="00002FE3">
        <w:rPr>
          <w:rStyle w:val="CharSectno"/>
        </w:rPr>
        <w:t>90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92"/>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ensures proper account is taken of liabilities and entitlements under the GST system when companies amalgamate.</w:t>
      </w:r>
    </w:p>
    <w:p w:rsidR="00300522" w:rsidRPr="00106A12" w:rsidRDefault="00300522" w:rsidP="00300522">
      <w:pPr>
        <w:pStyle w:val="ActHead5"/>
      </w:pPr>
      <w:bookmarkStart w:id="693" w:name="_Toc423349837"/>
      <w:r w:rsidRPr="00002FE3">
        <w:rPr>
          <w:rStyle w:val="CharSectno"/>
        </w:rPr>
        <w:t>90</w:t>
      </w:r>
      <w:r w:rsidR="00106A12" w:rsidRPr="00002FE3">
        <w:rPr>
          <w:rStyle w:val="CharSectno"/>
        </w:rPr>
        <w:noBreakHyphen/>
      </w:r>
      <w:r w:rsidRPr="00002FE3">
        <w:rPr>
          <w:rStyle w:val="CharSectno"/>
        </w:rPr>
        <w:t>5</w:t>
      </w:r>
      <w:r w:rsidRPr="00106A12">
        <w:t xml:space="preserve">  Supplies not taxable—amalgamated company registered or required to be registered</w:t>
      </w:r>
      <w:bookmarkEnd w:id="693"/>
    </w:p>
    <w:p w:rsidR="00300522" w:rsidRPr="00106A12" w:rsidRDefault="00300522" w:rsidP="00300522">
      <w:pPr>
        <w:pStyle w:val="subsection"/>
      </w:pPr>
      <w:r w:rsidRPr="00106A12">
        <w:tab/>
        <w:t>(1)</w:t>
      </w:r>
      <w:r w:rsidRPr="00106A12">
        <w:tab/>
        <w:t xml:space="preserve">A supply made by an </w:t>
      </w:r>
      <w:r w:rsidR="00106A12" w:rsidRPr="00106A12">
        <w:rPr>
          <w:position w:val="6"/>
          <w:sz w:val="16"/>
          <w:szCs w:val="16"/>
        </w:rPr>
        <w:t>*</w:t>
      </w:r>
      <w:r w:rsidRPr="00106A12">
        <w:t xml:space="preserve">amalgamating company to an </w:t>
      </w:r>
      <w:r w:rsidR="00106A12" w:rsidRPr="00106A12">
        <w:rPr>
          <w:position w:val="6"/>
          <w:sz w:val="16"/>
          <w:szCs w:val="16"/>
        </w:rPr>
        <w:t>*</w:t>
      </w:r>
      <w:r w:rsidRPr="00106A12">
        <w:t xml:space="preserve">amalgamated company in the course of </w:t>
      </w:r>
      <w:r w:rsidR="00106A12" w:rsidRPr="00106A12">
        <w:rPr>
          <w:position w:val="6"/>
          <w:sz w:val="16"/>
          <w:szCs w:val="16"/>
        </w:rPr>
        <w:t>*</w:t>
      </w:r>
      <w:r w:rsidRPr="00106A12">
        <w:t xml:space="preserve">amalgamation is not a </w:t>
      </w:r>
      <w:r w:rsidR="00106A12" w:rsidRPr="00106A12">
        <w:rPr>
          <w:position w:val="6"/>
          <w:sz w:val="16"/>
          <w:szCs w:val="16"/>
        </w:rPr>
        <w:t>*</w:t>
      </w:r>
      <w:r w:rsidRPr="00106A12">
        <w:t xml:space="preserve">taxable supply if, immediately after the amalgamation, the amalgamated company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is a taxable supply).</w:t>
      </w:r>
    </w:p>
    <w:p w:rsidR="00300522" w:rsidRPr="00106A12" w:rsidRDefault="00300522" w:rsidP="00300522">
      <w:pPr>
        <w:pStyle w:val="ActHead5"/>
      </w:pPr>
      <w:bookmarkStart w:id="694" w:name="_Toc423349838"/>
      <w:r w:rsidRPr="00002FE3">
        <w:rPr>
          <w:rStyle w:val="CharSectno"/>
        </w:rPr>
        <w:t>90</w:t>
      </w:r>
      <w:r w:rsidR="00106A12" w:rsidRPr="00002FE3">
        <w:rPr>
          <w:rStyle w:val="CharSectno"/>
        </w:rPr>
        <w:noBreakHyphen/>
      </w:r>
      <w:r w:rsidRPr="00002FE3">
        <w:rPr>
          <w:rStyle w:val="CharSectno"/>
        </w:rPr>
        <w:t>10</w:t>
      </w:r>
      <w:r w:rsidRPr="00106A12">
        <w:t xml:space="preserve">  Value of taxable supplies—amalgamated company not registered or required to be registered</w:t>
      </w:r>
      <w:bookmarkEnd w:id="694"/>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an </w:t>
      </w:r>
      <w:r w:rsidR="00106A12" w:rsidRPr="00106A12">
        <w:rPr>
          <w:position w:val="6"/>
          <w:sz w:val="16"/>
          <w:szCs w:val="16"/>
        </w:rPr>
        <w:t>*</w:t>
      </w:r>
      <w:r w:rsidRPr="00106A12">
        <w:t xml:space="preserve">amalgamating company makes a </w:t>
      </w:r>
      <w:r w:rsidR="00106A12" w:rsidRPr="00106A12">
        <w:rPr>
          <w:position w:val="6"/>
          <w:sz w:val="16"/>
          <w:szCs w:val="16"/>
        </w:rPr>
        <w:t>*</w:t>
      </w:r>
      <w:r w:rsidRPr="00106A12">
        <w:t xml:space="preserve">taxable supply to an </w:t>
      </w:r>
      <w:r w:rsidR="00106A12" w:rsidRPr="00106A12">
        <w:rPr>
          <w:position w:val="6"/>
          <w:sz w:val="16"/>
          <w:szCs w:val="16"/>
        </w:rPr>
        <w:t>*</w:t>
      </w:r>
      <w:r w:rsidRPr="00106A12">
        <w:t xml:space="preserve">amalgamated company in the course of </w:t>
      </w:r>
      <w:r w:rsidR="00106A12" w:rsidRPr="00106A12">
        <w:rPr>
          <w:position w:val="6"/>
          <w:sz w:val="16"/>
          <w:szCs w:val="16"/>
        </w:rPr>
        <w:t>*</w:t>
      </w:r>
      <w:r w:rsidRPr="00106A12">
        <w:t>amalgamation; and</w:t>
      </w:r>
    </w:p>
    <w:p w:rsidR="00300522" w:rsidRPr="00106A12" w:rsidRDefault="00300522" w:rsidP="00300522">
      <w:pPr>
        <w:pStyle w:val="paragraph"/>
      </w:pPr>
      <w:r w:rsidRPr="00106A12">
        <w:tab/>
        <w:t>(b)</w:t>
      </w:r>
      <w:r w:rsidRPr="00106A12">
        <w:tab/>
        <w:t xml:space="preserve">immediately after the amalgamation, the amalgamated company is neither </w:t>
      </w:r>
      <w:r w:rsidR="00106A12" w:rsidRPr="00106A12">
        <w:rPr>
          <w:position w:val="6"/>
          <w:sz w:val="16"/>
          <w:szCs w:val="16"/>
        </w:rPr>
        <w:t>*</w:t>
      </w:r>
      <w:r w:rsidRPr="00106A12">
        <w:t xml:space="preserve">registered nor </w:t>
      </w:r>
      <w:r w:rsidR="00106A12" w:rsidRPr="00106A12">
        <w:rPr>
          <w:position w:val="6"/>
          <w:sz w:val="16"/>
          <w:szCs w:val="16"/>
        </w:rPr>
        <w:t>*</w:t>
      </w:r>
      <w:r w:rsidRPr="00106A12">
        <w:t>required to be registered;</w:t>
      </w:r>
    </w:p>
    <w:p w:rsidR="00300522" w:rsidRPr="00106A12" w:rsidRDefault="00300522" w:rsidP="00300522">
      <w:pPr>
        <w:pStyle w:val="subsection2"/>
      </w:pPr>
      <w:r w:rsidRPr="00106A12">
        <w:t xml:space="preserve">the </w:t>
      </w:r>
      <w:r w:rsidRPr="00106A12">
        <w:rPr>
          <w:b/>
          <w:bCs/>
          <w:i/>
          <w:iCs/>
        </w:rPr>
        <w:t>value</w:t>
      </w:r>
      <w:r w:rsidRPr="00106A12">
        <w:t xml:space="preserve"> of the taxable supply is the</w:t>
      </w:r>
      <w:r w:rsidR="00106A12" w:rsidRPr="00106A12">
        <w:rPr>
          <w:position w:val="6"/>
          <w:sz w:val="16"/>
          <w:szCs w:val="16"/>
        </w:rPr>
        <w:t>*</w:t>
      </w:r>
      <w:r w:rsidRPr="00106A12">
        <w:t>GST exclusive market value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95" w:name="_Toc423349839"/>
      <w:r w:rsidRPr="00002FE3">
        <w:rPr>
          <w:rStyle w:val="CharSectno"/>
        </w:rPr>
        <w:lastRenderedPageBreak/>
        <w:t>90</w:t>
      </w:r>
      <w:r w:rsidR="00106A12" w:rsidRPr="00002FE3">
        <w:rPr>
          <w:rStyle w:val="CharSectno"/>
        </w:rPr>
        <w:noBreakHyphen/>
      </w:r>
      <w:r w:rsidRPr="00002FE3">
        <w:rPr>
          <w:rStyle w:val="CharSectno"/>
        </w:rPr>
        <w:t>15</w:t>
      </w:r>
      <w:r w:rsidRPr="00106A12">
        <w:t xml:space="preserve">  Acquisitions not creditable—amalgamated company registered or required to be registered</w:t>
      </w:r>
      <w:bookmarkEnd w:id="695"/>
    </w:p>
    <w:p w:rsidR="00300522" w:rsidRPr="00106A12" w:rsidRDefault="00300522" w:rsidP="00300522">
      <w:pPr>
        <w:pStyle w:val="subsection"/>
      </w:pPr>
      <w:r w:rsidRPr="00106A12">
        <w:tab/>
        <w:t>(1)</w:t>
      </w:r>
      <w:r w:rsidRPr="00106A12">
        <w:tab/>
        <w:t xml:space="preserve">An acquisition made by an </w:t>
      </w:r>
      <w:r w:rsidR="00106A12" w:rsidRPr="00106A12">
        <w:rPr>
          <w:position w:val="6"/>
          <w:sz w:val="16"/>
          <w:szCs w:val="16"/>
        </w:rPr>
        <w:t>*</w:t>
      </w:r>
      <w:r w:rsidRPr="00106A12">
        <w:t xml:space="preserve">amalgamated company from an </w:t>
      </w:r>
      <w:r w:rsidR="00106A12" w:rsidRPr="00106A12">
        <w:rPr>
          <w:position w:val="6"/>
          <w:sz w:val="16"/>
          <w:szCs w:val="16"/>
        </w:rPr>
        <w:t>*</w:t>
      </w:r>
      <w:r w:rsidRPr="00106A12">
        <w:t xml:space="preserve">amalgamating company in the course of </w:t>
      </w:r>
      <w:r w:rsidR="00106A12" w:rsidRPr="00106A12">
        <w:rPr>
          <w:position w:val="6"/>
          <w:sz w:val="16"/>
          <w:szCs w:val="16"/>
        </w:rPr>
        <w:t>*</w:t>
      </w:r>
      <w:r w:rsidRPr="00106A12">
        <w:t xml:space="preserve">amalgamation is not a </w:t>
      </w:r>
      <w:r w:rsidR="00106A12" w:rsidRPr="00106A12">
        <w:rPr>
          <w:position w:val="6"/>
          <w:sz w:val="16"/>
          <w:szCs w:val="16"/>
        </w:rPr>
        <w:t>*</w:t>
      </w:r>
      <w:r w:rsidRPr="00106A12">
        <w:t xml:space="preserve">creditable acquisition if, immediately after the amalgamation, the amalgamated company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96" w:name="_Toc423349840"/>
      <w:r w:rsidRPr="00002FE3">
        <w:rPr>
          <w:rStyle w:val="CharSectno"/>
        </w:rPr>
        <w:t>90</w:t>
      </w:r>
      <w:r w:rsidR="00106A12" w:rsidRPr="00002FE3">
        <w:rPr>
          <w:rStyle w:val="CharSectno"/>
        </w:rPr>
        <w:noBreakHyphen/>
      </w:r>
      <w:r w:rsidRPr="00002FE3">
        <w:rPr>
          <w:rStyle w:val="CharSectno"/>
        </w:rPr>
        <w:t>20</w:t>
      </w:r>
      <w:r w:rsidRPr="00106A12">
        <w:t xml:space="preserve">  Liability after amalgamation for GST on amalgamating company’s supplies</w:t>
      </w:r>
      <w:bookmarkEnd w:id="696"/>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amalgamated company must pay the GST payable on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apart from the</w:t>
      </w:r>
      <w:r w:rsidR="00106A12" w:rsidRPr="00106A12">
        <w:rPr>
          <w:position w:val="6"/>
          <w:sz w:val="16"/>
          <w:szCs w:val="16"/>
        </w:rPr>
        <w:t>*</w:t>
      </w:r>
      <w:r w:rsidRPr="00106A12">
        <w:t xml:space="preserve">amalgamation, the GST would have been payable by any of the </w:t>
      </w:r>
      <w:r w:rsidR="00106A12" w:rsidRPr="00106A12">
        <w:rPr>
          <w:position w:val="6"/>
          <w:sz w:val="16"/>
          <w:szCs w:val="16"/>
        </w:rPr>
        <w:t>*</w:t>
      </w:r>
      <w:r w:rsidRPr="00106A12">
        <w:t>amalgamating companies; and</w:t>
      </w:r>
    </w:p>
    <w:p w:rsidR="00300522" w:rsidRPr="00106A12" w:rsidRDefault="00300522" w:rsidP="00300522">
      <w:pPr>
        <w:pStyle w:val="paragraph"/>
      </w:pPr>
      <w:r w:rsidRPr="00106A12">
        <w:tab/>
        <w:t>(b)</w:t>
      </w:r>
      <w:r w:rsidRPr="00106A12">
        <w:tab/>
        <w:t>the GST was not attributable, before the amalgamation, to a tax period applying to the amalgamating company.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40 (which is about liability for GST).</w:t>
      </w:r>
    </w:p>
    <w:p w:rsidR="00300522" w:rsidRPr="00106A12" w:rsidRDefault="00300522" w:rsidP="00300522">
      <w:pPr>
        <w:pStyle w:val="ActHead5"/>
      </w:pPr>
      <w:bookmarkStart w:id="697" w:name="_Toc423349841"/>
      <w:r w:rsidRPr="00002FE3">
        <w:rPr>
          <w:rStyle w:val="CharSectno"/>
        </w:rPr>
        <w:t>90</w:t>
      </w:r>
      <w:r w:rsidR="00106A12" w:rsidRPr="00002FE3">
        <w:rPr>
          <w:rStyle w:val="CharSectno"/>
        </w:rPr>
        <w:noBreakHyphen/>
      </w:r>
      <w:r w:rsidRPr="00002FE3">
        <w:rPr>
          <w:rStyle w:val="CharSectno"/>
        </w:rPr>
        <w:t>25</w:t>
      </w:r>
      <w:r w:rsidRPr="00106A12">
        <w:t xml:space="preserve">  Entitlement after amalgamation to input tax credits for amalgamating company’s acquisitions</w:t>
      </w:r>
      <w:bookmarkEnd w:id="697"/>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amalgamated company is entitled to the input tax credit for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apart from the</w:t>
      </w:r>
      <w:r w:rsidR="00106A12" w:rsidRPr="00106A12">
        <w:rPr>
          <w:position w:val="6"/>
          <w:sz w:val="16"/>
          <w:szCs w:val="16"/>
        </w:rPr>
        <w:t>*</w:t>
      </w:r>
      <w:r w:rsidRPr="00106A12">
        <w:t xml:space="preserve">amalgamation, any of the </w:t>
      </w:r>
      <w:r w:rsidR="00106A12" w:rsidRPr="00106A12">
        <w:rPr>
          <w:position w:val="6"/>
          <w:sz w:val="16"/>
          <w:szCs w:val="16"/>
        </w:rPr>
        <w:t>*</w:t>
      </w:r>
      <w:r w:rsidRPr="00106A12">
        <w:t>amalgamating companies would have been entitled to the input tax credit; and</w:t>
      </w:r>
    </w:p>
    <w:p w:rsidR="00300522" w:rsidRPr="00106A12" w:rsidRDefault="00300522" w:rsidP="00300522">
      <w:pPr>
        <w:pStyle w:val="paragraph"/>
      </w:pPr>
      <w:r w:rsidRPr="00106A12">
        <w:tab/>
        <w:t>(b)</w:t>
      </w:r>
      <w:r w:rsidRPr="00106A12">
        <w:tab/>
        <w:t>the input tax credit was not attributable, before the amalgamation, to a tax period applying to the amalgamating company.</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20 (which is about who is entitled to input tax credits).</w:t>
      </w:r>
    </w:p>
    <w:p w:rsidR="00300522" w:rsidRPr="00106A12" w:rsidRDefault="00300522" w:rsidP="00300522">
      <w:pPr>
        <w:pStyle w:val="ActHead5"/>
      </w:pPr>
      <w:bookmarkStart w:id="698" w:name="_Toc423349842"/>
      <w:r w:rsidRPr="00002FE3">
        <w:rPr>
          <w:rStyle w:val="CharSectno"/>
        </w:rPr>
        <w:lastRenderedPageBreak/>
        <w:t>90</w:t>
      </w:r>
      <w:r w:rsidR="00106A12" w:rsidRPr="00002FE3">
        <w:rPr>
          <w:rStyle w:val="CharSectno"/>
        </w:rPr>
        <w:noBreakHyphen/>
      </w:r>
      <w:r w:rsidRPr="00002FE3">
        <w:rPr>
          <w:rStyle w:val="CharSectno"/>
        </w:rPr>
        <w:t>30</w:t>
      </w:r>
      <w:r w:rsidRPr="00106A12">
        <w:t xml:space="preserve">  Adjustments</w:t>
      </w:r>
      <w:bookmarkEnd w:id="698"/>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amalgamated company has an </w:t>
      </w:r>
      <w:r w:rsidR="00106A12" w:rsidRPr="00106A12">
        <w:rPr>
          <w:position w:val="6"/>
          <w:sz w:val="16"/>
          <w:szCs w:val="16"/>
        </w:rPr>
        <w:t>*</w:t>
      </w:r>
      <w:r w:rsidRPr="00106A12">
        <w:t>adjustment if:</w:t>
      </w:r>
    </w:p>
    <w:p w:rsidR="00300522" w:rsidRPr="00106A12" w:rsidRDefault="00300522" w:rsidP="00300522">
      <w:pPr>
        <w:pStyle w:val="paragraph"/>
      </w:pPr>
      <w:r w:rsidRPr="00106A12">
        <w:tab/>
        <w:t>(a)</w:t>
      </w:r>
      <w:r w:rsidRPr="00106A12">
        <w:tab/>
        <w:t>apart from the</w:t>
      </w:r>
      <w:r w:rsidR="00106A12" w:rsidRPr="00106A12">
        <w:rPr>
          <w:position w:val="6"/>
          <w:sz w:val="16"/>
          <w:szCs w:val="16"/>
        </w:rPr>
        <w:t>*</w:t>
      </w:r>
      <w:r w:rsidRPr="00106A12">
        <w:t xml:space="preserve">amalgamation, any of the </w:t>
      </w:r>
      <w:r w:rsidR="00106A12" w:rsidRPr="00106A12">
        <w:rPr>
          <w:position w:val="6"/>
          <w:sz w:val="16"/>
          <w:szCs w:val="16"/>
        </w:rPr>
        <w:t>*</w:t>
      </w:r>
      <w:r w:rsidRPr="00106A12">
        <w:t>amalgamating companies would have had the adjustment; and</w:t>
      </w:r>
    </w:p>
    <w:p w:rsidR="00300522" w:rsidRPr="00106A12" w:rsidRDefault="00300522" w:rsidP="00300522">
      <w:pPr>
        <w:pStyle w:val="paragraph"/>
      </w:pPr>
      <w:r w:rsidRPr="00106A12">
        <w:tab/>
        <w:t>(b)</w:t>
      </w:r>
      <w:r w:rsidRPr="00106A12">
        <w:tab/>
        <w:t>the adjustment was not attributable, before the amalgamation, to a tax period applying to the amalgamating company.</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5"/>
      </w:pPr>
      <w:bookmarkStart w:id="699" w:name="_Toc423349843"/>
      <w:r w:rsidRPr="00002FE3">
        <w:rPr>
          <w:rStyle w:val="CharSectno"/>
        </w:rPr>
        <w:t>90</w:t>
      </w:r>
      <w:r w:rsidR="00106A12" w:rsidRPr="00002FE3">
        <w:rPr>
          <w:rStyle w:val="CharSectno"/>
        </w:rPr>
        <w:noBreakHyphen/>
      </w:r>
      <w:r w:rsidRPr="00002FE3">
        <w:rPr>
          <w:rStyle w:val="CharSectno"/>
        </w:rPr>
        <w:t>35</w:t>
      </w:r>
      <w:r w:rsidRPr="00106A12">
        <w:t xml:space="preserve">  Amalgamating companies accounting on a cash basis</w:t>
      </w:r>
      <w:bookmarkEnd w:id="699"/>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immediately before </w:t>
      </w:r>
      <w:r w:rsidR="00106A12" w:rsidRPr="00106A12">
        <w:rPr>
          <w:position w:val="6"/>
          <w:sz w:val="16"/>
          <w:szCs w:val="16"/>
        </w:rPr>
        <w:t>*</w:t>
      </w:r>
      <w:r w:rsidRPr="00106A12">
        <w:t xml:space="preserve">amalgamation, an </w:t>
      </w:r>
      <w:r w:rsidR="00106A12" w:rsidRPr="00106A12">
        <w:rPr>
          <w:position w:val="6"/>
          <w:sz w:val="16"/>
          <w:szCs w:val="16"/>
        </w:rPr>
        <w:t>*</w:t>
      </w:r>
      <w:r w:rsidRPr="00106A12">
        <w:t xml:space="preserve">amalgamating company </w:t>
      </w:r>
      <w:r w:rsidR="00106A12" w:rsidRPr="00106A12">
        <w:rPr>
          <w:position w:val="6"/>
          <w:sz w:val="16"/>
          <w:szCs w:val="16"/>
        </w:rPr>
        <w:t>*</w:t>
      </w:r>
      <w:r w:rsidRPr="00106A12">
        <w:t>accounted on a cash basis; and</w:t>
      </w:r>
    </w:p>
    <w:p w:rsidR="00300522" w:rsidRPr="00106A12" w:rsidRDefault="00300522" w:rsidP="00300522">
      <w:pPr>
        <w:pStyle w:val="paragraph"/>
      </w:pPr>
      <w:r w:rsidRPr="00106A12">
        <w:tab/>
        <w:t>(b)</w:t>
      </w:r>
      <w:r w:rsidRPr="00106A12">
        <w:tab/>
        <w:t xml:space="preserve">GST payable by the company on a </w:t>
      </w:r>
      <w:r w:rsidR="00106A12" w:rsidRPr="00106A12">
        <w:rPr>
          <w:position w:val="6"/>
          <w:sz w:val="16"/>
          <w:szCs w:val="16"/>
        </w:rPr>
        <w:t>*</w:t>
      </w:r>
      <w:r w:rsidRPr="00106A12">
        <w:t xml:space="preserve">taxable supply, an input tax credit to which the company was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adjustment that the company had, was not attributable, before the amalgamation, to any of the tax periods applying to the company; and</w:t>
      </w:r>
    </w:p>
    <w:p w:rsidR="00300522" w:rsidRPr="00106A12" w:rsidRDefault="00300522" w:rsidP="00300522">
      <w:pPr>
        <w:pStyle w:val="paragraph"/>
      </w:pPr>
      <w:r w:rsidRPr="00106A12">
        <w:tab/>
        <w:t>(c)</w:t>
      </w:r>
      <w:r w:rsidRPr="00106A12">
        <w:tab/>
        <w:t>the GST, input tax credit or adjustment would have been attributable to such a tax period if the company had not accounted on a cash basis during that period; and</w:t>
      </w:r>
    </w:p>
    <w:p w:rsidR="00300522" w:rsidRPr="00106A12" w:rsidRDefault="00300522" w:rsidP="00300522">
      <w:pPr>
        <w:pStyle w:val="paragraph"/>
      </w:pPr>
      <w:r w:rsidRPr="00106A12">
        <w:tab/>
        <w:t>(d)</w:t>
      </w:r>
      <w:r w:rsidRPr="00106A12">
        <w:tab/>
        <w:t xml:space="preserve">immediately after the amalgamation, the </w:t>
      </w:r>
      <w:r w:rsidR="00106A12" w:rsidRPr="00106A12">
        <w:rPr>
          <w:position w:val="6"/>
          <w:sz w:val="16"/>
          <w:szCs w:val="16"/>
        </w:rPr>
        <w:t>*</w:t>
      </w:r>
      <w:r w:rsidRPr="00106A12">
        <w:t>amalgamated company does not account on a cash basis;</w:t>
      </w:r>
    </w:p>
    <w:p w:rsidR="00300522" w:rsidRPr="00106A12" w:rsidRDefault="00300522" w:rsidP="00300522">
      <w:pPr>
        <w:pStyle w:val="subsection2"/>
      </w:pPr>
      <w:r w:rsidRPr="00106A12">
        <w:t>the GST, input tax credit or adjustment (as the case requires) is attributable to the first tax period applying to the amalgamated company that ends after the amalgamation.</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immediately before </w:t>
      </w:r>
      <w:r w:rsidR="00106A12" w:rsidRPr="00106A12">
        <w:rPr>
          <w:position w:val="6"/>
          <w:sz w:val="16"/>
          <w:szCs w:val="16"/>
        </w:rPr>
        <w:t>*</w:t>
      </w:r>
      <w:r w:rsidRPr="00106A12">
        <w:t xml:space="preserve">amalgamation, an </w:t>
      </w:r>
      <w:r w:rsidR="00106A12" w:rsidRPr="00106A12">
        <w:rPr>
          <w:position w:val="6"/>
          <w:sz w:val="16"/>
          <w:szCs w:val="16"/>
        </w:rPr>
        <w:t>*</w:t>
      </w:r>
      <w:r w:rsidRPr="00106A12">
        <w:t xml:space="preserve">amalgamating company </w:t>
      </w:r>
      <w:r w:rsidR="00106A12" w:rsidRPr="00106A12">
        <w:rPr>
          <w:position w:val="6"/>
          <w:sz w:val="16"/>
          <w:szCs w:val="16"/>
        </w:rPr>
        <w:t>*</w:t>
      </w:r>
      <w:r w:rsidRPr="00106A12">
        <w:t>accounted on a cash basis; and</w:t>
      </w:r>
    </w:p>
    <w:p w:rsidR="00300522" w:rsidRPr="00106A12" w:rsidRDefault="00300522" w:rsidP="00300522">
      <w:pPr>
        <w:pStyle w:val="paragraph"/>
      </w:pPr>
      <w:r w:rsidRPr="00106A12">
        <w:tab/>
        <w:t>(b)</w:t>
      </w:r>
      <w:r w:rsidRPr="00106A12">
        <w:tab/>
        <w:t xml:space="preserve">GST payable by the company on a </w:t>
      </w:r>
      <w:r w:rsidR="00106A12" w:rsidRPr="00106A12">
        <w:rPr>
          <w:position w:val="6"/>
          <w:sz w:val="16"/>
          <w:szCs w:val="16"/>
        </w:rPr>
        <w:t>*</w:t>
      </w:r>
      <w:r w:rsidRPr="00106A12">
        <w:t xml:space="preserve">taxable supply, an input tax credit to which the company was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 xml:space="preserve">adjustment that the company had, was </w:t>
      </w:r>
      <w:r w:rsidRPr="00106A12">
        <w:lastRenderedPageBreak/>
        <w:t>only to some extent attributable, before the amalgamation, to any of the tax periods applying to the company; and</w:t>
      </w:r>
    </w:p>
    <w:p w:rsidR="00300522" w:rsidRPr="00106A12" w:rsidRDefault="00300522" w:rsidP="00300522">
      <w:pPr>
        <w:pStyle w:val="paragraph"/>
      </w:pPr>
      <w:r w:rsidRPr="00106A12">
        <w:tab/>
        <w:t>(c)</w:t>
      </w:r>
      <w:r w:rsidRPr="00106A12">
        <w:tab/>
        <w:t>the GST, input tax credit or adjustment would have been solely attributable to such a tax period if the company had not accounted on a cash basis during that period; and</w:t>
      </w:r>
    </w:p>
    <w:p w:rsidR="00300522" w:rsidRPr="00106A12" w:rsidRDefault="00300522" w:rsidP="00F26F26">
      <w:pPr>
        <w:pStyle w:val="paragraph"/>
        <w:keepNext/>
        <w:keepLines/>
      </w:pPr>
      <w:r w:rsidRPr="00106A12">
        <w:tab/>
        <w:t>(d)</w:t>
      </w:r>
      <w:r w:rsidRPr="00106A12">
        <w:tab/>
        <w:t xml:space="preserve">immediately after the amalgamation, the </w:t>
      </w:r>
      <w:r w:rsidR="00106A12" w:rsidRPr="00106A12">
        <w:rPr>
          <w:position w:val="6"/>
          <w:sz w:val="16"/>
          <w:szCs w:val="16"/>
        </w:rPr>
        <w:t>*</w:t>
      </w:r>
      <w:r w:rsidRPr="00106A12">
        <w:t>amalgamated company does not account on a cash basis;</w:t>
      </w:r>
    </w:p>
    <w:p w:rsidR="00300522" w:rsidRPr="00106A12" w:rsidRDefault="00300522" w:rsidP="00300522">
      <w:pPr>
        <w:pStyle w:val="subsection2"/>
      </w:pPr>
      <w:r w:rsidRPr="00106A12">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106A12" w:rsidRDefault="00300522" w:rsidP="00300522">
      <w:pPr>
        <w:pStyle w:val="subsection"/>
      </w:pPr>
      <w:r w:rsidRPr="00106A12">
        <w:tab/>
        <w:t>(3)</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for acquisitions, and adjustments).</w:t>
      </w:r>
    </w:p>
    <w:p w:rsidR="007F0F28" w:rsidRPr="00106A12" w:rsidRDefault="007F0F28" w:rsidP="00A36DB5">
      <w:pPr>
        <w:pStyle w:val="ActHead3"/>
        <w:pageBreakBefore/>
      </w:pPr>
      <w:bookmarkStart w:id="700" w:name="_Toc423349844"/>
      <w:r w:rsidRPr="00002FE3">
        <w:rPr>
          <w:rStyle w:val="CharDivNo"/>
        </w:rPr>
        <w:lastRenderedPageBreak/>
        <w:t>Division</w:t>
      </w:r>
      <w:r w:rsidR="00106A12" w:rsidRPr="00002FE3">
        <w:rPr>
          <w:rStyle w:val="CharDivNo"/>
        </w:rPr>
        <w:t> </w:t>
      </w:r>
      <w:r w:rsidRPr="00002FE3">
        <w:rPr>
          <w:rStyle w:val="CharDivNo"/>
        </w:rPr>
        <w:t>93</w:t>
      </w:r>
      <w:r w:rsidRPr="00106A12">
        <w:t>—</w:t>
      </w:r>
      <w:r w:rsidRPr="00002FE3">
        <w:rPr>
          <w:rStyle w:val="CharDivText"/>
        </w:rPr>
        <w:t>Time limit on entitlements to input tax credits</w:t>
      </w:r>
      <w:bookmarkEnd w:id="700"/>
    </w:p>
    <w:p w:rsidR="00595DB7" w:rsidRPr="00106A12" w:rsidRDefault="00595DB7" w:rsidP="00595DB7">
      <w:pPr>
        <w:pStyle w:val="ActHead5"/>
      </w:pPr>
      <w:bookmarkStart w:id="701" w:name="_Toc423349845"/>
      <w:r w:rsidRPr="00002FE3">
        <w:rPr>
          <w:rStyle w:val="CharSectno"/>
        </w:rPr>
        <w:t>93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01"/>
    </w:p>
    <w:p w:rsidR="00595DB7" w:rsidRPr="00106A12" w:rsidRDefault="00595DB7" w:rsidP="00595DB7">
      <w:pPr>
        <w:pStyle w:val="BoxText"/>
      </w:pPr>
      <w:r w:rsidRPr="00106A12">
        <w:t>Your entitlements to input tax credits for creditable acquisitions cease unless they are included in your assessed net amounts within a limited period (generally 4 years).</w:t>
      </w:r>
    </w:p>
    <w:p w:rsidR="00595DB7" w:rsidRPr="00106A12" w:rsidRDefault="00595DB7" w:rsidP="00595DB7">
      <w:pPr>
        <w:pStyle w:val="BoxText"/>
      </w:pPr>
      <w:r w:rsidRPr="00106A12">
        <w:t>However, this time limit does not apply in certain limited cases.</w:t>
      </w:r>
    </w:p>
    <w:p w:rsidR="00595DB7" w:rsidRPr="00106A12" w:rsidRDefault="00595DB7" w:rsidP="00595DB7">
      <w:pPr>
        <w:pStyle w:val="ActHead5"/>
      </w:pPr>
      <w:bookmarkStart w:id="702" w:name="_Toc423349846"/>
      <w:r w:rsidRPr="00002FE3">
        <w:rPr>
          <w:rStyle w:val="CharSectno"/>
        </w:rPr>
        <w:t>93</w:t>
      </w:r>
      <w:r w:rsidR="00106A12" w:rsidRPr="00002FE3">
        <w:rPr>
          <w:rStyle w:val="CharSectno"/>
        </w:rPr>
        <w:noBreakHyphen/>
      </w:r>
      <w:r w:rsidRPr="00002FE3">
        <w:rPr>
          <w:rStyle w:val="CharSectno"/>
        </w:rPr>
        <w:t>5</w:t>
      </w:r>
      <w:r w:rsidRPr="00106A12">
        <w:t xml:space="preserve">  Time limit on entitlements to input tax credits</w:t>
      </w:r>
      <w:bookmarkEnd w:id="702"/>
    </w:p>
    <w:p w:rsidR="00595DB7" w:rsidRPr="00106A12" w:rsidRDefault="00595DB7" w:rsidP="00595DB7">
      <w:pPr>
        <w:pStyle w:val="subsection"/>
      </w:pPr>
      <w:r w:rsidRPr="00106A12">
        <w:tab/>
        <w:t>(1)</w:t>
      </w:r>
      <w:r w:rsidRPr="00106A12">
        <w:tab/>
        <w:t xml:space="preserve">You cease to be entitled to an input tax credit for a </w:t>
      </w:r>
      <w:r w:rsidR="00106A12" w:rsidRPr="00106A12">
        <w:rPr>
          <w:position w:val="6"/>
          <w:sz w:val="16"/>
        </w:rPr>
        <w:t>*</w:t>
      </w:r>
      <w:r w:rsidRPr="00106A12">
        <w:t xml:space="preserve">creditable acquisition to the extent that the input tax credit has not been taken into account, in an </w:t>
      </w:r>
      <w:r w:rsidR="00106A12" w:rsidRPr="00106A12">
        <w:rPr>
          <w:position w:val="6"/>
          <w:sz w:val="16"/>
        </w:rPr>
        <w:t>*</w:t>
      </w:r>
      <w:r w:rsidRPr="00106A12">
        <w:t xml:space="preserve">assessment of a </w:t>
      </w:r>
      <w:r w:rsidR="00106A12" w:rsidRPr="00106A12">
        <w:rPr>
          <w:position w:val="6"/>
          <w:sz w:val="16"/>
        </w:rPr>
        <w:t>*</w:t>
      </w:r>
      <w:r w:rsidRPr="00106A12">
        <w:t xml:space="preserve">net amount of yours, during the period of 4 years after the day on which you were required to give to the Commissioner a </w:t>
      </w:r>
      <w:r w:rsidR="00106A12" w:rsidRPr="00106A12">
        <w:rPr>
          <w:position w:val="6"/>
          <w:sz w:val="16"/>
        </w:rPr>
        <w:t>*</w:t>
      </w:r>
      <w:r w:rsidRPr="00106A12">
        <w:t>GST return for the tax period to which the input tax credit would be attributable under subsection</w:t>
      </w:r>
      <w:r w:rsidR="00106A12">
        <w:t> </w:t>
      </w:r>
      <w:r w:rsidRPr="00106A12">
        <w:t>29</w:t>
      </w:r>
      <w:r w:rsidR="00106A12">
        <w:noBreakHyphen/>
      </w:r>
      <w:r w:rsidRPr="00106A12">
        <w:t>10(1) or (2).</w:t>
      </w:r>
    </w:p>
    <w:p w:rsidR="00595DB7" w:rsidRPr="00106A12" w:rsidRDefault="00595DB7" w:rsidP="00595DB7">
      <w:pPr>
        <w:pStyle w:val="notetext"/>
      </w:pPr>
      <w:r w:rsidRPr="00106A12">
        <w:t>Note:</w:t>
      </w:r>
      <w:r w:rsidRPr="00106A12">
        <w:tab/>
        <w:t>Section</w:t>
      </w:r>
      <w:r w:rsidR="00106A12">
        <w:t> </w:t>
      </w:r>
      <w:r w:rsidRPr="00106A12">
        <w:t>93</w:t>
      </w:r>
      <w:r w:rsidR="00106A12">
        <w:noBreakHyphen/>
      </w:r>
      <w:r w:rsidRPr="00106A12">
        <w:t>10 sets out circumstances in which your entitlement to the input tax credit does not cease under this section.</w:t>
      </w:r>
    </w:p>
    <w:p w:rsidR="00595DB7" w:rsidRPr="00106A12" w:rsidRDefault="00595DB7" w:rsidP="00595DB7">
      <w:pPr>
        <w:pStyle w:val="subsection"/>
      </w:pPr>
      <w:r w:rsidRPr="00106A12">
        <w:tab/>
        <w:t>(2)</w:t>
      </w:r>
      <w:r w:rsidRPr="00106A12">
        <w:tab/>
        <w:t>This section has effect despite section</w:t>
      </w:r>
      <w:r w:rsidR="00106A12">
        <w:t> </w:t>
      </w:r>
      <w:r w:rsidRPr="00106A12">
        <w:t>11</w:t>
      </w:r>
      <w:r w:rsidR="00106A12">
        <w:noBreakHyphen/>
      </w:r>
      <w:r w:rsidRPr="00106A12">
        <w:t>20 (which is about entitlement to input tax credits).</w:t>
      </w:r>
    </w:p>
    <w:p w:rsidR="00595DB7" w:rsidRPr="00106A12" w:rsidRDefault="00595DB7" w:rsidP="00595DB7">
      <w:pPr>
        <w:pStyle w:val="notetext"/>
      </w:pPr>
      <w:r w:rsidRPr="00106A12">
        <w:t>Note:</w:t>
      </w:r>
      <w:r w:rsidRPr="00106A12">
        <w:tab/>
        <w:t>You must hold a valid tax invoice relating to a creditable acquisition to be entitled to have an input tax credit for that acquisition taken into account in working out your assessed net amount for a tax period: see subsection</w:t>
      </w:r>
      <w:r w:rsidR="00106A12">
        <w:t> </w:t>
      </w:r>
      <w:r w:rsidRPr="00106A12">
        <w:t>29</w:t>
      </w:r>
      <w:r w:rsidR="00106A12">
        <w:noBreakHyphen/>
      </w:r>
      <w:r w:rsidRPr="00106A12">
        <w:t>10(3).</w:t>
      </w:r>
    </w:p>
    <w:p w:rsidR="007F0F28" w:rsidRPr="00106A12" w:rsidRDefault="007F0F28" w:rsidP="007F0F28">
      <w:pPr>
        <w:pStyle w:val="ActHead5"/>
      </w:pPr>
      <w:bookmarkStart w:id="703" w:name="_Toc423349847"/>
      <w:r w:rsidRPr="00002FE3">
        <w:rPr>
          <w:rStyle w:val="CharSectno"/>
        </w:rPr>
        <w:t>93</w:t>
      </w:r>
      <w:r w:rsidR="00106A12" w:rsidRPr="00002FE3">
        <w:rPr>
          <w:rStyle w:val="CharSectno"/>
        </w:rPr>
        <w:noBreakHyphen/>
      </w:r>
      <w:r w:rsidRPr="00002FE3">
        <w:rPr>
          <w:rStyle w:val="CharSectno"/>
        </w:rPr>
        <w:t>10</w:t>
      </w:r>
      <w:r w:rsidRPr="00106A12">
        <w:t xml:space="preserve">  Exceptions to time limit on entitlements to input tax credits</w:t>
      </w:r>
      <w:bookmarkEnd w:id="703"/>
    </w:p>
    <w:p w:rsidR="007F0F28" w:rsidRPr="00106A12" w:rsidRDefault="007F0F28" w:rsidP="007F0F28">
      <w:pPr>
        <w:pStyle w:val="SubsectionHead"/>
      </w:pPr>
      <w:r w:rsidRPr="00106A12">
        <w:t>Commissioner has notified you of excess or refund etc.</w:t>
      </w:r>
    </w:p>
    <w:p w:rsidR="007F0F28" w:rsidRPr="00106A12" w:rsidRDefault="007F0F28" w:rsidP="007F0F28">
      <w:pPr>
        <w:pStyle w:val="subsection"/>
      </w:pPr>
      <w:r w:rsidRPr="00106A12">
        <w:tab/>
        <w:t>(1)</w:t>
      </w:r>
      <w:r w:rsidRPr="00106A12">
        <w:tab/>
        <w:t>You do not cease under section</w:t>
      </w:r>
      <w:r w:rsidR="00106A12">
        <w:t> </w:t>
      </w:r>
      <w:r w:rsidRPr="00106A12">
        <w:t>93</w:t>
      </w:r>
      <w:r w:rsidR="00106A12">
        <w:noBreakHyphen/>
      </w:r>
      <w:r w:rsidRPr="00106A12">
        <w:t>5 to be entitled to an input tax credit to the extent that:</w:t>
      </w:r>
    </w:p>
    <w:p w:rsidR="007F0F28" w:rsidRPr="00106A12" w:rsidRDefault="007F0F28" w:rsidP="007F0F28">
      <w:pPr>
        <w:pStyle w:val="paragraph"/>
      </w:pPr>
      <w:r w:rsidRPr="00106A12">
        <w:lastRenderedPageBreak/>
        <w:tab/>
        <w:t>(a)</w:t>
      </w:r>
      <w:r w:rsidRPr="00106A12">
        <w:tab/>
        <w:t>the input tax credit arises out of circumstances that also gave rise to the whole or a part of:</w:t>
      </w:r>
    </w:p>
    <w:p w:rsidR="007F0F28" w:rsidRPr="00106A12" w:rsidRDefault="007F0F28" w:rsidP="007F0F28">
      <w:pPr>
        <w:pStyle w:val="paragraphsub"/>
      </w:pPr>
      <w:r w:rsidRPr="00106A12">
        <w:tab/>
        <w:t>(i)</w:t>
      </w:r>
      <w:r w:rsidRPr="00106A12">
        <w:tab/>
        <w:t>an amount, or an amount of an excess, in relation to which paragraph</w:t>
      </w:r>
      <w:r w:rsidR="00106A12">
        <w:t> </w:t>
      </w:r>
      <w:r w:rsidRPr="00106A12">
        <w:t>105</w:t>
      </w:r>
      <w:r w:rsidR="00106A12">
        <w:noBreakHyphen/>
      </w:r>
      <w:r w:rsidRPr="00106A12">
        <w:t>50(3)(a) in Schedule</w:t>
      </w:r>
      <w:r w:rsidR="00106A12">
        <w:t> </w:t>
      </w:r>
      <w:r w:rsidRPr="00106A12">
        <w:t xml:space="preserve">1 to the </w:t>
      </w:r>
      <w:r w:rsidRPr="00106A12">
        <w:rPr>
          <w:i/>
        </w:rPr>
        <w:t>Taxation Administration Act 1953</w:t>
      </w:r>
      <w:r w:rsidRPr="00106A12">
        <w:t xml:space="preserve"> applies; or</w:t>
      </w:r>
    </w:p>
    <w:p w:rsidR="007F0F28" w:rsidRPr="00106A12" w:rsidRDefault="007F0F28" w:rsidP="007F0F28">
      <w:pPr>
        <w:pStyle w:val="paragraphsub"/>
      </w:pPr>
      <w:r w:rsidRPr="00106A12">
        <w:tab/>
        <w:t>(ii)</w:t>
      </w:r>
      <w:r w:rsidRPr="00106A12">
        <w:tab/>
        <w:t>a refund, other payment or credit in relation to which paragraph</w:t>
      </w:r>
      <w:r w:rsidR="00106A12">
        <w:t> </w:t>
      </w:r>
      <w:r w:rsidRPr="00106A12">
        <w:t>105</w:t>
      </w:r>
      <w:r w:rsidR="00106A12">
        <w:noBreakHyphen/>
      </w:r>
      <w:r w:rsidRPr="00106A12">
        <w:t>55(1)(b) in Schedule</w:t>
      </w:r>
      <w:r w:rsidR="00106A12">
        <w:t> </w:t>
      </w:r>
      <w:r w:rsidRPr="00106A12">
        <w:t>1 to that Act applies; and</w:t>
      </w:r>
    </w:p>
    <w:p w:rsidR="007F0F28" w:rsidRPr="00106A12" w:rsidRDefault="007F0F28" w:rsidP="007F0F28">
      <w:pPr>
        <w:pStyle w:val="paragraph"/>
      </w:pPr>
      <w:r w:rsidRPr="00106A12">
        <w:tab/>
        <w:t>(b)</w:t>
      </w:r>
      <w:r w:rsidRPr="00106A12">
        <w:tab/>
        <w:t>the Commissioner gave to you the notice referred to in that paragraph not later than 4 years after the end of the tax period to which the credit would be attributable under subsection</w:t>
      </w:r>
      <w:r w:rsidR="00106A12">
        <w:t> </w:t>
      </w:r>
      <w:r w:rsidRPr="00106A12">
        <w:t>29</w:t>
      </w:r>
      <w:r w:rsidR="00106A12">
        <w:noBreakHyphen/>
      </w:r>
      <w:r w:rsidRPr="00106A12">
        <w:t>10(1) or (2) of this Act.</w:t>
      </w:r>
    </w:p>
    <w:p w:rsidR="007F0F28" w:rsidRPr="00106A12" w:rsidRDefault="007F0F28" w:rsidP="007F0F28">
      <w:pPr>
        <w:pStyle w:val="notetext"/>
      </w:pPr>
      <w:r w:rsidRPr="00106A12">
        <w:t>Note 1:</w:t>
      </w:r>
      <w:r w:rsidRPr="00106A12">
        <w:tab/>
        <w:t>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xml:space="preserve"> deals with the time limit within which the Commissioner can recover indirect tax amounts, and section</w:t>
      </w:r>
      <w:r w:rsidR="00106A12">
        <w:t> </w:t>
      </w:r>
      <w:r w:rsidRPr="00106A12">
        <w:t>105</w:t>
      </w:r>
      <w:r w:rsidR="00106A12">
        <w:noBreakHyphen/>
      </w:r>
      <w:r w:rsidRPr="00106A12">
        <w:t>55 in Schedule</w:t>
      </w:r>
      <w:r w:rsidR="00106A12">
        <w:t> </w:t>
      </w:r>
      <w:r w:rsidRPr="00106A12">
        <w:t>1 to that Act deals with the time limit within which you can claim amounts relating to indirect tax.</w:t>
      </w:r>
    </w:p>
    <w:p w:rsidR="007F0F28" w:rsidRPr="00106A12" w:rsidRDefault="007F0F28" w:rsidP="007F0F28">
      <w:pPr>
        <w:pStyle w:val="notetext"/>
      </w:pPr>
      <w:r w:rsidRPr="00106A12">
        <w:t>Note 2:</w:t>
      </w:r>
      <w:r w:rsidRPr="00106A12">
        <w:tab/>
        <w:t>Section</w:t>
      </w:r>
      <w:r w:rsidR="00106A12">
        <w:t> </w:t>
      </w:r>
      <w:r w:rsidRPr="00106A12">
        <w:t>93</w:t>
      </w:r>
      <w:r w:rsidR="00106A12">
        <w:noBreakHyphen/>
      </w:r>
      <w:r w:rsidRPr="00106A12">
        <w:t>15 of this Act may preclude this subsection from applying to the input tax credit, in which case section</w:t>
      </w:r>
      <w:r w:rsidR="00106A12">
        <w:t> </w:t>
      </w:r>
      <w:r w:rsidRPr="00106A12">
        <w:t>93</w:t>
      </w:r>
      <w:r w:rsidR="00106A12">
        <w:noBreakHyphen/>
      </w:r>
      <w:r w:rsidRPr="00106A12">
        <w:t>5 of this Act will apply.</w:t>
      </w:r>
    </w:p>
    <w:p w:rsidR="00290120" w:rsidRPr="00106A12" w:rsidRDefault="00290120" w:rsidP="00290120">
      <w:pPr>
        <w:pStyle w:val="notetext"/>
      </w:pPr>
      <w:r w:rsidRPr="00106A12">
        <w:t>Note 3:</w:t>
      </w:r>
      <w:r w:rsidRPr="00106A12">
        <w:tab/>
        <w:t>Sections</w:t>
      </w:r>
      <w:r w:rsidR="00106A12">
        <w:t> </w:t>
      </w:r>
      <w:r w:rsidRPr="00106A12">
        <w:t>105</w:t>
      </w:r>
      <w:r w:rsidR="00106A12">
        <w:noBreakHyphen/>
      </w:r>
      <w:r w:rsidRPr="00106A12">
        <w:t>50 and 105</w:t>
      </w:r>
      <w:r w:rsidR="00106A12">
        <w:noBreakHyphen/>
      </w:r>
      <w:r w:rsidRPr="00106A12">
        <w:t>55 in Schedule</w:t>
      </w:r>
      <w:r w:rsidR="00106A12">
        <w:t> </w:t>
      </w:r>
      <w:r w:rsidRPr="00106A12">
        <w:t xml:space="preserve">1 to the </w:t>
      </w:r>
      <w:r w:rsidRPr="00106A12">
        <w:rPr>
          <w:i/>
        </w:rPr>
        <w:t>Taxation Administration Act 1953</w:t>
      </w:r>
      <w:r w:rsidRPr="00106A12">
        <w:t xml:space="preserve"> only apply in relation to tax periods starting before 1</w:t>
      </w:r>
      <w:r w:rsidR="00106A12">
        <w:t> </w:t>
      </w:r>
      <w:r w:rsidRPr="00106A12">
        <w:t>July 2012.</w:t>
      </w:r>
    </w:p>
    <w:p w:rsidR="00290120" w:rsidRPr="00106A12" w:rsidRDefault="00290120" w:rsidP="00290120">
      <w:pPr>
        <w:pStyle w:val="notetext"/>
      </w:pPr>
      <w:r w:rsidRPr="00106A12">
        <w:t>Note 4:</w:t>
      </w:r>
      <w:r w:rsidRPr="00106A12">
        <w:tab/>
        <w:t>This subsection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7F0F28" w:rsidRPr="00106A12" w:rsidRDefault="007F0F28" w:rsidP="007F0F28">
      <w:pPr>
        <w:pStyle w:val="SubsectionHead"/>
      </w:pPr>
      <w:r w:rsidRPr="00106A12">
        <w:t>Excess relates to amount avoided by fraud or evaded</w:t>
      </w:r>
    </w:p>
    <w:p w:rsidR="007F0F28" w:rsidRPr="00106A12" w:rsidRDefault="007F0F28" w:rsidP="007F0F28">
      <w:pPr>
        <w:pStyle w:val="subsection"/>
      </w:pPr>
      <w:r w:rsidRPr="00106A12">
        <w:tab/>
        <w:t>(2)</w:t>
      </w:r>
      <w:r w:rsidRPr="00106A12">
        <w:tab/>
        <w:t>You do not cease under section</w:t>
      </w:r>
      <w:r w:rsidR="00106A12">
        <w:t> </w:t>
      </w:r>
      <w:r w:rsidRPr="00106A12">
        <w:t>93</w:t>
      </w:r>
      <w:r w:rsidR="00106A12">
        <w:noBreakHyphen/>
      </w:r>
      <w:r w:rsidRPr="00106A12">
        <w:t>5 to be entitled to an input tax credit to the extent that the input tax credit arises out of circumstances that also gave rise to:</w:t>
      </w:r>
    </w:p>
    <w:p w:rsidR="007F0F28" w:rsidRPr="00106A12" w:rsidRDefault="007F0F28" w:rsidP="007F0F28">
      <w:pPr>
        <w:pStyle w:val="paragraph"/>
      </w:pPr>
      <w:r w:rsidRPr="00106A12">
        <w:tab/>
        <w:t>(a)</w:t>
      </w:r>
      <w:r w:rsidRPr="00106A12">
        <w:tab/>
        <w:t>the whole or a part of an amount in relation to which paragraph</w:t>
      </w:r>
      <w:r w:rsidR="00106A12">
        <w:t> </w:t>
      </w:r>
      <w:r w:rsidRPr="00106A12">
        <w:t>105</w:t>
      </w:r>
      <w:r w:rsidR="00106A12">
        <w:noBreakHyphen/>
      </w:r>
      <w:r w:rsidRPr="00106A12">
        <w:t>50(3)(b) in Schedule</w:t>
      </w:r>
      <w:r w:rsidR="00106A12">
        <w:t> </w:t>
      </w:r>
      <w:r w:rsidRPr="00106A12">
        <w:t xml:space="preserve">1 to the </w:t>
      </w:r>
      <w:r w:rsidRPr="00106A12">
        <w:rPr>
          <w:i/>
        </w:rPr>
        <w:t>Taxation Administration Act 1953</w:t>
      </w:r>
      <w:r w:rsidRPr="00106A12">
        <w:t xml:space="preserve"> applies; or</w:t>
      </w:r>
    </w:p>
    <w:p w:rsidR="007F0F28" w:rsidRPr="00106A12" w:rsidRDefault="007F0F28" w:rsidP="007F0F28">
      <w:pPr>
        <w:pStyle w:val="paragraph"/>
      </w:pPr>
      <w:r w:rsidRPr="00106A12">
        <w:tab/>
        <w:t>(b)</w:t>
      </w:r>
      <w:r w:rsidRPr="00106A12">
        <w:tab/>
        <w:t>an amount of an excess, in relation to which that paragraph applies.</w:t>
      </w:r>
    </w:p>
    <w:p w:rsidR="007F0F28" w:rsidRPr="00106A12" w:rsidRDefault="007F0F28" w:rsidP="007F0F28">
      <w:pPr>
        <w:pStyle w:val="notetext"/>
      </w:pPr>
      <w:r w:rsidRPr="00106A12">
        <w:lastRenderedPageBreak/>
        <w:t>Note 1:</w:t>
      </w:r>
      <w:r w:rsidRPr="00106A12">
        <w:tab/>
        <w:t>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xml:space="preserve"> deals with the time limit within which the Commissioner can recover indirect tax amounts.</w:t>
      </w:r>
    </w:p>
    <w:p w:rsidR="007F0F28" w:rsidRPr="00106A12" w:rsidRDefault="007F0F28" w:rsidP="007F0F28">
      <w:pPr>
        <w:pStyle w:val="notetext"/>
      </w:pPr>
      <w:r w:rsidRPr="00106A12">
        <w:t>Note 2:</w:t>
      </w:r>
      <w:r w:rsidRPr="00106A12">
        <w:tab/>
        <w:t>Section</w:t>
      </w:r>
      <w:r w:rsidR="00106A12">
        <w:t> </w:t>
      </w:r>
      <w:r w:rsidRPr="00106A12">
        <w:t>93</w:t>
      </w:r>
      <w:r w:rsidR="00106A12">
        <w:noBreakHyphen/>
      </w:r>
      <w:r w:rsidRPr="00106A12">
        <w:t>15 of this Act may preclude this subsection from applying to the input tax credit, in which case section</w:t>
      </w:r>
      <w:r w:rsidR="00106A12">
        <w:t> </w:t>
      </w:r>
      <w:r w:rsidRPr="00106A12">
        <w:t>93</w:t>
      </w:r>
      <w:r w:rsidR="00106A12">
        <w:noBreakHyphen/>
      </w:r>
      <w:r w:rsidRPr="00106A12">
        <w:t>5 of this Act will apply.</w:t>
      </w:r>
    </w:p>
    <w:p w:rsidR="00290120" w:rsidRPr="00106A12" w:rsidRDefault="00290120" w:rsidP="00290120">
      <w:pPr>
        <w:pStyle w:val="notetext"/>
      </w:pPr>
      <w:r w:rsidRPr="00106A12">
        <w:t>Note 3:</w:t>
      </w:r>
      <w:r w:rsidRPr="00106A12">
        <w:tab/>
        <w:t>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xml:space="preserve"> only applies in relation to tax periods starting before 1</w:t>
      </w:r>
      <w:r w:rsidR="00106A12">
        <w:t> </w:t>
      </w:r>
      <w:r w:rsidRPr="00106A12">
        <w:t>July 2012.</w:t>
      </w:r>
    </w:p>
    <w:p w:rsidR="00290120" w:rsidRPr="00106A12" w:rsidRDefault="00290120" w:rsidP="00290120">
      <w:pPr>
        <w:pStyle w:val="notetext"/>
      </w:pPr>
      <w:r w:rsidRPr="00106A12">
        <w:t>Note 4:</w:t>
      </w:r>
      <w:r w:rsidRPr="00106A12">
        <w:tab/>
        <w:t>This subsection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7F0F28" w:rsidRPr="00106A12" w:rsidRDefault="007F0F28" w:rsidP="007F0F28">
      <w:pPr>
        <w:pStyle w:val="SubsectionHead"/>
      </w:pPr>
      <w:r w:rsidRPr="00106A12">
        <w:t>You have notified the Commissioner of refund etc.</w:t>
      </w:r>
    </w:p>
    <w:p w:rsidR="007F0F28" w:rsidRPr="00106A12" w:rsidRDefault="007F0F28" w:rsidP="007F0F28">
      <w:pPr>
        <w:pStyle w:val="subsection"/>
      </w:pPr>
      <w:r w:rsidRPr="00106A12">
        <w:tab/>
        <w:t>(3)</w:t>
      </w:r>
      <w:r w:rsidRPr="00106A12">
        <w:tab/>
        <w:t>You do not cease under section</w:t>
      </w:r>
      <w:r w:rsidR="00106A12">
        <w:t> </w:t>
      </w:r>
      <w:r w:rsidRPr="00106A12">
        <w:t>93</w:t>
      </w:r>
      <w:r w:rsidR="00106A12">
        <w:noBreakHyphen/>
      </w:r>
      <w:r w:rsidRPr="00106A12">
        <w:t>5 to be entitled to an input tax credit to the extent that:</w:t>
      </w:r>
    </w:p>
    <w:p w:rsidR="007F0F28" w:rsidRPr="00106A12" w:rsidRDefault="007F0F28" w:rsidP="007F0F28">
      <w:pPr>
        <w:pStyle w:val="paragraph"/>
      </w:pPr>
      <w:r w:rsidRPr="00106A12">
        <w:tab/>
        <w:t>(a)</w:t>
      </w:r>
      <w:r w:rsidRPr="00106A12">
        <w:tab/>
        <w:t>the input tax credit arises out of circumstances that also gave rise to the whole or a part of a refund, other payment or credit in relation to which paragraph</w:t>
      </w:r>
      <w:r w:rsidR="00106A12">
        <w:t> </w:t>
      </w:r>
      <w:r w:rsidRPr="00106A12">
        <w:t>105</w:t>
      </w:r>
      <w:r w:rsidR="00106A12">
        <w:noBreakHyphen/>
      </w:r>
      <w:r w:rsidRPr="00106A12">
        <w:t>55(1)(a) in Schedule</w:t>
      </w:r>
      <w:r w:rsidR="00106A12">
        <w:t> </w:t>
      </w:r>
      <w:r w:rsidRPr="00106A12">
        <w:t xml:space="preserve">1 to the </w:t>
      </w:r>
      <w:r w:rsidRPr="00106A12">
        <w:rPr>
          <w:i/>
        </w:rPr>
        <w:t>Taxation Administration Act 1953</w:t>
      </w:r>
      <w:r w:rsidRPr="00106A12">
        <w:t xml:space="preserve"> applies; and</w:t>
      </w:r>
    </w:p>
    <w:p w:rsidR="007F0F28" w:rsidRPr="00106A12" w:rsidRDefault="007F0F28" w:rsidP="007F0F28">
      <w:pPr>
        <w:pStyle w:val="paragraph"/>
      </w:pPr>
      <w:r w:rsidRPr="00106A12">
        <w:tab/>
        <w:t>(b)</w:t>
      </w:r>
      <w:r w:rsidRPr="00106A12">
        <w:tab/>
        <w:t>you gave to the Commissioner the notice referred to in that paragraph not later than 4 years after the end of the tax period to which the credit would be attributable under subsection</w:t>
      </w:r>
      <w:r w:rsidR="00106A12">
        <w:t> </w:t>
      </w:r>
      <w:r w:rsidRPr="00106A12">
        <w:t>29</w:t>
      </w:r>
      <w:r w:rsidR="00106A12">
        <w:noBreakHyphen/>
      </w:r>
      <w:r w:rsidRPr="00106A12">
        <w:t>10(1) or (2) of this Act.</w:t>
      </w:r>
    </w:p>
    <w:p w:rsidR="007F0F28" w:rsidRPr="00106A12" w:rsidRDefault="007F0F28" w:rsidP="007F0F28">
      <w:pPr>
        <w:pStyle w:val="notetext"/>
      </w:pPr>
      <w:r w:rsidRPr="00106A12">
        <w:t>Note 1:</w:t>
      </w:r>
      <w:r w:rsidRPr="00106A12">
        <w:tab/>
        <w:t>Section</w:t>
      </w:r>
      <w:r w:rsidR="00106A12">
        <w:t> </w:t>
      </w:r>
      <w:r w:rsidRPr="00106A12">
        <w:t>105</w:t>
      </w:r>
      <w:r w:rsidR="00106A12">
        <w:noBreakHyphen/>
      </w:r>
      <w:r w:rsidRPr="00106A12">
        <w:t>55 in Schedule</w:t>
      </w:r>
      <w:r w:rsidR="00106A12">
        <w:t> </w:t>
      </w:r>
      <w:r w:rsidRPr="00106A12">
        <w:t xml:space="preserve">1 to the </w:t>
      </w:r>
      <w:r w:rsidRPr="00106A12">
        <w:rPr>
          <w:i/>
        </w:rPr>
        <w:t>Taxation Administration Act 1953</w:t>
      </w:r>
      <w:r w:rsidRPr="00106A12">
        <w:t xml:space="preserve"> deals with the time limit within which you can claim amounts relating to indirect tax.</w:t>
      </w:r>
    </w:p>
    <w:p w:rsidR="007F0F28" w:rsidRPr="00106A12" w:rsidRDefault="007F0F28" w:rsidP="007F0F28">
      <w:pPr>
        <w:pStyle w:val="notetext"/>
      </w:pPr>
      <w:r w:rsidRPr="00106A12">
        <w:t>Note 2:</w:t>
      </w:r>
      <w:r w:rsidRPr="00106A12">
        <w:tab/>
        <w:t>Section</w:t>
      </w:r>
      <w:r w:rsidR="00106A12">
        <w:t> </w:t>
      </w:r>
      <w:r w:rsidRPr="00106A12">
        <w:t>93</w:t>
      </w:r>
      <w:r w:rsidR="00106A12">
        <w:noBreakHyphen/>
      </w:r>
      <w:r w:rsidRPr="00106A12">
        <w:t>15 of this Act may preclude this subsection from applying to the input tax credit, in which case section</w:t>
      </w:r>
      <w:r w:rsidR="00106A12">
        <w:t> </w:t>
      </w:r>
      <w:r w:rsidRPr="00106A12">
        <w:t>93</w:t>
      </w:r>
      <w:r w:rsidR="00106A12">
        <w:noBreakHyphen/>
      </w:r>
      <w:r w:rsidRPr="00106A12">
        <w:t>5 of this Act will apply.</w:t>
      </w:r>
    </w:p>
    <w:p w:rsidR="00495B1F" w:rsidRPr="00106A12" w:rsidRDefault="00495B1F" w:rsidP="00495B1F">
      <w:pPr>
        <w:pStyle w:val="notetext"/>
      </w:pPr>
      <w:r w:rsidRPr="00106A12">
        <w:t>Note 3:</w:t>
      </w:r>
      <w:r w:rsidRPr="00106A12">
        <w:tab/>
        <w:t>Section</w:t>
      </w:r>
      <w:r w:rsidR="00106A12">
        <w:t> </w:t>
      </w:r>
      <w:r w:rsidRPr="00106A12">
        <w:t>105</w:t>
      </w:r>
      <w:r w:rsidR="00106A12">
        <w:noBreakHyphen/>
      </w:r>
      <w:r w:rsidRPr="00106A12">
        <w:t>55 in Schedule</w:t>
      </w:r>
      <w:r w:rsidR="00106A12">
        <w:t> </w:t>
      </w:r>
      <w:r w:rsidRPr="00106A12">
        <w:t xml:space="preserve">1 to the </w:t>
      </w:r>
      <w:r w:rsidRPr="00106A12">
        <w:rPr>
          <w:i/>
        </w:rPr>
        <w:t>Taxation Administration Act 1953</w:t>
      </w:r>
      <w:r w:rsidRPr="00106A12">
        <w:t xml:space="preserve"> only applies in relation to tax periods starting before 1</w:t>
      </w:r>
      <w:r w:rsidR="00106A12">
        <w:t> </w:t>
      </w:r>
      <w:r w:rsidRPr="00106A12">
        <w:t>July 2012.</w:t>
      </w:r>
    </w:p>
    <w:p w:rsidR="00495B1F" w:rsidRPr="00106A12" w:rsidRDefault="00495B1F" w:rsidP="00495B1F">
      <w:pPr>
        <w:pStyle w:val="notetext"/>
      </w:pPr>
      <w:r w:rsidRPr="00106A12">
        <w:t>Note 4:</w:t>
      </w:r>
      <w:r w:rsidRPr="00106A12">
        <w:tab/>
        <w:t>This subsection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595DB7" w:rsidRPr="00106A12" w:rsidRDefault="00595DB7" w:rsidP="00595DB7">
      <w:pPr>
        <w:pStyle w:val="SubsectionHead"/>
      </w:pPr>
      <w:r w:rsidRPr="00106A12">
        <w:lastRenderedPageBreak/>
        <w:t>Amendment of assessments in relation to supplies</w:t>
      </w:r>
    </w:p>
    <w:p w:rsidR="00595DB7" w:rsidRPr="00106A12" w:rsidRDefault="00595DB7" w:rsidP="00595DB7">
      <w:pPr>
        <w:pStyle w:val="subsection"/>
      </w:pPr>
      <w:r w:rsidRPr="00106A12">
        <w:tab/>
        <w:t>(4)</w:t>
      </w:r>
      <w:r w:rsidRPr="00106A12">
        <w:tab/>
        <w:t>You do not cease under section</w:t>
      </w:r>
      <w:r w:rsidR="00106A12">
        <w:t> </w:t>
      </w:r>
      <w:r w:rsidRPr="00106A12">
        <w:t>93</w:t>
      </w:r>
      <w:r w:rsidR="00106A12">
        <w:noBreakHyphen/>
      </w:r>
      <w:r w:rsidRPr="00106A12">
        <w:t>5 to be entitled to an input tax credit if:</w:t>
      </w:r>
    </w:p>
    <w:p w:rsidR="00595DB7" w:rsidRPr="00106A12" w:rsidRDefault="00595DB7" w:rsidP="00595DB7">
      <w:pPr>
        <w:pStyle w:val="paragraph"/>
      </w:pPr>
      <w:r w:rsidRPr="00106A12">
        <w:tab/>
        <w:t>(a)</w:t>
      </w:r>
      <w:r w:rsidRPr="00106A12">
        <w:tab/>
        <w:t xml:space="preserve">the input tax credit is for a </w:t>
      </w:r>
      <w:r w:rsidR="00106A12" w:rsidRPr="00106A12">
        <w:rPr>
          <w:position w:val="6"/>
          <w:sz w:val="16"/>
        </w:rPr>
        <w:t>*</w:t>
      </w:r>
      <w:r w:rsidRPr="00106A12">
        <w:t>creditable acquisition that relates to making a supply; and</w:t>
      </w:r>
    </w:p>
    <w:p w:rsidR="00595DB7" w:rsidRPr="00106A12" w:rsidRDefault="00595DB7" w:rsidP="00595DB7">
      <w:pPr>
        <w:pStyle w:val="paragraph"/>
      </w:pPr>
      <w:r w:rsidRPr="00106A12">
        <w:tab/>
        <w:t>(b)</w:t>
      </w:r>
      <w:r w:rsidRPr="00106A12">
        <w:tab/>
        <w:t>during the period of 4 years mentioned in subsection</w:t>
      </w:r>
      <w:r w:rsidR="00106A12">
        <w:t> </w:t>
      </w:r>
      <w:r w:rsidRPr="00106A12">
        <w:t>93</w:t>
      </w:r>
      <w:r w:rsidR="00106A12">
        <w:noBreakHyphen/>
      </w:r>
      <w:r w:rsidRPr="00106A12">
        <w:t xml:space="preserve">5(1), a </w:t>
      </w:r>
      <w:r w:rsidR="00106A12" w:rsidRPr="00106A12">
        <w:rPr>
          <w:position w:val="6"/>
          <w:sz w:val="16"/>
        </w:rPr>
        <w:t>*</w:t>
      </w:r>
      <w:r w:rsidRPr="00106A12">
        <w:t xml:space="preserve">net amount of yours is </w:t>
      </w:r>
      <w:r w:rsidR="00106A12" w:rsidRPr="00106A12">
        <w:rPr>
          <w:position w:val="6"/>
          <w:sz w:val="16"/>
        </w:rPr>
        <w:t>*</w:t>
      </w:r>
      <w:r w:rsidRPr="00106A12">
        <w:t xml:space="preserve">assessed on the basis that the supply is </w:t>
      </w:r>
      <w:r w:rsidR="00106A12" w:rsidRPr="00106A12">
        <w:rPr>
          <w:position w:val="6"/>
          <w:sz w:val="16"/>
        </w:rPr>
        <w:t>*</w:t>
      </w:r>
      <w:r w:rsidRPr="00106A12">
        <w:t>input taxed; and</w:t>
      </w:r>
    </w:p>
    <w:p w:rsidR="00595DB7" w:rsidRPr="00106A12" w:rsidRDefault="00595DB7" w:rsidP="00595DB7">
      <w:pPr>
        <w:pStyle w:val="paragraph"/>
      </w:pPr>
      <w:r w:rsidRPr="00106A12">
        <w:tab/>
        <w:t>(c)</w:t>
      </w:r>
      <w:r w:rsidRPr="00106A12">
        <w:tab/>
        <w:t>after the end of that 4</w:t>
      </w:r>
      <w:r w:rsidR="00106A12">
        <w:noBreakHyphen/>
      </w:r>
      <w:r w:rsidRPr="00106A12">
        <w:t>year period, the Commissioner amends the assessment of your net amount for the tax period to which the supply is attributable under section</w:t>
      </w:r>
      <w:r w:rsidR="00106A12">
        <w:t> </w:t>
      </w:r>
      <w:r w:rsidRPr="00106A12">
        <w:t>155</w:t>
      </w:r>
      <w:r w:rsidR="00106A12">
        <w:noBreakHyphen/>
      </w:r>
      <w:r w:rsidRPr="00106A12">
        <w:t>35, 155</w:t>
      </w:r>
      <w:r w:rsidR="00106A12">
        <w:noBreakHyphen/>
      </w:r>
      <w:r w:rsidRPr="00106A12">
        <w:t>45 or 155</w:t>
      </w:r>
      <w:r w:rsidR="00106A12">
        <w:noBreakHyphen/>
      </w:r>
      <w:r w:rsidRPr="00106A12">
        <w:t>50, or paragraph</w:t>
      </w:r>
      <w:r w:rsidR="00106A12">
        <w:t> </w:t>
      </w:r>
      <w:r w:rsidRPr="00106A12">
        <w:t>155</w:t>
      </w:r>
      <w:r w:rsidR="00106A12">
        <w:noBreakHyphen/>
      </w:r>
      <w:r w:rsidRPr="00106A12">
        <w:t>60(a) or (b), in Schedule</w:t>
      </w:r>
      <w:r w:rsidR="00106A12">
        <w:t> </w:t>
      </w:r>
      <w:r w:rsidRPr="00106A12">
        <w:t xml:space="preserve">1 to the </w:t>
      </w:r>
      <w:r w:rsidRPr="00106A12">
        <w:rPr>
          <w:i/>
        </w:rPr>
        <w:t>Taxation Administration Act 1953</w:t>
      </w:r>
      <w:r w:rsidRPr="00106A12">
        <w:t xml:space="preserve"> on the basis that the supply is not input taxed; and</w:t>
      </w:r>
    </w:p>
    <w:p w:rsidR="00595DB7" w:rsidRPr="00106A12" w:rsidRDefault="00595DB7" w:rsidP="00595DB7">
      <w:pPr>
        <w:pStyle w:val="paragraph"/>
      </w:pPr>
      <w:r w:rsidRPr="00106A12">
        <w:tab/>
        <w:t>(d)</w:t>
      </w:r>
      <w:r w:rsidRPr="00106A12">
        <w:tab/>
        <w:t xml:space="preserve">the input tax credit is taken into account in an assessment of a net amount of yours (the </w:t>
      </w:r>
      <w:r w:rsidRPr="00106A12">
        <w:rPr>
          <w:b/>
          <w:i/>
        </w:rPr>
        <w:t>credit assessment</w:t>
      </w:r>
      <w:r w:rsidRPr="00106A12">
        <w:t>):</w:t>
      </w:r>
    </w:p>
    <w:p w:rsidR="00595DB7" w:rsidRPr="00106A12" w:rsidRDefault="00595DB7" w:rsidP="00595DB7">
      <w:pPr>
        <w:pStyle w:val="paragraphsub"/>
      </w:pPr>
      <w:r w:rsidRPr="00106A12">
        <w:tab/>
        <w:t>(i)</w:t>
      </w:r>
      <w:r w:rsidRPr="00106A12">
        <w:tab/>
        <w:t>after the end of that 4</w:t>
      </w:r>
      <w:r w:rsidR="00106A12">
        <w:noBreakHyphen/>
      </w:r>
      <w:r w:rsidRPr="00106A12">
        <w:t>year period; and</w:t>
      </w:r>
    </w:p>
    <w:p w:rsidR="00595DB7" w:rsidRPr="00106A12" w:rsidRDefault="00595DB7" w:rsidP="00595DB7">
      <w:pPr>
        <w:pStyle w:val="paragraphsub"/>
      </w:pPr>
      <w:r w:rsidRPr="00106A12">
        <w:tab/>
        <w:t>(ii)</w:t>
      </w:r>
      <w:r w:rsidRPr="00106A12">
        <w:tab/>
        <w:t>at a time when the Commissioner may amend the assessment of your net amount for the tax period mentioned in subsection</w:t>
      </w:r>
      <w:r w:rsidR="00106A12">
        <w:t> </w:t>
      </w:r>
      <w:r w:rsidRPr="00106A12">
        <w:t>93</w:t>
      </w:r>
      <w:r w:rsidR="00106A12">
        <w:noBreakHyphen/>
      </w:r>
      <w:r w:rsidRPr="00106A12">
        <w:t>5(1) of this Act (whether the credit assessment or another assessment) under Subdivision</w:t>
      </w:r>
      <w:r w:rsidR="00106A12">
        <w:t> </w:t>
      </w:r>
      <w:r w:rsidRPr="00106A12">
        <w:t>155</w:t>
      </w:r>
      <w:r w:rsidR="00106A12">
        <w:noBreakHyphen/>
      </w:r>
      <w:r w:rsidRPr="00106A12">
        <w:t>B in Schedule</w:t>
      </w:r>
      <w:r w:rsidR="00106A12">
        <w:t> </w:t>
      </w:r>
      <w:r w:rsidRPr="00106A12">
        <w:t xml:space="preserve">1 to the </w:t>
      </w:r>
      <w:r w:rsidRPr="00106A12">
        <w:rPr>
          <w:i/>
        </w:rPr>
        <w:t>Taxation Administration Act 1953</w:t>
      </w:r>
      <w:r w:rsidRPr="00106A12">
        <w:t xml:space="preserve"> on the basis that you are entitled to the input tax credit.</w:t>
      </w:r>
    </w:p>
    <w:p w:rsidR="00595DB7" w:rsidRPr="00106A12" w:rsidRDefault="00595DB7" w:rsidP="00595DB7">
      <w:pPr>
        <w:pStyle w:val="SubsectionHead"/>
      </w:pPr>
      <w:r w:rsidRPr="00106A12">
        <w:t>Request to treat document as tax invoice</w:t>
      </w:r>
    </w:p>
    <w:p w:rsidR="00595DB7" w:rsidRPr="00106A12" w:rsidRDefault="00595DB7" w:rsidP="00595DB7">
      <w:pPr>
        <w:pStyle w:val="subsection"/>
      </w:pPr>
      <w:r w:rsidRPr="00106A12">
        <w:tab/>
        <w:t>(5)</w:t>
      </w:r>
      <w:r w:rsidRPr="00106A12">
        <w:tab/>
        <w:t>If:</w:t>
      </w:r>
    </w:p>
    <w:p w:rsidR="00595DB7" w:rsidRPr="00106A12" w:rsidRDefault="00595DB7" w:rsidP="00595DB7">
      <w:pPr>
        <w:pStyle w:val="paragraph"/>
      </w:pPr>
      <w:r w:rsidRPr="00106A12">
        <w:tab/>
        <w:t>(a)</w:t>
      </w:r>
      <w:r w:rsidRPr="00106A12">
        <w:tab/>
        <w:t>you requested the Commissioner to treat a document under subsection</w:t>
      </w:r>
      <w:r w:rsidR="00106A12">
        <w:t> </w:t>
      </w:r>
      <w:r w:rsidRPr="00106A12">
        <w:t>29</w:t>
      </w:r>
      <w:r w:rsidR="00106A12">
        <w:noBreakHyphen/>
      </w:r>
      <w:r w:rsidRPr="00106A12">
        <w:t xml:space="preserve">70(1B) as a </w:t>
      </w:r>
      <w:r w:rsidR="00106A12" w:rsidRPr="00106A12">
        <w:rPr>
          <w:position w:val="6"/>
          <w:sz w:val="16"/>
        </w:rPr>
        <w:t>*</w:t>
      </w:r>
      <w:r w:rsidRPr="00106A12">
        <w:t>tax invoice for the purposes of attributing an input tax credit to a tax period; and</w:t>
      </w:r>
    </w:p>
    <w:p w:rsidR="00595DB7" w:rsidRPr="00106A12" w:rsidRDefault="00595DB7" w:rsidP="00595DB7">
      <w:pPr>
        <w:pStyle w:val="paragraph"/>
      </w:pPr>
      <w:r w:rsidRPr="00106A12">
        <w:tab/>
        <w:t>(b)</w:t>
      </w:r>
      <w:r w:rsidRPr="00106A12">
        <w:tab/>
        <w:t>you made the request before the end of the 4</w:t>
      </w:r>
      <w:r w:rsidR="00106A12">
        <w:noBreakHyphen/>
      </w:r>
      <w:r w:rsidRPr="00106A12">
        <w:t>year period mentioned in subsection</w:t>
      </w:r>
      <w:r w:rsidR="00106A12">
        <w:t> </w:t>
      </w:r>
      <w:r w:rsidRPr="00106A12">
        <w:t>93</w:t>
      </w:r>
      <w:r w:rsidR="00106A12">
        <w:noBreakHyphen/>
      </w:r>
      <w:r w:rsidRPr="00106A12">
        <w:t>5(1) in relation to the tax period; and</w:t>
      </w:r>
    </w:p>
    <w:p w:rsidR="00595DB7" w:rsidRPr="00106A12" w:rsidRDefault="00595DB7" w:rsidP="00595DB7">
      <w:pPr>
        <w:pStyle w:val="paragraph"/>
      </w:pPr>
      <w:r w:rsidRPr="00106A12">
        <w:tab/>
        <w:t>(c)</w:t>
      </w:r>
      <w:r w:rsidRPr="00106A12">
        <w:tab/>
        <w:t>the Commissioner agrees to the request after the end of the 4</w:t>
      </w:r>
      <w:r w:rsidR="00106A12">
        <w:noBreakHyphen/>
      </w:r>
      <w:r w:rsidRPr="00106A12">
        <w:t>year period;</w:t>
      </w:r>
    </w:p>
    <w:p w:rsidR="00595DB7" w:rsidRPr="00106A12" w:rsidRDefault="00595DB7" w:rsidP="00595DB7">
      <w:pPr>
        <w:pStyle w:val="subsection2"/>
      </w:pPr>
      <w:r w:rsidRPr="00106A12">
        <w:lastRenderedPageBreak/>
        <w:t>you do not cease under section</w:t>
      </w:r>
      <w:r w:rsidR="00106A12">
        <w:t> </w:t>
      </w:r>
      <w:r w:rsidRPr="00106A12">
        <w:t>93</w:t>
      </w:r>
      <w:r w:rsidR="00106A12">
        <w:noBreakHyphen/>
      </w:r>
      <w:r w:rsidRPr="00106A12">
        <w:t>5 to be entitled to the input tax credit to the extent that, had the Commissioner agreed to the request before the end of the 4</w:t>
      </w:r>
      <w:r w:rsidR="00106A12">
        <w:noBreakHyphen/>
      </w:r>
      <w:r w:rsidRPr="00106A12">
        <w:t>year period, you would not cease under that section to be entitled to the credit.</w:t>
      </w:r>
    </w:p>
    <w:p w:rsidR="000D34C8" w:rsidRPr="00106A12" w:rsidRDefault="000D34C8" w:rsidP="000D34C8">
      <w:pPr>
        <w:pStyle w:val="ActHead5"/>
      </w:pPr>
      <w:bookmarkStart w:id="704" w:name="_Toc423349848"/>
      <w:r w:rsidRPr="00002FE3">
        <w:rPr>
          <w:rStyle w:val="CharSectno"/>
        </w:rPr>
        <w:t>93</w:t>
      </w:r>
      <w:r w:rsidR="00106A12" w:rsidRPr="00002FE3">
        <w:rPr>
          <w:rStyle w:val="CharSectno"/>
        </w:rPr>
        <w:noBreakHyphen/>
      </w:r>
      <w:r w:rsidRPr="00002FE3">
        <w:rPr>
          <w:rStyle w:val="CharSectno"/>
        </w:rPr>
        <w:t>15</w:t>
      </w:r>
      <w:r w:rsidRPr="00106A12">
        <w:t xml:space="preserve">  GST no longer able to be taken into account</w:t>
      </w:r>
      <w:bookmarkEnd w:id="704"/>
    </w:p>
    <w:p w:rsidR="000D34C8" w:rsidRPr="00106A12" w:rsidRDefault="000D34C8" w:rsidP="000D34C8">
      <w:pPr>
        <w:pStyle w:val="subsection"/>
      </w:pPr>
      <w:r w:rsidRPr="00106A12">
        <w:tab/>
      </w:r>
      <w:r w:rsidRPr="00106A12">
        <w:tab/>
        <w:t xml:space="preserve">You are not entitled to an input tax credit for a </w:t>
      </w:r>
      <w:r w:rsidR="00106A12" w:rsidRPr="00106A12">
        <w:rPr>
          <w:position w:val="6"/>
          <w:sz w:val="16"/>
        </w:rPr>
        <w:t>*</w:t>
      </w:r>
      <w:r w:rsidRPr="00106A12">
        <w:t xml:space="preserve">creditable acquisition to the extent that GST on the related supply has not been taken into account in the </w:t>
      </w:r>
      <w:r w:rsidR="00106A12" w:rsidRPr="00106A12">
        <w:rPr>
          <w:position w:val="6"/>
          <w:sz w:val="16"/>
        </w:rPr>
        <w:t>*</w:t>
      </w:r>
      <w:r w:rsidRPr="00106A12">
        <w:t xml:space="preserve">assessment of the supplier’s </w:t>
      </w:r>
      <w:r w:rsidR="00106A12" w:rsidRPr="00106A12">
        <w:rPr>
          <w:position w:val="6"/>
          <w:sz w:val="16"/>
        </w:rPr>
        <w:t>*</w:t>
      </w:r>
      <w:r w:rsidRPr="00106A12">
        <w:t>net amount for the tax period to which that GST is attributable if:</w:t>
      </w:r>
    </w:p>
    <w:p w:rsidR="000D34C8" w:rsidRPr="00106A12" w:rsidRDefault="000D34C8" w:rsidP="000D34C8">
      <w:pPr>
        <w:pStyle w:val="paragraph"/>
      </w:pPr>
      <w:r w:rsidRPr="00106A12">
        <w:tab/>
        <w:t>(a)</w:t>
      </w:r>
      <w:r w:rsidRPr="00106A12">
        <w:tab/>
        <w:t>the period of review (within the meaning of section</w:t>
      </w:r>
      <w:r w:rsidR="00106A12">
        <w:t> </w:t>
      </w:r>
      <w:r w:rsidRPr="00106A12">
        <w:t>155</w:t>
      </w:r>
      <w:r w:rsidR="00106A12">
        <w:noBreakHyphen/>
      </w:r>
      <w:r w:rsidRPr="00106A12">
        <w:t>35 in Schedule</w:t>
      </w:r>
      <w:r w:rsidR="00106A12">
        <w:t> </w:t>
      </w:r>
      <w:r w:rsidRPr="00106A12">
        <w:t xml:space="preserve">1 to the </w:t>
      </w:r>
      <w:r w:rsidRPr="00106A12">
        <w:rPr>
          <w:i/>
        </w:rPr>
        <w:t>Taxation Administration Act 1953</w:t>
      </w:r>
      <w:r w:rsidRPr="00106A12">
        <w:t>) for that assessment has ended; and</w:t>
      </w:r>
    </w:p>
    <w:p w:rsidR="000D34C8" w:rsidRPr="00106A12" w:rsidRDefault="000D34C8" w:rsidP="000D34C8">
      <w:pPr>
        <w:pStyle w:val="paragraph"/>
      </w:pPr>
      <w:r w:rsidRPr="00106A12">
        <w:tab/>
        <w:t>(b)</w:t>
      </w:r>
      <w:r w:rsidRPr="00106A12">
        <w:tab/>
        <w:t xml:space="preserve">when that period of review ended, you did not hold a </w:t>
      </w:r>
      <w:r w:rsidR="00106A12" w:rsidRPr="00106A12">
        <w:rPr>
          <w:position w:val="6"/>
          <w:sz w:val="16"/>
        </w:rPr>
        <w:t>*</w:t>
      </w:r>
      <w:r w:rsidRPr="00106A12">
        <w:t>tax invoice for the creditable acquisition.</w:t>
      </w:r>
    </w:p>
    <w:p w:rsidR="00300522" w:rsidRPr="00106A12" w:rsidRDefault="00300522" w:rsidP="00A36DB5">
      <w:pPr>
        <w:pStyle w:val="ActHead3"/>
        <w:pageBreakBefore/>
      </w:pPr>
      <w:bookmarkStart w:id="705" w:name="_Toc423349849"/>
      <w:r w:rsidRPr="00002FE3">
        <w:rPr>
          <w:rStyle w:val="CharDivNo"/>
        </w:rPr>
        <w:lastRenderedPageBreak/>
        <w:t>Division</w:t>
      </w:r>
      <w:r w:rsidR="00106A12" w:rsidRPr="00002FE3">
        <w:rPr>
          <w:rStyle w:val="CharDivNo"/>
        </w:rPr>
        <w:t> </w:t>
      </w:r>
      <w:r w:rsidRPr="00002FE3">
        <w:rPr>
          <w:rStyle w:val="CharDivNo"/>
        </w:rPr>
        <w:t>96</w:t>
      </w:r>
      <w:r w:rsidRPr="00106A12">
        <w:t>—</w:t>
      </w:r>
      <w:r w:rsidRPr="00002FE3">
        <w:rPr>
          <w:rStyle w:val="CharDivText"/>
        </w:rPr>
        <w:t xml:space="preserve">Supplies partly connected with </w:t>
      </w:r>
      <w:r w:rsidR="001C0E0E" w:rsidRPr="00002FE3">
        <w:rPr>
          <w:rStyle w:val="CharDivText"/>
        </w:rPr>
        <w:t>the indirect tax zone</w:t>
      </w:r>
      <w:bookmarkEnd w:id="705"/>
    </w:p>
    <w:p w:rsidR="00300522" w:rsidRPr="00106A12" w:rsidRDefault="00300522" w:rsidP="00300522">
      <w:pPr>
        <w:pStyle w:val="ActHead5"/>
      </w:pPr>
      <w:bookmarkStart w:id="706" w:name="_Toc423349850"/>
      <w:r w:rsidRPr="00002FE3">
        <w:rPr>
          <w:rStyle w:val="CharSectno"/>
        </w:rPr>
        <w:t>96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06"/>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treats a supply that is partly connected with </w:t>
      </w:r>
      <w:r w:rsidR="001C0E0E" w:rsidRPr="00106A12">
        <w:t>the indirect tax zone</w:t>
      </w:r>
      <w:r w:rsidRPr="00106A12">
        <w:t xml:space="preserve"> as separate supplies, so that only the part of a supply that is connected with </w:t>
      </w:r>
      <w:r w:rsidR="001C0E0E" w:rsidRPr="00106A12">
        <w:t>the indirect tax zone</w:t>
      </w:r>
      <w:r w:rsidRPr="00106A12">
        <w:t xml:space="preserve"> is included in the GST system.</w:t>
      </w:r>
    </w:p>
    <w:p w:rsidR="00300522" w:rsidRPr="00106A12" w:rsidRDefault="00300522" w:rsidP="00300522">
      <w:pPr>
        <w:pStyle w:val="ActHead5"/>
      </w:pPr>
      <w:bookmarkStart w:id="707" w:name="_Toc423349851"/>
      <w:r w:rsidRPr="00002FE3">
        <w:rPr>
          <w:rStyle w:val="CharSectno"/>
        </w:rPr>
        <w:t>96</w:t>
      </w:r>
      <w:r w:rsidR="00106A12" w:rsidRPr="00002FE3">
        <w:rPr>
          <w:rStyle w:val="CharSectno"/>
        </w:rPr>
        <w:noBreakHyphen/>
      </w:r>
      <w:r w:rsidRPr="00002FE3">
        <w:rPr>
          <w:rStyle w:val="CharSectno"/>
        </w:rPr>
        <w:t>5</w:t>
      </w:r>
      <w:r w:rsidRPr="00106A12">
        <w:t xml:space="preserve">  Supplies that are only partly connected with </w:t>
      </w:r>
      <w:r w:rsidR="001C0E0E" w:rsidRPr="00106A12">
        <w:t>the indirect tax zone</w:t>
      </w:r>
      <w:bookmarkEnd w:id="707"/>
    </w:p>
    <w:p w:rsidR="00300522" w:rsidRPr="00106A12" w:rsidRDefault="00300522" w:rsidP="00300522">
      <w:pPr>
        <w:pStyle w:val="subsection"/>
      </w:pPr>
      <w:r w:rsidRPr="00106A12">
        <w:tab/>
        <w:t>(1)</w:t>
      </w:r>
      <w:r w:rsidRPr="00106A12">
        <w:tab/>
        <w:t xml:space="preserve">If, because a supply (the </w:t>
      </w:r>
      <w:r w:rsidRPr="00106A12">
        <w:rPr>
          <w:b/>
          <w:bCs/>
          <w:i/>
          <w:iCs/>
        </w:rPr>
        <w:t>actual supply</w:t>
      </w:r>
      <w:r w:rsidRPr="00106A12">
        <w:t>) is a supply of more than one of these kinds:</w:t>
      </w:r>
    </w:p>
    <w:p w:rsidR="00300522" w:rsidRPr="00106A12" w:rsidRDefault="00300522" w:rsidP="00300522">
      <w:pPr>
        <w:pStyle w:val="paragraph"/>
      </w:pPr>
      <w:r w:rsidRPr="00106A12">
        <w:tab/>
        <w:t>(a)</w:t>
      </w:r>
      <w:r w:rsidRPr="00106A12">
        <w:tab/>
        <w:t>a supply of goods;</w:t>
      </w:r>
    </w:p>
    <w:p w:rsidR="00300522" w:rsidRPr="00106A12" w:rsidRDefault="00300522" w:rsidP="00300522">
      <w:pPr>
        <w:pStyle w:val="paragraph"/>
      </w:pPr>
      <w:r w:rsidRPr="00106A12">
        <w:tab/>
        <w:t>(b)</w:t>
      </w:r>
      <w:r w:rsidRPr="00106A12">
        <w:tab/>
        <w:t xml:space="preserve">a supply of </w:t>
      </w:r>
      <w:r w:rsidR="00106A12" w:rsidRPr="00106A12">
        <w:rPr>
          <w:position w:val="6"/>
          <w:sz w:val="16"/>
          <w:szCs w:val="16"/>
        </w:rPr>
        <w:t>*</w:t>
      </w:r>
      <w:r w:rsidRPr="00106A12">
        <w:t>real property;</w:t>
      </w:r>
    </w:p>
    <w:p w:rsidR="00300522" w:rsidRPr="00106A12" w:rsidRDefault="00300522" w:rsidP="00300522">
      <w:pPr>
        <w:pStyle w:val="paragraph"/>
      </w:pPr>
      <w:r w:rsidRPr="00106A12">
        <w:tab/>
        <w:t>(c)</w:t>
      </w:r>
      <w:r w:rsidRPr="00106A12">
        <w:tab/>
        <w:t xml:space="preserve">a </w:t>
      </w:r>
      <w:r w:rsidR="00106A12" w:rsidRPr="00106A12">
        <w:rPr>
          <w:position w:val="6"/>
          <w:sz w:val="16"/>
          <w:szCs w:val="16"/>
        </w:rPr>
        <w:t>*</w:t>
      </w:r>
      <w:r w:rsidRPr="00106A12">
        <w:t>telecommunication supply;</w:t>
      </w:r>
    </w:p>
    <w:p w:rsidR="00300522" w:rsidRPr="00106A12" w:rsidRDefault="00300522" w:rsidP="00300522">
      <w:pPr>
        <w:pStyle w:val="paragraph"/>
      </w:pPr>
      <w:r w:rsidRPr="00106A12">
        <w:tab/>
        <w:t>(d)</w:t>
      </w:r>
      <w:r w:rsidRPr="00106A12">
        <w:tab/>
        <w:t>a supply of anything, other than goods or real property, that is not a telecommunication supply;</w:t>
      </w:r>
    </w:p>
    <w:p w:rsidR="00300522" w:rsidRPr="00106A12" w:rsidRDefault="00300522" w:rsidP="00300522">
      <w:pPr>
        <w:pStyle w:val="subsection2"/>
      </w:pPr>
      <w:r w:rsidRPr="00106A12">
        <w:t xml:space="preserve">only part of the actual supply is </w:t>
      </w:r>
      <w:r w:rsidR="00106A12" w:rsidRPr="00106A12">
        <w:rPr>
          <w:position w:val="6"/>
          <w:sz w:val="16"/>
          <w:szCs w:val="16"/>
        </w:rPr>
        <w:t>*</w:t>
      </w:r>
      <w:r w:rsidRPr="00106A12">
        <w:t xml:space="preserve">connected with </w:t>
      </w:r>
      <w:r w:rsidR="001C0E0E" w:rsidRPr="00106A12">
        <w:t>the indirect tax zone</w:t>
      </w:r>
      <w:r w:rsidRPr="00106A12">
        <w:t>, then the actual supply is to be treated as if it were separate supplies in the following way.</w:t>
      </w:r>
    </w:p>
    <w:p w:rsidR="00300522" w:rsidRPr="00106A12" w:rsidRDefault="00300522" w:rsidP="00300522">
      <w:pPr>
        <w:pStyle w:val="subsection"/>
      </w:pPr>
      <w:r w:rsidRPr="00106A12">
        <w:tab/>
        <w:t>(2)</w:t>
      </w:r>
      <w:r w:rsidRPr="00106A12">
        <w:tab/>
        <w:t xml:space="preserve">The part of the actual supply that is </w:t>
      </w:r>
      <w:r w:rsidR="00106A12" w:rsidRPr="00106A12">
        <w:rPr>
          <w:position w:val="6"/>
          <w:sz w:val="16"/>
          <w:szCs w:val="16"/>
        </w:rPr>
        <w:t>*</w:t>
      </w:r>
      <w:r w:rsidRPr="00106A12">
        <w:t xml:space="preserve">connected with </w:t>
      </w:r>
      <w:r w:rsidR="001C0E0E" w:rsidRPr="00106A12">
        <w:t>the indirect tax zone</w:t>
      </w:r>
      <w:r w:rsidRPr="00106A12">
        <w:t xml:space="preserve"> is to be treated as if it were a separate supply that is connected with </w:t>
      </w:r>
      <w:r w:rsidR="001C0E0E" w:rsidRPr="00106A12">
        <w:t>the indirect tax zone</w:t>
      </w:r>
      <w:r w:rsidRPr="00106A12">
        <w:t>.</w:t>
      </w:r>
    </w:p>
    <w:p w:rsidR="00300522" w:rsidRPr="00106A12" w:rsidRDefault="00300522" w:rsidP="00300522">
      <w:pPr>
        <w:pStyle w:val="subsection"/>
      </w:pPr>
      <w:r w:rsidRPr="00106A12">
        <w:tab/>
        <w:t>(3)</w:t>
      </w:r>
      <w:r w:rsidRPr="00106A12">
        <w:tab/>
        <w:t xml:space="preserve">The part of the actual supply that is not </w:t>
      </w:r>
      <w:r w:rsidR="00106A12" w:rsidRPr="00106A12">
        <w:rPr>
          <w:position w:val="6"/>
          <w:sz w:val="16"/>
          <w:szCs w:val="16"/>
        </w:rPr>
        <w:t>*</w:t>
      </w:r>
      <w:r w:rsidRPr="00106A12">
        <w:t xml:space="preserve">connected with </w:t>
      </w:r>
      <w:r w:rsidR="001C0E0E" w:rsidRPr="00106A12">
        <w:t>the indirect tax zone</w:t>
      </w:r>
      <w:r w:rsidRPr="00106A12">
        <w:t xml:space="preserve"> is to be treated as if it were a separate supply that is not connected with </w:t>
      </w:r>
      <w:r w:rsidR="001C0E0E" w:rsidRPr="00106A12">
        <w:t>the indirect tax zone</w:t>
      </w:r>
      <w:r w:rsidRPr="00106A12">
        <w:t>.</w:t>
      </w:r>
    </w:p>
    <w:p w:rsidR="00300522" w:rsidRPr="00106A12" w:rsidRDefault="00300522" w:rsidP="00300522">
      <w:pPr>
        <w:pStyle w:val="subsection"/>
      </w:pPr>
      <w:r w:rsidRPr="00106A12">
        <w:tab/>
        <w:t>(4)</w:t>
      </w:r>
      <w:r w:rsidRPr="00106A12">
        <w:tab/>
        <w:t>However, if one of the kinds of supply that forms part of the actual supply may reasonably be regarded as incidental to:</w:t>
      </w:r>
    </w:p>
    <w:p w:rsidR="00300522" w:rsidRPr="00106A12" w:rsidRDefault="00300522" w:rsidP="00300522">
      <w:pPr>
        <w:pStyle w:val="paragraph"/>
      </w:pPr>
      <w:r w:rsidRPr="00106A12">
        <w:lastRenderedPageBreak/>
        <w:tab/>
        <w:t>(a)</w:t>
      </w:r>
      <w:r w:rsidRPr="00106A12">
        <w:tab/>
        <w:t>the other kind of supply that forms part of the actual supply; or</w:t>
      </w:r>
    </w:p>
    <w:p w:rsidR="00300522" w:rsidRPr="00106A12" w:rsidRDefault="00300522" w:rsidP="00300522">
      <w:pPr>
        <w:pStyle w:val="paragraph"/>
      </w:pPr>
      <w:r w:rsidRPr="00106A12">
        <w:tab/>
        <w:t>(b)</w:t>
      </w:r>
      <w:r w:rsidRPr="00106A12">
        <w:tab/>
        <w:t>one (but not both) of the other kinds of supply that form part of the actual supply;</w:t>
      </w:r>
    </w:p>
    <w:p w:rsidR="00300522" w:rsidRPr="00106A12" w:rsidRDefault="00300522" w:rsidP="00300522">
      <w:pPr>
        <w:pStyle w:val="subsection2"/>
      </w:pPr>
      <w:r w:rsidRPr="00106A12">
        <w:t xml:space="preserve">and its value (if it were a separate </w:t>
      </w:r>
      <w:r w:rsidR="00106A12" w:rsidRPr="00106A12">
        <w:rPr>
          <w:position w:val="6"/>
          <w:sz w:val="16"/>
          <w:szCs w:val="16"/>
        </w:rPr>
        <w:t>*</w:t>
      </w:r>
      <w:r w:rsidRPr="00106A12">
        <w:t>taxable supply) would not exceed $50,000, it is treated as part of that other kind of supply.</w:t>
      </w:r>
    </w:p>
    <w:p w:rsidR="00300522" w:rsidRPr="00106A12" w:rsidRDefault="00300522" w:rsidP="00300522">
      <w:pPr>
        <w:pStyle w:val="subsection"/>
      </w:pPr>
      <w:r w:rsidRPr="00106A12">
        <w:tab/>
        <w:t>(5)</w:t>
      </w:r>
      <w:r w:rsidRPr="00106A12">
        <w:tab/>
        <w:t>This section has effect despite section</w:t>
      </w:r>
      <w:r w:rsidR="00106A12">
        <w:t> </w:t>
      </w:r>
      <w:r w:rsidRPr="00106A12">
        <w:t>9</w:t>
      </w:r>
      <w:r w:rsidR="00106A12">
        <w:noBreakHyphen/>
      </w:r>
      <w:r w:rsidRPr="00106A12">
        <w:t xml:space="preserve">25 (which is about when supplies are connected with </w:t>
      </w:r>
      <w:r w:rsidR="001C0E0E" w:rsidRPr="00106A12">
        <w:t>the indirect tax zone</w:t>
      </w:r>
      <w:r w:rsidRPr="00106A12">
        <w:t>).</w:t>
      </w:r>
    </w:p>
    <w:p w:rsidR="00300522" w:rsidRPr="00106A12" w:rsidRDefault="00300522" w:rsidP="00300522">
      <w:pPr>
        <w:pStyle w:val="ActHead5"/>
      </w:pPr>
      <w:bookmarkStart w:id="708" w:name="_Toc423349852"/>
      <w:r w:rsidRPr="00002FE3">
        <w:rPr>
          <w:rStyle w:val="CharSectno"/>
        </w:rPr>
        <w:t>96</w:t>
      </w:r>
      <w:r w:rsidR="00106A12" w:rsidRPr="00002FE3">
        <w:rPr>
          <w:rStyle w:val="CharSectno"/>
        </w:rPr>
        <w:noBreakHyphen/>
      </w:r>
      <w:r w:rsidRPr="00002FE3">
        <w:rPr>
          <w:rStyle w:val="CharSectno"/>
        </w:rPr>
        <w:t>10</w:t>
      </w:r>
      <w:r w:rsidRPr="00106A12">
        <w:t xml:space="preserve">  The value of the taxable components of supplies that are only partly connected with </w:t>
      </w:r>
      <w:r w:rsidR="008F5593" w:rsidRPr="00106A12">
        <w:t>the indirect tax zone</w:t>
      </w:r>
      <w:bookmarkEnd w:id="708"/>
    </w:p>
    <w:p w:rsidR="00300522" w:rsidRPr="00106A12" w:rsidRDefault="00300522" w:rsidP="00300522">
      <w:pPr>
        <w:pStyle w:val="subsection"/>
      </w:pPr>
      <w:r w:rsidRPr="00106A12">
        <w:tab/>
        <w:t>(1)</w:t>
      </w:r>
      <w:r w:rsidRPr="00106A12">
        <w:tab/>
        <w:t xml:space="preserve">If a supply (the </w:t>
      </w:r>
      <w:r w:rsidRPr="00106A12">
        <w:rPr>
          <w:b/>
          <w:bCs/>
          <w:i/>
          <w:iCs/>
        </w:rPr>
        <w:t>actual supply</w:t>
      </w:r>
      <w:r w:rsidRPr="00106A12">
        <w:t>):</w:t>
      </w:r>
    </w:p>
    <w:p w:rsidR="00300522" w:rsidRPr="00106A12" w:rsidRDefault="00300522" w:rsidP="00300522">
      <w:pPr>
        <w:pStyle w:val="paragraph"/>
      </w:pPr>
      <w:r w:rsidRPr="00106A12">
        <w:tab/>
        <w:t>(a)</w:t>
      </w:r>
      <w:r w:rsidRPr="00106A12">
        <w:tab/>
        <w:t>is, because of section</w:t>
      </w:r>
      <w:r w:rsidR="00106A12">
        <w:t> </w:t>
      </w:r>
      <w:r w:rsidRPr="00106A12">
        <w:t>96</w:t>
      </w:r>
      <w:r w:rsidR="00106A12">
        <w:noBreakHyphen/>
      </w:r>
      <w:r w:rsidRPr="00106A12">
        <w:t>5, to be treated as separate supplies; and</w:t>
      </w:r>
    </w:p>
    <w:p w:rsidR="00300522" w:rsidRPr="00106A12" w:rsidRDefault="00300522" w:rsidP="00300522">
      <w:pPr>
        <w:pStyle w:val="paragraph"/>
      </w:pPr>
      <w:r w:rsidRPr="00106A12">
        <w:tab/>
        <w:t>(b)</w:t>
      </w:r>
      <w:r w:rsidRPr="00106A12">
        <w:tab/>
        <w:t xml:space="preserve">the part of the actual supply that is </w:t>
      </w:r>
      <w:r w:rsidR="00106A12" w:rsidRPr="00106A12">
        <w:rPr>
          <w:position w:val="6"/>
          <w:sz w:val="16"/>
          <w:szCs w:val="16"/>
        </w:rPr>
        <w:t>*</w:t>
      </w:r>
      <w:r w:rsidRPr="00106A12">
        <w:t xml:space="preserve">connected with </w:t>
      </w:r>
      <w:r w:rsidR="008F5593" w:rsidRPr="00106A12">
        <w:t>the indirect tax zone</w:t>
      </w:r>
      <w:r w:rsidRPr="00106A12">
        <w:t xml:space="preserve"> is a </w:t>
      </w:r>
      <w:r w:rsidR="00106A12" w:rsidRPr="00106A12">
        <w:rPr>
          <w:position w:val="6"/>
          <w:sz w:val="16"/>
          <w:szCs w:val="16"/>
        </w:rPr>
        <w:t>*</w:t>
      </w:r>
      <w:r w:rsidRPr="00106A12">
        <w:t xml:space="preserve">taxable supply, or is partly a </w:t>
      </w:r>
      <w:r w:rsidR="00106A12" w:rsidRPr="00106A12">
        <w:rPr>
          <w:position w:val="6"/>
          <w:sz w:val="16"/>
          <w:szCs w:val="16"/>
        </w:rPr>
        <w:t>*</w:t>
      </w:r>
      <w:r w:rsidRPr="00106A12">
        <w:t xml:space="preserve">taxable supply and partly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w:t>
      </w:r>
    </w:p>
    <w:p w:rsidR="00300522" w:rsidRPr="00106A12" w:rsidRDefault="00300522" w:rsidP="00300522">
      <w:pPr>
        <w:pStyle w:val="subsection2"/>
      </w:pPr>
      <w:r w:rsidRPr="00106A12">
        <w:t xml:space="preserve">the </w:t>
      </w:r>
      <w:r w:rsidRPr="00106A12">
        <w:rPr>
          <w:b/>
          <w:bCs/>
          <w:i/>
          <w:iCs/>
        </w:rPr>
        <w:t xml:space="preserve">value </w:t>
      </w:r>
      <w:r w:rsidRPr="00106A12">
        <w:t>of that part of the actual supply is worked out as follows:</w:t>
      </w:r>
    </w:p>
    <w:p w:rsidR="00300522" w:rsidRPr="00106A12" w:rsidRDefault="00300522" w:rsidP="00300522">
      <w:pPr>
        <w:pStyle w:val="paragraph"/>
      </w:pPr>
      <w:r w:rsidRPr="00106A12">
        <w:tab/>
        <w:t>(c)</w:t>
      </w:r>
      <w:r w:rsidRPr="00106A12">
        <w:tab/>
        <w:t>work out the value of the actual supply, under section</w:t>
      </w:r>
      <w:r w:rsidR="00106A12">
        <w:t> </w:t>
      </w:r>
      <w:r w:rsidRPr="00106A12">
        <w:t>9</w:t>
      </w:r>
      <w:r w:rsidR="00106A12">
        <w:noBreakHyphen/>
      </w:r>
      <w:r w:rsidRPr="00106A12">
        <w:t>75, as if it were solely a taxable supply; and</w:t>
      </w:r>
    </w:p>
    <w:p w:rsidR="00300522" w:rsidRPr="00106A12" w:rsidRDefault="00300522" w:rsidP="00300522">
      <w:pPr>
        <w:pStyle w:val="paragraph"/>
      </w:pPr>
      <w:r w:rsidRPr="00106A12">
        <w:tab/>
        <w:t>(d)</w:t>
      </w:r>
      <w:r w:rsidRPr="00106A12">
        <w:tab/>
        <w:t>work out the proportion of that value of the actual supply that the taxable supply represents; and</w:t>
      </w:r>
    </w:p>
    <w:p w:rsidR="00300522" w:rsidRPr="00106A12" w:rsidRDefault="00300522" w:rsidP="00300522">
      <w:pPr>
        <w:pStyle w:val="paragraph"/>
      </w:pPr>
      <w:r w:rsidRPr="00106A12">
        <w:tab/>
        <w:t>(e)</w:t>
      </w:r>
      <w:r w:rsidRPr="00106A12">
        <w:tab/>
        <w:t xml:space="preserve">multiply that value by the proportion in </w:t>
      </w:r>
      <w:r w:rsidR="00106A12">
        <w:t>paragraph (</w:t>
      </w:r>
      <w:r w:rsidRPr="00106A12">
        <w:t>d).</w:t>
      </w:r>
    </w:p>
    <w:p w:rsidR="00300522" w:rsidRPr="00106A12" w:rsidRDefault="00300522" w:rsidP="00300522">
      <w:pPr>
        <w:pStyle w:val="subsection"/>
      </w:pPr>
      <w:r w:rsidRPr="00106A12">
        <w:tab/>
        <w:t>(2)</w:t>
      </w:r>
      <w:r w:rsidRPr="00106A12">
        <w:tab/>
        <w:t xml:space="preserve">If that part of the actual supply is partly a </w:t>
      </w:r>
      <w:r w:rsidR="00106A12" w:rsidRPr="00106A12">
        <w:rPr>
          <w:position w:val="6"/>
          <w:sz w:val="16"/>
          <w:szCs w:val="16"/>
        </w:rPr>
        <w:t>*</w:t>
      </w:r>
      <w:r w:rsidRPr="00106A12">
        <w:t xml:space="preserve">taxable supply and partly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this section does not affect the operation of section</w:t>
      </w:r>
      <w:r w:rsidR="00106A12">
        <w:t> </w:t>
      </w:r>
      <w:r w:rsidRPr="00106A12">
        <w:t>9</w:t>
      </w:r>
      <w:r w:rsidR="00106A12">
        <w:noBreakHyphen/>
      </w:r>
      <w:r w:rsidRPr="00106A12">
        <w:t>80 in working out the value of so much of that part of the actual supply as is a 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A36DB5">
      <w:pPr>
        <w:pStyle w:val="ActHead3"/>
        <w:pageBreakBefore/>
      </w:pPr>
      <w:bookmarkStart w:id="709" w:name="_Toc423349853"/>
      <w:r w:rsidRPr="00002FE3">
        <w:rPr>
          <w:rStyle w:val="CharDivNo"/>
        </w:rPr>
        <w:lastRenderedPageBreak/>
        <w:t>Division</w:t>
      </w:r>
      <w:r w:rsidR="00106A12" w:rsidRPr="00002FE3">
        <w:rPr>
          <w:rStyle w:val="CharDivNo"/>
        </w:rPr>
        <w:t> </w:t>
      </w:r>
      <w:r w:rsidRPr="00002FE3">
        <w:rPr>
          <w:rStyle w:val="CharDivNo"/>
        </w:rPr>
        <w:t>99</w:t>
      </w:r>
      <w:r w:rsidRPr="00106A12">
        <w:t>—</w:t>
      </w:r>
      <w:r w:rsidRPr="00002FE3">
        <w:rPr>
          <w:rStyle w:val="CharDivText"/>
        </w:rPr>
        <w:t>Deposits as security</w:t>
      </w:r>
      <w:bookmarkEnd w:id="709"/>
    </w:p>
    <w:p w:rsidR="00300522" w:rsidRPr="00106A12" w:rsidRDefault="00300522" w:rsidP="00300522">
      <w:pPr>
        <w:pStyle w:val="ActHead5"/>
      </w:pPr>
      <w:bookmarkStart w:id="710" w:name="_Toc423349854"/>
      <w:r w:rsidRPr="00002FE3">
        <w:rPr>
          <w:rStyle w:val="CharSectno"/>
        </w:rPr>
        <w:t>99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10"/>
    </w:p>
    <w:p w:rsidR="00300522" w:rsidRPr="00106A12" w:rsidRDefault="00300522" w:rsidP="00300522">
      <w:pPr>
        <w:pStyle w:val="BoxText"/>
      </w:pPr>
      <w:r w:rsidRPr="00106A12">
        <w:t>GST does not apply to the taking of a deposit as security for the performance of an obligation (unless the deposit is forfeited or is applied as consideration). GST is not attributable prior to forfeiture.</w:t>
      </w:r>
    </w:p>
    <w:p w:rsidR="00300522" w:rsidRPr="00106A12" w:rsidRDefault="00300522" w:rsidP="00300522">
      <w:pPr>
        <w:pStyle w:val="ActHead5"/>
      </w:pPr>
      <w:bookmarkStart w:id="711" w:name="_Toc423349855"/>
      <w:r w:rsidRPr="00002FE3">
        <w:rPr>
          <w:rStyle w:val="CharSectno"/>
        </w:rPr>
        <w:t>99</w:t>
      </w:r>
      <w:r w:rsidR="00106A12" w:rsidRPr="00002FE3">
        <w:rPr>
          <w:rStyle w:val="CharSectno"/>
        </w:rPr>
        <w:noBreakHyphen/>
      </w:r>
      <w:r w:rsidRPr="00002FE3">
        <w:rPr>
          <w:rStyle w:val="CharSectno"/>
        </w:rPr>
        <w:t>5</w:t>
      </w:r>
      <w:r w:rsidRPr="00106A12">
        <w:t xml:space="preserve">  Giving a deposit as security does not constitute consideration</w:t>
      </w:r>
      <w:bookmarkEnd w:id="711"/>
    </w:p>
    <w:p w:rsidR="00300522" w:rsidRPr="00106A12" w:rsidRDefault="00300522" w:rsidP="00300522">
      <w:pPr>
        <w:pStyle w:val="subsection"/>
      </w:pPr>
      <w:r w:rsidRPr="00106A12">
        <w:tab/>
        <w:t>(1)</w:t>
      </w:r>
      <w:r w:rsidRPr="00106A12">
        <w:tab/>
        <w:t xml:space="preserve">A deposit held as security for the performance of an obligation is not treated as </w:t>
      </w:r>
      <w:r w:rsidR="00106A12" w:rsidRPr="00106A12">
        <w:rPr>
          <w:position w:val="6"/>
          <w:sz w:val="16"/>
          <w:szCs w:val="16"/>
        </w:rPr>
        <w:t>*</w:t>
      </w:r>
      <w:r w:rsidRPr="00106A12">
        <w:t>consideration for a supply, unless the deposit:</w:t>
      </w:r>
    </w:p>
    <w:p w:rsidR="00300522" w:rsidRPr="00106A12" w:rsidRDefault="00300522" w:rsidP="00300522">
      <w:pPr>
        <w:pStyle w:val="paragraph"/>
      </w:pPr>
      <w:r w:rsidRPr="00106A12">
        <w:tab/>
        <w:t>(a)</w:t>
      </w:r>
      <w:r w:rsidRPr="00106A12">
        <w:tab/>
        <w:t>is forfeited because of a failure to perform the obligation; or</w:t>
      </w:r>
    </w:p>
    <w:p w:rsidR="00300522" w:rsidRPr="00106A12" w:rsidRDefault="00300522" w:rsidP="00300522">
      <w:pPr>
        <w:pStyle w:val="paragraph"/>
      </w:pPr>
      <w:r w:rsidRPr="00106A12">
        <w:tab/>
        <w:t>(b)</w:t>
      </w:r>
      <w:r w:rsidRPr="00106A12">
        <w:tab/>
        <w:t>is applied as all or part of the consideration for a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712" w:name="_Toc423349856"/>
      <w:r w:rsidRPr="00002FE3">
        <w:rPr>
          <w:rStyle w:val="CharSectno"/>
        </w:rPr>
        <w:t>99</w:t>
      </w:r>
      <w:r w:rsidR="00106A12" w:rsidRPr="00002FE3">
        <w:rPr>
          <w:rStyle w:val="CharSectno"/>
        </w:rPr>
        <w:noBreakHyphen/>
      </w:r>
      <w:r w:rsidRPr="00002FE3">
        <w:rPr>
          <w:rStyle w:val="CharSectno"/>
        </w:rPr>
        <w:t>10</w:t>
      </w:r>
      <w:r w:rsidRPr="00106A12">
        <w:t xml:space="preserve">  Attributing the GST relating to deposits that are forfeited etc.</w:t>
      </w:r>
      <w:bookmarkEnd w:id="712"/>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for which the </w:t>
      </w:r>
      <w:r w:rsidR="00106A12" w:rsidRPr="00106A12">
        <w:rPr>
          <w:position w:val="6"/>
          <w:sz w:val="16"/>
          <w:szCs w:val="16"/>
        </w:rPr>
        <w:t>*</w:t>
      </w:r>
      <w:r w:rsidRPr="00106A12">
        <w:t>consideration is a deposit that was held as security for the performance of an obligation is attributable to the tax period during which the deposit:</w:t>
      </w:r>
    </w:p>
    <w:p w:rsidR="00300522" w:rsidRPr="00106A12" w:rsidRDefault="00300522" w:rsidP="00300522">
      <w:pPr>
        <w:pStyle w:val="paragraph"/>
      </w:pPr>
      <w:r w:rsidRPr="00106A12">
        <w:tab/>
        <w:t>(a)</w:t>
      </w:r>
      <w:r w:rsidRPr="00106A12">
        <w:tab/>
        <w:t>is forfeited because of a failure to perform the obligation; or</w:t>
      </w:r>
    </w:p>
    <w:p w:rsidR="00300522" w:rsidRPr="00106A12" w:rsidRDefault="00300522" w:rsidP="00300522">
      <w:pPr>
        <w:pStyle w:val="paragraph"/>
      </w:pPr>
      <w:r w:rsidRPr="00106A12">
        <w:tab/>
        <w:t>(b)</w:t>
      </w:r>
      <w:r w:rsidRPr="00106A12">
        <w:tab/>
        <w:t>is applied as all or part of the consideration for a supply.</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5 (which is about attributing GST for taxable supplies).</w:t>
      </w:r>
    </w:p>
    <w:p w:rsidR="00300522" w:rsidRPr="00106A12" w:rsidRDefault="00300522" w:rsidP="00A36DB5">
      <w:pPr>
        <w:pStyle w:val="ActHead3"/>
        <w:pageBreakBefore/>
      </w:pPr>
      <w:bookmarkStart w:id="713" w:name="_Toc423349857"/>
      <w:r w:rsidRPr="00002FE3">
        <w:rPr>
          <w:rStyle w:val="CharDivNo"/>
        </w:rPr>
        <w:lastRenderedPageBreak/>
        <w:t>Division</w:t>
      </w:r>
      <w:r w:rsidR="00106A12" w:rsidRPr="00002FE3">
        <w:rPr>
          <w:rStyle w:val="CharDivNo"/>
        </w:rPr>
        <w:t> </w:t>
      </w:r>
      <w:r w:rsidRPr="00002FE3">
        <w:rPr>
          <w:rStyle w:val="CharDivNo"/>
        </w:rPr>
        <w:t>100</w:t>
      </w:r>
      <w:r w:rsidRPr="00106A12">
        <w:t>—</w:t>
      </w:r>
      <w:r w:rsidRPr="00002FE3">
        <w:rPr>
          <w:rStyle w:val="CharDivText"/>
        </w:rPr>
        <w:t>Vouchers</w:t>
      </w:r>
      <w:bookmarkEnd w:id="713"/>
    </w:p>
    <w:p w:rsidR="00300522" w:rsidRPr="00106A12" w:rsidRDefault="00300522" w:rsidP="00300522">
      <w:pPr>
        <w:pStyle w:val="ActHead5"/>
      </w:pPr>
      <w:bookmarkStart w:id="714" w:name="_Toc423349858"/>
      <w:r w:rsidRPr="00002FE3">
        <w:rPr>
          <w:rStyle w:val="CharSectno"/>
        </w:rPr>
        <w:t>100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14"/>
    </w:p>
    <w:p w:rsidR="00300522" w:rsidRPr="00106A12" w:rsidRDefault="00300522" w:rsidP="00300522">
      <w:pPr>
        <w:pStyle w:val="BoxText"/>
      </w:pPr>
      <w:r w:rsidRPr="00106A12">
        <w:t>A supply of a voucher for supplies up to a stated monetary value is not subject to GST. GST may still be payable on the supply for which the voucher is redeemed, and there is an increasing adjustment for unredeemed vouchers.</w:t>
      </w:r>
    </w:p>
    <w:p w:rsidR="00300522" w:rsidRPr="00106A12" w:rsidRDefault="00300522" w:rsidP="00300522">
      <w:pPr>
        <w:pStyle w:val="notetext"/>
      </w:pPr>
      <w:r w:rsidRPr="00106A12">
        <w:t>Note:</w:t>
      </w:r>
      <w:r w:rsidRPr="00106A12">
        <w:tab/>
        <w:t xml:space="preserve">Vouchers that do not have a stated monetary value can be subject to GST when supplied, but the price of the voucher is excluded when working out the GST on the supply for which the voucher is redeemed (see </w:t>
      </w:r>
      <w:r w:rsidR="00B65A47" w:rsidRPr="00106A12">
        <w:t>subsection</w:t>
      </w:r>
      <w:r w:rsidR="00106A12">
        <w:t> </w:t>
      </w:r>
      <w:r w:rsidR="00B65A47" w:rsidRPr="00106A12">
        <w:t>9</w:t>
      </w:r>
      <w:r w:rsidR="00106A12">
        <w:noBreakHyphen/>
      </w:r>
      <w:r w:rsidR="00B65A47" w:rsidRPr="00106A12">
        <w:t>17(1)</w:t>
      </w:r>
      <w:r w:rsidRPr="00106A12">
        <w:t>).</w:t>
      </w:r>
    </w:p>
    <w:p w:rsidR="00300522" w:rsidRPr="00106A12" w:rsidRDefault="00300522" w:rsidP="00300522">
      <w:pPr>
        <w:pStyle w:val="ActHead5"/>
      </w:pPr>
      <w:bookmarkStart w:id="715" w:name="_Toc423349859"/>
      <w:r w:rsidRPr="00002FE3">
        <w:rPr>
          <w:rStyle w:val="CharSectno"/>
        </w:rPr>
        <w:t>100</w:t>
      </w:r>
      <w:r w:rsidR="00106A12" w:rsidRPr="00002FE3">
        <w:rPr>
          <w:rStyle w:val="CharSectno"/>
        </w:rPr>
        <w:noBreakHyphen/>
      </w:r>
      <w:r w:rsidRPr="00002FE3">
        <w:rPr>
          <w:rStyle w:val="CharSectno"/>
        </w:rPr>
        <w:t>5</w:t>
      </w:r>
      <w:r w:rsidRPr="00106A12">
        <w:t xml:space="preserve">  Supplies of vouchers with a stated monetary value</w:t>
      </w:r>
      <w:bookmarkEnd w:id="715"/>
    </w:p>
    <w:p w:rsidR="00300522" w:rsidRPr="00106A12" w:rsidRDefault="00300522" w:rsidP="00300522">
      <w:pPr>
        <w:pStyle w:val="subsection"/>
      </w:pPr>
      <w:r w:rsidRPr="00106A12">
        <w:tab/>
        <w:t>(1)</w:t>
      </w:r>
      <w:r w:rsidRPr="00106A12">
        <w:tab/>
        <w:t xml:space="preserve">A supply of a </w:t>
      </w:r>
      <w:r w:rsidR="00106A12" w:rsidRPr="00106A12">
        <w:rPr>
          <w:position w:val="6"/>
          <w:sz w:val="16"/>
          <w:szCs w:val="16"/>
        </w:rPr>
        <w:t>*</w:t>
      </w:r>
      <w:r w:rsidRPr="00106A12">
        <w:t xml:space="preserve">voucher is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on redemption of the voucher, the holder of the voucher is entitled to supplies up to the </w:t>
      </w:r>
      <w:r w:rsidR="00106A12" w:rsidRPr="00106A12">
        <w:rPr>
          <w:position w:val="6"/>
          <w:sz w:val="16"/>
          <w:szCs w:val="16"/>
        </w:rPr>
        <w:t>*</w:t>
      </w:r>
      <w:r w:rsidRPr="00106A12">
        <w:t>stated monetary value of the voucher;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consideration for supply of the voucher does not exceed the stated monetary value of the voucher.</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consideration for supply of the voucher exceeds the </w:t>
      </w:r>
      <w:r w:rsidR="00106A12" w:rsidRPr="00106A12">
        <w:rPr>
          <w:position w:val="6"/>
          <w:sz w:val="16"/>
          <w:szCs w:val="16"/>
        </w:rPr>
        <w:t>*</w:t>
      </w:r>
      <w:r w:rsidRPr="00106A12">
        <w:t>stated monetary value of the voucher, the consideration is treated (except for the purposes of this section) as if it were reduced by that monetary value.</w:t>
      </w:r>
    </w:p>
    <w:p w:rsidR="00300522" w:rsidRPr="00106A12" w:rsidRDefault="00300522" w:rsidP="00300522">
      <w:pPr>
        <w:pStyle w:val="subsection"/>
      </w:pPr>
      <w:r w:rsidRPr="00106A12">
        <w:tab/>
        <w:t>(2A)</w:t>
      </w:r>
      <w:r w:rsidRPr="00106A12">
        <w:tab/>
        <w:t xml:space="preserve">The </w:t>
      </w:r>
      <w:r w:rsidRPr="00106A12">
        <w:rPr>
          <w:b/>
          <w:i/>
        </w:rPr>
        <w:t>stated monetary value</w:t>
      </w:r>
      <w:r w:rsidRPr="00106A12">
        <w:t xml:space="preserve">, in relation to a </w:t>
      </w:r>
      <w:r w:rsidR="00106A12" w:rsidRPr="00106A12">
        <w:rPr>
          <w:position w:val="6"/>
          <w:sz w:val="16"/>
          <w:szCs w:val="16"/>
        </w:rPr>
        <w:t>*</w:t>
      </w:r>
      <w:r w:rsidRPr="00106A12">
        <w:t xml:space="preserve">voucher other than a </w:t>
      </w:r>
      <w:r w:rsidR="00106A12" w:rsidRPr="00106A12">
        <w:rPr>
          <w:position w:val="6"/>
          <w:sz w:val="16"/>
          <w:szCs w:val="16"/>
        </w:rPr>
        <w:t>*</w:t>
      </w:r>
      <w:r w:rsidRPr="00106A12">
        <w:t>prepaid phone card or facility, means the monetary value stated on the voucher or in documents accompanying the voucher.</w:t>
      </w:r>
    </w:p>
    <w:p w:rsidR="00300522" w:rsidRPr="00106A12" w:rsidRDefault="00300522" w:rsidP="00300522">
      <w:pPr>
        <w:pStyle w:val="subsection"/>
      </w:pPr>
      <w:r w:rsidRPr="00106A12">
        <w:tab/>
        <w:t>(2B)</w:t>
      </w:r>
      <w:r w:rsidRPr="00106A12">
        <w:tab/>
        <w:t xml:space="preserve">The </w:t>
      </w:r>
      <w:r w:rsidRPr="00106A12">
        <w:rPr>
          <w:b/>
          <w:i/>
        </w:rPr>
        <w:t>stated monetary value</w:t>
      </w:r>
      <w:r w:rsidRPr="00106A12">
        <w:t xml:space="preserve">, in relation to a </w:t>
      </w:r>
      <w:r w:rsidR="00106A12" w:rsidRPr="00106A12">
        <w:rPr>
          <w:position w:val="6"/>
          <w:sz w:val="16"/>
          <w:szCs w:val="16"/>
        </w:rPr>
        <w:t>*</w:t>
      </w:r>
      <w:r w:rsidRPr="00106A12">
        <w:t xml:space="preserve">voucher that is a </w:t>
      </w:r>
      <w:r w:rsidR="00106A12" w:rsidRPr="00106A12">
        <w:rPr>
          <w:position w:val="6"/>
          <w:sz w:val="16"/>
          <w:szCs w:val="16"/>
        </w:rPr>
        <w:t>*</w:t>
      </w:r>
      <w:r w:rsidRPr="00106A12">
        <w:t>prepaid phone card or facility, means the sum of:</w:t>
      </w:r>
    </w:p>
    <w:p w:rsidR="00300522" w:rsidRPr="00106A12" w:rsidRDefault="00300522" w:rsidP="00300522">
      <w:pPr>
        <w:pStyle w:val="paragraph"/>
      </w:pPr>
      <w:r w:rsidRPr="00106A12">
        <w:tab/>
        <w:t>(a)</w:t>
      </w:r>
      <w:r w:rsidRPr="00106A12">
        <w:tab/>
        <w:t>in any case—the monetary value stated on the voucher or in documents accompanying the voucher; and</w:t>
      </w:r>
    </w:p>
    <w:p w:rsidR="00300522" w:rsidRPr="00106A12" w:rsidRDefault="00300522" w:rsidP="00300522">
      <w:pPr>
        <w:pStyle w:val="paragraph"/>
      </w:pPr>
      <w:r w:rsidRPr="00106A12">
        <w:lastRenderedPageBreak/>
        <w:tab/>
        <w:t>(b)</w:t>
      </w:r>
      <w:r w:rsidRPr="00106A12">
        <w:tab/>
        <w:t>if the voucher is topped up after it is supplied—the monetary value of the top</w:t>
      </w:r>
      <w:r w:rsidR="00106A12">
        <w:noBreakHyphen/>
      </w:r>
      <w:r w:rsidRPr="00106A12">
        <w:t>up stated on the voucher or in documents accompanying the top</w:t>
      </w:r>
      <w:r w:rsidR="00106A12">
        <w:noBreakHyphen/>
      </w:r>
      <w:r w:rsidRPr="00106A12">
        <w:t>up.</w:t>
      </w:r>
    </w:p>
    <w:p w:rsidR="00300522" w:rsidRPr="00106A12" w:rsidRDefault="00300522" w:rsidP="00300522">
      <w:pPr>
        <w:pStyle w:val="subsection2"/>
      </w:pPr>
      <w:r w:rsidRPr="00106A12">
        <w:t>However, disregard the monetary value stated on the voucher (or in documents accompanying the voucher) or top</w:t>
      </w:r>
      <w:r w:rsidR="00106A12">
        <w:noBreakHyphen/>
      </w:r>
      <w:r w:rsidRPr="00106A12">
        <w:t>up (as the case requires), of any bonus supplies covered by the voucher or top</w:t>
      </w:r>
      <w:r w:rsidR="00106A12">
        <w:noBreakHyphen/>
      </w:r>
      <w:r w:rsidRPr="00106A12">
        <w:t>up (as the case requires).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716" w:name="_Toc423349860"/>
      <w:r w:rsidRPr="00002FE3">
        <w:rPr>
          <w:rStyle w:val="CharSectno"/>
        </w:rPr>
        <w:t>100</w:t>
      </w:r>
      <w:r w:rsidR="00106A12" w:rsidRPr="00002FE3">
        <w:rPr>
          <w:rStyle w:val="CharSectno"/>
        </w:rPr>
        <w:noBreakHyphen/>
      </w:r>
      <w:r w:rsidRPr="00002FE3">
        <w:rPr>
          <w:rStyle w:val="CharSectno"/>
        </w:rPr>
        <w:t>10</w:t>
      </w:r>
      <w:r w:rsidRPr="00106A12">
        <w:t xml:space="preserve">  Redemption of vouchers</w:t>
      </w:r>
      <w:bookmarkEnd w:id="716"/>
    </w:p>
    <w:p w:rsidR="00300522" w:rsidRPr="00106A12" w:rsidRDefault="00300522" w:rsidP="00300522">
      <w:pPr>
        <w:pStyle w:val="subsection"/>
      </w:pPr>
      <w:r w:rsidRPr="00106A12">
        <w:tab/>
        <w:t>(1)</w:t>
      </w:r>
      <w:r w:rsidRPr="00106A12">
        <w:tab/>
        <w:t xml:space="preserve">The act of redeeming a </w:t>
      </w:r>
      <w:r w:rsidR="00106A12" w:rsidRPr="00106A12">
        <w:rPr>
          <w:position w:val="6"/>
          <w:sz w:val="16"/>
          <w:szCs w:val="16"/>
        </w:rPr>
        <w:t>*</w:t>
      </w:r>
      <w:r w:rsidRPr="00106A12">
        <w:t>voucher is not a supply.</w:t>
      </w:r>
    </w:p>
    <w:p w:rsidR="00300522" w:rsidRPr="00106A12" w:rsidRDefault="00300522" w:rsidP="00300522">
      <w:pPr>
        <w:pStyle w:val="notetext"/>
      </w:pPr>
      <w:r w:rsidRPr="00106A12">
        <w:t>Note:</w:t>
      </w:r>
      <w:r w:rsidRPr="00106A12">
        <w:tab/>
        <w:t>A supply for which the voucher is redeemed is still a supply.</w:t>
      </w:r>
    </w:p>
    <w:p w:rsidR="00300522" w:rsidRPr="00106A12" w:rsidRDefault="00300522" w:rsidP="00300522">
      <w:pPr>
        <w:pStyle w:val="subsection"/>
      </w:pPr>
      <w:r w:rsidRPr="00106A12">
        <w:tab/>
        <w:t>(2)</w:t>
      </w:r>
      <w:r w:rsidRPr="00106A12">
        <w:tab/>
      </w:r>
      <w:r w:rsidR="00106A12">
        <w:t>Subsection (</w:t>
      </w:r>
      <w:r w:rsidRPr="00106A12">
        <w:t>1) has effect despite section</w:t>
      </w:r>
      <w:r w:rsidR="00106A12">
        <w:t> </w:t>
      </w:r>
      <w:r w:rsidRPr="00106A12">
        <w:t>9</w:t>
      </w:r>
      <w:r w:rsidR="00106A12">
        <w:noBreakHyphen/>
      </w:r>
      <w:r w:rsidRPr="00106A12">
        <w:t>10 (which is about what is a supply).</w:t>
      </w:r>
    </w:p>
    <w:p w:rsidR="00300522" w:rsidRPr="00106A12" w:rsidRDefault="00300522" w:rsidP="00300522">
      <w:pPr>
        <w:pStyle w:val="subsection"/>
      </w:pPr>
      <w:r w:rsidRPr="00106A12">
        <w:tab/>
        <w:t>(3)</w:t>
      </w:r>
      <w:r w:rsidRPr="00106A12">
        <w:tab/>
      </w:r>
      <w:r w:rsidR="001C0A16" w:rsidRPr="00106A12">
        <w:t>Subsection</w:t>
      </w:r>
      <w:r w:rsidR="00106A12">
        <w:t> </w:t>
      </w:r>
      <w:r w:rsidR="001C0A16" w:rsidRPr="00106A12">
        <w:t>9</w:t>
      </w:r>
      <w:r w:rsidR="00106A12">
        <w:noBreakHyphen/>
      </w:r>
      <w:r w:rsidR="001C0A16" w:rsidRPr="00106A12">
        <w:t>17(1</w:t>
      </w:r>
      <w:r w:rsidR="00A53099" w:rsidRPr="00106A12">
        <w:t>) (w</w:t>
      </w:r>
      <w:r w:rsidRPr="00106A12">
        <w:t xml:space="preserve">hich is about the consideration for exercising rights or options) does not apply to a right or option that is granted by way of a </w:t>
      </w:r>
      <w:r w:rsidR="00106A12" w:rsidRPr="00106A12">
        <w:rPr>
          <w:position w:val="6"/>
          <w:sz w:val="16"/>
          <w:szCs w:val="16"/>
        </w:rPr>
        <w:t>*</w:t>
      </w:r>
      <w:r w:rsidRPr="00106A12">
        <w:t xml:space="preserve">voucher if, on redemption of the voucher, the holder of the voucher is entitled to supplies up to the </w:t>
      </w:r>
      <w:r w:rsidR="00106A12" w:rsidRPr="00106A12">
        <w:rPr>
          <w:position w:val="6"/>
          <w:sz w:val="16"/>
          <w:szCs w:val="16"/>
        </w:rPr>
        <w:t>*</w:t>
      </w:r>
      <w:r w:rsidRPr="00106A12">
        <w:t>stated monetary value of the voucher.</w:t>
      </w:r>
    </w:p>
    <w:p w:rsidR="00300522" w:rsidRPr="00106A12" w:rsidRDefault="00300522" w:rsidP="00300522">
      <w:pPr>
        <w:pStyle w:val="ActHead5"/>
      </w:pPr>
      <w:bookmarkStart w:id="717" w:name="_Toc423349861"/>
      <w:r w:rsidRPr="00002FE3">
        <w:rPr>
          <w:rStyle w:val="CharSectno"/>
        </w:rPr>
        <w:t>100</w:t>
      </w:r>
      <w:r w:rsidR="00106A12" w:rsidRPr="00002FE3">
        <w:rPr>
          <w:rStyle w:val="CharSectno"/>
        </w:rPr>
        <w:noBreakHyphen/>
      </w:r>
      <w:r w:rsidRPr="00002FE3">
        <w:rPr>
          <w:rStyle w:val="CharSectno"/>
        </w:rPr>
        <w:t>12</w:t>
      </w:r>
      <w:r w:rsidRPr="00106A12">
        <w:t xml:space="preserve">  Consideration on redemption of vouchers</w:t>
      </w:r>
      <w:bookmarkEnd w:id="717"/>
    </w:p>
    <w:p w:rsidR="00300522" w:rsidRPr="00106A12" w:rsidRDefault="00300522" w:rsidP="00300522">
      <w:pPr>
        <w:pStyle w:val="subsection"/>
      </w:pPr>
      <w:r w:rsidRPr="00106A12">
        <w:tab/>
        <w:t>(1)</w:t>
      </w:r>
      <w:r w:rsidRPr="00106A12">
        <w:tab/>
        <w:t xml:space="preserve">To avoid doubt, the consideration for a </w:t>
      </w:r>
      <w:r w:rsidR="00106A12" w:rsidRPr="00106A12">
        <w:rPr>
          <w:position w:val="6"/>
          <w:sz w:val="16"/>
          <w:szCs w:val="16"/>
        </w:rPr>
        <w:t>*</w:t>
      </w:r>
      <w:r w:rsidRPr="00106A12">
        <w:t xml:space="preserve">taxable supply of a thing acquired by fully redeeming a </w:t>
      </w:r>
      <w:r w:rsidR="00106A12" w:rsidRPr="00106A12">
        <w:rPr>
          <w:position w:val="6"/>
          <w:sz w:val="16"/>
          <w:szCs w:val="16"/>
        </w:rPr>
        <w:t>*</w:t>
      </w:r>
      <w:r w:rsidRPr="00106A12">
        <w:t>voucher is taken to be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stated monetary value of the voucher, reduced by any amount of that value refunded to the holder of the voucher in respect of the supply; and</w:t>
      </w:r>
    </w:p>
    <w:p w:rsidR="00300522" w:rsidRPr="00106A12" w:rsidRDefault="00300522" w:rsidP="00300522">
      <w:pPr>
        <w:pStyle w:val="paragraph"/>
      </w:pPr>
      <w:r w:rsidRPr="00106A12">
        <w:tab/>
        <w:t>(b)</w:t>
      </w:r>
      <w:r w:rsidRPr="00106A12">
        <w:tab/>
        <w:t>any additional consideration provided for the supply.</w:t>
      </w:r>
    </w:p>
    <w:p w:rsidR="00300522" w:rsidRPr="00106A12" w:rsidRDefault="00300522" w:rsidP="00300522">
      <w:pPr>
        <w:pStyle w:val="subsection"/>
      </w:pPr>
      <w:r w:rsidRPr="00106A12">
        <w:tab/>
        <w:t>(2)</w:t>
      </w:r>
      <w:r w:rsidRPr="00106A12">
        <w:tab/>
        <w:t xml:space="preserve">To avoid doubt, the consideration for a </w:t>
      </w:r>
      <w:r w:rsidR="00106A12" w:rsidRPr="00106A12">
        <w:rPr>
          <w:position w:val="6"/>
          <w:sz w:val="16"/>
          <w:szCs w:val="16"/>
        </w:rPr>
        <w:t>*</w:t>
      </w:r>
      <w:r w:rsidRPr="00106A12">
        <w:t xml:space="preserve">taxable supply of a thing acquired by partly redeeming a </w:t>
      </w:r>
      <w:r w:rsidR="00106A12" w:rsidRPr="00106A12">
        <w:rPr>
          <w:position w:val="6"/>
          <w:sz w:val="16"/>
          <w:szCs w:val="16"/>
        </w:rPr>
        <w:t>*</w:t>
      </w:r>
      <w:r w:rsidRPr="00106A12">
        <w:t>voucher is taken to be the sum of:</w:t>
      </w:r>
    </w:p>
    <w:p w:rsidR="00300522" w:rsidRPr="00106A12" w:rsidRDefault="00300522" w:rsidP="00300522">
      <w:pPr>
        <w:pStyle w:val="paragraph"/>
      </w:pPr>
      <w:r w:rsidRPr="00106A12">
        <w:tab/>
        <w:t>(a)</w:t>
      </w:r>
      <w:r w:rsidRPr="00106A12">
        <w:tab/>
        <w:t xml:space="preserve">the amount of the </w:t>
      </w:r>
      <w:r w:rsidR="00106A12" w:rsidRPr="00106A12">
        <w:rPr>
          <w:position w:val="6"/>
          <w:sz w:val="16"/>
          <w:szCs w:val="16"/>
        </w:rPr>
        <w:t>*</w:t>
      </w:r>
      <w:r w:rsidRPr="00106A12">
        <w:t>stated monetary value of the voucher that the redemption represents; and</w:t>
      </w:r>
    </w:p>
    <w:p w:rsidR="00300522" w:rsidRPr="00106A12" w:rsidRDefault="00300522" w:rsidP="00300522">
      <w:pPr>
        <w:pStyle w:val="paragraph"/>
      </w:pPr>
      <w:r w:rsidRPr="00106A12">
        <w:lastRenderedPageBreak/>
        <w:tab/>
        <w:t>(b)</w:t>
      </w:r>
      <w:r w:rsidRPr="00106A12">
        <w:tab/>
        <w:t>any additional consideration provided for the supply.</w:t>
      </w:r>
    </w:p>
    <w:p w:rsidR="00300522" w:rsidRPr="00106A12" w:rsidRDefault="00300522" w:rsidP="00300522">
      <w:pPr>
        <w:pStyle w:val="subsection"/>
      </w:pPr>
      <w:r w:rsidRPr="00106A12">
        <w:tab/>
        <w:t>(3)</w:t>
      </w:r>
      <w:r w:rsidRPr="00106A12">
        <w:tab/>
      </w:r>
      <w:r w:rsidR="00106A12">
        <w:t>Subsections (</w:t>
      </w:r>
      <w:r w:rsidRPr="00106A12">
        <w:t>1) and (2) have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718" w:name="_Toc423349862"/>
      <w:r w:rsidRPr="00002FE3">
        <w:rPr>
          <w:rStyle w:val="CharSectno"/>
        </w:rPr>
        <w:t>100</w:t>
      </w:r>
      <w:r w:rsidR="00106A12" w:rsidRPr="00002FE3">
        <w:rPr>
          <w:rStyle w:val="CharSectno"/>
        </w:rPr>
        <w:noBreakHyphen/>
      </w:r>
      <w:r w:rsidRPr="00002FE3">
        <w:rPr>
          <w:rStyle w:val="CharSectno"/>
        </w:rPr>
        <w:t>15</w:t>
      </w:r>
      <w:r w:rsidRPr="00106A12">
        <w:t xml:space="preserve">  Increasing adjustments for unredeemed vouchers</w:t>
      </w:r>
      <w:bookmarkEnd w:id="718"/>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supplied a </w:t>
      </w:r>
      <w:r w:rsidR="00106A12" w:rsidRPr="00106A12">
        <w:rPr>
          <w:position w:val="6"/>
          <w:sz w:val="16"/>
          <w:szCs w:val="16"/>
        </w:rPr>
        <w:t>*</w:t>
      </w:r>
      <w:r w:rsidRPr="00106A12">
        <w:t xml:space="preserve">voucher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on redemption of the voucher, the holder of the voucher was entitled to supplies up to the </w:t>
      </w:r>
      <w:r w:rsidR="00106A12" w:rsidRPr="00106A12">
        <w:rPr>
          <w:position w:val="6"/>
          <w:sz w:val="16"/>
          <w:szCs w:val="16"/>
        </w:rPr>
        <w:t>*</w:t>
      </w:r>
      <w:r w:rsidRPr="00106A12">
        <w:t>stated monetary value of the voucher; and</w:t>
      </w:r>
    </w:p>
    <w:p w:rsidR="00300522" w:rsidRPr="00106A12" w:rsidRDefault="00300522" w:rsidP="00300522">
      <w:pPr>
        <w:pStyle w:val="paragraph"/>
      </w:pPr>
      <w:r w:rsidRPr="00106A12">
        <w:tab/>
        <w:t>(c)</w:t>
      </w:r>
      <w:r w:rsidRPr="00106A12">
        <w:tab/>
        <w:t>the voucher has not been fully redeemed; and</w:t>
      </w:r>
    </w:p>
    <w:p w:rsidR="00300522" w:rsidRPr="00106A12" w:rsidRDefault="00300522" w:rsidP="00300522">
      <w:pPr>
        <w:pStyle w:val="paragraph"/>
      </w:pPr>
      <w:r w:rsidRPr="00106A12">
        <w:tab/>
        <w:t>(d)</w:t>
      </w:r>
      <w:r w:rsidRPr="00106A12">
        <w:tab/>
        <w:t>you have, for accounting purposes, written back to current income any reserves for the redemption of the voucher.</w:t>
      </w:r>
    </w:p>
    <w:p w:rsidR="00300522" w:rsidRPr="00106A12" w:rsidRDefault="00300522" w:rsidP="00300522">
      <w:pPr>
        <w:pStyle w:val="subsection"/>
      </w:pPr>
      <w:r w:rsidRPr="00106A12">
        <w:tab/>
        <w:t>(2)</w:t>
      </w:r>
      <w:r w:rsidRPr="00106A12">
        <w:tab/>
        <w:t>The amount of the increasing adjustment i</w:t>
      </w:r>
      <w:smartTag w:uri="urn:schemas-microsoft-com:office:smarttags" w:element="PersonName">
        <w:r w:rsidRPr="00106A12">
          <w:t>s 1</w:t>
        </w:r>
      </w:smartTag>
      <w:r w:rsidRPr="00106A12">
        <w:t xml:space="preserve">/11 of the </w:t>
      </w:r>
      <w:r w:rsidR="00106A12" w:rsidRPr="00106A12">
        <w:rPr>
          <w:position w:val="6"/>
          <w:sz w:val="16"/>
          <w:szCs w:val="16"/>
        </w:rPr>
        <w:t>*</w:t>
      </w:r>
      <w:r w:rsidRPr="00106A12">
        <w:t>stated monetary value of the voucher to the extent that it was not redeemed.</w:t>
      </w:r>
    </w:p>
    <w:p w:rsidR="00300522" w:rsidRPr="00106A12" w:rsidRDefault="00300522" w:rsidP="00300522">
      <w:pPr>
        <w:pStyle w:val="ActHead5"/>
      </w:pPr>
      <w:bookmarkStart w:id="719" w:name="_Toc423349863"/>
      <w:r w:rsidRPr="00002FE3">
        <w:rPr>
          <w:rStyle w:val="CharSectno"/>
        </w:rPr>
        <w:t>100</w:t>
      </w:r>
      <w:r w:rsidR="00106A12" w:rsidRPr="00002FE3">
        <w:rPr>
          <w:rStyle w:val="CharSectno"/>
        </w:rPr>
        <w:noBreakHyphen/>
      </w:r>
      <w:r w:rsidRPr="00002FE3">
        <w:rPr>
          <w:rStyle w:val="CharSectno"/>
        </w:rPr>
        <w:t>18</w:t>
      </w:r>
      <w:r w:rsidRPr="00106A12">
        <w:t xml:space="preserve">  Arrangement for supply of voucher</w:t>
      </w:r>
      <w:bookmarkEnd w:id="719"/>
    </w:p>
    <w:p w:rsidR="00300522" w:rsidRPr="00106A12" w:rsidRDefault="00300522" w:rsidP="00300522">
      <w:pPr>
        <w:pStyle w:val="subsection"/>
      </w:pPr>
      <w:r w:rsidRPr="00106A12">
        <w:tab/>
        <w:t>(1)</w:t>
      </w:r>
      <w:r w:rsidRPr="00106A12">
        <w:tab/>
        <w:t xml:space="preserve">An entity (the </w:t>
      </w:r>
      <w:r w:rsidRPr="00106A12">
        <w:rPr>
          <w:b/>
          <w:i/>
        </w:rPr>
        <w:t>supplier</w:t>
      </w:r>
      <w:r w:rsidRPr="00106A12">
        <w:t xml:space="preserve">) may, in writing, enter into an arrangement with another entity under which the other entity supplies (whether or not as an agent on the supplier’s behalf) a </w:t>
      </w:r>
      <w:r w:rsidR="00106A12" w:rsidRPr="00106A12">
        <w:rPr>
          <w:position w:val="6"/>
          <w:sz w:val="16"/>
          <w:szCs w:val="16"/>
        </w:rPr>
        <w:t>*</w:t>
      </w:r>
      <w:r w:rsidRPr="00106A12">
        <w:t>voucher to a third party.</w:t>
      </w:r>
    </w:p>
    <w:p w:rsidR="00300522" w:rsidRPr="00106A12" w:rsidRDefault="00300522" w:rsidP="00300522">
      <w:pPr>
        <w:pStyle w:val="subsection"/>
      </w:pPr>
      <w:r w:rsidRPr="00106A12">
        <w:tab/>
        <w:t>(2)</w:t>
      </w:r>
      <w:r w:rsidRPr="00106A12">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106A12" w:rsidRPr="00106A12">
        <w:rPr>
          <w:position w:val="6"/>
          <w:sz w:val="16"/>
          <w:szCs w:val="16"/>
        </w:rPr>
        <w:t>*</w:t>
      </w:r>
      <w:r w:rsidRPr="00106A12">
        <w:t>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20" w:name="_Toc423349864"/>
      <w:r w:rsidRPr="00002FE3">
        <w:rPr>
          <w:rStyle w:val="CharSectno"/>
        </w:rPr>
        <w:lastRenderedPageBreak/>
        <w:t>100</w:t>
      </w:r>
      <w:r w:rsidR="00106A12" w:rsidRPr="00002FE3">
        <w:rPr>
          <w:rStyle w:val="CharSectno"/>
        </w:rPr>
        <w:noBreakHyphen/>
      </w:r>
      <w:r w:rsidRPr="00002FE3">
        <w:rPr>
          <w:rStyle w:val="CharSectno"/>
        </w:rPr>
        <w:t>20</w:t>
      </w:r>
      <w:r w:rsidRPr="00106A12">
        <w:t xml:space="preserve">  Vouchers supplied to non</w:t>
      </w:r>
      <w:r w:rsidR="00106A12">
        <w:noBreakHyphen/>
      </w:r>
      <w:r w:rsidRPr="00106A12">
        <w:t xml:space="preserve">residents and redeemed by others in </w:t>
      </w:r>
      <w:r w:rsidR="008F5593" w:rsidRPr="00106A12">
        <w:t>the indirect tax zone</w:t>
      </w:r>
      <w:bookmarkEnd w:id="720"/>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to a </w:t>
      </w:r>
      <w:r w:rsidR="00106A12" w:rsidRPr="00106A12">
        <w:rPr>
          <w:position w:val="6"/>
          <w:sz w:val="16"/>
          <w:szCs w:val="16"/>
        </w:rPr>
        <w:t>*</w:t>
      </w:r>
      <w:r w:rsidRPr="00106A12">
        <w:t xml:space="preserve">voucher supplied to a </w:t>
      </w:r>
      <w:r w:rsidR="00106A12" w:rsidRPr="00106A12">
        <w:rPr>
          <w:position w:val="6"/>
          <w:sz w:val="16"/>
          <w:szCs w:val="16"/>
        </w:rPr>
        <w:t>*</w:t>
      </w:r>
      <w:r w:rsidRPr="00106A12">
        <w:t>non</w:t>
      </w:r>
      <w:r w:rsidR="00106A12">
        <w:noBreakHyphen/>
      </w:r>
      <w:r w:rsidRPr="00106A12">
        <w:t>resident if, because of the application of subsection</w:t>
      </w:r>
      <w:r w:rsidR="00106A12">
        <w:t> </w:t>
      </w:r>
      <w:r w:rsidRPr="00106A12">
        <w:t>38</w:t>
      </w:r>
      <w:r w:rsidR="00106A12">
        <w:noBreakHyphen/>
      </w:r>
      <w:r w:rsidRPr="00106A12">
        <w:t xml:space="preserve">190(3), the supply is not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ActHead5"/>
      </w:pPr>
      <w:bookmarkStart w:id="721" w:name="_Toc423349865"/>
      <w:r w:rsidRPr="00002FE3">
        <w:rPr>
          <w:rStyle w:val="CharSectno"/>
        </w:rPr>
        <w:t>100</w:t>
      </w:r>
      <w:r w:rsidR="00106A12" w:rsidRPr="00002FE3">
        <w:rPr>
          <w:rStyle w:val="CharSectno"/>
        </w:rPr>
        <w:noBreakHyphen/>
      </w:r>
      <w:r w:rsidRPr="00002FE3">
        <w:rPr>
          <w:rStyle w:val="CharSectno"/>
        </w:rPr>
        <w:t>25</w:t>
      </w:r>
      <w:r w:rsidRPr="00106A12">
        <w:t xml:space="preserve">  Meaning of </w:t>
      </w:r>
      <w:r w:rsidRPr="00106A12">
        <w:rPr>
          <w:i/>
        </w:rPr>
        <w:t>voucher</w:t>
      </w:r>
      <w:r w:rsidRPr="00106A12">
        <w:t xml:space="preserve"> etc.</w:t>
      </w:r>
      <w:bookmarkEnd w:id="721"/>
    </w:p>
    <w:p w:rsidR="00300522" w:rsidRPr="00106A12" w:rsidRDefault="00300522" w:rsidP="00300522">
      <w:pPr>
        <w:pStyle w:val="subsection"/>
        <w:keepNext/>
      </w:pPr>
      <w:r w:rsidRPr="00106A12">
        <w:tab/>
        <w:t>(1)</w:t>
      </w:r>
      <w:r w:rsidRPr="00106A12">
        <w:tab/>
        <w:t xml:space="preserve">A </w:t>
      </w:r>
      <w:r w:rsidRPr="00106A12">
        <w:rPr>
          <w:b/>
          <w:i/>
        </w:rPr>
        <w:t>voucher</w:t>
      </w:r>
      <w:r w:rsidRPr="00106A12">
        <w:t xml:space="preserve"> is any:</w:t>
      </w:r>
    </w:p>
    <w:p w:rsidR="00300522" w:rsidRPr="00106A12" w:rsidRDefault="00300522" w:rsidP="00300522">
      <w:pPr>
        <w:pStyle w:val="paragraph"/>
      </w:pPr>
      <w:r w:rsidRPr="00106A12">
        <w:tab/>
        <w:t>(a)</w:t>
      </w:r>
      <w:r w:rsidRPr="00106A12">
        <w:tab/>
        <w:t>voucher, token, stamp, coupon or similar article; or</w:t>
      </w:r>
    </w:p>
    <w:p w:rsidR="00300522" w:rsidRPr="00106A12" w:rsidRDefault="00300522" w:rsidP="00300522">
      <w:pPr>
        <w:pStyle w:val="paragraph"/>
      </w:pPr>
      <w:r w:rsidRPr="00106A12">
        <w:tab/>
        <w:t>(b)</w:t>
      </w:r>
      <w:r w:rsidRPr="00106A12">
        <w:tab/>
      </w:r>
      <w:r w:rsidR="00106A12" w:rsidRPr="00106A12">
        <w:rPr>
          <w:position w:val="6"/>
          <w:sz w:val="16"/>
          <w:szCs w:val="16"/>
        </w:rPr>
        <w:t>*</w:t>
      </w:r>
      <w:r w:rsidRPr="00106A12">
        <w:t>prepaid phone card or facility;</w:t>
      </w:r>
    </w:p>
    <w:p w:rsidR="00300522" w:rsidRPr="00106A12" w:rsidRDefault="00300522" w:rsidP="00300522">
      <w:pPr>
        <w:pStyle w:val="subsection2"/>
      </w:pPr>
      <w:r w:rsidRPr="00106A12">
        <w:t>the redemption of which in accordance with its terms entitles the holder to receive supplies in accordance with its terms. However, a postage stamp is not a voucher.</w:t>
      </w:r>
    </w:p>
    <w:p w:rsidR="00300522" w:rsidRPr="00106A12" w:rsidRDefault="00300522" w:rsidP="00300522">
      <w:pPr>
        <w:pStyle w:val="subsection"/>
      </w:pPr>
      <w:r w:rsidRPr="00106A12">
        <w:tab/>
        <w:t>(2)</w:t>
      </w:r>
      <w:r w:rsidRPr="00106A12">
        <w:tab/>
        <w:t xml:space="preserve">A </w:t>
      </w:r>
      <w:r w:rsidRPr="00106A12">
        <w:rPr>
          <w:b/>
          <w:i/>
        </w:rPr>
        <w:t>prepaid phone card or facility</w:t>
      </w:r>
      <w:r w:rsidRPr="00106A12">
        <w:t xml:space="preserve"> is any article or facility supplied for the primary purpose of enabling the holder:</w:t>
      </w:r>
    </w:p>
    <w:p w:rsidR="00300522" w:rsidRPr="00106A12" w:rsidRDefault="00300522" w:rsidP="00300522">
      <w:pPr>
        <w:pStyle w:val="paragraph"/>
      </w:pPr>
      <w:r w:rsidRPr="00106A12">
        <w:tab/>
        <w:t>(a)</w:t>
      </w:r>
      <w:r w:rsidRPr="00106A12">
        <w:tab/>
        <w:t xml:space="preserve">to use, on a prepaid basis, telephone or like services supplied by a supplier of </w:t>
      </w:r>
      <w:r w:rsidR="00106A12" w:rsidRPr="00106A12">
        <w:rPr>
          <w:position w:val="6"/>
          <w:sz w:val="16"/>
          <w:szCs w:val="16"/>
        </w:rPr>
        <w:t>*</w:t>
      </w:r>
      <w:r w:rsidRPr="00106A12">
        <w:t>telecommunications supplies; or</w:t>
      </w:r>
    </w:p>
    <w:p w:rsidR="00300522" w:rsidRPr="00106A12" w:rsidRDefault="00300522" w:rsidP="00300522">
      <w:pPr>
        <w:pStyle w:val="paragraph"/>
      </w:pPr>
      <w:r w:rsidRPr="00106A12">
        <w:tab/>
        <w:t>(b)</w:t>
      </w:r>
      <w:r w:rsidRPr="00106A12">
        <w:tab/>
        <w:t>to make, on a prepaid basis, acquisitions that are facilitated by using telephone or like services supplied by such a supplier.</w:t>
      </w:r>
    </w:p>
    <w:p w:rsidR="00300522" w:rsidRPr="00106A12" w:rsidRDefault="00300522" w:rsidP="00A36DB5">
      <w:pPr>
        <w:pStyle w:val="ActHead3"/>
        <w:pageBreakBefore/>
      </w:pPr>
      <w:bookmarkStart w:id="722" w:name="_Toc423349866"/>
      <w:r w:rsidRPr="00002FE3">
        <w:rPr>
          <w:rStyle w:val="CharDivNo"/>
        </w:rPr>
        <w:lastRenderedPageBreak/>
        <w:t>Division</w:t>
      </w:r>
      <w:r w:rsidR="00106A12" w:rsidRPr="00002FE3">
        <w:rPr>
          <w:rStyle w:val="CharDivNo"/>
        </w:rPr>
        <w:t> </w:t>
      </w:r>
      <w:r w:rsidRPr="00002FE3">
        <w:rPr>
          <w:rStyle w:val="CharDivNo"/>
        </w:rPr>
        <w:t>102</w:t>
      </w:r>
      <w:r w:rsidRPr="00106A12">
        <w:t>—</w:t>
      </w:r>
      <w:r w:rsidRPr="00002FE3">
        <w:rPr>
          <w:rStyle w:val="CharDivText"/>
        </w:rPr>
        <w:t>Cancelled lay</w:t>
      </w:r>
      <w:r w:rsidR="00106A12" w:rsidRPr="00002FE3">
        <w:rPr>
          <w:rStyle w:val="CharDivText"/>
        </w:rPr>
        <w:noBreakHyphen/>
      </w:r>
      <w:r w:rsidRPr="00002FE3">
        <w:rPr>
          <w:rStyle w:val="CharDivText"/>
        </w:rPr>
        <w:t>by sales</w:t>
      </w:r>
      <w:bookmarkEnd w:id="722"/>
    </w:p>
    <w:p w:rsidR="00300522" w:rsidRPr="00106A12" w:rsidRDefault="00300522" w:rsidP="00300522">
      <w:pPr>
        <w:pStyle w:val="ActHead5"/>
      </w:pPr>
      <w:bookmarkStart w:id="723" w:name="_Toc423349867"/>
      <w:r w:rsidRPr="00002FE3">
        <w:rPr>
          <w:rStyle w:val="CharSectno"/>
        </w:rPr>
        <w:t>102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23"/>
    </w:p>
    <w:p w:rsidR="00300522" w:rsidRPr="00106A12" w:rsidRDefault="00300522" w:rsidP="00300522">
      <w:pPr>
        <w:pStyle w:val="BoxText"/>
      </w:pPr>
      <w:r w:rsidRPr="00106A12">
        <w:t>If a lay</w:t>
      </w:r>
      <w:r w:rsidR="00106A12">
        <w:noBreakHyphen/>
      </w:r>
      <w:r w:rsidRPr="00106A12">
        <w:t>by sale is cancelled, any amount retained or recovered by the supplier is within the GST system.</w:t>
      </w:r>
    </w:p>
    <w:p w:rsidR="00300522" w:rsidRPr="00106A12" w:rsidRDefault="00300522" w:rsidP="00300522">
      <w:pPr>
        <w:pStyle w:val="ActHead5"/>
      </w:pPr>
      <w:bookmarkStart w:id="724" w:name="_Toc423349868"/>
      <w:r w:rsidRPr="00002FE3">
        <w:rPr>
          <w:rStyle w:val="CharSectno"/>
        </w:rPr>
        <w:t>102</w:t>
      </w:r>
      <w:r w:rsidR="00106A12" w:rsidRPr="00002FE3">
        <w:rPr>
          <w:rStyle w:val="CharSectno"/>
        </w:rPr>
        <w:noBreakHyphen/>
      </w:r>
      <w:r w:rsidRPr="00002FE3">
        <w:rPr>
          <w:rStyle w:val="CharSectno"/>
        </w:rPr>
        <w:t>5</w:t>
      </w:r>
      <w:r w:rsidRPr="00106A12">
        <w:t xml:space="preserve">  Cancelled lay</w:t>
      </w:r>
      <w:r w:rsidR="00106A12">
        <w:noBreakHyphen/>
      </w:r>
      <w:r w:rsidRPr="00106A12">
        <w:t>by sales</w:t>
      </w:r>
      <w:bookmarkEnd w:id="724"/>
    </w:p>
    <w:p w:rsidR="00300522" w:rsidRPr="00106A12" w:rsidRDefault="00300522" w:rsidP="00300522">
      <w:pPr>
        <w:pStyle w:val="subsection"/>
      </w:pPr>
      <w:r w:rsidRPr="00106A12">
        <w:tab/>
        <w:t>(1)</w:t>
      </w:r>
      <w:r w:rsidRPr="00106A12">
        <w:tab/>
        <w:t>If a supply by way of lay</w:t>
      </w:r>
      <w:r w:rsidR="00106A12">
        <w:noBreakHyphen/>
      </w:r>
      <w:r w:rsidRPr="00106A12">
        <w:t>by sale is cancelled:</w:t>
      </w:r>
    </w:p>
    <w:p w:rsidR="00300522" w:rsidRPr="00106A12" w:rsidRDefault="00300522" w:rsidP="00300522">
      <w:pPr>
        <w:pStyle w:val="paragraph"/>
      </w:pPr>
      <w:r w:rsidRPr="00106A12">
        <w:tab/>
        <w:t>(a)</w:t>
      </w:r>
      <w:r w:rsidRPr="00106A12">
        <w:tab/>
        <w:t xml:space="preserve">any amount already paid by the </w:t>
      </w:r>
      <w:r w:rsidR="00106A12" w:rsidRPr="00106A12">
        <w:rPr>
          <w:position w:val="6"/>
          <w:sz w:val="16"/>
          <w:szCs w:val="16"/>
        </w:rPr>
        <w:t>*</w:t>
      </w:r>
      <w:r w:rsidRPr="00106A12">
        <w:t>recipient that the supplier retains because of the cancellation; and</w:t>
      </w:r>
    </w:p>
    <w:p w:rsidR="00300522" w:rsidRPr="00106A12" w:rsidRDefault="00300522" w:rsidP="00300522">
      <w:pPr>
        <w:pStyle w:val="paragraph"/>
      </w:pPr>
      <w:r w:rsidRPr="00106A12">
        <w:tab/>
        <w:t>(b)</w:t>
      </w:r>
      <w:r w:rsidRPr="00106A12">
        <w:tab/>
        <w:t>any amount the supplier recovers from the recipient because of the cancellation;</w:t>
      </w:r>
    </w:p>
    <w:p w:rsidR="00300522" w:rsidRPr="00106A12" w:rsidRDefault="00300522" w:rsidP="00300522">
      <w:pPr>
        <w:pStyle w:val="subsection2"/>
      </w:pPr>
      <w:r w:rsidRPr="00106A12">
        <w:t xml:space="preserve">is treated as </w:t>
      </w:r>
      <w:r w:rsidR="00106A12" w:rsidRPr="00106A12">
        <w:rPr>
          <w:position w:val="6"/>
          <w:sz w:val="16"/>
          <w:szCs w:val="16"/>
        </w:rPr>
        <w:t>*</w:t>
      </w:r>
      <w:r w:rsidRPr="00106A12">
        <w:t>consideration for a supply made by the supplier and as consideration for an acquisition made by the recipient.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what is consideration).</w:t>
      </w:r>
    </w:p>
    <w:p w:rsidR="00300522" w:rsidRPr="00106A12" w:rsidRDefault="00300522" w:rsidP="00300522">
      <w:pPr>
        <w:pStyle w:val="ActHead5"/>
      </w:pPr>
      <w:bookmarkStart w:id="725" w:name="_Toc423349869"/>
      <w:r w:rsidRPr="00002FE3">
        <w:rPr>
          <w:rStyle w:val="CharSectno"/>
        </w:rPr>
        <w:t>102</w:t>
      </w:r>
      <w:r w:rsidR="00106A12" w:rsidRPr="00002FE3">
        <w:rPr>
          <w:rStyle w:val="CharSectno"/>
        </w:rPr>
        <w:noBreakHyphen/>
      </w:r>
      <w:r w:rsidRPr="00002FE3">
        <w:rPr>
          <w:rStyle w:val="CharSectno"/>
        </w:rPr>
        <w:t>10</w:t>
      </w:r>
      <w:r w:rsidRPr="00106A12">
        <w:t xml:space="preserve">  Attributing GST and input tax credits</w:t>
      </w:r>
      <w:bookmarkEnd w:id="725"/>
    </w:p>
    <w:p w:rsidR="00300522" w:rsidRPr="00106A12" w:rsidRDefault="00300522" w:rsidP="00300522">
      <w:pPr>
        <w:pStyle w:val="subsection"/>
      </w:pPr>
      <w:r w:rsidRPr="00106A12">
        <w:tab/>
        <w:t>(1)</w:t>
      </w:r>
      <w:r w:rsidRPr="00106A12">
        <w:tab/>
        <w:t>If an amount is retained or recovered in circumstances referred to in section</w:t>
      </w:r>
      <w:r w:rsidR="00106A12">
        <w:t> </w:t>
      </w:r>
      <w:r w:rsidRPr="00106A12">
        <w:t>102</w:t>
      </w:r>
      <w:r w:rsidR="00106A12">
        <w:noBreakHyphen/>
      </w:r>
      <w:r w:rsidRPr="00106A12">
        <w:t>5:</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 xml:space="preserve">taxable supply for which the amount is </w:t>
      </w:r>
      <w:r w:rsidR="00106A12" w:rsidRPr="00106A12">
        <w:rPr>
          <w:position w:val="6"/>
          <w:sz w:val="16"/>
          <w:szCs w:val="16"/>
        </w:rPr>
        <w:t>*</w:t>
      </w:r>
      <w:r w:rsidRPr="00106A12">
        <w:t>consideration; or</w:t>
      </w:r>
    </w:p>
    <w:p w:rsidR="00300522" w:rsidRPr="00106A12" w:rsidRDefault="00300522" w:rsidP="00300522">
      <w:pPr>
        <w:pStyle w:val="paragraph"/>
      </w:pPr>
      <w:r w:rsidRPr="00106A12">
        <w:tab/>
        <w:t>(b)</w:t>
      </w:r>
      <w:r w:rsidRPr="00106A12">
        <w:tab/>
        <w:t xml:space="preserve">the input tax credit to which you are entitled for a </w:t>
      </w:r>
      <w:r w:rsidR="00106A12" w:rsidRPr="00106A12">
        <w:rPr>
          <w:position w:val="6"/>
          <w:sz w:val="16"/>
          <w:szCs w:val="16"/>
        </w:rPr>
        <w:t>*</w:t>
      </w:r>
      <w:r w:rsidRPr="00106A12">
        <w:t>creditable acquisition for which the amount is consideration;</w:t>
      </w:r>
    </w:p>
    <w:p w:rsidR="00300522" w:rsidRPr="00106A12" w:rsidRDefault="00300522" w:rsidP="00300522">
      <w:pPr>
        <w:pStyle w:val="subsection2"/>
      </w:pPr>
      <w:r w:rsidRPr="00106A12">
        <w:t>is attributable to the tax period during which the amount was retained or recovered, as the case requires.</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5 and 29</w:t>
      </w:r>
      <w:r w:rsidR="00106A12">
        <w:noBreakHyphen/>
      </w:r>
      <w:r w:rsidRPr="00106A12">
        <w:t>10 (which are about attributing GST for taxable supplies and input tax credits for creditable acquisitions).</w:t>
      </w:r>
    </w:p>
    <w:p w:rsidR="00300522" w:rsidRPr="00106A12" w:rsidRDefault="00300522" w:rsidP="00A36DB5">
      <w:pPr>
        <w:pStyle w:val="ActHead3"/>
        <w:pageBreakBefore/>
      </w:pPr>
      <w:bookmarkStart w:id="726" w:name="_Toc423349870"/>
      <w:r w:rsidRPr="00002FE3">
        <w:rPr>
          <w:rStyle w:val="CharDivNo"/>
        </w:rPr>
        <w:lastRenderedPageBreak/>
        <w:t>Division</w:t>
      </w:r>
      <w:r w:rsidR="00106A12" w:rsidRPr="00002FE3">
        <w:rPr>
          <w:rStyle w:val="CharDivNo"/>
        </w:rPr>
        <w:t> </w:t>
      </w:r>
      <w:r w:rsidRPr="00002FE3">
        <w:rPr>
          <w:rStyle w:val="CharDivNo"/>
        </w:rPr>
        <w:t>105</w:t>
      </w:r>
      <w:r w:rsidRPr="00106A12">
        <w:t>—</w:t>
      </w:r>
      <w:r w:rsidRPr="00002FE3">
        <w:rPr>
          <w:rStyle w:val="CharDivText"/>
        </w:rPr>
        <w:t>Supplies in satisfaction of debts</w:t>
      </w:r>
      <w:bookmarkEnd w:id="726"/>
    </w:p>
    <w:p w:rsidR="00300522" w:rsidRPr="00106A12" w:rsidRDefault="00300522" w:rsidP="00300522">
      <w:pPr>
        <w:pStyle w:val="ActHead5"/>
      </w:pPr>
      <w:bookmarkStart w:id="727" w:name="_Toc423349871"/>
      <w:r w:rsidRPr="00002FE3">
        <w:rPr>
          <w:rStyle w:val="CharSectno"/>
        </w:rPr>
        <w:t>105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27"/>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makes a creditor liable for GST on supplies of a debtor’s property where the supply is in satisfaction of a debt owed to the creditor.</w:t>
      </w:r>
    </w:p>
    <w:p w:rsidR="00023A88" w:rsidRPr="00106A12" w:rsidRDefault="00023A88" w:rsidP="00023A88">
      <w:pPr>
        <w:pStyle w:val="notetext"/>
      </w:pPr>
      <w:r w:rsidRPr="00106A12">
        <w:t>Note:</w:t>
      </w:r>
      <w:r w:rsidRPr="00106A12">
        <w:tab/>
        <w:t xml:space="preserve">This </w:t>
      </w:r>
      <w:r w:rsidR="00A53099" w:rsidRPr="00106A12">
        <w:t>Division</w:t>
      </w:r>
      <w:r w:rsidR="00A36DB5" w:rsidRPr="00106A12">
        <w:t xml:space="preserve"> </w:t>
      </w:r>
      <w:r w:rsidRPr="00106A12">
        <w:t>overrides Division</w:t>
      </w:r>
      <w:r w:rsidR="00106A12">
        <w:t> </w:t>
      </w:r>
      <w:r w:rsidRPr="00106A12">
        <w:t>58 to the extent that the creditor is a representative of the debtor and the debtor is an incapacitated entity (see section</w:t>
      </w:r>
      <w:r w:rsidR="00106A12">
        <w:t> </w:t>
      </w:r>
      <w:r w:rsidRPr="00106A12">
        <w:t>58</w:t>
      </w:r>
      <w:r w:rsidR="00106A12">
        <w:noBreakHyphen/>
      </w:r>
      <w:r w:rsidRPr="00106A12">
        <w:t>95).</w:t>
      </w:r>
    </w:p>
    <w:p w:rsidR="00300522" w:rsidRPr="00106A12" w:rsidRDefault="00300522" w:rsidP="00300522">
      <w:pPr>
        <w:pStyle w:val="ActHead5"/>
      </w:pPr>
      <w:bookmarkStart w:id="728" w:name="_Toc423349872"/>
      <w:r w:rsidRPr="00002FE3">
        <w:rPr>
          <w:rStyle w:val="CharSectno"/>
        </w:rPr>
        <w:t>105</w:t>
      </w:r>
      <w:r w:rsidR="00106A12" w:rsidRPr="00002FE3">
        <w:rPr>
          <w:rStyle w:val="CharSectno"/>
        </w:rPr>
        <w:noBreakHyphen/>
      </w:r>
      <w:r w:rsidRPr="00002FE3">
        <w:rPr>
          <w:rStyle w:val="CharSectno"/>
        </w:rPr>
        <w:t>5</w:t>
      </w:r>
      <w:r w:rsidRPr="00106A12">
        <w:t xml:space="preserve">  Supplies by creditors in satisfaction of debts may be taxable supplies</w:t>
      </w:r>
      <w:bookmarkEnd w:id="728"/>
    </w:p>
    <w:p w:rsidR="00300522" w:rsidRPr="00106A12" w:rsidRDefault="00300522" w:rsidP="00300522">
      <w:pPr>
        <w:pStyle w:val="subsection"/>
      </w:pPr>
      <w:r w:rsidRPr="00106A12">
        <w:tab/>
        <w:t>(1)</w:t>
      </w:r>
      <w:r w:rsidRPr="00106A12">
        <w:tab/>
        <w:t xml:space="preserve">You make a </w:t>
      </w:r>
      <w:r w:rsidRPr="00106A12">
        <w:rPr>
          <w:b/>
          <w:bCs/>
          <w:i/>
          <w:iCs/>
        </w:rPr>
        <w:t>taxable supply</w:t>
      </w:r>
      <w:r w:rsidRPr="00106A12">
        <w:t xml:space="preserve"> if:</w:t>
      </w:r>
    </w:p>
    <w:p w:rsidR="00300522" w:rsidRPr="00106A12" w:rsidRDefault="00300522" w:rsidP="00300522">
      <w:pPr>
        <w:pStyle w:val="paragraph"/>
      </w:pPr>
      <w:r w:rsidRPr="00106A12">
        <w:tab/>
        <w:t>(a)</w:t>
      </w:r>
      <w:r w:rsidRPr="00106A12">
        <w:tab/>
        <w:t xml:space="preserve">you supply the property of another entity (the </w:t>
      </w:r>
      <w:r w:rsidRPr="00106A12">
        <w:rPr>
          <w:b/>
          <w:bCs/>
          <w:i/>
          <w:iCs/>
        </w:rPr>
        <w:t>debtor</w:t>
      </w:r>
      <w:r w:rsidRPr="00106A12">
        <w:t>) to a third entity in or towards the satisfaction of a debt that the debtor owes to you; and</w:t>
      </w:r>
    </w:p>
    <w:p w:rsidR="00300522" w:rsidRPr="00106A12" w:rsidRDefault="00300522" w:rsidP="00300522">
      <w:pPr>
        <w:pStyle w:val="paragraph"/>
      </w:pPr>
      <w:r w:rsidRPr="00106A12">
        <w:tab/>
        <w:t>(b)</w:t>
      </w:r>
      <w:r w:rsidRPr="00106A12">
        <w:tab/>
        <w:t xml:space="preserve">had the debtor made the supply, the supply would have been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It does not matter whether:</w:t>
      </w:r>
    </w:p>
    <w:p w:rsidR="00300522" w:rsidRPr="00106A12" w:rsidRDefault="00300522" w:rsidP="00300522">
      <w:pPr>
        <w:pStyle w:val="paragraph"/>
      </w:pPr>
      <w:r w:rsidRPr="00106A12">
        <w:tab/>
        <w:t>(a)</w:t>
      </w:r>
      <w:r w:rsidRPr="00106A12">
        <w:tab/>
        <w:t xml:space="preserve">you made the supply in the course or furtherance of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 or</w:t>
      </w:r>
    </w:p>
    <w:p w:rsidR="00300522" w:rsidRPr="00106A12" w:rsidRDefault="00300522" w:rsidP="00300522">
      <w:pPr>
        <w:pStyle w:val="paragraph"/>
      </w:pPr>
      <w:r w:rsidRPr="00106A12">
        <w:tab/>
        <w:t>(b)</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(3)</w:t>
      </w:r>
      <w:r w:rsidRPr="00106A12">
        <w:tab/>
        <w:t xml:space="preserve">However, the supply is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the debtor has given you a written notice stating that the supply would not be a taxable supply if the debtor were to make it, and stating fully the reasons why the supply would not be a taxable supply; or</w:t>
      </w:r>
    </w:p>
    <w:p w:rsidR="00300522" w:rsidRPr="00106A12" w:rsidRDefault="00300522" w:rsidP="00300522">
      <w:pPr>
        <w:pStyle w:val="paragraph"/>
      </w:pPr>
      <w:r w:rsidRPr="00106A12">
        <w:tab/>
        <w:t>(b)</w:t>
      </w:r>
      <w:r w:rsidRPr="00106A12">
        <w:tab/>
        <w:t>if you cannot obtain such a notice—you believe on the basis of reasonable information that the supply would not be a taxable supply if the debtor were to make it.</w:t>
      </w:r>
    </w:p>
    <w:p w:rsidR="00300522" w:rsidRPr="00106A12" w:rsidRDefault="00300522" w:rsidP="00300522">
      <w:pPr>
        <w:pStyle w:val="subsection"/>
      </w:pPr>
      <w:r w:rsidRPr="00106A12">
        <w:lastRenderedPageBreak/>
        <w:tab/>
        <w:t>(4)</w:t>
      </w:r>
      <w:r w:rsidRPr="00106A12">
        <w:tab/>
        <w:t>This section has effect despite section</w:t>
      </w:r>
      <w:r w:rsidR="00106A12">
        <w:t> </w:t>
      </w:r>
      <w:r w:rsidRPr="00106A12">
        <w:t>9</w:t>
      </w:r>
      <w:r w:rsidR="00106A12">
        <w:noBreakHyphen/>
      </w:r>
      <w:r w:rsidRPr="00106A12">
        <w:t>5 (which is about what is a taxable supply).</w:t>
      </w:r>
    </w:p>
    <w:p w:rsidR="00300522" w:rsidRPr="00106A12" w:rsidRDefault="00300522" w:rsidP="00300522">
      <w:pPr>
        <w:pStyle w:val="ActHead5"/>
      </w:pPr>
      <w:bookmarkStart w:id="729" w:name="_Toc423349873"/>
      <w:r w:rsidRPr="00002FE3">
        <w:rPr>
          <w:rStyle w:val="CharSectno"/>
        </w:rPr>
        <w:t>105</w:t>
      </w:r>
      <w:r w:rsidR="00106A12" w:rsidRPr="00002FE3">
        <w:rPr>
          <w:rStyle w:val="CharSectno"/>
        </w:rPr>
        <w:noBreakHyphen/>
      </w:r>
      <w:r w:rsidRPr="00002FE3">
        <w:rPr>
          <w:rStyle w:val="CharSectno"/>
        </w:rPr>
        <w:t>10</w:t>
      </w:r>
      <w:r w:rsidRPr="00106A12">
        <w:t xml:space="preserve">  Net amounts</w:t>
      </w:r>
      <w:bookmarkEnd w:id="729"/>
    </w:p>
    <w:p w:rsidR="00300522" w:rsidRPr="00106A12" w:rsidRDefault="00300522" w:rsidP="00300522">
      <w:pPr>
        <w:pStyle w:val="subsection"/>
      </w:pPr>
      <w:r w:rsidRPr="00106A12">
        <w:tab/>
        <w:t>(1)</w:t>
      </w:r>
      <w:r w:rsidRPr="00106A12">
        <w:tab/>
        <w:t xml:space="preserve">If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you do not have a </w:t>
      </w:r>
      <w:r w:rsidR="00106A12" w:rsidRPr="00106A12">
        <w:rPr>
          <w:position w:val="6"/>
          <w:sz w:val="16"/>
          <w:szCs w:val="16"/>
        </w:rPr>
        <w:t>*</w:t>
      </w:r>
      <w:r w:rsidRPr="00106A12">
        <w:t>net amount under Part</w:t>
      </w:r>
      <w:r w:rsidR="00106A12">
        <w:t> </w:t>
      </w:r>
      <w:r w:rsidRPr="00106A12">
        <w:t>2</w:t>
      </w:r>
      <w:r w:rsidR="00106A12">
        <w:noBreakHyphen/>
      </w:r>
      <w:r w:rsidRPr="00106A12">
        <w:t xml:space="preserve">4 merely because you make a </w:t>
      </w:r>
      <w:r w:rsidR="00106A12" w:rsidRPr="00106A12">
        <w:rPr>
          <w:position w:val="6"/>
          <w:sz w:val="16"/>
          <w:szCs w:val="16"/>
        </w:rPr>
        <w:t>*</w:t>
      </w:r>
      <w:r w:rsidRPr="00106A12">
        <w:t>taxable supply under section</w:t>
      </w:r>
      <w:r w:rsidR="00106A12">
        <w:t> </w:t>
      </w:r>
      <w:r w:rsidRPr="00106A12">
        <w:t>105</w:t>
      </w:r>
      <w:r w:rsidR="00106A12">
        <w:noBreakHyphen/>
      </w:r>
      <w:r w:rsidRPr="00106A12">
        <w:t>5.</w:t>
      </w:r>
    </w:p>
    <w:p w:rsidR="00300522" w:rsidRPr="00106A12" w:rsidRDefault="00300522" w:rsidP="00300522">
      <w:pPr>
        <w:pStyle w:val="subsection"/>
      </w:pPr>
      <w:r w:rsidRPr="00106A12">
        <w:tab/>
        <w:t>(2)</w:t>
      </w:r>
      <w:r w:rsidRPr="00106A12">
        <w:tab/>
        <w:t xml:space="preserve">This section does not prevent an </w:t>
      </w:r>
      <w:r w:rsidR="00106A12" w:rsidRPr="00106A12">
        <w:rPr>
          <w:position w:val="6"/>
          <w:sz w:val="16"/>
          <w:szCs w:val="16"/>
        </w:rPr>
        <w:t>*</w:t>
      </w:r>
      <w:r w:rsidRPr="00106A12">
        <w:t xml:space="preserve">adjustment arising that relates to such a supply, but you cannot have a </w:t>
      </w:r>
      <w:r w:rsidR="00106A12" w:rsidRPr="00106A12">
        <w:rPr>
          <w:position w:val="6"/>
          <w:sz w:val="16"/>
          <w:szCs w:val="16"/>
        </w:rPr>
        <w:t>*</w:t>
      </w:r>
      <w:r w:rsidRPr="00106A12">
        <w:t xml:space="preserve">decreasing adjustment unless 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(3)</w:t>
      </w:r>
      <w:r w:rsidRPr="00106A12">
        <w:tab/>
        <w:t>This section has effect despite Division</w:t>
      </w:r>
      <w:r w:rsidR="00106A12">
        <w:t> </w:t>
      </w:r>
      <w:r w:rsidRPr="00106A12">
        <w:t>17 (which is about net amounts and adjustments).</w:t>
      </w:r>
    </w:p>
    <w:p w:rsidR="00300522" w:rsidRPr="00106A12" w:rsidRDefault="00300522" w:rsidP="00300522">
      <w:pPr>
        <w:pStyle w:val="ActHead5"/>
      </w:pPr>
      <w:bookmarkStart w:id="730" w:name="_Toc423349874"/>
      <w:r w:rsidRPr="00002FE3">
        <w:rPr>
          <w:rStyle w:val="CharSectno"/>
        </w:rPr>
        <w:t>105</w:t>
      </w:r>
      <w:r w:rsidR="00106A12" w:rsidRPr="00002FE3">
        <w:rPr>
          <w:rStyle w:val="CharSectno"/>
        </w:rPr>
        <w:noBreakHyphen/>
      </w:r>
      <w:r w:rsidRPr="00002FE3">
        <w:rPr>
          <w:rStyle w:val="CharSectno"/>
        </w:rPr>
        <w:t>15</w:t>
      </w:r>
      <w:r w:rsidRPr="00106A12">
        <w:t xml:space="preserve">  GST returns</w:t>
      </w:r>
      <w:bookmarkEnd w:id="730"/>
    </w:p>
    <w:p w:rsidR="00300522" w:rsidRPr="00106A12" w:rsidRDefault="00300522" w:rsidP="00300522">
      <w:pPr>
        <w:pStyle w:val="subsection"/>
      </w:pPr>
      <w:r w:rsidRPr="00106A12">
        <w:tab/>
        <w:t>(1)</w:t>
      </w:r>
      <w:r w:rsidRPr="00106A12">
        <w:tab/>
        <w:t>If, during a month:</w:t>
      </w:r>
    </w:p>
    <w:p w:rsidR="00300522" w:rsidRPr="00106A12" w:rsidRDefault="00300522" w:rsidP="00300522">
      <w:pPr>
        <w:pStyle w:val="paragraph"/>
      </w:pPr>
      <w:r w:rsidRPr="00106A12">
        <w:tab/>
        <w:t>(a)</w:t>
      </w:r>
      <w:r w:rsidRPr="00106A12">
        <w:tab/>
        <w:t xml:space="preserve">you make any </w:t>
      </w:r>
      <w:r w:rsidR="00106A12" w:rsidRPr="00106A12">
        <w:rPr>
          <w:position w:val="6"/>
          <w:sz w:val="16"/>
          <w:szCs w:val="16"/>
        </w:rPr>
        <w:t>*</w:t>
      </w:r>
      <w:r w:rsidRPr="00106A12">
        <w:t>taxable supplies under section</w:t>
      </w:r>
      <w:r w:rsidR="00106A12">
        <w:t> </w:t>
      </w:r>
      <w:r w:rsidRPr="00106A12">
        <w:t>105</w:t>
      </w:r>
      <w:r w:rsidR="00106A12">
        <w:noBreakHyphen/>
      </w:r>
      <w:r w:rsidRPr="00106A12">
        <w:t>5; or</w:t>
      </w:r>
    </w:p>
    <w:p w:rsidR="00300522" w:rsidRPr="00106A12" w:rsidRDefault="00300522" w:rsidP="00300522">
      <w:pPr>
        <w:pStyle w:val="paragraph"/>
      </w:pPr>
      <w:r w:rsidRPr="00106A12">
        <w:tab/>
        <w:t>(b)</w:t>
      </w:r>
      <w:r w:rsidRPr="00106A12">
        <w:tab/>
        <w:t xml:space="preserve">you have any </w:t>
      </w:r>
      <w:r w:rsidR="00106A12" w:rsidRPr="00106A12">
        <w:rPr>
          <w:position w:val="6"/>
          <w:sz w:val="16"/>
          <w:szCs w:val="16"/>
        </w:rPr>
        <w:t>*</w:t>
      </w:r>
      <w:r w:rsidRPr="00106A12">
        <w:t>increasing adjustments that arise in relation to any such supplies (whether made in that month or a previous month);</w:t>
      </w:r>
    </w:p>
    <w:p w:rsidR="00300522" w:rsidRPr="00106A12" w:rsidRDefault="00300522" w:rsidP="00300522">
      <w:pPr>
        <w:pStyle w:val="subsection2"/>
      </w:pPr>
      <w:r w:rsidRPr="00106A12">
        <w:t xml:space="preserve">and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during that month, you must give to the Commissioner a </w:t>
      </w:r>
      <w:r w:rsidR="00106A12" w:rsidRPr="00106A12">
        <w:rPr>
          <w:position w:val="6"/>
          <w:sz w:val="16"/>
          <w:szCs w:val="16"/>
        </w:rPr>
        <w:t>*</w:t>
      </w:r>
      <w:r w:rsidRPr="00106A12">
        <w:t>GST return, within 21 days after the end of the month, relating to those supplies you made in that month and those adjustments.</w:t>
      </w:r>
    </w:p>
    <w:p w:rsidR="00300522" w:rsidRPr="00106A12" w:rsidRDefault="00300522" w:rsidP="00300522">
      <w:pPr>
        <w:pStyle w:val="subsection"/>
      </w:pPr>
      <w:r w:rsidRPr="00106A12">
        <w:tab/>
        <w:t>(3)</w:t>
      </w:r>
      <w:r w:rsidRPr="00106A12">
        <w:tab/>
        <w:t>This section has effect despite sections</w:t>
      </w:r>
      <w:r w:rsidR="00106A12">
        <w:t> </w:t>
      </w:r>
      <w:r w:rsidRPr="00106A12">
        <w:t>31</w:t>
      </w:r>
      <w:r w:rsidR="00106A12">
        <w:noBreakHyphen/>
      </w:r>
      <w:r w:rsidRPr="00106A12">
        <w:t>5 and 31</w:t>
      </w:r>
      <w:r w:rsidR="00106A12">
        <w:noBreakHyphen/>
      </w:r>
      <w:r w:rsidRPr="00106A12">
        <w:t>10 (which are about giving GST returns).</w:t>
      </w:r>
    </w:p>
    <w:p w:rsidR="00300522" w:rsidRPr="00106A12" w:rsidRDefault="00300522" w:rsidP="00300522">
      <w:pPr>
        <w:pStyle w:val="ActHead5"/>
      </w:pPr>
      <w:bookmarkStart w:id="731" w:name="_Toc423349875"/>
      <w:r w:rsidRPr="00002FE3">
        <w:rPr>
          <w:rStyle w:val="CharSectno"/>
        </w:rPr>
        <w:t>105</w:t>
      </w:r>
      <w:r w:rsidR="00106A12" w:rsidRPr="00002FE3">
        <w:rPr>
          <w:rStyle w:val="CharSectno"/>
        </w:rPr>
        <w:noBreakHyphen/>
      </w:r>
      <w:r w:rsidRPr="00002FE3">
        <w:rPr>
          <w:rStyle w:val="CharSectno"/>
        </w:rPr>
        <w:t>20</w:t>
      </w:r>
      <w:r w:rsidRPr="00106A12">
        <w:t xml:space="preserve">  Payments of GST</w:t>
      </w:r>
      <w:bookmarkEnd w:id="731"/>
    </w:p>
    <w:p w:rsidR="00582644" w:rsidRPr="00106A12" w:rsidRDefault="00582644" w:rsidP="00582644">
      <w:pPr>
        <w:pStyle w:val="subsection"/>
      </w:pPr>
      <w:r w:rsidRPr="00106A12">
        <w:tab/>
        <w:t>(1)</w:t>
      </w:r>
      <w:r w:rsidRPr="00106A12">
        <w:tab/>
        <w:t xml:space="preserve">If you are not </w:t>
      </w:r>
      <w:r w:rsidR="00106A12" w:rsidRPr="00106A12">
        <w:rPr>
          <w:position w:val="6"/>
          <w:sz w:val="16"/>
        </w:rPr>
        <w:t>*</w:t>
      </w:r>
      <w:r w:rsidRPr="00106A12">
        <w:t xml:space="preserve">registered or </w:t>
      </w:r>
      <w:r w:rsidR="00106A12" w:rsidRPr="00106A12">
        <w:rPr>
          <w:position w:val="6"/>
          <w:sz w:val="16"/>
        </w:rPr>
        <w:t>*</w:t>
      </w:r>
      <w:r w:rsidRPr="00106A12">
        <w:t>required to be registered during a particular month, you must pay to the Commissioner:</w:t>
      </w:r>
    </w:p>
    <w:p w:rsidR="00582644" w:rsidRPr="00106A12" w:rsidRDefault="00582644" w:rsidP="00582644">
      <w:pPr>
        <w:pStyle w:val="paragraph"/>
      </w:pPr>
      <w:r w:rsidRPr="00106A12">
        <w:tab/>
        <w:t>(a)</w:t>
      </w:r>
      <w:r w:rsidRPr="00106A12">
        <w:tab/>
        <w:t xml:space="preserve">amounts of </w:t>
      </w:r>
      <w:r w:rsidR="00106A12" w:rsidRPr="00106A12">
        <w:rPr>
          <w:position w:val="6"/>
          <w:sz w:val="16"/>
        </w:rPr>
        <w:t>*</w:t>
      </w:r>
      <w:r w:rsidRPr="00106A12">
        <w:t xml:space="preserve">assessed GST on </w:t>
      </w:r>
      <w:r w:rsidR="00106A12" w:rsidRPr="00106A12">
        <w:rPr>
          <w:position w:val="6"/>
          <w:sz w:val="16"/>
        </w:rPr>
        <w:t>*</w:t>
      </w:r>
      <w:r w:rsidRPr="00106A12">
        <w:t>taxable supplies under section</w:t>
      </w:r>
      <w:r w:rsidR="00106A12">
        <w:t> </w:t>
      </w:r>
      <w:r w:rsidRPr="00106A12">
        <w:t>105</w:t>
      </w:r>
      <w:r w:rsidR="00106A12">
        <w:noBreakHyphen/>
      </w:r>
      <w:r w:rsidRPr="00106A12">
        <w:t>5 that you make during that month; and</w:t>
      </w:r>
    </w:p>
    <w:p w:rsidR="00582644" w:rsidRPr="00106A12" w:rsidRDefault="00582644" w:rsidP="00582644">
      <w:pPr>
        <w:pStyle w:val="paragraph"/>
      </w:pPr>
      <w:r w:rsidRPr="00106A12">
        <w:lastRenderedPageBreak/>
        <w:tab/>
        <w:t>(b)</w:t>
      </w:r>
      <w:r w:rsidRPr="00106A12">
        <w:tab/>
      </w:r>
      <w:r w:rsidR="00106A12" w:rsidRPr="00106A12">
        <w:rPr>
          <w:position w:val="6"/>
          <w:sz w:val="16"/>
        </w:rPr>
        <w:t>*</w:t>
      </w:r>
      <w:r w:rsidRPr="00106A12">
        <w:t xml:space="preserve">assessed amounts of </w:t>
      </w:r>
      <w:r w:rsidR="00106A12" w:rsidRPr="00106A12">
        <w:rPr>
          <w:position w:val="6"/>
          <w:sz w:val="16"/>
        </w:rPr>
        <w:t>*</w:t>
      </w:r>
      <w:r w:rsidRPr="00106A12">
        <w:t>increasing adjustments that you have that arise, during that month, in relation to supplies that are taxable supplies under section</w:t>
      </w:r>
      <w:r w:rsidR="00106A12">
        <w:t> </w:t>
      </w:r>
      <w:r w:rsidRPr="00106A12">
        <w:t>105</w:t>
      </w:r>
      <w:r w:rsidR="00106A12">
        <w:noBreakHyphen/>
      </w:r>
      <w:r w:rsidRPr="00106A12">
        <w:t>5.</w:t>
      </w:r>
    </w:p>
    <w:p w:rsidR="00582644" w:rsidRPr="00106A12" w:rsidRDefault="00582644" w:rsidP="00582644">
      <w:pPr>
        <w:pStyle w:val="subsection"/>
      </w:pPr>
      <w:r w:rsidRPr="00106A12">
        <w:tab/>
        <w:t>(1A)</w:t>
      </w:r>
      <w:r w:rsidRPr="00106A12">
        <w:tab/>
        <w:t>You must pay each amount:</w:t>
      </w:r>
    </w:p>
    <w:p w:rsidR="00582644" w:rsidRPr="00106A12" w:rsidRDefault="00582644" w:rsidP="00582644">
      <w:pPr>
        <w:pStyle w:val="paragraph"/>
      </w:pPr>
      <w:r w:rsidRPr="00106A12">
        <w:tab/>
        <w:t>(a)</w:t>
      </w:r>
      <w:r w:rsidRPr="00106A12">
        <w:tab/>
        <w:t>on or before the later of:</w:t>
      </w:r>
    </w:p>
    <w:p w:rsidR="00582644" w:rsidRPr="00106A12" w:rsidRDefault="00582644" w:rsidP="00582644">
      <w:pPr>
        <w:pStyle w:val="paragraphsub"/>
      </w:pPr>
      <w:r w:rsidRPr="00106A12">
        <w:tab/>
        <w:t>(i)</w:t>
      </w:r>
      <w:r w:rsidRPr="00106A12">
        <w:tab/>
        <w:t>the 21st day after the end of the month; and</w:t>
      </w:r>
    </w:p>
    <w:p w:rsidR="00582644" w:rsidRPr="00106A12" w:rsidRDefault="00582644" w:rsidP="00582644">
      <w:pPr>
        <w:pStyle w:val="paragraphsub"/>
      </w:pPr>
      <w:r w:rsidRPr="00106A12">
        <w:tab/>
        <w:t>(ii)</w:t>
      </w:r>
      <w:r w:rsidRPr="00106A12">
        <w:tab/>
        <w:t xml:space="preserve">the day the Commissioner gives notice of the relevant </w:t>
      </w:r>
      <w:r w:rsidR="00106A12" w:rsidRPr="00106A12">
        <w:rPr>
          <w:position w:val="6"/>
          <w:sz w:val="16"/>
        </w:rPr>
        <w:t>*</w:t>
      </w:r>
      <w:r w:rsidRPr="00106A12">
        <w:t>assessment to you under section</w:t>
      </w:r>
      <w:r w:rsidR="00106A12">
        <w:t> </w:t>
      </w:r>
      <w:r w:rsidRPr="00106A12">
        <w:t>155</w:t>
      </w:r>
      <w:r w:rsidR="00106A12">
        <w:noBreakHyphen/>
      </w:r>
      <w:r w:rsidRPr="00106A12">
        <w:t>10 in Schedule</w:t>
      </w:r>
      <w:r w:rsidR="00106A12">
        <w:t> </w:t>
      </w:r>
      <w:r w:rsidRPr="00106A12">
        <w:t xml:space="preserve">1 to the </w:t>
      </w:r>
      <w:r w:rsidRPr="00106A12">
        <w:rPr>
          <w:i/>
        </w:rPr>
        <w:t>Taxation Administration Act 1953</w:t>
      </w:r>
      <w:r w:rsidRPr="00106A12">
        <w:t>; and</w:t>
      </w:r>
    </w:p>
    <w:p w:rsidR="00582644" w:rsidRPr="00106A12" w:rsidRDefault="00582644" w:rsidP="00582644">
      <w:pPr>
        <w:pStyle w:val="paragraph"/>
      </w:pPr>
      <w:r w:rsidRPr="00106A12">
        <w:tab/>
        <w:t>(b)</w:t>
      </w:r>
      <w:r w:rsidRPr="00106A12">
        <w:tab/>
        <w:t>at the place and in the manner specified by the Commissioner.</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A36DB5">
      <w:pPr>
        <w:pStyle w:val="ActHead3"/>
        <w:pageBreakBefore/>
      </w:pPr>
      <w:bookmarkStart w:id="732" w:name="_Toc423349876"/>
      <w:r w:rsidRPr="00002FE3">
        <w:rPr>
          <w:rStyle w:val="CharDivNo"/>
        </w:rPr>
        <w:lastRenderedPageBreak/>
        <w:t>Division</w:t>
      </w:r>
      <w:r w:rsidR="00106A12" w:rsidRPr="00002FE3">
        <w:rPr>
          <w:rStyle w:val="CharDivNo"/>
        </w:rPr>
        <w:t> </w:t>
      </w:r>
      <w:r w:rsidRPr="00002FE3">
        <w:rPr>
          <w:rStyle w:val="CharDivNo"/>
        </w:rPr>
        <w:t>108</w:t>
      </w:r>
      <w:r w:rsidRPr="00106A12">
        <w:t>—</w:t>
      </w:r>
      <w:r w:rsidRPr="00002FE3">
        <w:rPr>
          <w:rStyle w:val="CharDivText"/>
        </w:rPr>
        <w:t>Valuation of taxable supplies of goods in bond</w:t>
      </w:r>
      <w:bookmarkEnd w:id="732"/>
    </w:p>
    <w:p w:rsidR="00300522" w:rsidRPr="00106A12" w:rsidRDefault="00300522" w:rsidP="00300522">
      <w:pPr>
        <w:pStyle w:val="ActHead5"/>
      </w:pPr>
      <w:bookmarkStart w:id="733" w:name="_Toc423349877"/>
      <w:r w:rsidRPr="00002FE3">
        <w:rPr>
          <w:rStyle w:val="CharSectno"/>
        </w:rPr>
        <w:t>108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33"/>
    </w:p>
    <w:p w:rsidR="00300522" w:rsidRPr="00106A12" w:rsidRDefault="00300522" w:rsidP="00300522">
      <w:pPr>
        <w:pStyle w:val="BoxText"/>
      </w:pPr>
      <w:r w:rsidRPr="00106A12">
        <w:t>Taxable supplies of goods in bond are given a higher value than would otherwise apply, because the price of a supply in bond does not include any excise duty that would be included after entry of the goods for home consumption.</w:t>
      </w:r>
    </w:p>
    <w:p w:rsidR="00300522" w:rsidRPr="00106A12" w:rsidRDefault="00300522" w:rsidP="00300522">
      <w:pPr>
        <w:pStyle w:val="ActHead5"/>
      </w:pPr>
      <w:bookmarkStart w:id="734" w:name="_Toc423349878"/>
      <w:r w:rsidRPr="00002FE3">
        <w:rPr>
          <w:rStyle w:val="CharSectno"/>
        </w:rPr>
        <w:t>108</w:t>
      </w:r>
      <w:r w:rsidR="00106A12" w:rsidRPr="00002FE3">
        <w:rPr>
          <w:rStyle w:val="CharSectno"/>
        </w:rPr>
        <w:noBreakHyphen/>
      </w:r>
      <w:r w:rsidRPr="00002FE3">
        <w:rPr>
          <w:rStyle w:val="CharSectno"/>
        </w:rPr>
        <w:t>5</w:t>
      </w:r>
      <w:r w:rsidRPr="00106A12">
        <w:t xml:space="preserve">  Taxable supplies of goods in bond etc.</w:t>
      </w:r>
      <w:bookmarkEnd w:id="734"/>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excisable goods that are in bond is the sum of:</w:t>
      </w:r>
    </w:p>
    <w:p w:rsidR="00300522" w:rsidRPr="00106A12" w:rsidRDefault="00300522" w:rsidP="00300522">
      <w:pPr>
        <w:pStyle w:val="paragraph"/>
      </w:pPr>
      <w:r w:rsidRPr="00106A12">
        <w:tab/>
        <w:t>(a)</w:t>
      </w:r>
      <w:r w:rsidRPr="00106A12">
        <w:tab/>
        <w:t>the value of the supply worked out in the way set out in section</w:t>
      </w:r>
      <w:r w:rsidR="00106A12">
        <w:t> </w:t>
      </w:r>
      <w:r w:rsidRPr="00106A12">
        <w:t>9</w:t>
      </w:r>
      <w:r w:rsidR="00106A12">
        <w:noBreakHyphen/>
      </w:r>
      <w:r w:rsidRPr="00106A12">
        <w:t>75; and</w:t>
      </w:r>
    </w:p>
    <w:p w:rsidR="00300522" w:rsidRPr="00106A12" w:rsidRDefault="00300522" w:rsidP="00300522">
      <w:pPr>
        <w:pStyle w:val="paragraph"/>
      </w:pPr>
      <w:r w:rsidRPr="00106A12">
        <w:tab/>
        <w:t>(b)</w:t>
      </w:r>
      <w:r w:rsidRPr="00106A12">
        <w:tab/>
        <w:t xml:space="preserve">the amount of </w:t>
      </w:r>
      <w:r w:rsidR="00106A12" w:rsidRPr="00106A12">
        <w:rPr>
          <w:position w:val="6"/>
          <w:sz w:val="16"/>
          <w:szCs w:val="16"/>
        </w:rPr>
        <w:t>*</w:t>
      </w:r>
      <w:r w:rsidRPr="00106A12">
        <w:t xml:space="preserve">excise duty to which the goods would have been subject if they had been entered for home consumption under the </w:t>
      </w:r>
      <w:r w:rsidRPr="00106A12">
        <w:rPr>
          <w:i/>
          <w:iCs/>
        </w:rPr>
        <w:t>Excise Act 1901</w:t>
      </w:r>
      <w:r w:rsidRPr="00106A12">
        <w:t xml:space="preserve"> at the time the supply first became a supply </w:t>
      </w:r>
      <w:r w:rsidR="00106A12" w:rsidRPr="00106A12">
        <w:rPr>
          <w:position w:val="6"/>
          <w:sz w:val="16"/>
          <w:szCs w:val="16"/>
        </w:rPr>
        <w:t>*</w:t>
      </w:r>
      <w:r w:rsidRPr="00106A12">
        <w:t xml:space="preserve">connected with </w:t>
      </w:r>
      <w:r w:rsidR="008F5593" w:rsidRPr="00106A12">
        <w:t>the indirect tax zone</w:t>
      </w:r>
      <w:r w:rsidRPr="00106A12">
        <w:t>.</w:t>
      </w:r>
    </w:p>
    <w:p w:rsidR="00300522" w:rsidRPr="00106A12" w:rsidRDefault="00300522" w:rsidP="00300522">
      <w:pPr>
        <w:pStyle w:val="subsection"/>
      </w:pPr>
      <w:r w:rsidRPr="00106A12">
        <w:tab/>
        <w:t>(2)</w:t>
      </w:r>
      <w:r w:rsidRPr="00106A12">
        <w:tab/>
        <w:t xml:space="preserve">However, this section does not apply to a supply of goods to a </w:t>
      </w:r>
      <w:r w:rsidR="00106A12" w:rsidRPr="00106A12">
        <w:rPr>
          <w:position w:val="6"/>
          <w:sz w:val="16"/>
          <w:szCs w:val="16"/>
        </w:rPr>
        <w:t>*</w:t>
      </w:r>
      <w:r w:rsidRPr="00106A12">
        <w:t>recipient who:</w:t>
      </w:r>
    </w:p>
    <w:p w:rsidR="00300522" w:rsidRPr="00106A12" w:rsidRDefault="00300522" w:rsidP="00300522">
      <w:pPr>
        <w:pStyle w:val="paragraph"/>
      </w:pPr>
      <w:r w:rsidRPr="00106A12">
        <w:tab/>
        <w:t>(a)</w:t>
      </w:r>
      <w:r w:rsidRPr="00106A12">
        <w:tab/>
        <w:t xml:space="preserve">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acquires the goods solely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75 (which is about the value of taxable supplies).</w:t>
      </w:r>
    </w:p>
    <w:p w:rsidR="00D10E2F" w:rsidRPr="00106A12" w:rsidRDefault="00D10E2F" w:rsidP="00A36DB5">
      <w:pPr>
        <w:pStyle w:val="ActHead3"/>
        <w:pageBreakBefore/>
      </w:pPr>
      <w:bookmarkStart w:id="735" w:name="_Toc423349879"/>
      <w:r w:rsidRPr="00002FE3">
        <w:rPr>
          <w:rStyle w:val="CharDivNo"/>
        </w:rPr>
        <w:lastRenderedPageBreak/>
        <w:t>Division</w:t>
      </w:r>
      <w:r w:rsidR="00106A12" w:rsidRPr="00002FE3">
        <w:rPr>
          <w:rStyle w:val="CharDivNo"/>
        </w:rPr>
        <w:t> </w:t>
      </w:r>
      <w:r w:rsidRPr="00002FE3">
        <w:rPr>
          <w:rStyle w:val="CharDivNo"/>
        </w:rPr>
        <w:t>110</w:t>
      </w:r>
      <w:r w:rsidRPr="00106A12">
        <w:t>—</w:t>
      </w:r>
      <w:r w:rsidRPr="00002FE3">
        <w:rPr>
          <w:rStyle w:val="CharDivText"/>
        </w:rPr>
        <w:t>Tax</w:t>
      </w:r>
      <w:r w:rsidR="00106A12" w:rsidRPr="00002FE3">
        <w:rPr>
          <w:rStyle w:val="CharDivText"/>
        </w:rPr>
        <w:noBreakHyphen/>
      </w:r>
      <w:r w:rsidRPr="00002FE3">
        <w:rPr>
          <w:rStyle w:val="CharDivText"/>
        </w:rPr>
        <w:t>related transactions</w:t>
      </w:r>
      <w:bookmarkEnd w:id="735"/>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736" w:name="_Toc423349880"/>
      <w:r w:rsidRPr="00002FE3">
        <w:rPr>
          <w:rStyle w:val="CharSectno"/>
        </w:rPr>
        <w:t>110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36"/>
    </w:p>
    <w:p w:rsidR="00300522" w:rsidRPr="00106A12" w:rsidRDefault="00300522" w:rsidP="00300522">
      <w:pPr>
        <w:pStyle w:val="BoxText"/>
      </w:pPr>
      <w:r w:rsidRPr="00106A12">
        <w:t>Some transactions that relate to aspects of income tax</w:t>
      </w:r>
      <w:r w:rsidR="001706E1" w:rsidRPr="00106A12">
        <w:t xml:space="preserve"> and other taxes</w:t>
      </w:r>
      <w:r w:rsidRPr="00106A12">
        <w:t xml:space="preserve"> are outside the GST system.</w:t>
      </w:r>
    </w:p>
    <w:p w:rsidR="002137F7" w:rsidRPr="00106A12" w:rsidRDefault="002137F7" w:rsidP="002137F7">
      <w:pPr>
        <w:pStyle w:val="ActHead4"/>
      </w:pPr>
      <w:bookmarkStart w:id="737" w:name="_Toc423349881"/>
      <w:r w:rsidRPr="00002FE3">
        <w:rPr>
          <w:rStyle w:val="CharSubdNo"/>
        </w:rPr>
        <w:t>Subdivision</w:t>
      </w:r>
      <w:r w:rsidR="00106A12" w:rsidRPr="00002FE3">
        <w:rPr>
          <w:rStyle w:val="CharSubdNo"/>
        </w:rPr>
        <w:t> </w:t>
      </w:r>
      <w:r w:rsidRPr="00002FE3">
        <w:rPr>
          <w:rStyle w:val="CharSubdNo"/>
        </w:rPr>
        <w:t>110</w:t>
      </w:r>
      <w:r w:rsidR="00106A12" w:rsidRPr="00002FE3">
        <w:rPr>
          <w:rStyle w:val="CharSubdNo"/>
        </w:rPr>
        <w:noBreakHyphen/>
      </w:r>
      <w:r w:rsidRPr="00002FE3">
        <w:rPr>
          <w:rStyle w:val="CharSubdNo"/>
        </w:rPr>
        <w:t>A</w:t>
      </w:r>
      <w:r w:rsidRPr="00106A12">
        <w:t>—</w:t>
      </w:r>
      <w:r w:rsidRPr="00002FE3">
        <w:rPr>
          <w:rStyle w:val="CharSubdText"/>
        </w:rPr>
        <w:t>Income tax</w:t>
      </w:r>
      <w:r w:rsidR="00106A12" w:rsidRPr="00002FE3">
        <w:rPr>
          <w:rStyle w:val="CharSubdText"/>
        </w:rPr>
        <w:noBreakHyphen/>
      </w:r>
      <w:r w:rsidRPr="00002FE3">
        <w:rPr>
          <w:rStyle w:val="CharSubdText"/>
        </w:rPr>
        <w:t>related transactions</w:t>
      </w:r>
      <w:bookmarkEnd w:id="737"/>
    </w:p>
    <w:p w:rsidR="00300522" w:rsidRPr="00106A12" w:rsidRDefault="00300522" w:rsidP="00300522">
      <w:pPr>
        <w:pStyle w:val="ActHead5"/>
      </w:pPr>
      <w:bookmarkStart w:id="738" w:name="_Toc423349882"/>
      <w:r w:rsidRPr="00002FE3">
        <w:rPr>
          <w:rStyle w:val="CharSectno"/>
        </w:rPr>
        <w:t>110</w:t>
      </w:r>
      <w:r w:rsidR="00106A12" w:rsidRPr="00002FE3">
        <w:rPr>
          <w:rStyle w:val="CharSectno"/>
        </w:rPr>
        <w:noBreakHyphen/>
      </w:r>
      <w:r w:rsidRPr="00002FE3">
        <w:rPr>
          <w:rStyle w:val="CharSectno"/>
        </w:rPr>
        <w:t>5</w:t>
      </w:r>
      <w:r w:rsidRPr="00106A12">
        <w:t xml:space="preserve">  Transfers of tax losses and net capital losses</w:t>
      </w:r>
      <w:bookmarkEnd w:id="738"/>
    </w:p>
    <w:p w:rsidR="00300522" w:rsidRPr="00106A12" w:rsidRDefault="00300522" w:rsidP="00300522">
      <w:pPr>
        <w:pStyle w:val="subsection"/>
      </w:pPr>
      <w:r w:rsidRPr="00106A12">
        <w:tab/>
        <w:t>(1)</w:t>
      </w:r>
      <w:r w:rsidRPr="00106A12">
        <w:tab/>
        <w:t xml:space="preserve">A supply is not a </w:t>
      </w:r>
      <w:r w:rsidR="00106A12" w:rsidRPr="00106A12">
        <w:rPr>
          <w:position w:val="6"/>
          <w:sz w:val="16"/>
          <w:szCs w:val="16"/>
        </w:rPr>
        <w:t>*</w:t>
      </w:r>
      <w:r w:rsidRPr="00106A12">
        <w:t>taxable supply if the supply is:</w:t>
      </w:r>
    </w:p>
    <w:p w:rsidR="00300522" w:rsidRPr="00106A12" w:rsidRDefault="00300522" w:rsidP="00300522">
      <w:pPr>
        <w:pStyle w:val="paragraph"/>
      </w:pPr>
      <w:r w:rsidRPr="00106A12">
        <w:tab/>
        <w:t>(a)</w:t>
      </w:r>
      <w:r w:rsidRPr="00106A12">
        <w:tab/>
        <w:t xml:space="preserve">the transfer of a </w:t>
      </w:r>
      <w:r w:rsidR="00106A12" w:rsidRPr="00106A12">
        <w:rPr>
          <w:position w:val="6"/>
          <w:sz w:val="16"/>
          <w:szCs w:val="16"/>
        </w:rPr>
        <w:t>*</w:t>
      </w:r>
      <w:r w:rsidRPr="00106A12">
        <w:t>tax loss in accordance with Subdivision</w:t>
      </w:r>
      <w:r w:rsidR="00106A12">
        <w:t> </w:t>
      </w:r>
      <w:r w:rsidRPr="00106A12">
        <w:t>170</w:t>
      </w:r>
      <w:r w:rsidR="00106A12">
        <w:noBreakHyphen/>
      </w:r>
      <w:r w:rsidRPr="00106A12">
        <w:t xml:space="preserve">A of the </w:t>
      </w:r>
      <w:r w:rsidR="00106A12" w:rsidRPr="00106A12">
        <w:rPr>
          <w:position w:val="6"/>
          <w:sz w:val="16"/>
          <w:szCs w:val="16"/>
        </w:rPr>
        <w:t>*</w:t>
      </w:r>
      <w:r w:rsidRPr="00106A12">
        <w:t>ITAA 1997; or</w:t>
      </w:r>
    </w:p>
    <w:p w:rsidR="00300522" w:rsidRPr="00106A12" w:rsidRDefault="00300522" w:rsidP="00300522">
      <w:pPr>
        <w:pStyle w:val="paragraph"/>
      </w:pPr>
      <w:r w:rsidRPr="00106A12">
        <w:tab/>
        <w:t>(b)</w:t>
      </w:r>
      <w:r w:rsidRPr="00106A12">
        <w:tab/>
        <w:t xml:space="preserve">the transfer of a </w:t>
      </w:r>
      <w:r w:rsidR="00106A12" w:rsidRPr="00106A12">
        <w:rPr>
          <w:position w:val="6"/>
          <w:sz w:val="16"/>
          <w:szCs w:val="16"/>
        </w:rPr>
        <w:t>*</w:t>
      </w:r>
      <w:r w:rsidRPr="00106A12">
        <w:t>net capital loss in accordance with Subdivision</w:t>
      </w:r>
      <w:r w:rsidR="00106A12">
        <w:t> </w:t>
      </w:r>
      <w:r w:rsidRPr="00106A12">
        <w:t>170</w:t>
      </w:r>
      <w:r w:rsidR="00106A12">
        <w:noBreakHyphen/>
      </w:r>
      <w:r w:rsidRPr="00106A12">
        <w:t>B of the ITAA 1997.</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39" w:name="_Toc423349883"/>
      <w:r w:rsidRPr="00002FE3">
        <w:rPr>
          <w:rStyle w:val="CharSectno"/>
        </w:rPr>
        <w:t>110</w:t>
      </w:r>
      <w:r w:rsidR="00106A12" w:rsidRPr="00002FE3">
        <w:rPr>
          <w:rStyle w:val="CharSectno"/>
        </w:rPr>
        <w:noBreakHyphen/>
      </w:r>
      <w:r w:rsidRPr="00002FE3">
        <w:rPr>
          <w:rStyle w:val="CharSectno"/>
        </w:rPr>
        <w:t>15</w:t>
      </w:r>
      <w:r w:rsidRPr="00106A12">
        <w:t xml:space="preserve">  Supplies under operation of consolidated group regime</w:t>
      </w:r>
      <w:bookmarkEnd w:id="739"/>
    </w:p>
    <w:p w:rsidR="00300522" w:rsidRPr="00106A12" w:rsidRDefault="00300522" w:rsidP="00300522">
      <w:pPr>
        <w:pStyle w:val="subsection"/>
      </w:pPr>
      <w:r w:rsidRPr="00106A12">
        <w:tab/>
        <w:t>(1)</w:t>
      </w:r>
      <w:r w:rsidRPr="00106A12">
        <w:tab/>
        <w:t>A supply</w:t>
      </w:r>
      <w:r w:rsidRPr="00106A12">
        <w:rPr>
          <w:i/>
        </w:rPr>
        <w:t xml:space="preserve"> </w:t>
      </w:r>
      <w:r w:rsidRPr="00106A12">
        <w:t xml:space="preserve">is not a </w:t>
      </w:r>
      <w:r w:rsidR="00106A12" w:rsidRPr="00106A12">
        <w:rPr>
          <w:position w:val="6"/>
          <w:sz w:val="16"/>
        </w:rPr>
        <w:t>*</w:t>
      </w:r>
      <w:r w:rsidRPr="00106A12">
        <w:t>taxable supply to the extent that it occurs because of the operation of these provisions:</w:t>
      </w:r>
    </w:p>
    <w:p w:rsidR="00300522" w:rsidRPr="00106A12" w:rsidRDefault="00300522" w:rsidP="00300522">
      <w:pPr>
        <w:pStyle w:val="paragraph"/>
      </w:pPr>
      <w:r w:rsidRPr="00106A12">
        <w:tab/>
        <w:t>(a)</w:t>
      </w:r>
      <w:r w:rsidRPr="00106A12">
        <w:tab/>
        <w:t>Part</w:t>
      </w:r>
      <w:r w:rsidR="00106A12">
        <w:t> </w:t>
      </w:r>
      <w:r w:rsidRPr="00106A12">
        <w:t>3</w:t>
      </w:r>
      <w:r w:rsidR="00106A12">
        <w:noBreakHyphen/>
      </w:r>
      <w:r w:rsidRPr="00106A12">
        <w:t xml:space="preserve">90 of the </w:t>
      </w:r>
      <w:r w:rsidR="00106A12" w:rsidRPr="00106A12">
        <w:rPr>
          <w:position w:val="6"/>
          <w:sz w:val="16"/>
        </w:rPr>
        <w:t>*</w:t>
      </w:r>
      <w:r w:rsidRPr="00106A12">
        <w:t>ITAA 1997;</w:t>
      </w:r>
    </w:p>
    <w:p w:rsidR="00300522" w:rsidRPr="00106A12" w:rsidRDefault="00300522" w:rsidP="00300522">
      <w:pPr>
        <w:pStyle w:val="paragraph"/>
      </w:pPr>
      <w:r w:rsidRPr="00106A12">
        <w:tab/>
        <w:t>(b)</w:t>
      </w:r>
      <w:r w:rsidRPr="00106A12">
        <w:tab/>
        <w:t>Part</w:t>
      </w:r>
      <w:r w:rsidR="00106A12">
        <w:t> </w:t>
      </w:r>
      <w:r w:rsidRPr="00106A12">
        <w:t>3</w:t>
      </w:r>
      <w:r w:rsidR="00106A12">
        <w:noBreakHyphen/>
      </w:r>
      <w:r w:rsidRPr="00106A12">
        <w:t xml:space="preserve">90 of the </w:t>
      </w:r>
      <w:r w:rsidRPr="00106A12">
        <w:rPr>
          <w:i/>
        </w:rPr>
        <w:t>Income Tax (Transitional Provisions) Act 1997</w:t>
      </w:r>
      <w:r w:rsidRPr="00106A12">
        <w:t>.</w:t>
      </w:r>
    </w:p>
    <w:p w:rsidR="00300522" w:rsidRPr="00106A12" w:rsidRDefault="00300522" w:rsidP="00300522">
      <w:pPr>
        <w:pStyle w:val="subsection"/>
      </w:pPr>
      <w:r w:rsidRPr="00106A12">
        <w:tab/>
        <w:t>(2)</w:t>
      </w:r>
      <w:r w:rsidRPr="00106A12">
        <w:tab/>
        <w:t xml:space="preserve">Without limiting the scope of </w:t>
      </w:r>
      <w:r w:rsidR="00106A12">
        <w:t>subsection (</w:t>
      </w:r>
      <w:r w:rsidRPr="00106A12">
        <w:t>1), for the purposes of that subsection, the operation mentioned in that subsection includes an operation that results from:</w:t>
      </w:r>
    </w:p>
    <w:p w:rsidR="00300522" w:rsidRPr="00106A12" w:rsidRDefault="00300522" w:rsidP="00300522">
      <w:pPr>
        <w:pStyle w:val="paragraph"/>
      </w:pPr>
      <w:r w:rsidRPr="00106A12">
        <w:tab/>
        <w:t>(a)</w:t>
      </w:r>
      <w:r w:rsidRPr="00106A12">
        <w:tab/>
        <w:t>a choice made under the provisions mentioned in that subsection; or</w:t>
      </w:r>
    </w:p>
    <w:p w:rsidR="00300522" w:rsidRPr="00106A12" w:rsidRDefault="00300522" w:rsidP="00300522">
      <w:pPr>
        <w:pStyle w:val="paragraph"/>
      </w:pPr>
      <w:r w:rsidRPr="00106A12">
        <w:tab/>
        <w:t>(b)</w:t>
      </w:r>
      <w:r w:rsidRPr="00106A12">
        <w:tab/>
        <w:t>any other voluntary action provided for by those provisions.</w:t>
      </w:r>
    </w:p>
    <w:p w:rsidR="00300522" w:rsidRPr="00106A12" w:rsidRDefault="00300522" w:rsidP="00300522">
      <w:pPr>
        <w:pStyle w:val="subsection"/>
      </w:pPr>
      <w:r w:rsidRPr="00106A12">
        <w:lastRenderedPageBreak/>
        <w:tab/>
        <w:t>(3)</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40" w:name="_Toc423349884"/>
      <w:r w:rsidRPr="00002FE3">
        <w:rPr>
          <w:rStyle w:val="CharSectno"/>
        </w:rPr>
        <w:t>110</w:t>
      </w:r>
      <w:r w:rsidR="00106A12" w:rsidRPr="00002FE3">
        <w:rPr>
          <w:rStyle w:val="CharSectno"/>
        </w:rPr>
        <w:noBreakHyphen/>
      </w:r>
      <w:r w:rsidRPr="00002FE3">
        <w:rPr>
          <w:rStyle w:val="CharSectno"/>
        </w:rPr>
        <w:t>20</w:t>
      </w:r>
      <w:r w:rsidRPr="00106A12">
        <w:t xml:space="preserve">  Tax sharing agreements—entering into agreement etc.</w:t>
      </w:r>
      <w:bookmarkEnd w:id="740"/>
    </w:p>
    <w:p w:rsidR="00300522" w:rsidRPr="00106A12" w:rsidRDefault="00300522" w:rsidP="00300522">
      <w:pPr>
        <w:pStyle w:val="subsection"/>
      </w:pPr>
      <w:r w:rsidRPr="00106A12">
        <w:tab/>
        <w:t>(1)</w:t>
      </w:r>
      <w:r w:rsidRPr="00106A12">
        <w:tab/>
        <w:t>This section applies if:</w:t>
      </w:r>
    </w:p>
    <w:p w:rsidR="00300522" w:rsidRPr="00106A12" w:rsidRDefault="00300522" w:rsidP="00300522">
      <w:pPr>
        <w:pStyle w:val="paragraph"/>
      </w:pPr>
      <w:r w:rsidRPr="00106A12">
        <w:tab/>
        <w:t>(a)</w:t>
      </w:r>
      <w:r w:rsidRPr="00106A12">
        <w:tab/>
        <w:t>an entity makes a supply because it enters into or becomes a party to an agreement; and</w:t>
      </w:r>
    </w:p>
    <w:p w:rsidR="00300522" w:rsidRPr="00106A12" w:rsidRDefault="00300522" w:rsidP="00300522">
      <w:pPr>
        <w:pStyle w:val="paragraph"/>
        <w:rPr>
          <w:color w:val="000000"/>
        </w:rPr>
      </w:pPr>
      <w:r w:rsidRPr="00106A12">
        <w:tab/>
        <w:t>(b)</w:t>
      </w:r>
      <w:r w:rsidRPr="00106A12">
        <w:tab/>
        <w:t>the agreement satisfies the requirements of subsections</w:t>
      </w:r>
      <w:r w:rsidR="00106A12">
        <w:t> </w:t>
      </w:r>
      <w:r w:rsidRPr="00106A12">
        <w:t>721</w:t>
      </w:r>
      <w:r w:rsidR="00106A12">
        <w:noBreakHyphen/>
      </w:r>
      <w:r w:rsidRPr="00106A12">
        <w:t xml:space="preserve">25(1) and (2) of the </w:t>
      </w:r>
      <w:r w:rsidR="00106A12" w:rsidRPr="00106A12">
        <w:rPr>
          <w:position w:val="6"/>
          <w:sz w:val="16"/>
        </w:rPr>
        <w:t>*</w:t>
      </w:r>
      <w:r w:rsidRPr="00106A12">
        <w:t xml:space="preserve">ITAA 1997 in relation to an existing or future </w:t>
      </w:r>
      <w:r w:rsidR="00106A12" w:rsidRPr="00106A12">
        <w:rPr>
          <w:position w:val="6"/>
          <w:sz w:val="16"/>
        </w:rPr>
        <w:t>*</w:t>
      </w:r>
      <w:r w:rsidRPr="00106A12">
        <w:t xml:space="preserve">group liability of the </w:t>
      </w:r>
      <w:r w:rsidR="00106A12" w:rsidRPr="00106A12">
        <w:rPr>
          <w:position w:val="6"/>
          <w:sz w:val="16"/>
        </w:rPr>
        <w:t>*</w:t>
      </w:r>
      <w:r w:rsidRPr="00106A12">
        <w:t xml:space="preserve">head company of a </w:t>
      </w:r>
      <w:r w:rsidR="00106A12" w:rsidRPr="00106A12">
        <w:rPr>
          <w:position w:val="6"/>
          <w:sz w:val="16"/>
        </w:rPr>
        <w:t>*</w:t>
      </w:r>
      <w:r w:rsidRPr="00106A12">
        <w:t xml:space="preserve">consolidated group or </w:t>
      </w:r>
      <w:r w:rsidR="00106A12" w:rsidRPr="00106A12">
        <w:rPr>
          <w:position w:val="6"/>
          <w:sz w:val="16"/>
        </w:rPr>
        <w:t>*</w:t>
      </w:r>
      <w:r w:rsidRPr="00106A12">
        <w:t>MEC group.</w:t>
      </w:r>
    </w:p>
    <w:p w:rsidR="00300522" w:rsidRPr="00106A12" w:rsidRDefault="00300522" w:rsidP="00300522">
      <w:pPr>
        <w:pStyle w:val="subsection"/>
      </w:pPr>
      <w:r w:rsidRPr="00106A12">
        <w:tab/>
        <w:t>(2)</w:t>
      </w:r>
      <w:r w:rsidRPr="00106A12">
        <w:tab/>
        <w:t xml:space="preserve">The supply is not a </w:t>
      </w:r>
      <w:r w:rsidR="00106A12" w:rsidRPr="00106A12">
        <w:rPr>
          <w:position w:val="6"/>
          <w:sz w:val="16"/>
        </w:rPr>
        <w:t>*</w:t>
      </w:r>
      <w:r w:rsidRPr="00106A12">
        <w:t>taxable supply to the extent that it relates to the fact that the agreement satisfies those requirements.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41" w:name="_Toc423349885"/>
      <w:r w:rsidRPr="00002FE3">
        <w:rPr>
          <w:rStyle w:val="CharSectno"/>
        </w:rPr>
        <w:t>110</w:t>
      </w:r>
      <w:r w:rsidR="00106A12" w:rsidRPr="00002FE3">
        <w:rPr>
          <w:rStyle w:val="CharSectno"/>
        </w:rPr>
        <w:noBreakHyphen/>
      </w:r>
      <w:r w:rsidRPr="00002FE3">
        <w:rPr>
          <w:rStyle w:val="CharSectno"/>
        </w:rPr>
        <w:t>25</w:t>
      </w:r>
      <w:r w:rsidRPr="00106A12">
        <w:t xml:space="preserve">  Tax sharing agreements—leaving group clear of group liability</w:t>
      </w:r>
      <w:bookmarkEnd w:id="741"/>
    </w:p>
    <w:p w:rsidR="00300522" w:rsidRPr="00106A12" w:rsidRDefault="00300522" w:rsidP="00300522">
      <w:pPr>
        <w:pStyle w:val="subsection"/>
      </w:pPr>
      <w:r w:rsidRPr="00106A12">
        <w:tab/>
        <w:t>(1)</w:t>
      </w:r>
      <w:r w:rsidRPr="00106A12">
        <w:tab/>
        <w:t xml:space="preserve">A supply made to a </w:t>
      </w:r>
      <w:r w:rsidR="00106A12" w:rsidRPr="00106A12">
        <w:rPr>
          <w:position w:val="6"/>
          <w:sz w:val="16"/>
        </w:rPr>
        <w:t>*</w:t>
      </w:r>
      <w:r w:rsidRPr="00106A12">
        <w:t xml:space="preserve">TSA contributing member of a </w:t>
      </w:r>
      <w:r w:rsidR="00106A12" w:rsidRPr="00106A12">
        <w:rPr>
          <w:position w:val="6"/>
          <w:sz w:val="16"/>
        </w:rPr>
        <w:t>*</w:t>
      </w:r>
      <w:r w:rsidRPr="00106A12">
        <w:t xml:space="preserve">consolidated group or a </w:t>
      </w:r>
      <w:r w:rsidR="00106A12" w:rsidRPr="00106A12">
        <w:rPr>
          <w:position w:val="6"/>
          <w:sz w:val="16"/>
        </w:rPr>
        <w:t>*</w:t>
      </w:r>
      <w:r w:rsidRPr="00106A12">
        <w:t xml:space="preserve">MEC group is not a </w:t>
      </w:r>
      <w:r w:rsidR="00106A12" w:rsidRPr="00106A12">
        <w:rPr>
          <w:position w:val="6"/>
          <w:sz w:val="16"/>
        </w:rPr>
        <w:t>*</w:t>
      </w:r>
      <w:r w:rsidRPr="00106A12">
        <w:t>taxable supply if:</w:t>
      </w:r>
    </w:p>
    <w:p w:rsidR="00300522" w:rsidRPr="00106A12" w:rsidRDefault="00300522" w:rsidP="00300522">
      <w:pPr>
        <w:pStyle w:val="paragraph"/>
      </w:pPr>
      <w:r w:rsidRPr="00106A12">
        <w:tab/>
        <w:t>(a)</w:t>
      </w:r>
      <w:r w:rsidRPr="00106A12">
        <w:tab/>
        <w:t xml:space="preserve">the supply is a release from an obligation relating to a </w:t>
      </w:r>
      <w:r w:rsidR="00106A12" w:rsidRPr="00106A12">
        <w:rPr>
          <w:position w:val="6"/>
          <w:sz w:val="16"/>
        </w:rPr>
        <w:t>*</w:t>
      </w:r>
      <w:r w:rsidRPr="00106A12">
        <w:t xml:space="preserve">contribution amount in relation to a </w:t>
      </w:r>
      <w:r w:rsidR="00106A12" w:rsidRPr="00106A12">
        <w:rPr>
          <w:position w:val="6"/>
          <w:sz w:val="16"/>
        </w:rPr>
        <w:t>*</w:t>
      </w:r>
      <w:r w:rsidRPr="00106A12">
        <w:t xml:space="preserve">group liability of the </w:t>
      </w:r>
      <w:r w:rsidR="00106A12" w:rsidRPr="00106A12">
        <w:rPr>
          <w:position w:val="6"/>
          <w:sz w:val="16"/>
        </w:rPr>
        <w:t>*</w:t>
      </w:r>
      <w:r w:rsidRPr="00106A12">
        <w:t>head company of the group; and</w:t>
      </w:r>
    </w:p>
    <w:p w:rsidR="00300522" w:rsidRPr="00106A12" w:rsidRDefault="00300522" w:rsidP="00300522">
      <w:pPr>
        <w:pStyle w:val="notepara"/>
      </w:pPr>
      <w:r w:rsidRPr="00106A12">
        <w:t>Example:</w:t>
      </w:r>
      <w:r w:rsidRPr="00106A12">
        <w:tab/>
        <w:t>The obligation could be a contractual obligation created by the agreement under which the contribution amount was determined.</w:t>
      </w:r>
    </w:p>
    <w:p w:rsidR="00300522" w:rsidRPr="00106A12" w:rsidRDefault="00300522" w:rsidP="00300522">
      <w:pPr>
        <w:pStyle w:val="paragraph"/>
      </w:pPr>
      <w:r w:rsidRPr="00106A12">
        <w:tab/>
        <w:t>(b)</w:t>
      </w:r>
      <w:r w:rsidRPr="00106A12">
        <w:tab/>
        <w:t>the TSA contributing member has, for the purposes of subsection</w:t>
      </w:r>
      <w:r w:rsidR="00106A12">
        <w:t> </w:t>
      </w:r>
      <w:r w:rsidRPr="00106A12">
        <w:t>721</w:t>
      </w:r>
      <w:r w:rsidR="00106A12">
        <w:noBreakHyphen/>
      </w:r>
      <w:r w:rsidRPr="00106A12">
        <w:t xml:space="preserve">30(3) of the </w:t>
      </w:r>
      <w:r w:rsidR="00106A12" w:rsidRPr="00106A12">
        <w:rPr>
          <w:position w:val="6"/>
          <w:sz w:val="16"/>
        </w:rPr>
        <w:t>*</w:t>
      </w:r>
      <w:r w:rsidRPr="00106A12">
        <w:t>ITAA 1997, left the group clear of the group liability.</w:t>
      </w:r>
    </w:p>
    <w:p w:rsidR="00300522" w:rsidRPr="00106A12" w:rsidRDefault="00300522" w:rsidP="00300522">
      <w:pPr>
        <w:pStyle w:val="notepara"/>
      </w:pPr>
      <w:r w:rsidRPr="00106A12">
        <w:t>Note:</w:t>
      </w:r>
      <w:r w:rsidRPr="00106A12">
        <w:tab/>
        <w:t>See section</w:t>
      </w:r>
      <w:r w:rsidR="00106A12">
        <w:t> </w:t>
      </w:r>
      <w:r w:rsidRPr="00106A12">
        <w:t>721</w:t>
      </w:r>
      <w:r w:rsidR="00106A12">
        <w:noBreakHyphen/>
      </w:r>
      <w:r w:rsidRPr="00106A12">
        <w:t>35 of the ITAA 1997 for when a TSA contributing member has left a group clear of the group liability.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42" w:name="_Toc423349886"/>
      <w:r w:rsidRPr="00002FE3">
        <w:rPr>
          <w:rStyle w:val="CharSectno"/>
        </w:rPr>
        <w:lastRenderedPageBreak/>
        <w:t>110</w:t>
      </w:r>
      <w:r w:rsidR="00106A12" w:rsidRPr="00002FE3">
        <w:rPr>
          <w:rStyle w:val="CharSectno"/>
        </w:rPr>
        <w:noBreakHyphen/>
      </w:r>
      <w:r w:rsidRPr="00002FE3">
        <w:rPr>
          <w:rStyle w:val="CharSectno"/>
        </w:rPr>
        <w:t>30</w:t>
      </w:r>
      <w:r w:rsidRPr="00106A12">
        <w:t xml:space="preserve">  Tax funding agreements</w:t>
      </w:r>
      <w:bookmarkEnd w:id="742"/>
    </w:p>
    <w:p w:rsidR="00300522" w:rsidRPr="00106A12" w:rsidRDefault="00300522" w:rsidP="00300522">
      <w:pPr>
        <w:pStyle w:val="subsection"/>
      </w:pPr>
      <w:r w:rsidRPr="00106A12">
        <w:tab/>
        <w:t>(1)</w:t>
      </w:r>
      <w:r w:rsidRPr="00106A12">
        <w:tab/>
        <w:t>This section applies if:</w:t>
      </w:r>
    </w:p>
    <w:p w:rsidR="00300522" w:rsidRPr="00106A12" w:rsidRDefault="00300522" w:rsidP="00300522">
      <w:pPr>
        <w:pStyle w:val="paragraph"/>
      </w:pPr>
      <w:r w:rsidRPr="00106A12">
        <w:tab/>
        <w:t>(a)</w:t>
      </w:r>
      <w:r w:rsidRPr="00106A12">
        <w:tab/>
        <w:t>an entity makes a supply because it enters into or becomes a party to a written agreement; and</w:t>
      </w:r>
    </w:p>
    <w:p w:rsidR="00300522" w:rsidRPr="00106A12" w:rsidRDefault="00300522" w:rsidP="00300522">
      <w:pPr>
        <w:pStyle w:val="paragraph"/>
        <w:rPr>
          <w:color w:val="000000"/>
        </w:rPr>
      </w:pPr>
      <w:r w:rsidRPr="00106A12">
        <w:rPr>
          <w:color w:val="000000"/>
        </w:rPr>
        <w:tab/>
        <w:t>(b)</w:t>
      </w:r>
      <w:r w:rsidRPr="00106A12">
        <w:rPr>
          <w:color w:val="000000"/>
        </w:rPr>
        <w:tab/>
        <w:t xml:space="preserve">the agreement </w:t>
      </w:r>
      <w:r w:rsidRPr="00106A12">
        <w:t xml:space="preserve">deals with the distribution of economic burdens and benefits directly related to </w:t>
      </w:r>
      <w:r w:rsidR="00106A12" w:rsidRPr="00106A12">
        <w:rPr>
          <w:position w:val="6"/>
          <w:sz w:val="16"/>
        </w:rPr>
        <w:t>*</w:t>
      </w:r>
      <w:r w:rsidRPr="00106A12">
        <w:t>tax</w:t>
      </w:r>
      <w:r w:rsidR="00106A12">
        <w:noBreakHyphen/>
      </w:r>
      <w:r w:rsidRPr="00106A12">
        <w:t>related liabilities mentioned in subsection</w:t>
      </w:r>
      <w:r w:rsidR="00106A12">
        <w:t> </w:t>
      </w:r>
      <w:r w:rsidRPr="00106A12">
        <w:t>721</w:t>
      </w:r>
      <w:r w:rsidR="00106A12">
        <w:noBreakHyphen/>
      </w:r>
      <w:r w:rsidRPr="00106A12">
        <w:t xml:space="preserve">10(2) of the </w:t>
      </w:r>
      <w:r w:rsidR="00106A12" w:rsidRPr="00106A12">
        <w:rPr>
          <w:position w:val="6"/>
          <w:sz w:val="16"/>
        </w:rPr>
        <w:t>*</w:t>
      </w:r>
      <w:r w:rsidRPr="00106A12">
        <w:t xml:space="preserve">ITAA 1997 of the </w:t>
      </w:r>
      <w:r w:rsidR="00106A12" w:rsidRPr="00106A12">
        <w:rPr>
          <w:position w:val="6"/>
          <w:sz w:val="16"/>
        </w:rPr>
        <w:t>*</w:t>
      </w:r>
      <w:r w:rsidRPr="00106A12">
        <w:t xml:space="preserve">head company of a </w:t>
      </w:r>
      <w:r w:rsidR="00106A12" w:rsidRPr="00106A12">
        <w:rPr>
          <w:position w:val="6"/>
          <w:sz w:val="16"/>
        </w:rPr>
        <w:t>*</w:t>
      </w:r>
      <w:r w:rsidRPr="00106A12">
        <w:t xml:space="preserve">consolidated group or </w:t>
      </w:r>
      <w:r w:rsidR="00106A12" w:rsidRPr="00106A12">
        <w:rPr>
          <w:position w:val="6"/>
          <w:sz w:val="16"/>
        </w:rPr>
        <w:t>*</w:t>
      </w:r>
      <w:r w:rsidRPr="00106A12">
        <w:t xml:space="preserve">MEC group, among </w:t>
      </w:r>
      <w:r w:rsidR="00106A12" w:rsidRPr="00106A12">
        <w:rPr>
          <w:position w:val="6"/>
          <w:sz w:val="16"/>
        </w:rPr>
        <w:t>*</w:t>
      </w:r>
      <w:r w:rsidRPr="00106A12">
        <w:t>members and former members of the group</w:t>
      </w:r>
      <w:r w:rsidRPr="00106A12">
        <w:rPr>
          <w:color w:val="000000"/>
        </w:rPr>
        <w:t>; and</w:t>
      </w:r>
    </w:p>
    <w:p w:rsidR="00300522" w:rsidRPr="00106A12" w:rsidRDefault="00300522" w:rsidP="00300522">
      <w:pPr>
        <w:pStyle w:val="paragraph"/>
        <w:rPr>
          <w:color w:val="000000"/>
        </w:rPr>
      </w:pPr>
      <w:r w:rsidRPr="00106A12">
        <w:rPr>
          <w:color w:val="000000"/>
        </w:rPr>
        <w:tab/>
        <w:t>(c)</w:t>
      </w:r>
      <w:r w:rsidRPr="00106A12">
        <w:rPr>
          <w:color w:val="000000"/>
        </w:rPr>
        <w:tab/>
        <w:t xml:space="preserve">if the group is not in existence when the entity </w:t>
      </w:r>
      <w:r w:rsidRPr="00106A12">
        <w:t>enters into or becomes a party to the agreement—</w:t>
      </w:r>
      <w:r w:rsidRPr="00106A12">
        <w:rPr>
          <w:color w:val="000000"/>
        </w:rPr>
        <w:t>the agreement contemplates that the parties to the agreement will become members of the group when it does come into existence; and</w:t>
      </w:r>
    </w:p>
    <w:p w:rsidR="00300522" w:rsidRPr="00106A12" w:rsidRDefault="00300522" w:rsidP="00300522">
      <w:pPr>
        <w:pStyle w:val="paragraph"/>
        <w:rPr>
          <w:color w:val="000000"/>
        </w:rPr>
      </w:pPr>
      <w:r w:rsidRPr="00106A12">
        <w:rPr>
          <w:color w:val="000000"/>
        </w:rPr>
        <w:tab/>
        <w:t>(d)</w:t>
      </w:r>
      <w:r w:rsidRPr="00106A12">
        <w:rPr>
          <w:color w:val="000000"/>
        </w:rPr>
        <w:tab/>
        <w:t>the agreement complies with the requirements (if any) set out in the regulations.</w:t>
      </w:r>
    </w:p>
    <w:p w:rsidR="00300522" w:rsidRPr="00106A12" w:rsidRDefault="00300522" w:rsidP="00300522">
      <w:pPr>
        <w:pStyle w:val="subsection"/>
      </w:pPr>
      <w:r w:rsidRPr="00106A12">
        <w:tab/>
        <w:t>(2)</w:t>
      </w:r>
      <w:r w:rsidRPr="00106A12">
        <w:tab/>
        <w:t xml:space="preserve">The supply is not a </w:t>
      </w:r>
      <w:r w:rsidR="00106A12" w:rsidRPr="00106A12">
        <w:rPr>
          <w:position w:val="6"/>
          <w:sz w:val="16"/>
        </w:rPr>
        <w:t>*</w:t>
      </w:r>
      <w:r w:rsidRPr="00106A12">
        <w:t xml:space="preserve">taxable supply </w:t>
      </w:r>
      <w:r w:rsidRPr="00106A12">
        <w:rPr>
          <w:color w:val="000000"/>
        </w:rPr>
        <w:t xml:space="preserve">to the extent that it relates to the fact that the agreement deals with </w:t>
      </w:r>
      <w:r w:rsidRPr="00106A12">
        <w:t xml:space="preserve">the distribution mentioned in </w:t>
      </w:r>
      <w:r w:rsidR="00106A12">
        <w:t>paragraph (</w:t>
      </w:r>
      <w:r w:rsidRPr="00106A12">
        <w:t>1)(b).</w:t>
      </w:r>
    </w:p>
    <w:p w:rsidR="00300522" w:rsidRPr="00106A12" w:rsidRDefault="00300522" w:rsidP="00300522">
      <w:pPr>
        <w:pStyle w:val="subsection"/>
        <w:rPr>
          <w:color w:val="000000"/>
        </w:rPr>
      </w:pPr>
      <w:r w:rsidRPr="00106A12">
        <w:tab/>
        <w:t>(3)</w:t>
      </w:r>
      <w:r w:rsidRPr="00106A12">
        <w:tab/>
        <w:t xml:space="preserve">Without limiting </w:t>
      </w:r>
      <w:r w:rsidR="00106A12">
        <w:t>paragraph (</w:t>
      </w:r>
      <w:r w:rsidRPr="00106A12">
        <w:t xml:space="preserve">1)(b), </w:t>
      </w:r>
      <w:r w:rsidRPr="00106A12">
        <w:rPr>
          <w:color w:val="000000"/>
        </w:rPr>
        <w:t xml:space="preserve">the agreement deals with the </w:t>
      </w:r>
      <w:r w:rsidRPr="00106A12">
        <w:t xml:space="preserve">distribution </w:t>
      </w:r>
      <w:r w:rsidRPr="00106A12">
        <w:rPr>
          <w:color w:val="000000"/>
        </w:rPr>
        <w:t>mentioned in that paragraph if it includes one or more of the following kinds of provisions:</w:t>
      </w:r>
    </w:p>
    <w:p w:rsidR="00300522" w:rsidRPr="00106A12" w:rsidRDefault="00300522" w:rsidP="00300522">
      <w:pPr>
        <w:pStyle w:val="paragraph"/>
      </w:pPr>
      <w:r w:rsidRPr="00106A12">
        <w:tab/>
        <w:t>(a)</w:t>
      </w:r>
      <w:r w:rsidRPr="00106A12">
        <w:tab/>
      </w:r>
      <w:r w:rsidRPr="00106A12">
        <w:rPr>
          <w:color w:val="000000"/>
        </w:rPr>
        <w:t>provisions</w:t>
      </w:r>
      <w:r w:rsidRPr="00106A12">
        <w:t xml:space="preserve"> for </w:t>
      </w:r>
      <w:r w:rsidR="00106A12" w:rsidRPr="00106A12">
        <w:rPr>
          <w:position w:val="6"/>
          <w:sz w:val="16"/>
        </w:rPr>
        <w:t>*</w:t>
      </w:r>
      <w:r w:rsidRPr="00106A12">
        <w:t xml:space="preserve">members or former members of the group to contribute towards payment of </w:t>
      </w:r>
      <w:r w:rsidR="00106A12" w:rsidRPr="00106A12">
        <w:rPr>
          <w:color w:val="000000"/>
          <w:position w:val="6"/>
          <w:sz w:val="16"/>
        </w:rPr>
        <w:t>*</w:t>
      </w:r>
      <w:r w:rsidRPr="00106A12">
        <w:rPr>
          <w:color w:val="000000"/>
        </w:rPr>
        <w:t>tax</w:t>
      </w:r>
      <w:r w:rsidR="00106A12">
        <w:rPr>
          <w:color w:val="000000"/>
        </w:rPr>
        <w:noBreakHyphen/>
      </w:r>
      <w:r w:rsidRPr="00106A12">
        <w:rPr>
          <w:color w:val="000000"/>
        </w:rPr>
        <w:t>related liabilities mentioned in subsection</w:t>
      </w:r>
      <w:r w:rsidR="00106A12">
        <w:rPr>
          <w:color w:val="000000"/>
        </w:rPr>
        <w:t> </w:t>
      </w:r>
      <w:r w:rsidRPr="00106A12">
        <w:t>721</w:t>
      </w:r>
      <w:r w:rsidR="00106A12">
        <w:noBreakHyphen/>
      </w:r>
      <w:r w:rsidRPr="00106A12">
        <w:t>10</w:t>
      </w:r>
      <w:r w:rsidRPr="00106A12">
        <w:rPr>
          <w:color w:val="000000"/>
        </w:rPr>
        <w:t>(2) of the</w:t>
      </w:r>
      <w:r w:rsidRPr="00106A12">
        <w:t xml:space="preserve"> </w:t>
      </w:r>
      <w:r w:rsidR="00106A12" w:rsidRPr="00106A12">
        <w:rPr>
          <w:position w:val="6"/>
          <w:sz w:val="16"/>
        </w:rPr>
        <w:t>*</w:t>
      </w:r>
      <w:r w:rsidRPr="00106A12">
        <w:t>ITAA 1997</w:t>
      </w:r>
      <w:r w:rsidRPr="00106A12">
        <w:rPr>
          <w:color w:val="000000"/>
        </w:rPr>
        <w:t xml:space="preserve"> of the </w:t>
      </w:r>
      <w:r w:rsidR="00106A12" w:rsidRPr="00106A12">
        <w:rPr>
          <w:color w:val="000000"/>
          <w:position w:val="6"/>
          <w:sz w:val="16"/>
        </w:rPr>
        <w:t>*</w:t>
      </w:r>
      <w:r w:rsidRPr="00106A12">
        <w:rPr>
          <w:color w:val="000000"/>
        </w:rPr>
        <w:t>head company of the group</w:t>
      </w:r>
      <w:r w:rsidRPr="00106A12">
        <w:t>;</w:t>
      </w:r>
    </w:p>
    <w:p w:rsidR="00300522" w:rsidRPr="00106A12" w:rsidRDefault="00300522" w:rsidP="00300522">
      <w:pPr>
        <w:pStyle w:val="paragraph"/>
      </w:pPr>
      <w:r w:rsidRPr="00106A12">
        <w:tab/>
        <w:t>(b)</w:t>
      </w:r>
      <w:r w:rsidRPr="00106A12">
        <w:tab/>
      </w:r>
      <w:r w:rsidRPr="00106A12">
        <w:rPr>
          <w:color w:val="000000"/>
        </w:rPr>
        <w:t>provisions</w:t>
      </w:r>
      <w:r w:rsidRPr="00106A12">
        <w:t xml:space="preserve"> for payments to be made to a member or former member of the group in recognition of activities or attributes of that member that have the effect of reducing the amount of those liabilities.</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5 (which is about what are taxable supplies).</w:t>
      </w:r>
    </w:p>
    <w:p w:rsidR="00D13902" w:rsidRPr="00106A12" w:rsidRDefault="00D13902" w:rsidP="00D13902">
      <w:pPr>
        <w:pStyle w:val="ActHead4"/>
      </w:pPr>
      <w:bookmarkStart w:id="743" w:name="_Toc423349887"/>
      <w:r w:rsidRPr="00002FE3">
        <w:rPr>
          <w:rStyle w:val="CharSubdNo"/>
        </w:rPr>
        <w:lastRenderedPageBreak/>
        <w:t>Subdivision</w:t>
      </w:r>
      <w:r w:rsidR="00106A12" w:rsidRPr="00002FE3">
        <w:rPr>
          <w:rStyle w:val="CharSubdNo"/>
        </w:rPr>
        <w:t> </w:t>
      </w:r>
      <w:r w:rsidRPr="00002FE3">
        <w:rPr>
          <w:rStyle w:val="CharSubdNo"/>
        </w:rPr>
        <w:t>110</w:t>
      </w:r>
      <w:r w:rsidR="00106A12" w:rsidRPr="00002FE3">
        <w:rPr>
          <w:rStyle w:val="CharSubdNo"/>
        </w:rPr>
        <w:noBreakHyphen/>
      </w:r>
      <w:r w:rsidRPr="00002FE3">
        <w:rPr>
          <w:rStyle w:val="CharSubdNo"/>
        </w:rPr>
        <w:t>B</w:t>
      </w:r>
      <w:r w:rsidRPr="00106A12">
        <w:t>—</w:t>
      </w:r>
      <w:r w:rsidRPr="00002FE3">
        <w:rPr>
          <w:rStyle w:val="CharSubdText"/>
        </w:rPr>
        <w:t>Other tax</w:t>
      </w:r>
      <w:r w:rsidR="00106A12" w:rsidRPr="00002FE3">
        <w:rPr>
          <w:rStyle w:val="CharSubdText"/>
        </w:rPr>
        <w:noBreakHyphen/>
      </w:r>
      <w:r w:rsidRPr="00002FE3">
        <w:rPr>
          <w:rStyle w:val="CharSubdText"/>
        </w:rPr>
        <w:t>related transactions</w:t>
      </w:r>
      <w:bookmarkEnd w:id="743"/>
    </w:p>
    <w:p w:rsidR="00D13902" w:rsidRPr="00106A12" w:rsidRDefault="00D13902" w:rsidP="00D13902">
      <w:pPr>
        <w:pStyle w:val="ActHead5"/>
      </w:pPr>
      <w:bookmarkStart w:id="744" w:name="_Toc423349888"/>
      <w:r w:rsidRPr="00002FE3">
        <w:rPr>
          <w:rStyle w:val="CharSectno"/>
        </w:rPr>
        <w:t>110</w:t>
      </w:r>
      <w:r w:rsidR="00106A12" w:rsidRPr="00002FE3">
        <w:rPr>
          <w:rStyle w:val="CharSectno"/>
        </w:rPr>
        <w:noBreakHyphen/>
      </w:r>
      <w:r w:rsidRPr="00002FE3">
        <w:rPr>
          <w:rStyle w:val="CharSectno"/>
        </w:rPr>
        <w:t>60</w:t>
      </w:r>
      <w:r w:rsidRPr="00106A12">
        <w:t xml:space="preserve">  Indirect tax sharing agreements—entering into agreement etc.</w:t>
      </w:r>
      <w:bookmarkEnd w:id="744"/>
    </w:p>
    <w:p w:rsidR="00D13902" w:rsidRPr="00106A12" w:rsidRDefault="00D13902" w:rsidP="00D13902">
      <w:pPr>
        <w:pStyle w:val="subsection"/>
      </w:pPr>
      <w:r w:rsidRPr="00106A12">
        <w:tab/>
        <w:t>(1)</w:t>
      </w:r>
      <w:r w:rsidRPr="00106A12">
        <w:tab/>
        <w:t>This section applies if:</w:t>
      </w:r>
    </w:p>
    <w:p w:rsidR="00D13902" w:rsidRPr="00106A12" w:rsidRDefault="00D13902" w:rsidP="00D13902">
      <w:pPr>
        <w:pStyle w:val="paragraph"/>
      </w:pPr>
      <w:r w:rsidRPr="00106A12">
        <w:tab/>
        <w:t>(a)</w:t>
      </w:r>
      <w:r w:rsidRPr="00106A12">
        <w:tab/>
        <w:t>an entity makes a supply because it enters into or becomes a party to an agreement; and</w:t>
      </w:r>
    </w:p>
    <w:p w:rsidR="00D13902" w:rsidRPr="00106A12" w:rsidRDefault="00D13902" w:rsidP="00D13902">
      <w:pPr>
        <w:pStyle w:val="paragraph"/>
      </w:pPr>
      <w:r w:rsidRPr="00106A12">
        <w:tab/>
        <w:t>(b)</w:t>
      </w:r>
      <w:r w:rsidRPr="00106A12">
        <w:tab/>
        <w:t>the agreement:</w:t>
      </w:r>
    </w:p>
    <w:p w:rsidR="00D13902" w:rsidRPr="00106A12" w:rsidRDefault="00D13902" w:rsidP="00D13902">
      <w:pPr>
        <w:pStyle w:val="paragraphsub"/>
      </w:pPr>
      <w:r w:rsidRPr="00106A12">
        <w:tab/>
        <w:t>(i)</w:t>
      </w:r>
      <w:r w:rsidRPr="00106A12">
        <w:tab/>
        <w:t>satisfies the requirements of subsections</w:t>
      </w:r>
      <w:r w:rsidR="00106A12">
        <w:t> </w:t>
      </w:r>
      <w:r w:rsidRPr="00106A12">
        <w:t>444</w:t>
      </w:r>
      <w:r w:rsidR="00106A12">
        <w:noBreakHyphen/>
      </w:r>
      <w:r w:rsidRPr="00106A12">
        <w:t>90(1A) to (1E) in Schedule</w:t>
      </w:r>
      <w:r w:rsidR="00106A12">
        <w:t> </w:t>
      </w:r>
      <w:r w:rsidRPr="00106A12">
        <w:t xml:space="preserve">1 to the </w:t>
      </w:r>
      <w:r w:rsidRPr="00106A12">
        <w:rPr>
          <w:i/>
        </w:rPr>
        <w:t>Taxation Administration Act 1953</w:t>
      </w:r>
      <w:r w:rsidRPr="00106A12">
        <w:t xml:space="preserve"> in relation to an indirect tax amount referred to in subsection</w:t>
      </w:r>
      <w:r w:rsidR="00106A12">
        <w:t> </w:t>
      </w:r>
      <w:r w:rsidRPr="00106A12">
        <w:t>444</w:t>
      </w:r>
      <w:r w:rsidR="00106A12">
        <w:noBreakHyphen/>
      </w:r>
      <w:r w:rsidRPr="00106A12">
        <w:t>90(1) in that Schedule; or</w:t>
      </w:r>
    </w:p>
    <w:p w:rsidR="00D13902" w:rsidRPr="00106A12" w:rsidRDefault="00D13902" w:rsidP="00D13902">
      <w:pPr>
        <w:pStyle w:val="paragraphsub"/>
      </w:pPr>
      <w:r w:rsidRPr="00106A12">
        <w:tab/>
        <w:t>(ii)</w:t>
      </w:r>
      <w:r w:rsidRPr="00106A12">
        <w:tab/>
        <w:t>satisfies the requirements of subsections</w:t>
      </w:r>
      <w:r w:rsidR="00106A12">
        <w:t> </w:t>
      </w:r>
      <w:r w:rsidRPr="00106A12">
        <w:t>444</w:t>
      </w:r>
      <w:r w:rsidR="00106A12">
        <w:noBreakHyphen/>
      </w:r>
      <w:r w:rsidRPr="00106A12">
        <w:t>80(1A) to (1E) in Schedule</w:t>
      </w:r>
      <w:r w:rsidR="00106A12">
        <w:t> </w:t>
      </w:r>
      <w:r w:rsidRPr="00106A12">
        <w:t xml:space="preserve">1 to the </w:t>
      </w:r>
      <w:r w:rsidRPr="00106A12">
        <w:rPr>
          <w:i/>
        </w:rPr>
        <w:t>Taxation Administration Act 1953</w:t>
      </w:r>
      <w:r w:rsidRPr="00106A12">
        <w:t xml:space="preserve"> in relation to an indirect tax amount referred to in subsection</w:t>
      </w:r>
      <w:r w:rsidR="00106A12">
        <w:t> </w:t>
      </w:r>
      <w:r w:rsidRPr="00106A12">
        <w:t>444</w:t>
      </w:r>
      <w:r w:rsidR="00106A12">
        <w:noBreakHyphen/>
      </w:r>
      <w:r w:rsidRPr="00106A12">
        <w:t>80(1) in that Schedule.</w:t>
      </w:r>
    </w:p>
    <w:p w:rsidR="00D13902" w:rsidRPr="00106A12" w:rsidRDefault="00D13902" w:rsidP="00D13902">
      <w:pPr>
        <w:pStyle w:val="subsection"/>
      </w:pPr>
      <w:r w:rsidRPr="00106A12">
        <w:tab/>
        <w:t>(2)</w:t>
      </w:r>
      <w:r w:rsidRPr="00106A12">
        <w:tab/>
        <w:t xml:space="preserve">The supply is not a </w:t>
      </w:r>
      <w:r w:rsidR="00106A12" w:rsidRPr="00106A12">
        <w:rPr>
          <w:position w:val="6"/>
          <w:sz w:val="16"/>
        </w:rPr>
        <w:t>*</w:t>
      </w:r>
      <w:r w:rsidRPr="00106A12">
        <w:t>taxable supply to the extent that it relates to the fact that the agreement satisfies those requirements.</w:t>
      </w:r>
    </w:p>
    <w:p w:rsidR="00D13902" w:rsidRPr="00106A12" w:rsidRDefault="00D13902" w:rsidP="00D1390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w:t>
      </w:r>
    </w:p>
    <w:p w:rsidR="00D13902" w:rsidRPr="00106A12" w:rsidRDefault="00D13902" w:rsidP="00D13902">
      <w:pPr>
        <w:pStyle w:val="ActHead5"/>
      </w:pPr>
      <w:bookmarkStart w:id="745" w:name="_Toc423349889"/>
      <w:r w:rsidRPr="00002FE3">
        <w:rPr>
          <w:rStyle w:val="CharSectno"/>
        </w:rPr>
        <w:t>110</w:t>
      </w:r>
      <w:r w:rsidR="00106A12" w:rsidRPr="00002FE3">
        <w:rPr>
          <w:rStyle w:val="CharSectno"/>
        </w:rPr>
        <w:noBreakHyphen/>
      </w:r>
      <w:r w:rsidRPr="00002FE3">
        <w:rPr>
          <w:rStyle w:val="CharSectno"/>
        </w:rPr>
        <w:t>65</w:t>
      </w:r>
      <w:r w:rsidRPr="00106A12">
        <w:t xml:space="preserve">  Indirect tax sharing agreements—leaving GST group or GST joint venture clear of liability</w:t>
      </w:r>
      <w:bookmarkEnd w:id="745"/>
    </w:p>
    <w:p w:rsidR="00D13902" w:rsidRPr="00106A12" w:rsidRDefault="00D13902" w:rsidP="00D13902">
      <w:pPr>
        <w:pStyle w:val="subsection"/>
      </w:pPr>
      <w:r w:rsidRPr="00106A12">
        <w:tab/>
        <w:t>(1)</w:t>
      </w:r>
      <w:r w:rsidRPr="00106A12">
        <w:tab/>
        <w:t>A supply made to a contributing member (within the meaning of subsection</w:t>
      </w:r>
      <w:r w:rsidR="00106A12">
        <w:t> </w:t>
      </w:r>
      <w:r w:rsidRPr="00106A12">
        <w:t>444</w:t>
      </w:r>
      <w:r w:rsidR="00106A12">
        <w:noBreakHyphen/>
      </w:r>
      <w:r w:rsidRPr="00106A12">
        <w:t>90(1A) in Schedule</w:t>
      </w:r>
      <w:r w:rsidR="00106A12">
        <w:t> </w:t>
      </w:r>
      <w:r w:rsidRPr="00106A12">
        <w:t xml:space="preserve">1 to the </w:t>
      </w:r>
      <w:r w:rsidRPr="00106A12">
        <w:rPr>
          <w:i/>
        </w:rPr>
        <w:t>Taxation Administration Act 1953</w:t>
      </w:r>
      <w:r w:rsidRPr="00106A12">
        <w:t xml:space="preserve">) of a </w:t>
      </w:r>
      <w:r w:rsidR="00106A12" w:rsidRPr="00106A12">
        <w:rPr>
          <w:position w:val="6"/>
          <w:sz w:val="16"/>
        </w:rPr>
        <w:t>*</w:t>
      </w:r>
      <w:r w:rsidRPr="00106A12">
        <w:t xml:space="preserve">GST group is not a </w:t>
      </w:r>
      <w:r w:rsidR="00106A12" w:rsidRPr="00106A12">
        <w:rPr>
          <w:position w:val="6"/>
          <w:sz w:val="16"/>
        </w:rPr>
        <w:t>*</w:t>
      </w:r>
      <w:r w:rsidRPr="00106A12">
        <w:t>taxable supply if:</w:t>
      </w:r>
    </w:p>
    <w:p w:rsidR="00D13902" w:rsidRPr="00106A12" w:rsidRDefault="00D13902" w:rsidP="00D13902">
      <w:pPr>
        <w:pStyle w:val="paragraph"/>
      </w:pPr>
      <w:r w:rsidRPr="00106A12">
        <w:tab/>
        <w:t>(a)</w:t>
      </w:r>
      <w:r w:rsidRPr="00106A12">
        <w:tab/>
        <w:t xml:space="preserve">the supply is a release from an obligation relating to a contribution amount (within the meaning of that subsection) relating to liabilities of the </w:t>
      </w:r>
      <w:r w:rsidR="00106A12" w:rsidRPr="00106A12">
        <w:rPr>
          <w:position w:val="6"/>
          <w:sz w:val="16"/>
        </w:rPr>
        <w:t>*</w:t>
      </w:r>
      <w:r w:rsidRPr="00106A12">
        <w:t>representative member of the group that are referred to in that subsection; and</w:t>
      </w:r>
    </w:p>
    <w:p w:rsidR="00D13902" w:rsidRPr="00106A12" w:rsidRDefault="00D13902" w:rsidP="00D13902">
      <w:pPr>
        <w:pStyle w:val="noteToPara"/>
      </w:pPr>
      <w:r w:rsidRPr="00106A12">
        <w:t>Example:</w:t>
      </w:r>
      <w:r w:rsidRPr="00106A12">
        <w:tab/>
        <w:t>The obligation could be a contractual obligation created by the agreement under which the contribution amount was determined.</w:t>
      </w:r>
    </w:p>
    <w:p w:rsidR="00D13902" w:rsidRPr="00106A12" w:rsidRDefault="00D13902" w:rsidP="00D13902">
      <w:pPr>
        <w:pStyle w:val="paragraph"/>
      </w:pPr>
      <w:r w:rsidRPr="00106A12">
        <w:lastRenderedPageBreak/>
        <w:tab/>
        <w:t>(b)</w:t>
      </w:r>
      <w:r w:rsidRPr="00106A12">
        <w:tab/>
        <w:t>the contributing member leaves the group in circumstances in which subsection</w:t>
      </w:r>
      <w:r w:rsidR="00106A12">
        <w:t> </w:t>
      </w:r>
      <w:r w:rsidRPr="00106A12">
        <w:t>444</w:t>
      </w:r>
      <w:r w:rsidR="00106A12">
        <w:noBreakHyphen/>
      </w:r>
      <w:r w:rsidRPr="00106A12">
        <w:t xml:space="preserve">90(1B) in that </w:t>
      </w:r>
      <w:r w:rsidR="00A53099" w:rsidRPr="00106A12">
        <w:t>Schedule</w:t>
      </w:r>
      <w:r w:rsidR="00A36DB5" w:rsidRPr="00106A12">
        <w:t xml:space="preserve"> </w:t>
      </w:r>
      <w:r w:rsidRPr="00106A12">
        <w:t>applies to the contributing member.</w:t>
      </w:r>
    </w:p>
    <w:p w:rsidR="00D13902" w:rsidRPr="00106A12" w:rsidRDefault="00D13902" w:rsidP="00D13902">
      <w:pPr>
        <w:pStyle w:val="subsection"/>
      </w:pPr>
      <w:r w:rsidRPr="00106A12">
        <w:tab/>
        <w:t>(2)</w:t>
      </w:r>
      <w:r w:rsidRPr="00106A12">
        <w:tab/>
        <w:t>A supply made to a contributing participant (within the meaning of subsection</w:t>
      </w:r>
      <w:r w:rsidR="00106A12">
        <w:t> </w:t>
      </w:r>
      <w:r w:rsidRPr="00106A12">
        <w:t>444</w:t>
      </w:r>
      <w:r w:rsidR="00106A12">
        <w:noBreakHyphen/>
      </w:r>
      <w:r w:rsidRPr="00106A12">
        <w:t>80(1A) in Schedule</w:t>
      </w:r>
      <w:r w:rsidR="00106A12">
        <w:t> </w:t>
      </w:r>
      <w:r w:rsidRPr="00106A12">
        <w:t xml:space="preserve">1 to the </w:t>
      </w:r>
      <w:r w:rsidRPr="00106A12">
        <w:rPr>
          <w:i/>
        </w:rPr>
        <w:t>Taxation Administration Act 1953</w:t>
      </w:r>
      <w:r w:rsidRPr="00106A12">
        <w:t xml:space="preserve">) of a </w:t>
      </w:r>
      <w:r w:rsidR="00106A12" w:rsidRPr="00106A12">
        <w:rPr>
          <w:position w:val="6"/>
          <w:sz w:val="16"/>
        </w:rPr>
        <w:t>*</w:t>
      </w:r>
      <w:r w:rsidRPr="00106A12">
        <w:t xml:space="preserve">GST joint venture is not a </w:t>
      </w:r>
      <w:r w:rsidR="00106A12" w:rsidRPr="00106A12">
        <w:rPr>
          <w:position w:val="6"/>
          <w:sz w:val="16"/>
        </w:rPr>
        <w:t>*</w:t>
      </w:r>
      <w:r w:rsidRPr="00106A12">
        <w:t>taxable supply if:</w:t>
      </w:r>
    </w:p>
    <w:p w:rsidR="00D13902" w:rsidRPr="00106A12" w:rsidRDefault="00D13902" w:rsidP="00D13902">
      <w:pPr>
        <w:pStyle w:val="paragraph"/>
      </w:pPr>
      <w:r w:rsidRPr="00106A12">
        <w:tab/>
        <w:t>(a)</w:t>
      </w:r>
      <w:r w:rsidRPr="00106A12">
        <w:tab/>
        <w:t xml:space="preserve">the supply is a release from an obligation relating to a contribution amount (within the meaning of that subsection) relating to liabilities of the </w:t>
      </w:r>
      <w:r w:rsidR="00106A12" w:rsidRPr="00106A12">
        <w:rPr>
          <w:position w:val="6"/>
          <w:sz w:val="16"/>
        </w:rPr>
        <w:t>*</w:t>
      </w:r>
      <w:r w:rsidRPr="00106A12">
        <w:t>joint venture operator of the joint venture that are referred to in that subsection; and</w:t>
      </w:r>
    </w:p>
    <w:p w:rsidR="00D13902" w:rsidRPr="00106A12" w:rsidRDefault="00D13902" w:rsidP="00D13902">
      <w:pPr>
        <w:pStyle w:val="noteToPara"/>
      </w:pPr>
      <w:r w:rsidRPr="00106A12">
        <w:t>Example:</w:t>
      </w:r>
      <w:r w:rsidRPr="00106A12">
        <w:tab/>
        <w:t>The obligation could be a contractual obligation created by the agreement under which the contribution amount was determined.</w:t>
      </w:r>
    </w:p>
    <w:p w:rsidR="00D13902" w:rsidRPr="00106A12" w:rsidRDefault="00D13902" w:rsidP="00D13902">
      <w:pPr>
        <w:pStyle w:val="paragraph"/>
      </w:pPr>
      <w:r w:rsidRPr="00106A12">
        <w:tab/>
        <w:t>(b)</w:t>
      </w:r>
      <w:r w:rsidRPr="00106A12">
        <w:tab/>
        <w:t>the contributing participant leaves the joint venture in circumstances in which subsection</w:t>
      </w:r>
      <w:r w:rsidR="00106A12">
        <w:t> </w:t>
      </w:r>
      <w:r w:rsidRPr="00106A12">
        <w:t>444</w:t>
      </w:r>
      <w:r w:rsidR="00106A12">
        <w:noBreakHyphen/>
      </w:r>
      <w:r w:rsidRPr="00106A12">
        <w:t xml:space="preserve">80(1B) in that </w:t>
      </w:r>
      <w:r w:rsidR="00A53099" w:rsidRPr="00106A12">
        <w:t>Schedule</w:t>
      </w:r>
      <w:r w:rsidR="00A36DB5" w:rsidRPr="00106A12">
        <w:t xml:space="preserve"> </w:t>
      </w:r>
      <w:r w:rsidRPr="00106A12">
        <w:t>applies to the contributing participant.</w:t>
      </w:r>
    </w:p>
    <w:p w:rsidR="00D13902" w:rsidRPr="00106A12" w:rsidRDefault="00D13902" w:rsidP="00D13902">
      <w:pPr>
        <w:pStyle w:val="subsection"/>
        <w:rPr>
          <w:b/>
          <w:i/>
        </w:rPr>
      </w:pPr>
      <w:r w:rsidRPr="00106A12">
        <w:tab/>
        <w:t>(3)</w:t>
      </w:r>
      <w:r w:rsidRPr="00106A12">
        <w:tab/>
        <w:t>This section has effect despite section</w:t>
      </w:r>
      <w:r w:rsidR="00106A12">
        <w:rPr>
          <w:b/>
          <w:i/>
        </w:rPr>
        <w:t> </w:t>
      </w:r>
      <w:r w:rsidRPr="00106A12">
        <w:t>9</w:t>
      </w:r>
      <w:r w:rsidR="00106A12">
        <w:rPr>
          <w:b/>
          <w:i/>
        </w:rPr>
        <w:noBreakHyphen/>
      </w:r>
      <w:r w:rsidRPr="00106A12">
        <w:t>5 (which is about what are taxable supplies).</w:t>
      </w:r>
    </w:p>
    <w:p w:rsidR="00300522" w:rsidRPr="00106A12" w:rsidRDefault="00300522" w:rsidP="00A36DB5">
      <w:pPr>
        <w:pStyle w:val="ActHead3"/>
        <w:pageBreakBefore/>
      </w:pPr>
      <w:bookmarkStart w:id="746" w:name="_Toc423349890"/>
      <w:r w:rsidRPr="00002FE3">
        <w:rPr>
          <w:rStyle w:val="CharDivNo"/>
        </w:rPr>
        <w:lastRenderedPageBreak/>
        <w:t>Division</w:t>
      </w:r>
      <w:r w:rsidR="00106A12" w:rsidRPr="00002FE3">
        <w:rPr>
          <w:rStyle w:val="CharDivNo"/>
        </w:rPr>
        <w:t> </w:t>
      </w:r>
      <w:r w:rsidRPr="00002FE3">
        <w:rPr>
          <w:rStyle w:val="CharDivNo"/>
        </w:rPr>
        <w:t>111</w:t>
      </w:r>
      <w:r w:rsidRPr="00106A12">
        <w:t>—</w:t>
      </w:r>
      <w:r w:rsidRPr="00002FE3">
        <w:rPr>
          <w:rStyle w:val="CharDivText"/>
        </w:rPr>
        <w:t>Reimbursement of employees etc.</w:t>
      </w:r>
      <w:bookmarkEnd w:id="746"/>
    </w:p>
    <w:p w:rsidR="00300522" w:rsidRPr="00106A12" w:rsidRDefault="00300522" w:rsidP="00300522">
      <w:pPr>
        <w:pStyle w:val="ActHead5"/>
      </w:pPr>
      <w:bookmarkStart w:id="747" w:name="_Toc423349891"/>
      <w:r w:rsidRPr="00002FE3">
        <w:rPr>
          <w:rStyle w:val="CharSectno"/>
        </w:rPr>
        <w:t>111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47"/>
    </w:p>
    <w:p w:rsidR="00300522" w:rsidRPr="00106A12" w:rsidRDefault="00300522" w:rsidP="00300522">
      <w:pPr>
        <w:pStyle w:val="BoxText"/>
      </w:pPr>
      <w:r w:rsidRPr="00106A12">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106A12" w:rsidRDefault="00300522" w:rsidP="00300522">
      <w:pPr>
        <w:pStyle w:val="ActHead5"/>
      </w:pPr>
      <w:bookmarkStart w:id="748" w:name="_Toc423349892"/>
      <w:r w:rsidRPr="00002FE3">
        <w:rPr>
          <w:rStyle w:val="CharSectno"/>
        </w:rPr>
        <w:t>111</w:t>
      </w:r>
      <w:r w:rsidR="00106A12" w:rsidRPr="00002FE3">
        <w:rPr>
          <w:rStyle w:val="CharSectno"/>
        </w:rPr>
        <w:noBreakHyphen/>
      </w:r>
      <w:r w:rsidRPr="00002FE3">
        <w:rPr>
          <w:rStyle w:val="CharSectno"/>
        </w:rPr>
        <w:t>5</w:t>
      </w:r>
      <w:r w:rsidRPr="00106A12">
        <w:t xml:space="preserve">  Creditable acquisitions relating to reimbursements</w:t>
      </w:r>
      <w:bookmarkEnd w:id="748"/>
    </w:p>
    <w:p w:rsidR="00300522" w:rsidRPr="00106A12" w:rsidRDefault="00300522" w:rsidP="00300522">
      <w:pPr>
        <w:pStyle w:val="subsection"/>
      </w:pPr>
      <w:r w:rsidRPr="00106A12">
        <w:tab/>
        <w:t>(1)</w:t>
      </w:r>
      <w:r w:rsidRPr="00106A12">
        <w:tab/>
        <w:t>If one or more of the following applies:</w:t>
      </w:r>
    </w:p>
    <w:p w:rsidR="00300522" w:rsidRPr="00106A12" w:rsidRDefault="00300522" w:rsidP="00300522">
      <w:pPr>
        <w:pStyle w:val="paragraph"/>
      </w:pPr>
      <w:r w:rsidRPr="00106A12">
        <w:tab/>
        <w:t>(a)</w:t>
      </w:r>
      <w:r w:rsidRPr="00106A12">
        <w:tab/>
        <w:t>you reimburse an employee or agent for an expense he or she incurs that is related directly to his or her activities as your employee or agent;</w:t>
      </w:r>
    </w:p>
    <w:p w:rsidR="00300522" w:rsidRPr="00106A12" w:rsidRDefault="00300522" w:rsidP="00300522">
      <w:pPr>
        <w:pStyle w:val="paragraph"/>
      </w:pPr>
      <w:r w:rsidRPr="00106A12">
        <w:tab/>
        <w:t>(ab)</w:t>
      </w:r>
      <w:r w:rsidRPr="00106A12">
        <w:tab/>
        <w:t xml:space="preserve">you reimburse an employee (whether or not you are the employee’s employer) for an expense that the employee or the employee’s </w:t>
      </w:r>
      <w:r w:rsidR="00106A12" w:rsidRPr="00106A12">
        <w:rPr>
          <w:position w:val="6"/>
          <w:sz w:val="16"/>
          <w:szCs w:val="16"/>
        </w:rPr>
        <w:t>*</w:t>
      </w:r>
      <w:r w:rsidRPr="00106A12">
        <w:t xml:space="preserve">associate incurs, and the reimbursement constitutes an </w:t>
      </w:r>
      <w:r w:rsidR="00106A12" w:rsidRPr="00106A12">
        <w:rPr>
          <w:position w:val="6"/>
          <w:sz w:val="16"/>
          <w:szCs w:val="16"/>
        </w:rPr>
        <w:t>*</w:t>
      </w:r>
      <w:r w:rsidRPr="00106A12">
        <w:t>expense payment benefit;</w:t>
      </w:r>
    </w:p>
    <w:p w:rsidR="00300522" w:rsidRPr="00106A12" w:rsidRDefault="00300522" w:rsidP="00300522">
      <w:pPr>
        <w:pStyle w:val="paragraph"/>
      </w:pPr>
      <w:r w:rsidRPr="00106A12">
        <w:tab/>
        <w:t>(ac)</w:t>
      </w:r>
      <w:r w:rsidRPr="00106A12">
        <w:tab/>
        <w:t>you reimburse an associate of an employee (whether or not you are the employee’s employer) for an expense that the associate or employee incurs, and the reimbursement constitutes an expense payment benefit;</w:t>
      </w:r>
    </w:p>
    <w:p w:rsidR="00300522" w:rsidRPr="00106A12" w:rsidRDefault="00300522" w:rsidP="00300522">
      <w:pPr>
        <w:pStyle w:val="paragraph"/>
      </w:pPr>
      <w:r w:rsidRPr="00106A12">
        <w:tab/>
        <w:t>(b)</w:t>
      </w:r>
      <w:r w:rsidRPr="00106A12">
        <w:tab/>
        <w:t xml:space="preserve">you are a </w:t>
      </w:r>
      <w:r w:rsidR="00106A12" w:rsidRPr="00106A12">
        <w:rPr>
          <w:position w:val="6"/>
          <w:sz w:val="16"/>
          <w:szCs w:val="16"/>
        </w:rPr>
        <w:t>*</w:t>
      </w:r>
      <w:r w:rsidRPr="00106A12">
        <w:t xml:space="preserve">company and you reimburse an </w:t>
      </w:r>
      <w:r w:rsidR="00106A12" w:rsidRPr="00106A12">
        <w:rPr>
          <w:position w:val="6"/>
          <w:sz w:val="16"/>
          <w:szCs w:val="16"/>
        </w:rPr>
        <w:t>*</w:t>
      </w:r>
      <w:r w:rsidRPr="00106A12">
        <w:t>officer for an expense he or she incurs that is related directly to his or her activities as your officer;</w:t>
      </w:r>
    </w:p>
    <w:p w:rsidR="00300522" w:rsidRPr="00106A12" w:rsidRDefault="00300522" w:rsidP="00300522">
      <w:pPr>
        <w:pStyle w:val="paragraph"/>
      </w:pPr>
      <w:r w:rsidRPr="00106A12">
        <w:tab/>
        <w:t>(c)</w:t>
      </w:r>
      <w:r w:rsidRPr="00106A12">
        <w:tab/>
        <w:t xml:space="preserve">you are a </w:t>
      </w:r>
      <w:r w:rsidR="00106A12" w:rsidRPr="00106A12">
        <w:rPr>
          <w:position w:val="6"/>
          <w:sz w:val="16"/>
          <w:szCs w:val="16"/>
        </w:rPr>
        <w:t>*</w:t>
      </w:r>
      <w:r w:rsidRPr="00106A12">
        <w:t>partnership and you reimburse a partner for an expense he or she incurs that is related directly to his or her activities as a partner in the partnership;</w:t>
      </w:r>
    </w:p>
    <w:p w:rsidR="00300522" w:rsidRPr="00106A12" w:rsidRDefault="00300522" w:rsidP="00300522">
      <w:pPr>
        <w:pStyle w:val="subsection2"/>
      </w:pPr>
      <w:r w:rsidRPr="00106A12">
        <w:t xml:space="preserve">the reimbursement is treated as </w:t>
      </w:r>
      <w:r w:rsidR="00106A12" w:rsidRPr="00106A12">
        <w:rPr>
          <w:position w:val="6"/>
          <w:sz w:val="16"/>
          <w:szCs w:val="16"/>
        </w:rPr>
        <w:t>*</w:t>
      </w:r>
      <w:r w:rsidRPr="00106A12">
        <w:t>consideration for an acquisition that you make from the employee, associate, agent, officer or partner.</w:t>
      </w:r>
    </w:p>
    <w:p w:rsidR="00300522" w:rsidRPr="00106A12" w:rsidRDefault="00300522" w:rsidP="00300522">
      <w:pPr>
        <w:pStyle w:val="notetext"/>
      </w:pPr>
      <w:r w:rsidRPr="00106A12">
        <w:lastRenderedPageBreak/>
        <w:t>Note:</w:t>
      </w:r>
      <w:r w:rsidRPr="00106A12">
        <w:tab/>
        <w:t>This section also applies if you reimburse the recipient of certain withholding payments: see section</w:t>
      </w:r>
      <w:r w:rsidR="00106A12">
        <w:t> </w:t>
      </w:r>
      <w:r w:rsidRPr="00106A12">
        <w:t>111</w:t>
      </w:r>
      <w:r w:rsidR="00106A12">
        <w:noBreakHyphen/>
      </w:r>
      <w:r w:rsidRPr="00106A12">
        <w:t>20.</w:t>
      </w:r>
    </w:p>
    <w:p w:rsidR="00300522" w:rsidRPr="00106A12" w:rsidRDefault="00300522" w:rsidP="00300522">
      <w:pPr>
        <w:pStyle w:val="subsection"/>
      </w:pPr>
      <w:r w:rsidRPr="00106A12">
        <w:tab/>
        <w:t>(2)</w:t>
      </w:r>
      <w:r w:rsidRPr="00106A12">
        <w:tab/>
        <w:t xml:space="preserve">The fact that the supply to you is not a </w:t>
      </w:r>
      <w:r w:rsidR="00106A12" w:rsidRPr="00106A12">
        <w:rPr>
          <w:position w:val="6"/>
          <w:sz w:val="16"/>
          <w:szCs w:val="16"/>
        </w:rPr>
        <w:t>*</w:t>
      </w:r>
      <w:r w:rsidRPr="00106A12">
        <w:t xml:space="preserve">taxable supply does not stop the acquisition being a </w:t>
      </w:r>
      <w:r w:rsidR="00106A12" w:rsidRPr="00106A12">
        <w:rPr>
          <w:position w:val="6"/>
          <w:sz w:val="16"/>
          <w:szCs w:val="16"/>
        </w:rPr>
        <w:t>*</w:t>
      </w:r>
      <w:r w:rsidRPr="00106A12">
        <w:t>creditable acquisition.</w:t>
      </w:r>
    </w:p>
    <w:p w:rsidR="00300BDB" w:rsidRPr="00106A12" w:rsidRDefault="00300BDB" w:rsidP="00300BDB">
      <w:pPr>
        <w:pStyle w:val="subsection"/>
      </w:pPr>
      <w:r w:rsidRPr="00106A12">
        <w:tab/>
        <w:t>(3)</w:t>
      </w:r>
      <w:r w:rsidRPr="00106A12">
        <w:tab/>
        <w:t xml:space="preserve">However, the acquisition is not a </w:t>
      </w:r>
      <w:r w:rsidR="00106A12" w:rsidRPr="00106A12">
        <w:rPr>
          <w:position w:val="6"/>
          <w:sz w:val="16"/>
        </w:rPr>
        <w:t>*</w:t>
      </w:r>
      <w:r w:rsidRPr="00106A12">
        <w:t>creditable acquisition:</w:t>
      </w:r>
    </w:p>
    <w:p w:rsidR="00300BDB" w:rsidRPr="00106A12" w:rsidRDefault="00300BDB" w:rsidP="00300BDB">
      <w:pPr>
        <w:pStyle w:val="paragraph"/>
      </w:pPr>
      <w:r w:rsidRPr="00106A12">
        <w:tab/>
        <w:t>(a)</w:t>
      </w:r>
      <w:r w:rsidRPr="00106A12">
        <w:tab/>
        <w:t>to the extent (if any) that:</w:t>
      </w:r>
    </w:p>
    <w:p w:rsidR="00300BDB" w:rsidRPr="00106A12" w:rsidRDefault="00300BDB" w:rsidP="00300BDB">
      <w:pPr>
        <w:pStyle w:val="paragraphsub"/>
      </w:pPr>
      <w:r w:rsidRPr="00106A12">
        <w:tab/>
        <w:t>(i)</w:t>
      </w:r>
      <w:r w:rsidRPr="00106A12">
        <w:tab/>
        <w:t xml:space="preserve">the employee, </w:t>
      </w:r>
      <w:r w:rsidR="00106A12" w:rsidRPr="00106A12">
        <w:rPr>
          <w:position w:val="6"/>
          <w:sz w:val="16"/>
        </w:rPr>
        <w:t>*</w:t>
      </w:r>
      <w:r w:rsidRPr="00106A12">
        <w:t xml:space="preserve">associate, agent, </w:t>
      </w:r>
      <w:r w:rsidR="00106A12" w:rsidRPr="00106A12">
        <w:rPr>
          <w:position w:val="6"/>
          <w:sz w:val="16"/>
        </w:rPr>
        <w:t>*</w:t>
      </w:r>
      <w:r w:rsidRPr="00106A12">
        <w:t>officer or partner is entitled to an input tax credit for acquiring the thing acquired in incurring the expense; or</w:t>
      </w:r>
    </w:p>
    <w:p w:rsidR="00300BDB" w:rsidRPr="00106A12" w:rsidRDefault="00300BDB" w:rsidP="00300BDB">
      <w:pPr>
        <w:pStyle w:val="paragraphsub"/>
      </w:pPr>
      <w:r w:rsidRPr="00106A12">
        <w:tab/>
        <w:t>(ii)</w:t>
      </w:r>
      <w:r w:rsidRPr="00106A12">
        <w:tab/>
        <w:t>the acquisition would not, because of Division</w:t>
      </w:r>
      <w:r w:rsidR="00106A12">
        <w:t> </w:t>
      </w:r>
      <w:r w:rsidRPr="00106A12">
        <w:t>69, be a creditable acquisition if you made it; or</w:t>
      </w:r>
    </w:p>
    <w:p w:rsidR="00300BDB" w:rsidRPr="00106A12" w:rsidRDefault="00300BDB" w:rsidP="00300BDB">
      <w:pPr>
        <w:pStyle w:val="paragraph"/>
      </w:pPr>
      <w:r w:rsidRPr="00106A12">
        <w:tab/>
        <w:t>(b)</w:t>
      </w:r>
      <w:r w:rsidRPr="00106A12">
        <w:tab/>
        <w:t>unless the supply of the thing acquired, by the employee, associate, agent, officer or partner in incurring the expense, was a taxable supply; or</w:t>
      </w:r>
    </w:p>
    <w:p w:rsidR="00300BDB" w:rsidRPr="00106A12" w:rsidRDefault="00300BDB" w:rsidP="00300BDB">
      <w:pPr>
        <w:pStyle w:val="paragraph"/>
      </w:pPr>
      <w:r w:rsidRPr="00106A12">
        <w:tab/>
        <w:t>(c)</w:t>
      </w:r>
      <w:r w:rsidRPr="00106A12">
        <w:tab/>
        <w:t>if you would, because of Division</w:t>
      </w:r>
      <w:r w:rsidR="00106A12">
        <w:t> </w:t>
      </w:r>
      <w:r w:rsidRPr="00106A12">
        <w:t>71, not have been entitled to an input tax credit if you had made the acquisition that the employee, associate, agent, officer or partner made.</w:t>
      </w:r>
    </w:p>
    <w:p w:rsidR="00300522" w:rsidRPr="00106A12" w:rsidRDefault="00300522" w:rsidP="00300522">
      <w:pPr>
        <w:pStyle w:val="subsection"/>
      </w:pPr>
      <w:r w:rsidRPr="00106A12">
        <w:tab/>
        <w:t>(3AA)</w:t>
      </w:r>
      <w:r w:rsidRPr="00106A12">
        <w:tab/>
        <w:t xml:space="preserve">In working out the extent to which a person is entitled to an input tax credit for the purposes of </w:t>
      </w:r>
      <w:r w:rsidR="00106A12">
        <w:t>paragraph (</w:t>
      </w:r>
      <w:r w:rsidRPr="00106A12">
        <w:t>3)(a), disregard sections</w:t>
      </w:r>
      <w:r w:rsidR="00106A12">
        <w:t> </w:t>
      </w:r>
      <w:r w:rsidRPr="00106A12">
        <w:t>131</w:t>
      </w:r>
      <w:r w:rsidR="00106A12">
        <w:noBreakHyphen/>
      </w:r>
      <w:r w:rsidRPr="00106A12">
        <w:t>40 and 131</w:t>
      </w:r>
      <w:r w:rsidR="00106A12">
        <w:noBreakHyphen/>
      </w:r>
      <w:r w:rsidRPr="00106A12">
        <w:t>50 (which are about amounts of input tax credits under the annual apportionment rules).</w:t>
      </w:r>
    </w:p>
    <w:p w:rsidR="00300522" w:rsidRPr="00106A12" w:rsidRDefault="00300522" w:rsidP="00300522">
      <w:pPr>
        <w:pStyle w:val="subsection"/>
      </w:pPr>
      <w:r w:rsidRPr="00106A12">
        <w:tab/>
        <w:t>(3A)</w:t>
      </w:r>
      <w:r w:rsidRPr="00106A12">
        <w:tab/>
        <w:t xml:space="preserve">If you are a </w:t>
      </w:r>
      <w:r w:rsidR="00106A12" w:rsidRPr="00106A12">
        <w:rPr>
          <w:position w:val="6"/>
          <w:sz w:val="16"/>
          <w:szCs w:val="16"/>
        </w:rPr>
        <w:t>*</w:t>
      </w:r>
      <w:r w:rsidRPr="00106A12">
        <w:t xml:space="preserve">partnership, this section does not apply to your reimbursement of a partner for an expense he or she incurs if, even without this </w:t>
      </w:r>
      <w:r w:rsidR="00A53099" w:rsidRPr="00106A12">
        <w:t>Division</w:t>
      </w:r>
      <w:r w:rsidR="00A36DB5" w:rsidRPr="00106A12">
        <w:t xml:space="preserve"> </w:t>
      </w:r>
      <w:r w:rsidRPr="00106A12">
        <w:t>applying, you are entitled to an input tax credit arising from the incurring of the expense.</w:t>
      </w:r>
    </w:p>
    <w:p w:rsidR="00300522" w:rsidRPr="00106A12" w:rsidRDefault="00300522" w:rsidP="00300522">
      <w:pPr>
        <w:pStyle w:val="subsection"/>
      </w:pPr>
      <w:r w:rsidRPr="00106A12">
        <w:tab/>
        <w:t>(4)</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749" w:name="_Toc423349893"/>
      <w:r w:rsidRPr="00002FE3">
        <w:rPr>
          <w:rStyle w:val="CharSectno"/>
        </w:rPr>
        <w:t>111</w:t>
      </w:r>
      <w:r w:rsidR="00106A12" w:rsidRPr="00002FE3">
        <w:rPr>
          <w:rStyle w:val="CharSectno"/>
        </w:rPr>
        <w:noBreakHyphen/>
      </w:r>
      <w:r w:rsidRPr="00002FE3">
        <w:rPr>
          <w:rStyle w:val="CharSectno"/>
        </w:rPr>
        <w:t>10</w:t>
      </w:r>
      <w:r w:rsidRPr="00106A12">
        <w:t xml:space="preserve">  Amounts of input tax credits relating to reimbursements</w:t>
      </w:r>
      <w:bookmarkEnd w:id="749"/>
    </w:p>
    <w:p w:rsidR="00300522" w:rsidRPr="00106A12" w:rsidRDefault="00300522" w:rsidP="00300522">
      <w:pPr>
        <w:pStyle w:val="subsection"/>
      </w:pPr>
      <w:r w:rsidRPr="00106A12">
        <w:tab/>
        <w:t>(1)</w:t>
      </w:r>
      <w:r w:rsidRPr="00106A12">
        <w:tab/>
        <w:t xml:space="preserve">The amount of the input tax credit for a </w:t>
      </w:r>
      <w:r w:rsidR="00106A12" w:rsidRPr="00106A12">
        <w:rPr>
          <w:position w:val="6"/>
          <w:sz w:val="16"/>
          <w:szCs w:val="16"/>
        </w:rPr>
        <w:t>*</w:t>
      </w:r>
      <w:r w:rsidRPr="00106A12">
        <w:t xml:space="preserve">creditable acquisition the </w:t>
      </w:r>
      <w:r w:rsidR="00106A12" w:rsidRPr="00106A12">
        <w:rPr>
          <w:position w:val="6"/>
          <w:sz w:val="16"/>
          <w:szCs w:val="16"/>
        </w:rPr>
        <w:t>*</w:t>
      </w:r>
      <w:r w:rsidRPr="00106A12">
        <w:t>consideration for which is a reimbursement to which section</w:t>
      </w:r>
      <w:r w:rsidR="00106A12">
        <w:t> </w:t>
      </w:r>
      <w:r w:rsidRPr="00106A12">
        <w:t>111</w:t>
      </w:r>
      <w:r w:rsidR="00106A12">
        <w:noBreakHyphen/>
      </w:r>
      <w:r w:rsidRPr="00106A12">
        <w:t xml:space="preserve">5 applies is an amount equal to </w:t>
      </w:r>
      <w:r w:rsidRPr="00106A12">
        <w:rPr>
          <w:position w:val="6"/>
          <w:sz w:val="16"/>
          <w:szCs w:val="16"/>
        </w:rPr>
        <w:t>1</w:t>
      </w:r>
      <w:r w:rsidRPr="00106A12">
        <w:t>/</w:t>
      </w:r>
      <w:r w:rsidRPr="00106A12">
        <w:rPr>
          <w:sz w:val="16"/>
          <w:szCs w:val="16"/>
        </w:rPr>
        <w:t>11</w:t>
      </w:r>
      <w:r w:rsidRPr="00106A12">
        <w:t xml:space="preserve"> of the amount of the reimbursement.</w:t>
      </w:r>
    </w:p>
    <w:p w:rsidR="00300522" w:rsidRPr="00106A12" w:rsidRDefault="00300522" w:rsidP="00300522">
      <w:pPr>
        <w:pStyle w:val="subsection"/>
      </w:pPr>
      <w:r w:rsidRPr="00106A12">
        <w:lastRenderedPageBreak/>
        <w:tab/>
        <w:t>(2)</w:t>
      </w:r>
      <w:r w:rsidRPr="00106A12">
        <w:tab/>
        <w:t>However, if:</w:t>
      </w:r>
    </w:p>
    <w:p w:rsidR="00300522" w:rsidRPr="00106A12" w:rsidRDefault="00300522" w:rsidP="00300522">
      <w:pPr>
        <w:pStyle w:val="paragraph"/>
      </w:pPr>
      <w:r w:rsidRPr="00106A12">
        <w:tab/>
        <w:t>(a)</w:t>
      </w:r>
      <w:r w:rsidRPr="00106A12">
        <w:tab/>
        <w:t xml:space="preserve">the person incurring the expense incurs it in the capacity of an agent, </w:t>
      </w:r>
      <w:r w:rsidR="00106A12" w:rsidRPr="00106A12">
        <w:rPr>
          <w:position w:val="6"/>
          <w:sz w:val="16"/>
          <w:szCs w:val="16"/>
        </w:rPr>
        <w:t>*</w:t>
      </w:r>
      <w:r w:rsidRPr="00106A12">
        <w:t>officer or partner; and</w:t>
      </w:r>
    </w:p>
    <w:p w:rsidR="00300522" w:rsidRPr="00106A12" w:rsidRDefault="00300522" w:rsidP="00300522">
      <w:pPr>
        <w:pStyle w:val="paragraph"/>
      </w:pPr>
      <w:r w:rsidRPr="00106A12">
        <w:tab/>
        <w:t>(b)</w:t>
      </w:r>
      <w:r w:rsidRPr="00106A12">
        <w:tab/>
        <w:t>the incurring of the expense is only in part related directly to his or her activities as your agent or officer, or as a partner, as the case requires;</w:t>
      </w:r>
    </w:p>
    <w:p w:rsidR="00300522" w:rsidRPr="00106A12" w:rsidRDefault="00300522" w:rsidP="00300522">
      <w:pPr>
        <w:pStyle w:val="subsection2"/>
      </w:pPr>
      <w:r w:rsidRPr="00106A12">
        <w:t xml:space="preserve">the amount of the input tax credit under </w:t>
      </w:r>
      <w:r w:rsidR="00106A12">
        <w:t>subsection (</w:t>
      </w:r>
      <w:r w:rsidRPr="00106A12">
        <w:t>1) is reduced by an extent equivalent to the extent to which the incurring of the expense is not related directly to those activities.</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25 (which is about the amount of input tax credits for creditable acquisitions).</w:t>
      </w:r>
    </w:p>
    <w:p w:rsidR="00300522" w:rsidRPr="00106A12" w:rsidRDefault="00300522" w:rsidP="00300522">
      <w:pPr>
        <w:pStyle w:val="ActHead5"/>
      </w:pPr>
      <w:bookmarkStart w:id="750" w:name="_Toc423349894"/>
      <w:r w:rsidRPr="00002FE3">
        <w:rPr>
          <w:rStyle w:val="CharSectno"/>
        </w:rPr>
        <w:t>111</w:t>
      </w:r>
      <w:r w:rsidR="00106A12" w:rsidRPr="00002FE3">
        <w:rPr>
          <w:rStyle w:val="CharSectno"/>
        </w:rPr>
        <w:noBreakHyphen/>
      </w:r>
      <w:r w:rsidRPr="00002FE3">
        <w:rPr>
          <w:rStyle w:val="CharSectno"/>
        </w:rPr>
        <w:t>15</w:t>
      </w:r>
      <w:r w:rsidRPr="00106A12">
        <w:t xml:space="preserve">  Tax invoices relating to reimbursements</w:t>
      </w:r>
      <w:bookmarkEnd w:id="750"/>
    </w:p>
    <w:p w:rsidR="00300522" w:rsidRPr="00106A12" w:rsidRDefault="00300522" w:rsidP="00300522">
      <w:pPr>
        <w:pStyle w:val="subsection"/>
      </w:pPr>
      <w:r w:rsidRPr="00106A12">
        <w:tab/>
      </w:r>
      <w:r w:rsidRPr="00106A12">
        <w:tab/>
        <w:t>For the purposes of subsection</w:t>
      </w:r>
      <w:r w:rsidR="00106A12">
        <w:t> </w:t>
      </w:r>
      <w:r w:rsidRPr="00106A12">
        <w:t>29</w:t>
      </w:r>
      <w:r w:rsidR="00106A12">
        <w:noBreakHyphen/>
      </w:r>
      <w:r w:rsidRPr="00106A12">
        <w:t xml:space="preserve">10(3), you are taken to hold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creditable acquisition the </w:t>
      </w:r>
      <w:r w:rsidR="00106A12" w:rsidRPr="00106A12">
        <w:rPr>
          <w:position w:val="6"/>
          <w:sz w:val="16"/>
          <w:szCs w:val="16"/>
        </w:rPr>
        <w:t>*</w:t>
      </w:r>
      <w:r w:rsidRPr="00106A12">
        <w:t>consideration for which is a reimbursement to which section</w:t>
      </w:r>
      <w:r w:rsidR="00106A12">
        <w:t> </w:t>
      </w:r>
      <w:r w:rsidRPr="00106A12">
        <w:t>111</w:t>
      </w:r>
      <w:r w:rsidR="00106A12">
        <w:noBreakHyphen/>
      </w:r>
      <w:r w:rsidRPr="00106A12">
        <w:t xml:space="preserve">5 applies if you hold a tax invoice for the </w:t>
      </w:r>
      <w:r w:rsidR="00106A12" w:rsidRPr="00106A12">
        <w:rPr>
          <w:position w:val="6"/>
          <w:sz w:val="16"/>
          <w:szCs w:val="16"/>
        </w:rPr>
        <w:t>*</w:t>
      </w:r>
      <w:r w:rsidRPr="00106A12">
        <w:t>taxable supply referred to in subsection</w:t>
      </w:r>
      <w:r w:rsidR="00106A12">
        <w:t> </w:t>
      </w:r>
      <w:r w:rsidRPr="00106A12">
        <w:t>111</w:t>
      </w:r>
      <w:r w:rsidR="00106A12">
        <w:noBreakHyphen/>
      </w:r>
      <w:r w:rsidRPr="00106A12">
        <w:t>5(3).</w:t>
      </w:r>
    </w:p>
    <w:p w:rsidR="006B4DFA" w:rsidRPr="00106A12" w:rsidRDefault="006B4DFA" w:rsidP="006B4DFA">
      <w:pPr>
        <w:pStyle w:val="ActHead5"/>
      </w:pPr>
      <w:bookmarkStart w:id="751" w:name="_Toc423349895"/>
      <w:r w:rsidRPr="00002FE3">
        <w:rPr>
          <w:rStyle w:val="CharSectno"/>
        </w:rPr>
        <w:t>111</w:t>
      </w:r>
      <w:r w:rsidR="00106A12" w:rsidRPr="00002FE3">
        <w:rPr>
          <w:rStyle w:val="CharSectno"/>
        </w:rPr>
        <w:noBreakHyphen/>
      </w:r>
      <w:r w:rsidRPr="00002FE3">
        <w:rPr>
          <w:rStyle w:val="CharSectno"/>
        </w:rPr>
        <w:t>18</w:t>
      </w:r>
      <w:r w:rsidRPr="00106A12">
        <w:t xml:space="preserve">  Application of Division to volunteers working for charities etc.</w:t>
      </w:r>
      <w:bookmarkEnd w:id="751"/>
    </w:p>
    <w:p w:rsidR="00300522" w:rsidRPr="00106A12" w:rsidRDefault="00300522" w:rsidP="00300522">
      <w:pPr>
        <w:pStyle w:val="subsection"/>
      </w:pPr>
      <w:r w:rsidRPr="00106A12">
        <w:tab/>
        <w:t>(1)</w:t>
      </w:r>
      <w:r w:rsidRPr="00106A12">
        <w:tab/>
        <w:t xml:space="preserve">If: </w:t>
      </w:r>
    </w:p>
    <w:p w:rsidR="00300522" w:rsidRPr="00106A12" w:rsidRDefault="00300522" w:rsidP="00300522">
      <w:pPr>
        <w:pStyle w:val="paragraph"/>
      </w:pPr>
      <w:r w:rsidRPr="00106A12">
        <w:tab/>
        <w:t>(a)</w:t>
      </w:r>
      <w:r w:rsidRPr="00106A12">
        <w:tab/>
      </w:r>
      <w:r w:rsidR="000A4360" w:rsidRPr="00106A12">
        <w:t xml:space="preserve">an </w:t>
      </w:r>
      <w:r w:rsidR="00106A12" w:rsidRPr="00106A12">
        <w:rPr>
          <w:position w:val="6"/>
          <w:sz w:val="16"/>
        </w:rPr>
        <w:t>*</w:t>
      </w:r>
      <w:r w:rsidR="000A4360"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 xml:space="preserve">government school reimburses an individual for an expense he or she incurs; and </w:t>
      </w:r>
    </w:p>
    <w:p w:rsidR="00300522" w:rsidRPr="00106A12" w:rsidRDefault="00300522" w:rsidP="00300522">
      <w:pPr>
        <w:pStyle w:val="paragraph"/>
      </w:pPr>
      <w:r w:rsidRPr="00106A12">
        <w:tab/>
        <w:t>(b)</w:t>
      </w:r>
      <w:r w:rsidRPr="00106A12">
        <w:tab/>
        <w:t xml:space="preserve">the expense is directly related to his or her activities as a volunteer of the </w:t>
      </w:r>
      <w:r w:rsidR="007604C8" w:rsidRPr="00106A12">
        <w:t>endorsed charity</w:t>
      </w:r>
      <w:r w:rsidRPr="00106A12">
        <w:t>, gift</w:t>
      </w:r>
      <w:r w:rsidR="00106A12">
        <w:noBreakHyphen/>
      </w:r>
      <w:r w:rsidRPr="00106A12">
        <w:t xml:space="preserve">deductible entity or government school; </w:t>
      </w:r>
    </w:p>
    <w:p w:rsidR="00300522" w:rsidRPr="00106A12" w:rsidRDefault="00300522" w:rsidP="00300522">
      <w:pPr>
        <w:pStyle w:val="subsection2"/>
      </w:pPr>
      <w:r w:rsidRPr="00106A12">
        <w:t xml:space="preserve">this </w:t>
      </w:r>
      <w:r w:rsidR="00A53099" w:rsidRPr="00106A12">
        <w:t>Division</w:t>
      </w:r>
      <w:r w:rsidR="00A36DB5" w:rsidRPr="00106A12">
        <w:t xml:space="preserve"> </w:t>
      </w:r>
      <w:r w:rsidRPr="00106A12">
        <w:t xml:space="preserve">applies </w:t>
      </w:r>
      <w:r w:rsidR="008630B5" w:rsidRPr="00106A12">
        <w:t>to the endorsed charity</w:t>
      </w:r>
      <w:r w:rsidRPr="00106A12">
        <w:t>, gift</w:t>
      </w:r>
      <w:r w:rsidR="00106A12">
        <w:noBreakHyphen/>
      </w:r>
      <w:r w:rsidRPr="00106A12">
        <w:t xml:space="preserve">deductible entity or government school as if: </w:t>
      </w:r>
    </w:p>
    <w:p w:rsidR="00300522" w:rsidRPr="00106A12" w:rsidRDefault="00300522" w:rsidP="00300522">
      <w:pPr>
        <w:pStyle w:val="paragraph"/>
      </w:pPr>
      <w:r w:rsidRPr="00106A12">
        <w:tab/>
        <w:t>(c)</w:t>
      </w:r>
      <w:r w:rsidRPr="00106A12">
        <w:tab/>
        <w:t xml:space="preserve">the individual were an employee of the </w:t>
      </w:r>
      <w:r w:rsidR="00675830" w:rsidRPr="00106A12">
        <w:t>endorsed charity</w:t>
      </w:r>
      <w:r w:rsidRPr="00106A12">
        <w:t>, gift</w:t>
      </w:r>
      <w:r w:rsidR="00106A12">
        <w:noBreakHyphen/>
      </w:r>
      <w:r w:rsidRPr="00106A12">
        <w:t xml:space="preserve">deductible entity or government school; and </w:t>
      </w:r>
    </w:p>
    <w:p w:rsidR="00300522" w:rsidRPr="00106A12" w:rsidRDefault="00300522" w:rsidP="00300522">
      <w:pPr>
        <w:pStyle w:val="paragraph"/>
      </w:pPr>
      <w:r w:rsidRPr="00106A12">
        <w:tab/>
        <w:t>(d)</w:t>
      </w:r>
      <w:r w:rsidRPr="00106A12">
        <w:tab/>
        <w:t xml:space="preserve">his or her activities in connection with incurring the expense were activities as such an employee. </w:t>
      </w:r>
    </w:p>
    <w:p w:rsidR="00300522" w:rsidRPr="00106A12" w:rsidRDefault="00300522" w:rsidP="00300522">
      <w:pPr>
        <w:pStyle w:val="subsection"/>
      </w:pPr>
      <w:r w:rsidRPr="00106A12">
        <w:lastRenderedPageBreak/>
        <w:tab/>
        <w:t>(3)</w:t>
      </w:r>
      <w:r w:rsidRPr="00106A12">
        <w:tab/>
      </w:r>
      <w:r w:rsidR="00106A12">
        <w:t>Subsection (</w:t>
      </w:r>
      <w:r w:rsidRPr="00106A12">
        <w:t xml:space="preserve">1) does not apply in relation to a reimbursement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entity is:</w:t>
      </w:r>
    </w:p>
    <w:p w:rsidR="00756E0C" w:rsidRPr="00106A12" w:rsidRDefault="00756E0C" w:rsidP="00756E0C">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expense relates is a </w:t>
      </w:r>
      <w:r w:rsidR="00106A12" w:rsidRPr="00106A12">
        <w:rPr>
          <w:position w:val="6"/>
          <w:sz w:val="16"/>
        </w:rPr>
        <w:t>*</w:t>
      </w:r>
      <w:r w:rsidRPr="00106A12">
        <w:t>gift</w:t>
      </w:r>
      <w:r w:rsidR="00106A12">
        <w:noBreakHyphen/>
      </w:r>
      <w:r w:rsidRPr="00106A12">
        <w:t>deductible purpose of the entity.</w:t>
      </w:r>
    </w:p>
    <w:p w:rsidR="00300522" w:rsidRPr="00106A12" w:rsidRDefault="00300522" w:rsidP="00300522">
      <w:pPr>
        <w:pStyle w:val="notetext"/>
      </w:pPr>
      <w:r w:rsidRPr="00106A12">
        <w:t>Note:</w:t>
      </w:r>
      <w:r w:rsidRPr="00106A12">
        <w:tab/>
        <w:t>This subsection excludes from this section reimbursements by certain (but not all) gift</w:t>
      </w:r>
      <w:r w:rsidR="00106A12">
        <w:noBreakHyphen/>
      </w:r>
      <w:r w:rsidRPr="00106A12">
        <w:t>deductible entities that are only endorsed for the operation of a fund, authority or institution. However, reimbursements can be covered by this section if they relate to the principal purpose of the fund, authority or institution.</w:t>
      </w:r>
    </w:p>
    <w:p w:rsidR="00300522" w:rsidRPr="00106A12" w:rsidRDefault="00300522" w:rsidP="00300522">
      <w:pPr>
        <w:pStyle w:val="ActHead5"/>
      </w:pPr>
      <w:bookmarkStart w:id="752" w:name="_Toc423349896"/>
      <w:r w:rsidRPr="00002FE3">
        <w:rPr>
          <w:rStyle w:val="CharSectno"/>
        </w:rPr>
        <w:t>111</w:t>
      </w:r>
      <w:r w:rsidR="00106A12" w:rsidRPr="00002FE3">
        <w:rPr>
          <w:rStyle w:val="CharSectno"/>
        </w:rPr>
        <w:noBreakHyphen/>
      </w:r>
      <w:r w:rsidRPr="00002FE3">
        <w:rPr>
          <w:rStyle w:val="CharSectno"/>
        </w:rPr>
        <w:t>20</w:t>
      </w:r>
      <w:r w:rsidRPr="00106A12">
        <w:t xml:space="preserve">  Application of </w:t>
      </w:r>
      <w:r w:rsidR="00A53099" w:rsidRPr="00106A12">
        <w:t>Division</w:t>
      </w:r>
      <w:r w:rsidR="00A36DB5" w:rsidRPr="00106A12">
        <w:t xml:space="preserve"> </w:t>
      </w:r>
      <w:r w:rsidRPr="00106A12">
        <w:t>to recipients of certain withholding payments</w:t>
      </w:r>
      <w:bookmarkEnd w:id="752"/>
    </w:p>
    <w:p w:rsidR="00300522" w:rsidRPr="00106A12" w:rsidRDefault="00300522" w:rsidP="00300522">
      <w:pPr>
        <w:pStyle w:val="subsection"/>
      </w:pPr>
      <w:r w:rsidRPr="00106A12">
        <w:tab/>
        <w:t>(1)</w:t>
      </w:r>
      <w:r w:rsidRPr="00106A12">
        <w:tab/>
        <w:t xml:space="preserve">If you make, or are liable to make, </w:t>
      </w:r>
      <w:r w:rsidR="00106A12" w:rsidRPr="00106A12">
        <w:rPr>
          <w:position w:val="6"/>
          <w:sz w:val="16"/>
          <w:szCs w:val="16"/>
        </w:rPr>
        <w:t>*</w:t>
      </w:r>
      <w:r w:rsidRPr="00106A12">
        <w:t xml:space="preserve">withholding payments covered by </w:t>
      </w:r>
      <w:r w:rsidR="00106A12">
        <w:t>subsection (</w:t>
      </w:r>
      <w:r w:rsidRPr="00106A12">
        <w:t xml:space="preserve">2), this </w:t>
      </w:r>
      <w:r w:rsidR="00A53099" w:rsidRPr="00106A12">
        <w:t>Division</w:t>
      </w:r>
      <w:r w:rsidR="00A36DB5" w:rsidRPr="00106A12">
        <w:t xml:space="preserve"> </w:t>
      </w:r>
      <w:r w:rsidRPr="00106A12">
        <w:t>applies to you as if:</w:t>
      </w:r>
    </w:p>
    <w:p w:rsidR="00300522" w:rsidRPr="00106A12" w:rsidRDefault="00300522" w:rsidP="00300522">
      <w:pPr>
        <w:pStyle w:val="paragraph"/>
      </w:pPr>
      <w:r w:rsidRPr="00106A12">
        <w:tab/>
        <w:t>(a)</w:t>
      </w:r>
      <w:r w:rsidRPr="00106A12">
        <w:tab/>
        <w:t>an individual to whom you make (or are liable to make) such payments were your employee; and</w:t>
      </w:r>
    </w:p>
    <w:p w:rsidR="00300522" w:rsidRPr="00106A12" w:rsidRDefault="00300522" w:rsidP="00300522">
      <w:pPr>
        <w:pStyle w:val="paragraph"/>
      </w:pPr>
      <w:r w:rsidRPr="00106A12">
        <w:tab/>
        <w:t>(b)</w:t>
      </w:r>
      <w:r w:rsidRPr="00106A12">
        <w:tab/>
        <w:t>his or her activities in connection with earning such payments were activities as your employee.</w:t>
      </w:r>
    </w:p>
    <w:p w:rsidR="00300522" w:rsidRPr="00106A12" w:rsidRDefault="00300522" w:rsidP="00300522">
      <w:pPr>
        <w:pStyle w:val="subsection"/>
      </w:pPr>
      <w:r w:rsidRPr="00106A12">
        <w:tab/>
        <w:t>(2)</w:t>
      </w:r>
      <w:r w:rsidRPr="00106A12">
        <w:tab/>
        <w:t xml:space="preserve">This subsection covers a </w:t>
      </w:r>
      <w:r w:rsidR="00106A12" w:rsidRPr="00106A12">
        <w:rPr>
          <w:position w:val="6"/>
          <w:sz w:val="16"/>
          <w:szCs w:val="16"/>
        </w:rPr>
        <w:t>*</w:t>
      </w:r>
      <w:r w:rsidRPr="00106A12">
        <w:t>withholding payment covered by any of the provisions in Schedule</w:t>
      </w:r>
      <w:r w:rsidR="00106A12">
        <w:t> </w:t>
      </w:r>
      <w:r w:rsidRPr="00106A12">
        <w:t xml:space="preserve">1 to the </w:t>
      </w:r>
      <w:r w:rsidRPr="00106A12">
        <w:rPr>
          <w:i/>
          <w:iCs/>
        </w:rPr>
        <w:t xml:space="preserve">Taxation Administration Act 1953 </w:t>
      </w:r>
      <w:r w:rsidRPr="00106A12">
        <w:t>listed in the table.</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06A12" w:rsidTr="00A53099">
        <w:trPr>
          <w:tblHeader/>
        </w:trPr>
        <w:tc>
          <w:tcPr>
            <w:tcW w:w="7110"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Withholding payments covered</w:t>
            </w:r>
          </w:p>
        </w:tc>
      </w:tr>
      <w:tr w:rsidR="00300522" w:rsidRPr="00106A12" w:rsidTr="00A53099">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Provision</w:t>
            </w:r>
          </w:p>
        </w:tc>
        <w:tc>
          <w:tcPr>
            <w:tcW w:w="4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Subject matter</w:t>
            </w:r>
          </w:p>
        </w:tc>
      </w:tr>
      <w:tr w:rsidR="00300522" w:rsidRPr="00106A12" w:rsidTr="00A53099">
        <w:tc>
          <w:tcPr>
            <w:tcW w:w="708" w:type="dxa"/>
            <w:tcBorders>
              <w:top w:val="single" w:sz="12" w:space="0" w:color="auto"/>
            </w:tcBorders>
            <w:shd w:val="clear" w:color="auto" w:fill="auto"/>
          </w:tcPr>
          <w:p w:rsidR="00300522" w:rsidRPr="00106A12" w:rsidRDefault="00300522" w:rsidP="00300522">
            <w:pPr>
              <w:pStyle w:val="Tabletext"/>
            </w:pPr>
            <w:r w:rsidRPr="00106A12">
              <w:t>1</w:t>
            </w:r>
          </w:p>
        </w:tc>
        <w:tc>
          <w:tcPr>
            <w:tcW w:w="1843" w:type="dxa"/>
            <w:tcBorders>
              <w:top w:val="single" w:sz="12"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35</w:t>
            </w:r>
          </w:p>
        </w:tc>
        <w:tc>
          <w:tcPr>
            <w:tcW w:w="4559" w:type="dxa"/>
            <w:tcBorders>
              <w:top w:val="single" w:sz="12" w:space="0" w:color="auto"/>
            </w:tcBorders>
            <w:shd w:val="clear" w:color="auto" w:fill="auto"/>
          </w:tcPr>
          <w:p w:rsidR="00300522" w:rsidRPr="00106A12" w:rsidRDefault="00300522" w:rsidP="00300522">
            <w:pPr>
              <w:pStyle w:val="Tabletext"/>
            </w:pPr>
            <w:r w:rsidRPr="00106A12">
              <w:t>Payment to employee</w:t>
            </w:r>
          </w:p>
        </w:tc>
      </w:tr>
      <w:tr w:rsidR="00300522" w:rsidRPr="00106A12" w:rsidTr="00A53099">
        <w:tc>
          <w:tcPr>
            <w:tcW w:w="708" w:type="dxa"/>
            <w:shd w:val="clear" w:color="auto" w:fill="auto"/>
          </w:tcPr>
          <w:p w:rsidR="00300522" w:rsidRPr="00106A12" w:rsidRDefault="00300522" w:rsidP="00300522">
            <w:pPr>
              <w:pStyle w:val="Tabletext"/>
            </w:pPr>
            <w:r w:rsidRPr="00106A12">
              <w:t>2</w:t>
            </w:r>
          </w:p>
        </w:tc>
        <w:tc>
          <w:tcPr>
            <w:tcW w:w="1843" w:type="dxa"/>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40</w:t>
            </w:r>
          </w:p>
        </w:tc>
        <w:tc>
          <w:tcPr>
            <w:tcW w:w="4559" w:type="dxa"/>
            <w:shd w:val="clear" w:color="auto" w:fill="auto"/>
          </w:tcPr>
          <w:p w:rsidR="00300522" w:rsidRPr="00106A12" w:rsidRDefault="00300522" w:rsidP="00300522">
            <w:pPr>
              <w:pStyle w:val="Tabletext"/>
            </w:pPr>
            <w:r w:rsidRPr="00106A12">
              <w:t>Payment to company director</w:t>
            </w:r>
          </w:p>
        </w:tc>
      </w:tr>
      <w:tr w:rsidR="00300522" w:rsidRPr="00106A12" w:rsidTr="00A53099">
        <w:tc>
          <w:tcPr>
            <w:tcW w:w="708" w:type="dxa"/>
            <w:shd w:val="clear" w:color="auto" w:fill="auto"/>
          </w:tcPr>
          <w:p w:rsidR="00300522" w:rsidRPr="00106A12" w:rsidRDefault="00300522" w:rsidP="00300522">
            <w:pPr>
              <w:pStyle w:val="Tabletext"/>
            </w:pPr>
            <w:r w:rsidRPr="00106A12">
              <w:t>3</w:t>
            </w:r>
          </w:p>
        </w:tc>
        <w:tc>
          <w:tcPr>
            <w:tcW w:w="1843" w:type="dxa"/>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45</w:t>
            </w:r>
          </w:p>
        </w:tc>
        <w:tc>
          <w:tcPr>
            <w:tcW w:w="4559" w:type="dxa"/>
            <w:shd w:val="clear" w:color="auto" w:fill="auto"/>
          </w:tcPr>
          <w:p w:rsidR="00300522" w:rsidRPr="00106A12" w:rsidRDefault="00300522" w:rsidP="00300522">
            <w:pPr>
              <w:pStyle w:val="Tabletext"/>
            </w:pPr>
            <w:r w:rsidRPr="00106A12">
              <w:t>Payment to office holder</w:t>
            </w:r>
          </w:p>
        </w:tc>
      </w:tr>
      <w:tr w:rsidR="00300522" w:rsidRPr="00106A12" w:rsidTr="00A53099">
        <w:tc>
          <w:tcPr>
            <w:tcW w:w="708" w:type="dxa"/>
            <w:tcBorders>
              <w:bottom w:val="single" w:sz="4" w:space="0" w:color="auto"/>
            </w:tcBorders>
            <w:shd w:val="clear" w:color="auto" w:fill="auto"/>
          </w:tcPr>
          <w:p w:rsidR="00300522" w:rsidRPr="00106A12" w:rsidRDefault="00300522" w:rsidP="00300522">
            <w:pPr>
              <w:pStyle w:val="Tabletext"/>
            </w:pPr>
            <w:r w:rsidRPr="00106A12">
              <w:lastRenderedPageBreak/>
              <w:t>4</w:t>
            </w:r>
          </w:p>
        </w:tc>
        <w:tc>
          <w:tcPr>
            <w:tcW w:w="1843" w:type="dxa"/>
            <w:tcBorders>
              <w:bottom w:val="single" w:sz="4"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55</w:t>
            </w:r>
          </w:p>
        </w:tc>
        <w:tc>
          <w:tcPr>
            <w:tcW w:w="4559" w:type="dxa"/>
            <w:tcBorders>
              <w:bottom w:val="single" w:sz="4" w:space="0" w:color="auto"/>
            </w:tcBorders>
            <w:shd w:val="clear" w:color="auto" w:fill="auto"/>
          </w:tcPr>
          <w:p w:rsidR="00300522" w:rsidRPr="00106A12" w:rsidRDefault="00300522" w:rsidP="00300522">
            <w:pPr>
              <w:pStyle w:val="Tabletext"/>
            </w:pPr>
            <w:r w:rsidRPr="00106A12">
              <w:rPr>
                <w:noProof/>
              </w:rPr>
              <w:t>Voluntary agreement to withhold</w:t>
            </w:r>
          </w:p>
        </w:tc>
      </w:tr>
      <w:tr w:rsidR="00300522" w:rsidRPr="00106A12" w:rsidTr="00A53099">
        <w:tc>
          <w:tcPr>
            <w:tcW w:w="708" w:type="dxa"/>
            <w:tcBorders>
              <w:bottom w:val="single" w:sz="12" w:space="0" w:color="auto"/>
            </w:tcBorders>
            <w:shd w:val="clear" w:color="auto" w:fill="auto"/>
          </w:tcPr>
          <w:p w:rsidR="00300522" w:rsidRPr="00106A12" w:rsidRDefault="00300522" w:rsidP="00300522">
            <w:pPr>
              <w:pStyle w:val="Tabletext"/>
            </w:pPr>
            <w:r w:rsidRPr="00106A12">
              <w:t>5</w:t>
            </w:r>
          </w:p>
        </w:tc>
        <w:tc>
          <w:tcPr>
            <w:tcW w:w="1843" w:type="dxa"/>
            <w:tcBorders>
              <w:bottom w:val="single" w:sz="12" w:space="0" w:color="auto"/>
            </w:tcBorders>
            <w:shd w:val="clear" w:color="auto" w:fill="auto"/>
          </w:tcPr>
          <w:p w:rsidR="00300522" w:rsidRPr="00106A12" w:rsidRDefault="00300522" w:rsidP="00300522">
            <w:pPr>
              <w:pStyle w:val="Tabletext"/>
            </w:pPr>
            <w:r w:rsidRPr="00106A12">
              <w:t>Section</w:t>
            </w:r>
            <w:r w:rsidR="00106A12">
              <w:t> </w:t>
            </w:r>
            <w:r w:rsidRPr="00106A12">
              <w:rPr>
                <w:noProof/>
              </w:rPr>
              <w:t>12</w:t>
            </w:r>
            <w:r w:rsidR="00106A12">
              <w:rPr>
                <w:noProof/>
              </w:rPr>
              <w:noBreakHyphen/>
            </w:r>
            <w:r w:rsidRPr="00106A12">
              <w:rPr>
                <w:noProof/>
              </w:rPr>
              <w:t>60</w:t>
            </w:r>
          </w:p>
        </w:tc>
        <w:tc>
          <w:tcPr>
            <w:tcW w:w="4559" w:type="dxa"/>
            <w:tcBorders>
              <w:bottom w:val="single" w:sz="12" w:space="0" w:color="auto"/>
            </w:tcBorders>
            <w:shd w:val="clear" w:color="auto" w:fill="auto"/>
          </w:tcPr>
          <w:p w:rsidR="00300522" w:rsidRPr="00106A12" w:rsidRDefault="00300522" w:rsidP="00300522">
            <w:pPr>
              <w:pStyle w:val="Tabletext"/>
            </w:pPr>
            <w:r w:rsidRPr="00106A12">
              <w:rPr>
                <w:noProof/>
              </w:rPr>
              <w:t>Payment under labour hire arrangement, or specified by regulations</w:t>
            </w:r>
          </w:p>
        </w:tc>
      </w:tr>
    </w:tbl>
    <w:p w:rsidR="00300522" w:rsidRPr="00106A12" w:rsidRDefault="00300522" w:rsidP="00334FED">
      <w:pPr>
        <w:pStyle w:val="ActHead5"/>
      </w:pPr>
      <w:bookmarkStart w:id="753" w:name="_Toc423349897"/>
      <w:r w:rsidRPr="00002FE3">
        <w:rPr>
          <w:rStyle w:val="CharSectno"/>
        </w:rPr>
        <w:t>111</w:t>
      </w:r>
      <w:r w:rsidR="00106A12" w:rsidRPr="00002FE3">
        <w:rPr>
          <w:rStyle w:val="CharSectno"/>
        </w:rPr>
        <w:noBreakHyphen/>
      </w:r>
      <w:r w:rsidRPr="00002FE3">
        <w:rPr>
          <w:rStyle w:val="CharSectno"/>
        </w:rPr>
        <w:t>25</w:t>
      </w:r>
      <w:r w:rsidRPr="00106A12">
        <w:t xml:space="preserve">  Employers paying expenses of employees etc.</w:t>
      </w:r>
      <w:bookmarkEnd w:id="753"/>
    </w:p>
    <w:p w:rsidR="00300522" w:rsidRPr="00106A12" w:rsidRDefault="00300522" w:rsidP="00334FED">
      <w:pPr>
        <w:pStyle w:val="subsection"/>
        <w:keepNext/>
        <w:keepLines/>
      </w:pPr>
      <w:r w:rsidRPr="00106A12">
        <w:tab/>
      </w:r>
      <w:r w:rsidRPr="00106A12">
        <w:tab/>
        <w:t>If you make, or are liable to make:</w:t>
      </w:r>
    </w:p>
    <w:p w:rsidR="00300522" w:rsidRPr="00106A12" w:rsidRDefault="00300522" w:rsidP="00300522">
      <w:pPr>
        <w:pStyle w:val="paragraph"/>
      </w:pPr>
      <w:r w:rsidRPr="00106A12">
        <w:tab/>
        <w:t>(a)</w:t>
      </w:r>
      <w:r w:rsidRPr="00106A12">
        <w:tab/>
        <w:t>a payment on behalf of your employee for an expense that he or she incurs that is related directly to his or her activities as your employee; or</w:t>
      </w:r>
    </w:p>
    <w:p w:rsidR="00300522" w:rsidRPr="00106A12" w:rsidRDefault="00300522" w:rsidP="00300522">
      <w:pPr>
        <w:pStyle w:val="paragraph"/>
      </w:pPr>
      <w:r w:rsidRPr="00106A12">
        <w:tab/>
        <w:t>(b)</w:t>
      </w:r>
      <w:r w:rsidRPr="00106A12">
        <w:tab/>
        <w:t>a payment:</w:t>
      </w:r>
    </w:p>
    <w:p w:rsidR="00300522" w:rsidRPr="00106A12" w:rsidRDefault="00300522" w:rsidP="00300522">
      <w:pPr>
        <w:pStyle w:val="paragraphsub"/>
      </w:pPr>
      <w:r w:rsidRPr="00106A12">
        <w:tab/>
        <w:t>(i)</w:t>
      </w:r>
      <w:r w:rsidRPr="00106A12">
        <w:tab/>
        <w:t xml:space="preserve">on behalf of an employee (whether or not you are the employee’s employer) for an expense that the employee or the employee’s </w:t>
      </w:r>
      <w:r w:rsidR="00106A12" w:rsidRPr="00106A12">
        <w:rPr>
          <w:position w:val="6"/>
          <w:sz w:val="16"/>
          <w:szCs w:val="16"/>
        </w:rPr>
        <w:t>*</w:t>
      </w:r>
      <w:r w:rsidRPr="00106A12">
        <w:t>associate incurs; or</w:t>
      </w:r>
    </w:p>
    <w:p w:rsidR="00300522" w:rsidRPr="00106A12" w:rsidRDefault="00300522" w:rsidP="00300522">
      <w:pPr>
        <w:pStyle w:val="paragraphsub"/>
      </w:pPr>
      <w:r w:rsidRPr="00106A12">
        <w:tab/>
        <w:t>(ii)</w:t>
      </w:r>
      <w:r w:rsidRPr="00106A12">
        <w:tab/>
        <w:t>on behalf of an associate of an employee (whether or not you are the employee’s employer) for an expense that the associate or employee incurs;</w:t>
      </w:r>
    </w:p>
    <w:p w:rsidR="00300522" w:rsidRPr="00106A12" w:rsidRDefault="00300522" w:rsidP="00300522">
      <w:pPr>
        <w:pStyle w:val="paragraph"/>
      </w:pPr>
      <w:r w:rsidRPr="00106A12">
        <w:tab/>
      </w:r>
      <w:r w:rsidRPr="00106A12">
        <w:tab/>
        <w:t xml:space="preserve">that constitutes an </w:t>
      </w:r>
      <w:r w:rsidR="00106A12" w:rsidRPr="00106A12">
        <w:rPr>
          <w:position w:val="6"/>
          <w:sz w:val="16"/>
          <w:szCs w:val="16"/>
        </w:rPr>
        <w:t>*</w:t>
      </w:r>
      <w:r w:rsidRPr="00106A12">
        <w:t>expense payment benefit;</w:t>
      </w:r>
    </w:p>
    <w:p w:rsidR="00300522" w:rsidRPr="00106A12" w:rsidRDefault="00300522" w:rsidP="00300522">
      <w:pPr>
        <w:pStyle w:val="subsection2"/>
      </w:pPr>
      <w:r w:rsidRPr="00106A12">
        <w:t xml:space="preserve">this </w:t>
      </w:r>
      <w:r w:rsidR="00A53099" w:rsidRPr="00106A12">
        <w:t>Division</w:t>
      </w:r>
      <w:r w:rsidR="00A36DB5" w:rsidRPr="00106A12">
        <w:t xml:space="preserve"> </w:t>
      </w:r>
      <w:r w:rsidRPr="00106A12">
        <w:t>applies to you as if you reimbursed your employee, or you reimbursed the employee or associate, for the expense.</w:t>
      </w:r>
    </w:p>
    <w:p w:rsidR="00300522" w:rsidRPr="00106A12" w:rsidRDefault="00300522" w:rsidP="00300522">
      <w:pPr>
        <w:pStyle w:val="ActHead5"/>
      </w:pPr>
      <w:bookmarkStart w:id="754" w:name="_Toc423349898"/>
      <w:r w:rsidRPr="00002FE3">
        <w:rPr>
          <w:rStyle w:val="CharSectno"/>
        </w:rPr>
        <w:t>111</w:t>
      </w:r>
      <w:r w:rsidR="00106A12" w:rsidRPr="00002FE3">
        <w:rPr>
          <w:rStyle w:val="CharSectno"/>
        </w:rPr>
        <w:noBreakHyphen/>
      </w:r>
      <w:r w:rsidRPr="00002FE3">
        <w:rPr>
          <w:rStyle w:val="CharSectno"/>
        </w:rPr>
        <w:t>30</w:t>
      </w:r>
      <w:r w:rsidRPr="00106A12">
        <w:t xml:space="preserve">  Reimbursements etc. of former or future employees etc.</w:t>
      </w:r>
      <w:bookmarkEnd w:id="754"/>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applies in relation to:</w:t>
      </w:r>
    </w:p>
    <w:p w:rsidR="00300522" w:rsidRPr="00106A12" w:rsidRDefault="00300522" w:rsidP="00300522">
      <w:pPr>
        <w:pStyle w:val="paragraph"/>
      </w:pPr>
      <w:r w:rsidRPr="00106A12">
        <w:tab/>
        <w:t>(a)</w:t>
      </w:r>
      <w:r w:rsidRPr="00106A12">
        <w:tab/>
        <w:t>reimbursements, of a kind referred to in paragraph</w:t>
      </w:r>
      <w:r w:rsidR="00106A12">
        <w:t> </w:t>
      </w:r>
      <w:r w:rsidRPr="00106A12">
        <w:t>111</w:t>
      </w:r>
      <w:r w:rsidR="00106A12">
        <w:noBreakHyphen/>
      </w:r>
      <w:r w:rsidRPr="00106A12">
        <w:t xml:space="preserve">5(1)(ab) or (ac), of former employees and future employees, and of the </w:t>
      </w:r>
      <w:r w:rsidR="00106A12" w:rsidRPr="00106A12">
        <w:rPr>
          <w:position w:val="6"/>
          <w:sz w:val="16"/>
          <w:szCs w:val="16"/>
        </w:rPr>
        <w:t>*</w:t>
      </w:r>
      <w:r w:rsidRPr="00106A12">
        <w:t>associates of former employees and future employees; and</w:t>
      </w:r>
    </w:p>
    <w:p w:rsidR="00300522" w:rsidRPr="00106A12" w:rsidRDefault="00300522" w:rsidP="00300522">
      <w:pPr>
        <w:pStyle w:val="paragraph"/>
      </w:pPr>
      <w:r w:rsidRPr="00106A12">
        <w:tab/>
        <w:t>(b)</w:t>
      </w:r>
      <w:r w:rsidRPr="00106A12">
        <w:tab/>
        <w:t>payments, of a kind referred to in paragraph</w:t>
      </w:r>
      <w:r w:rsidR="00106A12">
        <w:t> </w:t>
      </w:r>
      <w:r w:rsidRPr="00106A12">
        <w:t>111</w:t>
      </w:r>
      <w:r w:rsidR="00106A12">
        <w:noBreakHyphen/>
      </w:r>
      <w:r w:rsidRPr="00106A12">
        <w:t xml:space="preserve">25(b), that you make or are liable to make on behalf of former employees and future employees, and of the </w:t>
      </w:r>
      <w:r w:rsidR="00106A12" w:rsidRPr="00106A12">
        <w:rPr>
          <w:position w:val="6"/>
          <w:sz w:val="16"/>
          <w:szCs w:val="16"/>
        </w:rPr>
        <w:t>*</w:t>
      </w:r>
      <w:r w:rsidRPr="00106A12">
        <w:t>associates of former employees and future employees;</w:t>
      </w:r>
    </w:p>
    <w:p w:rsidR="00300522" w:rsidRPr="00106A12" w:rsidRDefault="00300522" w:rsidP="00300522">
      <w:pPr>
        <w:pStyle w:val="subsection2"/>
      </w:pPr>
      <w:r w:rsidRPr="00106A12">
        <w:lastRenderedPageBreak/>
        <w:t xml:space="preserve">in the same way that this </w:t>
      </w:r>
      <w:r w:rsidR="00A53099" w:rsidRPr="00106A12">
        <w:t>Division</w:t>
      </w:r>
      <w:r w:rsidR="00A36DB5" w:rsidRPr="00106A12">
        <w:t xml:space="preserve"> </w:t>
      </w:r>
      <w:r w:rsidRPr="00106A12">
        <w:t>applies to such reimbursements of, and such payments that you make or are liable to make to, employees and their associates.</w:t>
      </w:r>
    </w:p>
    <w:p w:rsidR="00300522" w:rsidRPr="00106A12" w:rsidRDefault="00300522" w:rsidP="00A36DB5">
      <w:pPr>
        <w:pStyle w:val="ActHead3"/>
        <w:pageBreakBefore/>
      </w:pPr>
      <w:bookmarkStart w:id="755" w:name="_Toc423349899"/>
      <w:r w:rsidRPr="00002FE3">
        <w:rPr>
          <w:rStyle w:val="CharDivNo"/>
        </w:rPr>
        <w:lastRenderedPageBreak/>
        <w:t>Division</w:t>
      </w:r>
      <w:r w:rsidR="00106A12" w:rsidRPr="00002FE3">
        <w:rPr>
          <w:rStyle w:val="CharDivNo"/>
        </w:rPr>
        <w:t> </w:t>
      </w:r>
      <w:r w:rsidRPr="00002FE3">
        <w:rPr>
          <w:rStyle w:val="CharDivNo"/>
        </w:rPr>
        <w:t>113</w:t>
      </w:r>
      <w:r w:rsidRPr="00106A12">
        <w:t>—</w:t>
      </w:r>
      <w:r w:rsidRPr="00002FE3">
        <w:rPr>
          <w:rStyle w:val="CharDivText"/>
        </w:rPr>
        <w:t>PAYG voluntary agreements</w:t>
      </w:r>
      <w:bookmarkEnd w:id="755"/>
    </w:p>
    <w:p w:rsidR="00300522" w:rsidRPr="00106A12" w:rsidRDefault="00300522" w:rsidP="00300522">
      <w:pPr>
        <w:pStyle w:val="ActHead5"/>
      </w:pPr>
      <w:bookmarkStart w:id="756" w:name="_Toc423349900"/>
      <w:r w:rsidRPr="00002FE3">
        <w:rPr>
          <w:rStyle w:val="CharSectno"/>
        </w:rPr>
        <w:t>113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56"/>
    </w:p>
    <w:p w:rsidR="00300522" w:rsidRPr="00106A12" w:rsidRDefault="00300522" w:rsidP="00300522">
      <w:pPr>
        <w:pStyle w:val="BoxText"/>
      </w:pPr>
      <w:r w:rsidRPr="00106A12">
        <w:t xml:space="preserve">A supply is </w:t>
      </w:r>
      <w:r w:rsidRPr="00106A12">
        <w:rPr>
          <w:i/>
          <w:iCs/>
        </w:rPr>
        <w:t>not</w:t>
      </w:r>
      <w:r w:rsidRPr="00106A12">
        <w:t xml:space="preserve"> a taxable supply if:</w:t>
      </w:r>
    </w:p>
    <w:p w:rsidR="00300522" w:rsidRPr="00106A12" w:rsidRDefault="00300522" w:rsidP="00300522">
      <w:pPr>
        <w:pStyle w:val="BoxPara"/>
      </w:pPr>
      <w:r w:rsidRPr="00106A12">
        <w:tab/>
        <w:t>(a)</w:t>
      </w:r>
      <w:r w:rsidRPr="00106A12">
        <w:tab/>
        <w:t>an amount must be withheld from payment for the supply because of section</w:t>
      </w:r>
      <w:r w:rsidR="00106A12">
        <w:t> </w:t>
      </w:r>
      <w:r w:rsidRPr="00106A12">
        <w:t>12</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(about voluntary agreements to withhold); and</w:t>
      </w:r>
    </w:p>
    <w:p w:rsidR="00300522" w:rsidRPr="00106A12" w:rsidRDefault="00300522" w:rsidP="00300522">
      <w:pPr>
        <w:pStyle w:val="BoxPara"/>
      </w:pPr>
      <w:r w:rsidRPr="00106A12">
        <w:tab/>
        <w:t>(b)</w:t>
      </w:r>
      <w:r w:rsidRPr="00106A12">
        <w:tab/>
        <w:t xml:space="preserve">the acquisition of the thing supplied would be a creditable acquisition if the supply </w:t>
      </w:r>
      <w:r w:rsidRPr="00106A12">
        <w:rPr>
          <w:i/>
          <w:iCs/>
        </w:rPr>
        <w:t>were</w:t>
      </w:r>
      <w:r w:rsidRPr="00106A12">
        <w:t xml:space="preserve"> a taxable supply.</w:t>
      </w:r>
    </w:p>
    <w:p w:rsidR="00300522" w:rsidRPr="00106A12" w:rsidRDefault="00300522" w:rsidP="00300522">
      <w:pPr>
        <w:pStyle w:val="ActHead5"/>
      </w:pPr>
      <w:bookmarkStart w:id="757" w:name="_Toc423349901"/>
      <w:r w:rsidRPr="00002FE3">
        <w:rPr>
          <w:rStyle w:val="CharSectno"/>
        </w:rPr>
        <w:t>113</w:t>
      </w:r>
      <w:r w:rsidR="00106A12" w:rsidRPr="00002FE3">
        <w:rPr>
          <w:rStyle w:val="CharSectno"/>
        </w:rPr>
        <w:noBreakHyphen/>
      </w:r>
      <w:r w:rsidRPr="00002FE3">
        <w:rPr>
          <w:rStyle w:val="CharSectno"/>
        </w:rPr>
        <w:t>5</w:t>
      </w:r>
      <w:r w:rsidRPr="00106A12">
        <w:t xml:space="preserve">  Supply of work or services not a taxable supply</w:t>
      </w:r>
      <w:bookmarkEnd w:id="757"/>
    </w:p>
    <w:p w:rsidR="00300522" w:rsidRPr="00106A12" w:rsidRDefault="00300522" w:rsidP="00300522">
      <w:pPr>
        <w:pStyle w:val="subsection"/>
      </w:pPr>
      <w:r w:rsidRPr="00106A12">
        <w:tab/>
        <w:t>(1)</w:t>
      </w:r>
      <w:r w:rsidRPr="00106A12">
        <w:tab/>
        <w:t xml:space="preserve">A supply that you make is not a </w:t>
      </w:r>
      <w:r w:rsidR="00106A12" w:rsidRPr="00106A12">
        <w:rPr>
          <w:position w:val="6"/>
          <w:sz w:val="16"/>
          <w:szCs w:val="16"/>
        </w:rPr>
        <w:t>*</w:t>
      </w:r>
      <w:r w:rsidRPr="00106A12">
        <w:t xml:space="preserve">taxable supply to the extent that you make it under an arrangement (within the meaning of the </w:t>
      </w:r>
      <w:r w:rsidR="00106A12" w:rsidRPr="00106A12">
        <w:rPr>
          <w:position w:val="6"/>
          <w:sz w:val="16"/>
        </w:rPr>
        <w:t>*</w:t>
      </w:r>
      <w:r w:rsidR="006168AC" w:rsidRPr="00106A12">
        <w:t>ITAA 1997</w:t>
      </w:r>
      <w:r w:rsidRPr="00106A12">
        <w:t>) if:</w:t>
      </w:r>
    </w:p>
    <w:p w:rsidR="00300522" w:rsidRPr="00106A12" w:rsidRDefault="00300522" w:rsidP="00300522">
      <w:pPr>
        <w:pStyle w:val="paragraph"/>
      </w:pPr>
      <w:r w:rsidRPr="00106A12">
        <w:tab/>
        <w:t>(a)</w:t>
      </w:r>
      <w:r w:rsidRPr="00106A12">
        <w:tab/>
        <w:t xml:space="preserve">the arrangement the performance of which, in whole or in part, involves the performance of work or services (whether or not by you); and </w:t>
      </w:r>
    </w:p>
    <w:p w:rsidR="00300522" w:rsidRPr="00106A12" w:rsidRDefault="00300522" w:rsidP="00300522">
      <w:pPr>
        <w:pStyle w:val="paragraph"/>
      </w:pPr>
      <w:r w:rsidRPr="00106A12">
        <w:tab/>
        <w:t>(b)</w:t>
      </w:r>
      <w:r w:rsidRPr="00106A12">
        <w:tab/>
        <w:t>an agreement is in force that:</w:t>
      </w:r>
    </w:p>
    <w:p w:rsidR="00300522" w:rsidRPr="00106A12" w:rsidRDefault="00300522" w:rsidP="00300522">
      <w:pPr>
        <w:pStyle w:val="paragraphsub"/>
      </w:pPr>
      <w:r w:rsidRPr="00106A12">
        <w:tab/>
        <w:t>(i)</w:t>
      </w:r>
      <w:r w:rsidRPr="00106A12">
        <w:tab/>
        <w:t>complies with section</w:t>
      </w:r>
      <w:r w:rsidR="00106A12">
        <w:t> </w:t>
      </w:r>
      <w:r w:rsidRPr="00106A12">
        <w:t>12</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(about voluntary agreements to withhold); and</w:t>
      </w:r>
    </w:p>
    <w:p w:rsidR="00300522" w:rsidRPr="00106A12" w:rsidRDefault="00300522" w:rsidP="00300522">
      <w:pPr>
        <w:pStyle w:val="paragraphsub"/>
      </w:pPr>
      <w:r w:rsidRPr="00106A12">
        <w:tab/>
        <w:t>(ii)</w:t>
      </w:r>
      <w:r w:rsidRPr="00106A12">
        <w:tab/>
        <w:t>states that the section covers payments under the arrangement, or payments under a series of arrangements that includes the arrangement; and</w:t>
      </w:r>
    </w:p>
    <w:p w:rsidR="00300522" w:rsidRPr="00106A12" w:rsidRDefault="00300522" w:rsidP="00300522">
      <w:pPr>
        <w:pStyle w:val="paragraph"/>
      </w:pPr>
      <w:r w:rsidRPr="00106A12">
        <w:tab/>
        <w:t>(c)</w:t>
      </w:r>
      <w:r w:rsidRPr="00106A12">
        <w:tab/>
        <w:t>you, and the entity acquiring what you supply under the arrangement, are parties to that agreement; and</w:t>
      </w:r>
    </w:p>
    <w:p w:rsidR="00300522" w:rsidRPr="00106A12" w:rsidRDefault="00300522" w:rsidP="00300522">
      <w:pPr>
        <w:pStyle w:val="paragraph"/>
      </w:pPr>
      <w:r w:rsidRPr="00106A12">
        <w:tab/>
        <w:t>(d)</w:t>
      </w:r>
      <w:r w:rsidRPr="00106A12">
        <w:tab/>
        <w:t xml:space="preserve">you have an </w:t>
      </w:r>
      <w:r w:rsidR="00106A12" w:rsidRPr="00106A12">
        <w:rPr>
          <w:position w:val="6"/>
          <w:sz w:val="16"/>
          <w:szCs w:val="16"/>
        </w:rPr>
        <w:t>*</w:t>
      </w:r>
      <w:r w:rsidRPr="00106A12">
        <w:t>ABN that is in force and is quoted in the agreement; and</w:t>
      </w:r>
    </w:p>
    <w:p w:rsidR="00300522" w:rsidRPr="00106A12" w:rsidRDefault="00300522" w:rsidP="00300522">
      <w:pPr>
        <w:pStyle w:val="paragraph"/>
      </w:pPr>
      <w:r w:rsidRPr="00106A12">
        <w:lastRenderedPageBreak/>
        <w:tab/>
        <w:t>(e)</w:t>
      </w:r>
      <w:r w:rsidRPr="00106A12">
        <w:tab/>
        <w:t xml:space="preserve">the acquisition, by that entity, of what you supply under the arrangement would be a </w:t>
      </w:r>
      <w:r w:rsidR="00106A12" w:rsidRPr="00106A12">
        <w:rPr>
          <w:position w:val="6"/>
          <w:sz w:val="16"/>
          <w:szCs w:val="16"/>
        </w:rPr>
        <w:t>*</w:t>
      </w:r>
      <w:r w:rsidRPr="00106A12">
        <w:t xml:space="preserve">creditable acquisition (and not </w:t>
      </w:r>
      <w:r w:rsidR="00106A12" w:rsidRPr="00106A12">
        <w:rPr>
          <w:position w:val="6"/>
          <w:sz w:val="16"/>
          <w:szCs w:val="16"/>
        </w:rPr>
        <w:t>*</w:t>
      </w:r>
      <w:r w:rsidRPr="00106A12">
        <w:t xml:space="preserve">partly creditable) if the supply were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(about what is a taxable supply.)</w:t>
      </w:r>
    </w:p>
    <w:p w:rsidR="00300522" w:rsidRPr="00106A12" w:rsidRDefault="00300522" w:rsidP="00A36DB5">
      <w:pPr>
        <w:pStyle w:val="ActHead2"/>
        <w:pageBreakBefore/>
      </w:pPr>
      <w:bookmarkStart w:id="758" w:name="_Toc423349902"/>
      <w:r w:rsidRPr="00002FE3">
        <w:rPr>
          <w:rStyle w:val="CharPartNo"/>
        </w:rPr>
        <w:lastRenderedPageBreak/>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3</w:t>
      </w:r>
      <w:r w:rsidRPr="00106A12">
        <w:t>—</w:t>
      </w:r>
      <w:r w:rsidRPr="00002FE3">
        <w:rPr>
          <w:rStyle w:val="CharPartText"/>
        </w:rPr>
        <w:t>Special rules mainly about importations</w:t>
      </w:r>
      <w:bookmarkEnd w:id="758"/>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3, but they may affect other Parts of Chapter</w:t>
      </w:r>
      <w:r w:rsidR="00106A12">
        <w:t> </w:t>
      </w:r>
      <w:r w:rsidRPr="00106A12">
        <w:t>2 in minor ways.</w:t>
      </w:r>
    </w:p>
    <w:p w:rsidR="00300522" w:rsidRPr="00106A12" w:rsidRDefault="00300522" w:rsidP="00300522">
      <w:pPr>
        <w:pStyle w:val="ActHead3"/>
      </w:pPr>
      <w:bookmarkStart w:id="759" w:name="_Toc423349903"/>
      <w:r w:rsidRPr="00002FE3">
        <w:rPr>
          <w:rStyle w:val="CharDivNo"/>
        </w:rPr>
        <w:t>Division</w:t>
      </w:r>
      <w:r w:rsidR="00106A12" w:rsidRPr="00002FE3">
        <w:rPr>
          <w:rStyle w:val="CharDivNo"/>
        </w:rPr>
        <w:t> </w:t>
      </w:r>
      <w:r w:rsidRPr="00002FE3">
        <w:rPr>
          <w:rStyle w:val="CharDivNo"/>
        </w:rPr>
        <w:t>114</w:t>
      </w:r>
      <w:r w:rsidRPr="00106A12">
        <w:t>—</w:t>
      </w:r>
      <w:r w:rsidRPr="00002FE3">
        <w:rPr>
          <w:rStyle w:val="CharDivText"/>
        </w:rPr>
        <w:t>Importations without entry for home consumption</w:t>
      </w:r>
      <w:bookmarkEnd w:id="759"/>
    </w:p>
    <w:p w:rsidR="00300522" w:rsidRPr="00106A12" w:rsidRDefault="00300522" w:rsidP="00300522">
      <w:pPr>
        <w:pStyle w:val="ActHead5"/>
      </w:pPr>
      <w:bookmarkStart w:id="760" w:name="_Toc423349904"/>
      <w:r w:rsidRPr="00002FE3">
        <w:rPr>
          <w:rStyle w:val="CharSectno"/>
        </w:rPr>
        <w:t>114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6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treats as taxable importations several kinds of importations of goods covered by the </w:t>
      </w:r>
      <w:r w:rsidRPr="00106A12">
        <w:rPr>
          <w:i/>
          <w:iCs/>
        </w:rPr>
        <w:t>Customs Act 1901</w:t>
      </w:r>
      <w:r w:rsidRPr="00106A12">
        <w:t>, even though the goods are not entered for home consumption. An entity that enters for home consumption warehoused goods imported by someone else is entitled to any input tax credit for the importation.</w:t>
      </w:r>
    </w:p>
    <w:p w:rsidR="00300522" w:rsidRPr="00106A12" w:rsidRDefault="00300522" w:rsidP="00300522">
      <w:pPr>
        <w:pStyle w:val="ActHead5"/>
      </w:pPr>
      <w:bookmarkStart w:id="761" w:name="_Toc423349905"/>
      <w:r w:rsidRPr="00002FE3">
        <w:rPr>
          <w:rStyle w:val="CharSectno"/>
        </w:rPr>
        <w:t>114</w:t>
      </w:r>
      <w:r w:rsidR="00106A12" w:rsidRPr="00002FE3">
        <w:rPr>
          <w:rStyle w:val="CharSectno"/>
        </w:rPr>
        <w:noBreakHyphen/>
      </w:r>
      <w:r w:rsidRPr="00002FE3">
        <w:rPr>
          <w:rStyle w:val="CharSectno"/>
        </w:rPr>
        <w:t>5</w:t>
      </w:r>
      <w:r w:rsidRPr="00106A12">
        <w:t xml:space="preserve">  Importations without entry for home consumption</w:t>
      </w:r>
      <w:bookmarkEnd w:id="761"/>
    </w:p>
    <w:p w:rsidR="00300522" w:rsidRPr="00106A12" w:rsidRDefault="00300522" w:rsidP="00300522">
      <w:pPr>
        <w:pStyle w:val="subsection"/>
      </w:pPr>
      <w:r w:rsidRPr="00106A12">
        <w:tab/>
        <w:t>(1)</w:t>
      </w:r>
      <w:r w:rsidRPr="00106A12">
        <w:tab/>
        <w:t xml:space="preserve">You make a </w:t>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the circumstances referred to in the third column of the following table occur; and</w:t>
      </w:r>
    </w:p>
    <w:p w:rsidR="00300522" w:rsidRPr="00106A12" w:rsidRDefault="00300522" w:rsidP="00300522">
      <w:pPr>
        <w:pStyle w:val="paragraph"/>
      </w:pPr>
      <w:r w:rsidRPr="00106A12">
        <w:tab/>
        <w:t>(b)</w:t>
      </w:r>
      <w:r w:rsidRPr="00106A12">
        <w:tab/>
        <w:t>you are referred to in the fourth column of the table as the importer in relation to those circumstances.</w:t>
      </w:r>
    </w:p>
    <w:p w:rsidR="00300522" w:rsidRPr="00106A12" w:rsidRDefault="00300522" w:rsidP="00300522">
      <w:pPr>
        <w:pStyle w:val="subsection2"/>
      </w:pPr>
      <w:r w:rsidRPr="00106A12">
        <w:t xml:space="preserve">However, there is not a taxable importation to the extent that the importation to which the circumstances relate is a </w:t>
      </w:r>
      <w:r w:rsidR="00106A12" w:rsidRPr="00106A12">
        <w:rPr>
          <w:position w:val="6"/>
          <w:sz w:val="16"/>
          <w:szCs w:val="16"/>
        </w:rPr>
        <w:t>*</w:t>
      </w:r>
      <w:r w:rsidRPr="00106A12">
        <w:t>non</w:t>
      </w:r>
      <w:r w:rsidR="00106A12">
        <w:noBreakHyphen/>
      </w:r>
      <w:r w:rsidRPr="00106A12">
        <w:t>taxable importation.</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106A12" w:rsidTr="00A53099">
        <w:trPr>
          <w:tblHeader/>
        </w:trPr>
        <w:tc>
          <w:tcPr>
            <w:tcW w:w="7088" w:type="dxa"/>
            <w:gridSpan w:val="4"/>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Importations without entry for home consumption</w:t>
            </w:r>
          </w:p>
        </w:tc>
      </w:tr>
      <w:tr w:rsidR="00300522" w:rsidRPr="00106A12"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41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Topic</w:t>
            </w:r>
          </w:p>
        </w:tc>
        <w:tc>
          <w:tcPr>
            <w:tcW w:w="321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Circumstance</w:t>
            </w:r>
          </w:p>
        </w:tc>
        <w:tc>
          <w:tcPr>
            <w:tcW w:w="17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Importer</w:t>
            </w:r>
          </w:p>
        </w:tc>
      </w:tr>
      <w:tr w:rsidR="00300522" w:rsidRPr="00106A12"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106A12" w:rsidRDefault="00300522" w:rsidP="00300522">
            <w:pPr>
              <w:pStyle w:val="Tabletext"/>
            </w:pPr>
            <w:bookmarkStart w:id="762" w:name="CU_3585097"/>
            <w:bookmarkStart w:id="763" w:name="CU_3585595"/>
            <w:bookmarkStart w:id="764" w:name="CU_3585765"/>
            <w:bookmarkEnd w:id="762"/>
            <w:bookmarkEnd w:id="763"/>
            <w:bookmarkEnd w:id="764"/>
            <w:r w:rsidRPr="00106A12">
              <w:t>1</w:t>
            </w:r>
          </w:p>
        </w:tc>
        <w:tc>
          <w:tcPr>
            <w:tcW w:w="1418"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Personal or household effects of passengers or crew</w:t>
            </w:r>
          </w:p>
        </w:tc>
        <w:tc>
          <w:tcPr>
            <w:tcW w:w="3218"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68(1)(d) of the </w:t>
            </w:r>
            <w:r w:rsidRPr="00106A12">
              <w:rPr>
                <w:i/>
                <w:iCs/>
              </w:rPr>
              <w:t>Customs Act 1901</w:t>
            </w:r>
            <w:r w:rsidRPr="00106A12">
              <w:t xml:space="preserve"> are delivered into home consumption in accordance with an authorisation under section</w:t>
            </w:r>
            <w:r w:rsidR="00106A12">
              <w:t> </w:t>
            </w:r>
            <w:r w:rsidRPr="00106A12">
              <w:t xml:space="preserve">71 of that </w:t>
            </w:r>
            <w:r w:rsidRPr="00106A12">
              <w:lastRenderedPageBreak/>
              <w:t>Act.</w:t>
            </w:r>
          </w:p>
        </w:tc>
        <w:tc>
          <w:tcPr>
            <w:tcW w:w="174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lastRenderedPageBreak/>
              <w:t>The person to whom the authorisation was granted.</w:t>
            </w:r>
          </w:p>
        </w:tc>
      </w:tr>
      <w:tr w:rsidR="00300522" w:rsidRPr="00106A12"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106A12" w:rsidRDefault="00300522" w:rsidP="00300522">
            <w:pPr>
              <w:pStyle w:val="Tabletext"/>
            </w:pPr>
            <w:r w:rsidRPr="00106A12">
              <w:lastRenderedPageBreak/>
              <w:t>2</w:t>
            </w:r>
          </w:p>
        </w:tc>
        <w:tc>
          <w:tcPr>
            <w:tcW w:w="1418" w:type="dxa"/>
            <w:tcBorders>
              <w:top w:val="single" w:sz="4" w:space="0" w:color="auto"/>
            </w:tcBorders>
            <w:shd w:val="clear" w:color="auto" w:fill="auto"/>
          </w:tcPr>
          <w:p w:rsidR="00300522" w:rsidRPr="00106A12" w:rsidRDefault="00300522" w:rsidP="00300522">
            <w:pPr>
              <w:pStyle w:val="Tabletext"/>
            </w:pPr>
            <w:r w:rsidRPr="00106A12">
              <w:t>Low value consignments by post</w:t>
            </w:r>
          </w:p>
        </w:tc>
        <w:tc>
          <w:tcPr>
            <w:tcW w:w="3218" w:type="dxa"/>
            <w:tcBorders>
              <w:top w:val="single" w:sz="4" w:space="0" w:color="auto"/>
            </w:tcBorders>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68(1)(e) of the </w:t>
            </w:r>
            <w:r w:rsidRPr="00106A12">
              <w:rPr>
                <w:i/>
                <w:iCs/>
              </w:rPr>
              <w:t>Customs Act 1901</w:t>
            </w:r>
            <w:r w:rsidRPr="00106A12">
              <w:t xml:space="preserve"> are delivered into home consumption in accordance with an authorisation under section</w:t>
            </w:r>
            <w:r w:rsidR="00106A12">
              <w:t> </w:t>
            </w:r>
            <w:r w:rsidRPr="00106A12">
              <w:t>71 of that Act.</w:t>
            </w:r>
          </w:p>
        </w:tc>
        <w:tc>
          <w:tcPr>
            <w:tcW w:w="1744" w:type="dxa"/>
            <w:tcBorders>
              <w:top w:val="single" w:sz="4" w:space="0" w:color="auto"/>
            </w:tcBorders>
            <w:shd w:val="clear" w:color="auto" w:fill="auto"/>
          </w:tcPr>
          <w:p w:rsidR="00300522" w:rsidRPr="00106A12" w:rsidRDefault="00300522" w:rsidP="00300522">
            <w:pPr>
              <w:pStyle w:val="Tabletext"/>
            </w:pPr>
            <w:r w:rsidRPr="00106A12">
              <w:t>The person to whom the authorisation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3</w:t>
            </w:r>
          </w:p>
        </w:tc>
        <w:tc>
          <w:tcPr>
            <w:tcW w:w="1418" w:type="dxa"/>
            <w:shd w:val="clear" w:color="auto" w:fill="auto"/>
          </w:tcPr>
          <w:p w:rsidR="00300522" w:rsidRPr="00106A12" w:rsidRDefault="00300522" w:rsidP="00300522">
            <w:pPr>
              <w:pStyle w:val="Tabletext"/>
            </w:pPr>
            <w:r w:rsidRPr="00106A12">
              <w:t>Other low value consignments</w:t>
            </w:r>
          </w:p>
        </w:tc>
        <w:tc>
          <w:tcPr>
            <w:tcW w:w="3218" w:type="dxa"/>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68(1)(f) of the </w:t>
            </w:r>
            <w:r w:rsidRPr="00106A12">
              <w:rPr>
                <w:i/>
                <w:iCs/>
              </w:rPr>
              <w:t>Customs Act 1901</w:t>
            </w:r>
            <w:r w:rsidRPr="00106A12">
              <w:t xml:space="preserve"> are delivered into home consumption in accordance with an authorisation under section</w:t>
            </w:r>
            <w:r w:rsidR="00106A12">
              <w:t> </w:t>
            </w:r>
            <w:r w:rsidRPr="00106A12">
              <w:t>71 of that Act.</w:t>
            </w:r>
          </w:p>
        </w:tc>
        <w:tc>
          <w:tcPr>
            <w:tcW w:w="1744" w:type="dxa"/>
            <w:shd w:val="clear" w:color="auto" w:fill="auto"/>
          </w:tcPr>
          <w:p w:rsidR="00300522" w:rsidRPr="00106A12" w:rsidRDefault="00300522" w:rsidP="00300522">
            <w:pPr>
              <w:pStyle w:val="Tabletext"/>
            </w:pPr>
            <w:r w:rsidRPr="00106A12">
              <w:t>The person to whom the authorisation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4</w:t>
            </w:r>
          </w:p>
        </w:tc>
        <w:tc>
          <w:tcPr>
            <w:tcW w:w="1418" w:type="dxa"/>
            <w:shd w:val="clear" w:color="auto" w:fill="auto"/>
          </w:tcPr>
          <w:p w:rsidR="00300522" w:rsidRPr="00106A12" w:rsidRDefault="00300522" w:rsidP="00300522">
            <w:pPr>
              <w:pStyle w:val="Tabletext"/>
            </w:pPr>
            <w:r w:rsidRPr="00106A12">
              <w:t>Other goods exempt from entry</w:t>
            </w:r>
          </w:p>
        </w:tc>
        <w:tc>
          <w:tcPr>
            <w:tcW w:w="3218" w:type="dxa"/>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68(1)(i) of the </w:t>
            </w:r>
            <w:r w:rsidRPr="00106A12">
              <w:rPr>
                <w:i/>
                <w:iCs/>
              </w:rPr>
              <w:t>Customs Act 1901</w:t>
            </w:r>
            <w:r w:rsidRPr="00106A12">
              <w:t xml:space="preserve"> are delivered into home consumption in accordance with an authorisation under section</w:t>
            </w:r>
            <w:r w:rsidR="00106A12">
              <w:t> </w:t>
            </w:r>
            <w:r w:rsidRPr="00106A12">
              <w:t>71 of that Act.</w:t>
            </w:r>
          </w:p>
        </w:tc>
        <w:tc>
          <w:tcPr>
            <w:tcW w:w="1744" w:type="dxa"/>
            <w:shd w:val="clear" w:color="auto" w:fill="auto"/>
          </w:tcPr>
          <w:p w:rsidR="00300522" w:rsidRPr="00106A12" w:rsidRDefault="00300522" w:rsidP="00300522">
            <w:pPr>
              <w:pStyle w:val="Tabletext"/>
            </w:pPr>
            <w:r w:rsidRPr="00106A12">
              <w:t>The person to whom the authorisation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5</w:t>
            </w:r>
          </w:p>
        </w:tc>
        <w:tc>
          <w:tcPr>
            <w:tcW w:w="1418" w:type="dxa"/>
            <w:shd w:val="clear" w:color="auto" w:fill="auto"/>
          </w:tcPr>
          <w:p w:rsidR="00300522" w:rsidRPr="00106A12" w:rsidRDefault="00300522" w:rsidP="00300522">
            <w:pPr>
              <w:pStyle w:val="Tabletext"/>
            </w:pPr>
            <w:r w:rsidRPr="00106A12">
              <w:t>Like customable goods</w:t>
            </w:r>
          </w:p>
        </w:tc>
        <w:tc>
          <w:tcPr>
            <w:tcW w:w="3218" w:type="dxa"/>
            <w:shd w:val="clear" w:color="auto" w:fill="auto"/>
          </w:tcPr>
          <w:p w:rsidR="00300522" w:rsidRPr="00106A12" w:rsidRDefault="00300522" w:rsidP="00300522">
            <w:pPr>
              <w:pStyle w:val="Tabletext"/>
            </w:pPr>
            <w:r w:rsidRPr="00106A12">
              <w:t>Goods are delivered into home consumption in accordance with a permission granted under section</w:t>
            </w:r>
            <w:r w:rsidR="00106A12">
              <w:t> </w:t>
            </w:r>
            <w:r w:rsidRPr="00106A12">
              <w:t xml:space="preserve">69 of the </w:t>
            </w:r>
            <w:r w:rsidRPr="00106A12">
              <w:rPr>
                <w:i/>
                <w:iCs/>
              </w:rPr>
              <w:t>Customs Act 1901</w:t>
            </w:r>
            <w:r w:rsidRPr="00106A12">
              <w:t>.</w:t>
            </w:r>
          </w:p>
        </w:tc>
        <w:tc>
          <w:tcPr>
            <w:tcW w:w="1744" w:type="dxa"/>
            <w:shd w:val="clear" w:color="auto" w:fill="auto"/>
          </w:tcPr>
          <w:p w:rsidR="00300522" w:rsidRPr="00106A12" w:rsidRDefault="00300522" w:rsidP="00300522">
            <w:pPr>
              <w:pStyle w:val="Tabletext"/>
            </w:pPr>
            <w:r w:rsidRPr="00106A12">
              <w:t>The person to whom the permission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6</w:t>
            </w:r>
          </w:p>
        </w:tc>
        <w:tc>
          <w:tcPr>
            <w:tcW w:w="1418" w:type="dxa"/>
            <w:shd w:val="clear" w:color="auto" w:fill="auto"/>
          </w:tcPr>
          <w:p w:rsidR="00300522" w:rsidRPr="00106A12" w:rsidRDefault="00300522" w:rsidP="00300522">
            <w:pPr>
              <w:pStyle w:val="Tabletext"/>
            </w:pPr>
            <w:r w:rsidRPr="00106A12">
              <w:t>Special clearance goods</w:t>
            </w:r>
          </w:p>
        </w:tc>
        <w:tc>
          <w:tcPr>
            <w:tcW w:w="3218" w:type="dxa"/>
            <w:shd w:val="clear" w:color="auto" w:fill="auto"/>
          </w:tcPr>
          <w:p w:rsidR="00300522" w:rsidRPr="00106A12" w:rsidRDefault="00300522" w:rsidP="00300522">
            <w:pPr>
              <w:pStyle w:val="Tabletext"/>
            </w:pPr>
            <w:r w:rsidRPr="00106A12">
              <w:t>Goods are delivered into home consumption in accordance with a permission granted under section</w:t>
            </w:r>
            <w:r w:rsidR="00106A12">
              <w:t> </w:t>
            </w:r>
            <w:r w:rsidRPr="00106A12">
              <w:t xml:space="preserve">70 of the </w:t>
            </w:r>
            <w:r w:rsidRPr="00106A12">
              <w:rPr>
                <w:i/>
                <w:iCs/>
              </w:rPr>
              <w:t>Customs Act 1901</w:t>
            </w:r>
            <w:r w:rsidRPr="00106A12">
              <w:t>.</w:t>
            </w:r>
          </w:p>
        </w:tc>
        <w:tc>
          <w:tcPr>
            <w:tcW w:w="1744" w:type="dxa"/>
            <w:shd w:val="clear" w:color="auto" w:fill="auto"/>
          </w:tcPr>
          <w:p w:rsidR="00300522" w:rsidRPr="00106A12" w:rsidRDefault="00300522" w:rsidP="00300522">
            <w:pPr>
              <w:pStyle w:val="Tabletext"/>
            </w:pPr>
            <w:r w:rsidRPr="00106A12">
              <w:t>The person to whom the permission was granted.</w:t>
            </w:r>
          </w:p>
        </w:tc>
      </w:tr>
      <w:tr w:rsidR="00300522" w:rsidRPr="00106A12" w:rsidTr="00EA3631">
        <w:tblPrEx>
          <w:tblCellMar>
            <w:left w:w="107" w:type="dxa"/>
            <w:right w:w="107" w:type="dxa"/>
          </w:tblCellMar>
        </w:tblPrEx>
        <w:tc>
          <w:tcPr>
            <w:tcW w:w="708" w:type="dxa"/>
            <w:tcBorders>
              <w:bottom w:val="single" w:sz="4" w:space="0" w:color="auto"/>
            </w:tcBorders>
            <w:shd w:val="clear" w:color="auto" w:fill="auto"/>
          </w:tcPr>
          <w:p w:rsidR="00300522" w:rsidRPr="00106A12" w:rsidRDefault="00300522" w:rsidP="00300522">
            <w:pPr>
              <w:pStyle w:val="Tabletext"/>
            </w:pPr>
            <w:r w:rsidRPr="00106A12">
              <w:t>10</w:t>
            </w:r>
          </w:p>
        </w:tc>
        <w:tc>
          <w:tcPr>
            <w:tcW w:w="1418" w:type="dxa"/>
            <w:tcBorders>
              <w:bottom w:val="single" w:sz="4" w:space="0" w:color="auto"/>
            </w:tcBorders>
            <w:shd w:val="clear" w:color="auto" w:fill="auto"/>
          </w:tcPr>
          <w:p w:rsidR="00300522" w:rsidRPr="00106A12" w:rsidRDefault="00300522" w:rsidP="00300522">
            <w:pPr>
              <w:pStyle w:val="Tabletext"/>
            </w:pPr>
            <w:r w:rsidRPr="00106A12">
              <w:t>Return of seized goods</w:t>
            </w:r>
          </w:p>
        </w:tc>
        <w:tc>
          <w:tcPr>
            <w:tcW w:w="3218" w:type="dxa"/>
            <w:tcBorders>
              <w:bottom w:val="single" w:sz="4" w:space="0" w:color="auto"/>
            </w:tcBorders>
            <w:shd w:val="clear" w:color="auto" w:fill="auto"/>
          </w:tcPr>
          <w:p w:rsidR="00300522" w:rsidRPr="00106A12" w:rsidRDefault="00300522" w:rsidP="00300522">
            <w:pPr>
              <w:pStyle w:val="Tabletext"/>
            </w:pPr>
            <w:r w:rsidRPr="00106A12">
              <w:t>Goods that have been seized under a warrant issued under section</w:t>
            </w:r>
            <w:r w:rsidR="00106A12">
              <w:t> </w:t>
            </w:r>
            <w:r w:rsidRPr="00106A12">
              <w:t xml:space="preserve">203 of the </w:t>
            </w:r>
            <w:r w:rsidRPr="00106A12">
              <w:rPr>
                <w:i/>
                <w:iCs/>
              </w:rPr>
              <w:t>Customs Act 1901</w:t>
            </w:r>
            <w:r w:rsidRPr="00106A12">
              <w:t>, or under section</w:t>
            </w:r>
            <w:r w:rsidR="00106A12">
              <w:t> </w:t>
            </w:r>
            <w:r w:rsidRPr="00106A12">
              <w:t>203B or 203C of that Act, are delivered to a person on the basis that they are not forfeited goods.</w:t>
            </w:r>
          </w:p>
        </w:tc>
        <w:tc>
          <w:tcPr>
            <w:tcW w:w="1744" w:type="dxa"/>
            <w:tcBorders>
              <w:bottom w:val="single" w:sz="4" w:space="0" w:color="auto"/>
            </w:tcBorders>
            <w:shd w:val="clear" w:color="auto" w:fill="auto"/>
          </w:tcPr>
          <w:p w:rsidR="00300522" w:rsidRPr="00106A12" w:rsidRDefault="00300522" w:rsidP="00300522">
            <w:pPr>
              <w:pStyle w:val="Tabletext"/>
            </w:pPr>
            <w:r w:rsidRPr="00106A12">
              <w:t>The person to whom the goods are delivered.</w:t>
            </w:r>
          </w:p>
        </w:tc>
      </w:tr>
      <w:tr w:rsidR="00300522" w:rsidRPr="00106A12" w:rsidTr="002671D9">
        <w:tblPrEx>
          <w:tblCellMar>
            <w:left w:w="107" w:type="dxa"/>
            <w:right w:w="107" w:type="dxa"/>
          </w:tblCellMar>
        </w:tblPrEx>
        <w:tc>
          <w:tcPr>
            <w:tcW w:w="708" w:type="dxa"/>
            <w:tcBorders>
              <w:bottom w:val="single" w:sz="4" w:space="0" w:color="auto"/>
            </w:tcBorders>
            <w:shd w:val="clear" w:color="auto" w:fill="auto"/>
          </w:tcPr>
          <w:p w:rsidR="00300522" w:rsidRPr="00106A12" w:rsidRDefault="00300522" w:rsidP="00300522">
            <w:pPr>
              <w:pStyle w:val="Tabletext"/>
            </w:pPr>
            <w:bookmarkStart w:id="765" w:name="CU_10586831"/>
            <w:bookmarkStart w:id="766" w:name="CU_10587329"/>
            <w:bookmarkStart w:id="767" w:name="CU_10587499"/>
            <w:bookmarkEnd w:id="765"/>
            <w:bookmarkEnd w:id="766"/>
            <w:bookmarkEnd w:id="767"/>
            <w:r w:rsidRPr="00106A12">
              <w:t>13</w:t>
            </w:r>
          </w:p>
        </w:tc>
        <w:tc>
          <w:tcPr>
            <w:tcW w:w="1418" w:type="dxa"/>
            <w:tcBorders>
              <w:bottom w:val="single" w:sz="4" w:space="0" w:color="auto"/>
            </w:tcBorders>
            <w:shd w:val="clear" w:color="auto" w:fill="auto"/>
          </w:tcPr>
          <w:p w:rsidR="00300522" w:rsidRPr="00106A12" w:rsidRDefault="00300522" w:rsidP="00300522">
            <w:pPr>
              <w:pStyle w:val="Tabletext"/>
            </w:pPr>
            <w:r w:rsidRPr="00106A12">
              <w:t>Inwards duty free shops</w:t>
            </w:r>
          </w:p>
        </w:tc>
        <w:tc>
          <w:tcPr>
            <w:tcW w:w="3218" w:type="dxa"/>
            <w:tcBorders>
              <w:bottom w:val="single" w:sz="4" w:space="0" w:color="auto"/>
            </w:tcBorders>
            <w:shd w:val="clear" w:color="auto" w:fill="auto"/>
          </w:tcPr>
          <w:p w:rsidR="00300522" w:rsidRPr="00106A12" w:rsidRDefault="00300522" w:rsidP="00300522">
            <w:pPr>
              <w:pStyle w:val="Tabletext"/>
            </w:pPr>
            <w:r w:rsidRPr="00106A12">
              <w:t xml:space="preserve">Goods that are </w:t>
            </w:r>
            <w:r w:rsidR="00106A12" w:rsidRPr="00106A12">
              <w:rPr>
                <w:position w:val="6"/>
                <w:sz w:val="16"/>
                <w:szCs w:val="16"/>
              </w:rPr>
              <w:t>*</w:t>
            </w:r>
            <w:r w:rsidRPr="00106A12">
              <w:t xml:space="preserve">airport shop goods purchased from an </w:t>
            </w:r>
            <w:r w:rsidR="00106A12" w:rsidRPr="00106A12">
              <w:rPr>
                <w:position w:val="6"/>
                <w:sz w:val="16"/>
                <w:szCs w:val="16"/>
              </w:rPr>
              <w:t>*</w:t>
            </w:r>
            <w:r w:rsidRPr="00106A12">
              <w:t xml:space="preserve">inwards duty </w:t>
            </w:r>
            <w:r w:rsidRPr="00106A12">
              <w:lastRenderedPageBreak/>
              <w:t xml:space="preserve">free shop by a </w:t>
            </w:r>
            <w:r w:rsidR="00106A12" w:rsidRPr="00106A12">
              <w:rPr>
                <w:position w:val="6"/>
                <w:sz w:val="16"/>
                <w:szCs w:val="16"/>
              </w:rPr>
              <w:t>*</w:t>
            </w:r>
            <w:r w:rsidRPr="00106A12">
              <w:t xml:space="preserve">relevant traveller are removed from a </w:t>
            </w:r>
            <w:r w:rsidR="00106A12" w:rsidRPr="00106A12">
              <w:rPr>
                <w:position w:val="6"/>
                <w:sz w:val="16"/>
                <w:szCs w:val="16"/>
              </w:rPr>
              <w:t>*</w:t>
            </w:r>
            <w:r w:rsidRPr="00106A12">
              <w:t>customs clearance area.</w:t>
            </w:r>
          </w:p>
        </w:tc>
        <w:tc>
          <w:tcPr>
            <w:tcW w:w="1744" w:type="dxa"/>
            <w:tcBorders>
              <w:bottom w:val="single" w:sz="4" w:space="0" w:color="auto"/>
            </w:tcBorders>
            <w:shd w:val="clear" w:color="auto" w:fill="auto"/>
          </w:tcPr>
          <w:p w:rsidR="00300522" w:rsidRPr="00106A12" w:rsidRDefault="00300522" w:rsidP="00300522">
            <w:pPr>
              <w:pStyle w:val="Tabletext"/>
            </w:pPr>
            <w:r w:rsidRPr="00106A12">
              <w:lastRenderedPageBreak/>
              <w:t>The relevant traveller.</w:t>
            </w:r>
          </w:p>
        </w:tc>
      </w:tr>
      <w:tr w:rsidR="00300522" w:rsidRPr="00106A12"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lastRenderedPageBreak/>
              <w:t>15</w:t>
            </w:r>
          </w:p>
        </w:tc>
        <w:tc>
          <w:tcPr>
            <w:tcW w:w="1418"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Installations and goods on installations</w:t>
            </w:r>
          </w:p>
        </w:tc>
        <w:tc>
          <w:tcPr>
            <w:tcW w:w="3218"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Goods are deemed by section</w:t>
            </w:r>
            <w:r w:rsidR="00106A12">
              <w:t> </w:t>
            </w:r>
            <w:r w:rsidRPr="00106A12">
              <w:t xml:space="preserve">49B of the </w:t>
            </w:r>
            <w:r w:rsidRPr="00106A12">
              <w:rPr>
                <w:i/>
                <w:iCs/>
              </w:rPr>
              <w:t>Customs Act 1901</w:t>
            </w:r>
            <w:r w:rsidRPr="00106A12">
              <w:t xml:space="preserve"> to be imported into </w:t>
            </w:r>
            <w:r w:rsidR="008F5593" w:rsidRPr="00106A12">
              <w:t>the indirect tax zone</w:t>
            </w:r>
            <w:r w:rsidRPr="00106A12">
              <w:t>.</w:t>
            </w:r>
          </w:p>
        </w:tc>
        <w:tc>
          <w:tcPr>
            <w:tcW w:w="1744"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 xml:space="preserve">The person who is the owner (within the meaning of the </w:t>
            </w:r>
            <w:r w:rsidRPr="00106A12">
              <w:rPr>
                <w:i/>
                <w:iCs/>
              </w:rPr>
              <w:t>Customs Act 1901</w:t>
            </w:r>
            <w:r w:rsidRPr="00106A12">
              <w:t>) of the goods when they are deemed to be so imported.</w:t>
            </w:r>
          </w:p>
        </w:tc>
      </w:tr>
      <w:tr w:rsidR="00300522" w:rsidRPr="00106A12" w:rsidTr="00A53099">
        <w:tblPrEx>
          <w:tblCellMar>
            <w:left w:w="107" w:type="dxa"/>
            <w:right w:w="107" w:type="dxa"/>
          </w:tblCellMar>
        </w:tblPrEx>
        <w:tc>
          <w:tcPr>
            <w:tcW w:w="708" w:type="dxa"/>
            <w:tcBorders>
              <w:bottom w:val="single" w:sz="12" w:space="0" w:color="auto"/>
            </w:tcBorders>
            <w:shd w:val="clear" w:color="auto" w:fill="auto"/>
          </w:tcPr>
          <w:p w:rsidR="00300522" w:rsidRPr="00106A12" w:rsidRDefault="00300522" w:rsidP="00300522">
            <w:pPr>
              <w:pStyle w:val="Tabletext"/>
            </w:pPr>
            <w:r w:rsidRPr="00106A12">
              <w:t>16</w:t>
            </w:r>
          </w:p>
        </w:tc>
        <w:tc>
          <w:tcPr>
            <w:tcW w:w="1418" w:type="dxa"/>
            <w:tcBorders>
              <w:bottom w:val="single" w:sz="12" w:space="0" w:color="auto"/>
            </w:tcBorders>
            <w:shd w:val="clear" w:color="auto" w:fill="auto"/>
          </w:tcPr>
          <w:p w:rsidR="00300522" w:rsidRPr="00106A12" w:rsidRDefault="00300522" w:rsidP="00300522">
            <w:pPr>
              <w:pStyle w:val="Tabletext"/>
            </w:pPr>
            <w:r w:rsidRPr="00106A12">
              <w:t>Goods not entered for home consumption when required</w:t>
            </w:r>
          </w:p>
        </w:tc>
        <w:tc>
          <w:tcPr>
            <w:tcW w:w="3218" w:type="dxa"/>
            <w:tcBorders>
              <w:bottom w:val="single" w:sz="12" w:space="0" w:color="auto"/>
            </w:tcBorders>
            <w:shd w:val="clear" w:color="auto" w:fill="auto"/>
          </w:tcPr>
          <w:p w:rsidR="00300522" w:rsidRPr="00106A12" w:rsidRDefault="00300522" w:rsidP="00300522">
            <w:pPr>
              <w:pStyle w:val="Tabletext"/>
            </w:pPr>
            <w:r w:rsidRPr="00106A12">
              <w:t xml:space="preserve">Goods not covered by any other item of this table are imported into </w:t>
            </w:r>
            <w:r w:rsidR="008F5593" w:rsidRPr="00106A12">
              <w:t>the indirect tax zone</w:t>
            </w:r>
            <w:r w:rsidRPr="00106A12">
              <w:t>, and:</w:t>
            </w:r>
          </w:p>
          <w:p w:rsidR="00300522" w:rsidRPr="00106A12" w:rsidRDefault="00300522" w:rsidP="00300522">
            <w:pPr>
              <w:pStyle w:val="Tablea"/>
            </w:pPr>
            <w:r w:rsidRPr="00106A12">
              <w:t>(a) if they are required to be entered under section</w:t>
            </w:r>
            <w:r w:rsidR="00106A12">
              <w:t> </w:t>
            </w:r>
            <w:r w:rsidRPr="00106A12">
              <w:t xml:space="preserve">68 of the </w:t>
            </w:r>
            <w:r w:rsidRPr="00106A12">
              <w:rPr>
                <w:i/>
                <w:iCs/>
              </w:rPr>
              <w:t>Customs Act 1901</w:t>
            </w:r>
            <w:r w:rsidRPr="00106A12">
              <w:t>—they are not entered in accordance with that requirement; or</w:t>
            </w:r>
          </w:p>
          <w:p w:rsidR="00300522" w:rsidRPr="00106A12" w:rsidRDefault="00300522" w:rsidP="00300522">
            <w:pPr>
              <w:pStyle w:val="Tablea"/>
            </w:pPr>
            <w:r w:rsidRPr="00106A12">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106A12" w:rsidRDefault="00300522" w:rsidP="00300522">
            <w:pPr>
              <w:pStyle w:val="Tabletext"/>
            </w:pPr>
            <w:r w:rsidRPr="00106A12">
              <w:t>The person who fails to comply with that requirement.</w:t>
            </w:r>
          </w:p>
        </w:tc>
      </w:tr>
    </w:tbl>
    <w:p w:rsidR="00300522" w:rsidRPr="00106A12" w:rsidRDefault="00300522" w:rsidP="00300522">
      <w:pPr>
        <w:pStyle w:val="subsection"/>
      </w:pPr>
      <w:r w:rsidRPr="00106A12">
        <w:tab/>
        <w:t>(2)</w:t>
      </w:r>
      <w:r w:rsidRPr="00106A12">
        <w:tab/>
        <w:t>This section has effect despite section</w:t>
      </w:r>
      <w:r w:rsidR="00106A12">
        <w:t> </w:t>
      </w:r>
      <w:r w:rsidRPr="00106A12">
        <w:t>13</w:t>
      </w:r>
      <w:r w:rsidR="00106A12">
        <w:noBreakHyphen/>
      </w:r>
      <w:r w:rsidRPr="00106A12">
        <w:t>5.</w:t>
      </w:r>
    </w:p>
    <w:p w:rsidR="00300522" w:rsidRPr="00106A12" w:rsidRDefault="00300522" w:rsidP="00300522">
      <w:pPr>
        <w:pStyle w:val="ActHead5"/>
      </w:pPr>
      <w:bookmarkStart w:id="768" w:name="_Toc423349906"/>
      <w:r w:rsidRPr="00002FE3">
        <w:rPr>
          <w:rStyle w:val="CharSectno"/>
        </w:rPr>
        <w:t>114</w:t>
      </w:r>
      <w:r w:rsidR="00106A12" w:rsidRPr="00002FE3">
        <w:rPr>
          <w:rStyle w:val="CharSectno"/>
        </w:rPr>
        <w:noBreakHyphen/>
      </w:r>
      <w:r w:rsidRPr="00002FE3">
        <w:rPr>
          <w:rStyle w:val="CharSectno"/>
        </w:rPr>
        <w:t>10</w:t>
      </w:r>
      <w:r w:rsidRPr="00106A12">
        <w:t xml:space="preserve">  Goods that have already been entered for home consumption etc.</w:t>
      </w:r>
      <w:bookmarkEnd w:id="768"/>
    </w:p>
    <w:p w:rsidR="00300522" w:rsidRPr="00106A12" w:rsidRDefault="00300522" w:rsidP="00300522">
      <w:pPr>
        <w:pStyle w:val="subsection"/>
      </w:pPr>
      <w:r w:rsidRPr="00106A12">
        <w:tab/>
      </w:r>
      <w:r w:rsidRPr="00106A12">
        <w:tab/>
        <w:t>Once goods have been:</w:t>
      </w:r>
    </w:p>
    <w:p w:rsidR="00300522" w:rsidRPr="00106A12" w:rsidRDefault="00300522" w:rsidP="00300522">
      <w:pPr>
        <w:pStyle w:val="paragraph"/>
      </w:pPr>
      <w:r w:rsidRPr="00106A12">
        <w:tab/>
        <w:t>(a)</w:t>
      </w:r>
      <w:r w:rsidRPr="00106A12">
        <w:tab/>
        <w:t xml:space="preserve">entered for home consumption within the meaning of the </w:t>
      </w:r>
      <w:r w:rsidRPr="00106A12">
        <w:rPr>
          <w:i/>
          <w:iCs/>
        </w:rPr>
        <w:t>Customs Act 1901</w:t>
      </w:r>
      <w:r w:rsidRPr="00106A12">
        <w:t>; or</w:t>
      </w:r>
    </w:p>
    <w:p w:rsidR="00300522" w:rsidRPr="00106A12" w:rsidRDefault="00300522" w:rsidP="00300522">
      <w:pPr>
        <w:pStyle w:val="paragraph"/>
      </w:pPr>
      <w:r w:rsidRPr="00106A12">
        <w:tab/>
        <w:t>(b)</w:t>
      </w:r>
      <w:r w:rsidRPr="00106A12">
        <w:tab/>
        <w:t>taken to be imported because of the application of an item in the table in section</w:t>
      </w:r>
      <w:r w:rsidR="00106A12">
        <w:t> </w:t>
      </w:r>
      <w:r w:rsidRPr="00106A12">
        <w:t>114</w:t>
      </w:r>
      <w:r w:rsidR="00106A12">
        <w:noBreakHyphen/>
      </w:r>
      <w:r w:rsidRPr="00106A12">
        <w:t>5;</w:t>
      </w:r>
    </w:p>
    <w:p w:rsidR="00300522" w:rsidRPr="00106A12" w:rsidRDefault="00300522" w:rsidP="00300522">
      <w:pPr>
        <w:pStyle w:val="subsection2"/>
      </w:pPr>
      <w:r w:rsidRPr="00106A12">
        <w:t xml:space="preserve">they cannot subsequently be taken to be imported because of the application of an item in the table, unless they have been exported </w:t>
      </w:r>
      <w:r w:rsidRPr="00106A12">
        <w:lastRenderedPageBreak/>
        <w:t xml:space="preserve">from </w:t>
      </w:r>
      <w:r w:rsidR="00BB6FC3" w:rsidRPr="00106A12">
        <w:t>the indirect tax zone</w:t>
      </w:r>
      <w:r w:rsidRPr="00106A12">
        <w:t xml:space="preserve"> since they were so entered or taken to be imported.</w:t>
      </w:r>
    </w:p>
    <w:p w:rsidR="00EB5BB7" w:rsidRPr="00106A12" w:rsidRDefault="00EB5BB7" w:rsidP="00EB5BB7">
      <w:pPr>
        <w:pStyle w:val="ActHead5"/>
      </w:pPr>
      <w:bookmarkStart w:id="769" w:name="_Toc423349907"/>
      <w:r w:rsidRPr="00002FE3">
        <w:rPr>
          <w:rStyle w:val="CharSectno"/>
        </w:rPr>
        <w:t>114</w:t>
      </w:r>
      <w:r w:rsidR="00106A12" w:rsidRPr="00002FE3">
        <w:rPr>
          <w:rStyle w:val="CharSectno"/>
        </w:rPr>
        <w:noBreakHyphen/>
      </w:r>
      <w:r w:rsidRPr="00002FE3">
        <w:rPr>
          <w:rStyle w:val="CharSectno"/>
        </w:rPr>
        <w:t>15</w:t>
      </w:r>
      <w:r w:rsidRPr="00106A12">
        <w:t xml:space="preserve">  Payments of amounts of assessed GST where security for payment of customs duty is forfeited</w:t>
      </w:r>
      <w:bookmarkEnd w:id="769"/>
    </w:p>
    <w:p w:rsidR="00EB5BB7" w:rsidRPr="00106A12" w:rsidRDefault="00EB5BB7" w:rsidP="00EB5BB7">
      <w:pPr>
        <w:pStyle w:val="subsection"/>
      </w:pPr>
      <w:r w:rsidRPr="00106A12">
        <w:tab/>
        <w:t>(1)</w:t>
      </w:r>
      <w:r w:rsidRPr="00106A12">
        <w:tab/>
        <w:t>If:</w:t>
      </w:r>
    </w:p>
    <w:p w:rsidR="00EB5BB7" w:rsidRPr="00106A12" w:rsidRDefault="00EB5BB7" w:rsidP="00EB5BB7">
      <w:pPr>
        <w:pStyle w:val="paragraph"/>
      </w:pPr>
      <w:r w:rsidRPr="00106A12">
        <w:tab/>
        <w:t>(a)</w:t>
      </w:r>
      <w:r w:rsidRPr="00106A12">
        <w:tab/>
        <w:t xml:space="preserve">a circumstance relating to goods is an importation of the goods into </w:t>
      </w:r>
      <w:r w:rsidR="00345C0D" w:rsidRPr="00106A12">
        <w:t>the indirect tax zone</w:t>
      </w:r>
      <w:r w:rsidRPr="00106A12">
        <w:t xml:space="preserve"> because of an item of the table in section</w:t>
      </w:r>
      <w:r w:rsidR="00106A12">
        <w:t> </w:t>
      </w:r>
      <w:r w:rsidRPr="00106A12">
        <w:t>114</w:t>
      </w:r>
      <w:r w:rsidR="00106A12">
        <w:noBreakHyphen/>
      </w:r>
      <w:r w:rsidRPr="00106A12">
        <w:t>5; and</w:t>
      </w:r>
    </w:p>
    <w:p w:rsidR="00EB5BB7" w:rsidRPr="00106A12" w:rsidRDefault="00EB5BB7" w:rsidP="00EB5BB7">
      <w:pPr>
        <w:pStyle w:val="paragraph"/>
      </w:pPr>
      <w:r w:rsidRPr="00106A12">
        <w:tab/>
        <w:t>(b)</w:t>
      </w:r>
      <w:r w:rsidRPr="00106A12">
        <w:tab/>
        <w:t xml:space="preserve">security has been given under the </w:t>
      </w:r>
      <w:r w:rsidRPr="00106A12">
        <w:rPr>
          <w:i/>
        </w:rPr>
        <w:t>Customs Act 1901</w:t>
      </w:r>
      <w:r w:rsidRPr="00106A12">
        <w:t xml:space="preserve"> for payment of </w:t>
      </w:r>
      <w:r w:rsidR="00106A12" w:rsidRPr="00106A12">
        <w:rPr>
          <w:position w:val="6"/>
          <w:sz w:val="16"/>
        </w:rPr>
        <w:t>*</w:t>
      </w:r>
      <w:r w:rsidRPr="00106A12">
        <w:t>customs duty in respect of the goods; and</w:t>
      </w:r>
    </w:p>
    <w:p w:rsidR="00EB5BB7" w:rsidRPr="00106A12" w:rsidRDefault="00EB5BB7" w:rsidP="00EB5BB7">
      <w:pPr>
        <w:pStyle w:val="paragraph"/>
      </w:pPr>
      <w:r w:rsidRPr="00106A12">
        <w:tab/>
        <w:t>(c)</w:t>
      </w:r>
      <w:r w:rsidRPr="00106A12">
        <w:tab/>
        <w:t>the security is forfeited;</w:t>
      </w:r>
    </w:p>
    <w:p w:rsidR="00EB5BB7" w:rsidRPr="00106A12" w:rsidRDefault="00EB5BB7" w:rsidP="00EB5BB7">
      <w:pPr>
        <w:pStyle w:val="subsection2"/>
      </w:pPr>
      <w:r w:rsidRPr="00106A12">
        <w:t xml:space="preserve">any </w:t>
      </w:r>
      <w:r w:rsidR="00106A12" w:rsidRPr="00106A12">
        <w:rPr>
          <w:position w:val="6"/>
          <w:sz w:val="16"/>
        </w:rPr>
        <w:t>*</w:t>
      </w:r>
      <w:r w:rsidRPr="00106A12">
        <w:t>assessed GST payable on the importation is to be paid when the security is forfeited.</w:t>
      </w:r>
    </w:p>
    <w:p w:rsidR="00EB5BB7" w:rsidRPr="00106A12" w:rsidRDefault="00EB5BB7" w:rsidP="00EB5BB7">
      <w:pPr>
        <w:pStyle w:val="subsection"/>
      </w:pPr>
      <w:r w:rsidRPr="00106A12">
        <w:tab/>
        <w:t>(2)</w:t>
      </w:r>
      <w:r w:rsidRPr="00106A12">
        <w:tab/>
        <w:t>This section has effect despite section</w:t>
      </w:r>
      <w:r w:rsidR="00106A12">
        <w:t> </w:t>
      </w:r>
      <w:r w:rsidRPr="00106A12">
        <w:t>33</w:t>
      </w:r>
      <w:r w:rsidR="00106A12">
        <w:noBreakHyphen/>
      </w:r>
      <w:r w:rsidRPr="00106A12">
        <w:t>15 (which is about payments of amounts of assessed GST on importations).</w:t>
      </w:r>
    </w:p>
    <w:p w:rsidR="00E91791" w:rsidRPr="00106A12" w:rsidRDefault="00E91791" w:rsidP="00E91791">
      <w:pPr>
        <w:pStyle w:val="ActHead5"/>
      </w:pPr>
      <w:bookmarkStart w:id="770" w:name="_Toc423349908"/>
      <w:r w:rsidRPr="00002FE3">
        <w:rPr>
          <w:rStyle w:val="CharSectno"/>
        </w:rPr>
        <w:t>114</w:t>
      </w:r>
      <w:r w:rsidR="00106A12" w:rsidRPr="00002FE3">
        <w:rPr>
          <w:rStyle w:val="CharSectno"/>
        </w:rPr>
        <w:noBreakHyphen/>
      </w:r>
      <w:r w:rsidRPr="00002FE3">
        <w:rPr>
          <w:rStyle w:val="CharSectno"/>
        </w:rPr>
        <w:t>20</w:t>
      </w:r>
      <w:r w:rsidRPr="00106A12">
        <w:t xml:space="preserve">  Payments of amounts of assessed GST where delivery into home consumption is authorised under section</w:t>
      </w:r>
      <w:r w:rsidR="00106A12">
        <w:t> </w:t>
      </w:r>
      <w:r w:rsidRPr="00106A12">
        <w:t>71 of the Customs Act</w:t>
      </w:r>
      <w:bookmarkEnd w:id="770"/>
    </w:p>
    <w:p w:rsidR="00E91791" w:rsidRPr="00106A12" w:rsidRDefault="00E91791" w:rsidP="00E91791">
      <w:pPr>
        <w:pStyle w:val="subsection"/>
      </w:pPr>
      <w:r w:rsidRPr="00106A12">
        <w:tab/>
        <w:t>(1)</w:t>
      </w:r>
      <w:r w:rsidRPr="00106A12">
        <w:tab/>
        <w:t>If:</w:t>
      </w:r>
    </w:p>
    <w:p w:rsidR="00E91791" w:rsidRPr="00106A12" w:rsidRDefault="00E91791" w:rsidP="00E91791">
      <w:pPr>
        <w:pStyle w:val="paragraph"/>
      </w:pPr>
      <w:r w:rsidRPr="00106A12">
        <w:tab/>
        <w:t>(a)</w:t>
      </w:r>
      <w:r w:rsidRPr="00106A12">
        <w:tab/>
        <w:t>the delivery of goods into home consumption in accordance with an authorisation under section</w:t>
      </w:r>
      <w:r w:rsidR="00106A12">
        <w:t> </w:t>
      </w:r>
      <w:r w:rsidRPr="00106A12">
        <w:t xml:space="preserve">71 of the </w:t>
      </w:r>
      <w:r w:rsidRPr="00106A12">
        <w:rPr>
          <w:i/>
        </w:rPr>
        <w:t>Customs Act 1901</w:t>
      </w:r>
      <w:r w:rsidRPr="00106A12">
        <w:t xml:space="preserve"> is an importation into </w:t>
      </w:r>
      <w:r w:rsidR="00345C0D" w:rsidRPr="00106A12">
        <w:t>the indirect tax zone</w:t>
      </w:r>
      <w:r w:rsidRPr="00106A12">
        <w:t xml:space="preserve"> because of item</w:t>
      </w:r>
      <w:r w:rsidR="00106A12">
        <w:t> </w:t>
      </w:r>
      <w:r w:rsidRPr="00106A12">
        <w:t>1, 2, 3 or 4 of the table in section</w:t>
      </w:r>
      <w:r w:rsidR="00106A12">
        <w:t> </w:t>
      </w:r>
      <w:r w:rsidRPr="00106A12">
        <w:t>114</w:t>
      </w:r>
      <w:r w:rsidR="00106A12">
        <w:noBreakHyphen/>
      </w:r>
      <w:r w:rsidRPr="00106A12">
        <w:t>5; and</w:t>
      </w:r>
    </w:p>
    <w:p w:rsidR="00E91791" w:rsidRPr="00106A12" w:rsidRDefault="00E91791" w:rsidP="00E91791">
      <w:pPr>
        <w:pStyle w:val="paragraph"/>
      </w:pPr>
      <w:r w:rsidRPr="00106A12">
        <w:tab/>
        <w:t>(b)</w:t>
      </w:r>
      <w:r w:rsidRPr="00106A12">
        <w:tab/>
        <w:t>information was provided under section</w:t>
      </w:r>
      <w:r w:rsidR="00106A12">
        <w:t> </w:t>
      </w:r>
      <w:r w:rsidRPr="00106A12">
        <w:t>71 of that Act in connection with the granting of the authorisation;</w:t>
      </w:r>
    </w:p>
    <w:p w:rsidR="00E91791" w:rsidRPr="00106A12" w:rsidRDefault="00E91791" w:rsidP="00E91791">
      <w:pPr>
        <w:pStyle w:val="subsection2"/>
      </w:pPr>
      <w:r w:rsidRPr="00106A12">
        <w:t xml:space="preserve">any </w:t>
      </w:r>
      <w:r w:rsidR="00106A12" w:rsidRPr="00106A12">
        <w:rPr>
          <w:position w:val="6"/>
          <w:sz w:val="16"/>
        </w:rPr>
        <w:t>*</w:t>
      </w:r>
      <w:r w:rsidRPr="00106A12">
        <w:t>assessed GST payable on the importation is to be paid when the information was provided/on or before the granting of the authorisation.</w:t>
      </w:r>
    </w:p>
    <w:p w:rsidR="00E91791" w:rsidRPr="00106A12" w:rsidRDefault="00E91791" w:rsidP="00E91791">
      <w:pPr>
        <w:pStyle w:val="subsection"/>
      </w:pPr>
      <w:r w:rsidRPr="00106A12">
        <w:tab/>
        <w:t>(2)</w:t>
      </w:r>
      <w:r w:rsidRPr="00106A12">
        <w:tab/>
        <w:t>This section has effect despite sections</w:t>
      </w:r>
      <w:r w:rsidR="00106A12">
        <w:t> </w:t>
      </w:r>
      <w:r w:rsidRPr="00106A12">
        <w:t>33</w:t>
      </w:r>
      <w:r w:rsidR="00106A12">
        <w:noBreakHyphen/>
      </w:r>
      <w:r w:rsidRPr="00106A12">
        <w:t>15 (which is about payments of amounts of assessed GST on importations) and 114</w:t>
      </w:r>
      <w:r w:rsidR="00106A12">
        <w:noBreakHyphen/>
      </w:r>
      <w:r w:rsidRPr="00106A12">
        <w:t>15.</w:t>
      </w:r>
    </w:p>
    <w:p w:rsidR="00300522" w:rsidRPr="00106A12" w:rsidRDefault="00300522" w:rsidP="00300522">
      <w:pPr>
        <w:pStyle w:val="ActHead5"/>
      </w:pPr>
      <w:bookmarkStart w:id="771" w:name="_Toc423349909"/>
      <w:r w:rsidRPr="00002FE3">
        <w:rPr>
          <w:rStyle w:val="CharSectno"/>
        </w:rPr>
        <w:lastRenderedPageBreak/>
        <w:t>114</w:t>
      </w:r>
      <w:r w:rsidR="00106A12" w:rsidRPr="00002FE3">
        <w:rPr>
          <w:rStyle w:val="CharSectno"/>
        </w:rPr>
        <w:noBreakHyphen/>
      </w:r>
      <w:r w:rsidRPr="00002FE3">
        <w:rPr>
          <w:rStyle w:val="CharSectno"/>
        </w:rPr>
        <w:t>25</w:t>
      </w:r>
      <w:r w:rsidRPr="00106A12">
        <w:t xml:space="preserve">  Warehoused goods entered for home consumption by an entity other than the importer</w:t>
      </w:r>
      <w:bookmarkEnd w:id="771"/>
    </w:p>
    <w:p w:rsidR="00300522" w:rsidRPr="00106A12" w:rsidRDefault="00300522" w:rsidP="00300522">
      <w:pPr>
        <w:pStyle w:val="subsection"/>
      </w:pPr>
      <w:r w:rsidRPr="00106A12">
        <w:tab/>
        <w:t>(1)</w:t>
      </w:r>
      <w:r w:rsidRPr="00106A12">
        <w:tab/>
        <w:t xml:space="preserve">If you enter for home consumption (within the meaning of the </w:t>
      </w:r>
      <w:r w:rsidRPr="00106A12">
        <w:rPr>
          <w:i/>
          <w:iCs/>
        </w:rPr>
        <w:t>Customs Act 1901</w:t>
      </w:r>
      <w:r w:rsidRPr="00106A12">
        <w:t>) goods that are warehoused goods (within the meaning of that Act) and that were imported by another person:</w:t>
      </w:r>
    </w:p>
    <w:p w:rsidR="00300522" w:rsidRPr="00106A12" w:rsidRDefault="00300522" w:rsidP="00300522">
      <w:pPr>
        <w:pStyle w:val="paragraph"/>
      </w:pPr>
      <w:r w:rsidRPr="00106A12">
        <w:tab/>
        <w:t>(a)</w:t>
      </w:r>
      <w:r w:rsidRPr="00106A12">
        <w:tab/>
        <w:t>you are treated, for the purposes of Division</w:t>
      </w:r>
      <w:r w:rsidR="00106A12">
        <w:t> </w:t>
      </w:r>
      <w:r w:rsidRPr="00106A12">
        <w:t>15, as having imported the goods; and</w:t>
      </w:r>
    </w:p>
    <w:p w:rsidR="00300522" w:rsidRPr="00106A12" w:rsidRDefault="00300522" w:rsidP="00300522">
      <w:pPr>
        <w:pStyle w:val="paragraph"/>
      </w:pPr>
      <w:r w:rsidRPr="00106A12">
        <w:tab/>
        <w:t>(b)</w:t>
      </w:r>
      <w:r w:rsidRPr="00106A12">
        <w:tab/>
        <w:t xml:space="preserve">the extent (if any) to which you entered the goods for home consumption for a </w:t>
      </w:r>
      <w:r w:rsidR="00106A12" w:rsidRPr="00106A12">
        <w:rPr>
          <w:position w:val="6"/>
          <w:sz w:val="16"/>
          <w:szCs w:val="16"/>
        </w:rPr>
        <w:t>*</w:t>
      </w:r>
      <w:r w:rsidRPr="00106A12">
        <w:t>creditable purpose is treated as the extent (if any) to which you imported the goods for a creditable purpose.</w:t>
      </w:r>
    </w:p>
    <w:p w:rsidR="00300522" w:rsidRPr="00106A12" w:rsidRDefault="00300522" w:rsidP="00300522">
      <w:pPr>
        <w:pStyle w:val="subsection"/>
      </w:pPr>
      <w:r w:rsidRPr="00106A12">
        <w:tab/>
        <w:t>(2)</w:t>
      </w:r>
      <w:r w:rsidRPr="00106A12">
        <w:tab/>
        <w:t>This section has effect despite Division</w:t>
      </w:r>
      <w:r w:rsidR="00106A12">
        <w:t> </w:t>
      </w:r>
      <w:r w:rsidRPr="00106A12">
        <w:t>15 (which is about creditable importations).</w:t>
      </w:r>
    </w:p>
    <w:p w:rsidR="00300522" w:rsidRPr="00106A12" w:rsidRDefault="00300522" w:rsidP="00A36DB5">
      <w:pPr>
        <w:pStyle w:val="ActHead3"/>
        <w:pageBreakBefore/>
      </w:pPr>
      <w:bookmarkStart w:id="772" w:name="_Toc423349910"/>
      <w:r w:rsidRPr="00002FE3">
        <w:rPr>
          <w:rStyle w:val="CharDivNo"/>
        </w:rPr>
        <w:lastRenderedPageBreak/>
        <w:t>Division</w:t>
      </w:r>
      <w:r w:rsidR="00106A12" w:rsidRPr="00002FE3">
        <w:rPr>
          <w:rStyle w:val="CharDivNo"/>
        </w:rPr>
        <w:t> </w:t>
      </w:r>
      <w:r w:rsidRPr="00002FE3">
        <w:rPr>
          <w:rStyle w:val="CharDivNo"/>
        </w:rPr>
        <w:t>117</w:t>
      </w:r>
      <w:r w:rsidRPr="00106A12">
        <w:t>—</w:t>
      </w:r>
      <w:r w:rsidRPr="00002FE3">
        <w:rPr>
          <w:rStyle w:val="CharDivText"/>
        </w:rPr>
        <w:t>Valuation of re</w:t>
      </w:r>
      <w:r w:rsidR="00106A12" w:rsidRPr="00002FE3">
        <w:rPr>
          <w:rStyle w:val="CharDivText"/>
        </w:rPr>
        <w:noBreakHyphen/>
      </w:r>
      <w:r w:rsidRPr="00002FE3">
        <w:rPr>
          <w:rStyle w:val="CharDivText"/>
        </w:rPr>
        <w:t>imported goods</w:t>
      </w:r>
      <w:bookmarkEnd w:id="772"/>
    </w:p>
    <w:p w:rsidR="00300522" w:rsidRPr="00106A12" w:rsidRDefault="00300522" w:rsidP="00300522">
      <w:pPr>
        <w:pStyle w:val="ActHead5"/>
      </w:pPr>
      <w:bookmarkStart w:id="773" w:name="_Toc423349911"/>
      <w:r w:rsidRPr="00002FE3">
        <w:rPr>
          <w:rStyle w:val="CharSectno"/>
        </w:rPr>
        <w:t>117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73"/>
    </w:p>
    <w:p w:rsidR="00300522" w:rsidRPr="00106A12" w:rsidRDefault="00300522" w:rsidP="00300522">
      <w:pPr>
        <w:pStyle w:val="BoxText"/>
      </w:pPr>
      <w:r w:rsidRPr="00106A12">
        <w:t>Taxable importations of goods that were exported, and then re</w:t>
      </w:r>
      <w:r w:rsidR="00106A12">
        <w:noBreakHyphen/>
      </w:r>
      <w:r w:rsidRPr="00106A12">
        <w:t>imported, are in some cases given a lower value than would otherwise apply. The GST then applies only to the lower value, and not to the entire value, of the goods.</w:t>
      </w:r>
    </w:p>
    <w:p w:rsidR="00300522" w:rsidRPr="00106A12" w:rsidRDefault="00300522" w:rsidP="00300522">
      <w:pPr>
        <w:pStyle w:val="ActHead5"/>
      </w:pPr>
      <w:bookmarkStart w:id="774" w:name="_Toc423349912"/>
      <w:r w:rsidRPr="00002FE3">
        <w:rPr>
          <w:rStyle w:val="CharSectno"/>
        </w:rPr>
        <w:t>117</w:t>
      </w:r>
      <w:r w:rsidR="00106A12" w:rsidRPr="00002FE3">
        <w:rPr>
          <w:rStyle w:val="CharSectno"/>
        </w:rPr>
        <w:noBreakHyphen/>
      </w:r>
      <w:r w:rsidRPr="00002FE3">
        <w:rPr>
          <w:rStyle w:val="CharSectno"/>
        </w:rPr>
        <w:t>5</w:t>
      </w:r>
      <w:r w:rsidRPr="00106A12">
        <w:t xml:space="preserve">  Valuation of taxable importations of goods that were exported for repair or renovation</w:t>
      </w:r>
      <w:bookmarkEnd w:id="774"/>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importation of goods that were exported from </w:t>
      </w:r>
      <w:r w:rsidR="00CC33F6" w:rsidRPr="00106A12">
        <w:t>the indirect tax zone</w:t>
      </w:r>
      <w:r w:rsidRPr="00106A12">
        <w:t xml:space="preserve"> for repair or renovation, or that are part of a </w:t>
      </w:r>
      <w:r w:rsidR="00106A12" w:rsidRPr="00106A12">
        <w:rPr>
          <w:position w:val="6"/>
          <w:sz w:val="16"/>
          <w:szCs w:val="16"/>
        </w:rPr>
        <w:t>*</w:t>
      </w:r>
      <w:r w:rsidRPr="00106A12">
        <w:t>batch repair process, is the sum of:</w:t>
      </w:r>
    </w:p>
    <w:p w:rsidR="00300522" w:rsidRPr="00106A12" w:rsidRDefault="00300522" w:rsidP="00300522">
      <w:pPr>
        <w:pStyle w:val="paragraph"/>
      </w:pPr>
      <w:r w:rsidRPr="00106A12">
        <w:tab/>
        <w:t>(a)</w:t>
      </w:r>
      <w:r w:rsidRPr="00106A12">
        <w:tab/>
        <w:t>the cost, as determined by the Chief Executive Officer of</w:t>
      </w:r>
      <w:r w:rsidR="004179A8" w:rsidRPr="00106A12">
        <w:t xml:space="preserve"> Customs</w:t>
      </w:r>
      <w:r w:rsidRPr="00106A12">
        <w:t>, of materials, labour and other charges involved in the repair or renovation; and</w:t>
      </w:r>
    </w:p>
    <w:p w:rsidR="00300522" w:rsidRPr="00106A12" w:rsidRDefault="00300522" w:rsidP="00300522">
      <w:pPr>
        <w:pStyle w:val="paragraph"/>
      </w:pPr>
      <w:r w:rsidRPr="00106A12">
        <w:tab/>
        <w:t>(b)</w:t>
      </w:r>
      <w:r w:rsidRPr="00106A12">
        <w:tab/>
        <w:t>the amount paid or payable:</w:t>
      </w:r>
    </w:p>
    <w:p w:rsidR="00300522" w:rsidRPr="00106A12" w:rsidRDefault="00300522" w:rsidP="00300522">
      <w:pPr>
        <w:pStyle w:val="paragraphsub"/>
      </w:pPr>
      <w:r w:rsidRPr="00106A12">
        <w:tab/>
        <w:t>(i)</w:t>
      </w:r>
      <w:r w:rsidRPr="00106A12">
        <w:tab/>
        <w:t xml:space="preserve">for the </w:t>
      </w:r>
      <w:r w:rsidR="00106A12" w:rsidRPr="00106A12">
        <w:rPr>
          <w:position w:val="6"/>
          <w:sz w:val="16"/>
          <w:szCs w:val="16"/>
        </w:rPr>
        <w:t>*</w:t>
      </w:r>
      <w:r w:rsidRPr="00106A12">
        <w:t xml:space="preserve">international transport of the goods to their </w:t>
      </w:r>
      <w:r w:rsidR="00106A12" w:rsidRPr="00106A12">
        <w:rPr>
          <w:position w:val="6"/>
          <w:sz w:val="16"/>
          <w:szCs w:val="16"/>
        </w:rPr>
        <w:t>*</w:t>
      </w:r>
      <w:r w:rsidRPr="00106A12">
        <w:t xml:space="preserve">place of consignment in </w:t>
      </w:r>
      <w:r w:rsidR="00CC33F6" w:rsidRPr="00106A12">
        <w:t>the indirect tax zone</w:t>
      </w:r>
      <w:r w:rsidRPr="00106A12">
        <w:t>; and</w:t>
      </w:r>
    </w:p>
    <w:p w:rsidR="00300522" w:rsidRPr="00106A12" w:rsidRDefault="00300522" w:rsidP="00300522">
      <w:pPr>
        <w:pStyle w:val="paragraphsub"/>
      </w:pPr>
      <w:r w:rsidRPr="00106A12">
        <w:tab/>
        <w:t>(ii)</w:t>
      </w:r>
      <w:r w:rsidRPr="00106A12">
        <w:tab/>
        <w:t>to insure the goods for that transport;</w:t>
      </w:r>
    </w:p>
    <w:p w:rsidR="00300522" w:rsidRPr="00106A12" w:rsidRDefault="00300522" w:rsidP="00300522">
      <w:pPr>
        <w:pStyle w:val="paragraph"/>
      </w:pPr>
      <w:r w:rsidRPr="00106A12">
        <w:tab/>
      </w:r>
      <w:r w:rsidRPr="00106A12">
        <w:tab/>
        <w:t xml:space="preserve">to the extent that the amount is not already included under </w:t>
      </w:r>
      <w:r w:rsidR="00106A12">
        <w:t>paragraph (</w:t>
      </w:r>
      <w:r w:rsidRPr="00106A12">
        <w:t>a); and</w:t>
      </w:r>
    </w:p>
    <w:p w:rsidR="00EB716C" w:rsidRPr="00106A12" w:rsidRDefault="00EB716C" w:rsidP="00EB716C">
      <w:pPr>
        <w:pStyle w:val="paragraph"/>
      </w:pPr>
      <w:r w:rsidRPr="00106A12">
        <w:tab/>
        <w:t>(ba)</w:t>
      </w:r>
      <w:r w:rsidRPr="00106A12">
        <w:tab/>
        <w:t>the amount paid or payable for a supply to which item</w:t>
      </w:r>
      <w:r w:rsidR="00106A12">
        <w:t> </w:t>
      </w:r>
      <w:r w:rsidRPr="00106A12">
        <w:t>5A in the table in subsection</w:t>
      </w:r>
      <w:r w:rsidR="00106A12">
        <w:t> </w:t>
      </w:r>
      <w:r w:rsidRPr="00106A12">
        <w:t>38</w:t>
      </w:r>
      <w:r w:rsidR="00106A12">
        <w:noBreakHyphen/>
      </w:r>
      <w:r w:rsidRPr="00106A12">
        <w:t>355(1) applies, to the extent that the amount:</w:t>
      </w:r>
    </w:p>
    <w:p w:rsidR="00073C4B" w:rsidRPr="00106A12" w:rsidRDefault="00073C4B" w:rsidP="00073C4B">
      <w:pPr>
        <w:pStyle w:val="paragraphsub"/>
      </w:pPr>
      <w:r w:rsidRPr="00106A12">
        <w:tab/>
        <w:t>(i)</w:t>
      </w:r>
      <w:r w:rsidRPr="00106A12">
        <w:tab/>
        <w:t>is not an amount, the payment of which (or the discharging of a liability to make a payment of which), because of Division</w:t>
      </w:r>
      <w:r w:rsidR="00106A12">
        <w:t> </w:t>
      </w:r>
      <w:r w:rsidRPr="00106A12">
        <w:t xml:space="preserve">81 or regulations made under that Division, is not the provision of </w:t>
      </w:r>
      <w:r w:rsidR="00106A12" w:rsidRPr="00106A12">
        <w:rPr>
          <w:position w:val="6"/>
          <w:sz w:val="16"/>
        </w:rPr>
        <w:t>*</w:t>
      </w:r>
      <w:r w:rsidRPr="00106A12">
        <w:t>consideration; and</w:t>
      </w:r>
    </w:p>
    <w:p w:rsidR="00073C4B" w:rsidRPr="00106A12" w:rsidRDefault="00073C4B" w:rsidP="00073C4B">
      <w:pPr>
        <w:pStyle w:val="noteToPara"/>
      </w:pPr>
      <w:r w:rsidRPr="00106A12">
        <w:t>Note:</w:t>
      </w:r>
      <w:r w:rsidRPr="00106A12">
        <w:tab/>
        <w:t>Division</w:t>
      </w:r>
      <w:r w:rsidR="00106A12">
        <w:t> </w:t>
      </w:r>
      <w:r w:rsidRPr="00106A12">
        <w:t>81 excludes certain taxes, fees and charges from the provision of consideration.</w:t>
      </w:r>
    </w:p>
    <w:p w:rsidR="00EB716C" w:rsidRPr="00106A12" w:rsidRDefault="00EB716C" w:rsidP="00EB716C">
      <w:pPr>
        <w:pStyle w:val="paragraphsub"/>
      </w:pPr>
      <w:r w:rsidRPr="00106A12">
        <w:tab/>
        <w:t>(ii)</w:t>
      </w:r>
      <w:r w:rsidRPr="00106A12">
        <w:tab/>
        <w:t xml:space="preserve">is not already included under </w:t>
      </w:r>
      <w:r w:rsidR="00106A12">
        <w:t>paragraph (</w:t>
      </w:r>
      <w:r w:rsidRPr="00106A12">
        <w:t>a) or (b); and</w:t>
      </w:r>
    </w:p>
    <w:p w:rsidR="00300522" w:rsidRPr="00106A12" w:rsidRDefault="00300522" w:rsidP="00300522">
      <w:pPr>
        <w:pStyle w:val="paragraph"/>
      </w:pPr>
      <w:r w:rsidRPr="00106A12">
        <w:lastRenderedPageBreak/>
        <w:tab/>
        <w:t>(c)</w:t>
      </w:r>
      <w:r w:rsidRPr="00106A12">
        <w:tab/>
        <w:t xml:space="preserve">any </w:t>
      </w:r>
      <w:r w:rsidR="00106A12" w:rsidRPr="00106A12">
        <w:rPr>
          <w:position w:val="6"/>
          <w:sz w:val="16"/>
          <w:szCs w:val="16"/>
        </w:rPr>
        <w:t>*</w:t>
      </w:r>
      <w:r w:rsidRPr="00106A12">
        <w:t>customs duty payable in respect of the importation of the goods.</w:t>
      </w:r>
    </w:p>
    <w:p w:rsidR="00300522" w:rsidRPr="00106A12" w:rsidRDefault="00300522" w:rsidP="00300522">
      <w:pPr>
        <w:pStyle w:val="subsection"/>
      </w:pPr>
      <w:r w:rsidRPr="00106A12">
        <w:tab/>
        <w:t>(1A)</w:t>
      </w:r>
      <w:r w:rsidRPr="00106A12">
        <w:tab/>
        <w:t xml:space="preserve">If an amount to be taken into account under </w:t>
      </w:r>
      <w:r w:rsidR="00106A12">
        <w:t>paragraph (</w:t>
      </w:r>
      <w:r w:rsidRPr="00106A12">
        <w:t>1)(b)</w:t>
      </w:r>
      <w:r w:rsidR="002F2463" w:rsidRPr="00106A12">
        <w:t xml:space="preserve"> or (ba)</w:t>
      </w:r>
      <w:r w:rsidRPr="00106A12">
        <w:t xml:space="preserve"> is not an amount in Australian currency, the amount so taken into account is the equivalent in Australian currency of that amount, ascertained in the way provided in section</w:t>
      </w:r>
      <w:r w:rsidR="00106A12">
        <w:t> </w:t>
      </w:r>
      <w:r w:rsidRPr="00106A12">
        <w:t xml:space="preserve">161J of the </w:t>
      </w:r>
      <w:r w:rsidRPr="00106A12">
        <w:rPr>
          <w:i/>
          <w:iCs/>
        </w:rPr>
        <w:t>Customs Act 1901</w:t>
      </w:r>
      <w:r w:rsidRPr="00106A12">
        <w:t>.</w:t>
      </w:r>
    </w:p>
    <w:p w:rsidR="00300522" w:rsidRPr="00106A12" w:rsidRDefault="00300522" w:rsidP="00300522">
      <w:pPr>
        <w:pStyle w:val="subsection"/>
      </w:pPr>
      <w:r w:rsidRPr="00106A12">
        <w:tab/>
        <w:t>(2)</w:t>
      </w:r>
      <w:r w:rsidRPr="00106A12">
        <w:tab/>
        <w:t xml:space="preserve">Goods are part of a </w:t>
      </w:r>
      <w:r w:rsidRPr="00106A12">
        <w:rPr>
          <w:b/>
          <w:bCs/>
          <w:i/>
          <w:iCs/>
        </w:rPr>
        <w:t>batch repair process</w:t>
      </w:r>
      <w:r w:rsidRPr="00106A12">
        <w:t xml:space="preserve"> if:</w:t>
      </w:r>
    </w:p>
    <w:p w:rsidR="00300522" w:rsidRPr="00106A12" w:rsidRDefault="00300522" w:rsidP="00300522">
      <w:pPr>
        <w:pStyle w:val="paragraph"/>
      </w:pPr>
      <w:r w:rsidRPr="00106A12">
        <w:tab/>
        <w:t>(a)</w:t>
      </w:r>
      <w:r w:rsidRPr="00106A12">
        <w:tab/>
        <w:t xml:space="preserve">they are part of a process to replace goods that were exported from </w:t>
      </w:r>
      <w:r w:rsidR="00CC33F6" w:rsidRPr="00106A12">
        <w:t>the indirect tax zone</w:t>
      </w:r>
      <w:r w:rsidRPr="00106A12">
        <w:t xml:space="preserve"> for repair or renovation; and</w:t>
      </w:r>
    </w:p>
    <w:p w:rsidR="00300522" w:rsidRPr="00106A12" w:rsidRDefault="00300522" w:rsidP="00300522">
      <w:pPr>
        <w:pStyle w:val="paragraph"/>
      </w:pPr>
      <w:r w:rsidRPr="00106A12">
        <w:tab/>
        <w:t>(b)</w:t>
      </w:r>
      <w:r w:rsidRPr="00106A12">
        <w:tab/>
        <w:t>they are not new or upgraded versions of the exported goods; and</w:t>
      </w:r>
    </w:p>
    <w:p w:rsidR="00300522" w:rsidRPr="00106A12" w:rsidRDefault="00300522" w:rsidP="00300522">
      <w:pPr>
        <w:pStyle w:val="paragraph"/>
      </w:pPr>
      <w:r w:rsidRPr="00106A12">
        <w:tab/>
        <w:t>(c)</w:t>
      </w:r>
      <w:r w:rsidRPr="00106A12">
        <w:tab/>
        <w:t>they are not replacing goods that have reached the end of their effective operational life.</w:t>
      </w:r>
    </w:p>
    <w:p w:rsidR="00300522" w:rsidRPr="00106A12" w:rsidRDefault="00300522" w:rsidP="00300522">
      <w:pPr>
        <w:pStyle w:val="subsection"/>
      </w:pPr>
      <w:r w:rsidRPr="00106A12">
        <w:tab/>
        <w:t>(3)</w:t>
      </w:r>
      <w:r w:rsidRPr="00106A12">
        <w:tab/>
        <w:t>This section has effect despite subsection</w:t>
      </w:r>
      <w:r w:rsidR="00106A12">
        <w:t> </w:t>
      </w:r>
      <w:r w:rsidRPr="00106A12">
        <w:t>13</w:t>
      </w:r>
      <w:r w:rsidR="00106A12">
        <w:noBreakHyphen/>
      </w:r>
      <w:r w:rsidRPr="00106A12">
        <w:t>20(2</w:t>
      </w:r>
      <w:r w:rsidR="00A53099" w:rsidRPr="00106A12">
        <w:t>) (w</w:t>
      </w:r>
      <w:r w:rsidRPr="00106A12">
        <w:t>hich is about the value of taxable importations).</w:t>
      </w:r>
    </w:p>
    <w:p w:rsidR="00300522" w:rsidRPr="00106A12" w:rsidRDefault="00300522" w:rsidP="00300522">
      <w:pPr>
        <w:pStyle w:val="ActHead5"/>
      </w:pPr>
      <w:bookmarkStart w:id="775" w:name="_Toc423349913"/>
      <w:r w:rsidRPr="00002FE3">
        <w:rPr>
          <w:rStyle w:val="CharSectno"/>
        </w:rPr>
        <w:t>117</w:t>
      </w:r>
      <w:r w:rsidR="00106A12" w:rsidRPr="00002FE3">
        <w:rPr>
          <w:rStyle w:val="CharSectno"/>
        </w:rPr>
        <w:noBreakHyphen/>
      </w:r>
      <w:r w:rsidRPr="00002FE3">
        <w:rPr>
          <w:rStyle w:val="CharSectno"/>
        </w:rPr>
        <w:t>10</w:t>
      </w:r>
      <w:r w:rsidRPr="00106A12">
        <w:t xml:space="preserve">  Valuation of taxable importations of live animals that were exported</w:t>
      </w:r>
      <w:bookmarkEnd w:id="775"/>
    </w:p>
    <w:p w:rsidR="00300522" w:rsidRPr="00106A12" w:rsidRDefault="00300522" w:rsidP="00300522">
      <w:pPr>
        <w:pStyle w:val="subsection"/>
      </w:pPr>
      <w:r w:rsidRPr="00106A12">
        <w:tab/>
        <w:t>(1)</w:t>
      </w:r>
      <w:r w:rsidRPr="00106A12">
        <w:tab/>
        <w:t xml:space="preserve">If there is a </w:t>
      </w:r>
      <w:r w:rsidR="00106A12" w:rsidRPr="00106A12">
        <w:rPr>
          <w:position w:val="6"/>
          <w:sz w:val="16"/>
          <w:szCs w:val="16"/>
        </w:rPr>
        <w:t>*</w:t>
      </w:r>
      <w:r w:rsidRPr="00106A12">
        <w:t>taxable importation of a live animal that was exported, and the difference between:</w:t>
      </w:r>
    </w:p>
    <w:p w:rsidR="00300522" w:rsidRPr="00106A12" w:rsidRDefault="00300522" w:rsidP="00300522">
      <w:pPr>
        <w:pStyle w:val="paragraph"/>
      </w:pPr>
      <w:r w:rsidRPr="00106A12">
        <w:tab/>
        <w:t>(a)</w:t>
      </w:r>
      <w:r w:rsidRPr="00106A12">
        <w:tab/>
        <w:t>what would have been the value of the importation if this section did not apply; and</w:t>
      </w:r>
    </w:p>
    <w:p w:rsidR="00300522" w:rsidRPr="00106A12" w:rsidRDefault="00300522" w:rsidP="00300522">
      <w:pPr>
        <w:pStyle w:val="paragraph"/>
      </w:pPr>
      <w:r w:rsidRPr="00106A12">
        <w:tab/>
        <w:t>(b)</w:t>
      </w:r>
      <w:r w:rsidRPr="00106A12">
        <w:tab/>
        <w:t>what would have been the value of a taxable importation of the animal if it had been imported immediately before the time of the exportation;</w:t>
      </w:r>
    </w:p>
    <w:p w:rsidR="00300522" w:rsidRPr="00106A12" w:rsidRDefault="00300522" w:rsidP="00300522">
      <w:pPr>
        <w:pStyle w:val="subsection2"/>
      </w:pPr>
      <w:r w:rsidRPr="00106A12">
        <w:t xml:space="preserve">is greater than zero, the </w:t>
      </w:r>
      <w:r w:rsidRPr="00106A12">
        <w:rPr>
          <w:b/>
          <w:bCs/>
          <w:i/>
          <w:iCs/>
        </w:rPr>
        <w:t>value</w:t>
      </w:r>
      <w:r w:rsidRPr="00106A12">
        <w:t xml:space="preserve"> of the </w:t>
      </w:r>
      <w:r w:rsidR="00106A12" w:rsidRPr="00106A12">
        <w:rPr>
          <w:position w:val="6"/>
          <w:sz w:val="16"/>
          <w:szCs w:val="16"/>
        </w:rPr>
        <w:t>*</w:t>
      </w:r>
      <w:r w:rsidRPr="00106A12">
        <w:t>taxable importation is an amount equal to that difference.</w:t>
      </w:r>
    </w:p>
    <w:p w:rsidR="00300522" w:rsidRPr="00106A12" w:rsidRDefault="00300522" w:rsidP="00300522">
      <w:pPr>
        <w:pStyle w:val="subsection"/>
      </w:pPr>
      <w:r w:rsidRPr="00106A12">
        <w:tab/>
        <w:t>(2)</w:t>
      </w:r>
      <w:r w:rsidRPr="00106A12">
        <w:tab/>
        <w:t xml:space="preserve">In any other case, the </w:t>
      </w:r>
      <w:r w:rsidRPr="00106A12">
        <w:rPr>
          <w:b/>
          <w:bCs/>
          <w:i/>
          <w:iCs/>
        </w:rPr>
        <w:t>value</w:t>
      </w:r>
      <w:r w:rsidRPr="00106A12">
        <w:t xml:space="preserve"> of a </w:t>
      </w:r>
      <w:r w:rsidR="00106A12" w:rsidRPr="00106A12">
        <w:rPr>
          <w:position w:val="6"/>
          <w:sz w:val="16"/>
          <w:szCs w:val="16"/>
        </w:rPr>
        <w:t>*</w:t>
      </w:r>
      <w:r w:rsidRPr="00106A12">
        <w:t>taxable importation of a live animal that was exported is nil.</w:t>
      </w:r>
    </w:p>
    <w:p w:rsidR="00300522" w:rsidRPr="00106A12" w:rsidRDefault="00300522" w:rsidP="00300522">
      <w:pPr>
        <w:pStyle w:val="subsection"/>
      </w:pPr>
      <w:r w:rsidRPr="00106A12">
        <w:lastRenderedPageBreak/>
        <w:tab/>
        <w:t>(3)</w:t>
      </w:r>
      <w:r w:rsidRPr="00106A12">
        <w:tab/>
        <w:t>However, this section does not apply if the ownership of the animal when it is imported is different from its ownership when it was last exported.</w:t>
      </w:r>
    </w:p>
    <w:p w:rsidR="00300522" w:rsidRPr="00106A12" w:rsidRDefault="00300522" w:rsidP="00300522">
      <w:pPr>
        <w:pStyle w:val="subsection"/>
      </w:pPr>
      <w:r w:rsidRPr="00106A12">
        <w:tab/>
        <w:t>(4)</w:t>
      </w:r>
      <w:r w:rsidRPr="00106A12">
        <w:tab/>
        <w:t>This section has effect despite subsection</w:t>
      </w:r>
      <w:r w:rsidR="00106A12">
        <w:t> </w:t>
      </w:r>
      <w:r w:rsidRPr="00106A12">
        <w:t>13</w:t>
      </w:r>
      <w:r w:rsidR="00106A12">
        <w:noBreakHyphen/>
      </w:r>
      <w:r w:rsidRPr="00106A12">
        <w:t>20(2</w:t>
      </w:r>
      <w:r w:rsidR="00A53099" w:rsidRPr="00106A12">
        <w:t>) (w</w:t>
      </w:r>
      <w:r w:rsidRPr="00106A12">
        <w:t>hich is about the value of taxable importations).</w:t>
      </w:r>
    </w:p>
    <w:p w:rsidR="0048221C" w:rsidRPr="00106A12" w:rsidRDefault="0048221C" w:rsidP="0048221C">
      <w:pPr>
        <w:pStyle w:val="ActHead5"/>
      </w:pPr>
      <w:bookmarkStart w:id="776" w:name="_Toc423349914"/>
      <w:r w:rsidRPr="00002FE3">
        <w:rPr>
          <w:rStyle w:val="CharSectno"/>
        </w:rPr>
        <w:t>117</w:t>
      </w:r>
      <w:r w:rsidR="00106A12" w:rsidRPr="00002FE3">
        <w:rPr>
          <w:rStyle w:val="CharSectno"/>
        </w:rPr>
        <w:noBreakHyphen/>
      </w:r>
      <w:r w:rsidRPr="00002FE3">
        <w:rPr>
          <w:rStyle w:val="CharSectno"/>
        </w:rPr>
        <w:t>15</w:t>
      </w:r>
      <w:r w:rsidRPr="00106A12">
        <w:t xml:space="preserve">  Refunds of assessed GST on certain reimportations of live animals</w:t>
      </w:r>
      <w:bookmarkEnd w:id="77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were liable to pay the </w:t>
      </w:r>
      <w:r w:rsidR="00106A12" w:rsidRPr="00106A12">
        <w:rPr>
          <w:position w:val="6"/>
          <w:sz w:val="16"/>
        </w:rPr>
        <w:t>*</w:t>
      </w:r>
      <w:r w:rsidR="000659C9" w:rsidRPr="00106A12">
        <w:t>assessed GST</w:t>
      </w:r>
      <w:r w:rsidRPr="00106A12">
        <w:t xml:space="preserve"> on a </w:t>
      </w:r>
      <w:r w:rsidR="00106A12" w:rsidRPr="00106A12">
        <w:rPr>
          <w:position w:val="6"/>
          <w:sz w:val="16"/>
          <w:szCs w:val="16"/>
        </w:rPr>
        <w:t>*</w:t>
      </w:r>
      <w:r w:rsidRPr="00106A12">
        <w:t>taxable importation to which section</w:t>
      </w:r>
      <w:r w:rsidR="00106A12">
        <w:t> </w:t>
      </w:r>
      <w:r w:rsidRPr="00106A12">
        <w:t>117</w:t>
      </w:r>
      <w:r w:rsidR="00106A12">
        <w:noBreakHyphen/>
      </w:r>
      <w:r w:rsidRPr="00106A12">
        <w:t>10 applied; and</w:t>
      </w:r>
    </w:p>
    <w:p w:rsidR="00300522" w:rsidRPr="00106A12" w:rsidRDefault="00300522" w:rsidP="00300522">
      <w:pPr>
        <w:pStyle w:val="paragraph"/>
      </w:pPr>
      <w:r w:rsidRPr="00106A12">
        <w:tab/>
        <w:t>(b)</w:t>
      </w:r>
      <w:r w:rsidRPr="00106A12">
        <w:tab/>
        <w:t xml:space="preserve">the importation was not a </w:t>
      </w:r>
      <w:r w:rsidR="00106A12" w:rsidRPr="00106A12">
        <w:rPr>
          <w:position w:val="6"/>
          <w:sz w:val="16"/>
          <w:szCs w:val="16"/>
        </w:rPr>
        <w:t>*</w:t>
      </w:r>
      <w:r w:rsidRPr="00106A12">
        <w:t>creditable importation; and</w:t>
      </w:r>
    </w:p>
    <w:p w:rsidR="00300522" w:rsidRPr="00106A12" w:rsidRDefault="00300522" w:rsidP="00300522">
      <w:pPr>
        <w:pStyle w:val="paragraph"/>
      </w:pPr>
      <w:r w:rsidRPr="00106A12">
        <w:tab/>
        <w:t>(c)</w:t>
      </w:r>
      <w:r w:rsidRPr="00106A12">
        <w:tab/>
        <w:t>the circumstances specified in the regulations occur;</w:t>
      </w:r>
    </w:p>
    <w:p w:rsidR="00300522" w:rsidRPr="00106A12" w:rsidRDefault="00300522" w:rsidP="00300522">
      <w:pPr>
        <w:pStyle w:val="subsection2"/>
      </w:pPr>
      <w:r w:rsidRPr="00106A12">
        <w:t xml:space="preserve">the Commissioner must, on behalf of the Commonwealth, pay to you an amount equal to the amount of the </w:t>
      </w:r>
      <w:r w:rsidR="00B65561" w:rsidRPr="00106A12">
        <w:t>assessed GST payable</w:t>
      </w:r>
      <w:r w:rsidRPr="00106A12">
        <w:t xml:space="preserve"> on the taxable importation.</w:t>
      </w:r>
    </w:p>
    <w:p w:rsidR="00300522" w:rsidRPr="00106A12" w:rsidRDefault="00300522" w:rsidP="00300522">
      <w:pPr>
        <w:pStyle w:val="subsection"/>
      </w:pPr>
      <w:r w:rsidRPr="00106A12">
        <w:tab/>
        <w:t>(2)</w:t>
      </w:r>
      <w:r w:rsidRPr="00106A12">
        <w:tab/>
        <w:t>The amount is payable within the period and in the manner specified in the regulations.</w:t>
      </w:r>
    </w:p>
    <w:p w:rsidR="00300522" w:rsidRPr="00106A12" w:rsidRDefault="00300522" w:rsidP="00A36DB5">
      <w:pPr>
        <w:pStyle w:val="ActHead2"/>
        <w:pageBreakBefore/>
      </w:pPr>
      <w:bookmarkStart w:id="777" w:name="_Toc423349915"/>
      <w:r w:rsidRPr="00002FE3">
        <w:rPr>
          <w:rStyle w:val="CharPartNo"/>
        </w:rPr>
        <w:lastRenderedPageBreak/>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4</w:t>
      </w:r>
      <w:r w:rsidRPr="00106A12">
        <w:t>—</w:t>
      </w:r>
      <w:r w:rsidRPr="00002FE3">
        <w:rPr>
          <w:rStyle w:val="CharPartText"/>
        </w:rPr>
        <w:t>Special rules mainly about net amounts and adjustments</w:t>
      </w:r>
      <w:bookmarkEnd w:id="777"/>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4, but they may affect other Parts of Chapter</w:t>
      </w:r>
      <w:r w:rsidR="00106A12">
        <w:t> </w:t>
      </w:r>
      <w:r w:rsidRPr="00106A12">
        <w:t>2 in minor ways.</w:t>
      </w:r>
    </w:p>
    <w:p w:rsidR="00CB5BC6" w:rsidRPr="00106A12" w:rsidRDefault="00CB5BC6" w:rsidP="00CB5BC6">
      <w:pPr>
        <w:pStyle w:val="ActHead3"/>
      </w:pPr>
      <w:bookmarkStart w:id="778" w:name="_Toc423349916"/>
      <w:r w:rsidRPr="00002FE3">
        <w:rPr>
          <w:rStyle w:val="CharDivNo"/>
        </w:rPr>
        <w:t>Division</w:t>
      </w:r>
      <w:r w:rsidR="00106A12" w:rsidRPr="00002FE3">
        <w:rPr>
          <w:rStyle w:val="CharDivNo"/>
        </w:rPr>
        <w:t> </w:t>
      </w:r>
      <w:r w:rsidRPr="00002FE3">
        <w:rPr>
          <w:rStyle w:val="CharDivNo"/>
        </w:rPr>
        <w:t>123</w:t>
      </w:r>
      <w:r w:rsidRPr="00106A12">
        <w:t>—</w:t>
      </w:r>
      <w:r w:rsidRPr="00002FE3">
        <w:rPr>
          <w:rStyle w:val="CharDivText"/>
        </w:rPr>
        <w:t>Simplified accounting methods for retailers and small enterprise entities</w:t>
      </w:r>
      <w:bookmarkEnd w:id="778"/>
    </w:p>
    <w:p w:rsidR="00300522" w:rsidRPr="00106A12" w:rsidRDefault="00300522" w:rsidP="00300522">
      <w:pPr>
        <w:pStyle w:val="ActHead5"/>
      </w:pPr>
      <w:bookmarkStart w:id="779" w:name="_Toc423349917"/>
      <w:r w:rsidRPr="00002FE3">
        <w:rPr>
          <w:rStyle w:val="CharSectno"/>
        </w:rPr>
        <w:t>123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79"/>
    </w:p>
    <w:p w:rsidR="00300522" w:rsidRPr="00106A12" w:rsidRDefault="00300522" w:rsidP="00300522">
      <w:pPr>
        <w:pStyle w:val="BoxText"/>
      </w:pPr>
      <w:r w:rsidRPr="00106A12">
        <w:t>The Commissioner can create simplified accounting methods that some retailers</w:t>
      </w:r>
      <w:r w:rsidR="00073CFC" w:rsidRPr="00106A12">
        <w:t xml:space="preserve"> and small enterprise entities</w:t>
      </w:r>
      <w:r w:rsidRPr="00106A12">
        <w:t xml:space="preserve"> can choose to apply with a view to reducing their costs of complying with the requirements of the GST.</w:t>
      </w:r>
    </w:p>
    <w:p w:rsidR="00300522" w:rsidRPr="00106A12" w:rsidRDefault="00300522" w:rsidP="00300522">
      <w:pPr>
        <w:pStyle w:val="ActHead5"/>
      </w:pPr>
      <w:bookmarkStart w:id="780" w:name="_Toc423349918"/>
      <w:r w:rsidRPr="00002FE3">
        <w:rPr>
          <w:rStyle w:val="CharSectno"/>
        </w:rPr>
        <w:t>123</w:t>
      </w:r>
      <w:r w:rsidR="00106A12" w:rsidRPr="00002FE3">
        <w:rPr>
          <w:rStyle w:val="CharSectno"/>
        </w:rPr>
        <w:noBreakHyphen/>
      </w:r>
      <w:r w:rsidRPr="00002FE3">
        <w:rPr>
          <w:rStyle w:val="CharSectno"/>
        </w:rPr>
        <w:t>5</w:t>
      </w:r>
      <w:r w:rsidRPr="00106A12">
        <w:t xml:space="preserve">  Commissioner may determine simplified accounting methods</w:t>
      </w:r>
      <w:bookmarkEnd w:id="780"/>
    </w:p>
    <w:p w:rsidR="00300522" w:rsidRPr="00106A12" w:rsidRDefault="00300522" w:rsidP="00300522">
      <w:pPr>
        <w:pStyle w:val="subsection"/>
      </w:pPr>
      <w:r w:rsidRPr="00106A12">
        <w:tab/>
        <w:t>(1)</w:t>
      </w:r>
      <w:r w:rsidRPr="00106A12">
        <w:tab/>
        <w:t>The Commissioner may determine in writing an arrangement (to be known as a simplified accounting method) that:</w:t>
      </w:r>
    </w:p>
    <w:p w:rsidR="00073CFC" w:rsidRPr="00106A12" w:rsidRDefault="00073CFC" w:rsidP="00073CFC">
      <w:pPr>
        <w:pStyle w:val="paragraph"/>
      </w:pPr>
      <w:r w:rsidRPr="00106A12">
        <w:tab/>
        <w:t>(a)</w:t>
      </w:r>
      <w:r w:rsidRPr="00106A12">
        <w:tab/>
        <w:t xml:space="preserve">specifies the kinds of </w:t>
      </w:r>
      <w:r w:rsidR="00106A12" w:rsidRPr="00106A12">
        <w:rPr>
          <w:position w:val="6"/>
          <w:sz w:val="16"/>
        </w:rPr>
        <w:t>*</w:t>
      </w:r>
      <w:r w:rsidRPr="00106A12">
        <w:t xml:space="preserve">retailers to whom it is available and provides a method for working out </w:t>
      </w:r>
      <w:r w:rsidR="00106A12" w:rsidRPr="00106A12">
        <w:rPr>
          <w:position w:val="6"/>
          <w:sz w:val="16"/>
        </w:rPr>
        <w:t>*</w:t>
      </w:r>
      <w:r w:rsidRPr="00106A12">
        <w:t>net amounts of retailers to whom the method applies; or</w:t>
      </w:r>
    </w:p>
    <w:p w:rsidR="00073CFC" w:rsidRPr="00106A12" w:rsidRDefault="00073CFC" w:rsidP="00073CFC">
      <w:pPr>
        <w:pStyle w:val="paragraph"/>
      </w:pPr>
      <w:r w:rsidRPr="00106A12">
        <w:tab/>
        <w:t>(b)</w:t>
      </w:r>
      <w:r w:rsidRPr="00106A12">
        <w:tab/>
        <w:t xml:space="preserve">specifies the kinds of </w:t>
      </w:r>
      <w:r w:rsidR="00106A12" w:rsidRPr="00106A12">
        <w:rPr>
          <w:position w:val="6"/>
          <w:sz w:val="16"/>
        </w:rPr>
        <w:t>*</w:t>
      </w:r>
      <w:r w:rsidRPr="00106A12">
        <w:t xml:space="preserve">small enterprise entities to whom it is available and provides a method for working out </w:t>
      </w:r>
      <w:r w:rsidR="00106A12" w:rsidRPr="00106A12">
        <w:rPr>
          <w:position w:val="6"/>
          <w:sz w:val="16"/>
        </w:rPr>
        <w:t>*</w:t>
      </w:r>
      <w:r w:rsidRPr="00106A12">
        <w:t>net amounts of small enterprise entities to whom the method applies.</w:t>
      </w:r>
    </w:p>
    <w:p w:rsidR="00300522" w:rsidRPr="00106A12" w:rsidRDefault="00300522" w:rsidP="00300522">
      <w:pPr>
        <w:pStyle w:val="subsection"/>
      </w:pPr>
      <w:r w:rsidRPr="00106A12">
        <w:tab/>
        <w:t>(2)</w:t>
      </w:r>
      <w:r w:rsidRPr="00106A12">
        <w:tab/>
        <w:t xml:space="preserve">The kinds of </w:t>
      </w:r>
      <w:r w:rsidR="00106A12" w:rsidRPr="00106A12">
        <w:rPr>
          <w:position w:val="6"/>
          <w:sz w:val="16"/>
          <w:szCs w:val="16"/>
        </w:rPr>
        <w:t>*</w:t>
      </w:r>
      <w:r w:rsidRPr="00106A12">
        <w:t xml:space="preserve">retailer specified under </w:t>
      </w:r>
      <w:r w:rsidR="00106A12">
        <w:t>paragraph (</w:t>
      </w:r>
      <w:r w:rsidRPr="00106A12">
        <w:t>1)(a) must all be kinds of retailers that:</w:t>
      </w:r>
    </w:p>
    <w:p w:rsidR="00300522" w:rsidRPr="00106A12" w:rsidRDefault="00300522" w:rsidP="00300522">
      <w:pPr>
        <w:pStyle w:val="paragraph"/>
      </w:pPr>
      <w:r w:rsidRPr="00106A12">
        <w:tab/>
        <w:t>(a)</w:t>
      </w:r>
      <w:r w:rsidRPr="00106A12">
        <w:tab/>
        <w:t xml:space="preserve">sell </w:t>
      </w:r>
      <w:r w:rsidR="00106A12" w:rsidRPr="00106A12">
        <w:rPr>
          <w:position w:val="6"/>
          <w:sz w:val="16"/>
          <w:szCs w:val="16"/>
        </w:rPr>
        <w:t>*</w:t>
      </w:r>
      <w:r w:rsidRPr="00106A12">
        <w:t>food; or</w:t>
      </w:r>
    </w:p>
    <w:p w:rsidR="00300522" w:rsidRPr="00106A12" w:rsidRDefault="00300522" w:rsidP="00300522">
      <w:pPr>
        <w:pStyle w:val="paragraph"/>
      </w:pPr>
      <w:r w:rsidRPr="00106A12">
        <w:tab/>
        <w:t>(b)</w:t>
      </w:r>
      <w:r w:rsidRPr="00106A12">
        <w:tab/>
        <w:t xml:space="preserve">make supplies that are </w:t>
      </w:r>
      <w:r w:rsidR="00106A12" w:rsidRPr="00106A12">
        <w:rPr>
          <w:position w:val="6"/>
          <w:sz w:val="16"/>
          <w:szCs w:val="16"/>
        </w:rPr>
        <w:t>*</w:t>
      </w:r>
      <w:r w:rsidRPr="00106A12">
        <w:t>GST</w:t>
      </w:r>
      <w:r w:rsidR="00106A12">
        <w:noBreakHyphen/>
      </w:r>
      <w:r w:rsidRPr="00106A12">
        <w:t>free under Subdivision</w:t>
      </w:r>
      <w:r w:rsidR="00106A12">
        <w:t> </w:t>
      </w:r>
      <w:r w:rsidRPr="00106A12">
        <w:t>38</w:t>
      </w:r>
      <w:r w:rsidR="00106A12">
        <w:noBreakHyphen/>
      </w:r>
      <w:r w:rsidRPr="00106A12">
        <w:t>G (Non</w:t>
      </w:r>
      <w:r w:rsidR="00106A12">
        <w:noBreakHyphen/>
      </w:r>
      <w:r w:rsidRPr="00106A12">
        <w:t xml:space="preserve">commercial activities of </w:t>
      </w:r>
      <w:r w:rsidR="002C1481" w:rsidRPr="00106A12">
        <w:t>charities</w:t>
      </w:r>
      <w:r w:rsidRPr="00106A12">
        <w:t xml:space="preserve"> etc.);</w:t>
      </w:r>
    </w:p>
    <w:p w:rsidR="00300522" w:rsidRPr="00106A12" w:rsidRDefault="00300522" w:rsidP="00300522">
      <w:pPr>
        <w:pStyle w:val="subsection2"/>
      </w:pPr>
      <w:r w:rsidRPr="00106A12">
        <w:t xml:space="preserve">in the course or furtherance of </w:t>
      </w:r>
      <w:r w:rsidR="00106A12" w:rsidRPr="00106A12">
        <w:rPr>
          <w:position w:val="6"/>
          <w:sz w:val="16"/>
          <w:szCs w:val="16"/>
        </w:rPr>
        <w:t>*</w:t>
      </w:r>
      <w:r w:rsidRPr="00106A12">
        <w:t xml:space="preserve">carrying on their </w:t>
      </w:r>
      <w:r w:rsidR="00106A12" w:rsidRPr="00106A12">
        <w:rPr>
          <w:position w:val="6"/>
          <w:sz w:val="16"/>
          <w:szCs w:val="16"/>
        </w:rPr>
        <w:t>*</w:t>
      </w:r>
      <w:r w:rsidRPr="00106A12">
        <w:t>enterprise.</w:t>
      </w:r>
    </w:p>
    <w:p w:rsidR="00014C0D" w:rsidRPr="00106A12" w:rsidRDefault="00014C0D" w:rsidP="00014C0D">
      <w:pPr>
        <w:pStyle w:val="subsection"/>
      </w:pPr>
      <w:r w:rsidRPr="00106A12">
        <w:lastRenderedPageBreak/>
        <w:tab/>
        <w:t>(3)</w:t>
      </w:r>
      <w:r w:rsidRPr="00106A12">
        <w:tab/>
        <w:t xml:space="preserve">The kinds of </w:t>
      </w:r>
      <w:r w:rsidR="00106A12" w:rsidRPr="00106A12">
        <w:rPr>
          <w:position w:val="6"/>
          <w:sz w:val="16"/>
        </w:rPr>
        <w:t>*</w:t>
      </w:r>
      <w:r w:rsidRPr="00106A12">
        <w:t xml:space="preserve">small enterprise entities specified under </w:t>
      </w:r>
      <w:r w:rsidR="00106A12">
        <w:t>paragraph (</w:t>
      </w:r>
      <w:r w:rsidRPr="00106A12">
        <w:t xml:space="preserve">1)(b) must all be kinds of small enterprise entities that, in the course or furtherance of </w:t>
      </w:r>
      <w:r w:rsidR="00106A12" w:rsidRPr="00106A12">
        <w:rPr>
          <w:position w:val="6"/>
          <w:sz w:val="16"/>
        </w:rPr>
        <w:t>*</w:t>
      </w:r>
      <w:r w:rsidRPr="00106A12">
        <w:t xml:space="preserve">carrying on their </w:t>
      </w:r>
      <w:r w:rsidR="00106A12" w:rsidRPr="00106A12">
        <w:rPr>
          <w:position w:val="6"/>
          <w:sz w:val="16"/>
        </w:rPr>
        <w:t>*</w:t>
      </w:r>
      <w:r w:rsidRPr="00106A12">
        <w:t>enterprises:</w:t>
      </w:r>
    </w:p>
    <w:p w:rsidR="00014C0D" w:rsidRPr="00106A12" w:rsidRDefault="00014C0D" w:rsidP="00014C0D">
      <w:pPr>
        <w:pStyle w:val="paragraph"/>
      </w:pPr>
      <w:r w:rsidRPr="00106A12">
        <w:tab/>
        <w:t>(a)</w:t>
      </w:r>
      <w:r w:rsidRPr="00106A12">
        <w:tab/>
        <w:t>make both:</w:t>
      </w:r>
    </w:p>
    <w:p w:rsidR="00014C0D" w:rsidRPr="00106A12" w:rsidRDefault="00014C0D" w:rsidP="00014C0D">
      <w:pPr>
        <w:pStyle w:val="paragraphsub"/>
      </w:pPr>
      <w:r w:rsidRPr="00106A12">
        <w:tab/>
        <w:t>(i)</w:t>
      </w:r>
      <w:r w:rsidRPr="00106A12">
        <w:tab/>
      </w:r>
      <w:r w:rsidR="00106A12" w:rsidRPr="00106A12">
        <w:rPr>
          <w:position w:val="6"/>
          <w:sz w:val="16"/>
        </w:rPr>
        <w:t>*</w:t>
      </w:r>
      <w:r w:rsidRPr="00106A12">
        <w:t>taxable supplies; and</w:t>
      </w:r>
    </w:p>
    <w:p w:rsidR="00014C0D" w:rsidRPr="00106A12" w:rsidRDefault="00014C0D" w:rsidP="00014C0D">
      <w:pPr>
        <w:pStyle w:val="paragraphsub"/>
      </w:pPr>
      <w:r w:rsidRPr="00106A12">
        <w:tab/>
        <w:t>(ii)</w:t>
      </w:r>
      <w:r w:rsidRPr="00106A12">
        <w:tab/>
        <w:t xml:space="preserve">supplies that are </w:t>
      </w:r>
      <w:r w:rsidR="00106A12" w:rsidRPr="00106A12">
        <w:rPr>
          <w:position w:val="6"/>
          <w:sz w:val="16"/>
        </w:rPr>
        <w:t>*</w:t>
      </w:r>
      <w:r w:rsidRPr="00106A12">
        <w:t>GST</w:t>
      </w:r>
      <w:r w:rsidR="00106A12">
        <w:noBreakHyphen/>
      </w:r>
      <w:r w:rsidRPr="00106A12">
        <w:t>free; or</w:t>
      </w:r>
    </w:p>
    <w:p w:rsidR="00014C0D" w:rsidRPr="00106A12" w:rsidRDefault="00014C0D" w:rsidP="00014C0D">
      <w:pPr>
        <w:pStyle w:val="paragraph"/>
      </w:pPr>
      <w:r w:rsidRPr="00106A12">
        <w:tab/>
        <w:t>(b)</w:t>
      </w:r>
      <w:r w:rsidRPr="00106A12">
        <w:tab/>
        <w:t>make both:</w:t>
      </w:r>
    </w:p>
    <w:p w:rsidR="00014C0D" w:rsidRPr="00106A12" w:rsidRDefault="00014C0D" w:rsidP="00014C0D">
      <w:pPr>
        <w:pStyle w:val="paragraphsub"/>
      </w:pPr>
      <w:r w:rsidRPr="00106A12">
        <w:tab/>
        <w:t>(i)</w:t>
      </w:r>
      <w:r w:rsidRPr="00106A12">
        <w:tab/>
      </w:r>
      <w:r w:rsidR="00106A12" w:rsidRPr="00106A12">
        <w:rPr>
          <w:position w:val="6"/>
          <w:sz w:val="16"/>
        </w:rPr>
        <w:t>*</w:t>
      </w:r>
      <w:r w:rsidRPr="00106A12">
        <w:t>creditable acquisitions; and</w:t>
      </w:r>
    </w:p>
    <w:p w:rsidR="00014C0D" w:rsidRPr="00106A12" w:rsidRDefault="00014C0D" w:rsidP="00014C0D">
      <w:pPr>
        <w:pStyle w:val="paragraphsub"/>
      </w:pPr>
      <w:r w:rsidRPr="00106A12">
        <w:tab/>
        <w:t>(ii)</w:t>
      </w:r>
      <w:r w:rsidRPr="00106A12">
        <w:tab/>
        <w:t>acquisitions that are not creditable acquisitions because the supplies, made to the small enterprise entities, to which the acquisitions relate are GST</w:t>
      </w:r>
      <w:r w:rsidR="00106A12">
        <w:noBreakHyphen/>
      </w:r>
      <w:r w:rsidRPr="00106A12">
        <w:t>free.</w:t>
      </w:r>
    </w:p>
    <w:p w:rsidR="002366FE" w:rsidRPr="00106A12" w:rsidRDefault="002366FE" w:rsidP="002366FE">
      <w:pPr>
        <w:pStyle w:val="ActHead5"/>
        <w:rPr>
          <w:i/>
        </w:rPr>
      </w:pPr>
      <w:bookmarkStart w:id="781" w:name="_Toc423349919"/>
      <w:r w:rsidRPr="00002FE3">
        <w:rPr>
          <w:rStyle w:val="CharSectno"/>
        </w:rPr>
        <w:t>123</w:t>
      </w:r>
      <w:r w:rsidR="00106A12" w:rsidRPr="00002FE3">
        <w:rPr>
          <w:rStyle w:val="CharSectno"/>
        </w:rPr>
        <w:noBreakHyphen/>
      </w:r>
      <w:r w:rsidRPr="00002FE3">
        <w:rPr>
          <w:rStyle w:val="CharSectno"/>
        </w:rPr>
        <w:t>7</w:t>
      </w:r>
      <w:r w:rsidRPr="00106A12">
        <w:t xml:space="preserve">  Meaning of </w:t>
      </w:r>
      <w:r w:rsidRPr="00106A12">
        <w:rPr>
          <w:i/>
        </w:rPr>
        <w:t>small enterprise entity</w:t>
      </w:r>
      <w:bookmarkEnd w:id="781"/>
    </w:p>
    <w:p w:rsidR="002366FE" w:rsidRPr="00106A12" w:rsidRDefault="002366FE" w:rsidP="002366FE">
      <w:pPr>
        <w:pStyle w:val="subsection"/>
      </w:pPr>
      <w:r w:rsidRPr="00106A12">
        <w:tab/>
        <w:t>(1)</w:t>
      </w:r>
      <w:r w:rsidRPr="00106A12">
        <w:tab/>
        <w:t xml:space="preserve">An entity is a </w:t>
      </w:r>
      <w:r w:rsidRPr="00106A12">
        <w:rPr>
          <w:b/>
          <w:i/>
        </w:rPr>
        <w:t>small enterprise entity</w:t>
      </w:r>
      <w:r w:rsidRPr="00106A12">
        <w:t xml:space="preserve"> at a particular time if:</w:t>
      </w:r>
    </w:p>
    <w:p w:rsidR="002366FE" w:rsidRPr="00106A12" w:rsidRDefault="002366FE" w:rsidP="002366FE">
      <w:pPr>
        <w:pStyle w:val="paragraph"/>
      </w:pPr>
      <w:r w:rsidRPr="00106A12">
        <w:tab/>
        <w:t>(a)</w:t>
      </w:r>
      <w:r w:rsidRPr="00106A12">
        <w:tab/>
        <w:t xml:space="preserve">the entity is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the time occurs; or</w:t>
      </w:r>
    </w:p>
    <w:p w:rsidR="002366FE" w:rsidRPr="00106A12" w:rsidRDefault="002366FE" w:rsidP="002366FE">
      <w:pPr>
        <w:pStyle w:val="paragraph"/>
      </w:pPr>
      <w:r w:rsidRPr="00106A12">
        <w:tab/>
        <w:t>(b)</w:t>
      </w:r>
      <w:r w:rsidRPr="00106A12">
        <w:tab/>
        <w:t xml:space="preserve">at that time, the entity does not carry on a business and its </w:t>
      </w:r>
      <w:r w:rsidR="00106A12" w:rsidRPr="00106A12">
        <w:rPr>
          <w:position w:val="6"/>
          <w:sz w:val="16"/>
        </w:rPr>
        <w:t>*</w:t>
      </w:r>
      <w:r w:rsidRPr="00106A12">
        <w:t xml:space="preserve">GST turnover does not exceed the </w:t>
      </w:r>
      <w:r w:rsidR="00106A12" w:rsidRPr="00106A12">
        <w:rPr>
          <w:position w:val="6"/>
          <w:sz w:val="16"/>
        </w:rPr>
        <w:t>*</w:t>
      </w:r>
      <w:r w:rsidRPr="00106A12">
        <w:t>small enterprise turnover threshold.</w:t>
      </w:r>
    </w:p>
    <w:p w:rsidR="002366FE" w:rsidRPr="00106A12" w:rsidRDefault="002366FE" w:rsidP="002366FE">
      <w:pPr>
        <w:pStyle w:val="subsection"/>
      </w:pPr>
      <w:r w:rsidRPr="00106A12">
        <w:tab/>
        <w:t>(2)</w:t>
      </w:r>
      <w:r w:rsidRPr="00106A12">
        <w:tab/>
        <w:t xml:space="preserve">The </w:t>
      </w:r>
      <w:r w:rsidRPr="00106A12">
        <w:rPr>
          <w:b/>
          <w:i/>
        </w:rPr>
        <w:t>small enterprise turnover threshold</w:t>
      </w:r>
      <w:r w:rsidRPr="00106A12">
        <w:t xml:space="preserve"> is $2 million.</w:t>
      </w:r>
    </w:p>
    <w:p w:rsidR="00300522" w:rsidRPr="00106A12" w:rsidRDefault="00300522" w:rsidP="00300522">
      <w:pPr>
        <w:pStyle w:val="ActHead5"/>
      </w:pPr>
      <w:bookmarkStart w:id="782" w:name="_Toc423349920"/>
      <w:r w:rsidRPr="00002FE3">
        <w:rPr>
          <w:rStyle w:val="CharSectno"/>
        </w:rPr>
        <w:t>123</w:t>
      </w:r>
      <w:r w:rsidR="00106A12" w:rsidRPr="00002FE3">
        <w:rPr>
          <w:rStyle w:val="CharSectno"/>
        </w:rPr>
        <w:noBreakHyphen/>
      </w:r>
      <w:r w:rsidRPr="00002FE3">
        <w:rPr>
          <w:rStyle w:val="CharSectno"/>
        </w:rPr>
        <w:t>10</w:t>
      </w:r>
      <w:r w:rsidRPr="00106A12">
        <w:t xml:space="preserve">  Choosing to apply a simplified accounting method</w:t>
      </w:r>
      <w:bookmarkEnd w:id="782"/>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w:t>
      </w:r>
    </w:p>
    <w:p w:rsidR="00300522" w:rsidRPr="00106A12" w:rsidRDefault="00300522" w:rsidP="00300522">
      <w:pPr>
        <w:pStyle w:val="paragraph"/>
      </w:pPr>
      <w:r w:rsidRPr="00106A12">
        <w:tab/>
        <w:t>(a)</w:t>
      </w:r>
      <w:r w:rsidRPr="00106A12">
        <w:tab/>
        <w:t xml:space="preserve">choose to apply a </w:t>
      </w:r>
      <w:r w:rsidR="00106A12" w:rsidRPr="00106A12">
        <w:rPr>
          <w:position w:val="6"/>
          <w:sz w:val="16"/>
          <w:szCs w:val="16"/>
        </w:rPr>
        <w:t>*</w:t>
      </w:r>
      <w:r w:rsidRPr="00106A12">
        <w:t xml:space="preserve">simplified accounting method if you are a </w:t>
      </w:r>
      <w:r w:rsidR="00106A12" w:rsidRPr="00106A12">
        <w:rPr>
          <w:position w:val="6"/>
          <w:sz w:val="16"/>
          <w:szCs w:val="16"/>
        </w:rPr>
        <w:t>*</w:t>
      </w:r>
      <w:r w:rsidRPr="00106A12">
        <w:t>retailer of the kind to whom the method is available; or</w:t>
      </w:r>
    </w:p>
    <w:p w:rsidR="009878CD" w:rsidRPr="00106A12" w:rsidRDefault="009878CD" w:rsidP="009878CD">
      <w:pPr>
        <w:pStyle w:val="paragraph"/>
      </w:pPr>
      <w:r w:rsidRPr="00106A12">
        <w:tab/>
        <w:t>(aa)</w:t>
      </w:r>
      <w:r w:rsidRPr="00106A12">
        <w:tab/>
        <w:t xml:space="preserve">choose to apply a </w:t>
      </w:r>
      <w:r w:rsidR="00106A12" w:rsidRPr="00106A12">
        <w:rPr>
          <w:position w:val="6"/>
          <w:sz w:val="16"/>
          <w:szCs w:val="16"/>
        </w:rPr>
        <w:t>*</w:t>
      </w:r>
      <w:r w:rsidRPr="00106A12">
        <w:t xml:space="preserve">simplified accounting method if you are a </w:t>
      </w:r>
      <w:r w:rsidR="00106A12" w:rsidRPr="00106A12">
        <w:rPr>
          <w:position w:val="6"/>
          <w:sz w:val="16"/>
        </w:rPr>
        <w:t>*</w:t>
      </w:r>
      <w:r w:rsidRPr="00106A12">
        <w:t>small enterprise entity of the kind to whom the method is available; or</w:t>
      </w:r>
    </w:p>
    <w:p w:rsidR="00300522" w:rsidRPr="00106A12" w:rsidRDefault="00300522" w:rsidP="00300522">
      <w:pPr>
        <w:pStyle w:val="paragraph"/>
      </w:pPr>
      <w:r w:rsidRPr="00106A12">
        <w:tab/>
        <w:t>(b)</w:t>
      </w:r>
      <w:r w:rsidRPr="00106A12">
        <w:tab/>
        <w:t xml:space="preserve">revoke your choice </w:t>
      </w:r>
      <w:r w:rsidR="002A3980" w:rsidRPr="00106A12">
        <w:t xml:space="preserve">under </w:t>
      </w:r>
      <w:r w:rsidR="00106A12">
        <w:t>paragraph (</w:t>
      </w:r>
      <w:r w:rsidR="002A3980" w:rsidRPr="00106A12">
        <w:t>a) or (aa)</w:t>
      </w:r>
      <w:r w:rsidRPr="00106A12">
        <w:t>.</w:t>
      </w:r>
    </w:p>
    <w:p w:rsidR="00300522" w:rsidRPr="00106A12" w:rsidRDefault="00300522" w:rsidP="00266102">
      <w:pPr>
        <w:pStyle w:val="subsection"/>
      </w:pPr>
      <w:r w:rsidRPr="00106A12">
        <w:tab/>
        <w:t>(2)</w:t>
      </w:r>
      <w:r w:rsidRPr="00106A12">
        <w:tab/>
        <w:t>However, you:</w:t>
      </w:r>
    </w:p>
    <w:p w:rsidR="00300522" w:rsidRPr="00106A12" w:rsidRDefault="00300522" w:rsidP="00266102">
      <w:pPr>
        <w:pStyle w:val="paragraph"/>
      </w:pPr>
      <w:r w:rsidRPr="00106A12">
        <w:lastRenderedPageBreak/>
        <w:tab/>
        <w:t>(a)</w:t>
      </w:r>
      <w:r w:rsidRPr="00106A12">
        <w:tab/>
        <w:t>cannot revoke the choice within 12 months after the day on which you made the choice; and</w:t>
      </w:r>
    </w:p>
    <w:p w:rsidR="002A3980" w:rsidRPr="00106A12" w:rsidRDefault="002A3980" w:rsidP="002A3980">
      <w:pPr>
        <w:pStyle w:val="paragraph"/>
      </w:pPr>
      <w:r w:rsidRPr="00106A12">
        <w:tab/>
        <w:t>(b)</w:t>
      </w:r>
      <w:r w:rsidRPr="00106A12">
        <w:tab/>
        <w:t xml:space="preserve">cannot make a further choice as a </w:t>
      </w:r>
      <w:r w:rsidR="00106A12" w:rsidRPr="00106A12">
        <w:rPr>
          <w:position w:val="6"/>
          <w:sz w:val="16"/>
        </w:rPr>
        <w:t>*</w:t>
      </w:r>
      <w:r w:rsidRPr="00106A12">
        <w:t>retailer within 12 months after the day on which you revoked a previous choice as a retailer; and</w:t>
      </w:r>
    </w:p>
    <w:p w:rsidR="002A3980" w:rsidRPr="00106A12" w:rsidRDefault="002A3980" w:rsidP="002A3980">
      <w:pPr>
        <w:pStyle w:val="paragraph"/>
      </w:pPr>
      <w:r w:rsidRPr="00106A12">
        <w:tab/>
        <w:t>(ba)</w:t>
      </w:r>
      <w:r w:rsidRPr="00106A12">
        <w:tab/>
        <w:t xml:space="preserve">cannot make a further choice as a </w:t>
      </w:r>
      <w:r w:rsidR="00106A12" w:rsidRPr="00106A12">
        <w:rPr>
          <w:position w:val="6"/>
          <w:sz w:val="16"/>
        </w:rPr>
        <w:t>*</w:t>
      </w:r>
      <w:r w:rsidRPr="00106A12">
        <w:t>small enterprise entity within 12 months after the day on which you revoked a previous choice as a small enterprise entity; and</w:t>
      </w:r>
    </w:p>
    <w:p w:rsidR="00300522" w:rsidRPr="00106A12" w:rsidRDefault="00300522" w:rsidP="00300522">
      <w:pPr>
        <w:pStyle w:val="paragraph"/>
      </w:pPr>
      <w:r w:rsidRPr="00106A12">
        <w:tab/>
        <w:t>(c)</w:t>
      </w:r>
      <w:r w:rsidRPr="00106A12">
        <w:tab/>
        <w:t xml:space="preserve">cannot choose to apply a </w:t>
      </w:r>
      <w:r w:rsidR="00106A12" w:rsidRPr="00106A12">
        <w:rPr>
          <w:position w:val="6"/>
          <w:sz w:val="16"/>
          <w:szCs w:val="16"/>
        </w:rPr>
        <w:t>*</w:t>
      </w:r>
      <w:r w:rsidRPr="00106A12">
        <w:t>simplified accounting method in addition to another simplified accounting method.</w:t>
      </w:r>
    </w:p>
    <w:p w:rsidR="00300522" w:rsidRPr="00106A12" w:rsidRDefault="00300522" w:rsidP="00300522">
      <w:pPr>
        <w:pStyle w:val="subsection"/>
      </w:pPr>
      <w:r w:rsidRPr="00106A12">
        <w:tab/>
        <w:t>(3)</w:t>
      </w:r>
      <w:r w:rsidRPr="00106A12">
        <w:tab/>
        <w:t xml:space="preserve">Your choice to apply a </w:t>
      </w:r>
      <w:r w:rsidR="00106A12" w:rsidRPr="00106A12">
        <w:rPr>
          <w:position w:val="6"/>
          <w:sz w:val="16"/>
          <w:szCs w:val="16"/>
        </w:rPr>
        <w:t>*</w:t>
      </w:r>
      <w:r w:rsidRPr="00106A12">
        <w:t>simplified accounting method has effect from the start of the tax period specified in your notice.</w:t>
      </w:r>
    </w:p>
    <w:p w:rsidR="00300522" w:rsidRPr="00106A12" w:rsidRDefault="00300522" w:rsidP="00300522">
      <w:pPr>
        <w:pStyle w:val="subsection"/>
      </w:pPr>
      <w:r w:rsidRPr="00106A12">
        <w:tab/>
        <w:t>(4)</w:t>
      </w:r>
      <w:r w:rsidRPr="00106A12">
        <w:tab/>
        <w:t xml:space="preserve">Your choice to apply a </w:t>
      </w:r>
      <w:r w:rsidR="00106A12" w:rsidRPr="00106A12">
        <w:rPr>
          <w:position w:val="6"/>
          <w:sz w:val="16"/>
          <w:szCs w:val="16"/>
        </w:rPr>
        <w:t>*</w:t>
      </w:r>
      <w:r w:rsidRPr="00106A12">
        <w:t>simplified accounting method ceases to have effect:</w:t>
      </w:r>
    </w:p>
    <w:p w:rsidR="00300522" w:rsidRPr="00106A12" w:rsidRDefault="00300522" w:rsidP="00300522">
      <w:pPr>
        <w:pStyle w:val="paragraph"/>
      </w:pPr>
      <w:r w:rsidRPr="00106A12">
        <w:tab/>
        <w:t>(a)</w:t>
      </w:r>
      <w:r w:rsidRPr="00106A12">
        <w:tab/>
      </w:r>
      <w:r w:rsidR="00BB4288" w:rsidRPr="00106A12">
        <w:t xml:space="preserve">if you made your choice as a </w:t>
      </w:r>
      <w:r w:rsidR="00106A12" w:rsidRPr="00106A12">
        <w:rPr>
          <w:position w:val="6"/>
          <w:sz w:val="16"/>
        </w:rPr>
        <w:t>*</w:t>
      </w:r>
      <w:r w:rsidR="00BB4288" w:rsidRPr="00106A12">
        <w:t>retailer and cease to be a retailer</w:t>
      </w:r>
      <w:r w:rsidRPr="00106A12">
        <w:t xml:space="preserve"> of the kind to whom the method is available—from the start of the tax period occurring after the day on which you cease to be such a retailer; or</w:t>
      </w:r>
    </w:p>
    <w:p w:rsidR="00BB4288" w:rsidRPr="00106A12" w:rsidRDefault="00BB4288" w:rsidP="00BB4288">
      <w:pPr>
        <w:pStyle w:val="paragraph"/>
      </w:pPr>
      <w:r w:rsidRPr="00106A12">
        <w:tab/>
        <w:t>(aa)</w:t>
      </w:r>
      <w:r w:rsidRPr="00106A12">
        <w:tab/>
        <w:t xml:space="preserve">if you made your choice as a </w:t>
      </w:r>
      <w:r w:rsidR="00106A12" w:rsidRPr="00106A12">
        <w:rPr>
          <w:position w:val="6"/>
          <w:sz w:val="16"/>
        </w:rPr>
        <w:t>*</w:t>
      </w:r>
      <w:r w:rsidRPr="00106A12">
        <w:t>small enterprise entity and cease to be a small enterprise entity of the kind to whom the method is available—from the start of the tax period occurring after the day on which you cease to be such a small enterprise entity; or</w:t>
      </w:r>
    </w:p>
    <w:p w:rsidR="00300522" w:rsidRPr="00106A12" w:rsidRDefault="00300522" w:rsidP="00300522">
      <w:pPr>
        <w:pStyle w:val="paragraph"/>
      </w:pPr>
      <w:r w:rsidRPr="00106A12">
        <w:tab/>
        <w:t>(b)</w:t>
      </w:r>
      <w:r w:rsidRPr="00106A12">
        <w:tab/>
        <w:t>if you revoke your choice to apply the method—from the start of the tax period specified in your notice of revocation.</w:t>
      </w:r>
    </w:p>
    <w:p w:rsidR="00300522" w:rsidRPr="00106A12" w:rsidRDefault="00300522" w:rsidP="00300522">
      <w:pPr>
        <w:pStyle w:val="ActHead5"/>
      </w:pPr>
      <w:bookmarkStart w:id="783" w:name="_Toc423349921"/>
      <w:r w:rsidRPr="00002FE3">
        <w:rPr>
          <w:rStyle w:val="CharSectno"/>
        </w:rPr>
        <w:t>123</w:t>
      </w:r>
      <w:r w:rsidR="00106A12" w:rsidRPr="00002FE3">
        <w:rPr>
          <w:rStyle w:val="CharSectno"/>
        </w:rPr>
        <w:noBreakHyphen/>
      </w:r>
      <w:r w:rsidRPr="00002FE3">
        <w:rPr>
          <w:rStyle w:val="CharSectno"/>
        </w:rPr>
        <w:t>15</w:t>
      </w:r>
      <w:r w:rsidRPr="00106A12">
        <w:t xml:space="preserve">  Net amounts</w:t>
      </w:r>
      <w:bookmarkEnd w:id="783"/>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retailer</w:t>
      </w:r>
      <w:r w:rsidR="004628A3" w:rsidRPr="00106A12">
        <w:t xml:space="preserve"> or a </w:t>
      </w:r>
      <w:r w:rsidR="00106A12" w:rsidRPr="00106A12">
        <w:rPr>
          <w:position w:val="6"/>
          <w:sz w:val="16"/>
        </w:rPr>
        <w:t>*</w:t>
      </w:r>
      <w:r w:rsidR="004628A3" w:rsidRPr="00106A12">
        <w:t>small enterprise entity</w:t>
      </w:r>
      <w:r w:rsidRPr="00106A12">
        <w:t xml:space="preserve"> who has chosen to apply a </w:t>
      </w:r>
      <w:r w:rsidR="00106A12" w:rsidRPr="00106A12">
        <w:rPr>
          <w:position w:val="6"/>
          <w:sz w:val="16"/>
          <w:szCs w:val="16"/>
        </w:rPr>
        <w:t>*</w:t>
      </w:r>
      <w:r w:rsidRPr="00106A12">
        <w:t xml:space="preserve">simplified accounting method, the </w:t>
      </w:r>
      <w:r w:rsidR="00884DD7" w:rsidRPr="00106A12">
        <w:rPr>
          <w:b/>
          <w:i/>
        </w:rPr>
        <w:t>net amount</w:t>
      </w:r>
      <w:r w:rsidRPr="00106A12">
        <w:t xml:space="preserve"> for a tax period during which the choice has effect is worked out using the method provided for by the </w:t>
      </w:r>
      <w:r w:rsidR="00BB0D4E" w:rsidRPr="00106A12">
        <w:t>simplified accounting method</w:t>
      </w:r>
      <w:r w:rsidRPr="00106A12">
        <w:t>.</w:t>
      </w:r>
    </w:p>
    <w:p w:rsidR="00E71AB3" w:rsidRPr="00106A12" w:rsidRDefault="00E71AB3" w:rsidP="00E71AB3">
      <w:pPr>
        <w:pStyle w:val="subsection"/>
      </w:pPr>
      <w:r w:rsidRPr="00106A12">
        <w:tab/>
        <w:t>(1A)</w:t>
      </w:r>
      <w:r w:rsidRPr="00106A12">
        <w:tab/>
        <w:t xml:space="preserve">However, the </w:t>
      </w:r>
      <w:r w:rsidR="00106A12" w:rsidRPr="00106A12">
        <w:rPr>
          <w:position w:val="6"/>
          <w:sz w:val="16"/>
        </w:rPr>
        <w:t>*</w:t>
      </w:r>
      <w:r w:rsidRPr="00106A12">
        <w:t xml:space="preserve">net amount worked out under </w:t>
      </w:r>
      <w:r w:rsidR="00106A12">
        <w:t>subsection (</w:t>
      </w:r>
      <w:r w:rsidRPr="00106A12">
        <w:t>1) for the tax period:</w:t>
      </w:r>
    </w:p>
    <w:p w:rsidR="00E71AB3" w:rsidRPr="00106A12" w:rsidRDefault="00E71AB3" w:rsidP="00E71AB3">
      <w:pPr>
        <w:pStyle w:val="paragraph"/>
      </w:pPr>
      <w:r w:rsidRPr="00106A12">
        <w:lastRenderedPageBreak/>
        <w:tab/>
        <w:t>(a)</w:t>
      </w:r>
      <w:r w:rsidRPr="00106A12">
        <w:tab/>
        <w:t>may be increased or decreased under Subdivision</w:t>
      </w:r>
      <w:r w:rsidR="00106A12">
        <w:t> </w:t>
      </w:r>
      <w:r w:rsidRPr="00106A12">
        <w:t>21</w:t>
      </w:r>
      <w:r w:rsidR="00106A12">
        <w:noBreakHyphen/>
      </w:r>
      <w:r w:rsidRPr="00106A12">
        <w:t xml:space="preserve">A of the </w:t>
      </w:r>
      <w:r w:rsidR="00106A12" w:rsidRPr="00106A12">
        <w:rPr>
          <w:position w:val="6"/>
          <w:sz w:val="16"/>
        </w:rPr>
        <w:t>*</w:t>
      </w:r>
      <w:r w:rsidRPr="00106A12">
        <w:t>Wine Tax Act; and</w:t>
      </w:r>
    </w:p>
    <w:p w:rsidR="00E71AB3" w:rsidRPr="00106A12" w:rsidRDefault="00E71AB3" w:rsidP="00E71AB3">
      <w:pPr>
        <w:pStyle w:val="paragraph"/>
      </w:pPr>
      <w:r w:rsidRPr="00106A12">
        <w:tab/>
        <w:t>(b)</w:t>
      </w:r>
      <w:r w:rsidRPr="00106A12">
        <w:tab/>
        <w:t>may be increased or decreased under Subdivision</w:t>
      </w:r>
      <w:r w:rsidR="00106A12">
        <w:t> </w:t>
      </w:r>
      <w:r w:rsidRPr="00106A12">
        <w:t>13</w:t>
      </w:r>
      <w:r w:rsidR="00106A12">
        <w:noBreakHyphen/>
      </w:r>
      <w:r w:rsidRPr="00106A12">
        <w:t xml:space="preserve">A of the </w:t>
      </w:r>
      <w:r w:rsidRPr="00106A12">
        <w:rPr>
          <w:i/>
        </w:rPr>
        <w:t>A New Tax System (Luxury Car Tax) Act 1999</w:t>
      </w:r>
      <w:r w:rsidRPr="00106A12">
        <w:t>.</w:t>
      </w:r>
    </w:p>
    <w:p w:rsidR="00E71AB3" w:rsidRPr="00106A12" w:rsidRDefault="00E71AB3" w:rsidP="00E71AB3">
      <w:pPr>
        <w:pStyle w:val="notetext"/>
      </w:pPr>
      <w:r w:rsidRPr="00106A12">
        <w:t>Note 1:</w:t>
      </w:r>
      <w:r w:rsidRPr="00106A12">
        <w:tab/>
        <w:t>Under Subdivision</w:t>
      </w:r>
      <w:r w:rsidR="00106A12">
        <w:t> </w:t>
      </w:r>
      <w:r w:rsidRPr="00106A12">
        <w:t>21</w:t>
      </w:r>
      <w:r w:rsidR="00106A12">
        <w:noBreakHyphen/>
      </w:r>
      <w:r w:rsidRPr="00106A12">
        <w:t>A of the Wine Tax Act, amounts of wine tax increase the net amount, and amounts of wine tax credits reduce the net amount.</w:t>
      </w:r>
    </w:p>
    <w:p w:rsidR="00E71AB3" w:rsidRPr="00106A12" w:rsidRDefault="00E71AB3" w:rsidP="00E71AB3">
      <w:pPr>
        <w:pStyle w:val="notetext"/>
      </w:pPr>
      <w:r w:rsidRPr="00106A12">
        <w:t>Note 2:</w:t>
      </w:r>
      <w:r w:rsidRPr="00106A12">
        <w:tab/>
        <w:t>Under Subdivision</w:t>
      </w:r>
      <w:r w:rsidR="00106A12">
        <w:t> </w:t>
      </w:r>
      <w:r w:rsidRPr="00106A12">
        <w:t>13</w:t>
      </w:r>
      <w:r w:rsidR="00106A12">
        <w:noBreakHyphen/>
      </w:r>
      <w:r w:rsidRPr="00106A12">
        <w:t xml:space="preserve">A of the </w:t>
      </w:r>
      <w:r w:rsidRPr="00106A12">
        <w:rPr>
          <w:i/>
        </w:rPr>
        <w:t>A New Tax System (Luxury Car Tax) Act 1999</w:t>
      </w:r>
      <w:r w:rsidRPr="00106A12">
        <w:t>, amounts of luxury car tax increase the net amount, and luxury car tax adjustments alter the net amount.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5 (which is about net amounts).</w:t>
      </w:r>
    </w:p>
    <w:p w:rsidR="00300522" w:rsidRPr="00106A12" w:rsidRDefault="00300522" w:rsidP="00A36DB5">
      <w:pPr>
        <w:pStyle w:val="ActHead3"/>
        <w:pageBreakBefore/>
      </w:pPr>
      <w:bookmarkStart w:id="784" w:name="_Toc423349922"/>
      <w:r w:rsidRPr="00002FE3">
        <w:rPr>
          <w:rStyle w:val="CharDivNo"/>
        </w:rPr>
        <w:lastRenderedPageBreak/>
        <w:t>Division</w:t>
      </w:r>
      <w:r w:rsidR="00106A12" w:rsidRPr="00002FE3">
        <w:rPr>
          <w:rStyle w:val="CharDivNo"/>
        </w:rPr>
        <w:t> </w:t>
      </w:r>
      <w:r w:rsidRPr="00002FE3">
        <w:rPr>
          <w:rStyle w:val="CharDivNo"/>
        </w:rPr>
        <w:t>126</w:t>
      </w:r>
      <w:r w:rsidRPr="00106A12">
        <w:t>—</w:t>
      </w:r>
      <w:r w:rsidRPr="00002FE3">
        <w:rPr>
          <w:rStyle w:val="CharDivText"/>
        </w:rPr>
        <w:t>Gambling</w:t>
      </w:r>
      <w:bookmarkEnd w:id="784"/>
    </w:p>
    <w:p w:rsidR="00300522" w:rsidRPr="00106A12" w:rsidRDefault="00300522" w:rsidP="00300522">
      <w:pPr>
        <w:pStyle w:val="ActHead5"/>
      </w:pPr>
      <w:bookmarkStart w:id="785" w:name="_Toc423349923"/>
      <w:r w:rsidRPr="00002FE3">
        <w:rPr>
          <w:rStyle w:val="CharSectno"/>
        </w:rPr>
        <w:t>126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85"/>
    </w:p>
    <w:p w:rsidR="00300522" w:rsidRPr="00106A12" w:rsidRDefault="00300522" w:rsidP="00300522">
      <w:pPr>
        <w:pStyle w:val="BoxText"/>
      </w:pPr>
      <w:r w:rsidRPr="00106A12">
        <w:t>Gambling is dealt with under the GST by using a global accounting system that provides for an alternative way of working out your net amounts by incorporating your net profits from taxable supplies involving gambling.</w:t>
      </w:r>
    </w:p>
    <w:p w:rsidR="00300522" w:rsidRPr="00106A12" w:rsidRDefault="00300522" w:rsidP="00300522">
      <w:pPr>
        <w:pStyle w:val="ActHead5"/>
      </w:pPr>
      <w:bookmarkStart w:id="786" w:name="_Toc423349924"/>
      <w:r w:rsidRPr="00002FE3">
        <w:rPr>
          <w:rStyle w:val="CharSectno"/>
        </w:rPr>
        <w:t>126</w:t>
      </w:r>
      <w:r w:rsidR="00106A12" w:rsidRPr="00002FE3">
        <w:rPr>
          <w:rStyle w:val="CharSectno"/>
        </w:rPr>
        <w:noBreakHyphen/>
      </w:r>
      <w:r w:rsidRPr="00002FE3">
        <w:rPr>
          <w:rStyle w:val="CharSectno"/>
        </w:rPr>
        <w:t>5</w:t>
      </w:r>
      <w:r w:rsidRPr="00106A12">
        <w:t xml:space="preserve">  Global accounting system for gambling supplies</w:t>
      </w:r>
      <w:bookmarkEnd w:id="786"/>
    </w:p>
    <w:p w:rsidR="00300522" w:rsidRPr="00106A12" w:rsidRDefault="00300522" w:rsidP="00300522">
      <w:pPr>
        <w:pStyle w:val="subsection"/>
      </w:pPr>
      <w:r w:rsidRPr="00106A12">
        <w:tab/>
        <w:t>(1)</w:t>
      </w:r>
      <w:r w:rsidRPr="00106A12">
        <w:tab/>
        <w:t xml:space="preserve">If you are liable for the GST on a </w:t>
      </w:r>
      <w:r w:rsidR="00106A12" w:rsidRPr="00106A12">
        <w:rPr>
          <w:position w:val="6"/>
          <w:sz w:val="16"/>
          <w:szCs w:val="16"/>
        </w:rPr>
        <w:t>*</w:t>
      </w:r>
      <w:r w:rsidRPr="00106A12">
        <w:t xml:space="preserve">gambling supply, your </w:t>
      </w:r>
      <w:r w:rsidRPr="00106A12">
        <w:rPr>
          <w:b/>
          <w:bCs/>
          <w:i/>
          <w:iCs/>
        </w:rPr>
        <w:t>net amount</w:t>
      </w:r>
      <w:r w:rsidRPr="00106A12">
        <w:t xml:space="preserve"> for the tax period to which the GST on the supply is attributable is as follows:</w:t>
      </w:r>
    </w:p>
    <w:p w:rsidR="00300522" w:rsidRPr="00106A12" w:rsidRDefault="00143843" w:rsidP="00A53099">
      <w:pPr>
        <w:pStyle w:val="Formula"/>
        <w:spacing w:before="120" w:after="120"/>
      </w:pPr>
      <w:r w:rsidRPr="00106A12">
        <w:rPr>
          <w:noProof/>
        </w:rPr>
        <w:drawing>
          <wp:inline distT="0" distB="0" distL="0" distR="0" wp14:anchorId="3BDA4FF2" wp14:editId="4139D985">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global GST amount</w:t>
      </w:r>
      <w:r w:rsidRPr="00106A12">
        <w:t xml:space="preserve"> is your </w:t>
      </w:r>
      <w:r w:rsidR="00106A12" w:rsidRPr="00106A12">
        <w:rPr>
          <w:position w:val="6"/>
          <w:sz w:val="16"/>
          <w:szCs w:val="16"/>
        </w:rPr>
        <w:t>*</w:t>
      </w:r>
      <w:r w:rsidRPr="00106A12">
        <w:t>global GST amount for the tax period.</w:t>
      </w:r>
    </w:p>
    <w:p w:rsidR="00300522" w:rsidRPr="00106A12" w:rsidRDefault="00300522" w:rsidP="00300522">
      <w:pPr>
        <w:pStyle w:val="Definition"/>
      </w:pPr>
      <w:r w:rsidRPr="00106A12">
        <w:rPr>
          <w:b/>
          <w:bCs/>
          <w:i/>
          <w:iCs/>
        </w:rPr>
        <w:t>input tax credits</w:t>
      </w:r>
      <w:r w:rsidRPr="00106A12">
        <w:t xml:space="preserve"> is the sum of all of the input tax credits to which you are entitled on the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 that are attributable to the tax period.</w:t>
      </w:r>
    </w:p>
    <w:p w:rsidR="00300522" w:rsidRPr="00106A12" w:rsidRDefault="00300522" w:rsidP="00300522">
      <w:pPr>
        <w:pStyle w:val="notetext"/>
      </w:pPr>
      <w:r w:rsidRPr="00106A12">
        <w:t>Note:</w:t>
      </w:r>
      <w:r w:rsidRPr="00106A12">
        <w:tab/>
        <w:t>Any supplies under the global accounting system will not have attracted input tax credits.</w:t>
      </w:r>
    </w:p>
    <w:p w:rsidR="00300522" w:rsidRPr="00106A12" w:rsidRDefault="00300522" w:rsidP="00300522">
      <w:pPr>
        <w:pStyle w:val="Definition"/>
      </w:pPr>
      <w:r w:rsidRPr="00106A12">
        <w:rPr>
          <w:b/>
          <w:bCs/>
          <w:i/>
          <w:iCs/>
        </w:rPr>
        <w:t>other GST</w:t>
      </w:r>
      <w:r w:rsidRPr="00106A12">
        <w:t xml:space="preserve"> is the sum of all of the GST for which you are liable on the </w:t>
      </w:r>
      <w:r w:rsidR="00106A12" w:rsidRPr="00106A12">
        <w:rPr>
          <w:position w:val="6"/>
          <w:sz w:val="16"/>
          <w:szCs w:val="16"/>
        </w:rPr>
        <w:t>*</w:t>
      </w:r>
      <w:r w:rsidRPr="00106A12">
        <w:t xml:space="preserve">taxable supplies that are attributable to the tax period, other than </w:t>
      </w:r>
      <w:r w:rsidR="00106A12" w:rsidRPr="00106A12">
        <w:rPr>
          <w:position w:val="6"/>
          <w:sz w:val="16"/>
          <w:szCs w:val="16"/>
        </w:rPr>
        <w:t>*</w:t>
      </w:r>
      <w:r w:rsidRPr="00106A12">
        <w:t>gambling supplies.</w:t>
      </w:r>
    </w:p>
    <w:p w:rsidR="00300522" w:rsidRPr="00106A12" w:rsidRDefault="00300522" w:rsidP="00300522">
      <w:pPr>
        <w:pStyle w:val="TLPnoteright"/>
      </w:pPr>
      <w:r w:rsidRPr="00106A12">
        <w:t>For the basic rules on what is attributable to a particular period, see Division</w:t>
      </w:r>
      <w:r w:rsidR="00106A12">
        <w:t> </w:t>
      </w:r>
      <w:r w:rsidRPr="00106A12">
        <w:t>29.</w:t>
      </w:r>
    </w:p>
    <w:p w:rsidR="00FB6528" w:rsidRPr="00106A12" w:rsidRDefault="00FB6528" w:rsidP="00FB6528">
      <w:pPr>
        <w:pStyle w:val="subsection"/>
      </w:pPr>
      <w:r w:rsidRPr="00106A12">
        <w:tab/>
        <w:t>(2)</w:t>
      </w:r>
      <w:r w:rsidRPr="00106A12">
        <w:tab/>
        <w:t xml:space="preserve">However, the </w:t>
      </w:r>
      <w:r w:rsidR="00106A12" w:rsidRPr="00106A12">
        <w:rPr>
          <w:position w:val="6"/>
          <w:sz w:val="16"/>
        </w:rPr>
        <w:t>*</w:t>
      </w:r>
      <w:r w:rsidRPr="00106A12">
        <w:t xml:space="preserve">net amount worked out under </w:t>
      </w:r>
      <w:r w:rsidR="00106A12">
        <w:t>subsection (</w:t>
      </w:r>
      <w:r w:rsidRPr="00106A12">
        <w:t>1) for the tax period:</w:t>
      </w:r>
    </w:p>
    <w:p w:rsidR="00FB6528" w:rsidRPr="00106A12" w:rsidRDefault="00FB6528" w:rsidP="00FB6528">
      <w:pPr>
        <w:pStyle w:val="paragraph"/>
      </w:pPr>
      <w:r w:rsidRPr="00106A12">
        <w:tab/>
        <w:t>(a)</w:t>
      </w:r>
      <w:r w:rsidRPr="00106A12">
        <w:tab/>
        <w:t xml:space="preserve">may be increased or decreased if you have any </w:t>
      </w:r>
      <w:r w:rsidR="00106A12" w:rsidRPr="00106A12">
        <w:rPr>
          <w:position w:val="6"/>
          <w:sz w:val="16"/>
        </w:rPr>
        <w:t>*</w:t>
      </w:r>
      <w:r w:rsidRPr="00106A12">
        <w:t>adjustments for the tax period; and</w:t>
      </w:r>
    </w:p>
    <w:p w:rsidR="00FB6528" w:rsidRPr="00106A12" w:rsidRDefault="00FB6528" w:rsidP="00FB6528">
      <w:pPr>
        <w:pStyle w:val="paragraph"/>
      </w:pPr>
      <w:r w:rsidRPr="00106A12">
        <w:lastRenderedPageBreak/>
        <w:tab/>
        <w:t>(b)</w:t>
      </w:r>
      <w:r w:rsidRPr="00106A12">
        <w:tab/>
        <w:t>may be increased or decreased under Subdivision</w:t>
      </w:r>
      <w:r w:rsidR="00106A12">
        <w:t> </w:t>
      </w:r>
      <w:r w:rsidRPr="00106A12">
        <w:t>21</w:t>
      </w:r>
      <w:r w:rsidR="00106A12">
        <w:noBreakHyphen/>
      </w:r>
      <w:r w:rsidRPr="00106A12">
        <w:t xml:space="preserve">A of the </w:t>
      </w:r>
      <w:r w:rsidR="00106A12" w:rsidRPr="00106A12">
        <w:rPr>
          <w:position w:val="6"/>
          <w:sz w:val="16"/>
        </w:rPr>
        <w:t>*</w:t>
      </w:r>
      <w:r w:rsidRPr="00106A12">
        <w:t>Wine Tax Act; and</w:t>
      </w:r>
    </w:p>
    <w:p w:rsidR="00FB6528" w:rsidRPr="00106A12" w:rsidRDefault="00FB6528" w:rsidP="00FB6528">
      <w:pPr>
        <w:pStyle w:val="paragraph"/>
      </w:pPr>
      <w:r w:rsidRPr="00106A12">
        <w:tab/>
        <w:t>(c)</w:t>
      </w:r>
      <w:r w:rsidRPr="00106A12">
        <w:tab/>
        <w:t>may be increased or decreased under Subdivision</w:t>
      </w:r>
      <w:r w:rsidR="00106A12">
        <w:t> </w:t>
      </w:r>
      <w:r w:rsidRPr="00106A12">
        <w:t>13</w:t>
      </w:r>
      <w:r w:rsidR="00106A12">
        <w:noBreakHyphen/>
      </w:r>
      <w:r w:rsidRPr="00106A12">
        <w:t xml:space="preserve">A of the </w:t>
      </w:r>
      <w:r w:rsidRPr="00106A12">
        <w:rPr>
          <w:i/>
        </w:rPr>
        <w:t>A New Tax System (Luxury Car Tax) Act 1999</w:t>
      </w:r>
      <w:r w:rsidRPr="00106A12">
        <w:t>.</w:t>
      </w:r>
    </w:p>
    <w:p w:rsidR="00FB6528" w:rsidRPr="00106A12" w:rsidRDefault="00FB6528" w:rsidP="00FB6528">
      <w:pPr>
        <w:pStyle w:val="notetext"/>
      </w:pPr>
      <w:r w:rsidRPr="00106A12">
        <w:t>Note 1:</w:t>
      </w:r>
      <w:r w:rsidRPr="00106A12">
        <w:tab/>
        <w:t>See Part</w:t>
      </w:r>
      <w:r w:rsidR="00106A12">
        <w:t> </w:t>
      </w:r>
      <w:r w:rsidRPr="00106A12">
        <w:t>2</w:t>
      </w:r>
      <w:r w:rsidR="00106A12">
        <w:noBreakHyphen/>
      </w:r>
      <w:r w:rsidRPr="00106A12">
        <w:t>4 for the basic rules on adjustments.</w:t>
      </w:r>
    </w:p>
    <w:p w:rsidR="00FB6528" w:rsidRPr="00106A12" w:rsidRDefault="00FB6528" w:rsidP="00FB6528">
      <w:pPr>
        <w:pStyle w:val="notetext"/>
      </w:pPr>
      <w:r w:rsidRPr="00106A12">
        <w:t>Note 2:</w:t>
      </w:r>
      <w:r w:rsidRPr="00106A12">
        <w:tab/>
        <w:t>Under Subdivision</w:t>
      </w:r>
      <w:r w:rsidR="00106A12">
        <w:t> </w:t>
      </w:r>
      <w:r w:rsidRPr="00106A12">
        <w:t>21</w:t>
      </w:r>
      <w:r w:rsidR="00106A12">
        <w:noBreakHyphen/>
      </w:r>
      <w:r w:rsidRPr="00106A12">
        <w:t>A of the Wine Tax Act, amounts of wine tax increase the net amount, and amounts of wine tax credits reduce the net amount.</w:t>
      </w:r>
    </w:p>
    <w:p w:rsidR="00FB6528" w:rsidRPr="00106A12" w:rsidRDefault="00FB6528" w:rsidP="00FB6528">
      <w:pPr>
        <w:pStyle w:val="notetext"/>
      </w:pPr>
      <w:r w:rsidRPr="00106A12">
        <w:t>Note 3:</w:t>
      </w:r>
      <w:r w:rsidRPr="00106A12">
        <w:tab/>
        <w:t>Under Subdivision</w:t>
      </w:r>
      <w:r w:rsidR="00106A12">
        <w:t> </w:t>
      </w:r>
      <w:r w:rsidRPr="00106A12">
        <w:t>13</w:t>
      </w:r>
      <w:r w:rsidR="00106A12">
        <w:noBreakHyphen/>
      </w:r>
      <w:r w:rsidRPr="00106A12">
        <w:t xml:space="preserve">A of the </w:t>
      </w:r>
      <w:r w:rsidRPr="00106A12">
        <w:rPr>
          <w:i/>
        </w:rPr>
        <w:t>A New Tax System (Luxury Car Tax) Act 1999</w:t>
      </w:r>
      <w:r w:rsidRPr="00106A12">
        <w:t>, amounts of luxury car tax increase the net amount, and luxury car tax adjustments alter the net amount.</w:t>
      </w:r>
    </w:p>
    <w:p w:rsidR="00300522" w:rsidRPr="00106A12" w:rsidRDefault="00300522" w:rsidP="00266102">
      <w:pPr>
        <w:pStyle w:val="subsection"/>
        <w:keepNext/>
      </w:pPr>
      <w:r w:rsidRPr="00106A12">
        <w:tab/>
        <w:t>(3)</w:t>
      </w:r>
      <w:r w:rsidRPr="00106A12">
        <w:tab/>
        <w:t>This section has effect despite section</w:t>
      </w:r>
      <w:r w:rsidR="00106A12">
        <w:t> </w:t>
      </w:r>
      <w:r w:rsidRPr="00106A12">
        <w:t>17</w:t>
      </w:r>
      <w:r w:rsidR="00106A12">
        <w:noBreakHyphen/>
      </w:r>
      <w:r w:rsidRPr="00106A12">
        <w:t>5 (which is about net amounts).</w:t>
      </w:r>
    </w:p>
    <w:p w:rsidR="00300522" w:rsidRPr="00106A12" w:rsidRDefault="00300522" w:rsidP="00300522">
      <w:pPr>
        <w:pStyle w:val="notetext"/>
      </w:pPr>
      <w:r w:rsidRPr="00106A12">
        <w:t>Note:</w:t>
      </w:r>
      <w:r w:rsidRPr="00106A12">
        <w:tab/>
        <w:t xml:space="preserve">If you are a </w:t>
      </w:r>
      <w:r w:rsidR="00106A12" w:rsidRPr="00106A12">
        <w:rPr>
          <w:position w:val="6"/>
          <w:sz w:val="16"/>
          <w:szCs w:val="16"/>
        </w:rPr>
        <w:t>*</w:t>
      </w:r>
      <w:r w:rsidRPr="00106A12">
        <w:t>GST instalment payer your net amount is reduced by GST instalments you have paid: see section</w:t>
      </w:r>
      <w:r w:rsidR="00106A12">
        <w:t> </w:t>
      </w:r>
      <w:r w:rsidRPr="00106A12">
        <w:t>162</w:t>
      </w:r>
      <w:r w:rsidR="00106A12">
        <w:noBreakHyphen/>
      </w:r>
      <w:r w:rsidRPr="00106A12">
        <w:t>105.</w:t>
      </w:r>
    </w:p>
    <w:p w:rsidR="00300522" w:rsidRPr="00106A12" w:rsidRDefault="00300522" w:rsidP="00300522">
      <w:pPr>
        <w:pStyle w:val="ActHead5"/>
      </w:pPr>
      <w:bookmarkStart w:id="787" w:name="_Toc423349925"/>
      <w:r w:rsidRPr="00002FE3">
        <w:rPr>
          <w:rStyle w:val="CharSectno"/>
        </w:rPr>
        <w:t>126</w:t>
      </w:r>
      <w:r w:rsidR="00106A12" w:rsidRPr="00002FE3">
        <w:rPr>
          <w:rStyle w:val="CharSectno"/>
        </w:rPr>
        <w:noBreakHyphen/>
      </w:r>
      <w:r w:rsidRPr="00002FE3">
        <w:rPr>
          <w:rStyle w:val="CharSectno"/>
        </w:rPr>
        <w:t>10</w:t>
      </w:r>
      <w:r w:rsidRPr="00106A12">
        <w:t xml:space="preserve">  Global GST amounts</w:t>
      </w:r>
      <w:bookmarkEnd w:id="787"/>
    </w:p>
    <w:p w:rsidR="00300522" w:rsidRPr="00106A12" w:rsidRDefault="00300522" w:rsidP="00300522">
      <w:pPr>
        <w:pStyle w:val="subsection"/>
      </w:pPr>
      <w:r w:rsidRPr="00106A12">
        <w:tab/>
        <w:t>(1)</w:t>
      </w:r>
      <w:r w:rsidRPr="00106A12">
        <w:tab/>
        <w:t xml:space="preserve">Your </w:t>
      </w:r>
      <w:r w:rsidRPr="00106A12">
        <w:rPr>
          <w:b/>
          <w:bCs/>
          <w:i/>
          <w:iCs/>
        </w:rPr>
        <w:t>global GST amount</w:t>
      </w:r>
      <w:r w:rsidRPr="00106A12">
        <w:t xml:space="preserve"> for a tax period is as follows:</w:t>
      </w:r>
    </w:p>
    <w:p w:rsidR="00300522" w:rsidRPr="00106A12" w:rsidRDefault="00143843" w:rsidP="00A53099">
      <w:pPr>
        <w:pStyle w:val="Formula"/>
        <w:spacing w:before="120" w:after="120"/>
      </w:pPr>
      <w:r w:rsidRPr="00106A12">
        <w:rPr>
          <w:noProof/>
        </w:rPr>
        <w:drawing>
          <wp:inline distT="0" distB="0" distL="0" distR="0" wp14:anchorId="635A9EA7" wp14:editId="2685569E">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total amounts wagered</w:t>
      </w:r>
      <w:r w:rsidRPr="00106A12">
        <w:t xml:space="preserve"> is the sum of the </w:t>
      </w:r>
      <w:r w:rsidR="00106A12" w:rsidRPr="00106A12">
        <w:rPr>
          <w:position w:val="6"/>
          <w:sz w:val="16"/>
          <w:szCs w:val="16"/>
        </w:rPr>
        <w:t>*</w:t>
      </w:r>
      <w:r w:rsidRPr="00106A12">
        <w:t xml:space="preserve">consideration for all of your </w:t>
      </w:r>
      <w:r w:rsidR="00106A12" w:rsidRPr="00106A12">
        <w:rPr>
          <w:position w:val="6"/>
          <w:sz w:val="16"/>
          <w:szCs w:val="16"/>
        </w:rPr>
        <w:t>*</w:t>
      </w:r>
      <w:r w:rsidRPr="00106A12">
        <w:t>gambling supplies that are attributable to that tax period.</w:t>
      </w:r>
    </w:p>
    <w:p w:rsidR="00300522" w:rsidRPr="00106A12" w:rsidRDefault="00300522" w:rsidP="00300522">
      <w:pPr>
        <w:pStyle w:val="Definition"/>
      </w:pPr>
      <w:r w:rsidRPr="00106A12">
        <w:rPr>
          <w:b/>
          <w:i/>
        </w:rPr>
        <w:t>total monetary prizes</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monetary prizes you are liable to pay, during the tax period, on the outcome of gambling events (whether or not any of those gambling events, or the </w:t>
      </w:r>
      <w:r w:rsidR="00106A12" w:rsidRPr="00106A12">
        <w:rPr>
          <w:position w:val="6"/>
          <w:sz w:val="16"/>
          <w:szCs w:val="16"/>
        </w:rPr>
        <w:t>*</w:t>
      </w:r>
      <w:r w:rsidRPr="00106A12">
        <w:t>gambling supplies to which the monetary prizes relate, take place during the tax period); and</w:t>
      </w:r>
    </w:p>
    <w:p w:rsidR="00300522" w:rsidRPr="00106A12" w:rsidRDefault="00300522" w:rsidP="00300522">
      <w:pPr>
        <w:pStyle w:val="paragraph"/>
      </w:pPr>
      <w:r w:rsidRPr="00106A12">
        <w:tab/>
        <w:t>(b)</w:t>
      </w:r>
      <w:r w:rsidRPr="00106A12">
        <w:tab/>
        <w:t xml:space="preserve">any amounts of </w:t>
      </w:r>
      <w:r w:rsidR="00106A12" w:rsidRPr="00106A12">
        <w:rPr>
          <w:position w:val="6"/>
          <w:sz w:val="16"/>
          <w:szCs w:val="16"/>
        </w:rPr>
        <w:t>*</w:t>
      </w:r>
      <w:r w:rsidRPr="00106A12">
        <w:t xml:space="preserve">money you are liable to pay, during the tax period, under agreements between you and </w:t>
      </w:r>
      <w:r w:rsidR="00106A12" w:rsidRPr="00106A12">
        <w:rPr>
          <w:position w:val="6"/>
          <w:sz w:val="16"/>
          <w:szCs w:val="16"/>
        </w:rPr>
        <w:t>*</w:t>
      </w:r>
      <w:r w:rsidRPr="00106A12">
        <w:t xml:space="preserve">recipients of your gambling supplies, to repay to them a proportion of </w:t>
      </w:r>
      <w:r w:rsidRPr="00106A12">
        <w:lastRenderedPageBreak/>
        <w:t>their losses relating to those supplies (whether or not the supplies take place during the tax period).</w:t>
      </w:r>
    </w:p>
    <w:p w:rsidR="00300522" w:rsidRPr="00106A12" w:rsidRDefault="00300522" w:rsidP="00300522">
      <w:pPr>
        <w:pStyle w:val="TLPnoteright"/>
      </w:pPr>
      <w:r w:rsidRPr="00106A12">
        <w:t>For the basic rules on what is attributable to a particular period, see Division</w:t>
      </w:r>
      <w:r w:rsidR="00106A12">
        <w:t> </w:t>
      </w:r>
      <w:r w:rsidRPr="00106A12">
        <w:t>29.</w:t>
      </w:r>
    </w:p>
    <w:p w:rsidR="00300522" w:rsidRPr="00106A12" w:rsidRDefault="00300522" w:rsidP="00300522">
      <w:pPr>
        <w:pStyle w:val="subsection"/>
      </w:pPr>
      <w:r w:rsidRPr="00106A12">
        <w:tab/>
        <w:t>(2)</w:t>
      </w:r>
      <w:r w:rsidRPr="00106A12">
        <w:tab/>
        <w:t xml:space="preserve">However, your </w:t>
      </w:r>
      <w:r w:rsidRPr="00106A12">
        <w:rPr>
          <w:b/>
          <w:bCs/>
          <w:i/>
          <w:iCs/>
        </w:rPr>
        <w:t>global GST amount</w:t>
      </w:r>
      <w:r w:rsidRPr="00106A12">
        <w:t xml:space="preserve"> is zero for any tax period in which total monetary prizes exceeds total</w:t>
      </w:r>
      <w:r w:rsidRPr="00106A12">
        <w:rPr>
          <w:b/>
          <w:bCs/>
          <w:i/>
          <w:iCs/>
        </w:rPr>
        <w:t xml:space="preserve"> </w:t>
      </w:r>
      <w:r w:rsidRPr="00106A12">
        <w:t>amounts wagered.</w:t>
      </w:r>
    </w:p>
    <w:p w:rsidR="00300522" w:rsidRPr="00106A12" w:rsidRDefault="00300522" w:rsidP="00300522">
      <w:pPr>
        <w:pStyle w:val="subsection"/>
      </w:pPr>
      <w:r w:rsidRPr="00106A12">
        <w:tab/>
        <w:t>(3)</w:t>
      </w:r>
      <w:r w:rsidRPr="00106A12">
        <w:tab/>
        <w:t xml:space="preserve">In working out the total monetary prizes for a tax period, disregard any </w:t>
      </w:r>
      <w:r w:rsidR="00106A12" w:rsidRPr="00106A12">
        <w:rPr>
          <w:position w:val="6"/>
          <w:sz w:val="16"/>
          <w:szCs w:val="16"/>
        </w:rPr>
        <w:t>*</w:t>
      </w:r>
      <w:r w:rsidRPr="00106A12">
        <w:t xml:space="preserve">monetary prizes you are liable to pay, during the tax period, that relate to supplies that are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subsection"/>
      </w:pPr>
      <w:r w:rsidRPr="00106A12">
        <w:tab/>
        <w:t>(4)</w:t>
      </w:r>
      <w:r w:rsidRPr="00106A12">
        <w:tab/>
        <w:t xml:space="preserve">Your </w:t>
      </w:r>
      <w:r w:rsidRPr="00106A12">
        <w:rPr>
          <w:b/>
          <w:bCs/>
          <w:i/>
          <w:iCs/>
        </w:rPr>
        <w:t>global GST amount</w:t>
      </w:r>
      <w:r w:rsidRPr="00106A12">
        <w:t xml:space="preserve"> for a tax period may be affected by sections</w:t>
      </w:r>
      <w:r w:rsidR="00106A12">
        <w:t> </w:t>
      </w:r>
      <w:r w:rsidRPr="00106A12">
        <w:t>126</w:t>
      </w:r>
      <w:r w:rsidR="00106A12">
        <w:noBreakHyphen/>
      </w:r>
      <w:r w:rsidRPr="00106A12">
        <w:t>15 and 126</w:t>
      </w:r>
      <w:r w:rsidR="00106A12">
        <w:noBreakHyphen/>
      </w:r>
      <w:r w:rsidRPr="00106A12">
        <w:t>20.</w:t>
      </w:r>
    </w:p>
    <w:p w:rsidR="00300522" w:rsidRPr="00106A12" w:rsidRDefault="00300522" w:rsidP="00300522">
      <w:pPr>
        <w:pStyle w:val="ActHead5"/>
      </w:pPr>
      <w:bookmarkStart w:id="788" w:name="_Toc423349926"/>
      <w:r w:rsidRPr="00002FE3">
        <w:rPr>
          <w:rStyle w:val="CharSectno"/>
        </w:rPr>
        <w:t>126</w:t>
      </w:r>
      <w:r w:rsidR="00106A12" w:rsidRPr="00002FE3">
        <w:rPr>
          <w:rStyle w:val="CharSectno"/>
        </w:rPr>
        <w:noBreakHyphen/>
      </w:r>
      <w:r w:rsidRPr="00002FE3">
        <w:rPr>
          <w:rStyle w:val="CharSectno"/>
        </w:rPr>
        <w:t>15</w:t>
      </w:r>
      <w:r w:rsidRPr="00106A12">
        <w:t xml:space="preserve">  Losses carried forward</w:t>
      </w:r>
      <w:bookmarkEnd w:id="788"/>
    </w:p>
    <w:p w:rsidR="00300522" w:rsidRPr="00106A12" w:rsidRDefault="00300522" w:rsidP="00300522">
      <w:pPr>
        <w:pStyle w:val="subsection"/>
      </w:pPr>
      <w:r w:rsidRPr="00106A12">
        <w:tab/>
      </w:r>
      <w:r w:rsidRPr="00106A12">
        <w:tab/>
        <w:t>If, for any tax period, your total monetary prizes referred to in subsection</w:t>
      </w:r>
      <w:r w:rsidR="00106A12">
        <w:t> </w:t>
      </w:r>
      <w:r w:rsidRPr="00106A12">
        <w:t>126</w:t>
      </w:r>
      <w:r w:rsidR="00106A12">
        <w:noBreakHyphen/>
      </w:r>
      <w:r w:rsidRPr="00106A12">
        <w:t>10(1) exceed your total amounts wagered referred to in that subsection, the amount of that excess is to be added to your total monetary prizes, referred to in that subsection, for the next tax period.</w:t>
      </w:r>
    </w:p>
    <w:p w:rsidR="00300522" w:rsidRPr="00106A12" w:rsidRDefault="00300522" w:rsidP="00300522">
      <w:pPr>
        <w:pStyle w:val="ActHead5"/>
      </w:pPr>
      <w:bookmarkStart w:id="789" w:name="_Toc423349927"/>
      <w:r w:rsidRPr="00002FE3">
        <w:rPr>
          <w:rStyle w:val="CharSectno"/>
        </w:rPr>
        <w:t>126</w:t>
      </w:r>
      <w:r w:rsidR="00106A12" w:rsidRPr="00002FE3">
        <w:rPr>
          <w:rStyle w:val="CharSectno"/>
        </w:rPr>
        <w:noBreakHyphen/>
      </w:r>
      <w:r w:rsidRPr="00002FE3">
        <w:rPr>
          <w:rStyle w:val="CharSectno"/>
        </w:rPr>
        <w:t>20</w:t>
      </w:r>
      <w:r w:rsidRPr="00106A12">
        <w:t xml:space="preserve">  Bad debts</w:t>
      </w:r>
      <w:bookmarkEnd w:id="789"/>
    </w:p>
    <w:p w:rsidR="00300522" w:rsidRPr="00106A12" w:rsidRDefault="00300522" w:rsidP="00300522">
      <w:pPr>
        <w:pStyle w:val="subsection"/>
      </w:pPr>
      <w:r w:rsidRPr="00106A12">
        <w:tab/>
        <w:t>(1)</w:t>
      </w:r>
      <w:r w:rsidRPr="00106A12">
        <w:tab/>
        <w:t xml:space="preserve">You cannot have an </w:t>
      </w:r>
      <w:r w:rsidR="00106A12" w:rsidRPr="00106A12">
        <w:rPr>
          <w:position w:val="6"/>
          <w:sz w:val="16"/>
          <w:szCs w:val="16"/>
        </w:rPr>
        <w:t>*</w:t>
      </w:r>
      <w:r w:rsidRPr="00106A12">
        <w:t>adjustment under Division</w:t>
      </w:r>
      <w:r w:rsidR="00106A12">
        <w:t> </w:t>
      </w:r>
      <w:r w:rsidRPr="00106A12">
        <w:t xml:space="preserve">21 in relation to a </w:t>
      </w:r>
      <w:r w:rsidR="00106A12" w:rsidRPr="00106A12">
        <w:rPr>
          <w:position w:val="6"/>
          <w:sz w:val="16"/>
          <w:szCs w:val="16"/>
        </w:rPr>
        <w:t>*</w:t>
      </w:r>
      <w:r w:rsidRPr="00106A12">
        <w:t>gambling supply.</w:t>
      </w:r>
    </w:p>
    <w:p w:rsidR="00300522" w:rsidRPr="00106A12" w:rsidRDefault="00300522" w:rsidP="00300522">
      <w:pPr>
        <w:pStyle w:val="subsection"/>
      </w:pPr>
      <w:r w:rsidRPr="00106A12">
        <w:tab/>
        <w:t>(2)</w:t>
      </w:r>
      <w:r w:rsidRPr="00106A12">
        <w:tab/>
        <w:t xml:space="preserve">If, in a tax period, you write off as bad the whole or part of the </w:t>
      </w:r>
      <w:r w:rsidR="00106A12" w:rsidRPr="00106A12">
        <w:rPr>
          <w:position w:val="6"/>
          <w:sz w:val="16"/>
          <w:szCs w:val="16"/>
        </w:rPr>
        <w:t>*</w:t>
      </w:r>
      <w:r w:rsidRPr="00106A12">
        <w:t xml:space="preserve">consideration for a </w:t>
      </w:r>
      <w:r w:rsidR="00106A12" w:rsidRPr="00106A12">
        <w:rPr>
          <w:position w:val="6"/>
          <w:sz w:val="16"/>
          <w:szCs w:val="16"/>
        </w:rPr>
        <w:t>*</w:t>
      </w:r>
      <w:r w:rsidRPr="00106A12">
        <w:t>gambling supply that is due as a debt, but has not been received, the amount written off is to be added to your total monetary prizes, referred to in subsection</w:t>
      </w:r>
      <w:r w:rsidR="00106A12">
        <w:t> </w:t>
      </w:r>
      <w:r w:rsidRPr="00106A12">
        <w:t>126</w:t>
      </w:r>
      <w:r w:rsidR="00106A12">
        <w:noBreakHyphen/>
      </w:r>
      <w:r w:rsidRPr="00106A12">
        <w:t>10(1), for that tax period.</w:t>
      </w:r>
    </w:p>
    <w:p w:rsidR="00300522" w:rsidRPr="00106A12" w:rsidRDefault="00300522" w:rsidP="00300522">
      <w:pPr>
        <w:pStyle w:val="subsection"/>
      </w:pPr>
      <w:r w:rsidRPr="00106A12">
        <w:tab/>
        <w:t>(3)</w:t>
      </w:r>
      <w:r w:rsidRPr="00106A12">
        <w:tab/>
        <w:t>However, if, in a tax period, you recover the whole or part of the amount written off, the amount recovered is to be added to your total amounts wagered, referred to in subsection</w:t>
      </w:r>
      <w:r w:rsidR="00106A12">
        <w:t> </w:t>
      </w:r>
      <w:r w:rsidRPr="00106A12">
        <w:t>126</w:t>
      </w:r>
      <w:r w:rsidR="00106A12">
        <w:noBreakHyphen/>
      </w:r>
      <w:r w:rsidRPr="00106A12">
        <w:t>10(1), for that tax period.</w:t>
      </w:r>
    </w:p>
    <w:p w:rsidR="00300522" w:rsidRPr="00106A12" w:rsidRDefault="00300522" w:rsidP="00300522">
      <w:pPr>
        <w:pStyle w:val="subsection"/>
      </w:pPr>
      <w:r w:rsidRPr="00106A12">
        <w:lastRenderedPageBreak/>
        <w:tab/>
        <w:t>(4)</w:t>
      </w:r>
      <w:r w:rsidRPr="00106A12">
        <w:tab/>
        <w:t>This section has effect despite sections</w:t>
      </w:r>
      <w:r w:rsidR="00106A12">
        <w:t> </w:t>
      </w:r>
      <w:r w:rsidRPr="00106A12">
        <w:t>21</w:t>
      </w:r>
      <w:r w:rsidR="00106A12">
        <w:noBreakHyphen/>
      </w:r>
      <w:r w:rsidRPr="00106A12">
        <w:t>5 and 21</w:t>
      </w:r>
      <w:r w:rsidR="00106A12">
        <w:noBreakHyphen/>
      </w:r>
      <w:r w:rsidRPr="00106A12">
        <w:t>10 (which are about adjustments for writing off and recovering suppliers’ bad debts).</w:t>
      </w:r>
    </w:p>
    <w:p w:rsidR="00300522" w:rsidRPr="00106A12" w:rsidRDefault="00300522" w:rsidP="00300522">
      <w:pPr>
        <w:pStyle w:val="ActHead5"/>
      </w:pPr>
      <w:bookmarkStart w:id="790" w:name="_Toc423349928"/>
      <w:r w:rsidRPr="00002FE3">
        <w:rPr>
          <w:rStyle w:val="CharSectno"/>
        </w:rPr>
        <w:t>126</w:t>
      </w:r>
      <w:r w:rsidR="00106A12" w:rsidRPr="00002FE3">
        <w:rPr>
          <w:rStyle w:val="CharSectno"/>
        </w:rPr>
        <w:noBreakHyphen/>
      </w:r>
      <w:r w:rsidRPr="00002FE3">
        <w:rPr>
          <w:rStyle w:val="CharSectno"/>
        </w:rPr>
        <w:t>25</w:t>
      </w:r>
      <w:r w:rsidRPr="00106A12">
        <w:t xml:space="preserve">  Application of Subdivision</w:t>
      </w:r>
      <w:r w:rsidR="00106A12">
        <w:t> </w:t>
      </w:r>
      <w:r w:rsidRPr="00106A12">
        <w:t>9</w:t>
      </w:r>
      <w:r w:rsidR="00106A12">
        <w:noBreakHyphen/>
      </w:r>
      <w:r w:rsidRPr="00106A12">
        <w:t>C</w:t>
      </w:r>
      <w:bookmarkEnd w:id="790"/>
    </w:p>
    <w:p w:rsidR="00300522" w:rsidRPr="00106A12" w:rsidRDefault="00300522" w:rsidP="00300522">
      <w:pPr>
        <w:pStyle w:val="subsection"/>
      </w:pPr>
      <w:r w:rsidRPr="00106A12">
        <w:tab/>
      </w:r>
      <w:r w:rsidRPr="00106A12">
        <w:tab/>
        <w:t>Subdivision</w:t>
      </w:r>
      <w:r w:rsidR="00106A12">
        <w:t> </w:t>
      </w:r>
      <w:r w:rsidRPr="00106A12">
        <w:t>9</w:t>
      </w:r>
      <w:r w:rsidR="00106A12">
        <w:noBreakHyphen/>
      </w:r>
      <w:r w:rsidRPr="00106A12">
        <w:t xml:space="preserve">C does not apply to a </w:t>
      </w:r>
      <w:r w:rsidR="00106A12" w:rsidRPr="00106A12">
        <w:rPr>
          <w:position w:val="6"/>
          <w:sz w:val="16"/>
          <w:szCs w:val="16"/>
        </w:rPr>
        <w:t>*</w:t>
      </w:r>
      <w:r w:rsidRPr="00106A12">
        <w:t>gambling supply.</w:t>
      </w:r>
    </w:p>
    <w:p w:rsidR="00300522" w:rsidRPr="00106A12" w:rsidRDefault="00300522" w:rsidP="00300522">
      <w:pPr>
        <w:pStyle w:val="ActHead5"/>
      </w:pPr>
      <w:bookmarkStart w:id="791" w:name="_Toc423349929"/>
      <w:r w:rsidRPr="00002FE3">
        <w:rPr>
          <w:rStyle w:val="CharSectno"/>
        </w:rPr>
        <w:t>126</w:t>
      </w:r>
      <w:r w:rsidR="00106A12" w:rsidRPr="00002FE3">
        <w:rPr>
          <w:rStyle w:val="CharSectno"/>
        </w:rPr>
        <w:noBreakHyphen/>
      </w:r>
      <w:r w:rsidRPr="00002FE3">
        <w:rPr>
          <w:rStyle w:val="CharSectno"/>
        </w:rPr>
        <w:t>30</w:t>
      </w:r>
      <w:r w:rsidRPr="00106A12">
        <w:t xml:space="preserve">  Gambling supplies do not give rise to creditable acquisitions</w:t>
      </w:r>
      <w:bookmarkEnd w:id="791"/>
    </w:p>
    <w:p w:rsidR="00300522" w:rsidRPr="00106A12" w:rsidRDefault="00300522" w:rsidP="00300522">
      <w:pPr>
        <w:pStyle w:val="subsection"/>
      </w:pPr>
      <w:r w:rsidRPr="00106A12">
        <w:tab/>
        <w:t>(1)</w:t>
      </w:r>
      <w:r w:rsidRPr="00106A12">
        <w:tab/>
        <w:t xml:space="preserve">An acquisition of a thing is not a </w:t>
      </w:r>
      <w:r w:rsidR="00106A12" w:rsidRPr="00106A12">
        <w:rPr>
          <w:position w:val="6"/>
          <w:sz w:val="16"/>
          <w:szCs w:val="16"/>
        </w:rPr>
        <w:t>*</w:t>
      </w:r>
      <w:r w:rsidRPr="00106A12">
        <w:t xml:space="preserve">creditable acquisition if the supply of the thing acquired was a </w:t>
      </w:r>
      <w:r w:rsidR="00106A12" w:rsidRPr="00106A12">
        <w:rPr>
          <w:position w:val="6"/>
          <w:sz w:val="16"/>
          <w:szCs w:val="16"/>
        </w:rPr>
        <w:t>*</w:t>
      </w:r>
      <w:r w:rsidRPr="00106A12">
        <w:t>gambling supply.</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792" w:name="_Toc423349930"/>
      <w:r w:rsidRPr="00002FE3">
        <w:rPr>
          <w:rStyle w:val="CharSectno"/>
        </w:rPr>
        <w:t>126</w:t>
      </w:r>
      <w:r w:rsidR="00106A12" w:rsidRPr="00002FE3">
        <w:rPr>
          <w:rStyle w:val="CharSectno"/>
        </w:rPr>
        <w:noBreakHyphen/>
      </w:r>
      <w:r w:rsidRPr="00002FE3">
        <w:rPr>
          <w:rStyle w:val="CharSectno"/>
        </w:rPr>
        <w:t>32</w:t>
      </w:r>
      <w:r w:rsidRPr="00106A12">
        <w:t xml:space="preserve">  Repayments of gambling losses are not consideration</w:t>
      </w:r>
      <w:bookmarkEnd w:id="792"/>
    </w:p>
    <w:p w:rsidR="00300522" w:rsidRPr="00106A12" w:rsidRDefault="00300522" w:rsidP="00300522">
      <w:pPr>
        <w:pStyle w:val="subsection"/>
      </w:pPr>
      <w:r w:rsidRPr="00106A12">
        <w:tab/>
        <w:t>(1)</w:t>
      </w:r>
      <w:r w:rsidRPr="00106A12">
        <w:tab/>
        <w:t xml:space="preserve">A payment of money is not the provision of </w:t>
      </w:r>
      <w:r w:rsidR="00106A12" w:rsidRPr="00106A12">
        <w:rPr>
          <w:position w:val="6"/>
          <w:sz w:val="16"/>
          <w:szCs w:val="16"/>
        </w:rPr>
        <w:t>*</w:t>
      </w:r>
      <w:r w:rsidRPr="00106A12">
        <w:t>consideration to the extent that the payment:</w:t>
      </w:r>
    </w:p>
    <w:p w:rsidR="00300522" w:rsidRPr="00106A12" w:rsidRDefault="00300522" w:rsidP="00300522">
      <w:pPr>
        <w:pStyle w:val="paragraph"/>
      </w:pPr>
      <w:r w:rsidRPr="00106A12">
        <w:tab/>
        <w:t>(a)</w:t>
      </w:r>
      <w:r w:rsidRPr="00106A12">
        <w:tab/>
        <w:t xml:space="preserve">is made by a supplier of </w:t>
      </w:r>
      <w:r w:rsidR="00106A12" w:rsidRPr="00106A12">
        <w:rPr>
          <w:position w:val="6"/>
          <w:sz w:val="16"/>
          <w:szCs w:val="16"/>
        </w:rPr>
        <w:t>*</w:t>
      </w:r>
      <w:r w:rsidRPr="00106A12">
        <w:t xml:space="preserve">gambling supplies to a </w:t>
      </w:r>
      <w:r w:rsidR="00106A12" w:rsidRPr="00106A12">
        <w:rPr>
          <w:position w:val="6"/>
          <w:sz w:val="16"/>
          <w:szCs w:val="16"/>
        </w:rPr>
        <w:t>*</w:t>
      </w:r>
      <w:r w:rsidRPr="00106A12">
        <w:t>recipient of gambling supplies that the supplier makes; and</w:t>
      </w:r>
    </w:p>
    <w:p w:rsidR="00300522" w:rsidRPr="00106A12" w:rsidRDefault="00300522" w:rsidP="00300522">
      <w:pPr>
        <w:pStyle w:val="paragraph"/>
      </w:pPr>
      <w:r w:rsidRPr="00106A12">
        <w:tab/>
        <w:t>(b)</w:t>
      </w:r>
      <w:r w:rsidRPr="00106A12">
        <w:tab/>
        <w:t>is made, under an agreement between them, to repay to the recipient a proportion of his or her losses relating to those supplies.</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what is consideration).</w:t>
      </w:r>
    </w:p>
    <w:p w:rsidR="00300522" w:rsidRPr="00106A12" w:rsidRDefault="00300522" w:rsidP="00300522">
      <w:pPr>
        <w:pStyle w:val="ActHead5"/>
      </w:pPr>
      <w:bookmarkStart w:id="793" w:name="_Toc423349931"/>
      <w:r w:rsidRPr="00002FE3">
        <w:rPr>
          <w:rStyle w:val="CharSectno"/>
        </w:rPr>
        <w:t>126</w:t>
      </w:r>
      <w:r w:rsidR="00106A12" w:rsidRPr="00002FE3">
        <w:rPr>
          <w:rStyle w:val="CharSectno"/>
        </w:rPr>
        <w:noBreakHyphen/>
      </w:r>
      <w:r w:rsidRPr="00002FE3">
        <w:rPr>
          <w:rStyle w:val="CharSectno"/>
        </w:rPr>
        <w:t>33</w:t>
      </w:r>
      <w:r w:rsidRPr="00106A12">
        <w:t xml:space="preserve">  Tax invoices not required for gambling supplies</w:t>
      </w:r>
      <w:bookmarkEnd w:id="793"/>
    </w:p>
    <w:p w:rsidR="00300522" w:rsidRPr="00106A12" w:rsidRDefault="00300522" w:rsidP="00300522">
      <w:pPr>
        <w:pStyle w:val="subsection"/>
      </w:pPr>
      <w:r w:rsidRPr="00106A12">
        <w:tab/>
        <w:t>(1)</w:t>
      </w:r>
      <w:r w:rsidRPr="00106A12">
        <w:tab/>
        <w:t xml:space="preserve">You are not required to issue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taxable supply that you make that is solely a </w:t>
      </w:r>
      <w:r w:rsidR="00106A12" w:rsidRPr="00106A12">
        <w:rPr>
          <w:position w:val="6"/>
          <w:sz w:val="16"/>
          <w:szCs w:val="16"/>
        </w:rPr>
        <w:t>*</w:t>
      </w:r>
      <w:r w:rsidRPr="00106A12">
        <w:t>gambling supply.</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70 (which is about the requirement to issue tax invoices).</w:t>
      </w:r>
    </w:p>
    <w:p w:rsidR="00300522" w:rsidRPr="00106A12" w:rsidRDefault="00300522" w:rsidP="00300522">
      <w:pPr>
        <w:pStyle w:val="ActHead5"/>
      </w:pPr>
      <w:bookmarkStart w:id="794" w:name="_Toc423349932"/>
      <w:r w:rsidRPr="00002FE3">
        <w:rPr>
          <w:rStyle w:val="CharSectno"/>
        </w:rPr>
        <w:lastRenderedPageBreak/>
        <w:t>126</w:t>
      </w:r>
      <w:r w:rsidR="00106A12" w:rsidRPr="00002FE3">
        <w:rPr>
          <w:rStyle w:val="CharSectno"/>
        </w:rPr>
        <w:noBreakHyphen/>
      </w:r>
      <w:r w:rsidRPr="00002FE3">
        <w:rPr>
          <w:rStyle w:val="CharSectno"/>
        </w:rPr>
        <w:t>35</w:t>
      </w:r>
      <w:r w:rsidRPr="00106A12">
        <w:t xml:space="preserve">  Meaning of </w:t>
      </w:r>
      <w:r w:rsidRPr="00106A12">
        <w:rPr>
          <w:i/>
          <w:iCs/>
        </w:rPr>
        <w:t>gambling supply</w:t>
      </w:r>
      <w:r w:rsidRPr="00106A12">
        <w:t xml:space="preserve"> and </w:t>
      </w:r>
      <w:r w:rsidRPr="00106A12">
        <w:rPr>
          <w:i/>
          <w:iCs/>
        </w:rPr>
        <w:t>gambling event</w:t>
      </w:r>
      <w:bookmarkEnd w:id="794"/>
      <w:r w:rsidRPr="00106A12">
        <w:t xml:space="preserve"> </w:t>
      </w:r>
    </w:p>
    <w:p w:rsidR="00300522" w:rsidRPr="00106A12" w:rsidRDefault="00300522" w:rsidP="00300522">
      <w:pPr>
        <w:pStyle w:val="subsection"/>
      </w:pPr>
      <w:r w:rsidRPr="00106A12">
        <w:tab/>
        <w:t>(1)</w:t>
      </w:r>
      <w:r w:rsidRPr="00106A12">
        <w:tab/>
        <w:t xml:space="preserve">A </w:t>
      </w:r>
      <w:r w:rsidRPr="00106A12">
        <w:rPr>
          <w:b/>
          <w:bCs/>
          <w:i/>
          <w:iCs/>
        </w:rPr>
        <w:t>gambling supply</w:t>
      </w:r>
      <w:r w:rsidRPr="00106A12">
        <w:t xml:space="preserve"> is a </w:t>
      </w:r>
      <w:r w:rsidR="00106A12" w:rsidRPr="00106A12">
        <w:rPr>
          <w:position w:val="6"/>
          <w:sz w:val="16"/>
          <w:szCs w:val="16"/>
        </w:rPr>
        <w:t>*</w:t>
      </w:r>
      <w:r w:rsidRPr="00106A12">
        <w:t>taxable supply involving:</w:t>
      </w:r>
    </w:p>
    <w:p w:rsidR="00300522" w:rsidRPr="00106A12" w:rsidRDefault="00300522" w:rsidP="00300522">
      <w:pPr>
        <w:pStyle w:val="paragraph"/>
      </w:pPr>
      <w:r w:rsidRPr="00106A12">
        <w:tab/>
        <w:t>(a)</w:t>
      </w:r>
      <w:r w:rsidRPr="00106A12">
        <w:tab/>
        <w:t>the supply of a ticket (however described) in a lottery, raffle or similar undertaking; or</w:t>
      </w:r>
    </w:p>
    <w:p w:rsidR="00300522" w:rsidRPr="00106A12" w:rsidRDefault="00300522" w:rsidP="00300522">
      <w:pPr>
        <w:pStyle w:val="paragraph"/>
      </w:pPr>
      <w:r w:rsidRPr="00106A12">
        <w:tab/>
        <w:t>(b)</w:t>
      </w:r>
      <w:r w:rsidRPr="00106A12">
        <w:tab/>
        <w:t xml:space="preserve">the acceptance of a bet (however described) relating to the outcome of a </w:t>
      </w:r>
      <w:r w:rsidR="00106A12" w:rsidRPr="00106A12">
        <w:rPr>
          <w:position w:val="6"/>
          <w:sz w:val="16"/>
          <w:szCs w:val="16"/>
        </w:rPr>
        <w:t>*</w:t>
      </w:r>
      <w:r w:rsidRPr="00106A12">
        <w:t>gambling event.</w:t>
      </w:r>
    </w:p>
    <w:p w:rsidR="00300522" w:rsidRPr="00106A12" w:rsidRDefault="00300522" w:rsidP="00300522">
      <w:pPr>
        <w:pStyle w:val="subsection"/>
      </w:pPr>
      <w:r w:rsidRPr="00106A12">
        <w:tab/>
        <w:t>(2)</w:t>
      </w:r>
      <w:r w:rsidRPr="00106A12">
        <w:tab/>
        <w:t xml:space="preserve">A </w:t>
      </w:r>
      <w:r w:rsidRPr="00106A12">
        <w:rPr>
          <w:b/>
          <w:i/>
        </w:rPr>
        <w:t>gambling event</w:t>
      </w:r>
      <w:r w:rsidRPr="00106A12">
        <w:t xml:space="preserve"> is:</w:t>
      </w:r>
    </w:p>
    <w:p w:rsidR="00300522" w:rsidRPr="00106A12" w:rsidRDefault="00300522" w:rsidP="00300522">
      <w:pPr>
        <w:pStyle w:val="paragraph"/>
      </w:pPr>
      <w:r w:rsidRPr="00106A12">
        <w:tab/>
        <w:t>(a)</w:t>
      </w:r>
      <w:r w:rsidRPr="00106A12">
        <w:tab/>
        <w:t>the conducting of a lottery or raffle, or similar undertaking; or</w:t>
      </w:r>
    </w:p>
    <w:p w:rsidR="00300522" w:rsidRPr="00106A12" w:rsidRDefault="00300522" w:rsidP="00300522">
      <w:pPr>
        <w:pStyle w:val="paragraph"/>
      </w:pPr>
      <w:r w:rsidRPr="00106A12">
        <w:tab/>
        <w:t>(b)</w:t>
      </w:r>
      <w:r w:rsidRPr="00106A12">
        <w:tab/>
        <w:t>a race, game, or sporting event, or any other event, for which there is an outcome.</w:t>
      </w:r>
    </w:p>
    <w:p w:rsidR="00300522" w:rsidRPr="00106A12" w:rsidRDefault="00300522" w:rsidP="00A36DB5">
      <w:pPr>
        <w:pStyle w:val="ActHead3"/>
        <w:pageBreakBefore/>
      </w:pPr>
      <w:bookmarkStart w:id="795" w:name="_Toc423349933"/>
      <w:r w:rsidRPr="00002FE3">
        <w:rPr>
          <w:rStyle w:val="CharDivNo"/>
        </w:rPr>
        <w:lastRenderedPageBreak/>
        <w:t>Division</w:t>
      </w:r>
      <w:r w:rsidR="00106A12" w:rsidRPr="00002FE3">
        <w:rPr>
          <w:rStyle w:val="CharDivNo"/>
        </w:rPr>
        <w:t> </w:t>
      </w:r>
      <w:r w:rsidRPr="00002FE3">
        <w:rPr>
          <w:rStyle w:val="CharDivNo"/>
        </w:rPr>
        <w:t>129</w:t>
      </w:r>
      <w:r w:rsidRPr="00106A12">
        <w:t>—</w:t>
      </w:r>
      <w:r w:rsidRPr="00002FE3">
        <w:rPr>
          <w:rStyle w:val="CharDivText"/>
        </w:rPr>
        <w:t>Changes in the extent of creditable purpose</w:t>
      </w:r>
      <w:bookmarkEnd w:id="795"/>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129</w:t>
      </w:r>
      <w:r w:rsidR="00106A12">
        <w:noBreakHyphen/>
      </w:r>
      <w:r w:rsidRPr="00106A12">
        <w:t>A</w:t>
      </w:r>
      <w:r w:rsidRPr="00106A12">
        <w:tab/>
        <w:t>General</w:t>
      </w:r>
    </w:p>
    <w:p w:rsidR="00300522" w:rsidRPr="00106A12" w:rsidRDefault="00300522" w:rsidP="00300522">
      <w:pPr>
        <w:pStyle w:val="TofSectsSubdiv"/>
      </w:pPr>
      <w:r w:rsidRPr="00106A12">
        <w:t>129</w:t>
      </w:r>
      <w:r w:rsidR="00106A12">
        <w:noBreakHyphen/>
      </w:r>
      <w:r w:rsidRPr="00106A12">
        <w:t>B</w:t>
      </w:r>
      <w:r w:rsidRPr="00106A12">
        <w:tab/>
        <w:t>Adjustment periods</w:t>
      </w:r>
    </w:p>
    <w:p w:rsidR="00300522" w:rsidRPr="00106A12" w:rsidRDefault="00300522" w:rsidP="00300522">
      <w:pPr>
        <w:pStyle w:val="TofSectsSubdiv"/>
      </w:pPr>
      <w:r w:rsidRPr="00106A12">
        <w:t>129</w:t>
      </w:r>
      <w:r w:rsidR="00106A12">
        <w:noBreakHyphen/>
      </w:r>
      <w:r w:rsidRPr="00106A12">
        <w:t>C</w:t>
      </w:r>
      <w:r w:rsidRPr="00106A12">
        <w:tab/>
        <w:t>When adjustments for acquisitions and importations arise</w:t>
      </w:r>
    </w:p>
    <w:p w:rsidR="00300522" w:rsidRPr="00106A12" w:rsidRDefault="00300522" w:rsidP="00300522">
      <w:pPr>
        <w:pStyle w:val="TofSectsSubdiv"/>
      </w:pPr>
      <w:r w:rsidRPr="00106A12">
        <w:t>129</w:t>
      </w:r>
      <w:r w:rsidR="00106A12">
        <w:noBreakHyphen/>
      </w:r>
      <w:r w:rsidRPr="00106A12">
        <w:t>D</w:t>
      </w:r>
      <w:r w:rsidRPr="00106A12">
        <w:tab/>
        <w:t>Amounts of adjustments for acquisitions and importations</w:t>
      </w:r>
    </w:p>
    <w:p w:rsidR="00300522" w:rsidRPr="00106A12" w:rsidRDefault="00300522" w:rsidP="00300522">
      <w:pPr>
        <w:pStyle w:val="TofSectsSubdiv"/>
      </w:pPr>
      <w:r w:rsidRPr="00106A12">
        <w:t>129</w:t>
      </w:r>
      <w:r w:rsidR="00106A12">
        <w:noBreakHyphen/>
      </w:r>
      <w:r w:rsidRPr="00106A12">
        <w:t>E</w:t>
      </w:r>
      <w:r w:rsidRPr="00106A12">
        <w:tab/>
        <w:t>Attributing adjustments under this Division</w:t>
      </w:r>
    </w:p>
    <w:p w:rsidR="00300522" w:rsidRPr="00106A12" w:rsidRDefault="00300522" w:rsidP="00300522">
      <w:pPr>
        <w:pStyle w:val="ActHead5"/>
      </w:pPr>
      <w:bookmarkStart w:id="796" w:name="_Toc423349934"/>
      <w:r w:rsidRPr="00002FE3">
        <w:rPr>
          <w:rStyle w:val="CharSectno"/>
        </w:rPr>
        <w:t>129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96"/>
    </w:p>
    <w:p w:rsidR="00300522" w:rsidRPr="00106A12" w:rsidRDefault="00300522" w:rsidP="00300522">
      <w:pPr>
        <w:pStyle w:val="BoxText"/>
      </w:pPr>
      <w:r w:rsidRPr="00106A12">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106A12">
        <w:t> </w:t>
      </w:r>
      <w:r w:rsidRPr="00106A12">
        <w:t>2</w:t>
      </w:r>
      <w:r w:rsidR="00106A12">
        <w:noBreakHyphen/>
      </w:r>
      <w:r w:rsidRPr="00106A12">
        <w:t xml:space="preserve">4) may need to be made. </w:t>
      </w:r>
    </w:p>
    <w:p w:rsidR="00300522" w:rsidRPr="00106A12" w:rsidRDefault="00300522" w:rsidP="00300522">
      <w:pPr>
        <w:pStyle w:val="ActHead4"/>
      </w:pPr>
      <w:bookmarkStart w:id="797" w:name="_Toc423349935"/>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A</w:t>
      </w:r>
      <w:r w:rsidRPr="00106A12">
        <w:t>—</w:t>
      </w:r>
      <w:r w:rsidRPr="00002FE3">
        <w:rPr>
          <w:rStyle w:val="CharSubdText"/>
        </w:rPr>
        <w:t>General</w:t>
      </w:r>
      <w:bookmarkEnd w:id="797"/>
    </w:p>
    <w:p w:rsidR="00300522" w:rsidRPr="00106A12" w:rsidRDefault="00300522" w:rsidP="00300522">
      <w:pPr>
        <w:pStyle w:val="ActHead5"/>
      </w:pPr>
      <w:bookmarkStart w:id="798" w:name="_Toc423349936"/>
      <w:r w:rsidRPr="00002FE3">
        <w:rPr>
          <w:rStyle w:val="CharSectno"/>
        </w:rPr>
        <w:t>129</w:t>
      </w:r>
      <w:r w:rsidR="00106A12" w:rsidRPr="00002FE3">
        <w:rPr>
          <w:rStyle w:val="CharSectno"/>
        </w:rPr>
        <w:noBreakHyphen/>
      </w:r>
      <w:r w:rsidRPr="00002FE3">
        <w:rPr>
          <w:rStyle w:val="CharSectno"/>
        </w:rPr>
        <w:t>5</w:t>
      </w:r>
      <w:r w:rsidRPr="00106A12">
        <w:t xml:space="preserve">  Adjustments arising under this Division</w:t>
      </w:r>
      <w:bookmarkEnd w:id="798"/>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can arise under this </w:t>
      </w:r>
      <w:r w:rsidR="00A53099" w:rsidRPr="00106A12">
        <w:t>Division</w:t>
      </w:r>
      <w:r w:rsidR="00A36DB5" w:rsidRPr="00106A12">
        <w:t xml:space="preserve"> </w:t>
      </w:r>
      <w:r w:rsidRPr="00106A12">
        <w:t>for:</w:t>
      </w:r>
    </w:p>
    <w:p w:rsidR="00300522" w:rsidRPr="00106A12" w:rsidRDefault="00300522" w:rsidP="00300522">
      <w:pPr>
        <w:pStyle w:val="paragraph"/>
      </w:pPr>
      <w:r w:rsidRPr="00106A12">
        <w:tab/>
        <w:t>(a)</w:t>
      </w:r>
      <w:r w:rsidRPr="00106A12">
        <w:tab/>
        <w:t xml:space="preserve">an acquisition, even if it is not a </w:t>
      </w:r>
      <w:r w:rsidR="00106A12" w:rsidRPr="00106A12">
        <w:rPr>
          <w:position w:val="6"/>
          <w:sz w:val="16"/>
          <w:szCs w:val="16"/>
        </w:rPr>
        <w:t>*</w:t>
      </w:r>
      <w:r w:rsidRPr="00106A12">
        <w:t>creditable acquisition; or</w:t>
      </w:r>
    </w:p>
    <w:p w:rsidR="00300522" w:rsidRPr="00106A12" w:rsidRDefault="00300522" w:rsidP="00300522">
      <w:pPr>
        <w:pStyle w:val="paragraph"/>
      </w:pPr>
      <w:r w:rsidRPr="00106A12">
        <w:tab/>
        <w:t>(b)</w:t>
      </w:r>
      <w:r w:rsidRPr="00106A12">
        <w:tab/>
        <w:t xml:space="preserve">an importation, even if it is not a </w:t>
      </w:r>
      <w:r w:rsidR="00106A12" w:rsidRPr="00106A12">
        <w:rPr>
          <w:position w:val="6"/>
          <w:sz w:val="16"/>
          <w:szCs w:val="16"/>
        </w:rPr>
        <w:t>*</w:t>
      </w:r>
      <w:r w:rsidRPr="00106A12">
        <w:t>creditable importation;</w:t>
      </w:r>
    </w:p>
    <w:p w:rsidR="00300522" w:rsidRPr="00106A12" w:rsidRDefault="00300522" w:rsidP="00300522">
      <w:pPr>
        <w:pStyle w:val="subsection2"/>
      </w:pPr>
      <w:r w:rsidRPr="00106A12">
        <w:t xml:space="preserve">in respect of any </w:t>
      </w:r>
      <w:r w:rsidR="00106A12" w:rsidRPr="00106A12">
        <w:rPr>
          <w:position w:val="6"/>
          <w:sz w:val="16"/>
          <w:szCs w:val="16"/>
        </w:rPr>
        <w:t>*</w:t>
      </w:r>
      <w:r w:rsidRPr="00106A12">
        <w:t>adjustment period for the acquisition or importation.</w:t>
      </w:r>
    </w:p>
    <w:p w:rsidR="00300522" w:rsidRPr="00106A12" w:rsidRDefault="00300522" w:rsidP="00300522">
      <w:pPr>
        <w:pStyle w:val="subsection"/>
      </w:pPr>
      <w:r w:rsidRPr="00106A12">
        <w:tab/>
        <w:t>(2)</w:t>
      </w:r>
      <w:r w:rsidRPr="00106A12">
        <w:tab/>
        <w:t>However, in determining:</w:t>
      </w:r>
    </w:p>
    <w:p w:rsidR="00300522" w:rsidRPr="00106A12" w:rsidRDefault="00300522" w:rsidP="00300522">
      <w:pPr>
        <w:pStyle w:val="paragraph"/>
      </w:pPr>
      <w:r w:rsidRPr="00106A12">
        <w:tab/>
        <w:t>(a)</w:t>
      </w:r>
      <w:r w:rsidRPr="00106A12">
        <w:tab/>
        <w:t xml:space="preserve">whether an adjustment under this </w:t>
      </w:r>
      <w:r w:rsidR="00A53099" w:rsidRPr="00106A12">
        <w:t>Division</w:t>
      </w:r>
      <w:r w:rsidR="00A36DB5" w:rsidRPr="00106A12">
        <w:t xml:space="preserve"> </w:t>
      </w:r>
      <w:r w:rsidRPr="00106A12">
        <w:t>arises; or</w:t>
      </w:r>
    </w:p>
    <w:p w:rsidR="00300522" w:rsidRPr="00106A12" w:rsidRDefault="00300522" w:rsidP="00300522">
      <w:pPr>
        <w:pStyle w:val="paragraph"/>
      </w:pPr>
      <w:r w:rsidRPr="00106A12">
        <w:tab/>
        <w:t>(b)</w:t>
      </w:r>
      <w:r w:rsidRPr="00106A12">
        <w:tab/>
        <w:t xml:space="preserve">the amount of such an </w:t>
      </w:r>
      <w:r w:rsidR="00106A12" w:rsidRPr="00106A12">
        <w:rPr>
          <w:position w:val="6"/>
          <w:sz w:val="16"/>
          <w:szCs w:val="16"/>
        </w:rPr>
        <w:t>*</w:t>
      </w:r>
      <w:r w:rsidRPr="00106A12">
        <w:t>adjustment;</w:t>
      </w:r>
    </w:p>
    <w:p w:rsidR="00300522" w:rsidRPr="00106A12" w:rsidRDefault="00300522" w:rsidP="00300522">
      <w:pPr>
        <w:pStyle w:val="subsection2"/>
      </w:pPr>
      <w:r w:rsidRPr="00106A12">
        <w:lastRenderedPageBreak/>
        <w:t xml:space="preserve">disregard any change in the extent to which the thing acquired or imported is </w:t>
      </w:r>
      <w:r w:rsidR="00106A12" w:rsidRPr="00106A12">
        <w:rPr>
          <w:position w:val="6"/>
          <w:sz w:val="16"/>
          <w:szCs w:val="16"/>
        </w:rPr>
        <w:t>*</w:t>
      </w:r>
      <w:r w:rsidRPr="00106A12">
        <w:t xml:space="preserve">applied in making </w:t>
      </w:r>
      <w:r w:rsidR="00106A12" w:rsidRPr="00106A12">
        <w:rPr>
          <w:position w:val="6"/>
          <w:sz w:val="16"/>
          <w:szCs w:val="16"/>
        </w:rPr>
        <w:t>*</w:t>
      </w:r>
      <w:r w:rsidRPr="00106A12">
        <w:t xml:space="preserve">financial supplies, unless you </w:t>
      </w:r>
      <w:r w:rsidR="00106A12" w:rsidRPr="00106A12">
        <w:rPr>
          <w:position w:val="6"/>
          <w:sz w:val="16"/>
          <w:szCs w:val="16"/>
        </w:rPr>
        <w:t>*</w:t>
      </w:r>
      <w:r w:rsidRPr="00106A12">
        <w:t>exceed the financial acquisitions threshold</w:t>
      </w:r>
      <w:r w:rsidR="00153395" w:rsidRPr="00106A12">
        <w:t>.</w:t>
      </w:r>
    </w:p>
    <w:p w:rsidR="00300522" w:rsidRPr="00106A12" w:rsidRDefault="00300522" w:rsidP="00300522">
      <w:pPr>
        <w:pStyle w:val="ActHead5"/>
      </w:pPr>
      <w:bookmarkStart w:id="799" w:name="_Toc423349937"/>
      <w:r w:rsidRPr="00002FE3">
        <w:rPr>
          <w:rStyle w:val="CharSectno"/>
        </w:rPr>
        <w:t>129</w:t>
      </w:r>
      <w:r w:rsidR="00106A12" w:rsidRPr="00002FE3">
        <w:rPr>
          <w:rStyle w:val="CharSectno"/>
        </w:rPr>
        <w:noBreakHyphen/>
      </w:r>
      <w:r w:rsidRPr="00002FE3">
        <w:rPr>
          <w:rStyle w:val="CharSectno"/>
        </w:rPr>
        <w:t>10</w:t>
      </w:r>
      <w:r w:rsidRPr="00106A12">
        <w:t xml:space="preserve">  Adjustments do not arise under this </w:t>
      </w:r>
      <w:r w:rsidR="00A53099" w:rsidRPr="00106A12">
        <w:t>Division</w:t>
      </w:r>
      <w:r w:rsidR="00A36DB5" w:rsidRPr="00106A12">
        <w:t xml:space="preserve"> </w:t>
      </w:r>
      <w:r w:rsidRPr="00106A12">
        <w:t>for acquisitions and importations below a certain value</w:t>
      </w:r>
      <w:bookmarkEnd w:id="799"/>
    </w:p>
    <w:p w:rsidR="00300522" w:rsidRPr="00106A12" w:rsidRDefault="00300522" w:rsidP="00300522">
      <w:pPr>
        <w:pStyle w:val="subsection"/>
      </w:pPr>
      <w:r w:rsidRPr="00106A12">
        <w:tab/>
        <w:t>(1)</w:t>
      </w:r>
      <w:r w:rsidRPr="00106A12">
        <w:tab/>
        <w:t>Despite section</w:t>
      </w:r>
      <w:r w:rsidR="00106A12">
        <w:t> </w:t>
      </w:r>
      <w:r w:rsidRPr="00106A12">
        <w:t>129</w:t>
      </w:r>
      <w:r w:rsidR="00106A12">
        <w:noBreakHyphen/>
      </w:r>
      <w:r w:rsidRPr="00106A12">
        <w:t xml:space="preserve">5, an adjustment cannot arise under this </w:t>
      </w:r>
      <w:r w:rsidR="00A53099" w:rsidRPr="00106A12">
        <w:t>Division</w:t>
      </w:r>
      <w:r w:rsidR="00A36DB5" w:rsidRPr="00106A12">
        <w:t xml:space="preserve"> </w:t>
      </w:r>
      <w:r w:rsidRPr="00106A12">
        <w:t xml:space="preserve">for an acquisition or importation that </w:t>
      </w:r>
      <w:r w:rsidR="00106A12" w:rsidRPr="00106A12">
        <w:rPr>
          <w:position w:val="6"/>
          <w:sz w:val="16"/>
          <w:szCs w:val="16"/>
        </w:rPr>
        <w:t>*</w:t>
      </w:r>
      <w:r w:rsidRPr="00106A12">
        <w:t xml:space="preserve">relates to business finance, unless the acquisition or importation had a </w:t>
      </w:r>
      <w:r w:rsidR="00106A12" w:rsidRPr="00106A12">
        <w:rPr>
          <w:position w:val="6"/>
          <w:sz w:val="16"/>
          <w:szCs w:val="16"/>
        </w:rPr>
        <w:t>*</w:t>
      </w:r>
      <w:r w:rsidRPr="00106A12">
        <w:t>GST exclusive value of more than $10,000.</w:t>
      </w:r>
    </w:p>
    <w:p w:rsidR="00300522" w:rsidRPr="00106A12" w:rsidRDefault="00300522" w:rsidP="00300522">
      <w:pPr>
        <w:pStyle w:val="subsection"/>
      </w:pPr>
      <w:r w:rsidRPr="00106A12">
        <w:tab/>
        <w:t>(2)</w:t>
      </w:r>
      <w:r w:rsidRPr="00106A12">
        <w:tab/>
        <w:t>Despite section</w:t>
      </w:r>
      <w:r w:rsidR="00106A12">
        <w:t> </w:t>
      </w:r>
      <w:r w:rsidRPr="00106A12">
        <w:t>129</w:t>
      </w:r>
      <w:r w:rsidR="00106A12">
        <w:noBreakHyphen/>
      </w:r>
      <w:r w:rsidRPr="00106A12">
        <w:t xml:space="preserve">5, an adjustment cannot arise under this </w:t>
      </w:r>
      <w:r w:rsidR="00A53099" w:rsidRPr="00106A12">
        <w:t>Division</w:t>
      </w:r>
      <w:r w:rsidR="00A36DB5" w:rsidRPr="00106A12">
        <w:t xml:space="preserve"> </w:t>
      </w:r>
      <w:r w:rsidRPr="00106A12">
        <w:t xml:space="preserve">for an acquisition or importation that does not </w:t>
      </w:r>
      <w:r w:rsidR="00106A12" w:rsidRPr="00106A12">
        <w:rPr>
          <w:position w:val="6"/>
          <w:sz w:val="16"/>
          <w:szCs w:val="16"/>
        </w:rPr>
        <w:t>*</w:t>
      </w:r>
      <w:r w:rsidRPr="00106A12">
        <w:t xml:space="preserve">relate to business finance, unless the acquisition or importation had a </w:t>
      </w:r>
      <w:r w:rsidR="00106A12" w:rsidRPr="00106A12">
        <w:rPr>
          <w:position w:val="6"/>
          <w:sz w:val="16"/>
          <w:szCs w:val="16"/>
        </w:rPr>
        <w:t>*</w:t>
      </w:r>
      <w:r w:rsidRPr="00106A12">
        <w:t>GST exclusive value of more than $1,000.</w:t>
      </w:r>
    </w:p>
    <w:p w:rsidR="00300522" w:rsidRPr="00106A12" w:rsidRDefault="00300522" w:rsidP="00300522">
      <w:pPr>
        <w:pStyle w:val="subsection"/>
      </w:pPr>
      <w:r w:rsidRPr="00106A12">
        <w:tab/>
        <w:t>(3)</w:t>
      </w:r>
      <w:r w:rsidRPr="00106A12">
        <w:tab/>
        <w:t xml:space="preserve">An acquisition or importation </w:t>
      </w:r>
      <w:r w:rsidRPr="00106A12">
        <w:rPr>
          <w:b/>
          <w:bCs/>
          <w:i/>
          <w:iCs/>
        </w:rPr>
        <w:t>relates to business finance</w:t>
      </w:r>
      <w:r w:rsidRPr="00106A12">
        <w:t xml:space="preserve"> if, at the time of the acquisition or importation, it:</w:t>
      </w:r>
    </w:p>
    <w:p w:rsidR="00300522" w:rsidRPr="00106A12" w:rsidRDefault="00300522" w:rsidP="00300522">
      <w:pPr>
        <w:pStyle w:val="paragraph"/>
      </w:pPr>
      <w:r w:rsidRPr="00106A12">
        <w:tab/>
        <w:t>(a)</w:t>
      </w:r>
      <w:r w:rsidRPr="00106A12">
        <w:tab/>
        <w:t xml:space="preserve">related solely or partly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was not solely or partly of a private or domestic nature.</w:t>
      </w:r>
    </w:p>
    <w:p w:rsidR="00300522" w:rsidRPr="00106A12" w:rsidRDefault="00300522" w:rsidP="00300522">
      <w:pPr>
        <w:pStyle w:val="ActHead5"/>
      </w:pPr>
      <w:bookmarkStart w:id="800" w:name="_Toc423349938"/>
      <w:r w:rsidRPr="00002FE3">
        <w:rPr>
          <w:rStyle w:val="CharSectno"/>
        </w:rPr>
        <w:t>129</w:t>
      </w:r>
      <w:r w:rsidR="00106A12" w:rsidRPr="00002FE3">
        <w:rPr>
          <w:rStyle w:val="CharSectno"/>
        </w:rPr>
        <w:noBreakHyphen/>
      </w:r>
      <w:r w:rsidRPr="00002FE3">
        <w:rPr>
          <w:rStyle w:val="CharSectno"/>
        </w:rPr>
        <w:t>15</w:t>
      </w:r>
      <w:r w:rsidRPr="00106A12">
        <w:t xml:space="preserve">  Adjustments do not arise under this </w:t>
      </w:r>
      <w:r w:rsidR="00A53099" w:rsidRPr="00106A12">
        <w:t>Division</w:t>
      </w:r>
      <w:r w:rsidR="00A36DB5" w:rsidRPr="00106A12">
        <w:t xml:space="preserve"> </w:t>
      </w:r>
      <w:r w:rsidRPr="00106A12">
        <w:t>where there are adjustments under Division</w:t>
      </w:r>
      <w:r w:rsidR="00106A12">
        <w:t> </w:t>
      </w:r>
      <w:r w:rsidRPr="00106A12">
        <w:t>130</w:t>
      </w:r>
      <w:bookmarkEnd w:id="800"/>
    </w:p>
    <w:p w:rsidR="00300522" w:rsidRPr="00106A12" w:rsidRDefault="00300522" w:rsidP="00300522">
      <w:pPr>
        <w:pStyle w:val="subsection"/>
      </w:pPr>
      <w:r w:rsidRPr="00106A12">
        <w:tab/>
      </w:r>
      <w:r w:rsidRPr="00106A12">
        <w:tab/>
        <w:t>Despite section</w:t>
      </w:r>
      <w:r w:rsidR="00106A12">
        <w:t> </w:t>
      </w:r>
      <w:r w:rsidRPr="00106A12">
        <w:t>129</w:t>
      </w:r>
      <w:r w:rsidR="00106A12">
        <w:noBreakHyphen/>
      </w:r>
      <w:r w:rsidRPr="00106A12">
        <w:t xml:space="preserve">5, you cannot have an adjustment under this </w:t>
      </w:r>
      <w:r w:rsidR="00A53099" w:rsidRPr="00106A12">
        <w:t>Division</w:t>
      </w:r>
      <w:r w:rsidR="00A36DB5" w:rsidRPr="00106A12">
        <w:t xml:space="preserve"> </w:t>
      </w:r>
      <w:r w:rsidRPr="00106A12">
        <w:t xml:space="preserve">for an acquisition if you have already had an </w:t>
      </w:r>
      <w:r w:rsidR="00106A12" w:rsidRPr="00106A12">
        <w:rPr>
          <w:position w:val="6"/>
          <w:sz w:val="16"/>
          <w:szCs w:val="16"/>
        </w:rPr>
        <w:t>*</w:t>
      </w:r>
      <w:r w:rsidRPr="00106A12">
        <w:t>adjustment under Division</w:t>
      </w:r>
      <w:r w:rsidR="00106A12">
        <w:t> </w:t>
      </w:r>
      <w:r w:rsidRPr="00106A12">
        <w:t>130 (goods applied solely to private or domestic use) for the acquisition.</w:t>
      </w:r>
    </w:p>
    <w:p w:rsidR="00300522" w:rsidRPr="00106A12" w:rsidRDefault="00300522" w:rsidP="00300522">
      <w:pPr>
        <w:pStyle w:val="ActHead4"/>
      </w:pPr>
      <w:bookmarkStart w:id="801" w:name="_Toc423349939"/>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B</w:t>
      </w:r>
      <w:r w:rsidRPr="00106A12">
        <w:t>—</w:t>
      </w:r>
      <w:r w:rsidRPr="00002FE3">
        <w:rPr>
          <w:rStyle w:val="CharSubdText"/>
        </w:rPr>
        <w:t>Adjustment periods</w:t>
      </w:r>
      <w:bookmarkEnd w:id="801"/>
    </w:p>
    <w:p w:rsidR="00300522" w:rsidRPr="00106A12" w:rsidRDefault="00300522" w:rsidP="00300522">
      <w:pPr>
        <w:pStyle w:val="ActHead5"/>
      </w:pPr>
      <w:bookmarkStart w:id="802" w:name="_Toc423349940"/>
      <w:r w:rsidRPr="00002FE3">
        <w:rPr>
          <w:rStyle w:val="CharSectno"/>
        </w:rPr>
        <w:t>129</w:t>
      </w:r>
      <w:r w:rsidR="00106A12" w:rsidRPr="00002FE3">
        <w:rPr>
          <w:rStyle w:val="CharSectno"/>
        </w:rPr>
        <w:noBreakHyphen/>
      </w:r>
      <w:r w:rsidRPr="00002FE3">
        <w:rPr>
          <w:rStyle w:val="CharSectno"/>
        </w:rPr>
        <w:t>20</w:t>
      </w:r>
      <w:r w:rsidRPr="00106A12">
        <w:t xml:space="preserve">  Adjustment periods</w:t>
      </w:r>
      <w:bookmarkEnd w:id="802"/>
    </w:p>
    <w:p w:rsidR="00300522" w:rsidRPr="00106A12" w:rsidRDefault="00300522" w:rsidP="00300522">
      <w:pPr>
        <w:pStyle w:val="subsection"/>
      </w:pPr>
      <w:r w:rsidRPr="00106A12">
        <w:tab/>
        <w:t>(1)</w:t>
      </w:r>
      <w:r w:rsidRPr="00106A12">
        <w:tab/>
        <w:t xml:space="preserve">An </w:t>
      </w:r>
      <w:r w:rsidRPr="00106A12">
        <w:rPr>
          <w:b/>
          <w:bCs/>
          <w:i/>
          <w:iCs/>
        </w:rPr>
        <w:t>adjustment period</w:t>
      </w:r>
      <w:r w:rsidRPr="00106A12">
        <w:t xml:space="preserve"> for an acquisition or importation is a tax period applying to you that:</w:t>
      </w:r>
    </w:p>
    <w:p w:rsidR="00300522" w:rsidRPr="00106A12" w:rsidRDefault="00300522" w:rsidP="00300522">
      <w:pPr>
        <w:pStyle w:val="paragraph"/>
      </w:pPr>
      <w:r w:rsidRPr="00106A12">
        <w:tab/>
        <w:t>(a)</w:t>
      </w:r>
      <w:r w:rsidRPr="00106A12">
        <w:tab/>
        <w:t xml:space="preserve">starts at least 12 months after the end of the tax period to which the acquisition or importation is attributable (or would </w:t>
      </w:r>
      <w:r w:rsidRPr="00106A12">
        <w:lastRenderedPageBreak/>
        <w:t xml:space="preserve">be attributable if it were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creditable importation); and</w:t>
      </w:r>
    </w:p>
    <w:p w:rsidR="00300522" w:rsidRPr="00106A12" w:rsidRDefault="00300522" w:rsidP="00300522">
      <w:pPr>
        <w:pStyle w:val="paragraph"/>
      </w:pPr>
      <w:r w:rsidRPr="00106A12">
        <w:tab/>
        <w:t>(b)</w:t>
      </w:r>
      <w:r w:rsidRPr="00106A12">
        <w:tab/>
        <w:t>ends:</w:t>
      </w:r>
    </w:p>
    <w:p w:rsidR="00300522" w:rsidRPr="00106A12" w:rsidRDefault="00300522" w:rsidP="00300522">
      <w:pPr>
        <w:pStyle w:val="paragraphsub"/>
      </w:pPr>
      <w:r w:rsidRPr="00106A12">
        <w:tab/>
        <w:t>(i)</w:t>
      </w:r>
      <w:r w:rsidRPr="00106A12">
        <w:tab/>
        <w:t>on 30</w:t>
      </w:r>
      <w:r w:rsidR="00106A12">
        <w:t> </w:t>
      </w:r>
      <w:r w:rsidRPr="00106A12">
        <w:t>June in any year; or</w:t>
      </w:r>
    </w:p>
    <w:p w:rsidR="00300522" w:rsidRPr="00106A12" w:rsidRDefault="00300522" w:rsidP="00300522">
      <w:pPr>
        <w:pStyle w:val="paragraphsub"/>
      </w:pPr>
      <w:r w:rsidRPr="00106A12">
        <w:tab/>
        <w:t>(ii)</w:t>
      </w:r>
      <w:r w:rsidRPr="00106A12">
        <w:tab/>
        <w:t>if none of the tax periods applying to you in a particular year ends on 30</w:t>
      </w:r>
      <w:r w:rsidR="00106A12">
        <w:t> </w:t>
      </w:r>
      <w:r w:rsidRPr="00106A12">
        <w:t>June—closer to 30</w:t>
      </w:r>
      <w:r w:rsidR="00106A12">
        <w:t> </w:t>
      </w:r>
      <w:r w:rsidRPr="00106A12">
        <w:t>June than any of the other tax periods applying to you in that year.</w:t>
      </w:r>
    </w:p>
    <w:p w:rsidR="00300522" w:rsidRPr="00106A12" w:rsidRDefault="00300522" w:rsidP="00300522">
      <w:pPr>
        <w:pStyle w:val="subsection2"/>
      </w:pPr>
      <w:r w:rsidRPr="00106A12">
        <w:t>In addition, a tax period provided for under section</w:t>
      </w:r>
      <w:r w:rsidR="00106A12">
        <w:t> </w:t>
      </w:r>
      <w:r w:rsidR="0055095C" w:rsidRPr="00106A12">
        <w:t>27</w:t>
      </w:r>
      <w:r w:rsidR="00106A12">
        <w:noBreakHyphen/>
      </w:r>
      <w:r w:rsidR="0055095C" w:rsidRPr="00106A12">
        <w:t xml:space="preserve">39 or </w:t>
      </w:r>
      <w:r w:rsidRPr="00106A12">
        <w:t>27</w:t>
      </w:r>
      <w:r w:rsidR="00106A12">
        <w:noBreakHyphen/>
      </w:r>
      <w:r w:rsidRPr="00106A12">
        <w:t>40 or subsection</w:t>
      </w:r>
      <w:r w:rsidR="00106A12">
        <w:t> </w:t>
      </w:r>
      <w:r w:rsidRPr="00106A12">
        <w:t>151</w:t>
      </w:r>
      <w:r w:rsidR="00106A12">
        <w:noBreakHyphen/>
      </w:r>
      <w:r w:rsidRPr="00106A12">
        <w:t>55(1) or 162</w:t>
      </w:r>
      <w:r w:rsidR="00106A12">
        <w:noBreakHyphen/>
      </w:r>
      <w:r w:rsidRPr="00106A12">
        <w:t xml:space="preserve">85(1) is an </w:t>
      </w:r>
      <w:r w:rsidRPr="00106A12">
        <w:rPr>
          <w:b/>
          <w:bCs/>
          <w:i/>
          <w:iCs/>
        </w:rPr>
        <w:t>adjustment period</w:t>
      </w:r>
      <w:r w:rsidRPr="00106A12">
        <w:t xml:space="preserve"> for the acquisition or importation.</w:t>
      </w:r>
    </w:p>
    <w:p w:rsidR="00300522" w:rsidRPr="00106A12" w:rsidRDefault="00300522" w:rsidP="00300522">
      <w:pPr>
        <w:pStyle w:val="notetext"/>
      </w:pPr>
      <w:r w:rsidRPr="00106A12">
        <w:t>Note:</w:t>
      </w:r>
      <w:r w:rsidRPr="00106A12">
        <w:tab/>
      </w:r>
      <w:r w:rsidR="0055095C" w:rsidRPr="00106A12">
        <w:t>Section</w:t>
      </w:r>
      <w:r w:rsidR="00106A12">
        <w:t> </w:t>
      </w:r>
      <w:r w:rsidR="0055095C" w:rsidRPr="00106A12">
        <w:t>27</w:t>
      </w:r>
      <w:r w:rsidR="00106A12">
        <w:noBreakHyphen/>
      </w:r>
      <w:r w:rsidR="0055095C" w:rsidRPr="00106A12">
        <w:t xml:space="preserve">39 deals with an incapacitated entity’s tax periods. </w:t>
      </w:r>
      <w:r w:rsidRPr="00106A12">
        <w:t>Section</w:t>
      </w:r>
      <w:r w:rsidR="00106A12">
        <w:t> </w:t>
      </w:r>
      <w:r w:rsidRPr="00106A12">
        <w:t>27</w:t>
      </w:r>
      <w:r w:rsidR="00106A12">
        <w:noBreakHyphen/>
      </w:r>
      <w:r w:rsidRPr="00106A12">
        <w:t>40 and subsections</w:t>
      </w:r>
      <w:r w:rsidR="00106A12">
        <w:t> </w:t>
      </w:r>
      <w:r w:rsidRPr="00106A12">
        <w:t>151</w:t>
      </w:r>
      <w:r w:rsidR="00106A12">
        <w:noBreakHyphen/>
      </w:r>
      <w:r w:rsidRPr="00106A12">
        <w:t>55(1) and 162</w:t>
      </w:r>
      <w:r w:rsidR="00106A12">
        <w:noBreakHyphen/>
      </w:r>
      <w:r w:rsidRPr="00106A12">
        <w:t>85(1) deal with an entity’s concluding tax period.</w:t>
      </w:r>
    </w:p>
    <w:p w:rsidR="00300522" w:rsidRPr="00106A12" w:rsidRDefault="00300522" w:rsidP="00300522">
      <w:pPr>
        <w:pStyle w:val="subsection"/>
      </w:pPr>
      <w:r w:rsidRPr="00106A12">
        <w:tab/>
        <w:t>(2)</w:t>
      </w:r>
      <w:r w:rsidRPr="00106A12">
        <w:tab/>
        <w:t xml:space="preserve">Despite </w:t>
      </w:r>
      <w:r w:rsidR="00106A12">
        <w:t>subsection (</w:t>
      </w:r>
      <w:r w:rsidRPr="00106A12">
        <w:t xml:space="preserve">1), for an acquisition or importation that </w:t>
      </w:r>
      <w:r w:rsidR="00106A12" w:rsidRPr="00106A12">
        <w:rPr>
          <w:position w:val="6"/>
          <w:sz w:val="16"/>
          <w:szCs w:val="16"/>
        </w:rPr>
        <w:t>*</w:t>
      </w:r>
      <w:r w:rsidRPr="00106A12">
        <w:t>relates to business finance:</w:t>
      </w:r>
    </w:p>
    <w:p w:rsidR="00300522" w:rsidRPr="00106A12" w:rsidRDefault="00300522" w:rsidP="00300522">
      <w:pPr>
        <w:pStyle w:val="paragraph"/>
      </w:pPr>
      <w:r w:rsidRPr="00106A12">
        <w:tab/>
        <w:t>(a)</w:t>
      </w:r>
      <w:r w:rsidRPr="00106A12">
        <w:tab/>
        <w:t xml:space="preserve">if the </w:t>
      </w:r>
      <w:r w:rsidR="00106A12" w:rsidRPr="00106A12">
        <w:rPr>
          <w:position w:val="6"/>
          <w:sz w:val="16"/>
          <w:szCs w:val="16"/>
        </w:rPr>
        <w:t>*</w:t>
      </w:r>
      <w:r w:rsidRPr="00106A12">
        <w:t xml:space="preserve">GST exclusive value of the acquisition or importation is $50,000 or less—only the first such tax period is an </w:t>
      </w:r>
      <w:r w:rsidRPr="00106A12">
        <w:rPr>
          <w:b/>
          <w:bCs/>
          <w:i/>
          <w:iCs/>
        </w:rPr>
        <w:t>adjustment period</w:t>
      </w:r>
      <w:r w:rsidRPr="00106A12">
        <w:t>; or</w:t>
      </w:r>
    </w:p>
    <w:p w:rsidR="00300522" w:rsidRPr="00106A12" w:rsidRDefault="00300522" w:rsidP="00300522">
      <w:pPr>
        <w:pStyle w:val="paragraph"/>
      </w:pPr>
      <w:r w:rsidRPr="00106A12">
        <w:tab/>
        <w:t>(b)</w:t>
      </w:r>
      <w:r w:rsidRPr="00106A12">
        <w:tab/>
        <w:t xml:space="preserve">if the GST exclusive value of the acquisition or importation is more than $50,000 but less than $500,000—only the first 5 such tax periods are </w:t>
      </w:r>
      <w:r w:rsidRPr="00106A12">
        <w:rPr>
          <w:b/>
          <w:bCs/>
          <w:i/>
          <w:iCs/>
        </w:rPr>
        <w:t>adjustment periods</w:t>
      </w:r>
      <w:r w:rsidRPr="00106A12">
        <w:t>; or</w:t>
      </w:r>
    </w:p>
    <w:p w:rsidR="00300522" w:rsidRPr="00106A12" w:rsidRDefault="00300522" w:rsidP="00300522">
      <w:pPr>
        <w:pStyle w:val="paragraph"/>
      </w:pPr>
      <w:r w:rsidRPr="00106A12">
        <w:tab/>
        <w:t>(c)</w:t>
      </w:r>
      <w:r w:rsidRPr="00106A12">
        <w:tab/>
        <w:t xml:space="preserve">if the GST exclusive value of the acquisition or importation is $500,000 or more—only the first 10 such tax periods are </w:t>
      </w:r>
      <w:r w:rsidRPr="00106A12">
        <w:rPr>
          <w:b/>
          <w:bCs/>
          <w:i/>
          <w:iCs/>
        </w:rPr>
        <w:t>adjustment periods</w:t>
      </w:r>
      <w:r w:rsidRPr="00106A12">
        <w:t>.</w:t>
      </w:r>
    </w:p>
    <w:p w:rsidR="00300522" w:rsidRPr="00106A12" w:rsidRDefault="00300522" w:rsidP="00300522">
      <w:pPr>
        <w:pStyle w:val="subsection"/>
      </w:pPr>
      <w:r w:rsidRPr="00106A12">
        <w:tab/>
        <w:t>(3)</w:t>
      </w:r>
      <w:r w:rsidRPr="00106A12">
        <w:tab/>
        <w:t xml:space="preserve">Despite </w:t>
      </w:r>
      <w:r w:rsidR="00106A12">
        <w:t>subsection (</w:t>
      </w:r>
      <w:r w:rsidRPr="00106A12">
        <w:t xml:space="preserve">1), for an acquisition or importation that does not </w:t>
      </w:r>
      <w:r w:rsidR="00106A12" w:rsidRPr="00106A12">
        <w:rPr>
          <w:position w:val="6"/>
          <w:sz w:val="16"/>
          <w:szCs w:val="16"/>
        </w:rPr>
        <w:t>*</w:t>
      </w:r>
      <w:r w:rsidRPr="00106A12">
        <w:t>relate to business finance:</w:t>
      </w:r>
    </w:p>
    <w:p w:rsidR="00300522" w:rsidRPr="00106A12" w:rsidRDefault="00300522" w:rsidP="00300522">
      <w:pPr>
        <w:pStyle w:val="paragraph"/>
      </w:pPr>
      <w:r w:rsidRPr="00106A12">
        <w:tab/>
        <w:t>(a)</w:t>
      </w:r>
      <w:r w:rsidRPr="00106A12">
        <w:tab/>
        <w:t xml:space="preserve">if the </w:t>
      </w:r>
      <w:r w:rsidR="00106A12" w:rsidRPr="00106A12">
        <w:rPr>
          <w:position w:val="6"/>
          <w:sz w:val="16"/>
          <w:szCs w:val="16"/>
        </w:rPr>
        <w:t>*</w:t>
      </w:r>
      <w:r w:rsidRPr="00106A12">
        <w:t xml:space="preserve">GST exclusive value of the acquisition or importation is $5,000 or less—only the first 2 such tax periods are </w:t>
      </w:r>
      <w:r w:rsidRPr="00106A12">
        <w:rPr>
          <w:b/>
          <w:bCs/>
          <w:i/>
          <w:iCs/>
        </w:rPr>
        <w:t>adjustment periods</w:t>
      </w:r>
      <w:r w:rsidRPr="00106A12">
        <w:t>; or</w:t>
      </w:r>
    </w:p>
    <w:p w:rsidR="00300522" w:rsidRPr="00106A12" w:rsidRDefault="00300522" w:rsidP="00300522">
      <w:pPr>
        <w:pStyle w:val="paragraph"/>
      </w:pPr>
      <w:r w:rsidRPr="00106A12">
        <w:tab/>
        <w:t>(b)</w:t>
      </w:r>
      <w:r w:rsidRPr="00106A12">
        <w:tab/>
        <w:t xml:space="preserve">if the GST exclusive value of the acquisition or importation is more than $5,000 but less than $500,000—only the first 5 such tax periods are </w:t>
      </w:r>
      <w:r w:rsidRPr="00106A12">
        <w:rPr>
          <w:b/>
          <w:bCs/>
          <w:i/>
          <w:iCs/>
        </w:rPr>
        <w:t>adjustment periods</w:t>
      </w:r>
      <w:r w:rsidRPr="00106A12">
        <w:t>; or</w:t>
      </w:r>
    </w:p>
    <w:p w:rsidR="00300522" w:rsidRPr="00106A12" w:rsidRDefault="00300522" w:rsidP="00300522">
      <w:pPr>
        <w:pStyle w:val="paragraph"/>
      </w:pPr>
      <w:r w:rsidRPr="00106A12">
        <w:tab/>
        <w:t>(c)</w:t>
      </w:r>
      <w:r w:rsidRPr="00106A12">
        <w:tab/>
        <w:t xml:space="preserve">if the GST exclusive value of the acquisition or importation is $500,000 or more—only the first 10 such tax periods are </w:t>
      </w:r>
      <w:r w:rsidRPr="00106A12">
        <w:rPr>
          <w:b/>
          <w:bCs/>
          <w:i/>
          <w:iCs/>
        </w:rPr>
        <w:t>adjustment periods</w:t>
      </w:r>
      <w:r w:rsidRPr="00106A12">
        <w:t>.</w:t>
      </w:r>
    </w:p>
    <w:p w:rsidR="00300522" w:rsidRPr="00106A12" w:rsidRDefault="00300522" w:rsidP="00300522">
      <w:pPr>
        <w:pStyle w:val="subsection2"/>
      </w:pPr>
      <w:r w:rsidRPr="00106A12">
        <w:lastRenderedPageBreak/>
        <w:t xml:space="preserve">However, the Commissioner may, having regard to record keeping requirements for the purposes of income tax, determine in writing that a fewer number of tax periods are </w:t>
      </w:r>
      <w:r w:rsidRPr="00106A12">
        <w:rPr>
          <w:b/>
          <w:bCs/>
          <w:i/>
          <w:iCs/>
        </w:rPr>
        <w:t>adjustment periods</w:t>
      </w:r>
      <w:r w:rsidRPr="00106A12">
        <w:t xml:space="preserve"> for a particular class of acquisitions or importations that do not </w:t>
      </w:r>
      <w:r w:rsidR="00106A12" w:rsidRPr="00106A12">
        <w:rPr>
          <w:position w:val="6"/>
          <w:sz w:val="16"/>
          <w:szCs w:val="16"/>
        </w:rPr>
        <w:t>*</w:t>
      </w:r>
      <w:r w:rsidRPr="00106A12">
        <w:t>relate to business finance.</w:t>
      </w:r>
    </w:p>
    <w:p w:rsidR="00300522" w:rsidRPr="00106A12" w:rsidRDefault="00300522" w:rsidP="00300522">
      <w:pPr>
        <w:pStyle w:val="ActHead5"/>
      </w:pPr>
      <w:bookmarkStart w:id="803" w:name="_Toc423349941"/>
      <w:r w:rsidRPr="00002FE3">
        <w:rPr>
          <w:rStyle w:val="CharSectno"/>
        </w:rPr>
        <w:t>129</w:t>
      </w:r>
      <w:r w:rsidR="00106A12" w:rsidRPr="00002FE3">
        <w:rPr>
          <w:rStyle w:val="CharSectno"/>
        </w:rPr>
        <w:noBreakHyphen/>
      </w:r>
      <w:r w:rsidRPr="00002FE3">
        <w:rPr>
          <w:rStyle w:val="CharSectno"/>
        </w:rPr>
        <w:t>25</w:t>
      </w:r>
      <w:r w:rsidRPr="00106A12">
        <w:t xml:space="preserve">  Effect on adjustment periods of things being disposed of etc.</w:t>
      </w:r>
      <w:bookmarkEnd w:id="803"/>
    </w:p>
    <w:p w:rsidR="00300522" w:rsidRPr="00106A12" w:rsidRDefault="00300522" w:rsidP="00300522">
      <w:pPr>
        <w:pStyle w:val="subsection"/>
      </w:pPr>
      <w:r w:rsidRPr="00106A12">
        <w:tab/>
        <w:t>(1)</w:t>
      </w:r>
      <w:r w:rsidRPr="00106A12">
        <w:tab/>
        <w:t>Despite section</w:t>
      </w:r>
      <w:r w:rsidR="00106A12">
        <w:t> </w:t>
      </w:r>
      <w:r w:rsidRPr="00106A12">
        <w:t>129</w:t>
      </w:r>
      <w:r w:rsidR="00106A12">
        <w:noBreakHyphen/>
      </w:r>
      <w:r w:rsidRPr="00106A12">
        <w:t>20, if:</w:t>
      </w:r>
    </w:p>
    <w:p w:rsidR="00300522" w:rsidRPr="00106A12" w:rsidRDefault="00300522" w:rsidP="00300522">
      <w:pPr>
        <w:pStyle w:val="paragraph"/>
      </w:pPr>
      <w:r w:rsidRPr="00106A12">
        <w:tab/>
        <w:t>(a)</w:t>
      </w:r>
      <w:r w:rsidRPr="00106A12">
        <w:tab/>
        <w:t xml:space="preserve">you dispose of a thing acquired or imported (other than in circumstances giving rise to a </w:t>
      </w:r>
      <w:r w:rsidR="00106A12" w:rsidRPr="00106A12">
        <w:rPr>
          <w:position w:val="6"/>
          <w:sz w:val="16"/>
          <w:szCs w:val="16"/>
        </w:rPr>
        <w:t>*</w:t>
      </w:r>
      <w:r w:rsidRPr="00106A12">
        <w:t>decreasing adjustment under Division</w:t>
      </w:r>
      <w:r w:rsidR="00106A12">
        <w:t> </w:t>
      </w:r>
      <w:r w:rsidRPr="00106A12">
        <w:t>132); or</w:t>
      </w:r>
    </w:p>
    <w:p w:rsidR="00300522" w:rsidRPr="00106A12" w:rsidRDefault="00300522" w:rsidP="00300522">
      <w:pPr>
        <w:pStyle w:val="paragraph"/>
      </w:pPr>
      <w:r w:rsidRPr="00106A12">
        <w:tab/>
        <w:t>(b)</w:t>
      </w:r>
      <w:r w:rsidRPr="00106A12">
        <w:tab/>
        <w:t>a thing acquired or imported is lost, stolen or destroyed; or</w:t>
      </w:r>
    </w:p>
    <w:p w:rsidR="00300522" w:rsidRPr="00106A12" w:rsidRDefault="00300522" w:rsidP="00300522">
      <w:pPr>
        <w:pStyle w:val="paragraph"/>
      </w:pPr>
      <w:r w:rsidRPr="00106A12">
        <w:tab/>
        <w:t>(c)</w:t>
      </w:r>
      <w:r w:rsidRPr="00106A12">
        <w:tab/>
        <w:t>a thing is acquired only for a particular period and that period expires;</w:t>
      </w:r>
    </w:p>
    <w:p w:rsidR="00300522" w:rsidRPr="00106A12" w:rsidRDefault="00300522" w:rsidP="00300522">
      <w:pPr>
        <w:pStyle w:val="subsection2"/>
      </w:pPr>
      <w:r w:rsidRPr="00106A12">
        <w:t>the next tax period applying to you that ends:</w:t>
      </w:r>
    </w:p>
    <w:p w:rsidR="00300522" w:rsidRPr="00106A12" w:rsidRDefault="00300522" w:rsidP="00300522">
      <w:pPr>
        <w:pStyle w:val="paragraph"/>
      </w:pPr>
      <w:r w:rsidRPr="00106A12">
        <w:tab/>
        <w:t>(d)</w:t>
      </w:r>
      <w:r w:rsidRPr="00106A12">
        <w:tab/>
        <w:t>on 30</w:t>
      </w:r>
      <w:r w:rsidR="00106A12">
        <w:t> </w:t>
      </w:r>
      <w:r w:rsidRPr="00106A12">
        <w:t>June in any year; or</w:t>
      </w:r>
    </w:p>
    <w:p w:rsidR="00300522" w:rsidRPr="00106A12" w:rsidRDefault="00300522" w:rsidP="00300522">
      <w:pPr>
        <w:pStyle w:val="paragraph"/>
      </w:pPr>
      <w:r w:rsidRPr="00106A12">
        <w:tab/>
        <w:t>(e)</w:t>
      </w:r>
      <w:r w:rsidRPr="00106A12">
        <w:tab/>
        <w:t>if none of the tax periods applying to you in a particular year ends on 30</w:t>
      </w:r>
      <w:r w:rsidR="00106A12">
        <w:t> </w:t>
      </w:r>
      <w:r w:rsidRPr="00106A12">
        <w:t>June—closer to 30</w:t>
      </w:r>
      <w:r w:rsidR="00106A12">
        <w:t> </w:t>
      </w:r>
      <w:r w:rsidRPr="00106A12">
        <w:t>June than any of the other tax periods applying to you in that year;</w:t>
      </w:r>
    </w:p>
    <w:p w:rsidR="00300522" w:rsidRPr="00106A12" w:rsidRDefault="00300522" w:rsidP="00300522">
      <w:pPr>
        <w:pStyle w:val="subsection2"/>
      </w:pPr>
      <w:r w:rsidRPr="00106A12">
        <w:t xml:space="preserve">is the last </w:t>
      </w:r>
      <w:r w:rsidR="00106A12" w:rsidRPr="00106A12">
        <w:rPr>
          <w:position w:val="6"/>
          <w:sz w:val="16"/>
          <w:szCs w:val="16"/>
        </w:rPr>
        <w:t>*</w:t>
      </w:r>
      <w:r w:rsidRPr="00106A12">
        <w:t>adjustment period for the acquisition or importation in question.</w:t>
      </w:r>
    </w:p>
    <w:p w:rsidR="00300522" w:rsidRPr="00106A12" w:rsidRDefault="00300522" w:rsidP="00300522">
      <w:pPr>
        <w:pStyle w:val="subsection"/>
      </w:pPr>
      <w:r w:rsidRPr="00106A12">
        <w:tab/>
        <w:t>(2)</w:t>
      </w:r>
      <w:r w:rsidRPr="00106A12">
        <w:tab/>
        <w:t>Despite section</w:t>
      </w:r>
      <w:r w:rsidR="00106A12">
        <w:t> </w:t>
      </w:r>
      <w:r w:rsidRPr="00106A12">
        <w:t>129</w:t>
      </w:r>
      <w:r w:rsidR="00106A12">
        <w:noBreakHyphen/>
      </w:r>
      <w:r w:rsidRPr="00106A12">
        <w:t>20, if:</w:t>
      </w:r>
    </w:p>
    <w:p w:rsidR="00300522" w:rsidRPr="00106A12" w:rsidRDefault="00300522" w:rsidP="00300522">
      <w:pPr>
        <w:pStyle w:val="paragraph"/>
      </w:pPr>
      <w:r w:rsidRPr="00106A12">
        <w:tab/>
        <w:t>(a)</w:t>
      </w:r>
      <w:r w:rsidRPr="00106A12">
        <w:tab/>
        <w:t>you dispose of a thing acquired or imported; and</w:t>
      </w:r>
    </w:p>
    <w:p w:rsidR="00300522" w:rsidRPr="00106A12" w:rsidRDefault="00300522" w:rsidP="00300522">
      <w:pPr>
        <w:pStyle w:val="paragraph"/>
      </w:pPr>
      <w:r w:rsidRPr="00106A12">
        <w:tab/>
        <w:t>(b)</w:t>
      </w:r>
      <w:r w:rsidRPr="00106A12">
        <w:tab/>
        <w:t xml:space="preserve">the disposal takes place in circumstances giving rise to a </w:t>
      </w:r>
      <w:r w:rsidR="00106A12" w:rsidRPr="00106A12">
        <w:rPr>
          <w:position w:val="6"/>
          <w:sz w:val="16"/>
          <w:szCs w:val="16"/>
        </w:rPr>
        <w:t>*</w:t>
      </w:r>
      <w:r w:rsidRPr="00106A12">
        <w:t>decreasing adjustment under Division</w:t>
      </w:r>
      <w:r w:rsidR="00106A12">
        <w:t> </w:t>
      </w:r>
      <w:r w:rsidRPr="00106A12">
        <w:t>132;</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the last </w:t>
      </w:r>
      <w:r w:rsidR="00106A12" w:rsidRPr="00106A12">
        <w:rPr>
          <w:position w:val="6"/>
          <w:sz w:val="16"/>
          <w:szCs w:val="16"/>
        </w:rPr>
        <w:t>*</w:t>
      </w:r>
      <w:r w:rsidRPr="00106A12">
        <w:t>adjustment period to end before the disposal is the last adjustment period for the acquisition or importation in question; and</w:t>
      </w:r>
    </w:p>
    <w:p w:rsidR="00300522" w:rsidRPr="00106A12" w:rsidRDefault="00300522" w:rsidP="00300522">
      <w:pPr>
        <w:pStyle w:val="paragraph"/>
      </w:pPr>
      <w:r w:rsidRPr="00106A12">
        <w:tab/>
        <w:t>(d)</w:t>
      </w:r>
      <w:r w:rsidRPr="00106A12">
        <w:tab/>
        <w:t>if no such adjustment period ended before the disposal, there is no adjustment period for the acquisition or importation.</w:t>
      </w:r>
    </w:p>
    <w:p w:rsidR="00300522" w:rsidRPr="00106A12" w:rsidRDefault="00300522" w:rsidP="00300522">
      <w:pPr>
        <w:pStyle w:val="subsection"/>
      </w:pPr>
      <w:r w:rsidRPr="00106A12">
        <w:lastRenderedPageBreak/>
        <w:tab/>
        <w:t>(3)</w:t>
      </w:r>
      <w:r w:rsidRPr="00106A12">
        <w:tab/>
        <w:t xml:space="preserve">This section does not apply to a disposal if this </w:t>
      </w:r>
      <w:r w:rsidR="00A53099" w:rsidRPr="00106A12">
        <w:t>Division</w:t>
      </w:r>
      <w:r w:rsidR="00A36DB5" w:rsidRPr="00106A12">
        <w:t xml:space="preserve"> </w:t>
      </w:r>
      <w:r w:rsidRPr="00106A12">
        <w:t>continues to apply to the acquisition or importation of the thing because of subsection</w:t>
      </w:r>
      <w:r w:rsidR="00106A12">
        <w:t> </w:t>
      </w:r>
      <w:r w:rsidRPr="00106A12">
        <w:t>138</w:t>
      </w:r>
      <w:r w:rsidR="00106A12">
        <w:noBreakHyphen/>
      </w:r>
      <w:r w:rsidRPr="00106A12">
        <w:t>17(2).</w:t>
      </w:r>
    </w:p>
    <w:p w:rsidR="00300522" w:rsidRPr="00106A12" w:rsidRDefault="00300522" w:rsidP="00300522">
      <w:pPr>
        <w:pStyle w:val="ActHead4"/>
      </w:pPr>
      <w:bookmarkStart w:id="804" w:name="_Toc423349942"/>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C</w:t>
      </w:r>
      <w:r w:rsidRPr="00106A12">
        <w:t>—</w:t>
      </w:r>
      <w:r w:rsidRPr="00002FE3">
        <w:rPr>
          <w:rStyle w:val="CharSubdText"/>
        </w:rPr>
        <w:t>When adjustments for acquisitions and importations arise</w:t>
      </w:r>
      <w:bookmarkEnd w:id="804"/>
    </w:p>
    <w:p w:rsidR="00300522" w:rsidRPr="00106A12" w:rsidRDefault="00300522" w:rsidP="00300522">
      <w:pPr>
        <w:pStyle w:val="ActHead5"/>
      </w:pPr>
      <w:bookmarkStart w:id="805" w:name="_Toc423349943"/>
      <w:r w:rsidRPr="00002FE3">
        <w:rPr>
          <w:rStyle w:val="CharSectno"/>
        </w:rPr>
        <w:t>129</w:t>
      </w:r>
      <w:r w:rsidR="00106A12" w:rsidRPr="00002FE3">
        <w:rPr>
          <w:rStyle w:val="CharSectno"/>
        </w:rPr>
        <w:noBreakHyphen/>
      </w:r>
      <w:r w:rsidRPr="00002FE3">
        <w:rPr>
          <w:rStyle w:val="CharSectno"/>
        </w:rPr>
        <w:t>40</w:t>
      </w:r>
      <w:r w:rsidRPr="00106A12">
        <w:t xml:space="preserve">  Working out whether you have an adjustment</w:t>
      </w:r>
      <w:bookmarkEnd w:id="805"/>
    </w:p>
    <w:p w:rsidR="00300522" w:rsidRPr="00106A12" w:rsidRDefault="00300522" w:rsidP="00300522">
      <w:pPr>
        <w:pStyle w:val="subsection"/>
      </w:pPr>
      <w:r w:rsidRPr="00106A12">
        <w:tab/>
        <w:t>(1)</w:t>
      </w:r>
      <w:r w:rsidRPr="00106A12">
        <w:tab/>
        <w:t xml:space="preserve">This is how to work out whether you have an </w:t>
      </w:r>
      <w:r w:rsidR="00106A12" w:rsidRPr="00106A12">
        <w:rPr>
          <w:position w:val="6"/>
          <w:sz w:val="16"/>
          <w:szCs w:val="16"/>
        </w:rPr>
        <w:t>*</w:t>
      </w:r>
      <w:r w:rsidRPr="00106A12">
        <w:t xml:space="preserve">increasing adjustment or a </w:t>
      </w:r>
      <w:r w:rsidR="00106A12" w:rsidRPr="00106A12">
        <w:rPr>
          <w:position w:val="6"/>
          <w:sz w:val="16"/>
          <w:szCs w:val="16"/>
        </w:rPr>
        <w:t>*</w:t>
      </w:r>
      <w:r w:rsidRPr="00106A12">
        <w:t xml:space="preserve">decreasing adjustment under this Division, for an </w:t>
      </w:r>
      <w:r w:rsidR="00106A12" w:rsidRPr="00106A12">
        <w:rPr>
          <w:position w:val="6"/>
          <w:sz w:val="16"/>
          <w:szCs w:val="16"/>
        </w:rPr>
        <w:t>*</w:t>
      </w:r>
      <w:r w:rsidRPr="00106A12">
        <w:t>adjustment period, for an acquisition or importation:</w:t>
      </w:r>
    </w:p>
    <w:p w:rsidR="00300522" w:rsidRPr="00106A12" w:rsidRDefault="00300522" w:rsidP="00300522">
      <w:pPr>
        <w:pStyle w:val="BoxHeadItalic"/>
        <w:keepNext/>
      </w:pPr>
      <w:r w:rsidRPr="00106A12">
        <w:t>Method statement</w:t>
      </w:r>
    </w:p>
    <w:p w:rsidR="00300522" w:rsidRPr="00106A12" w:rsidRDefault="00300522" w:rsidP="00300522">
      <w:pPr>
        <w:pStyle w:val="BoxStep"/>
      </w:pPr>
      <w:r w:rsidRPr="00106A12">
        <w:rPr>
          <w:iCs/>
        </w:rPr>
        <w:t>Step 1</w:t>
      </w:r>
      <w:r w:rsidRPr="00106A12">
        <w:t>.</w:t>
      </w:r>
      <w:r w:rsidRPr="00106A12">
        <w:tab/>
        <w:t xml:space="preserve">Work out the extent (if any) to which you have </w:t>
      </w:r>
      <w:r w:rsidR="00106A12" w:rsidRPr="00106A12">
        <w:rPr>
          <w:position w:val="6"/>
          <w:sz w:val="16"/>
          <w:szCs w:val="16"/>
        </w:rPr>
        <w:t>*</w:t>
      </w:r>
      <w:r w:rsidRPr="00106A12">
        <w:t xml:space="preserve">applied the thing acquired or imported for a </w:t>
      </w:r>
      <w:r w:rsidR="00106A12" w:rsidRPr="00106A12">
        <w:rPr>
          <w:position w:val="6"/>
          <w:sz w:val="16"/>
          <w:szCs w:val="16"/>
        </w:rPr>
        <w:t>*</w:t>
      </w:r>
      <w:r w:rsidRPr="00106A12">
        <w:t>creditable purpose during the period of time:</w:t>
      </w:r>
    </w:p>
    <w:p w:rsidR="00300522" w:rsidRPr="00106A12" w:rsidRDefault="00300522" w:rsidP="00300522">
      <w:pPr>
        <w:pStyle w:val="BoxPara"/>
      </w:pPr>
      <w:r w:rsidRPr="00106A12">
        <w:tab/>
        <w:t>(a)</w:t>
      </w:r>
      <w:r w:rsidRPr="00106A12">
        <w:tab/>
        <w:t>starting when you acquired or imported the thing; and</w:t>
      </w:r>
    </w:p>
    <w:p w:rsidR="00300522" w:rsidRPr="00106A12" w:rsidRDefault="00300522" w:rsidP="00300522">
      <w:pPr>
        <w:pStyle w:val="BoxPara"/>
      </w:pPr>
      <w:r w:rsidRPr="00106A12">
        <w:tab/>
        <w:t>(b)</w:t>
      </w:r>
      <w:r w:rsidRPr="00106A12">
        <w:tab/>
        <w:t xml:space="preserve">ending at the end of the </w:t>
      </w:r>
      <w:r w:rsidR="00106A12" w:rsidRPr="00106A12">
        <w:rPr>
          <w:position w:val="6"/>
          <w:sz w:val="16"/>
          <w:szCs w:val="16"/>
        </w:rPr>
        <w:t>*</w:t>
      </w:r>
      <w:r w:rsidRPr="00106A12">
        <w:t>adjustment period.</w:t>
      </w:r>
    </w:p>
    <w:p w:rsidR="00300522" w:rsidRPr="00106A12" w:rsidRDefault="00300522" w:rsidP="00300522">
      <w:pPr>
        <w:pStyle w:val="BoxStep"/>
      </w:pPr>
      <w:r w:rsidRPr="00106A12">
        <w:tab/>
        <w:t xml:space="preserve">This is the </w:t>
      </w:r>
      <w:r w:rsidRPr="00106A12">
        <w:rPr>
          <w:b/>
          <w:bCs/>
          <w:i/>
          <w:iCs/>
        </w:rPr>
        <w:t>actual application of the thing</w:t>
      </w:r>
      <w:r w:rsidRPr="00106A12">
        <w:t>.</w:t>
      </w:r>
    </w:p>
    <w:p w:rsidR="00300522" w:rsidRPr="00106A12" w:rsidRDefault="00300522" w:rsidP="00300522">
      <w:pPr>
        <w:pStyle w:val="BoxStep"/>
        <w:keepNext/>
        <w:keepLines/>
      </w:pPr>
      <w:r w:rsidRPr="00106A12">
        <w:rPr>
          <w:iCs/>
        </w:rPr>
        <w:t>Step 2</w:t>
      </w:r>
      <w:r w:rsidRPr="00106A12">
        <w:t>.</w:t>
      </w:r>
      <w:r w:rsidRPr="00106A12">
        <w:tab/>
        <w:t>Work out:</w:t>
      </w:r>
    </w:p>
    <w:p w:rsidR="00300522" w:rsidRPr="00106A12" w:rsidRDefault="00300522" w:rsidP="00300522">
      <w:pPr>
        <w:pStyle w:val="BoxPara"/>
        <w:keepLines/>
      </w:pPr>
      <w:r w:rsidRPr="00106A12">
        <w:tab/>
        <w:t>(a)</w:t>
      </w:r>
      <w:r w:rsidRPr="00106A12">
        <w:tab/>
        <w:t xml:space="preserve">if you have not previously had an </w:t>
      </w:r>
      <w:r w:rsidR="00106A12" w:rsidRPr="00106A12">
        <w:rPr>
          <w:position w:val="6"/>
          <w:sz w:val="16"/>
          <w:szCs w:val="16"/>
        </w:rPr>
        <w:t>*</w:t>
      </w:r>
      <w:r w:rsidRPr="00106A12">
        <w:t xml:space="preserve">adjustment under this </w:t>
      </w:r>
      <w:r w:rsidR="00A53099" w:rsidRPr="00106A12">
        <w:t>Division</w:t>
      </w:r>
      <w:r w:rsidR="00A36DB5" w:rsidRPr="00106A12">
        <w:t xml:space="preserve"> </w:t>
      </w:r>
      <w:r w:rsidRPr="00106A12">
        <w:t xml:space="preserve">for the acquisition or importation—the extent (if any) to which you acquired or imported the thing for a </w:t>
      </w:r>
      <w:r w:rsidR="00106A12" w:rsidRPr="00106A12">
        <w:rPr>
          <w:position w:val="6"/>
          <w:sz w:val="16"/>
          <w:szCs w:val="16"/>
        </w:rPr>
        <w:t>*</w:t>
      </w:r>
      <w:r w:rsidRPr="00106A12">
        <w:t>creditable purpose; or</w:t>
      </w:r>
    </w:p>
    <w:p w:rsidR="00300522" w:rsidRPr="00106A12" w:rsidRDefault="00300522" w:rsidP="00300522">
      <w:pPr>
        <w:pStyle w:val="BoxPara"/>
        <w:keepLines/>
      </w:pPr>
      <w:r w:rsidRPr="00106A12">
        <w:lastRenderedPageBreak/>
        <w:tab/>
        <w:t>(b)</w:t>
      </w:r>
      <w:r w:rsidRPr="00106A12">
        <w:tab/>
        <w:t xml:space="preserve">if you have previously had an </w:t>
      </w:r>
      <w:r w:rsidR="00106A12" w:rsidRPr="00106A12">
        <w:rPr>
          <w:position w:val="6"/>
          <w:sz w:val="16"/>
          <w:szCs w:val="16"/>
        </w:rPr>
        <w:t>*</w:t>
      </w:r>
      <w:r w:rsidRPr="00106A12">
        <w:t xml:space="preserve">adjustment under this </w:t>
      </w:r>
      <w:r w:rsidR="00A53099" w:rsidRPr="00106A12">
        <w:t>Division</w:t>
      </w:r>
      <w:r w:rsidR="00A36DB5" w:rsidRPr="00106A12">
        <w:t xml:space="preserve"> </w:t>
      </w:r>
      <w:r w:rsidRPr="00106A12">
        <w:t xml:space="preserve">for the acquisition or importation—the </w:t>
      </w:r>
      <w:r w:rsidR="00106A12" w:rsidRPr="00106A12">
        <w:rPr>
          <w:position w:val="6"/>
          <w:sz w:val="16"/>
          <w:szCs w:val="16"/>
        </w:rPr>
        <w:t>*</w:t>
      </w:r>
      <w:r w:rsidRPr="00106A12">
        <w:t>actual application of the thing in respect of the last adjustment.</w:t>
      </w:r>
    </w:p>
    <w:p w:rsidR="00300522" w:rsidRPr="00106A12" w:rsidRDefault="00300522" w:rsidP="00300522">
      <w:pPr>
        <w:pStyle w:val="BoxStep"/>
      </w:pPr>
      <w:r w:rsidRPr="00106A12">
        <w:tab/>
        <w:t xml:space="preserve">This is the </w:t>
      </w:r>
      <w:r w:rsidRPr="00106A12">
        <w:rPr>
          <w:b/>
          <w:bCs/>
          <w:i/>
          <w:iCs/>
        </w:rPr>
        <w:t>intended or former application of the thing</w:t>
      </w:r>
      <w:r w:rsidRPr="00106A12">
        <w:t>.</w:t>
      </w:r>
    </w:p>
    <w:p w:rsidR="00300522" w:rsidRPr="00106A12" w:rsidRDefault="00300522" w:rsidP="00300522">
      <w:pPr>
        <w:pStyle w:val="BoxStep"/>
        <w:keepNext/>
        <w:keepLines/>
      </w:pPr>
      <w:r w:rsidRPr="00106A12">
        <w:rPr>
          <w:iCs/>
        </w:rPr>
        <w:t>Step 3</w:t>
      </w:r>
      <w:r w:rsidRPr="00106A12">
        <w:t>.</w:t>
      </w:r>
      <w:r w:rsidRPr="00106A12">
        <w:tab/>
        <w:t xml:space="preserve">If the </w:t>
      </w:r>
      <w:r w:rsidR="00106A12" w:rsidRPr="00106A12">
        <w:rPr>
          <w:position w:val="6"/>
          <w:sz w:val="16"/>
          <w:szCs w:val="16"/>
        </w:rPr>
        <w:t>*</w:t>
      </w:r>
      <w:r w:rsidRPr="00106A12">
        <w:t xml:space="preserve">actual application of the thing is less than its </w:t>
      </w:r>
      <w:r w:rsidR="00106A12" w:rsidRPr="00106A12">
        <w:rPr>
          <w:position w:val="6"/>
          <w:sz w:val="16"/>
          <w:szCs w:val="16"/>
        </w:rPr>
        <w:t>*</w:t>
      </w:r>
      <w:r w:rsidRPr="00106A12">
        <w:t xml:space="preserve">intended or former application, you have an </w:t>
      </w:r>
      <w:r w:rsidRPr="00106A12">
        <w:rPr>
          <w:b/>
          <w:bCs/>
          <w:i/>
          <w:iCs/>
        </w:rPr>
        <w:t>increasing adjustment</w:t>
      </w:r>
      <w:r w:rsidRPr="00106A12">
        <w:t xml:space="preserve">, for the </w:t>
      </w:r>
      <w:r w:rsidR="00106A12" w:rsidRPr="00106A12">
        <w:rPr>
          <w:position w:val="6"/>
          <w:sz w:val="16"/>
          <w:szCs w:val="16"/>
        </w:rPr>
        <w:t>*</w:t>
      </w:r>
      <w:r w:rsidRPr="00106A12">
        <w:t>adjustment period, for the acquisition or importation.</w:t>
      </w:r>
    </w:p>
    <w:p w:rsidR="00300522" w:rsidRPr="00106A12" w:rsidRDefault="00300522" w:rsidP="00300522">
      <w:pPr>
        <w:pStyle w:val="BoxStep"/>
      </w:pPr>
      <w:r w:rsidRPr="00106A12">
        <w:rPr>
          <w:iCs/>
        </w:rPr>
        <w:t>Step 4</w:t>
      </w:r>
      <w:r w:rsidRPr="00106A12">
        <w:t>.</w:t>
      </w:r>
      <w:r w:rsidRPr="00106A12">
        <w:tab/>
        <w:t xml:space="preserve">If the </w:t>
      </w:r>
      <w:r w:rsidR="00106A12" w:rsidRPr="00106A12">
        <w:rPr>
          <w:position w:val="6"/>
          <w:sz w:val="16"/>
          <w:szCs w:val="16"/>
        </w:rPr>
        <w:t>*</w:t>
      </w:r>
      <w:r w:rsidRPr="00106A12">
        <w:t xml:space="preserve">actual application of the thing is greater than its </w:t>
      </w:r>
      <w:r w:rsidR="00106A12" w:rsidRPr="00106A12">
        <w:rPr>
          <w:position w:val="6"/>
          <w:sz w:val="16"/>
          <w:szCs w:val="16"/>
        </w:rPr>
        <w:t>*</w:t>
      </w:r>
      <w:r w:rsidRPr="00106A12">
        <w:t xml:space="preserve">intended or former application, you have a </w:t>
      </w:r>
      <w:r w:rsidRPr="00106A12">
        <w:rPr>
          <w:b/>
          <w:bCs/>
          <w:i/>
          <w:iCs/>
        </w:rPr>
        <w:t>decreasing adjustment</w:t>
      </w:r>
      <w:r w:rsidRPr="00106A12">
        <w:t xml:space="preserve">, for the </w:t>
      </w:r>
      <w:r w:rsidR="00106A12" w:rsidRPr="00106A12">
        <w:rPr>
          <w:position w:val="6"/>
          <w:sz w:val="16"/>
          <w:szCs w:val="16"/>
        </w:rPr>
        <w:t>*</w:t>
      </w:r>
      <w:r w:rsidRPr="00106A12">
        <w:t>adjustment period, for the acquisition or importation.</w:t>
      </w:r>
    </w:p>
    <w:p w:rsidR="00300522" w:rsidRPr="00106A12" w:rsidRDefault="00300522" w:rsidP="00300522">
      <w:pPr>
        <w:pStyle w:val="BoxStep"/>
      </w:pPr>
      <w:r w:rsidRPr="00106A12">
        <w:rPr>
          <w:iCs/>
        </w:rPr>
        <w:t>Step 5</w:t>
      </w:r>
      <w:r w:rsidRPr="00106A12">
        <w:t>.</w:t>
      </w:r>
      <w:r w:rsidRPr="00106A12">
        <w:tab/>
        <w:t xml:space="preserve">If the </w:t>
      </w:r>
      <w:r w:rsidR="00106A12" w:rsidRPr="00106A12">
        <w:rPr>
          <w:position w:val="6"/>
          <w:sz w:val="16"/>
          <w:szCs w:val="16"/>
        </w:rPr>
        <w:t>*</w:t>
      </w:r>
      <w:r w:rsidRPr="00106A12">
        <w:t xml:space="preserve">actual application of the thing is the same as its </w:t>
      </w:r>
      <w:r w:rsidR="00106A12" w:rsidRPr="00106A12">
        <w:rPr>
          <w:position w:val="6"/>
          <w:sz w:val="16"/>
          <w:szCs w:val="16"/>
        </w:rPr>
        <w:t>*</w:t>
      </w:r>
      <w:r w:rsidRPr="00106A12">
        <w:t xml:space="preserve">intended or former application, you have neither an increasing adjustment nor a decreasing adjustment, for the </w:t>
      </w:r>
      <w:r w:rsidR="00106A12" w:rsidRPr="00106A12">
        <w:rPr>
          <w:position w:val="6"/>
          <w:sz w:val="16"/>
          <w:szCs w:val="16"/>
        </w:rPr>
        <w:t>*</w:t>
      </w:r>
      <w:r w:rsidRPr="00106A12">
        <w:t>adjustment period, for the acquisition or importation.</w:t>
      </w:r>
    </w:p>
    <w:p w:rsidR="00300522" w:rsidRPr="00106A12" w:rsidRDefault="00300522" w:rsidP="00300522">
      <w:pPr>
        <w:pStyle w:val="subsection"/>
      </w:pPr>
      <w:r w:rsidRPr="00106A12">
        <w:tab/>
        <w:t>(2)</w:t>
      </w:r>
      <w:r w:rsidRPr="00106A12">
        <w:tab/>
      </w:r>
      <w:r w:rsidR="00106A12" w:rsidRPr="00106A12">
        <w:rPr>
          <w:position w:val="6"/>
          <w:sz w:val="16"/>
          <w:szCs w:val="16"/>
        </w:rPr>
        <w:t>*</w:t>
      </w:r>
      <w:r w:rsidRPr="00106A12">
        <w:t xml:space="preserve">Actual applications and </w:t>
      </w:r>
      <w:r w:rsidR="00106A12" w:rsidRPr="00106A12">
        <w:rPr>
          <w:position w:val="6"/>
          <w:sz w:val="16"/>
          <w:szCs w:val="16"/>
        </w:rPr>
        <w:t>*</w:t>
      </w:r>
      <w:r w:rsidRPr="00106A12">
        <w:t>intended or former applications are to be expressed as percentages.</w:t>
      </w:r>
    </w:p>
    <w:p w:rsidR="00300522" w:rsidRPr="00106A12" w:rsidRDefault="00300522" w:rsidP="00300522">
      <w:pPr>
        <w:pStyle w:val="subsection"/>
      </w:pPr>
      <w:r w:rsidRPr="00106A12">
        <w:tab/>
        <w:t>(3)</w:t>
      </w:r>
      <w:r w:rsidRPr="00106A12">
        <w:tab/>
        <w:t xml:space="preserve">If the thing is acquired through a </w:t>
      </w:r>
      <w:r w:rsidR="00106A12" w:rsidRPr="00106A12">
        <w:rPr>
          <w:position w:val="6"/>
          <w:sz w:val="16"/>
          <w:szCs w:val="16"/>
        </w:rPr>
        <w:t>*</w:t>
      </w:r>
      <w:r w:rsidRPr="00106A12">
        <w:t xml:space="preserve">reduced credit acquisition and, at the time of the acquisition, it was wholly for a </w:t>
      </w:r>
      <w:r w:rsidR="00106A12" w:rsidRPr="00106A12">
        <w:rPr>
          <w:position w:val="6"/>
          <w:sz w:val="16"/>
          <w:szCs w:val="16"/>
        </w:rPr>
        <w:t>*</w:t>
      </w:r>
      <w:r w:rsidRPr="00106A12">
        <w:t>creditable purpose because of Division</w:t>
      </w:r>
      <w:r w:rsidR="00106A12">
        <w:t> </w:t>
      </w:r>
      <w:r w:rsidRPr="00106A12">
        <w:t>70, the extent to which it was acquired for a creditable purpose is the reduced input tax credit percentage prescribed for the purposes of subsection</w:t>
      </w:r>
      <w:r w:rsidR="00106A12">
        <w:t> </w:t>
      </w:r>
      <w:r w:rsidRPr="00106A12">
        <w:t>70</w:t>
      </w:r>
      <w:r w:rsidR="00106A12">
        <w:noBreakHyphen/>
      </w:r>
      <w:r w:rsidRPr="00106A12">
        <w:t>5(2) for an acquisition of that kind.</w:t>
      </w:r>
    </w:p>
    <w:p w:rsidR="00300522" w:rsidRPr="00106A12" w:rsidRDefault="00300522" w:rsidP="00300522">
      <w:pPr>
        <w:pStyle w:val="ActHead5"/>
      </w:pPr>
      <w:bookmarkStart w:id="806" w:name="_Toc423349944"/>
      <w:r w:rsidRPr="00002FE3">
        <w:rPr>
          <w:rStyle w:val="CharSectno"/>
        </w:rPr>
        <w:t>129</w:t>
      </w:r>
      <w:r w:rsidR="00106A12" w:rsidRPr="00002FE3">
        <w:rPr>
          <w:rStyle w:val="CharSectno"/>
        </w:rPr>
        <w:noBreakHyphen/>
      </w:r>
      <w:r w:rsidRPr="00002FE3">
        <w:rPr>
          <w:rStyle w:val="CharSectno"/>
        </w:rPr>
        <w:t>45</w:t>
      </w:r>
      <w:r w:rsidRPr="00106A12">
        <w:t xml:space="preserve">  Gifts to gift</w:t>
      </w:r>
      <w:r w:rsidR="00106A12">
        <w:noBreakHyphen/>
      </w:r>
      <w:r w:rsidRPr="00106A12">
        <w:t>deductible entities</w:t>
      </w:r>
      <w:bookmarkEnd w:id="806"/>
    </w:p>
    <w:p w:rsidR="00300522" w:rsidRPr="00106A12" w:rsidRDefault="00300522" w:rsidP="00300522">
      <w:pPr>
        <w:pStyle w:val="subsection"/>
      </w:pPr>
      <w:r w:rsidRPr="00106A12">
        <w:tab/>
        <w:t>(1)</w:t>
      </w:r>
      <w:r w:rsidRPr="00106A12">
        <w:tab/>
        <w:t xml:space="preserve">If you are or were entitled to an input tax credit for the </w:t>
      </w:r>
      <w:r w:rsidR="00106A12" w:rsidRPr="00106A12">
        <w:rPr>
          <w:position w:val="6"/>
          <w:sz w:val="16"/>
          <w:szCs w:val="16"/>
        </w:rPr>
        <w:t>*</w:t>
      </w:r>
      <w:r w:rsidRPr="00106A12">
        <w:t xml:space="preserve">creditable acquisition of a thing, an </w:t>
      </w:r>
      <w:r w:rsidR="00106A12" w:rsidRPr="00106A12">
        <w:rPr>
          <w:position w:val="6"/>
          <w:sz w:val="16"/>
          <w:szCs w:val="16"/>
        </w:rPr>
        <w:t>*</w:t>
      </w:r>
      <w:r w:rsidRPr="00106A12">
        <w:t xml:space="preserve">adjustment does not arise under this </w:t>
      </w:r>
      <w:r w:rsidR="00A53099" w:rsidRPr="00106A12">
        <w:lastRenderedPageBreak/>
        <w:t>Subdivision</w:t>
      </w:r>
      <w:r w:rsidR="00A36DB5" w:rsidRPr="00106A12">
        <w:t xml:space="preserve"> </w:t>
      </w:r>
      <w:r w:rsidRPr="00106A12">
        <w:t xml:space="preserve">merely because you supply the thing as a gift to </w:t>
      </w:r>
      <w:r w:rsidR="001D12C8" w:rsidRPr="00106A12">
        <w:t xml:space="preserve">an </w:t>
      </w:r>
      <w:r w:rsidR="00106A12" w:rsidRPr="00106A12">
        <w:rPr>
          <w:position w:val="6"/>
          <w:sz w:val="16"/>
        </w:rPr>
        <w:t>*</w:t>
      </w:r>
      <w:r w:rsidR="001D12C8" w:rsidRPr="00106A12">
        <w:t>endorsed charity</w:t>
      </w:r>
      <w:r w:rsidRPr="00106A12">
        <w:t xml:space="preserve"> or </w:t>
      </w:r>
      <w:r w:rsidR="00106A12" w:rsidRPr="00106A12">
        <w:rPr>
          <w:position w:val="6"/>
          <w:sz w:val="16"/>
          <w:szCs w:val="16"/>
        </w:rPr>
        <w:t>*</w:t>
      </w:r>
      <w:r w:rsidRPr="00106A12">
        <w:t>gift</w:t>
      </w:r>
      <w:r w:rsidR="00106A12">
        <w:noBreakHyphen/>
      </w:r>
      <w:r w:rsidRPr="00106A12">
        <w:t>deductible entity.</w:t>
      </w:r>
    </w:p>
    <w:p w:rsidR="00300522" w:rsidRPr="00106A12" w:rsidRDefault="00300522" w:rsidP="00300522">
      <w:pPr>
        <w:pStyle w:val="subsection"/>
      </w:pPr>
      <w:r w:rsidRPr="00106A12">
        <w:tab/>
        <w:t>(3)</w:t>
      </w:r>
      <w:r w:rsidRPr="00106A12">
        <w:tab/>
      </w:r>
      <w:r w:rsidR="00106A12">
        <w:t>Subsection (</w:t>
      </w:r>
      <w:r w:rsidRPr="00106A12">
        <w:t xml:space="preserve">1) does not apply in relation to a thing that you supply to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entity is:</w:t>
      </w:r>
    </w:p>
    <w:p w:rsidR="00034425" w:rsidRPr="00106A12" w:rsidRDefault="00034425" w:rsidP="00034425">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entity.</w:t>
      </w:r>
    </w:p>
    <w:p w:rsidR="00300522" w:rsidRPr="00106A12" w:rsidRDefault="00300522" w:rsidP="00300522">
      <w:pPr>
        <w:pStyle w:val="notetext"/>
      </w:pPr>
      <w:r w:rsidRPr="00106A12">
        <w:t>Note:</w:t>
      </w:r>
      <w:r w:rsidRPr="00106A12">
        <w:tab/>
        <w:t>This subsection excludes from this section supplies to certain (but not all) gift</w:t>
      </w:r>
      <w:r w:rsidR="00106A12">
        <w:noBreakHyphen/>
      </w:r>
      <w:r w:rsidRPr="00106A12">
        <w:t>deductible entities that are only endorsed for the operation of a fund, authority or institution. However, supplies can be covered by this section if they relate to the principal purpose of the fund, authority or institution.</w:t>
      </w:r>
    </w:p>
    <w:p w:rsidR="00300522" w:rsidRPr="00106A12" w:rsidRDefault="00300522" w:rsidP="00300522">
      <w:pPr>
        <w:pStyle w:val="ActHead5"/>
      </w:pPr>
      <w:bookmarkStart w:id="807" w:name="_Toc423349945"/>
      <w:r w:rsidRPr="00002FE3">
        <w:rPr>
          <w:rStyle w:val="CharSectno"/>
        </w:rPr>
        <w:t>129</w:t>
      </w:r>
      <w:r w:rsidR="00106A12" w:rsidRPr="00002FE3">
        <w:rPr>
          <w:rStyle w:val="CharSectno"/>
        </w:rPr>
        <w:noBreakHyphen/>
      </w:r>
      <w:r w:rsidRPr="00002FE3">
        <w:rPr>
          <w:rStyle w:val="CharSectno"/>
        </w:rPr>
        <w:t>50</w:t>
      </w:r>
      <w:r w:rsidRPr="00106A12">
        <w:t xml:space="preserve">  Creditable purpose</w:t>
      </w:r>
      <w:bookmarkEnd w:id="807"/>
    </w:p>
    <w:p w:rsidR="00300522" w:rsidRPr="00106A12" w:rsidRDefault="00300522" w:rsidP="00300522">
      <w:pPr>
        <w:pStyle w:val="subsection"/>
      </w:pPr>
      <w:r w:rsidRPr="00106A12">
        <w:tab/>
        <w:t>(1)</w:t>
      </w:r>
      <w:r w:rsidRPr="00106A12">
        <w:tab/>
        <w:t xml:space="preserve">You </w:t>
      </w:r>
      <w:r w:rsidR="00106A12" w:rsidRPr="00106A12">
        <w:rPr>
          <w:position w:val="6"/>
          <w:sz w:val="16"/>
          <w:szCs w:val="16"/>
        </w:rPr>
        <w:t>*</w:t>
      </w:r>
      <w:r w:rsidRPr="00106A12">
        <w:t xml:space="preserve">apply a thing for a </w:t>
      </w:r>
      <w:r w:rsidRPr="00106A12">
        <w:rPr>
          <w:b/>
          <w:bCs/>
          <w:i/>
          <w:iCs/>
        </w:rPr>
        <w:t>creditable purpose</w:t>
      </w:r>
      <w:r w:rsidRPr="00106A12">
        <w:t xml:space="preserve"> to the extent that you apply it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w:t>
      </w:r>
    </w:p>
    <w:p w:rsidR="00300522" w:rsidRPr="00106A12" w:rsidRDefault="00300522" w:rsidP="00300522">
      <w:pPr>
        <w:pStyle w:val="subsection"/>
      </w:pPr>
      <w:r w:rsidRPr="00106A12">
        <w:tab/>
        <w:t>(2)</w:t>
      </w:r>
      <w:r w:rsidRPr="00106A12">
        <w:tab/>
        <w:t xml:space="preserve">However, you do not </w:t>
      </w:r>
      <w:r w:rsidR="00106A12" w:rsidRPr="00106A12">
        <w:rPr>
          <w:position w:val="6"/>
          <w:sz w:val="16"/>
          <w:szCs w:val="16"/>
        </w:rPr>
        <w:t>*</w:t>
      </w:r>
      <w:r w:rsidRPr="00106A12">
        <w:t>apply a thing for a creditable purpose to the extent that:</w:t>
      </w:r>
    </w:p>
    <w:p w:rsidR="00300522" w:rsidRPr="00106A12" w:rsidRDefault="00300522" w:rsidP="00300522">
      <w:pPr>
        <w:pStyle w:val="paragraph"/>
      </w:pPr>
      <w:r w:rsidRPr="00106A12">
        <w:tab/>
        <w:t>(a)</w:t>
      </w:r>
      <w:r w:rsidRPr="00106A12">
        <w:tab/>
        <w:t xml:space="preserve">the application relates to making 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application is of a private or domestic nature.</w:t>
      </w:r>
    </w:p>
    <w:p w:rsidR="00300522" w:rsidRPr="00106A12" w:rsidRDefault="00300522" w:rsidP="00300522">
      <w:pPr>
        <w:pStyle w:val="subsection"/>
      </w:pPr>
      <w:r w:rsidRPr="00106A12">
        <w:tab/>
        <w:t>(3)</w:t>
      </w:r>
      <w:r w:rsidRPr="00106A12">
        <w:tab/>
        <w:t xml:space="preserve">To the extent that an </w:t>
      </w:r>
      <w:r w:rsidR="00106A12" w:rsidRPr="00106A12">
        <w:rPr>
          <w:position w:val="6"/>
          <w:sz w:val="16"/>
          <w:szCs w:val="16"/>
        </w:rPr>
        <w:t>*</w:t>
      </w:r>
      <w:r w:rsidRPr="00106A12">
        <w:t xml:space="preserve">application relates to making </w:t>
      </w:r>
      <w:r w:rsidR="00106A12" w:rsidRPr="00106A12">
        <w:rPr>
          <w:position w:val="6"/>
          <w:sz w:val="16"/>
          <w:szCs w:val="16"/>
        </w:rPr>
        <w:t>*</w:t>
      </w:r>
      <w:r w:rsidRPr="00106A12">
        <w:t xml:space="preserve">financial supplies through an </w:t>
      </w:r>
      <w:r w:rsidR="00106A12" w:rsidRPr="00106A12">
        <w:rPr>
          <w:position w:val="6"/>
          <w:sz w:val="16"/>
          <w:szCs w:val="16"/>
        </w:rPr>
        <w:t>*</w:t>
      </w:r>
      <w:r w:rsidRPr="00106A12">
        <w:t xml:space="preserve">enterprise, or a part of an enterprise, that you </w:t>
      </w:r>
      <w:r w:rsidR="00106A12" w:rsidRPr="00106A12">
        <w:rPr>
          <w:position w:val="6"/>
          <w:sz w:val="16"/>
          <w:szCs w:val="16"/>
        </w:rPr>
        <w:t>*</w:t>
      </w:r>
      <w:r w:rsidRPr="00106A12">
        <w:t xml:space="preserve">carry on outside </w:t>
      </w:r>
      <w:r w:rsidR="00FF5368" w:rsidRPr="00106A12">
        <w:t>the indirect tax zone</w:t>
      </w:r>
      <w:r w:rsidRPr="00106A12">
        <w:t xml:space="preserve">, the application is not, for the purposes of </w:t>
      </w:r>
      <w:r w:rsidR="00106A12">
        <w:t>paragraph (</w:t>
      </w:r>
      <w:r w:rsidRPr="00106A12">
        <w:t xml:space="preserve">2)(a), treated as one that relates to making supplies that would be </w:t>
      </w:r>
      <w:r w:rsidR="00106A12" w:rsidRPr="00106A12">
        <w:rPr>
          <w:position w:val="6"/>
          <w:sz w:val="16"/>
          <w:szCs w:val="16"/>
        </w:rPr>
        <w:t>*</w:t>
      </w:r>
      <w:r w:rsidRPr="00106A12">
        <w:t>input taxed.</w:t>
      </w:r>
    </w:p>
    <w:p w:rsidR="00300522" w:rsidRPr="00106A12" w:rsidRDefault="00300522" w:rsidP="00300522">
      <w:pPr>
        <w:pStyle w:val="ActHead5"/>
      </w:pPr>
      <w:bookmarkStart w:id="808" w:name="_Toc423349946"/>
      <w:r w:rsidRPr="00002FE3">
        <w:rPr>
          <w:rStyle w:val="CharSectno"/>
        </w:rPr>
        <w:lastRenderedPageBreak/>
        <w:t>129</w:t>
      </w:r>
      <w:r w:rsidR="00106A12" w:rsidRPr="00002FE3">
        <w:rPr>
          <w:rStyle w:val="CharSectno"/>
        </w:rPr>
        <w:noBreakHyphen/>
      </w:r>
      <w:r w:rsidRPr="00002FE3">
        <w:rPr>
          <w:rStyle w:val="CharSectno"/>
        </w:rPr>
        <w:t>55</w:t>
      </w:r>
      <w:r w:rsidRPr="00106A12">
        <w:t xml:space="preserve">  Meaning of </w:t>
      </w:r>
      <w:r w:rsidRPr="00106A12">
        <w:rPr>
          <w:i/>
          <w:iCs/>
        </w:rPr>
        <w:t>apply</w:t>
      </w:r>
      <w:bookmarkEnd w:id="808"/>
    </w:p>
    <w:p w:rsidR="00300522" w:rsidRPr="00106A12" w:rsidRDefault="00300522" w:rsidP="00300522">
      <w:pPr>
        <w:pStyle w:val="subsection"/>
      </w:pPr>
      <w:r w:rsidRPr="00106A12">
        <w:tab/>
      </w:r>
      <w:r w:rsidRPr="00106A12">
        <w:tab/>
      </w:r>
      <w:r w:rsidRPr="00106A12">
        <w:rPr>
          <w:b/>
          <w:bCs/>
          <w:i/>
          <w:iCs/>
        </w:rPr>
        <w:t>Apply</w:t>
      </w:r>
      <w:r w:rsidRPr="00106A12">
        <w:t>, in relation to a thing acquired or imported, includes:</w:t>
      </w:r>
    </w:p>
    <w:p w:rsidR="00300522" w:rsidRPr="00106A12" w:rsidRDefault="00300522" w:rsidP="00300522">
      <w:pPr>
        <w:pStyle w:val="paragraph"/>
      </w:pPr>
      <w:r w:rsidRPr="00106A12">
        <w:tab/>
        <w:t>(a)</w:t>
      </w:r>
      <w:r w:rsidRPr="00106A12">
        <w:tab/>
        <w:t>supply the thing; and</w:t>
      </w:r>
    </w:p>
    <w:p w:rsidR="00300522" w:rsidRPr="00106A12" w:rsidRDefault="00300522" w:rsidP="00300522">
      <w:pPr>
        <w:pStyle w:val="paragraph"/>
      </w:pPr>
      <w:r w:rsidRPr="00106A12">
        <w:tab/>
        <w:t>(b)</w:t>
      </w:r>
      <w:r w:rsidRPr="00106A12">
        <w:tab/>
        <w:t>consume, dispose of or destroy the thing; and</w:t>
      </w:r>
    </w:p>
    <w:p w:rsidR="00300522" w:rsidRPr="00106A12" w:rsidRDefault="00300522" w:rsidP="00300522">
      <w:pPr>
        <w:pStyle w:val="paragraph"/>
      </w:pPr>
      <w:r w:rsidRPr="00106A12">
        <w:tab/>
        <w:t>(c)</w:t>
      </w:r>
      <w:r w:rsidRPr="00106A12">
        <w:tab/>
        <w:t>allow another entity to consume, dispose of or destroy the thing.</w:t>
      </w:r>
    </w:p>
    <w:p w:rsidR="00300522" w:rsidRPr="00106A12" w:rsidRDefault="00300522" w:rsidP="00300522">
      <w:pPr>
        <w:pStyle w:val="ActHead4"/>
      </w:pPr>
      <w:bookmarkStart w:id="809" w:name="_Toc423349947"/>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D</w:t>
      </w:r>
      <w:r w:rsidRPr="00106A12">
        <w:t>—</w:t>
      </w:r>
      <w:r w:rsidRPr="00002FE3">
        <w:rPr>
          <w:rStyle w:val="CharSubdText"/>
        </w:rPr>
        <w:t>Amounts of adjustments for acquisitions and importations</w:t>
      </w:r>
      <w:bookmarkEnd w:id="809"/>
    </w:p>
    <w:p w:rsidR="00300522" w:rsidRPr="00106A12" w:rsidRDefault="00300522" w:rsidP="00300522">
      <w:pPr>
        <w:pStyle w:val="ActHead5"/>
      </w:pPr>
      <w:bookmarkStart w:id="810" w:name="_Toc423349948"/>
      <w:r w:rsidRPr="00002FE3">
        <w:rPr>
          <w:rStyle w:val="CharSectno"/>
        </w:rPr>
        <w:t>129</w:t>
      </w:r>
      <w:r w:rsidR="00106A12" w:rsidRPr="00002FE3">
        <w:rPr>
          <w:rStyle w:val="CharSectno"/>
        </w:rPr>
        <w:noBreakHyphen/>
      </w:r>
      <w:r w:rsidRPr="00002FE3">
        <w:rPr>
          <w:rStyle w:val="CharSectno"/>
        </w:rPr>
        <w:t>70</w:t>
      </w:r>
      <w:r w:rsidRPr="00106A12">
        <w:t xml:space="preserve">  The amount of an increasing adjustment</w:t>
      </w:r>
      <w:bookmarkEnd w:id="810"/>
    </w:p>
    <w:p w:rsidR="00300522" w:rsidRPr="00106A12" w:rsidRDefault="00300522" w:rsidP="00300522">
      <w:pPr>
        <w:pStyle w:val="subsection"/>
      </w:pPr>
      <w:r w:rsidRPr="00106A12">
        <w:tab/>
      </w:r>
      <w:r w:rsidRPr="00106A12">
        <w:tab/>
        <w:t xml:space="preserve">The amount of an </w:t>
      </w:r>
      <w:r w:rsidR="00106A12" w:rsidRPr="00106A12">
        <w:rPr>
          <w:position w:val="6"/>
          <w:sz w:val="16"/>
          <w:szCs w:val="16"/>
        </w:rPr>
        <w:t>*</w:t>
      </w:r>
      <w:r w:rsidRPr="00106A12">
        <w:t>increasing adjustment that you have under Step 3 of the Method statement in section</w:t>
      </w:r>
      <w:r w:rsidR="00106A12">
        <w:t> </w:t>
      </w:r>
      <w:r w:rsidRPr="00106A12">
        <w:t>129</w:t>
      </w:r>
      <w:r w:rsidR="00106A12">
        <w:noBreakHyphen/>
      </w:r>
      <w:r w:rsidRPr="00106A12">
        <w:t>40 for the thing acquired or imported is worked out as follows:</w:t>
      </w:r>
    </w:p>
    <w:p w:rsidR="008C20F3" w:rsidRPr="00106A12" w:rsidRDefault="00143843" w:rsidP="00A53099">
      <w:pPr>
        <w:pStyle w:val="Formula"/>
        <w:spacing w:before="120" w:after="120"/>
        <w:rPr>
          <w:position w:val="-44"/>
        </w:rPr>
      </w:pPr>
      <w:r w:rsidRPr="00106A12">
        <w:rPr>
          <w:noProof/>
        </w:rPr>
        <w:drawing>
          <wp:inline distT="0" distB="0" distL="0" distR="0" wp14:anchorId="6458BF17" wp14:editId="3BA7D170">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106A12" w:rsidRDefault="00300522" w:rsidP="008C20F3">
      <w:pPr>
        <w:pStyle w:val="subsection2"/>
      </w:pPr>
      <w:r w:rsidRPr="00106A12">
        <w:t>where:</w:t>
      </w:r>
    </w:p>
    <w:p w:rsidR="00300522" w:rsidRPr="00106A12" w:rsidRDefault="00300522" w:rsidP="00300522">
      <w:pPr>
        <w:pStyle w:val="Definition"/>
      </w:pPr>
      <w:r w:rsidRPr="00106A12">
        <w:rPr>
          <w:b/>
          <w:bCs/>
          <w:i/>
          <w:iCs/>
        </w:rPr>
        <w:t>full input tax credit</w:t>
      </w:r>
      <w:r w:rsidRPr="00106A12">
        <w:t xml:space="preserve"> is the amount of the input tax credit to which you would have been entitled for acquiring or importing the thing for the purpose of your </w:t>
      </w:r>
      <w:r w:rsidR="00106A12" w:rsidRPr="00106A12">
        <w:rPr>
          <w:position w:val="6"/>
          <w:sz w:val="16"/>
          <w:szCs w:val="16"/>
        </w:rPr>
        <w:t>*</w:t>
      </w:r>
      <w:r w:rsidRPr="00106A12">
        <w:t>enterprise if:</w:t>
      </w:r>
    </w:p>
    <w:p w:rsidR="00300522" w:rsidRPr="00106A12" w:rsidRDefault="00300522" w:rsidP="00300522">
      <w:pPr>
        <w:pStyle w:val="paragraph"/>
      </w:pPr>
      <w:r w:rsidRPr="00106A12">
        <w:tab/>
        <w:t>(a)</w:t>
      </w:r>
      <w:r w:rsidRPr="00106A12">
        <w:tab/>
        <w:t xml:space="preserve">the acquisition or importation had been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in the case where the supply to you was a </w:t>
      </w:r>
      <w:r w:rsidR="00106A12" w:rsidRPr="00106A12">
        <w:rPr>
          <w:position w:val="6"/>
          <w:sz w:val="16"/>
          <w:szCs w:val="16"/>
        </w:rPr>
        <w:t>*</w:t>
      </w:r>
      <w:r w:rsidRPr="00106A12">
        <w:t>taxable supply because of section</w:t>
      </w:r>
      <w:r w:rsidR="00106A12">
        <w:t> </w:t>
      </w:r>
      <w:r w:rsidRPr="00106A12">
        <w:t>72</w:t>
      </w:r>
      <w:r w:rsidR="00106A12">
        <w:noBreakHyphen/>
      </w:r>
      <w:r w:rsidRPr="00106A12">
        <w:t>5 or 84</w:t>
      </w:r>
      <w:r w:rsidR="00106A12">
        <w:noBreakHyphen/>
      </w:r>
      <w:r w:rsidRPr="00106A12">
        <w:t xml:space="preserve">5—the supply had been or is a </w:t>
      </w:r>
      <w:r w:rsidR="00106A12" w:rsidRPr="00106A12">
        <w:rPr>
          <w:position w:val="6"/>
          <w:sz w:val="16"/>
          <w:szCs w:val="16"/>
        </w:rPr>
        <w:t>*</w:t>
      </w:r>
      <w:r w:rsidRPr="00106A12">
        <w:t>taxable supply under section</w:t>
      </w:r>
      <w:r w:rsidR="00106A12">
        <w:t> </w:t>
      </w:r>
      <w:r w:rsidRPr="00106A12">
        <w:t>9</w:t>
      </w:r>
      <w:r w:rsidR="00106A12">
        <w:noBreakHyphen/>
      </w:r>
      <w:r w:rsidRPr="00106A12">
        <w:t>5.</w:t>
      </w:r>
    </w:p>
    <w:p w:rsidR="00300522" w:rsidRPr="00106A12" w:rsidRDefault="00300522" w:rsidP="00300522">
      <w:pPr>
        <w:pStyle w:val="ActHead5"/>
      </w:pPr>
      <w:bookmarkStart w:id="811" w:name="_Toc423349949"/>
      <w:r w:rsidRPr="00002FE3">
        <w:rPr>
          <w:rStyle w:val="CharSectno"/>
        </w:rPr>
        <w:t>129</w:t>
      </w:r>
      <w:r w:rsidR="00106A12" w:rsidRPr="00002FE3">
        <w:rPr>
          <w:rStyle w:val="CharSectno"/>
        </w:rPr>
        <w:noBreakHyphen/>
      </w:r>
      <w:r w:rsidRPr="00002FE3">
        <w:rPr>
          <w:rStyle w:val="CharSectno"/>
        </w:rPr>
        <w:t>75</w:t>
      </w:r>
      <w:r w:rsidRPr="00106A12">
        <w:t xml:space="preserve">  The amount of a decreasing adjustment</w:t>
      </w:r>
      <w:bookmarkEnd w:id="811"/>
    </w:p>
    <w:p w:rsidR="00300522" w:rsidRPr="00106A12" w:rsidRDefault="00300522" w:rsidP="00300522">
      <w:pPr>
        <w:pStyle w:val="subsection"/>
      </w:pPr>
      <w:r w:rsidRPr="00106A12">
        <w:tab/>
      </w:r>
      <w:r w:rsidRPr="00106A12">
        <w:tab/>
        <w:t xml:space="preserve">The amount of a </w:t>
      </w:r>
      <w:r w:rsidR="00106A12" w:rsidRPr="00106A12">
        <w:rPr>
          <w:position w:val="6"/>
          <w:sz w:val="16"/>
          <w:szCs w:val="16"/>
        </w:rPr>
        <w:t>*</w:t>
      </w:r>
      <w:r w:rsidRPr="00106A12">
        <w:t>decreasing adjustment that you have under Step 4 of the Method statement in section</w:t>
      </w:r>
      <w:r w:rsidR="00106A12">
        <w:t> </w:t>
      </w:r>
      <w:r w:rsidRPr="00106A12">
        <w:t>129</w:t>
      </w:r>
      <w:r w:rsidR="00106A12">
        <w:noBreakHyphen/>
      </w:r>
      <w:r w:rsidRPr="00106A12">
        <w:t>40 for the thing acquired or imported is worked out as follows:</w:t>
      </w:r>
    </w:p>
    <w:p w:rsidR="00300522" w:rsidRPr="00106A12" w:rsidRDefault="00143843" w:rsidP="00A53099">
      <w:pPr>
        <w:pStyle w:val="Formula"/>
        <w:spacing w:before="120" w:after="120"/>
      </w:pPr>
      <w:r w:rsidRPr="00106A12">
        <w:rPr>
          <w:noProof/>
        </w:rPr>
        <w:lastRenderedPageBreak/>
        <w:drawing>
          <wp:inline distT="0" distB="0" distL="0" distR="0" wp14:anchorId="301A87BC" wp14:editId="04D60D2B">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266102">
      <w:pPr>
        <w:pStyle w:val="Definition"/>
        <w:keepNext/>
        <w:keepLines/>
      </w:pPr>
      <w:r w:rsidRPr="00106A12">
        <w:rPr>
          <w:b/>
          <w:bCs/>
          <w:i/>
          <w:iCs/>
        </w:rPr>
        <w:t>full input tax credit</w:t>
      </w:r>
      <w:r w:rsidRPr="00106A12">
        <w:t xml:space="preserve"> is the amount of the input tax credit to which you would have been entitled for acquiring or importing the thing for the purpose of your </w:t>
      </w:r>
      <w:r w:rsidR="00106A12" w:rsidRPr="00106A12">
        <w:rPr>
          <w:position w:val="6"/>
          <w:sz w:val="16"/>
          <w:szCs w:val="16"/>
        </w:rPr>
        <w:t>*</w:t>
      </w:r>
      <w:r w:rsidRPr="00106A12">
        <w:t>enterprise if:</w:t>
      </w:r>
    </w:p>
    <w:p w:rsidR="00300522" w:rsidRPr="00106A12" w:rsidRDefault="00300522" w:rsidP="00300522">
      <w:pPr>
        <w:pStyle w:val="paragraph"/>
      </w:pPr>
      <w:r w:rsidRPr="00106A12">
        <w:tab/>
        <w:t>(a)</w:t>
      </w:r>
      <w:r w:rsidRPr="00106A12">
        <w:tab/>
        <w:t xml:space="preserve">the acquisition or importation had been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in the case where the supply to you was a </w:t>
      </w:r>
      <w:r w:rsidR="00106A12" w:rsidRPr="00106A12">
        <w:rPr>
          <w:position w:val="6"/>
          <w:sz w:val="16"/>
          <w:szCs w:val="16"/>
        </w:rPr>
        <w:t>*</w:t>
      </w:r>
      <w:r w:rsidRPr="00106A12">
        <w:t>taxable supply because of section</w:t>
      </w:r>
      <w:r w:rsidR="00106A12">
        <w:t> </w:t>
      </w:r>
      <w:r w:rsidRPr="00106A12">
        <w:t>72</w:t>
      </w:r>
      <w:r w:rsidR="00106A12">
        <w:noBreakHyphen/>
      </w:r>
      <w:r w:rsidRPr="00106A12">
        <w:t>5 or 84</w:t>
      </w:r>
      <w:r w:rsidR="00106A12">
        <w:noBreakHyphen/>
      </w:r>
      <w:r w:rsidRPr="00106A12">
        <w:t xml:space="preserve">5—the supply had been or is a </w:t>
      </w:r>
      <w:r w:rsidR="00106A12" w:rsidRPr="00106A12">
        <w:rPr>
          <w:position w:val="6"/>
          <w:sz w:val="16"/>
          <w:szCs w:val="16"/>
        </w:rPr>
        <w:t>*</w:t>
      </w:r>
      <w:r w:rsidRPr="00106A12">
        <w:t>taxable supply under section</w:t>
      </w:r>
      <w:r w:rsidR="00106A12">
        <w:t> </w:t>
      </w:r>
      <w:r w:rsidRPr="00106A12">
        <w:t>9</w:t>
      </w:r>
      <w:r w:rsidR="00106A12">
        <w:noBreakHyphen/>
      </w:r>
      <w:r w:rsidRPr="00106A12">
        <w:t>5.</w:t>
      </w:r>
    </w:p>
    <w:p w:rsidR="0063554A" w:rsidRPr="00106A12" w:rsidRDefault="0063554A" w:rsidP="0063554A">
      <w:pPr>
        <w:pStyle w:val="ActHead5"/>
      </w:pPr>
      <w:bookmarkStart w:id="812" w:name="_Toc423349950"/>
      <w:r w:rsidRPr="00002FE3">
        <w:rPr>
          <w:rStyle w:val="CharSectno"/>
        </w:rPr>
        <w:t>129</w:t>
      </w:r>
      <w:r w:rsidR="00106A12" w:rsidRPr="00002FE3">
        <w:rPr>
          <w:rStyle w:val="CharSectno"/>
        </w:rPr>
        <w:noBreakHyphen/>
      </w:r>
      <w:r w:rsidRPr="00002FE3">
        <w:rPr>
          <w:rStyle w:val="CharSectno"/>
        </w:rPr>
        <w:t>80</w:t>
      </w:r>
      <w:r w:rsidRPr="00106A12">
        <w:t xml:space="preserve">  Effect of adjustment under certain Divisions</w:t>
      </w:r>
      <w:bookmarkEnd w:id="812"/>
    </w:p>
    <w:p w:rsidR="00300522" w:rsidRPr="00106A12" w:rsidRDefault="00300522" w:rsidP="00300522">
      <w:pPr>
        <w:pStyle w:val="subsection"/>
      </w:pPr>
      <w:r w:rsidRPr="00106A12">
        <w:tab/>
      </w:r>
      <w:r w:rsidRPr="00106A12">
        <w:tab/>
        <w:t xml:space="preserve">For the purpose of working out under this </w:t>
      </w:r>
      <w:r w:rsidR="00A53099" w:rsidRPr="00106A12">
        <w:t>Subdivision</w:t>
      </w:r>
      <w:r w:rsidR="00A36DB5" w:rsidRPr="00106A12">
        <w:t xml:space="preserve"> </w:t>
      </w:r>
      <w:r w:rsidRPr="00106A12">
        <w:t xml:space="preserve">the amount of an </w:t>
      </w:r>
      <w:r w:rsidR="00106A12" w:rsidRPr="00106A12">
        <w:rPr>
          <w:position w:val="6"/>
          <w:sz w:val="16"/>
          <w:szCs w:val="16"/>
        </w:rPr>
        <w:t>*</w:t>
      </w:r>
      <w:r w:rsidRPr="00106A12">
        <w:t xml:space="preserve">adjustment for an acquisition, any adjustments under </w:t>
      </w:r>
      <w:r w:rsidR="007F0F28" w:rsidRPr="00106A12">
        <w:t>Division</w:t>
      </w:r>
      <w:r w:rsidR="00106A12">
        <w:t> </w:t>
      </w:r>
      <w:r w:rsidR="007F0F28" w:rsidRPr="00106A12">
        <w:t>19, 21</w:t>
      </w:r>
      <w:r w:rsidR="0063554A" w:rsidRPr="00106A12">
        <w:t>, 133 or 134</w:t>
      </w:r>
      <w:r w:rsidRPr="00106A12">
        <w:t xml:space="preserve"> that you have had for the acquisition are to be taken into account in working out the full input tax credit for the purpose of section</w:t>
      </w:r>
      <w:r w:rsidR="00106A12">
        <w:t> </w:t>
      </w:r>
      <w:r w:rsidRPr="00106A12">
        <w:t>129</w:t>
      </w:r>
      <w:r w:rsidR="00106A12">
        <w:noBreakHyphen/>
      </w:r>
      <w:r w:rsidRPr="00106A12">
        <w:t>70 or 129</w:t>
      </w:r>
      <w:r w:rsidR="00106A12">
        <w:noBreakHyphen/>
      </w:r>
      <w:r w:rsidRPr="00106A12">
        <w:t>75.</w:t>
      </w:r>
    </w:p>
    <w:p w:rsidR="00300522" w:rsidRPr="00106A12" w:rsidRDefault="00300522" w:rsidP="00300522">
      <w:pPr>
        <w:pStyle w:val="ActHead4"/>
      </w:pPr>
      <w:bookmarkStart w:id="813" w:name="_Toc423349951"/>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E</w:t>
      </w:r>
      <w:r w:rsidRPr="00106A12">
        <w:t>—</w:t>
      </w:r>
      <w:r w:rsidRPr="00002FE3">
        <w:rPr>
          <w:rStyle w:val="CharSubdText"/>
        </w:rPr>
        <w:t>Attributing adjustments under this Division</w:t>
      </w:r>
      <w:bookmarkEnd w:id="813"/>
    </w:p>
    <w:p w:rsidR="00300522" w:rsidRPr="00106A12" w:rsidRDefault="00300522" w:rsidP="00300522">
      <w:pPr>
        <w:pStyle w:val="ActHead5"/>
      </w:pPr>
      <w:bookmarkStart w:id="814" w:name="_Toc423349952"/>
      <w:r w:rsidRPr="00002FE3">
        <w:rPr>
          <w:rStyle w:val="CharSectno"/>
        </w:rPr>
        <w:t>129</w:t>
      </w:r>
      <w:r w:rsidR="00106A12" w:rsidRPr="00002FE3">
        <w:rPr>
          <w:rStyle w:val="CharSectno"/>
        </w:rPr>
        <w:noBreakHyphen/>
      </w:r>
      <w:r w:rsidRPr="00002FE3">
        <w:rPr>
          <w:rStyle w:val="CharSectno"/>
        </w:rPr>
        <w:t>90</w:t>
      </w:r>
      <w:r w:rsidRPr="00106A12">
        <w:t xml:space="preserve">  Attributing your adjustments for changes in extent of creditable purpose</w:t>
      </w:r>
      <w:bookmarkEnd w:id="814"/>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that you have arising in respect of an </w:t>
      </w:r>
      <w:r w:rsidR="00106A12" w:rsidRPr="00106A12">
        <w:rPr>
          <w:position w:val="6"/>
          <w:sz w:val="16"/>
          <w:szCs w:val="16"/>
        </w:rPr>
        <w:t>*</w:t>
      </w:r>
      <w:r w:rsidRPr="00106A12">
        <w:t xml:space="preserve">adjustment period under this </w:t>
      </w:r>
      <w:r w:rsidR="00A53099" w:rsidRPr="00106A12">
        <w:t>Division</w:t>
      </w:r>
      <w:r w:rsidR="00A36DB5" w:rsidRPr="00106A12">
        <w:t xml:space="preserve"> </w:t>
      </w:r>
      <w:r w:rsidRPr="00106A12">
        <w:t>is attributable to the tax period that is that adjustment period.</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adjustments).</w:t>
      </w:r>
    </w:p>
    <w:p w:rsidR="00300522" w:rsidRPr="00106A12" w:rsidRDefault="00300522" w:rsidP="00A36DB5">
      <w:pPr>
        <w:pStyle w:val="ActHead3"/>
        <w:pageBreakBefore/>
      </w:pPr>
      <w:bookmarkStart w:id="815" w:name="_Toc423349953"/>
      <w:r w:rsidRPr="00002FE3">
        <w:rPr>
          <w:rStyle w:val="CharDivNo"/>
        </w:rPr>
        <w:lastRenderedPageBreak/>
        <w:t>Division</w:t>
      </w:r>
      <w:r w:rsidR="00106A12" w:rsidRPr="00002FE3">
        <w:rPr>
          <w:rStyle w:val="CharDivNo"/>
        </w:rPr>
        <w:t> </w:t>
      </w:r>
      <w:r w:rsidRPr="00002FE3">
        <w:rPr>
          <w:rStyle w:val="CharDivNo"/>
        </w:rPr>
        <w:t>130</w:t>
      </w:r>
      <w:r w:rsidRPr="00106A12">
        <w:t>—</w:t>
      </w:r>
      <w:r w:rsidRPr="00002FE3">
        <w:rPr>
          <w:rStyle w:val="CharDivText"/>
        </w:rPr>
        <w:t>Goods applied solely to private or domestic use</w:t>
      </w:r>
      <w:bookmarkEnd w:id="815"/>
    </w:p>
    <w:p w:rsidR="00300522" w:rsidRPr="00106A12" w:rsidRDefault="00300522" w:rsidP="00300522">
      <w:pPr>
        <w:pStyle w:val="ActHead5"/>
      </w:pPr>
      <w:bookmarkStart w:id="816" w:name="_Toc423349954"/>
      <w:r w:rsidRPr="00002FE3">
        <w:rPr>
          <w:rStyle w:val="CharSectno"/>
        </w:rPr>
        <w:t>130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16"/>
    </w:p>
    <w:p w:rsidR="00300522" w:rsidRPr="00106A12" w:rsidRDefault="00300522" w:rsidP="00300522">
      <w:pPr>
        <w:pStyle w:val="BoxText"/>
      </w:pPr>
      <w:r w:rsidRPr="00106A12">
        <w:t>You may have an increasing adjustment if you apply solely to private or domestic use goods for which you had a full input tax credit.</w:t>
      </w:r>
    </w:p>
    <w:p w:rsidR="00300522" w:rsidRPr="00106A12" w:rsidRDefault="00300522" w:rsidP="00300522">
      <w:pPr>
        <w:pStyle w:val="ActHead5"/>
      </w:pPr>
      <w:bookmarkStart w:id="817" w:name="_Toc423349955"/>
      <w:r w:rsidRPr="00002FE3">
        <w:rPr>
          <w:rStyle w:val="CharSectno"/>
        </w:rPr>
        <w:t>130</w:t>
      </w:r>
      <w:r w:rsidR="00106A12" w:rsidRPr="00002FE3">
        <w:rPr>
          <w:rStyle w:val="CharSectno"/>
        </w:rPr>
        <w:noBreakHyphen/>
      </w:r>
      <w:r w:rsidRPr="00002FE3">
        <w:rPr>
          <w:rStyle w:val="CharSectno"/>
        </w:rPr>
        <w:t>5</w:t>
      </w:r>
      <w:r w:rsidRPr="00106A12">
        <w:t xml:space="preserve">  Goods applied solely to private or domestic use</w:t>
      </w:r>
      <w:bookmarkEnd w:id="817"/>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creditable importation of goods; and</w:t>
      </w:r>
    </w:p>
    <w:p w:rsidR="00300522" w:rsidRPr="00106A12" w:rsidRDefault="00300522" w:rsidP="00300522">
      <w:pPr>
        <w:pStyle w:val="paragraph"/>
      </w:pPr>
      <w:r w:rsidRPr="00106A12">
        <w:tab/>
        <w:t>(b)</w:t>
      </w:r>
      <w:r w:rsidRPr="00106A12">
        <w:tab/>
        <w:t xml:space="preserve">the acquisition or importation was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(c)</w:t>
      </w:r>
      <w:r w:rsidRPr="00106A12">
        <w:tab/>
        <w:t xml:space="preserve">you </w:t>
      </w:r>
      <w:r w:rsidR="00106A12" w:rsidRPr="00106A12">
        <w:rPr>
          <w:position w:val="6"/>
          <w:sz w:val="16"/>
          <w:szCs w:val="16"/>
        </w:rPr>
        <w:t>*</w:t>
      </w:r>
      <w:r w:rsidRPr="00106A12">
        <w:t>apply the goods solely to private or domestic use.</w:t>
      </w:r>
    </w:p>
    <w:p w:rsidR="00300522" w:rsidRPr="00106A12" w:rsidRDefault="00300522" w:rsidP="00300522">
      <w:pPr>
        <w:pStyle w:val="subsection"/>
      </w:pPr>
      <w:r w:rsidRPr="00106A12">
        <w:tab/>
        <w:t>(2)</w:t>
      </w:r>
      <w:r w:rsidRPr="00106A12">
        <w:tab/>
        <w:t xml:space="preserve">The amount of the increasing adjustment is an amount equal to the amount of the input tax credit to which you were entitled for the acquisition or importation, taking account of any </w:t>
      </w:r>
      <w:r w:rsidR="00106A12" w:rsidRPr="00106A12">
        <w:rPr>
          <w:position w:val="6"/>
          <w:sz w:val="16"/>
          <w:szCs w:val="16"/>
        </w:rPr>
        <w:t>*</w:t>
      </w:r>
      <w:r w:rsidRPr="00106A12">
        <w:t>adjustments for the acquisition or importation.</w:t>
      </w:r>
    </w:p>
    <w:p w:rsidR="00300522" w:rsidRPr="00106A12" w:rsidRDefault="00300522" w:rsidP="00300522">
      <w:pPr>
        <w:pStyle w:val="subsection"/>
      </w:pPr>
      <w:r w:rsidRPr="00106A12">
        <w:tab/>
        <w:t>(3)</w:t>
      </w:r>
      <w:r w:rsidRPr="00106A12">
        <w:tab/>
        <w:t>However, this section does not apply if you have previously had an adjustment under Division</w:t>
      </w:r>
      <w:r w:rsidR="00106A12">
        <w:t> </w:t>
      </w:r>
      <w:r w:rsidRPr="00106A12">
        <w:t>129 for the acquisition or importation.</w:t>
      </w:r>
    </w:p>
    <w:p w:rsidR="00300522" w:rsidRPr="00106A12" w:rsidRDefault="00300522" w:rsidP="00A36DB5">
      <w:pPr>
        <w:pStyle w:val="ActHead3"/>
        <w:pageBreakBefore/>
      </w:pPr>
      <w:bookmarkStart w:id="818" w:name="_Toc423349956"/>
      <w:r w:rsidRPr="00002FE3">
        <w:rPr>
          <w:rStyle w:val="CharDivNo"/>
        </w:rPr>
        <w:lastRenderedPageBreak/>
        <w:t>Division</w:t>
      </w:r>
      <w:r w:rsidR="00106A12" w:rsidRPr="00002FE3">
        <w:rPr>
          <w:rStyle w:val="CharDivNo"/>
        </w:rPr>
        <w:t> </w:t>
      </w:r>
      <w:r w:rsidRPr="00002FE3">
        <w:rPr>
          <w:rStyle w:val="CharDivNo"/>
        </w:rPr>
        <w:t>131</w:t>
      </w:r>
      <w:r w:rsidRPr="00106A12">
        <w:t>—</w:t>
      </w:r>
      <w:r w:rsidRPr="00002FE3">
        <w:rPr>
          <w:rStyle w:val="CharDivText"/>
        </w:rPr>
        <w:t>Annual apportionment of creditable purpose</w:t>
      </w:r>
      <w:bookmarkEnd w:id="818"/>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131</w:t>
      </w:r>
      <w:r w:rsidR="00106A12">
        <w:noBreakHyphen/>
      </w:r>
      <w:r w:rsidRPr="00106A12">
        <w:t>A</w:t>
      </w:r>
      <w:r w:rsidRPr="00106A12">
        <w:tab/>
        <w:t>Electing to have annual apportionment</w:t>
      </w:r>
    </w:p>
    <w:p w:rsidR="00300522" w:rsidRPr="00106A12" w:rsidRDefault="00300522" w:rsidP="00300522">
      <w:pPr>
        <w:pStyle w:val="TofSectsSubdiv"/>
      </w:pPr>
      <w:r w:rsidRPr="00106A12">
        <w:t>131</w:t>
      </w:r>
      <w:r w:rsidR="00106A12">
        <w:noBreakHyphen/>
      </w:r>
      <w:r w:rsidRPr="00106A12">
        <w:t>B</w:t>
      </w:r>
      <w:r w:rsidRPr="00106A12">
        <w:tab/>
        <w:t>Consequences of electing to have annual apportionment</w:t>
      </w:r>
    </w:p>
    <w:p w:rsidR="00300522" w:rsidRPr="00106A12" w:rsidRDefault="00300522" w:rsidP="00300522">
      <w:pPr>
        <w:pStyle w:val="ActHead5"/>
      </w:pPr>
      <w:bookmarkStart w:id="819" w:name="_Toc423349957"/>
      <w:r w:rsidRPr="00002FE3">
        <w:rPr>
          <w:rStyle w:val="CharSectno"/>
        </w:rPr>
        <w:t>131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19"/>
    </w:p>
    <w:p w:rsidR="00300522" w:rsidRPr="00106A12" w:rsidRDefault="00300522" w:rsidP="00300522">
      <w:pPr>
        <w:pStyle w:val="BoxText"/>
      </w:pPr>
      <w:r w:rsidRPr="00106A12">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106A12" w:rsidRDefault="00300522" w:rsidP="00300522">
      <w:pPr>
        <w:pStyle w:val="ActHead4"/>
      </w:pPr>
      <w:bookmarkStart w:id="820" w:name="_Toc423349958"/>
      <w:r w:rsidRPr="00002FE3">
        <w:rPr>
          <w:rStyle w:val="CharSubdNo"/>
        </w:rPr>
        <w:t>Subdivision</w:t>
      </w:r>
      <w:r w:rsidR="00106A12" w:rsidRPr="00002FE3">
        <w:rPr>
          <w:rStyle w:val="CharSubdNo"/>
        </w:rPr>
        <w:t> </w:t>
      </w:r>
      <w:r w:rsidRPr="00002FE3">
        <w:rPr>
          <w:rStyle w:val="CharSubdNo"/>
        </w:rPr>
        <w:t>131</w:t>
      </w:r>
      <w:r w:rsidR="00106A12" w:rsidRPr="00002FE3">
        <w:rPr>
          <w:rStyle w:val="CharSubdNo"/>
        </w:rPr>
        <w:noBreakHyphen/>
      </w:r>
      <w:r w:rsidRPr="00002FE3">
        <w:rPr>
          <w:rStyle w:val="CharSubdNo"/>
        </w:rPr>
        <w:t>A</w:t>
      </w:r>
      <w:r w:rsidRPr="00106A12">
        <w:t>—</w:t>
      </w:r>
      <w:r w:rsidRPr="00002FE3">
        <w:rPr>
          <w:rStyle w:val="CharSubdText"/>
        </w:rPr>
        <w:t>Electing to have annual apportionment</w:t>
      </w:r>
      <w:bookmarkEnd w:id="820"/>
    </w:p>
    <w:p w:rsidR="00300522" w:rsidRPr="00106A12" w:rsidRDefault="00300522" w:rsidP="00300522">
      <w:pPr>
        <w:pStyle w:val="ActHead5"/>
      </w:pPr>
      <w:bookmarkStart w:id="821" w:name="_Toc423349959"/>
      <w:r w:rsidRPr="00002FE3">
        <w:rPr>
          <w:rStyle w:val="CharSectno"/>
        </w:rPr>
        <w:t>131</w:t>
      </w:r>
      <w:r w:rsidR="00106A12" w:rsidRPr="00002FE3">
        <w:rPr>
          <w:rStyle w:val="CharSectno"/>
        </w:rPr>
        <w:noBreakHyphen/>
      </w:r>
      <w:r w:rsidRPr="00002FE3">
        <w:rPr>
          <w:rStyle w:val="CharSectno"/>
        </w:rPr>
        <w:t>5</w:t>
      </w:r>
      <w:r w:rsidRPr="00106A12">
        <w:t xml:space="preserve">  Eligibility to make an annual apportionment election</w:t>
      </w:r>
      <w:bookmarkEnd w:id="821"/>
    </w:p>
    <w:p w:rsidR="00300522" w:rsidRPr="00106A12" w:rsidRDefault="00300522" w:rsidP="00300522">
      <w:pPr>
        <w:pStyle w:val="subsection"/>
      </w:pPr>
      <w:r w:rsidRPr="00106A12">
        <w:tab/>
        <w:t>(1)</w:t>
      </w:r>
      <w:r w:rsidRPr="00106A12">
        <w:tab/>
        <w:t xml:space="preserve">You are eligible to make an </w:t>
      </w:r>
      <w:r w:rsidR="00106A12" w:rsidRPr="00106A12">
        <w:rPr>
          <w:position w:val="6"/>
          <w:sz w:val="16"/>
        </w:rPr>
        <w:t>*</w:t>
      </w:r>
      <w:r w:rsidRPr="00106A12">
        <w:t>annual apportionment election if:</w:t>
      </w:r>
    </w:p>
    <w:p w:rsidR="003826BE" w:rsidRPr="00106A12" w:rsidRDefault="003826BE" w:rsidP="003826BE">
      <w:pPr>
        <w:pStyle w:val="paragraph"/>
      </w:pPr>
      <w:r w:rsidRPr="00106A12">
        <w:tab/>
        <w:t>(a)</w:t>
      </w:r>
      <w:r w:rsidRPr="00106A12">
        <w:tab/>
        <w:t>either:</w:t>
      </w:r>
    </w:p>
    <w:p w:rsidR="003826BE" w:rsidRPr="00106A12" w:rsidRDefault="003826BE" w:rsidP="003826BE">
      <w:pPr>
        <w:pStyle w:val="paragraphsub"/>
      </w:pPr>
      <w:r w:rsidRPr="00106A12">
        <w:tab/>
        <w:t>(i)</w:t>
      </w:r>
      <w:r w:rsidRPr="00106A12">
        <w:tab/>
        <w:t xml:space="preserve">you are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you make your election; or</w:t>
      </w:r>
    </w:p>
    <w:p w:rsidR="003826BE" w:rsidRPr="00106A12" w:rsidRDefault="003826BE" w:rsidP="003826BE">
      <w:pPr>
        <w:pStyle w:val="paragraphsub"/>
      </w:pPr>
      <w:r w:rsidRPr="00106A12">
        <w:tab/>
        <w:t>(ii)</w:t>
      </w:r>
      <w:r w:rsidRPr="00106A12">
        <w:tab/>
        <w:t xml:space="preserve">you do not carry on a </w:t>
      </w:r>
      <w:r w:rsidR="00106A12" w:rsidRPr="00106A12">
        <w:rPr>
          <w:position w:val="6"/>
          <w:sz w:val="16"/>
        </w:rPr>
        <w:t>*</w:t>
      </w:r>
      <w:r w:rsidRPr="00106A12">
        <w:t xml:space="preserve">business and your </w:t>
      </w:r>
      <w:r w:rsidR="00106A12" w:rsidRPr="00106A12">
        <w:rPr>
          <w:position w:val="6"/>
          <w:sz w:val="16"/>
        </w:rPr>
        <w:t>*</w:t>
      </w:r>
      <w:r w:rsidRPr="00106A12">
        <w:t xml:space="preserve">GST turnover does not exceed the </w:t>
      </w:r>
      <w:r w:rsidR="00106A12" w:rsidRPr="00106A12">
        <w:rPr>
          <w:position w:val="6"/>
          <w:sz w:val="16"/>
        </w:rPr>
        <w:t>*</w:t>
      </w:r>
      <w:r w:rsidRPr="00106A12">
        <w:t>annual apportionment turnover threshold; and</w:t>
      </w:r>
    </w:p>
    <w:p w:rsidR="00300522" w:rsidRPr="00106A12" w:rsidRDefault="00300522" w:rsidP="00300522">
      <w:pPr>
        <w:pStyle w:val="paragraph"/>
      </w:pPr>
      <w:r w:rsidRPr="00106A12">
        <w:tab/>
        <w:t>(b)</w:t>
      </w:r>
      <w:r w:rsidRPr="00106A12">
        <w:tab/>
        <w:t>you have not made any election under section</w:t>
      </w:r>
      <w:r w:rsidR="00106A12">
        <w:t> </w:t>
      </w:r>
      <w:r w:rsidRPr="00106A12">
        <w:t>162</w:t>
      </w:r>
      <w:r w:rsidR="00106A12">
        <w:noBreakHyphen/>
      </w:r>
      <w:r w:rsidRPr="00106A12">
        <w:t>15 to pay GST by instalments (other than such an election that is no longer in effect); and</w:t>
      </w:r>
    </w:p>
    <w:p w:rsidR="00300522" w:rsidRPr="00106A12" w:rsidRDefault="00300522" w:rsidP="00300522">
      <w:pPr>
        <w:pStyle w:val="paragraph"/>
      </w:pPr>
      <w:r w:rsidRPr="00106A12">
        <w:tab/>
        <w:t>(c)</w:t>
      </w:r>
      <w:r w:rsidRPr="00106A12">
        <w:tab/>
        <w:t xml:space="preserve">you have not made any </w:t>
      </w:r>
      <w:r w:rsidR="00106A12" w:rsidRPr="00106A12">
        <w:rPr>
          <w:position w:val="6"/>
          <w:sz w:val="16"/>
        </w:rPr>
        <w:t>*</w:t>
      </w:r>
      <w:r w:rsidRPr="00106A12">
        <w:t>annual tax period election (other than such an election that is no longer in effect).</w:t>
      </w:r>
    </w:p>
    <w:p w:rsidR="00300522" w:rsidRPr="00106A12" w:rsidRDefault="00300522" w:rsidP="00300522">
      <w:pPr>
        <w:pStyle w:val="subsection"/>
      </w:pPr>
      <w:r w:rsidRPr="00106A12">
        <w:tab/>
        <w:t>(2)</w:t>
      </w:r>
      <w:r w:rsidRPr="00106A12">
        <w:tab/>
        <w:t xml:space="preserve">The </w:t>
      </w:r>
      <w:r w:rsidRPr="00106A12">
        <w:rPr>
          <w:b/>
          <w:i/>
        </w:rPr>
        <w:t>annual apportionment</w:t>
      </w:r>
      <w:r w:rsidRPr="00106A12">
        <w:rPr>
          <w:b/>
          <w:bCs/>
          <w:i/>
          <w:iCs/>
        </w:rPr>
        <w:t xml:space="preserve"> turnover threshold</w:t>
      </w:r>
      <w:r w:rsidRPr="00106A12">
        <w:t xml:space="preserve"> is:</w:t>
      </w:r>
    </w:p>
    <w:p w:rsidR="00300522" w:rsidRPr="00106A12" w:rsidRDefault="00300522" w:rsidP="00300522">
      <w:pPr>
        <w:pStyle w:val="paragraph"/>
      </w:pPr>
      <w:r w:rsidRPr="00106A12">
        <w:tab/>
        <w:t>(a)</w:t>
      </w:r>
      <w:r w:rsidRPr="00106A12">
        <w:tab/>
        <w:t>$2 million; or</w:t>
      </w:r>
    </w:p>
    <w:p w:rsidR="00300522" w:rsidRPr="00106A12" w:rsidRDefault="00300522" w:rsidP="00300522">
      <w:pPr>
        <w:pStyle w:val="paragraph"/>
      </w:pPr>
      <w:r w:rsidRPr="00106A12">
        <w:lastRenderedPageBreak/>
        <w:tab/>
        <w:t>(b)</w:t>
      </w:r>
      <w:r w:rsidRPr="00106A12">
        <w:tab/>
        <w:t>such higher amount as the regulations specify.</w:t>
      </w:r>
    </w:p>
    <w:p w:rsidR="00300522" w:rsidRPr="00106A12" w:rsidRDefault="00300522" w:rsidP="00300522">
      <w:pPr>
        <w:pStyle w:val="ActHead5"/>
      </w:pPr>
      <w:bookmarkStart w:id="822" w:name="_Toc423349960"/>
      <w:r w:rsidRPr="00002FE3">
        <w:rPr>
          <w:rStyle w:val="CharSectno"/>
        </w:rPr>
        <w:t>131</w:t>
      </w:r>
      <w:r w:rsidR="00106A12" w:rsidRPr="00002FE3">
        <w:rPr>
          <w:rStyle w:val="CharSectno"/>
        </w:rPr>
        <w:noBreakHyphen/>
      </w:r>
      <w:r w:rsidRPr="00002FE3">
        <w:rPr>
          <w:rStyle w:val="CharSectno"/>
        </w:rPr>
        <w:t>10</w:t>
      </w:r>
      <w:r w:rsidRPr="00106A12">
        <w:t xml:space="preserve">  Making an annual apportionment election</w:t>
      </w:r>
      <w:bookmarkEnd w:id="822"/>
    </w:p>
    <w:p w:rsidR="00300522" w:rsidRPr="00106A12" w:rsidRDefault="00300522" w:rsidP="00300522">
      <w:pPr>
        <w:pStyle w:val="subsection"/>
      </w:pPr>
      <w:r w:rsidRPr="00106A12">
        <w:tab/>
        <w:t>(1)</w:t>
      </w:r>
      <w:r w:rsidRPr="00106A12">
        <w:tab/>
        <w:t xml:space="preserve">You may make an </w:t>
      </w:r>
      <w:r w:rsidR="00106A12" w:rsidRPr="00106A12">
        <w:rPr>
          <w:position w:val="6"/>
          <w:sz w:val="16"/>
        </w:rPr>
        <w:t>*</w:t>
      </w:r>
      <w:r w:rsidRPr="00106A12">
        <w:t>annual apportionment election if you are eligible under section</w:t>
      </w:r>
      <w:r w:rsidR="00106A12">
        <w:t> </w:t>
      </w:r>
      <w:r w:rsidRPr="00106A12">
        <w:t>131</w:t>
      </w:r>
      <w:r w:rsidR="00106A12">
        <w:noBreakHyphen/>
      </w:r>
      <w:r w:rsidRPr="00106A12">
        <w:t>5.</w:t>
      </w:r>
    </w:p>
    <w:p w:rsidR="00300522" w:rsidRPr="00106A12" w:rsidRDefault="00300522" w:rsidP="00300522">
      <w:pPr>
        <w:pStyle w:val="subsection"/>
      </w:pPr>
      <w:r w:rsidRPr="00106A12">
        <w:tab/>
        <w:t>(2)</w:t>
      </w:r>
      <w:r w:rsidRPr="00106A12">
        <w:tab/>
        <w:t>Your election takes effect from:</w:t>
      </w:r>
    </w:p>
    <w:p w:rsidR="00300522" w:rsidRPr="00106A12" w:rsidRDefault="00300522" w:rsidP="00300522">
      <w:pPr>
        <w:pStyle w:val="paragraph"/>
      </w:pPr>
      <w:r w:rsidRPr="00106A12">
        <w:tab/>
        <w:t>(a)</w:t>
      </w:r>
      <w:r w:rsidRPr="00106A12">
        <w:tab/>
        <w:t xml:space="preserve">the start of the earliest tax period for which, on the day on which you make your election, your </w:t>
      </w:r>
      <w:r w:rsidR="00106A12" w:rsidRPr="00106A12">
        <w:rPr>
          <w:position w:val="6"/>
          <w:sz w:val="16"/>
        </w:rPr>
        <w:t>*</w:t>
      </w:r>
      <w:r w:rsidRPr="00106A12">
        <w:t>GST return is not yet due (taking into account any further period the Commissioner allows under paragraph</w:t>
      </w:r>
      <w:r w:rsidR="00106A12">
        <w:t> </w:t>
      </w:r>
      <w:r w:rsidRPr="00106A12">
        <w:t>31</w:t>
      </w:r>
      <w:r w:rsidR="00106A12">
        <w:noBreakHyphen/>
      </w:r>
      <w:r w:rsidRPr="00106A12">
        <w:t>8(1)(b) or 31</w:t>
      </w:r>
      <w:r w:rsidR="00106A12">
        <w:noBreakHyphen/>
      </w:r>
      <w:r w:rsidRPr="00106A12">
        <w:t>10(1)(b)); or</w:t>
      </w:r>
    </w:p>
    <w:p w:rsidR="00300522" w:rsidRPr="00106A12" w:rsidRDefault="00300522" w:rsidP="00300522">
      <w:pPr>
        <w:pStyle w:val="paragraph"/>
      </w:pPr>
      <w:r w:rsidRPr="00106A12">
        <w:tab/>
        <w:t>(b)</w:t>
      </w:r>
      <w:r w:rsidRPr="00106A12">
        <w:tab/>
        <w:t xml:space="preserve">the start of such other tax period as the Commissioner allows, in accordance with a request you make in the </w:t>
      </w:r>
      <w:r w:rsidR="00106A12" w:rsidRPr="00106A12">
        <w:rPr>
          <w:position w:val="6"/>
          <w:sz w:val="16"/>
        </w:rPr>
        <w:t>*</w:t>
      </w:r>
      <w:r w:rsidRPr="00106A12">
        <w:t>approved form.</w:t>
      </w:r>
    </w:p>
    <w:p w:rsidR="00300522" w:rsidRPr="00106A12" w:rsidRDefault="00300522" w:rsidP="00300522">
      <w:pPr>
        <w:pStyle w:val="notetext"/>
      </w:pPr>
      <w:r w:rsidRPr="00106A12">
        <w:t>Note:</w:t>
      </w:r>
      <w:r w:rsidRPr="00106A12">
        <w:tab/>
        <w:t>Refusing a request to allow your election to take effect from the start of another tax period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823" w:name="_Toc423349961"/>
      <w:r w:rsidRPr="00002FE3">
        <w:rPr>
          <w:rStyle w:val="CharSectno"/>
        </w:rPr>
        <w:t>131</w:t>
      </w:r>
      <w:r w:rsidR="00106A12" w:rsidRPr="00002FE3">
        <w:rPr>
          <w:rStyle w:val="CharSectno"/>
        </w:rPr>
        <w:noBreakHyphen/>
      </w:r>
      <w:r w:rsidRPr="00002FE3">
        <w:rPr>
          <w:rStyle w:val="CharSectno"/>
        </w:rPr>
        <w:t>15</w:t>
      </w:r>
      <w:r w:rsidRPr="00106A12">
        <w:t xml:space="preserve">  Annual apportionment elections by representative members of GST groups</w:t>
      </w:r>
      <w:bookmarkEnd w:id="823"/>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 xml:space="preserve">GST group cannot make an </w:t>
      </w:r>
      <w:r w:rsidR="00106A12" w:rsidRPr="00106A12">
        <w:rPr>
          <w:position w:val="6"/>
          <w:sz w:val="16"/>
        </w:rPr>
        <w:t>*</w:t>
      </w:r>
      <w:r w:rsidRPr="00106A12">
        <w:t xml:space="preserve">annual apportionment election unless each </w:t>
      </w:r>
      <w:r w:rsidR="00106A12" w:rsidRPr="00106A12">
        <w:rPr>
          <w:position w:val="6"/>
          <w:sz w:val="16"/>
          <w:szCs w:val="16"/>
        </w:rPr>
        <w:t>*</w:t>
      </w:r>
      <w:r w:rsidRPr="00106A12">
        <w:t>member of the GST group is eligible under section</w:t>
      </w:r>
      <w:r w:rsidR="00106A12">
        <w:t> </w:t>
      </w:r>
      <w:r w:rsidRPr="00106A12">
        <w:t>131</w:t>
      </w:r>
      <w:r w:rsidR="00106A12">
        <w:noBreakHyphen/>
      </w:r>
      <w:r w:rsidRPr="00106A12">
        <w:t>5.</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representative member makes such an election, or revokes such an election, each </w:t>
      </w:r>
      <w:r w:rsidR="00106A12" w:rsidRPr="00106A12">
        <w:rPr>
          <w:position w:val="6"/>
          <w:sz w:val="16"/>
        </w:rPr>
        <w:t>*</w:t>
      </w:r>
      <w:r w:rsidRPr="00106A12">
        <w:t xml:space="preserve">member of the </w:t>
      </w:r>
      <w:r w:rsidR="00106A12" w:rsidRPr="00106A12">
        <w:rPr>
          <w:position w:val="6"/>
          <w:sz w:val="16"/>
        </w:rPr>
        <w:t>*</w:t>
      </w:r>
      <w:r w:rsidRPr="00106A12">
        <w:t>GST group is taken to have made, or revoked, the election.</w:t>
      </w:r>
    </w:p>
    <w:p w:rsidR="00300522" w:rsidRPr="00106A12" w:rsidRDefault="00300522" w:rsidP="00300522">
      <w:pPr>
        <w:pStyle w:val="ActHead5"/>
      </w:pPr>
      <w:bookmarkStart w:id="824" w:name="_Toc423349962"/>
      <w:r w:rsidRPr="00002FE3">
        <w:rPr>
          <w:rStyle w:val="CharSectno"/>
        </w:rPr>
        <w:t>131</w:t>
      </w:r>
      <w:r w:rsidR="00106A12" w:rsidRPr="00002FE3">
        <w:rPr>
          <w:rStyle w:val="CharSectno"/>
        </w:rPr>
        <w:noBreakHyphen/>
      </w:r>
      <w:r w:rsidRPr="00002FE3">
        <w:rPr>
          <w:rStyle w:val="CharSectno"/>
        </w:rPr>
        <w:t>20</w:t>
      </w:r>
      <w:r w:rsidRPr="00106A12">
        <w:t xml:space="preserve">  Duration of an annual apportionment election</w:t>
      </w:r>
      <w:bookmarkEnd w:id="824"/>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Your election ceases to have effect if:</w:t>
      </w:r>
    </w:p>
    <w:p w:rsidR="00300522" w:rsidRPr="00106A12" w:rsidRDefault="00300522" w:rsidP="00300522">
      <w:pPr>
        <w:pStyle w:val="paragraph"/>
      </w:pPr>
      <w:r w:rsidRPr="00106A12">
        <w:tab/>
        <w:t>(a)</w:t>
      </w:r>
      <w:r w:rsidRPr="00106A12">
        <w:tab/>
        <w:t>you revoke it; or</w:t>
      </w:r>
    </w:p>
    <w:p w:rsidR="00300522" w:rsidRPr="00106A12" w:rsidRDefault="00300522" w:rsidP="00300522">
      <w:pPr>
        <w:pStyle w:val="paragraph"/>
      </w:pPr>
      <w:r w:rsidRPr="00106A12">
        <w:tab/>
        <w:t>(b)</w:t>
      </w:r>
      <w:r w:rsidRPr="00106A12">
        <w:tab/>
        <w:t xml:space="preserve">the Commissioner disallows it under </w:t>
      </w:r>
      <w:r w:rsidR="00106A12">
        <w:t>subsection (</w:t>
      </w:r>
      <w:r w:rsidRPr="00106A12">
        <w:t>3); or</w:t>
      </w:r>
    </w:p>
    <w:p w:rsidR="00B24F29" w:rsidRPr="00106A12" w:rsidRDefault="00B24F29" w:rsidP="00B24F29">
      <w:pPr>
        <w:pStyle w:val="paragraph"/>
      </w:pPr>
      <w:r w:rsidRPr="00106A12">
        <w:lastRenderedPageBreak/>
        <w:tab/>
        <w:t>(c)</w:t>
      </w:r>
      <w:r w:rsidRPr="00106A12">
        <w:tab/>
        <w:t>in a case to which subparagraph</w:t>
      </w:r>
      <w:r w:rsidR="00106A12">
        <w:t> </w:t>
      </w:r>
      <w:r w:rsidRPr="00106A12">
        <w:t>131</w:t>
      </w:r>
      <w:r w:rsidR="00106A12">
        <w:noBreakHyphen/>
      </w:r>
      <w:r w:rsidRPr="00106A12">
        <w:t xml:space="preserve">5(1)(a)(i) applied—you are not a </w:t>
      </w:r>
      <w:r w:rsidR="00106A12" w:rsidRPr="00106A12">
        <w:rPr>
          <w:position w:val="6"/>
          <w:sz w:val="16"/>
        </w:rPr>
        <w:t>*</w:t>
      </w:r>
      <w:r w:rsidRPr="00106A12">
        <w:t xml:space="preserve">small business entity of the kind referred to in that subparagraph for an </w:t>
      </w:r>
      <w:r w:rsidR="00106A12" w:rsidRPr="00106A12">
        <w:rPr>
          <w:position w:val="6"/>
          <w:sz w:val="16"/>
        </w:rPr>
        <w:t>*</w:t>
      </w:r>
      <w:r w:rsidRPr="00106A12">
        <w:t>income year; or</w:t>
      </w:r>
    </w:p>
    <w:p w:rsidR="00B24F29" w:rsidRPr="00106A12" w:rsidRDefault="00B24F29" w:rsidP="00B24F29">
      <w:pPr>
        <w:pStyle w:val="paragraph"/>
      </w:pPr>
      <w:r w:rsidRPr="00106A12">
        <w:tab/>
        <w:t>(d)</w:t>
      </w:r>
      <w:r w:rsidRPr="00106A12">
        <w:tab/>
        <w:t>in a case to which subparagraph</w:t>
      </w:r>
      <w:r w:rsidR="00106A12">
        <w:t> </w:t>
      </w:r>
      <w:r w:rsidRPr="00106A12">
        <w:t>131</w:t>
      </w:r>
      <w:r w:rsidR="00106A12">
        <w:noBreakHyphen/>
      </w:r>
      <w:r w:rsidRPr="00106A12">
        <w:t>5(1)(a)(ii) applied—on 31</w:t>
      </w:r>
      <w:r w:rsidR="00106A12">
        <w:t> </w:t>
      </w:r>
      <w:r w:rsidRPr="00106A12">
        <w:t xml:space="preserve">July in a </w:t>
      </w:r>
      <w:r w:rsidR="00106A12" w:rsidRPr="00106A12">
        <w:rPr>
          <w:position w:val="6"/>
          <w:sz w:val="16"/>
        </w:rPr>
        <w:t>*</w:t>
      </w:r>
      <w:r w:rsidRPr="00106A12">
        <w:t>financial year, you do not satisfy the requirements of that subparagraph.</w:t>
      </w:r>
    </w:p>
    <w:p w:rsidR="00300522" w:rsidRPr="00106A12" w:rsidRDefault="00300522" w:rsidP="00300522">
      <w:pPr>
        <w:pStyle w:val="SubsectionHead"/>
      </w:pPr>
      <w:r w:rsidRPr="00106A12">
        <w:t>Revocation</w:t>
      </w:r>
    </w:p>
    <w:p w:rsidR="00300522" w:rsidRPr="00106A12" w:rsidRDefault="00300522" w:rsidP="00300522">
      <w:pPr>
        <w:pStyle w:val="subsection"/>
      </w:pPr>
      <w:r w:rsidRPr="00106A12">
        <w:tab/>
        <w:t>(2)</w:t>
      </w:r>
      <w:r w:rsidRPr="00106A12">
        <w:tab/>
        <w:t xml:space="preserve">A revocation of your election is taken to have had, or has, effect at the start of the earliest tax period for which, on the day of the revocation, your </w:t>
      </w:r>
      <w:r w:rsidR="00106A12" w:rsidRPr="00106A12">
        <w:rPr>
          <w:position w:val="6"/>
          <w:sz w:val="16"/>
        </w:rPr>
        <w:t>*</w:t>
      </w:r>
      <w:r w:rsidRPr="00106A12">
        <w:t>GST return is not yet due.</w:t>
      </w:r>
    </w:p>
    <w:p w:rsidR="00300522" w:rsidRPr="00106A12" w:rsidRDefault="00300522" w:rsidP="00300522">
      <w:pPr>
        <w:pStyle w:val="SubsectionHead"/>
      </w:pPr>
      <w:r w:rsidRPr="00106A12">
        <w:t>Disallowance</w:t>
      </w:r>
    </w:p>
    <w:p w:rsidR="00300522" w:rsidRPr="00106A12" w:rsidRDefault="00300522" w:rsidP="00300522">
      <w:pPr>
        <w:pStyle w:val="subsection"/>
      </w:pPr>
      <w:r w:rsidRPr="00106A12">
        <w:tab/>
        <w:t>(3)</w:t>
      </w:r>
      <w:r w:rsidRPr="00106A12">
        <w:tab/>
        <w:t xml:space="preserve">The Commissioner may disallow your election if, and only if, the Commissioner is satisfied that you have failed to comply with one or more of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Disallowing your election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A disallowance of your election is taken to have had effect from the start of the tax period in which the Commissioner notifies you of the disallowance.</w:t>
      </w:r>
    </w:p>
    <w:p w:rsidR="00DA388E" w:rsidRPr="00106A12" w:rsidRDefault="00DA388E" w:rsidP="00DA388E">
      <w:pPr>
        <w:pStyle w:val="SubsectionHead"/>
      </w:pPr>
      <w:r w:rsidRPr="00106A12">
        <w:t>Not being a small business entity for an income year</w:t>
      </w:r>
    </w:p>
    <w:p w:rsidR="00300522" w:rsidRPr="00106A12" w:rsidRDefault="00300522" w:rsidP="00300522">
      <w:pPr>
        <w:pStyle w:val="subsection"/>
      </w:pPr>
      <w:r w:rsidRPr="00106A12">
        <w:tab/>
        <w:t>(5)</w:t>
      </w:r>
      <w:r w:rsidRPr="00106A12">
        <w:tab/>
        <w:t xml:space="preserve">If </w:t>
      </w:r>
      <w:r w:rsidR="00106A12">
        <w:t>paragraph (</w:t>
      </w:r>
      <w:r w:rsidRPr="00106A12">
        <w:t xml:space="preserve">1)(c) applies, your election is taken to have ceased to have effect from the start of the tax period in which </w:t>
      </w:r>
      <w:r w:rsidR="00DA388E" w:rsidRPr="00106A12">
        <w:t xml:space="preserve">the first day of the </w:t>
      </w:r>
      <w:r w:rsidR="00106A12" w:rsidRPr="00106A12">
        <w:rPr>
          <w:position w:val="6"/>
          <w:sz w:val="16"/>
        </w:rPr>
        <w:t>*</w:t>
      </w:r>
      <w:r w:rsidR="00DA388E" w:rsidRPr="00106A12">
        <w:t>income year</w:t>
      </w:r>
      <w:r w:rsidRPr="00106A12">
        <w:t xml:space="preserve"> referred to in that paragraph falls.</w:t>
      </w:r>
    </w:p>
    <w:p w:rsidR="00993B31" w:rsidRPr="00106A12" w:rsidRDefault="00993B31" w:rsidP="00993B31">
      <w:pPr>
        <w:pStyle w:val="SubsectionHead"/>
      </w:pPr>
      <w:r w:rsidRPr="00106A12">
        <w:t>Failing to satisfy the requirements of subparagraph</w:t>
      </w:r>
      <w:r w:rsidR="00106A12">
        <w:t> </w:t>
      </w:r>
      <w:r w:rsidRPr="00106A12">
        <w:t>131</w:t>
      </w:r>
      <w:r w:rsidR="00106A12">
        <w:noBreakHyphen/>
      </w:r>
      <w:r w:rsidRPr="00106A12">
        <w:t>5(1)(a)(ii)</w:t>
      </w:r>
    </w:p>
    <w:p w:rsidR="00993B31" w:rsidRPr="00106A12" w:rsidRDefault="00993B31" w:rsidP="00993B31">
      <w:pPr>
        <w:pStyle w:val="subsection"/>
      </w:pPr>
      <w:r w:rsidRPr="00106A12">
        <w:tab/>
        <w:t>(6)</w:t>
      </w:r>
      <w:r w:rsidRPr="00106A12">
        <w:tab/>
        <w:t xml:space="preserve">If </w:t>
      </w:r>
      <w:r w:rsidR="00106A12">
        <w:t>paragraph (</w:t>
      </w:r>
      <w:r w:rsidRPr="00106A12">
        <w:t>1)(d) applies, your election is taken to have ceased to have effect from the start of the tax period in which 31</w:t>
      </w:r>
      <w:r w:rsidR="00106A12">
        <w:t> </w:t>
      </w:r>
      <w:r w:rsidRPr="00106A12">
        <w:t xml:space="preserve">July in the </w:t>
      </w:r>
      <w:r w:rsidR="00106A12" w:rsidRPr="00106A12">
        <w:rPr>
          <w:position w:val="6"/>
          <w:sz w:val="16"/>
        </w:rPr>
        <w:t>*</w:t>
      </w:r>
      <w:r w:rsidRPr="00106A12">
        <w:t>financial year referred to in that paragraph falls.</w:t>
      </w:r>
    </w:p>
    <w:p w:rsidR="00300522" w:rsidRPr="00106A12" w:rsidRDefault="00300522" w:rsidP="0004657D">
      <w:pPr>
        <w:pStyle w:val="ActHead4"/>
      </w:pPr>
      <w:bookmarkStart w:id="825" w:name="_Toc423349963"/>
      <w:r w:rsidRPr="00002FE3">
        <w:rPr>
          <w:rStyle w:val="CharSubdNo"/>
        </w:rPr>
        <w:lastRenderedPageBreak/>
        <w:t>Subdivision</w:t>
      </w:r>
      <w:r w:rsidR="00106A12" w:rsidRPr="00002FE3">
        <w:rPr>
          <w:rStyle w:val="CharSubdNo"/>
        </w:rPr>
        <w:t> </w:t>
      </w:r>
      <w:r w:rsidRPr="00002FE3">
        <w:rPr>
          <w:rStyle w:val="CharSubdNo"/>
        </w:rPr>
        <w:t>131</w:t>
      </w:r>
      <w:r w:rsidR="00106A12" w:rsidRPr="00002FE3">
        <w:rPr>
          <w:rStyle w:val="CharSubdNo"/>
        </w:rPr>
        <w:noBreakHyphen/>
      </w:r>
      <w:r w:rsidRPr="00002FE3">
        <w:rPr>
          <w:rStyle w:val="CharSubdNo"/>
        </w:rPr>
        <w:t>B</w:t>
      </w:r>
      <w:r w:rsidRPr="00106A12">
        <w:t>—</w:t>
      </w:r>
      <w:r w:rsidRPr="00002FE3">
        <w:rPr>
          <w:rStyle w:val="CharSubdText"/>
        </w:rPr>
        <w:t>Consequences of electing to have annual apportionment</w:t>
      </w:r>
      <w:bookmarkEnd w:id="825"/>
    </w:p>
    <w:p w:rsidR="00300522" w:rsidRPr="00106A12" w:rsidRDefault="00300522" w:rsidP="0004657D">
      <w:pPr>
        <w:pStyle w:val="ActHead5"/>
      </w:pPr>
      <w:bookmarkStart w:id="826" w:name="_Toc423349964"/>
      <w:r w:rsidRPr="00002FE3">
        <w:rPr>
          <w:rStyle w:val="CharSectno"/>
        </w:rPr>
        <w:t>131</w:t>
      </w:r>
      <w:r w:rsidR="00106A12" w:rsidRPr="00002FE3">
        <w:rPr>
          <w:rStyle w:val="CharSectno"/>
        </w:rPr>
        <w:noBreakHyphen/>
      </w:r>
      <w:r w:rsidRPr="00002FE3">
        <w:rPr>
          <w:rStyle w:val="CharSectno"/>
        </w:rPr>
        <w:t>40</w:t>
      </w:r>
      <w:r w:rsidRPr="00106A12">
        <w:t xml:space="preserve">  Input tax credits for acquisitions that are partly creditable</w:t>
      </w:r>
      <w:bookmarkEnd w:id="826"/>
    </w:p>
    <w:p w:rsidR="00300522" w:rsidRPr="00106A12" w:rsidRDefault="00300522" w:rsidP="0004657D">
      <w:pPr>
        <w:pStyle w:val="subsection"/>
        <w:keepNext/>
        <w:keepLines/>
      </w:pPr>
      <w:r w:rsidRPr="00106A12">
        <w:tab/>
        <w:t>(1)</w:t>
      </w:r>
      <w:r w:rsidRPr="00106A12">
        <w:tab/>
        <w:t xml:space="preserve">The amount of the input tax credit on an acquisition that you make that is </w:t>
      </w:r>
      <w:r w:rsidR="00106A12" w:rsidRPr="00106A12">
        <w:rPr>
          <w:position w:val="6"/>
          <w:sz w:val="16"/>
        </w:rPr>
        <w:t>*</w:t>
      </w:r>
      <w:r w:rsidRPr="00106A12">
        <w:t>partly creditable is an amount equal to the GST payable on the supply of the thing acquired if:</w:t>
      </w:r>
    </w:p>
    <w:p w:rsidR="00300522" w:rsidRPr="00106A12" w:rsidRDefault="00300522" w:rsidP="0004657D">
      <w:pPr>
        <w:pStyle w:val="paragraph"/>
        <w:keepNext/>
        <w:keepLines/>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04657D">
      <w:pPr>
        <w:pStyle w:val="paragraph"/>
        <w:keepNext/>
        <w:keepLines/>
      </w:pPr>
      <w:r w:rsidRPr="00106A12">
        <w:tab/>
        <w:t>(b)</w:t>
      </w:r>
      <w:r w:rsidRPr="00106A12">
        <w:tab/>
        <w:t>the acquisition is not an acquisition of a kind specified in the regulations.</w:t>
      </w:r>
    </w:p>
    <w:p w:rsidR="00300522" w:rsidRPr="00106A12" w:rsidRDefault="00300522" w:rsidP="00300522">
      <w:pPr>
        <w:pStyle w:val="subsection"/>
      </w:pPr>
      <w:r w:rsidRPr="00106A12">
        <w:tab/>
        <w:t>(2)</w:t>
      </w:r>
      <w:r w:rsidRPr="00106A12">
        <w:tab/>
        <w:t>However, if one or both of the following apply to the acquisition:</w:t>
      </w:r>
    </w:p>
    <w:p w:rsidR="00300522" w:rsidRPr="00106A12" w:rsidRDefault="00300522" w:rsidP="00300522">
      <w:pPr>
        <w:pStyle w:val="paragraph"/>
      </w:pPr>
      <w:r w:rsidRPr="00106A12">
        <w:tab/>
        <w:t>(a)</w:t>
      </w:r>
      <w:r w:rsidRPr="00106A12">
        <w:tab/>
        <w:t xml:space="preserve">the acquisition relates to making supplies that would be </w:t>
      </w:r>
      <w:r w:rsidR="00106A12" w:rsidRPr="00106A12">
        <w:rPr>
          <w:position w:val="6"/>
          <w:sz w:val="16"/>
        </w:rPr>
        <w:t>*</w:t>
      </w:r>
      <w:r w:rsidRPr="00106A12">
        <w:t>input taxed;</w:t>
      </w:r>
    </w:p>
    <w:p w:rsidR="00300522" w:rsidRPr="00106A12" w:rsidRDefault="00300522" w:rsidP="00300522">
      <w:pPr>
        <w:pStyle w:val="paragraph"/>
      </w:pPr>
      <w:r w:rsidRPr="00106A12">
        <w:tab/>
        <w:t>(b)</w:t>
      </w:r>
      <w:r w:rsidRPr="00106A12">
        <w:tab/>
        <w:t xml:space="preserve">you provide, or are liable to provide, only part of the </w:t>
      </w:r>
      <w:r w:rsidR="00106A12" w:rsidRPr="00106A12">
        <w:rPr>
          <w:position w:val="6"/>
          <w:sz w:val="16"/>
        </w:rPr>
        <w:t>*</w:t>
      </w:r>
      <w:r w:rsidRPr="00106A12">
        <w:t>consideration for the acquisition;</w:t>
      </w:r>
    </w:p>
    <w:p w:rsidR="00300522" w:rsidRPr="00106A12" w:rsidRDefault="00300522" w:rsidP="00300522">
      <w:pPr>
        <w:pStyle w:val="subsection2"/>
      </w:pPr>
      <w:r w:rsidRPr="00106A12">
        <w:t>the amount of the input tax credit on the acquisition is as follows:</w:t>
      </w:r>
    </w:p>
    <w:p w:rsidR="004C6B7F" w:rsidRPr="00106A12" w:rsidRDefault="00143843" w:rsidP="00A53099">
      <w:pPr>
        <w:pStyle w:val="Formula"/>
        <w:spacing w:before="120" w:after="120"/>
        <w:ind w:left="709"/>
      </w:pPr>
      <w:r w:rsidRPr="00106A12">
        <w:rPr>
          <w:noProof/>
        </w:rPr>
        <w:drawing>
          <wp:inline distT="0" distB="0" distL="0" distR="0" wp14:anchorId="22C3E43E" wp14:editId="5017EC26">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extent of non</w:t>
      </w:r>
      <w:r w:rsidR="00106A12">
        <w:rPr>
          <w:b/>
          <w:bCs/>
          <w:i/>
          <w:iCs/>
        </w:rPr>
        <w:noBreakHyphen/>
      </w:r>
      <w:r w:rsidRPr="00106A12">
        <w:rPr>
          <w:b/>
          <w:bCs/>
          <w:i/>
          <w:iCs/>
        </w:rPr>
        <w:t>input</w:t>
      </w:r>
      <w:r w:rsidR="00106A12">
        <w:rPr>
          <w:b/>
          <w:bCs/>
          <w:i/>
          <w:iCs/>
        </w:rPr>
        <w:noBreakHyphen/>
      </w:r>
      <w:r w:rsidRPr="00106A12">
        <w:rPr>
          <w:b/>
          <w:bCs/>
          <w:i/>
          <w:iCs/>
        </w:rPr>
        <w:t>taxed purpose</w:t>
      </w:r>
      <w:r w:rsidRPr="00106A12">
        <w:t xml:space="preserve"> is the extent to which the acquisition does not relate to making supplies that would be </w:t>
      </w:r>
      <w:r w:rsidR="00106A12" w:rsidRPr="00106A12">
        <w:rPr>
          <w:position w:val="6"/>
          <w:sz w:val="16"/>
        </w:rPr>
        <w:t>*</w:t>
      </w:r>
      <w:r w:rsidRPr="00106A12">
        <w:t>input taxed,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acquisition if it had been made solely for a </w:t>
      </w:r>
      <w:r w:rsidR="00106A12" w:rsidRPr="00106A12">
        <w:rPr>
          <w:position w:val="6"/>
          <w:sz w:val="16"/>
        </w:rPr>
        <w:lastRenderedPageBreak/>
        <w:t>*</w:t>
      </w:r>
      <w:r w:rsidRPr="00106A12">
        <w:t>creditable purpose and you had provided, or had been liable to provide, all of the consideration for the acquisition.</w:t>
      </w:r>
    </w:p>
    <w:p w:rsidR="00300522" w:rsidRPr="00106A12" w:rsidRDefault="00300522" w:rsidP="00266102">
      <w:pPr>
        <w:pStyle w:val="subsection"/>
        <w:keepNext/>
        <w:keepLines/>
      </w:pPr>
      <w:r w:rsidRPr="00106A12">
        <w:tab/>
        <w:t>(3)</w:t>
      </w:r>
      <w:r w:rsidRPr="00106A12">
        <w:tab/>
        <w:t xml:space="preserve">In determining for the purposes of </w:t>
      </w:r>
      <w:r w:rsidR="00106A12">
        <w:t>subsection (</w:t>
      </w:r>
      <w:r w:rsidRPr="00106A12">
        <w:t xml:space="preserve">2) whether, or the extent to which, an acquisition relates to making supplies that would be </w:t>
      </w:r>
      <w:r w:rsidR="00106A12" w:rsidRPr="00106A12">
        <w:rPr>
          <w:position w:val="6"/>
          <w:sz w:val="16"/>
        </w:rPr>
        <w:t>*</w:t>
      </w:r>
      <w:r w:rsidRPr="00106A12">
        <w:t>input taxed, subsections</w:t>
      </w:r>
      <w:r w:rsidR="00106A12">
        <w:t> </w:t>
      </w:r>
      <w:r w:rsidRPr="00106A12">
        <w:t>11</w:t>
      </w:r>
      <w:r w:rsidR="00106A12">
        <w:noBreakHyphen/>
      </w:r>
      <w:r w:rsidRPr="00106A12">
        <w:t>15(3) to (5) apply in the same way that they apply for the purposes of paragraph</w:t>
      </w:r>
      <w:r w:rsidR="00106A12">
        <w:t> </w:t>
      </w:r>
      <w:r w:rsidRPr="00106A12">
        <w:t>11</w:t>
      </w:r>
      <w:r w:rsidR="00106A12">
        <w:noBreakHyphen/>
      </w:r>
      <w:r w:rsidRPr="00106A12">
        <w:t>15(2)(a).</w:t>
      </w:r>
    </w:p>
    <w:p w:rsidR="00300522" w:rsidRPr="00106A12" w:rsidRDefault="00300522" w:rsidP="00300522">
      <w:pPr>
        <w:pStyle w:val="subsection"/>
      </w:pPr>
      <w:r w:rsidRPr="00106A12">
        <w:tab/>
        <w:t>(4)</w:t>
      </w:r>
      <w:r w:rsidRPr="00106A12">
        <w:tab/>
        <w:t>Determinations made by the Commissioner under subsection</w:t>
      </w:r>
      <w:r w:rsidR="00106A12">
        <w:t> </w:t>
      </w:r>
      <w:r w:rsidRPr="00106A12">
        <w:t>11</w:t>
      </w:r>
      <w:r w:rsidR="00106A12">
        <w:noBreakHyphen/>
      </w:r>
      <w:r w:rsidRPr="00106A12">
        <w:t xml:space="preserve">30(5) apply (so far as they are capable of applying) to working out the extent to which a </w:t>
      </w:r>
      <w:r w:rsidR="00106A12" w:rsidRPr="00106A12">
        <w:rPr>
          <w:position w:val="6"/>
          <w:sz w:val="16"/>
        </w:rPr>
        <w:t>*</w:t>
      </w:r>
      <w:r w:rsidRPr="00106A12">
        <w:t xml:space="preserve">partly creditable acquisition does not relate to making supplies that would be </w:t>
      </w:r>
      <w:r w:rsidR="00106A12" w:rsidRPr="00106A12">
        <w:rPr>
          <w:position w:val="6"/>
          <w:sz w:val="16"/>
        </w:rPr>
        <w:t>*</w:t>
      </w:r>
      <w:r w:rsidRPr="00106A12">
        <w:t>input taxed.</w:t>
      </w:r>
    </w:p>
    <w:p w:rsidR="00300522" w:rsidRPr="00106A12" w:rsidRDefault="00300522" w:rsidP="00300522">
      <w:pPr>
        <w:pStyle w:val="subsection"/>
      </w:pPr>
      <w:r w:rsidRPr="00106A12">
        <w:tab/>
        <w:t>(5)</w:t>
      </w:r>
      <w:r w:rsidRPr="00106A12">
        <w:tab/>
        <w:t xml:space="preserve">This section does not apply to an input tax credit on an acquisition if the acquisition is, to any extent, a </w:t>
      </w:r>
      <w:r w:rsidR="00106A12" w:rsidRPr="00106A12">
        <w:rPr>
          <w:position w:val="6"/>
          <w:sz w:val="16"/>
        </w:rPr>
        <w:t>*</w:t>
      </w:r>
      <w:r w:rsidRPr="00106A12">
        <w:t>reduced credit acquisition.</w:t>
      </w:r>
    </w:p>
    <w:p w:rsidR="00300522" w:rsidRPr="00106A12" w:rsidRDefault="00300522" w:rsidP="00300522">
      <w:pPr>
        <w:pStyle w:val="subsection"/>
      </w:pPr>
      <w:r w:rsidRPr="00106A12">
        <w:tab/>
        <w:t>(6)</w:t>
      </w:r>
      <w:r w:rsidRPr="00106A12">
        <w:tab/>
        <w:t>This section has effect despite sections</w:t>
      </w:r>
      <w:r w:rsidR="00106A12">
        <w:t> </w:t>
      </w:r>
      <w:r w:rsidRPr="00106A12">
        <w:t>11</w:t>
      </w:r>
      <w:r w:rsidR="00106A12">
        <w:noBreakHyphen/>
      </w:r>
      <w:r w:rsidRPr="00106A12">
        <w:t>25 and 11</w:t>
      </w:r>
      <w:r w:rsidR="00106A12">
        <w:noBreakHyphen/>
      </w:r>
      <w:r w:rsidRPr="00106A12">
        <w:t>30 (which are about amounts of input tax credits).</w:t>
      </w:r>
    </w:p>
    <w:p w:rsidR="00300522" w:rsidRPr="00106A12" w:rsidRDefault="00300522" w:rsidP="00300522">
      <w:pPr>
        <w:pStyle w:val="ActHead5"/>
      </w:pPr>
      <w:bookmarkStart w:id="827" w:name="_Toc423349965"/>
      <w:r w:rsidRPr="00002FE3">
        <w:rPr>
          <w:rStyle w:val="CharSectno"/>
        </w:rPr>
        <w:t>131</w:t>
      </w:r>
      <w:r w:rsidR="00106A12" w:rsidRPr="00002FE3">
        <w:rPr>
          <w:rStyle w:val="CharSectno"/>
        </w:rPr>
        <w:noBreakHyphen/>
      </w:r>
      <w:r w:rsidRPr="00002FE3">
        <w:rPr>
          <w:rStyle w:val="CharSectno"/>
        </w:rPr>
        <w:t>45</w:t>
      </w:r>
      <w:r w:rsidRPr="00106A12">
        <w:t xml:space="preserve">  Input tax credits for importations that are partly creditable</w:t>
      </w:r>
      <w:bookmarkEnd w:id="827"/>
    </w:p>
    <w:p w:rsidR="00300522" w:rsidRPr="00106A12" w:rsidRDefault="00300522" w:rsidP="00300522">
      <w:pPr>
        <w:pStyle w:val="subsection"/>
      </w:pPr>
      <w:r w:rsidRPr="00106A12">
        <w:tab/>
        <w:t>(1)</w:t>
      </w:r>
      <w:r w:rsidRPr="00106A12">
        <w:tab/>
        <w:t xml:space="preserve">The amount of the input tax credit on an importation that you make that is </w:t>
      </w:r>
      <w:r w:rsidR="00106A12" w:rsidRPr="00106A12">
        <w:rPr>
          <w:position w:val="6"/>
          <w:sz w:val="16"/>
        </w:rPr>
        <w:t>*</w:t>
      </w:r>
      <w:r w:rsidRPr="00106A12">
        <w:t>partly creditable is an amount equal to the GST payable on the importation 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300522">
      <w:pPr>
        <w:pStyle w:val="paragraph"/>
      </w:pPr>
      <w:r w:rsidRPr="00106A12">
        <w:tab/>
        <w:t>(b)</w:t>
      </w:r>
      <w:r w:rsidRPr="00106A12">
        <w:tab/>
        <w:t>the importation is not an importation of a kind specified in the regulations.</w:t>
      </w:r>
    </w:p>
    <w:p w:rsidR="00300522" w:rsidRPr="00106A12" w:rsidRDefault="00300522" w:rsidP="00300522">
      <w:pPr>
        <w:pStyle w:val="subsection"/>
      </w:pPr>
      <w:r w:rsidRPr="00106A12">
        <w:tab/>
        <w:t>(2)</w:t>
      </w:r>
      <w:r w:rsidRPr="00106A12">
        <w:tab/>
        <w:t xml:space="preserve">However, if the importation relates to making supplies that would be </w:t>
      </w:r>
      <w:r w:rsidR="00106A12" w:rsidRPr="00106A12">
        <w:rPr>
          <w:position w:val="6"/>
          <w:sz w:val="16"/>
        </w:rPr>
        <w:t>*</w:t>
      </w:r>
      <w:r w:rsidRPr="00106A12">
        <w:t>input taxed, the amount of the input tax credit on the importation is as follows:</w:t>
      </w:r>
    </w:p>
    <w:p w:rsidR="004C6B7F" w:rsidRPr="00106A12" w:rsidRDefault="00143843" w:rsidP="00A53099">
      <w:pPr>
        <w:pStyle w:val="Formula"/>
        <w:spacing w:before="120" w:after="120"/>
        <w:ind w:left="851"/>
      </w:pPr>
      <w:r w:rsidRPr="00106A12">
        <w:rPr>
          <w:noProof/>
        </w:rPr>
        <w:drawing>
          <wp:inline distT="0" distB="0" distL="0" distR="0" wp14:anchorId="40CB4E8A" wp14:editId="5290CAB7">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lastRenderedPageBreak/>
        <w:t>extent of non</w:t>
      </w:r>
      <w:r w:rsidR="00106A12">
        <w:rPr>
          <w:b/>
          <w:bCs/>
          <w:i/>
          <w:iCs/>
        </w:rPr>
        <w:noBreakHyphen/>
      </w:r>
      <w:r w:rsidRPr="00106A12">
        <w:rPr>
          <w:b/>
          <w:bCs/>
          <w:i/>
          <w:iCs/>
        </w:rPr>
        <w:t>input</w:t>
      </w:r>
      <w:r w:rsidR="00106A12">
        <w:rPr>
          <w:b/>
          <w:bCs/>
          <w:i/>
          <w:iCs/>
        </w:rPr>
        <w:noBreakHyphen/>
      </w:r>
      <w:r w:rsidRPr="00106A12">
        <w:rPr>
          <w:b/>
          <w:bCs/>
          <w:i/>
          <w:iCs/>
        </w:rPr>
        <w:t>taxed purpose</w:t>
      </w:r>
      <w:r w:rsidRPr="00106A12">
        <w:t xml:space="preserve"> is the extent to which the importation does not relate to making supplies that would be </w:t>
      </w:r>
      <w:r w:rsidR="00106A12" w:rsidRPr="00106A12">
        <w:rPr>
          <w:position w:val="6"/>
          <w:sz w:val="16"/>
        </w:rPr>
        <w:t>*</w:t>
      </w:r>
      <w:r w:rsidRPr="00106A12">
        <w:t>input taxed, expressed as a percentage of the total purpose of the importation.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importation if it had been made solely for a </w:t>
      </w:r>
      <w:r w:rsidR="00106A12" w:rsidRPr="00106A12">
        <w:rPr>
          <w:position w:val="6"/>
          <w:sz w:val="16"/>
        </w:rPr>
        <w:t>*</w:t>
      </w:r>
      <w:r w:rsidRPr="00106A12">
        <w:t>creditable purpose.</w:t>
      </w:r>
    </w:p>
    <w:p w:rsidR="00300522" w:rsidRPr="00106A12" w:rsidRDefault="00300522" w:rsidP="00300522">
      <w:pPr>
        <w:pStyle w:val="subsection"/>
      </w:pPr>
      <w:r w:rsidRPr="00106A12">
        <w:tab/>
        <w:t>(3)</w:t>
      </w:r>
      <w:r w:rsidRPr="00106A12">
        <w:tab/>
        <w:t xml:space="preserve">In determining for the purposes of </w:t>
      </w:r>
      <w:r w:rsidR="00106A12">
        <w:t>subsection (</w:t>
      </w:r>
      <w:r w:rsidRPr="00106A12">
        <w:t xml:space="preserve">2) whether, or the extent to which, an importation relates to making supplies that would be </w:t>
      </w:r>
      <w:r w:rsidR="00106A12" w:rsidRPr="00106A12">
        <w:rPr>
          <w:position w:val="6"/>
          <w:sz w:val="16"/>
        </w:rPr>
        <w:t>*</w:t>
      </w:r>
      <w:r w:rsidRPr="00106A12">
        <w:t>input taxed, subsections</w:t>
      </w:r>
      <w:r w:rsidR="00106A12">
        <w:t> </w:t>
      </w:r>
      <w:r w:rsidRPr="00106A12">
        <w:t>15</w:t>
      </w:r>
      <w:r w:rsidR="00106A12">
        <w:noBreakHyphen/>
      </w:r>
      <w:r w:rsidRPr="00106A12">
        <w:t>10(3) to (5) apply in the same way that they apply for the purposes of paragraph</w:t>
      </w:r>
      <w:r w:rsidR="00106A12">
        <w:t> </w:t>
      </w:r>
      <w:r w:rsidRPr="00106A12">
        <w:t>15</w:t>
      </w:r>
      <w:r w:rsidR="00106A12">
        <w:noBreakHyphen/>
      </w:r>
      <w:r w:rsidRPr="00106A12">
        <w:t>10(2)(a).</w:t>
      </w:r>
    </w:p>
    <w:p w:rsidR="00300522" w:rsidRPr="00106A12" w:rsidRDefault="00300522" w:rsidP="00300522">
      <w:pPr>
        <w:pStyle w:val="subsection"/>
      </w:pPr>
      <w:r w:rsidRPr="00106A12">
        <w:tab/>
        <w:t>(4)</w:t>
      </w:r>
      <w:r w:rsidRPr="00106A12">
        <w:tab/>
        <w:t>Determinations made by the Commissioner under subsection</w:t>
      </w:r>
      <w:r w:rsidR="00106A12">
        <w:t> </w:t>
      </w:r>
      <w:r w:rsidRPr="00106A12">
        <w:t>15</w:t>
      </w:r>
      <w:r w:rsidR="00106A12">
        <w:noBreakHyphen/>
      </w:r>
      <w:r w:rsidRPr="00106A12">
        <w:t xml:space="preserve">25(4) apply (so far as they are capable of applying) to working out the extent to which a </w:t>
      </w:r>
      <w:r w:rsidR="00106A12" w:rsidRPr="00106A12">
        <w:rPr>
          <w:position w:val="6"/>
          <w:sz w:val="16"/>
        </w:rPr>
        <w:t>*</w:t>
      </w:r>
      <w:r w:rsidRPr="00106A12">
        <w:t xml:space="preserve">partly creditable importation does not relate to making supplies that would be </w:t>
      </w:r>
      <w:r w:rsidR="00106A12" w:rsidRPr="00106A12">
        <w:rPr>
          <w:position w:val="6"/>
          <w:sz w:val="16"/>
        </w:rPr>
        <w:t>*</w:t>
      </w:r>
      <w:r w:rsidRPr="00106A12">
        <w:t>input taxed.</w:t>
      </w:r>
    </w:p>
    <w:p w:rsidR="00300522" w:rsidRPr="00106A12" w:rsidRDefault="00300522" w:rsidP="00300522">
      <w:pPr>
        <w:pStyle w:val="subsection"/>
      </w:pPr>
      <w:r w:rsidRPr="00106A12">
        <w:tab/>
        <w:t>(5)</w:t>
      </w:r>
      <w:r w:rsidRPr="00106A12">
        <w:tab/>
        <w:t>This section has effect despite sections</w:t>
      </w:r>
      <w:r w:rsidR="00106A12">
        <w:t> </w:t>
      </w:r>
      <w:r w:rsidRPr="00106A12">
        <w:t>15</w:t>
      </w:r>
      <w:r w:rsidR="00106A12">
        <w:noBreakHyphen/>
      </w:r>
      <w:r w:rsidRPr="00106A12">
        <w:t>20 and 15</w:t>
      </w:r>
      <w:r w:rsidR="00106A12">
        <w:noBreakHyphen/>
      </w:r>
      <w:r w:rsidRPr="00106A12">
        <w:t>25 (which are about amounts of input tax credits).</w:t>
      </w:r>
    </w:p>
    <w:p w:rsidR="00300522" w:rsidRPr="00106A12" w:rsidRDefault="00300522" w:rsidP="009E2DC8">
      <w:pPr>
        <w:pStyle w:val="ActHead5"/>
      </w:pPr>
      <w:bookmarkStart w:id="828" w:name="_Toc423349966"/>
      <w:r w:rsidRPr="00002FE3">
        <w:rPr>
          <w:rStyle w:val="CharSectno"/>
        </w:rPr>
        <w:t>131</w:t>
      </w:r>
      <w:r w:rsidR="00106A12" w:rsidRPr="00002FE3">
        <w:rPr>
          <w:rStyle w:val="CharSectno"/>
        </w:rPr>
        <w:noBreakHyphen/>
      </w:r>
      <w:r w:rsidRPr="00002FE3">
        <w:rPr>
          <w:rStyle w:val="CharSectno"/>
        </w:rPr>
        <w:t>50</w:t>
      </w:r>
      <w:r w:rsidRPr="00106A12">
        <w:t xml:space="preserve">  Amounts of input tax credits for creditable acquisitions or creditable importations of certain cars</w:t>
      </w:r>
      <w:bookmarkEnd w:id="828"/>
    </w:p>
    <w:p w:rsidR="00300522" w:rsidRPr="00106A12" w:rsidRDefault="00300522" w:rsidP="009E2DC8">
      <w:pPr>
        <w:pStyle w:val="subsection"/>
        <w:keepNext/>
      </w:pPr>
      <w:r w:rsidRPr="00106A12">
        <w:tab/>
        <w:t>(1)</w:t>
      </w:r>
      <w:r w:rsidRPr="00106A12">
        <w:tab/>
        <w:t>If:</w:t>
      </w:r>
    </w:p>
    <w:p w:rsidR="00300522" w:rsidRPr="00106A12" w:rsidRDefault="00300522" w:rsidP="00300522">
      <w:pPr>
        <w:pStyle w:val="paragraph"/>
      </w:pPr>
      <w:r w:rsidRPr="00106A12">
        <w:tab/>
        <w:t>(a)</w:t>
      </w:r>
      <w:r w:rsidRPr="00106A12">
        <w:tab/>
        <w:t xml:space="preserve">this </w:t>
      </w:r>
      <w:r w:rsidR="00A53099" w:rsidRPr="00106A12">
        <w:t>Division</w:t>
      </w:r>
      <w:r w:rsidR="00A36DB5" w:rsidRPr="00106A12">
        <w:t xml:space="preserve"> </w:t>
      </w:r>
      <w:r w:rsidRPr="00106A12">
        <w:t xml:space="preserve">applies to working out the amount of a </w:t>
      </w:r>
      <w:r w:rsidR="00106A12" w:rsidRPr="00106A12">
        <w:rPr>
          <w:position w:val="6"/>
          <w:sz w:val="16"/>
        </w:rPr>
        <w:t>*</w:t>
      </w:r>
      <w:r w:rsidRPr="00106A12">
        <w:t xml:space="preserve">creditable acquisition or </w:t>
      </w:r>
      <w:r w:rsidR="00106A12" w:rsidRPr="00106A12">
        <w:rPr>
          <w:position w:val="6"/>
          <w:sz w:val="16"/>
        </w:rPr>
        <w:t>*</w:t>
      </w:r>
      <w:r w:rsidRPr="00106A12">
        <w:t>creditable importation that you made; and</w:t>
      </w:r>
    </w:p>
    <w:p w:rsidR="00300522" w:rsidRPr="00106A12" w:rsidRDefault="00300522" w:rsidP="00300522">
      <w:pPr>
        <w:pStyle w:val="paragraph"/>
      </w:pPr>
      <w:r w:rsidRPr="00106A12">
        <w:tab/>
        <w:t>(b)</w:t>
      </w:r>
      <w:r w:rsidRPr="00106A12">
        <w:tab/>
        <w:t xml:space="preserve">the acquisition or importation is an acquisition or importation of a </w:t>
      </w:r>
      <w:r w:rsidR="00106A12" w:rsidRPr="00106A12">
        <w:rPr>
          <w:position w:val="6"/>
          <w:sz w:val="16"/>
        </w:rPr>
        <w:t>*</w:t>
      </w:r>
      <w:r w:rsidRPr="00106A12">
        <w:t>car;</w:t>
      </w:r>
    </w:p>
    <w:p w:rsidR="00300522" w:rsidRPr="00106A12" w:rsidRDefault="00300522" w:rsidP="00300522">
      <w:pPr>
        <w:pStyle w:val="subsection2"/>
      </w:pPr>
      <w:r w:rsidRPr="00106A12">
        <w:t xml:space="preserve">the amount of the input tax credit on the acquisition or importation under this </w:t>
      </w:r>
      <w:r w:rsidR="00A53099" w:rsidRPr="00106A12">
        <w:t>Division</w:t>
      </w:r>
      <w:r w:rsidR="00A36DB5" w:rsidRPr="00106A12">
        <w:t xml:space="preserve"> </w:t>
      </w:r>
      <w:r w:rsidRPr="00106A12">
        <w:t>must not exceed the amount (if any) of the input tax credit worked out under section</w:t>
      </w:r>
      <w:r w:rsidR="00106A12">
        <w:t> </w:t>
      </w:r>
      <w:r w:rsidRPr="00106A12">
        <w:t>69</w:t>
      </w:r>
      <w:r w:rsidR="00106A12">
        <w:noBreakHyphen/>
      </w:r>
      <w:r w:rsidRPr="00106A12">
        <w:t>10.</w:t>
      </w:r>
    </w:p>
    <w:p w:rsidR="00300522" w:rsidRPr="00106A12" w:rsidRDefault="00300522" w:rsidP="00300522">
      <w:pPr>
        <w:pStyle w:val="subsection"/>
      </w:pPr>
      <w:r w:rsidRPr="00106A12">
        <w:tab/>
        <w:t>(2)</w:t>
      </w:r>
      <w:r w:rsidRPr="00106A12">
        <w:tab/>
        <w:t>However, if subsection</w:t>
      </w:r>
      <w:r w:rsidR="00106A12">
        <w:t> </w:t>
      </w:r>
      <w:r w:rsidRPr="00106A12">
        <w:t>131</w:t>
      </w:r>
      <w:r w:rsidR="00106A12">
        <w:noBreakHyphen/>
      </w:r>
      <w:r w:rsidRPr="00106A12">
        <w:t>40(2) or 131</w:t>
      </w:r>
      <w:r w:rsidR="00106A12">
        <w:noBreakHyphen/>
      </w:r>
      <w:r w:rsidRPr="00106A12">
        <w:t>45(2) applies to the acquisition or importation:</w:t>
      </w:r>
    </w:p>
    <w:p w:rsidR="00300522" w:rsidRPr="00106A12" w:rsidRDefault="00300522" w:rsidP="00300522">
      <w:pPr>
        <w:pStyle w:val="paragraph"/>
      </w:pPr>
      <w:r w:rsidRPr="00106A12">
        <w:lastRenderedPageBreak/>
        <w:tab/>
        <w:t>(a)</w:t>
      </w:r>
      <w:r w:rsidRPr="00106A12">
        <w:tab/>
        <w:t>take into account the operation of section</w:t>
      </w:r>
      <w:r w:rsidR="00106A12">
        <w:t> </w:t>
      </w:r>
      <w:r w:rsidRPr="00106A12">
        <w:t>69</w:t>
      </w:r>
      <w:r w:rsidR="00106A12">
        <w:noBreakHyphen/>
      </w:r>
      <w:r w:rsidRPr="00106A12">
        <w:t>10 in working out the full input tax credit for the purposes of that subsection; but</w:t>
      </w:r>
    </w:p>
    <w:p w:rsidR="00300522" w:rsidRPr="00106A12" w:rsidRDefault="00300522" w:rsidP="00300522">
      <w:pPr>
        <w:pStyle w:val="paragraph"/>
      </w:pPr>
      <w:r w:rsidRPr="00106A12">
        <w:tab/>
        <w:t>(b)</w:t>
      </w:r>
      <w:r w:rsidRPr="00106A12">
        <w:tab/>
        <w:t>disregard subsection</w:t>
      </w:r>
      <w:r w:rsidR="00106A12">
        <w:t> </w:t>
      </w:r>
      <w:r w:rsidRPr="00106A12">
        <w:t>69</w:t>
      </w:r>
      <w:r w:rsidR="00106A12">
        <w:noBreakHyphen/>
      </w:r>
      <w:r w:rsidRPr="00106A12">
        <w:t>10(3).</w:t>
      </w:r>
    </w:p>
    <w:p w:rsidR="00300522" w:rsidRPr="00106A12" w:rsidRDefault="00300522" w:rsidP="00300522">
      <w:pPr>
        <w:pStyle w:val="ActHead5"/>
      </w:pPr>
      <w:bookmarkStart w:id="829" w:name="_Toc423349967"/>
      <w:r w:rsidRPr="00002FE3">
        <w:rPr>
          <w:rStyle w:val="CharSectno"/>
        </w:rPr>
        <w:t>131</w:t>
      </w:r>
      <w:r w:rsidR="00106A12" w:rsidRPr="00002FE3">
        <w:rPr>
          <w:rStyle w:val="CharSectno"/>
        </w:rPr>
        <w:noBreakHyphen/>
      </w:r>
      <w:r w:rsidRPr="00002FE3">
        <w:rPr>
          <w:rStyle w:val="CharSectno"/>
        </w:rPr>
        <w:t>55</w:t>
      </w:r>
      <w:r w:rsidRPr="00106A12">
        <w:t xml:space="preserve">  Increasing adjustments relating to annually apportioned acquisitions and importations</w:t>
      </w:r>
      <w:bookmarkEnd w:id="829"/>
    </w:p>
    <w:p w:rsidR="00300522" w:rsidRPr="00106A12" w:rsidRDefault="00300522" w:rsidP="00300522">
      <w:pPr>
        <w:pStyle w:val="subsection"/>
      </w:pPr>
      <w:r w:rsidRPr="00106A12">
        <w:tab/>
        <w:t>(1)</w:t>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an acquisition or importation that you made was </w:t>
      </w:r>
      <w:r w:rsidR="00106A12" w:rsidRPr="00106A12">
        <w:rPr>
          <w:position w:val="6"/>
          <w:sz w:val="16"/>
        </w:rPr>
        <w:t>*</w:t>
      </w:r>
      <w:r w:rsidRPr="00106A12">
        <w:t>partly creditable; and</w:t>
      </w:r>
    </w:p>
    <w:p w:rsidR="00300522" w:rsidRPr="00106A12" w:rsidRDefault="00300522" w:rsidP="00300522">
      <w:pPr>
        <w:pStyle w:val="paragraph"/>
      </w:pPr>
      <w:r w:rsidRPr="00106A12">
        <w:tab/>
        <w:t>(b)</w:t>
      </w:r>
      <w:r w:rsidRPr="00106A12">
        <w:tab/>
        <w:t xml:space="preserve">the input tax credit on the acquisition or importation is attributable to a tax period ending in a particular </w:t>
      </w:r>
      <w:r w:rsidR="00106A12" w:rsidRPr="00106A12">
        <w:rPr>
          <w:position w:val="6"/>
          <w:sz w:val="16"/>
        </w:rPr>
        <w:t>*</w:t>
      </w:r>
      <w:r w:rsidRPr="00106A12">
        <w:t>financial year; and</w:t>
      </w:r>
    </w:p>
    <w:p w:rsidR="00300522" w:rsidRPr="00106A12" w:rsidRDefault="00300522" w:rsidP="00300522">
      <w:pPr>
        <w:pStyle w:val="paragraph"/>
      </w:pPr>
      <w:r w:rsidRPr="00106A12">
        <w:tab/>
        <w:t>(c)</w:t>
      </w:r>
      <w:r w:rsidRPr="00106A12">
        <w:tab/>
        <w:t>the amount of the input tax credit is an amount worked out under this Division.</w:t>
      </w:r>
    </w:p>
    <w:p w:rsidR="00300522" w:rsidRPr="00106A12" w:rsidRDefault="00300522" w:rsidP="00300522">
      <w:pPr>
        <w:pStyle w:val="subsection"/>
      </w:pPr>
      <w:r w:rsidRPr="00106A12">
        <w:tab/>
        <w:t>(2)</w:t>
      </w:r>
      <w:r w:rsidRPr="00106A12">
        <w:tab/>
        <w:t>The amount of the increasing adjustment is an amount equal to the difference between:</w:t>
      </w:r>
    </w:p>
    <w:p w:rsidR="00300522" w:rsidRPr="00106A12" w:rsidRDefault="00300522" w:rsidP="00300522">
      <w:pPr>
        <w:pStyle w:val="paragraph"/>
      </w:pPr>
      <w:r w:rsidRPr="00106A12">
        <w:tab/>
        <w:t>(a)</w:t>
      </w:r>
      <w:r w:rsidRPr="00106A12">
        <w:tab/>
        <w:t>the amount of the input tax credit worked out under this Division; and</w:t>
      </w:r>
    </w:p>
    <w:p w:rsidR="00300522" w:rsidRPr="00106A12" w:rsidRDefault="00300522" w:rsidP="00300522">
      <w:pPr>
        <w:pStyle w:val="paragraph"/>
      </w:pPr>
      <w:r w:rsidRPr="00106A12">
        <w:tab/>
        <w:t>(b)</w:t>
      </w:r>
      <w:r w:rsidRPr="00106A12">
        <w:tab/>
        <w:t xml:space="preserve">what would have been the amount of the input tax credit if this </w:t>
      </w:r>
      <w:r w:rsidR="00A53099" w:rsidRPr="00106A12">
        <w:t>Division</w:t>
      </w:r>
      <w:r w:rsidR="00A36DB5" w:rsidRPr="00106A12">
        <w:t xml:space="preserve"> </w:t>
      </w:r>
      <w:r w:rsidRPr="00106A12">
        <w:t>did not apply.</w:t>
      </w:r>
    </w:p>
    <w:p w:rsidR="00300522" w:rsidRPr="00106A12" w:rsidRDefault="00300522" w:rsidP="00300522">
      <w:pPr>
        <w:pStyle w:val="subsection"/>
      </w:pPr>
      <w:r w:rsidRPr="00106A12">
        <w:tab/>
        <w:t>(3)</w:t>
      </w:r>
      <w:r w:rsidRPr="00106A12">
        <w:tab/>
        <w:t xml:space="preserve">In working out for the purposes of </w:t>
      </w:r>
      <w:r w:rsidR="00106A12">
        <w:t>paragraph (</w:t>
      </w:r>
      <w:r w:rsidRPr="00106A12">
        <w:t>2)(a) the amount of an input tax credit, take into account any change of circumstances that has given rise to:</w:t>
      </w:r>
    </w:p>
    <w:p w:rsidR="00300522" w:rsidRPr="00106A12" w:rsidRDefault="00300522" w:rsidP="00300522">
      <w:pPr>
        <w:pStyle w:val="paragraph"/>
      </w:pPr>
      <w:r w:rsidRPr="00106A12">
        <w:tab/>
        <w:t>(a)</w:t>
      </w:r>
      <w:r w:rsidRPr="00106A12">
        <w:tab/>
        <w:t>an adjustment for the acquisition under Division</w:t>
      </w:r>
      <w:r w:rsidR="00106A12">
        <w:t> </w:t>
      </w:r>
      <w:r w:rsidRPr="00106A12">
        <w:t>19; or</w:t>
      </w:r>
    </w:p>
    <w:p w:rsidR="00300522" w:rsidRPr="00106A12" w:rsidRDefault="00300522" w:rsidP="00300522">
      <w:pPr>
        <w:pStyle w:val="paragraph"/>
      </w:pPr>
      <w:r w:rsidRPr="00106A12">
        <w:tab/>
        <w:t>(b)</w:t>
      </w:r>
      <w:r w:rsidRPr="00106A12">
        <w:tab/>
        <w:t>an adjustment for the acquisition under Division</w:t>
      </w:r>
      <w:r w:rsidR="00106A12">
        <w:t> </w:t>
      </w:r>
      <w:r w:rsidRPr="00106A12">
        <w:t>21</w:t>
      </w:r>
      <w:r w:rsidR="0063554A" w:rsidRPr="00106A12">
        <w:t>; or</w:t>
      </w:r>
    </w:p>
    <w:p w:rsidR="0063554A" w:rsidRPr="00106A12" w:rsidRDefault="0063554A" w:rsidP="0063554A">
      <w:pPr>
        <w:pStyle w:val="paragraph"/>
      </w:pPr>
      <w:r w:rsidRPr="00106A12">
        <w:tab/>
        <w:t>(c)</w:t>
      </w:r>
      <w:r w:rsidRPr="00106A12">
        <w:tab/>
        <w:t>an adjustment for the acquisition under Division</w:t>
      </w:r>
      <w:r w:rsidR="00106A12">
        <w:t> </w:t>
      </w:r>
      <w:r w:rsidRPr="00106A12">
        <w:t>134.</w:t>
      </w:r>
    </w:p>
    <w:p w:rsidR="00300522" w:rsidRPr="00106A12" w:rsidRDefault="00300522" w:rsidP="00367157">
      <w:pPr>
        <w:pStyle w:val="notepara"/>
      </w:pPr>
      <w:r w:rsidRPr="00106A12">
        <w:t>Note:</w:t>
      </w:r>
      <w:r w:rsidRPr="00106A12">
        <w:tab/>
        <w:t>Because of subsection</w:t>
      </w:r>
      <w:r w:rsidR="00106A12">
        <w:t> </w:t>
      </w:r>
      <w:r w:rsidRPr="00106A12">
        <w:t>136</w:t>
      </w:r>
      <w:r w:rsidR="00106A12">
        <w:noBreakHyphen/>
      </w:r>
      <w:r w:rsidRPr="00106A12">
        <w:t>10(3), the amount of the Division</w:t>
      </w:r>
      <w:r w:rsidR="00106A12">
        <w:t> </w:t>
      </w:r>
      <w:r w:rsidRPr="00106A12">
        <w:t>21 adjustment will not be reduced under Division</w:t>
      </w:r>
      <w:r w:rsidR="00106A12">
        <w:t> </w:t>
      </w:r>
      <w:r w:rsidRPr="00106A12">
        <w:t>136.</w:t>
      </w:r>
    </w:p>
    <w:p w:rsidR="00300522" w:rsidRPr="00106A12" w:rsidRDefault="00300522" w:rsidP="00300522">
      <w:pPr>
        <w:pStyle w:val="subsection"/>
      </w:pPr>
      <w:r w:rsidRPr="00106A12">
        <w:tab/>
        <w:t>(4)</w:t>
      </w:r>
      <w:r w:rsidRPr="00106A12">
        <w:tab/>
        <w:t xml:space="preserve">In working out for the purposes of </w:t>
      </w:r>
      <w:r w:rsidR="00106A12">
        <w:t>paragraph (</w:t>
      </w:r>
      <w:r w:rsidRPr="00106A12">
        <w:t>2)(b) what would have been the amount of an input tax credit, take into account any change of circumstances that has given rise to:</w:t>
      </w:r>
    </w:p>
    <w:p w:rsidR="00300522" w:rsidRPr="00106A12" w:rsidRDefault="00300522" w:rsidP="00300522">
      <w:pPr>
        <w:pStyle w:val="paragraph"/>
      </w:pPr>
      <w:r w:rsidRPr="00106A12">
        <w:lastRenderedPageBreak/>
        <w:tab/>
        <w:t>(a)</w:t>
      </w:r>
      <w:r w:rsidRPr="00106A12">
        <w:tab/>
        <w:t>an adjustment for the acquisition under Division</w:t>
      </w:r>
      <w:r w:rsidR="00106A12">
        <w:t> </w:t>
      </w:r>
      <w:r w:rsidRPr="00106A12">
        <w:t xml:space="preserve">19 (worked out as if this </w:t>
      </w:r>
      <w:r w:rsidR="00A53099" w:rsidRPr="00106A12">
        <w:t>Division</w:t>
      </w:r>
      <w:r w:rsidR="00A36DB5" w:rsidRPr="00106A12">
        <w:t xml:space="preserve"> </w:t>
      </w:r>
      <w:r w:rsidRPr="00106A12">
        <w:t>had not applied to working out the amount of the input tax credit); or</w:t>
      </w:r>
    </w:p>
    <w:p w:rsidR="00300522" w:rsidRPr="00106A12" w:rsidRDefault="00300522" w:rsidP="00300522">
      <w:pPr>
        <w:pStyle w:val="paragraph"/>
      </w:pPr>
      <w:r w:rsidRPr="00106A12">
        <w:tab/>
        <w:t>(b)</w:t>
      </w:r>
      <w:r w:rsidRPr="00106A12">
        <w:tab/>
        <w:t>an adjustment for the acquisition under Division</w:t>
      </w:r>
      <w:r w:rsidR="00106A12">
        <w:t> </w:t>
      </w:r>
      <w:r w:rsidRPr="00106A12">
        <w:t>21</w:t>
      </w:r>
      <w:r w:rsidR="0063554A" w:rsidRPr="00106A12">
        <w:t>; or</w:t>
      </w:r>
    </w:p>
    <w:p w:rsidR="0063554A" w:rsidRPr="00106A12" w:rsidRDefault="0063554A" w:rsidP="0063554A">
      <w:pPr>
        <w:pStyle w:val="paragraph"/>
      </w:pPr>
      <w:r w:rsidRPr="00106A12">
        <w:tab/>
        <w:t>(c)</w:t>
      </w:r>
      <w:r w:rsidRPr="00106A12">
        <w:tab/>
        <w:t>an adjustment for the acquisition under Division</w:t>
      </w:r>
      <w:r w:rsidR="00106A12">
        <w:t> </w:t>
      </w:r>
      <w:r w:rsidRPr="00106A12">
        <w:t>134.</w:t>
      </w:r>
    </w:p>
    <w:p w:rsidR="00300522" w:rsidRPr="00106A12" w:rsidRDefault="00300522" w:rsidP="00300522">
      <w:pPr>
        <w:pStyle w:val="notepara"/>
      </w:pPr>
      <w:r w:rsidRPr="00106A12">
        <w:t>Note:</w:t>
      </w:r>
      <w:r w:rsidRPr="00106A12">
        <w:tab/>
        <w:t xml:space="preserve">If this </w:t>
      </w:r>
      <w:r w:rsidR="00A53099" w:rsidRPr="00106A12">
        <w:t>Division</w:t>
      </w:r>
      <w:r w:rsidR="00A36DB5" w:rsidRPr="00106A12">
        <w:t xml:space="preserve"> </w:t>
      </w:r>
      <w:r w:rsidRPr="00106A12">
        <w:t>did not apply, the amount of the Division</w:t>
      </w:r>
      <w:r w:rsidR="00106A12">
        <w:t> </w:t>
      </w:r>
      <w:r w:rsidRPr="00106A12">
        <w:t>21 adjustment would have been worked out under Division</w:t>
      </w:r>
      <w:r w:rsidR="00106A12">
        <w:t> </w:t>
      </w:r>
      <w:r w:rsidRPr="00106A12">
        <w:t>136.</w:t>
      </w:r>
    </w:p>
    <w:p w:rsidR="00300522" w:rsidRPr="00106A12" w:rsidRDefault="00300522" w:rsidP="00300522">
      <w:pPr>
        <w:pStyle w:val="notetext"/>
      </w:pPr>
      <w:r w:rsidRPr="00106A12">
        <w:t>Example:</w:t>
      </w:r>
      <w:r w:rsidRPr="00106A12">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106A12">
          <w:t>s 1</w:t>
        </w:r>
      </w:smartTag>
      <w:r w:rsidRPr="00106A12">
        <w:t>0%.</w:t>
      </w:r>
    </w:p>
    <w:p w:rsidR="00300522" w:rsidRPr="00106A12" w:rsidRDefault="00300522" w:rsidP="00300522">
      <w:pPr>
        <w:pStyle w:val="notetext"/>
        <w:ind w:firstLine="0"/>
      </w:pPr>
      <w:r w:rsidRPr="00106A12">
        <w:t>During later tax periods, the price increases by $110, for which you have a decreasing adjustment under Division</w:t>
      </w:r>
      <w:r w:rsidR="00106A12">
        <w:t> </w:t>
      </w:r>
      <w:r w:rsidRPr="00106A12">
        <w:t>19 of $10, and the supplier writes off $660 as a bad debt, for which you have an increasing adjustment under Division</w:t>
      </w:r>
      <w:r w:rsidR="00106A12">
        <w:t> </w:t>
      </w:r>
      <w:r w:rsidRPr="00106A12">
        <w:t>21 of $60 (subsection</w:t>
      </w:r>
      <w:r w:rsidR="00106A12">
        <w:t> </w:t>
      </w:r>
      <w:r w:rsidRPr="00106A12">
        <w:t>136</w:t>
      </w:r>
      <w:r w:rsidR="00106A12">
        <w:noBreakHyphen/>
      </w:r>
      <w:r w:rsidRPr="00106A12">
        <w:t>10(3) prevents the amount from being reduced under Division</w:t>
      </w:r>
      <w:r w:rsidR="00106A12">
        <w:t> </w:t>
      </w:r>
      <w:r w:rsidRPr="00106A12">
        <w:t>136).</w:t>
      </w:r>
    </w:p>
    <w:p w:rsidR="00300522" w:rsidRPr="00106A12" w:rsidRDefault="00300522" w:rsidP="00300522">
      <w:pPr>
        <w:pStyle w:val="notetext"/>
        <w:ind w:firstLine="0"/>
      </w:pPr>
      <w:r w:rsidRPr="00106A12">
        <w:t xml:space="preserve">The amount of your increasing adjustment under this section is $45. This is the difference between the amounts under </w:t>
      </w:r>
      <w:r w:rsidR="00106A12">
        <w:t>paragraphs (</w:t>
      </w:r>
      <w:r w:rsidRPr="00106A12">
        <w:t>2)(a) and (b).</w:t>
      </w:r>
    </w:p>
    <w:p w:rsidR="00300522" w:rsidRPr="00106A12" w:rsidRDefault="00300522" w:rsidP="00300522">
      <w:pPr>
        <w:pStyle w:val="notetext"/>
        <w:ind w:firstLine="0"/>
      </w:pPr>
      <w:r w:rsidRPr="00106A12">
        <w:t xml:space="preserve">The </w:t>
      </w:r>
      <w:r w:rsidR="00106A12">
        <w:t>paragraph (</w:t>
      </w:r>
      <w:r w:rsidRPr="00106A12">
        <w:t>2)(a) amount (which is effectively worked out on a fully creditable basis) is:</w:t>
      </w:r>
    </w:p>
    <w:p w:rsidR="004C6B7F" w:rsidRPr="00106A12" w:rsidRDefault="00143843" w:rsidP="00A53099">
      <w:pPr>
        <w:pStyle w:val="Formula"/>
        <w:spacing w:before="120" w:after="120"/>
        <w:ind w:left="1701"/>
        <w:rPr>
          <w:sz w:val="18"/>
          <w:szCs w:val="18"/>
        </w:rPr>
      </w:pPr>
      <w:r w:rsidRPr="00106A12">
        <w:rPr>
          <w:noProof/>
          <w:szCs w:val="18"/>
        </w:rPr>
        <w:drawing>
          <wp:inline distT="0" distB="0" distL="0" distR="0" wp14:anchorId="17BDAC5E" wp14:editId="628A5C7A">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106A12" w:rsidRDefault="00300522" w:rsidP="00300522">
      <w:pPr>
        <w:pStyle w:val="notetext"/>
        <w:ind w:firstLine="0"/>
      </w:pPr>
      <w:r w:rsidRPr="00106A12">
        <w:t xml:space="preserve">The </w:t>
      </w:r>
      <w:r w:rsidR="00106A12">
        <w:t>paragraph (</w:t>
      </w:r>
      <w:r w:rsidRPr="00106A12">
        <w:t>2)(b) amount (which is based on a 10% creditable purpose) is:</w:t>
      </w:r>
    </w:p>
    <w:p w:rsidR="004C6B7F" w:rsidRPr="00106A12" w:rsidRDefault="00143843" w:rsidP="00A53099">
      <w:pPr>
        <w:pStyle w:val="Formula"/>
        <w:spacing w:before="120" w:after="120"/>
        <w:ind w:left="1701"/>
        <w:rPr>
          <w:sz w:val="18"/>
          <w:szCs w:val="18"/>
        </w:rPr>
      </w:pPr>
      <w:r w:rsidRPr="00106A12">
        <w:rPr>
          <w:noProof/>
          <w:szCs w:val="18"/>
        </w:rPr>
        <w:drawing>
          <wp:inline distT="0" distB="0" distL="0" distR="0" wp14:anchorId="710A955A" wp14:editId="3E108027">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106A12" w:rsidRDefault="00300522" w:rsidP="00300522">
      <w:pPr>
        <w:pStyle w:val="ActHead5"/>
      </w:pPr>
      <w:bookmarkStart w:id="830" w:name="_Toc423349968"/>
      <w:r w:rsidRPr="00002FE3">
        <w:rPr>
          <w:rStyle w:val="CharSectno"/>
        </w:rPr>
        <w:t>131</w:t>
      </w:r>
      <w:r w:rsidR="00106A12" w:rsidRPr="00002FE3">
        <w:rPr>
          <w:rStyle w:val="CharSectno"/>
        </w:rPr>
        <w:noBreakHyphen/>
      </w:r>
      <w:r w:rsidRPr="00002FE3">
        <w:rPr>
          <w:rStyle w:val="CharSectno"/>
        </w:rPr>
        <w:t>60</w:t>
      </w:r>
      <w:r w:rsidRPr="00106A12">
        <w:t xml:space="preserve">  Attributing adjustments under section</w:t>
      </w:r>
      <w:r w:rsidR="00106A12">
        <w:t> </w:t>
      </w:r>
      <w:r w:rsidRPr="00106A12">
        <w:t>131</w:t>
      </w:r>
      <w:r w:rsidR="00106A12">
        <w:noBreakHyphen/>
      </w:r>
      <w:r w:rsidRPr="00106A12">
        <w:t>55</w:t>
      </w:r>
      <w:bookmarkEnd w:id="830"/>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increasing adjustment under section</w:t>
      </w:r>
      <w:r w:rsidR="00106A12">
        <w:t> </w:t>
      </w:r>
      <w:r w:rsidRPr="00106A12">
        <w:t>131</w:t>
      </w:r>
      <w:r w:rsidR="00106A12">
        <w:noBreakHyphen/>
      </w:r>
      <w:r w:rsidRPr="00106A12">
        <w:t>55 is attributable to:</w:t>
      </w:r>
    </w:p>
    <w:p w:rsidR="00300522" w:rsidRPr="00106A12" w:rsidRDefault="00300522" w:rsidP="00300522">
      <w:pPr>
        <w:pStyle w:val="paragraph"/>
      </w:pPr>
      <w:r w:rsidRPr="00106A12">
        <w:tab/>
        <w:t>(a)</w:t>
      </w:r>
      <w:r w:rsidRPr="00106A12">
        <w:tab/>
        <w:t>the tax period worked out using the method statement; or</w:t>
      </w:r>
    </w:p>
    <w:p w:rsidR="00300522" w:rsidRPr="00106A12" w:rsidRDefault="00300522" w:rsidP="00300522">
      <w:pPr>
        <w:pStyle w:val="paragraph"/>
      </w:pPr>
      <w:r w:rsidRPr="00106A12">
        <w:tab/>
        <w:t>(b)</w:t>
      </w:r>
      <w:r w:rsidRPr="00106A12">
        <w:tab/>
        <w:t>such earlier tax period as you choose.</w:t>
      </w:r>
    </w:p>
    <w:p w:rsidR="00300522" w:rsidRPr="00106A12" w:rsidRDefault="00300522" w:rsidP="00300522">
      <w:pPr>
        <w:pStyle w:val="BoxHeadItalic"/>
        <w:keepNext/>
      </w:pPr>
      <w:r w:rsidRPr="00106A12">
        <w:lastRenderedPageBreak/>
        <w:t>Method statement</w:t>
      </w:r>
    </w:p>
    <w:p w:rsidR="00300522" w:rsidRPr="00106A12" w:rsidRDefault="00300522" w:rsidP="00300522">
      <w:pPr>
        <w:pStyle w:val="BoxStep"/>
      </w:pPr>
      <w:r w:rsidRPr="00106A12">
        <w:rPr>
          <w:iCs/>
        </w:rPr>
        <w:t>Step 1</w:t>
      </w:r>
      <w:r w:rsidRPr="00106A12">
        <w:t>.</w:t>
      </w:r>
      <w:r w:rsidRPr="00106A12">
        <w:tab/>
        <w:t xml:space="preserve">Work out the tax period (the </w:t>
      </w:r>
      <w:r w:rsidRPr="00106A12">
        <w:rPr>
          <w:b/>
          <w:i/>
        </w:rPr>
        <w:t>ITC tax period</w:t>
      </w:r>
      <w:r w:rsidRPr="00106A12">
        <w:t>) to which the input tax credit for the acquisition or importation to which the adjustment relates is attributable.</w:t>
      </w:r>
    </w:p>
    <w:p w:rsidR="00300522" w:rsidRPr="00106A12" w:rsidRDefault="00300522" w:rsidP="00300522">
      <w:pPr>
        <w:pStyle w:val="BoxStep"/>
      </w:pPr>
      <w:r w:rsidRPr="00106A12">
        <w:rPr>
          <w:iCs/>
        </w:rPr>
        <w:t>Step 2</w:t>
      </w:r>
      <w:r w:rsidRPr="00106A12">
        <w:t>.</w:t>
      </w:r>
      <w:r w:rsidRPr="00106A12">
        <w:tab/>
        <w:t>Work out in which year of income that tax period starts.</w:t>
      </w:r>
    </w:p>
    <w:p w:rsidR="00300522" w:rsidRPr="00106A12" w:rsidRDefault="00300522" w:rsidP="00300522">
      <w:pPr>
        <w:pStyle w:val="BoxStep"/>
      </w:pPr>
      <w:r w:rsidRPr="00106A12">
        <w:rPr>
          <w:iCs/>
        </w:rPr>
        <w:t>Step 3</w:t>
      </w:r>
      <w:r w:rsidRPr="00106A12">
        <w:t>.</w:t>
      </w:r>
      <w:r w:rsidRPr="00106A12">
        <w:tab/>
        <w:t>If you are required under section</w:t>
      </w:r>
      <w:r w:rsidR="00106A12">
        <w:t> </w:t>
      </w:r>
      <w:r w:rsidRPr="00106A12">
        <w:t xml:space="preserve">161 of the </w:t>
      </w:r>
      <w:r w:rsidR="00106A12" w:rsidRPr="00106A12">
        <w:rPr>
          <w:position w:val="6"/>
          <w:sz w:val="16"/>
          <w:szCs w:val="16"/>
        </w:rPr>
        <w:t>*</w:t>
      </w:r>
      <w:r w:rsidRPr="00106A12">
        <w:t xml:space="preserve">ITAA 1936 to lodge a return in relation to that year of income, work out the last day of the period, specified in the notice published in the </w:t>
      </w:r>
      <w:r w:rsidRPr="00106A12">
        <w:rPr>
          <w:i/>
          <w:iCs/>
        </w:rPr>
        <w:t>Gazette</w:t>
      </w:r>
      <w:r w:rsidRPr="00106A12">
        <w:t xml:space="preserve"> under that section, for you to lodge as required under that section.</w:t>
      </w:r>
    </w:p>
    <w:p w:rsidR="00300522" w:rsidRPr="00106A12" w:rsidRDefault="00300522" w:rsidP="00300522">
      <w:pPr>
        <w:pStyle w:val="BoxStep"/>
      </w:pPr>
      <w:r w:rsidRPr="00106A12">
        <w:rPr>
          <w:iCs/>
        </w:rPr>
        <w:t>Step 4</w:t>
      </w:r>
      <w:r w:rsidRPr="00106A12">
        <w:t>.</w:t>
      </w:r>
      <w:r w:rsidRPr="00106A12">
        <w:tab/>
        <w:t xml:space="preserve">The </w:t>
      </w:r>
      <w:r w:rsidR="00106A12" w:rsidRPr="00106A12">
        <w:rPr>
          <w:position w:val="6"/>
          <w:sz w:val="16"/>
        </w:rPr>
        <w:t>*</w:t>
      </w:r>
      <w:r w:rsidRPr="00106A12">
        <w:t>increasing adjustment is attributable to the tax period in which that last day occurs.</w:t>
      </w:r>
    </w:p>
    <w:p w:rsidR="00300522" w:rsidRPr="00106A12" w:rsidRDefault="00300522" w:rsidP="00300522">
      <w:pPr>
        <w:pStyle w:val="BoxStep"/>
      </w:pPr>
      <w:r w:rsidRPr="00106A12">
        <w:rPr>
          <w:iCs/>
        </w:rPr>
        <w:t>Step 5</w:t>
      </w:r>
      <w:r w:rsidRPr="00106A12">
        <w:t>.</w:t>
      </w:r>
      <w:r w:rsidRPr="00106A12">
        <w:tab/>
        <w:t>If step 3 does not apply, the increasing adjustment is attributable to the tax period in which occurs 31</w:t>
      </w:r>
      <w:r w:rsidR="00106A12">
        <w:t> </w:t>
      </w:r>
      <w:r w:rsidRPr="00106A12">
        <w:t xml:space="preserve">December in the next </w:t>
      </w:r>
      <w:r w:rsidR="00106A12" w:rsidRPr="00106A12">
        <w:rPr>
          <w:position w:val="6"/>
          <w:sz w:val="16"/>
        </w:rPr>
        <w:t>*</w:t>
      </w:r>
      <w:r w:rsidRPr="00106A12">
        <w:t>financial year to start after the end of the ITC tax period.</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allows the Commissioner to defer the time for giving the GST return.</w:t>
      </w:r>
    </w:p>
    <w:p w:rsidR="00300522" w:rsidRPr="00106A12" w:rsidRDefault="00300522" w:rsidP="00300522">
      <w:pPr>
        <w:pStyle w:val="subsection"/>
      </w:pPr>
      <w:r w:rsidRPr="00106A12">
        <w:tab/>
        <w:t>(2)</w:t>
      </w:r>
      <w:r w:rsidRPr="00106A12">
        <w:tab/>
        <w:t xml:space="preserve">Despite </w:t>
      </w:r>
      <w:r w:rsidR="00106A12">
        <w:t>subsection (</w:t>
      </w:r>
      <w:r w:rsidRPr="00106A12">
        <w:t xml:space="preserve">1), if, during (but not from the start of) the </w:t>
      </w:r>
      <w:r w:rsidR="00106A12" w:rsidRPr="00106A12">
        <w:rPr>
          <w:position w:val="6"/>
          <w:sz w:val="16"/>
        </w:rPr>
        <w:t>*</w:t>
      </w:r>
      <w:r w:rsidRPr="00106A12">
        <w:t xml:space="preserve">financial year in which the ITC tax period ended, your </w:t>
      </w:r>
      <w:r w:rsidR="00106A12" w:rsidRPr="00106A12">
        <w:rPr>
          <w:position w:val="6"/>
          <w:sz w:val="16"/>
        </w:rPr>
        <w:t>*</w:t>
      </w:r>
      <w:r w:rsidRPr="00106A12">
        <w:t>annual apportionment election ceases to have effect because:</w:t>
      </w:r>
    </w:p>
    <w:p w:rsidR="00300522" w:rsidRPr="00106A12" w:rsidRDefault="00300522" w:rsidP="00300522">
      <w:pPr>
        <w:pStyle w:val="paragraph"/>
      </w:pPr>
      <w:r w:rsidRPr="00106A12">
        <w:tab/>
        <w:t>(a)</w:t>
      </w:r>
      <w:r w:rsidRPr="00106A12">
        <w:tab/>
        <w:t>you revoke your annual apportionment election, or the Commissioner disallows your election, during that financial year; and</w:t>
      </w:r>
    </w:p>
    <w:p w:rsidR="00300522" w:rsidRPr="00106A12" w:rsidRDefault="00300522" w:rsidP="00300522">
      <w:pPr>
        <w:pStyle w:val="paragraph"/>
      </w:pPr>
      <w:r w:rsidRPr="00106A12">
        <w:tab/>
        <w:t>(b)</w:t>
      </w:r>
      <w:r w:rsidRPr="00106A12">
        <w:tab/>
        <w:t>the revocation or disallowance takes effect before the end of that financial year;</w:t>
      </w:r>
    </w:p>
    <w:p w:rsidR="00300522" w:rsidRPr="00106A12" w:rsidRDefault="00300522" w:rsidP="00300522">
      <w:pPr>
        <w:pStyle w:val="subsection2"/>
      </w:pPr>
      <w:r w:rsidRPr="00106A12">
        <w:t xml:space="preserve">the </w:t>
      </w:r>
      <w:r w:rsidR="00106A12" w:rsidRPr="00106A12">
        <w:rPr>
          <w:position w:val="6"/>
          <w:sz w:val="16"/>
        </w:rPr>
        <w:t>*</w:t>
      </w:r>
      <w:r w:rsidRPr="00106A12">
        <w:t>increasing adjustment is attributable to the tax period in which the cessation takes effect, or to such earlier tax period as you choose.</w:t>
      </w:r>
    </w:p>
    <w:p w:rsidR="00300522" w:rsidRPr="00106A12" w:rsidRDefault="00300522" w:rsidP="009E2DC8">
      <w:pPr>
        <w:pStyle w:val="subsection"/>
        <w:keepNext/>
        <w:keepLines/>
      </w:pPr>
      <w:r w:rsidRPr="00106A12">
        <w:lastRenderedPageBreak/>
        <w:tab/>
        <w:t>(3)</w:t>
      </w:r>
      <w:r w:rsidRPr="00106A12">
        <w:tab/>
        <w:t xml:space="preserve">However, the </w:t>
      </w:r>
      <w:r w:rsidR="00106A12" w:rsidRPr="00106A12">
        <w:rPr>
          <w:position w:val="6"/>
          <w:sz w:val="16"/>
        </w:rPr>
        <w:t>*</w:t>
      </w:r>
      <w:r w:rsidRPr="00106A12">
        <w:t>increasing adjustment is attributable to a tax period provided under section</w:t>
      </w:r>
      <w:r w:rsidR="00106A12">
        <w:t> </w:t>
      </w:r>
      <w:r w:rsidR="0055095C" w:rsidRPr="00106A12">
        <w:t>27</w:t>
      </w:r>
      <w:r w:rsidR="00106A12">
        <w:noBreakHyphen/>
      </w:r>
      <w:r w:rsidR="0055095C" w:rsidRPr="00106A12">
        <w:t xml:space="preserve">39 or </w:t>
      </w:r>
      <w:r w:rsidRPr="00106A12">
        <w:t>27</w:t>
      </w:r>
      <w:r w:rsidR="00106A12">
        <w:noBreakHyphen/>
      </w:r>
      <w:r w:rsidRPr="00106A12">
        <w:t xml:space="preserve">40 if that tax period ends earlier than the end of the tax period to which the increasing adjustment would, but for this subsection, be attributable under </w:t>
      </w:r>
      <w:r w:rsidR="00106A12">
        <w:t>subsections (</w:t>
      </w:r>
      <w:r w:rsidRPr="00106A12">
        <w:t>1) and (2).</w:t>
      </w:r>
    </w:p>
    <w:p w:rsidR="00300522" w:rsidRPr="00106A12" w:rsidRDefault="00300522" w:rsidP="00300522">
      <w:pPr>
        <w:pStyle w:val="subsection"/>
      </w:pPr>
      <w:r w:rsidRPr="00106A12">
        <w:tab/>
        <w:t>(4)</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A36DB5">
      <w:pPr>
        <w:pStyle w:val="ActHead3"/>
        <w:pageBreakBefore/>
      </w:pPr>
      <w:bookmarkStart w:id="831" w:name="_Toc423349969"/>
      <w:r w:rsidRPr="00002FE3">
        <w:rPr>
          <w:rStyle w:val="CharDivNo"/>
        </w:rPr>
        <w:lastRenderedPageBreak/>
        <w:t>Division</w:t>
      </w:r>
      <w:r w:rsidR="00106A12" w:rsidRPr="00002FE3">
        <w:rPr>
          <w:rStyle w:val="CharDivNo"/>
        </w:rPr>
        <w:t> </w:t>
      </w:r>
      <w:r w:rsidRPr="00002FE3">
        <w:rPr>
          <w:rStyle w:val="CharDivNo"/>
        </w:rPr>
        <w:t>132</w:t>
      </w:r>
      <w:r w:rsidRPr="00106A12">
        <w:t>—</w:t>
      </w:r>
      <w:r w:rsidRPr="00002FE3">
        <w:rPr>
          <w:rStyle w:val="CharDivText"/>
        </w:rPr>
        <w:t>Supplies of things acquired etc. without full input tax credits</w:t>
      </w:r>
      <w:bookmarkEnd w:id="831"/>
    </w:p>
    <w:p w:rsidR="00300522" w:rsidRPr="00106A12" w:rsidRDefault="00300522" w:rsidP="00300522">
      <w:pPr>
        <w:pStyle w:val="ActHead5"/>
      </w:pPr>
      <w:bookmarkStart w:id="832" w:name="_Toc423349970"/>
      <w:r w:rsidRPr="00002FE3">
        <w:rPr>
          <w:rStyle w:val="CharSectno"/>
        </w:rPr>
        <w:t>132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32"/>
    </w:p>
    <w:p w:rsidR="00300522" w:rsidRPr="00106A12" w:rsidRDefault="00300522" w:rsidP="00300522">
      <w:pPr>
        <w:pStyle w:val="BoxText"/>
      </w:pPr>
      <w:r w:rsidRPr="00106A12">
        <w:t>You may have a decreasing adjustment if you make a supply of something that you earlier acquired or imported, or subsequently applied, to make financial supplies or for a private or domestic purpose.</w:t>
      </w:r>
    </w:p>
    <w:p w:rsidR="00300522" w:rsidRPr="00106A12" w:rsidRDefault="00300522" w:rsidP="00300522">
      <w:pPr>
        <w:pStyle w:val="ActHead5"/>
      </w:pPr>
      <w:bookmarkStart w:id="833" w:name="_Toc423349971"/>
      <w:r w:rsidRPr="00002FE3">
        <w:rPr>
          <w:rStyle w:val="CharSectno"/>
        </w:rPr>
        <w:t>132</w:t>
      </w:r>
      <w:r w:rsidR="00106A12" w:rsidRPr="00002FE3">
        <w:rPr>
          <w:rStyle w:val="CharSectno"/>
        </w:rPr>
        <w:noBreakHyphen/>
      </w:r>
      <w:r w:rsidRPr="00002FE3">
        <w:rPr>
          <w:rStyle w:val="CharSectno"/>
        </w:rPr>
        <w:t>5</w:t>
      </w:r>
      <w:r w:rsidRPr="00106A12">
        <w:t xml:space="preserve">  Decreasing adjustments for supplies of things acquired, imported or applied for a purpose that is not fully creditable</w:t>
      </w:r>
      <w:bookmarkEnd w:id="833"/>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under this </w:t>
      </w:r>
      <w:r w:rsidR="00A53099" w:rsidRPr="00106A12">
        <w:t>Division</w:t>
      </w:r>
      <w:r w:rsidR="00A36DB5" w:rsidRPr="00106A12">
        <w:t xml:space="preserve"> </w:t>
      </w:r>
      <w:r w:rsidRPr="00106A12">
        <w:t>if:</w:t>
      </w:r>
    </w:p>
    <w:p w:rsidR="00300522" w:rsidRPr="00106A12" w:rsidRDefault="00300522" w:rsidP="00300522">
      <w:pPr>
        <w:pStyle w:val="paragraph"/>
      </w:pPr>
      <w:r w:rsidRPr="00106A12">
        <w:tab/>
        <w:t>(a)</w:t>
      </w:r>
      <w:r w:rsidRPr="00106A12">
        <w:tab/>
        <w:t xml:space="preserve">you make a </w:t>
      </w:r>
      <w:r w:rsidR="00106A12" w:rsidRPr="00106A12">
        <w:rPr>
          <w:position w:val="6"/>
          <w:sz w:val="16"/>
          <w:szCs w:val="16"/>
        </w:rPr>
        <w:t>*</w:t>
      </w:r>
      <w:r w:rsidRPr="00106A12">
        <w:t xml:space="preserve">taxable supply of a thing (or a supply of a thing that would have been a taxable supply had it not been </w:t>
      </w:r>
      <w:r w:rsidR="00106A12" w:rsidRPr="00106A12">
        <w:rPr>
          <w:position w:val="6"/>
          <w:sz w:val="16"/>
          <w:szCs w:val="16"/>
        </w:rPr>
        <w:t>*</w:t>
      </w:r>
      <w:r w:rsidRPr="00106A12">
        <w:t>GST</w:t>
      </w:r>
      <w:r w:rsidR="00106A12">
        <w:noBreakHyphen/>
      </w:r>
      <w:r w:rsidRPr="00106A12">
        <w:t>free under Subdivision</w:t>
      </w:r>
      <w:r w:rsidR="00106A12">
        <w:t> </w:t>
      </w:r>
      <w:r w:rsidRPr="00106A12">
        <w:t>38</w:t>
      </w:r>
      <w:r w:rsidR="00106A12">
        <w:noBreakHyphen/>
      </w:r>
      <w:r w:rsidRPr="00106A12">
        <w:t>J); and</w:t>
      </w:r>
    </w:p>
    <w:p w:rsidR="00300522" w:rsidRPr="00106A12" w:rsidRDefault="00300522" w:rsidP="00300522">
      <w:pPr>
        <w:pStyle w:val="paragraph"/>
      </w:pPr>
      <w:r w:rsidRPr="00106A12">
        <w:tab/>
        <w:t>(b)</w:t>
      </w:r>
      <w:r w:rsidRPr="00106A12">
        <w:tab/>
        <w:t>the supply is a supply by way of sale; and</w:t>
      </w:r>
    </w:p>
    <w:p w:rsidR="00300522" w:rsidRPr="00106A12" w:rsidRDefault="00300522" w:rsidP="00300522">
      <w:pPr>
        <w:pStyle w:val="paragraph"/>
      </w:pPr>
      <w:r w:rsidRPr="00106A12">
        <w:tab/>
        <w:t>(c)</w:t>
      </w:r>
      <w:r w:rsidRPr="00106A12">
        <w:tab/>
        <w:t xml:space="preserve">your acquisition, importation or subsequent </w:t>
      </w:r>
      <w:r w:rsidR="00106A12" w:rsidRPr="00106A12">
        <w:rPr>
          <w:position w:val="6"/>
          <w:sz w:val="16"/>
          <w:szCs w:val="16"/>
        </w:rPr>
        <w:t>*</w:t>
      </w:r>
      <w:r w:rsidRPr="00106A12">
        <w:t xml:space="preserve">application of the thing, related solely or partly to making </w:t>
      </w:r>
      <w:r w:rsidR="00106A12" w:rsidRPr="00106A12">
        <w:rPr>
          <w:position w:val="6"/>
          <w:sz w:val="16"/>
          <w:szCs w:val="16"/>
        </w:rPr>
        <w:t>*</w:t>
      </w:r>
      <w:r w:rsidRPr="00106A12">
        <w:t>financial supplies, or was solely or partly of a private or domestic nature.</w:t>
      </w:r>
    </w:p>
    <w:p w:rsidR="00300522" w:rsidRPr="00106A12" w:rsidRDefault="00300522" w:rsidP="00300522">
      <w:pPr>
        <w:pStyle w:val="subsection"/>
      </w:pPr>
      <w:r w:rsidRPr="00106A12">
        <w:tab/>
        <w:t>(2)</w:t>
      </w:r>
      <w:r w:rsidRPr="00106A12">
        <w:tab/>
        <w:t xml:space="preserve">The amount of the </w:t>
      </w:r>
      <w:r w:rsidR="00106A12" w:rsidRPr="00106A12">
        <w:rPr>
          <w:position w:val="6"/>
          <w:sz w:val="16"/>
          <w:szCs w:val="16"/>
        </w:rPr>
        <w:t>*</w:t>
      </w:r>
      <w:r w:rsidRPr="00106A12">
        <w:t>decreasing adjustment is as follows:</w:t>
      </w:r>
    </w:p>
    <w:p w:rsidR="00300522" w:rsidRPr="00106A12" w:rsidRDefault="00143843" w:rsidP="00A53099">
      <w:pPr>
        <w:pStyle w:val="Formula"/>
        <w:spacing w:before="120" w:after="120"/>
      </w:pPr>
      <w:r w:rsidRPr="00106A12">
        <w:rPr>
          <w:noProof/>
        </w:rPr>
        <w:drawing>
          <wp:inline distT="0" distB="0" distL="0" distR="0" wp14:anchorId="1A112592" wp14:editId="1EDB1DDE">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adjusted input tax credit</w:t>
      </w:r>
      <w:r w:rsidRPr="00106A12">
        <w:t xml:space="preserve"> is:</w:t>
      </w:r>
    </w:p>
    <w:p w:rsidR="00300522" w:rsidRPr="00106A12" w:rsidRDefault="00300522" w:rsidP="00300522">
      <w:pPr>
        <w:pStyle w:val="paragraph"/>
      </w:pPr>
      <w:r w:rsidRPr="00106A12">
        <w:tab/>
        <w:t>(a)</w:t>
      </w:r>
      <w:r w:rsidRPr="00106A12">
        <w:tab/>
        <w:t>the amount of any input tax credit that was attributable to a tax period in respect of the acquisition or importation; minus</w:t>
      </w:r>
    </w:p>
    <w:p w:rsidR="00300522" w:rsidRPr="00106A12" w:rsidRDefault="00300522" w:rsidP="00266102">
      <w:pPr>
        <w:pStyle w:val="paragraph"/>
        <w:keepNext/>
        <w:keepLines/>
      </w:pPr>
      <w:r w:rsidRPr="00106A12">
        <w:lastRenderedPageBreak/>
        <w:tab/>
        <w:t>(b)</w:t>
      </w:r>
      <w:r w:rsidRPr="00106A12">
        <w:tab/>
        <w:t>the sum of:</w:t>
      </w:r>
    </w:p>
    <w:p w:rsidR="00300522" w:rsidRPr="00106A12" w:rsidRDefault="00300522" w:rsidP="00300522">
      <w:pPr>
        <w:pStyle w:val="paragraphsub"/>
      </w:pPr>
      <w:r w:rsidRPr="00106A12">
        <w:tab/>
        <w:t>(i)</w:t>
      </w:r>
      <w:r w:rsidRPr="00106A12">
        <w:tab/>
        <w:t xml:space="preserve">any </w:t>
      </w:r>
      <w:r w:rsidR="00106A12" w:rsidRPr="00106A12">
        <w:rPr>
          <w:position w:val="6"/>
          <w:sz w:val="16"/>
          <w:szCs w:val="16"/>
        </w:rPr>
        <w:t>*</w:t>
      </w:r>
      <w:r w:rsidRPr="00106A12">
        <w:t>increasing adjustments, under Subdivision</w:t>
      </w:r>
      <w:r w:rsidR="00106A12">
        <w:t> </w:t>
      </w:r>
      <w:r w:rsidRPr="00106A12">
        <w:t>19</w:t>
      </w:r>
      <w:r w:rsidR="00106A12">
        <w:noBreakHyphen/>
      </w:r>
      <w:r w:rsidRPr="00106A12">
        <w:t>C or Division</w:t>
      </w:r>
      <w:r w:rsidR="00106A12">
        <w:t> </w:t>
      </w:r>
      <w:r w:rsidRPr="00106A12">
        <w:t>129, that were previously attributable to a tax period in respect of the acquisition or importation; and</w:t>
      </w:r>
    </w:p>
    <w:p w:rsidR="00300522" w:rsidRPr="00106A12" w:rsidRDefault="00300522" w:rsidP="00300522">
      <w:pPr>
        <w:pStyle w:val="paragraphsub"/>
      </w:pPr>
      <w:r w:rsidRPr="00106A12">
        <w:tab/>
        <w:t>(ii)</w:t>
      </w:r>
      <w:r w:rsidRPr="00106A12">
        <w:tab/>
        <w:t>any increasing adjustment under Division</w:t>
      </w:r>
      <w:r w:rsidR="00106A12">
        <w:t> </w:t>
      </w:r>
      <w:r w:rsidRPr="00106A12">
        <w:t>131 that has been previously, is or will be attributable to a tax period in respect of the acquisition or importation; plus</w:t>
      </w:r>
    </w:p>
    <w:p w:rsidR="00300522" w:rsidRPr="00106A12" w:rsidRDefault="00300522" w:rsidP="00300522">
      <w:pPr>
        <w:pStyle w:val="paragraph"/>
      </w:pPr>
      <w:r w:rsidRPr="00106A12">
        <w:tab/>
        <w:t>(c)</w:t>
      </w:r>
      <w:r w:rsidRPr="00106A12">
        <w:tab/>
        <w:t xml:space="preserve">the sum of any </w:t>
      </w:r>
      <w:r w:rsidR="00106A12" w:rsidRPr="00106A12">
        <w:rPr>
          <w:position w:val="6"/>
          <w:sz w:val="16"/>
          <w:szCs w:val="16"/>
        </w:rPr>
        <w:t>*</w:t>
      </w:r>
      <w:r w:rsidRPr="00106A12">
        <w:t>decreasing adjustments, under Subdivision</w:t>
      </w:r>
      <w:r w:rsidR="00106A12">
        <w:t> </w:t>
      </w:r>
      <w:r w:rsidRPr="00106A12">
        <w:t>19</w:t>
      </w:r>
      <w:r w:rsidR="00106A12">
        <w:noBreakHyphen/>
      </w:r>
      <w:r w:rsidRPr="00106A12">
        <w:t>C or</w:t>
      </w:r>
      <w:r w:rsidR="000A2A63" w:rsidRPr="00106A12">
        <w:t xml:space="preserve"> Division</w:t>
      </w:r>
      <w:r w:rsidR="00106A12">
        <w:t> </w:t>
      </w:r>
      <w:r w:rsidR="000A2A63" w:rsidRPr="00106A12">
        <w:t>129 or 133</w:t>
      </w:r>
      <w:r w:rsidRPr="00106A12">
        <w:t>, that were previously attributable to a tax period in respect of the acquisition or importation.</w:t>
      </w:r>
    </w:p>
    <w:p w:rsidR="00300522" w:rsidRPr="00106A12" w:rsidRDefault="00300522" w:rsidP="00300522">
      <w:pPr>
        <w:pStyle w:val="Definition"/>
      </w:pPr>
      <w:r w:rsidRPr="00106A12">
        <w:rPr>
          <w:b/>
          <w:bCs/>
          <w:i/>
          <w:iCs/>
        </w:rPr>
        <w:t>full input tax credit</w:t>
      </w:r>
      <w:r w:rsidRPr="00106A12">
        <w:t xml:space="preserve"> is the amount of the input tax credit to which you would have been entitled for acquiring or importing the thing for the purpose of your </w:t>
      </w:r>
      <w:r w:rsidR="00106A12" w:rsidRPr="00106A12">
        <w:rPr>
          <w:position w:val="6"/>
          <w:sz w:val="16"/>
          <w:szCs w:val="16"/>
        </w:rPr>
        <w:t>*</w:t>
      </w:r>
      <w:r w:rsidRPr="00106A12">
        <w:t>enterprise if:</w:t>
      </w:r>
    </w:p>
    <w:p w:rsidR="00300522" w:rsidRPr="00106A12" w:rsidRDefault="00300522" w:rsidP="00300522">
      <w:pPr>
        <w:pStyle w:val="paragraph"/>
      </w:pPr>
      <w:r w:rsidRPr="00106A12">
        <w:tab/>
        <w:t>(a)</w:t>
      </w:r>
      <w:r w:rsidRPr="00106A12">
        <w:tab/>
        <w:t xml:space="preserve">the acquisition or importation had been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in the case where the supply to you was a </w:t>
      </w:r>
      <w:r w:rsidR="00106A12" w:rsidRPr="00106A12">
        <w:rPr>
          <w:position w:val="6"/>
          <w:sz w:val="16"/>
          <w:szCs w:val="16"/>
        </w:rPr>
        <w:t>*</w:t>
      </w:r>
      <w:r w:rsidRPr="00106A12">
        <w:t>taxable supply because of section</w:t>
      </w:r>
      <w:r w:rsidR="00106A12">
        <w:t> </w:t>
      </w:r>
      <w:r w:rsidRPr="00106A12">
        <w:t>72</w:t>
      </w:r>
      <w:r w:rsidR="00106A12">
        <w:noBreakHyphen/>
      </w:r>
      <w:r w:rsidRPr="00106A12">
        <w:t>5 or 84</w:t>
      </w:r>
      <w:r w:rsidR="00106A12">
        <w:noBreakHyphen/>
      </w:r>
      <w:r w:rsidRPr="00106A12">
        <w:t xml:space="preserve">5—the supply had been or is a </w:t>
      </w:r>
      <w:r w:rsidR="00106A12" w:rsidRPr="00106A12">
        <w:rPr>
          <w:position w:val="6"/>
          <w:sz w:val="16"/>
          <w:szCs w:val="16"/>
        </w:rPr>
        <w:t>*</w:t>
      </w:r>
      <w:r w:rsidRPr="00106A12">
        <w:t>taxable supply under section</w:t>
      </w:r>
      <w:r w:rsidR="00106A12">
        <w:t> </w:t>
      </w:r>
      <w:r w:rsidRPr="00106A12">
        <w:t>9</w:t>
      </w:r>
      <w:r w:rsidR="00106A12">
        <w:noBreakHyphen/>
      </w:r>
      <w:r w:rsidRPr="00106A12">
        <w:t>5.</w:t>
      </w:r>
    </w:p>
    <w:p w:rsidR="00300522" w:rsidRPr="00106A12" w:rsidRDefault="00300522" w:rsidP="00300522">
      <w:pPr>
        <w:pStyle w:val="Definition"/>
      </w:pPr>
      <w:r w:rsidRPr="00106A12">
        <w:rPr>
          <w:b/>
          <w:bCs/>
          <w:i/>
          <w:iCs/>
        </w:rPr>
        <w:t>price</w:t>
      </w:r>
      <w:r w:rsidRPr="00106A12">
        <w:t xml:space="preserve"> is the </w:t>
      </w:r>
      <w:r w:rsidR="00106A12" w:rsidRPr="00106A12">
        <w:rPr>
          <w:position w:val="6"/>
          <w:sz w:val="16"/>
          <w:szCs w:val="16"/>
        </w:rPr>
        <w:t>*</w:t>
      </w:r>
      <w:r w:rsidRPr="00106A12">
        <w:t xml:space="preserve">price of the </w:t>
      </w:r>
      <w:r w:rsidR="00106A12" w:rsidRPr="00106A12">
        <w:rPr>
          <w:position w:val="6"/>
          <w:sz w:val="16"/>
          <w:szCs w:val="16"/>
        </w:rPr>
        <w:t>*</w:t>
      </w:r>
      <w:r w:rsidRPr="00106A12">
        <w:t>taxable supply.</w:t>
      </w:r>
    </w:p>
    <w:p w:rsidR="00300522" w:rsidRPr="00106A12" w:rsidRDefault="00300522" w:rsidP="00300522">
      <w:pPr>
        <w:pStyle w:val="subsection"/>
      </w:pPr>
      <w:r w:rsidRPr="00106A12">
        <w:tab/>
        <w:t>(3)</w:t>
      </w:r>
      <w:r w:rsidRPr="00106A12">
        <w:tab/>
        <w:t xml:space="preserve">However, if the amount worked out under </w:t>
      </w:r>
      <w:r w:rsidR="00106A12">
        <w:t>subsection (</w:t>
      </w:r>
      <w:r w:rsidRPr="00106A12">
        <w:t xml:space="preserve">2) is greater than the difference between the full input tax credit and the adjusted input tax credit, the amount of the </w:t>
      </w:r>
      <w:r w:rsidR="00106A12" w:rsidRPr="00106A12">
        <w:rPr>
          <w:position w:val="6"/>
          <w:sz w:val="16"/>
          <w:szCs w:val="16"/>
        </w:rPr>
        <w:t>*</w:t>
      </w:r>
      <w:r w:rsidRPr="00106A12">
        <w:t>decreasing adjustment is an amount equal to that difference.</w:t>
      </w:r>
    </w:p>
    <w:p w:rsidR="00300522" w:rsidRPr="00106A12" w:rsidRDefault="00300522" w:rsidP="00300522">
      <w:pPr>
        <w:pStyle w:val="subsection"/>
      </w:pPr>
      <w:r w:rsidRPr="00106A12">
        <w:tab/>
        <w:t>(4)</w:t>
      </w:r>
      <w:r w:rsidRPr="00106A12">
        <w:tab/>
        <w:t xml:space="preserve">In working out the adjusted input tax credit, the acquisition, importation or </w:t>
      </w:r>
      <w:r w:rsidR="00106A12" w:rsidRPr="00106A12">
        <w:rPr>
          <w:position w:val="6"/>
          <w:sz w:val="16"/>
          <w:szCs w:val="16"/>
        </w:rPr>
        <w:t>*</w:t>
      </w:r>
      <w:r w:rsidRPr="00106A12">
        <w:t xml:space="preserve">application in question is treated as having been for a </w:t>
      </w:r>
      <w:r w:rsidR="00106A12" w:rsidRPr="00106A12">
        <w:rPr>
          <w:position w:val="6"/>
          <w:sz w:val="16"/>
          <w:szCs w:val="16"/>
        </w:rPr>
        <w:t>*</w:t>
      </w:r>
      <w:r w:rsidRPr="00106A12">
        <w:t xml:space="preserve">creditable purpose except to the extent </w:t>
      </w:r>
      <w:r w:rsidR="00106A12" w:rsidRPr="00106A12">
        <w:rPr>
          <w:position w:val="6"/>
          <w:sz w:val="16"/>
          <w:szCs w:val="16"/>
        </w:rPr>
        <w:t>*</w:t>
      </w:r>
      <w:r w:rsidRPr="00106A12">
        <w:t>that the acquisition, importation or application:</w:t>
      </w:r>
    </w:p>
    <w:p w:rsidR="00300522" w:rsidRPr="00106A12" w:rsidRDefault="00300522" w:rsidP="00300522">
      <w:pPr>
        <w:pStyle w:val="paragraph"/>
      </w:pPr>
      <w:r w:rsidRPr="00106A12">
        <w:tab/>
        <w:t>(a)</w:t>
      </w:r>
      <w:r w:rsidRPr="00106A12">
        <w:tab/>
        <w:t xml:space="preserve">relates to the making of </w:t>
      </w:r>
      <w:r w:rsidR="00106A12" w:rsidRPr="00106A12">
        <w:rPr>
          <w:position w:val="6"/>
          <w:sz w:val="16"/>
          <w:szCs w:val="16"/>
        </w:rPr>
        <w:t>*</w:t>
      </w:r>
      <w:r w:rsidRPr="00106A12">
        <w:t>financial supplies; or</w:t>
      </w:r>
    </w:p>
    <w:p w:rsidR="00300522" w:rsidRPr="00106A12" w:rsidRDefault="00300522" w:rsidP="00300522">
      <w:pPr>
        <w:pStyle w:val="paragraph"/>
      </w:pPr>
      <w:r w:rsidRPr="00106A12">
        <w:tab/>
        <w:t>(b)</w:t>
      </w:r>
      <w:r w:rsidRPr="00106A12">
        <w:tab/>
        <w:t>is of a private or domestic nature.</w:t>
      </w:r>
    </w:p>
    <w:p w:rsidR="00300522" w:rsidRPr="00106A12" w:rsidRDefault="00300522" w:rsidP="00300522">
      <w:pPr>
        <w:pStyle w:val="ActHead5"/>
      </w:pPr>
      <w:bookmarkStart w:id="834" w:name="_Toc423349972"/>
      <w:r w:rsidRPr="00002FE3">
        <w:rPr>
          <w:rStyle w:val="CharSectno"/>
        </w:rPr>
        <w:t>132</w:t>
      </w:r>
      <w:r w:rsidR="00106A12" w:rsidRPr="00002FE3">
        <w:rPr>
          <w:rStyle w:val="CharSectno"/>
        </w:rPr>
        <w:noBreakHyphen/>
      </w:r>
      <w:r w:rsidRPr="00002FE3">
        <w:rPr>
          <w:rStyle w:val="CharSectno"/>
        </w:rPr>
        <w:t>10</w:t>
      </w:r>
      <w:r w:rsidRPr="00106A12">
        <w:t xml:space="preserve">  Attribution of adjustments under this Division</w:t>
      </w:r>
      <w:bookmarkEnd w:id="834"/>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decreasing adjustment under this </w:t>
      </w:r>
      <w:r w:rsidR="00A53099" w:rsidRPr="00106A12">
        <w:t>Division</w:t>
      </w:r>
      <w:r w:rsidR="00A36DB5" w:rsidRPr="00106A12">
        <w:t xml:space="preserve"> </w:t>
      </w:r>
      <w:r w:rsidRPr="00106A12">
        <w:t>is attributable to:</w:t>
      </w:r>
    </w:p>
    <w:p w:rsidR="00300522" w:rsidRPr="00106A12" w:rsidRDefault="00300522" w:rsidP="00300522">
      <w:pPr>
        <w:pStyle w:val="paragraph"/>
      </w:pPr>
      <w:r w:rsidRPr="00106A12">
        <w:lastRenderedPageBreak/>
        <w:tab/>
        <w:t>(a)</w:t>
      </w:r>
      <w:r w:rsidRPr="00106A12">
        <w:tab/>
        <w:t xml:space="preserve">the same tax period as the </w:t>
      </w:r>
      <w:r w:rsidR="00106A12" w:rsidRPr="00106A12">
        <w:rPr>
          <w:position w:val="6"/>
          <w:sz w:val="16"/>
          <w:szCs w:val="16"/>
        </w:rPr>
        <w:t>*</w:t>
      </w:r>
      <w:r w:rsidRPr="00106A12">
        <w:t>taxable supply to which it relates; or</w:t>
      </w:r>
    </w:p>
    <w:p w:rsidR="00300522" w:rsidRPr="00106A12" w:rsidRDefault="00300522" w:rsidP="00300522">
      <w:pPr>
        <w:pStyle w:val="paragraph"/>
      </w:pPr>
      <w:r w:rsidRPr="00106A12">
        <w:tab/>
        <w:t>(b)</w:t>
      </w:r>
      <w:r w:rsidRPr="00106A12">
        <w:tab/>
        <w:t>if it relates to a supply that is not a taxable supply—the tax period to which the supply would be attributable if it were a 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0A2A63" w:rsidRPr="00106A12" w:rsidRDefault="000A2A63" w:rsidP="00A36DB5">
      <w:pPr>
        <w:pStyle w:val="ActHead3"/>
        <w:pageBreakBefore/>
      </w:pPr>
      <w:bookmarkStart w:id="835" w:name="_Toc423349973"/>
      <w:r w:rsidRPr="00002FE3">
        <w:rPr>
          <w:rStyle w:val="CharDivNo"/>
        </w:rPr>
        <w:lastRenderedPageBreak/>
        <w:t>Division</w:t>
      </w:r>
      <w:r w:rsidR="00106A12" w:rsidRPr="00002FE3">
        <w:rPr>
          <w:rStyle w:val="CharDivNo"/>
        </w:rPr>
        <w:t> </w:t>
      </w:r>
      <w:r w:rsidRPr="00002FE3">
        <w:rPr>
          <w:rStyle w:val="CharDivNo"/>
        </w:rPr>
        <w:t>133</w:t>
      </w:r>
      <w:r w:rsidRPr="00106A12">
        <w:t>—</w:t>
      </w:r>
      <w:r w:rsidRPr="00002FE3">
        <w:rPr>
          <w:rStyle w:val="CharDivText"/>
        </w:rPr>
        <w:t>Providing additional consideration under gross</w:t>
      </w:r>
      <w:r w:rsidR="00106A12" w:rsidRPr="00002FE3">
        <w:rPr>
          <w:rStyle w:val="CharDivText"/>
        </w:rPr>
        <w:noBreakHyphen/>
      </w:r>
      <w:r w:rsidRPr="00002FE3">
        <w:rPr>
          <w:rStyle w:val="CharDivText"/>
        </w:rPr>
        <w:t>up clauses</w:t>
      </w:r>
      <w:bookmarkEnd w:id="835"/>
    </w:p>
    <w:p w:rsidR="000A2A63" w:rsidRPr="00106A12" w:rsidRDefault="000A2A63" w:rsidP="000A2A63">
      <w:pPr>
        <w:pStyle w:val="ActHead5"/>
      </w:pPr>
      <w:bookmarkStart w:id="836" w:name="_Toc423349974"/>
      <w:r w:rsidRPr="00002FE3">
        <w:rPr>
          <w:rStyle w:val="CharSectno"/>
        </w:rPr>
        <w:t>133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36"/>
    </w:p>
    <w:p w:rsidR="000A2A63" w:rsidRPr="00106A12" w:rsidRDefault="000A2A63" w:rsidP="000A2A63">
      <w:pPr>
        <w:pStyle w:val="BoxText"/>
      </w:pPr>
      <w:r w:rsidRPr="00106A12">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106A12" w:rsidRDefault="000A2A63" w:rsidP="000A2A63">
      <w:pPr>
        <w:pStyle w:val="ActHead5"/>
      </w:pPr>
      <w:bookmarkStart w:id="837" w:name="_Toc423349975"/>
      <w:r w:rsidRPr="00002FE3">
        <w:rPr>
          <w:rStyle w:val="CharSectno"/>
        </w:rPr>
        <w:t>133</w:t>
      </w:r>
      <w:r w:rsidR="00106A12" w:rsidRPr="00002FE3">
        <w:rPr>
          <w:rStyle w:val="CharSectno"/>
        </w:rPr>
        <w:noBreakHyphen/>
      </w:r>
      <w:r w:rsidRPr="00002FE3">
        <w:rPr>
          <w:rStyle w:val="CharSectno"/>
        </w:rPr>
        <w:t>5</w:t>
      </w:r>
      <w:r w:rsidRPr="00106A12">
        <w:t xml:space="preserve">  Decreasing adjustments for additional consideration provided under gross</w:t>
      </w:r>
      <w:r w:rsidR="00106A12">
        <w:noBreakHyphen/>
      </w:r>
      <w:r w:rsidRPr="00106A12">
        <w:t>up clauses</w:t>
      </w:r>
      <w:bookmarkEnd w:id="837"/>
    </w:p>
    <w:p w:rsidR="000A2A63" w:rsidRPr="00106A12" w:rsidRDefault="000A2A63" w:rsidP="000A2A63">
      <w:pPr>
        <w:pStyle w:val="subsection"/>
      </w:pPr>
      <w:r w:rsidRPr="00106A12">
        <w:tab/>
        <w:t>(1)</w:t>
      </w:r>
      <w:r w:rsidRPr="00106A12">
        <w:tab/>
        <w:t xml:space="preserve">You have a </w:t>
      </w:r>
      <w:r w:rsidRPr="00106A12">
        <w:rPr>
          <w:b/>
          <w:i/>
        </w:rPr>
        <w:t>decreasing adjustment</w:t>
      </w:r>
      <w:r w:rsidRPr="00106A12">
        <w:t xml:space="preserve"> if:</w:t>
      </w:r>
    </w:p>
    <w:p w:rsidR="000A2A63" w:rsidRPr="00106A12" w:rsidRDefault="000A2A63" w:rsidP="000A2A63">
      <w:pPr>
        <w:pStyle w:val="paragraph"/>
      </w:pPr>
      <w:r w:rsidRPr="00106A12">
        <w:tab/>
        <w:t>(a)</w:t>
      </w:r>
      <w:r w:rsidRPr="00106A12">
        <w:tab/>
        <w:t>you made an acquisition on the basis that:</w:t>
      </w:r>
    </w:p>
    <w:p w:rsidR="000A2A63" w:rsidRPr="00106A12" w:rsidRDefault="000A2A63" w:rsidP="000A2A63">
      <w:pPr>
        <w:pStyle w:val="paragraphsub"/>
      </w:pPr>
      <w:r w:rsidRPr="00106A12">
        <w:tab/>
        <w:t>(i)</w:t>
      </w:r>
      <w:r w:rsidRPr="00106A12">
        <w:tab/>
        <w:t xml:space="preserve">it was not a </w:t>
      </w:r>
      <w:r w:rsidR="00106A12" w:rsidRPr="00106A12">
        <w:rPr>
          <w:position w:val="6"/>
          <w:sz w:val="16"/>
        </w:rPr>
        <w:t>*</w:t>
      </w:r>
      <w:r w:rsidRPr="00106A12">
        <w:t xml:space="preserve">creditable acquisition because the supply to which the acquisition relates was not a </w:t>
      </w:r>
      <w:r w:rsidR="00106A12" w:rsidRPr="00106A12">
        <w:rPr>
          <w:position w:val="6"/>
          <w:sz w:val="16"/>
        </w:rPr>
        <w:t>*</w:t>
      </w:r>
      <w:r w:rsidRPr="00106A12">
        <w:t>taxable supply; or</w:t>
      </w:r>
    </w:p>
    <w:p w:rsidR="000A2A63" w:rsidRPr="00106A12" w:rsidRDefault="000A2A63" w:rsidP="000A2A63">
      <w:pPr>
        <w:pStyle w:val="paragraphsub"/>
      </w:pPr>
      <w:r w:rsidRPr="00106A12">
        <w:tab/>
        <w:t>(ii)</w:t>
      </w:r>
      <w:r w:rsidRPr="00106A12">
        <w:tab/>
        <w:t xml:space="preserve">it was </w:t>
      </w:r>
      <w:r w:rsidR="00106A12" w:rsidRPr="00106A12">
        <w:rPr>
          <w:position w:val="6"/>
          <w:sz w:val="16"/>
        </w:rPr>
        <w:t>*</w:t>
      </w:r>
      <w:r w:rsidRPr="00106A12">
        <w:t>partly creditable because the supply to which the acquisition relates was only partly a taxable supply; and</w:t>
      </w:r>
    </w:p>
    <w:p w:rsidR="000A2A63" w:rsidRPr="00106A12" w:rsidRDefault="000A2A63" w:rsidP="000A2A63">
      <w:pPr>
        <w:pStyle w:val="paragraph"/>
      </w:pPr>
      <w:r w:rsidRPr="00106A12">
        <w:tab/>
        <w:t>(b)</w:t>
      </w:r>
      <w:r w:rsidRPr="00106A12">
        <w:tab/>
        <w:t xml:space="preserve">you provided </w:t>
      </w:r>
      <w:r w:rsidR="00106A12" w:rsidRPr="00106A12">
        <w:rPr>
          <w:position w:val="6"/>
          <w:sz w:val="16"/>
        </w:rPr>
        <w:t>*</w:t>
      </w:r>
      <w:r w:rsidRPr="00106A12">
        <w:t>additional consideration for the acquisition in compliance with a contractual obligation that required you, or had the effect of requiring you, to provide additional consideration if:</w:t>
      </w:r>
    </w:p>
    <w:p w:rsidR="000A2A63" w:rsidRPr="00106A12" w:rsidRDefault="000A2A63" w:rsidP="000A2A63">
      <w:pPr>
        <w:pStyle w:val="paragraphsub"/>
      </w:pPr>
      <w:r w:rsidRPr="00106A12">
        <w:tab/>
        <w:t>(i)</w:t>
      </w:r>
      <w:r w:rsidRPr="00106A12">
        <w:tab/>
        <w:t xml:space="preserve">in a case where </w:t>
      </w:r>
      <w:r w:rsidR="00106A12">
        <w:t>subparagraph (</w:t>
      </w:r>
      <w:r w:rsidRPr="00106A12">
        <w:t>a)(i) applies—the supply was later found to be a taxable supply, or to be partly a taxable supply; or</w:t>
      </w:r>
    </w:p>
    <w:p w:rsidR="000A2A63" w:rsidRPr="00106A12" w:rsidRDefault="000A2A63" w:rsidP="000A2A63">
      <w:pPr>
        <w:pStyle w:val="paragraphsub"/>
      </w:pPr>
      <w:r w:rsidRPr="00106A12">
        <w:tab/>
        <w:t>(ii)</w:t>
      </w:r>
      <w:r w:rsidRPr="00106A12">
        <w:tab/>
        <w:t xml:space="preserve">in a case where </w:t>
      </w:r>
      <w:r w:rsidR="00106A12">
        <w:t>subparagraph (</w:t>
      </w:r>
      <w:r w:rsidRPr="00106A12">
        <w:t>a)(ii) applies—the supply was later found to be a taxable supply to a greater extent; and</w:t>
      </w:r>
    </w:p>
    <w:p w:rsidR="000A2A63" w:rsidRPr="00106A12" w:rsidRDefault="000A2A63" w:rsidP="000A2A63">
      <w:pPr>
        <w:pStyle w:val="paragraph"/>
      </w:pPr>
      <w:r w:rsidRPr="00106A12">
        <w:tab/>
        <w:t>(c)</w:t>
      </w:r>
      <w:r w:rsidRPr="00106A12">
        <w:tab/>
        <w:t>GST on the supply has not ceased to be payable (other than as a result of its payment); and</w:t>
      </w:r>
    </w:p>
    <w:p w:rsidR="000A2A63" w:rsidRPr="00106A12" w:rsidRDefault="000A2A63" w:rsidP="000A2A63">
      <w:pPr>
        <w:pStyle w:val="paragraph"/>
      </w:pPr>
      <w:r w:rsidRPr="00106A12">
        <w:lastRenderedPageBreak/>
        <w:tab/>
        <w:t>(d)</w:t>
      </w:r>
      <w:r w:rsidRPr="00106A12">
        <w:tab/>
        <w:t>at the time you provided the additional consideration, you were no longer entitled to an input tax credit for the acquisition.</w:t>
      </w:r>
    </w:p>
    <w:p w:rsidR="000A2A63" w:rsidRPr="00106A12" w:rsidRDefault="000A2A63" w:rsidP="000A2A63">
      <w:pPr>
        <w:pStyle w:val="notetext"/>
      </w:pPr>
      <w:r w:rsidRPr="00106A12">
        <w:t>Note:</w:t>
      </w:r>
      <w:r w:rsidRPr="00106A12">
        <w:tab/>
        <w:t>Section</w:t>
      </w:r>
      <w:r w:rsidR="00106A12">
        <w:t> </w:t>
      </w:r>
      <w:r w:rsidRPr="00106A12">
        <w:t>93</w:t>
      </w:r>
      <w:r w:rsidR="00106A12">
        <w:noBreakHyphen/>
      </w:r>
      <w:r w:rsidRPr="00106A12">
        <w:t xml:space="preserve">5 </w:t>
      </w:r>
      <w:r w:rsidR="002008FF" w:rsidRPr="00106A12">
        <w:t>or 93</w:t>
      </w:r>
      <w:r w:rsidR="00106A12">
        <w:noBreakHyphen/>
      </w:r>
      <w:r w:rsidR="002008FF" w:rsidRPr="00106A12">
        <w:t xml:space="preserve">15 </w:t>
      </w:r>
      <w:r w:rsidRPr="00106A12">
        <w:t>may provide a time limit on your entitlement to an input tax credit.</w:t>
      </w:r>
    </w:p>
    <w:p w:rsidR="000A2A63" w:rsidRPr="00106A12" w:rsidRDefault="000A2A63" w:rsidP="000A2A63">
      <w:pPr>
        <w:pStyle w:val="subsection"/>
      </w:pPr>
      <w:r w:rsidRPr="00106A12">
        <w:tab/>
        <w:t>(2)</w:t>
      </w:r>
      <w:r w:rsidRPr="00106A12">
        <w:tab/>
        <w:t xml:space="preserve">The amount of the </w:t>
      </w:r>
      <w:r w:rsidR="00106A12" w:rsidRPr="00106A12">
        <w:rPr>
          <w:position w:val="6"/>
          <w:sz w:val="16"/>
        </w:rPr>
        <w:t>*</w:t>
      </w:r>
      <w:r w:rsidRPr="00106A12">
        <w:t>decreasing adjustment is the difference between:</w:t>
      </w:r>
    </w:p>
    <w:p w:rsidR="000A2A63" w:rsidRPr="00106A12" w:rsidRDefault="000A2A63" w:rsidP="000A2A63">
      <w:pPr>
        <w:pStyle w:val="paragraph"/>
      </w:pPr>
      <w:r w:rsidRPr="00106A12">
        <w:tab/>
        <w:t>(a)</w:t>
      </w:r>
      <w:r w:rsidRPr="00106A12">
        <w:tab/>
        <w:t xml:space="preserve">what would have been the </w:t>
      </w:r>
      <w:r w:rsidR="00106A12" w:rsidRPr="00106A12">
        <w:rPr>
          <w:position w:val="6"/>
          <w:sz w:val="16"/>
        </w:rPr>
        <w:t>*</w:t>
      </w:r>
      <w:r w:rsidRPr="00106A12">
        <w:t>previously attributed input tax credit amount for the acquisition if:</w:t>
      </w:r>
    </w:p>
    <w:p w:rsidR="000A2A63" w:rsidRPr="00106A12" w:rsidRDefault="000A2A63" w:rsidP="000A2A63">
      <w:pPr>
        <w:pStyle w:val="paragraphsub"/>
      </w:pPr>
      <w:r w:rsidRPr="00106A12">
        <w:tab/>
        <w:t>(i)</w:t>
      </w:r>
      <w:r w:rsidRPr="00106A12">
        <w:tab/>
        <w:t xml:space="preserve">the </w:t>
      </w:r>
      <w:r w:rsidR="00106A12" w:rsidRPr="00106A12">
        <w:rPr>
          <w:position w:val="6"/>
          <w:sz w:val="16"/>
        </w:rPr>
        <w:t>*</w:t>
      </w:r>
      <w:r w:rsidRPr="00106A12">
        <w:t xml:space="preserve">additional consideration for the acquisition had been provided as part of the original </w:t>
      </w:r>
      <w:r w:rsidR="00106A12" w:rsidRPr="00106A12">
        <w:rPr>
          <w:position w:val="6"/>
          <w:sz w:val="16"/>
        </w:rPr>
        <w:t>*</w:t>
      </w:r>
      <w:r w:rsidRPr="00106A12">
        <w:t>consideration for the acquisition; and</w:t>
      </w:r>
    </w:p>
    <w:p w:rsidR="000A2A63" w:rsidRPr="00106A12" w:rsidRDefault="000A2A63" w:rsidP="000A2A63">
      <w:pPr>
        <w:pStyle w:val="paragraphsub"/>
      </w:pPr>
      <w:r w:rsidRPr="00106A12">
        <w:tab/>
        <w:t>(ii)</w:t>
      </w:r>
      <w:r w:rsidRPr="00106A12">
        <w:tab/>
        <w:t xml:space="preserve">in a case where you have not held a </w:t>
      </w:r>
      <w:r w:rsidR="00106A12" w:rsidRPr="00106A12">
        <w:rPr>
          <w:position w:val="6"/>
          <w:sz w:val="16"/>
        </w:rPr>
        <w:t>*</w:t>
      </w:r>
      <w:r w:rsidRPr="00106A12">
        <w:t>tax invoice for the acquisition—you held such an invoice; and</w:t>
      </w:r>
    </w:p>
    <w:p w:rsidR="000A2A63" w:rsidRPr="00106A12" w:rsidRDefault="000A2A63" w:rsidP="000A2A63">
      <w:pPr>
        <w:pStyle w:val="paragraphsub"/>
      </w:pPr>
      <w:r w:rsidRPr="00106A12">
        <w:tab/>
        <w:t>(iii)</w:t>
      </w:r>
      <w:r w:rsidRPr="00106A12">
        <w:tab/>
        <w:t>subsection</w:t>
      </w:r>
      <w:r w:rsidR="00106A12">
        <w:t> </w:t>
      </w:r>
      <w:r w:rsidRPr="00106A12">
        <w:t>29</w:t>
      </w:r>
      <w:r w:rsidR="00106A12">
        <w:noBreakHyphen/>
      </w:r>
      <w:r w:rsidRPr="00106A12">
        <w:t>10(4) did not apply in relation to the acquisition; and</w:t>
      </w:r>
    </w:p>
    <w:p w:rsidR="000A2A63" w:rsidRPr="00106A12" w:rsidRDefault="000A2A63" w:rsidP="000A2A63">
      <w:pPr>
        <w:pStyle w:val="paragraph"/>
      </w:pPr>
      <w:r w:rsidRPr="00106A12">
        <w:tab/>
        <w:t>(b)</w:t>
      </w:r>
      <w:r w:rsidRPr="00106A12">
        <w:tab/>
        <w:t>the previously attributed input tax credit amount.</w:t>
      </w:r>
    </w:p>
    <w:p w:rsidR="000A2A63" w:rsidRPr="00106A12" w:rsidRDefault="000A2A63" w:rsidP="000A2A63">
      <w:pPr>
        <w:pStyle w:val="subsection"/>
      </w:pPr>
      <w:r w:rsidRPr="00106A12">
        <w:tab/>
        <w:t>(3)</w:t>
      </w:r>
      <w:r w:rsidRPr="00106A12">
        <w:tab/>
        <w:t xml:space="preserve">To avoid doubt, </w:t>
      </w:r>
      <w:r w:rsidRPr="00106A12">
        <w:rPr>
          <w:b/>
          <w:i/>
        </w:rPr>
        <w:t>additional consideration</w:t>
      </w:r>
      <w:r w:rsidRPr="00106A12">
        <w:t xml:space="preserve"> for an acquisition includes a part of the </w:t>
      </w:r>
      <w:r w:rsidR="00106A12" w:rsidRPr="00106A12">
        <w:rPr>
          <w:position w:val="6"/>
          <w:sz w:val="16"/>
        </w:rPr>
        <w:t>*</w:t>
      </w:r>
      <w:r w:rsidRPr="00106A12">
        <w:t>consideration for the acquisition that:</w:t>
      </w:r>
    </w:p>
    <w:p w:rsidR="000A2A63" w:rsidRPr="00106A12" w:rsidRDefault="000A2A63" w:rsidP="000A2A63">
      <w:pPr>
        <w:pStyle w:val="paragraph"/>
      </w:pPr>
      <w:r w:rsidRPr="00106A12">
        <w:tab/>
        <w:t>(a)</w:t>
      </w:r>
      <w:r w:rsidRPr="00106A12">
        <w:tab/>
        <w:t xml:space="preserve">relates to the amount of GST payable on the </w:t>
      </w:r>
      <w:r w:rsidR="00106A12" w:rsidRPr="00106A12">
        <w:rPr>
          <w:position w:val="6"/>
          <w:sz w:val="16"/>
        </w:rPr>
        <w:t>*</w:t>
      </w:r>
      <w:r w:rsidRPr="00106A12">
        <w:t>taxable supply to which the acquisition relates; and</w:t>
      </w:r>
    </w:p>
    <w:p w:rsidR="000A2A63" w:rsidRPr="00106A12" w:rsidRDefault="000A2A63" w:rsidP="000A2A63">
      <w:pPr>
        <w:pStyle w:val="paragraph"/>
      </w:pPr>
      <w:r w:rsidRPr="00106A12">
        <w:tab/>
        <w:t>(b)</w:t>
      </w:r>
      <w:r w:rsidRPr="00106A12">
        <w:tab/>
        <w:t>at the time of the acquisition, the parties to the transaction under which the acquisition was made assumed was not payable.</w:t>
      </w:r>
    </w:p>
    <w:p w:rsidR="000A2A63" w:rsidRPr="00106A12" w:rsidRDefault="000A2A63" w:rsidP="000A2A63">
      <w:pPr>
        <w:pStyle w:val="ActHead5"/>
      </w:pPr>
      <w:bookmarkStart w:id="838" w:name="_Toc423349976"/>
      <w:r w:rsidRPr="00002FE3">
        <w:rPr>
          <w:rStyle w:val="CharSectno"/>
        </w:rPr>
        <w:t>133</w:t>
      </w:r>
      <w:r w:rsidR="00106A12" w:rsidRPr="00002FE3">
        <w:rPr>
          <w:rStyle w:val="CharSectno"/>
        </w:rPr>
        <w:noBreakHyphen/>
      </w:r>
      <w:r w:rsidRPr="00002FE3">
        <w:rPr>
          <w:rStyle w:val="CharSectno"/>
        </w:rPr>
        <w:t>10</w:t>
      </w:r>
      <w:r w:rsidRPr="00106A12">
        <w:t xml:space="preserve">  Availability of adjustments under Division</w:t>
      </w:r>
      <w:r w:rsidR="00106A12">
        <w:t> </w:t>
      </w:r>
      <w:r w:rsidRPr="00106A12">
        <w:t>19 for acquisitions</w:t>
      </w:r>
      <w:bookmarkEnd w:id="838"/>
    </w:p>
    <w:p w:rsidR="000A2A63" w:rsidRPr="00106A12" w:rsidRDefault="000A2A63" w:rsidP="000A2A63">
      <w:pPr>
        <w:pStyle w:val="subsection"/>
      </w:pPr>
      <w:r w:rsidRPr="00106A12">
        <w:tab/>
        <w:t>(1)</w:t>
      </w:r>
      <w:r w:rsidRPr="00106A12">
        <w:tab/>
        <w:t>If:</w:t>
      </w:r>
    </w:p>
    <w:p w:rsidR="000A2A63" w:rsidRPr="00106A12" w:rsidRDefault="000A2A63" w:rsidP="000A2A63">
      <w:pPr>
        <w:pStyle w:val="paragraph"/>
      </w:pPr>
      <w:r w:rsidRPr="00106A12">
        <w:tab/>
        <w:t>(a)</w:t>
      </w:r>
      <w:r w:rsidRPr="00106A12">
        <w:tab/>
        <w:t xml:space="preserve">you have a </w:t>
      </w:r>
      <w:r w:rsidR="00106A12" w:rsidRPr="00106A12">
        <w:rPr>
          <w:position w:val="6"/>
          <w:sz w:val="16"/>
        </w:rPr>
        <w:t>*</w:t>
      </w:r>
      <w:r w:rsidRPr="00106A12">
        <w:t xml:space="preserve">decreasing adjustment under this </w:t>
      </w:r>
      <w:r w:rsidR="00A53099" w:rsidRPr="00106A12">
        <w:t>Division</w:t>
      </w:r>
      <w:r w:rsidR="00A36DB5" w:rsidRPr="00106A12">
        <w:t xml:space="preserve"> </w:t>
      </w:r>
      <w:r w:rsidRPr="00106A12">
        <w:t>for an acquisition; and</w:t>
      </w:r>
    </w:p>
    <w:p w:rsidR="000A2A63" w:rsidRPr="00106A12" w:rsidRDefault="000A2A63" w:rsidP="000A2A63">
      <w:pPr>
        <w:pStyle w:val="paragraph"/>
      </w:pPr>
      <w:r w:rsidRPr="00106A12">
        <w:tab/>
        <w:t>(b)</w:t>
      </w:r>
      <w:r w:rsidRPr="00106A12">
        <w:tab/>
        <w:t xml:space="preserve">the circumstances that gave rise to the adjustment also constitute an </w:t>
      </w:r>
      <w:r w:rsidR="00106A12" w:rsidRPr="00106A12">
        <w:rPr>
          <w:position w:val="6"/>
          <w:sz w:val="16"/>
        </w:rPr>
        <w:t>*</w:t>
      </w:r>
      <w:r w:rsidRPr="00106A12">
        <w:t>adjustment event;</w:t>
      </w:r>
    </w:p>
    <w:p w:rsidR="000A2A63" w:rsidRPr="00106A12" w:rsidRDefault="000A2A63" w:rsidP="000A2A63">
      <w:pPr>
        <w:pStyle w:val="subsection2"/>
      </w:pPr>
      <w:r w:rsidRPr="00106A12">
        <w:lastRenderedPageBreak/>
        <w:t>you do not have a decreasing adjustment under section</w:t>
      </w:r>
      <w:r w:rsidR="00106A12">
        <w:t> </w:t>
      </w:r>
      <w:r w:rsidRPr="00106A12">
        <w:t>19</w:t>
      </w:r>
      <w:r w:rsidR="00106A12">
        <w:noBreakHyphen/>
      </w:r>
      <w:r w:rsidRPr="00106A12">
        <w:t>70 for the acquisition in relation to those circumstances.</w:t>
      </w:r>
    </w:p>
    <w:p w:rsidR="000A2A63" w:rsidRPr="00106A12" w:rsidRDefault="000A2A63" w:rsidP="000A2A63">
      <w:pPr>
        <w:pStyle w:val="subsection"/>
      </w:pPr>
      <w:r w:rsidRPr="00106A12">
        <w:tab/>
        <w:t>(2)</w:t>
      </w:r>
      <w:r w:rsidRPr="00106A12">
        <w:tab/>
        <w:t>This section has effect despite section</w:t>
      </w:r>
      <w:r w:rsidR="00106A12">
        <w:t> </w:t>
      </w:r>
      <w:r w:rsidRPr="00106A12">
        <w:t>19</w:t>
      </w:r>
      <w:r w:rsidR="00106A12">
        <w:noBreakHyphen/>
      </w:r>
      <w:r w:rsidRPr="00106A12">
        <w:t>70 (which is about adjustments for acquisitions arising because of adjustment events).</w:t>
      </w:r>
    </w:p>
    <w:p w:rsidR="0063554A" w:rsidRPr="00106A12" w:rsidRDefault="0063554A" w:rsidP="00A36DB5">
      <w:pPr>
        <w:pStyle w:val="ActHead3"/>
        <w:pageBreakBefore/>
      </w:pPr>
      <w:bookmarkStart w:id="839" w:name="_Toc423349977"/>
      <w:r w:rsidRPr="00002FE3">
        <w:rPr>
          <w:rStyle w:val="CharDivNo"/>
        </w:rPr>
        <w:lastRenderedPageBreak/>
        <w:t>Division</w:t>
      </w:r>
      <w:r w:rsidR="00106A12" w:rsidRPr="00002FE3">
        <w:rPr>
          <w:rStyle w:val="CharDivNo"/>
        </w:rPr>
        <w:t> </w:t>
      </w:r>
      <w:r w:rsidRPr="00002FE3">
        <w:rPr>
          <w:rStyle w:val="CharDivNo"/>
        </w:rPr>
        <w:t>134</w:t>
      </w:r>
      <w:r w:rsidRPr="00106A12">
        <w:t>—</w:t>
      </w:r>
      <w:r w:rsidRPr="00002FE3">
        <w:rPr>
          <w:rStyle w:val="CharDivText"/>
        </w:rPr>
        <w:t>Third party payments</w:t>
      </w:r>
      <w:bookmarkEnd w:id="839"/>
    </w:p>
    <w:p w:rsidR="0063554A" w:rsidRPr="00106A12" w:rsidRDefault="0063554A" w:rsidP="0063554A">
      <w:pPr>
        <w:pStyle w:val="ActHead5"/>
      </w:pPr>
      <w:bookmarkStart w:id="840" w:name="_Toc423349978"/>
      <w:r w:rsidRPr="00002FE3">
        <w:rPr>
          <w:rStyle w:val="CharSectno"/>
        </w:rPr>
        <w:t>134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40"/>
    </w:p>
    <w:p w:rsidR="0063554A" w:rsidRPr="00106A12" w:rsidRDefault="0063554A" w:rsidP="0063554A">
      <w:pPr>
        <w:pStyle w:val="BoxText"/>
      </w:pPr>
      <w:r w:rsidRPr="00106A12">
        <w:t>You may have a decreasing adjustment if you make a payment to an entity that acquires something that you had supplied to another entity. The entity receiving the payment may have an increasing adjustment.</w:t>
      </w:r>
    </w:p>
    <w:p w:rsidR="0063554A" w:rsidRPr="00106A12" w:rsidRDefault="0063554A" w:rsidP="0063554A">
      <w:pPr>
        <w:pStyle w:val="ActHead5"/>
      </w:pPr>
      <w:bookmarkStart w:id="841" w:name="_Toc423349979"/>
      <w:r w:rsidRPr="00002FE3">
        <w:rPr>
          <w:rStyle w:val="CharSectno"/>
        </w:rPr>
        <w:t>134</w:t>
      </w:r>
      <w:r w:rsidR="00106A12" w:rsidRPr="00002FE3">
        <w:rPr>
          <w:rStyle w:val="CharSectno"/>
        </w:rPr>
        <w:noBreakHyphen/>
      </w:r>
      <w:r w:rsidRPr="00002FE3">
        <w:rPr>
          <w:rStyle w:val="CharSectno"/>
        </w:rPr>
        <w:t>5</w:t>
      </w:r>
      <w:r w:rsidRPr="00106A12">
        <w:t xml:space="preserve">  Decreasing adjustments for payments made to third parties</w:t>
      </w:r>
      <w:bookmarkEnd w:id="841"/>
    </w:p>
    <w:p w:rsidR="0063554A" w:rsidRPr="00106A12" w:rsidRDefault="0063554A" w:rsidP="0063554A">
      <w:pPr>
        <w:pStyle w:val="subsection"/>
      </w:pPr>
      <w:r w:rsidRPr="00106A12">
        <w:tab/>
        <w:t>(1)</w:t>
      </w:r>
      <w:r w:rsidRPr="00106A12">
        <w:tab/>
        <w:t xml:space="preserve">You have a </w:t>
      </w:r>
      <w:r w:rsidRPr="00106A12">
        <w:rPr>
          <w:b/>
          <w:i/>
        </w:rPr>
        <w:t>decreasing adjustment</w:t>
      </w:r>
      <w:r w:rsidRPr="00106A12">
        <w:t xml:space="preserve"> if:</w:t>
      </w:r>
    </w:p>
    <w:p w:rsidR="0063554A" w:rsidRPr="00106A12" w:rsidRDefault="0063554A" w:rsidP="0063554A">
      <w:pPr>
        <w:pStyle w:val="paragraph"/>
      </w:pPr>
      <w:r w:rsidRPr="00106A12">
        <w:tab/>
        <w:t>(a)</w:t>
      </w:r>
      <w:r w:rsidRPr="00106A12">
        <w:tab/>
        <w:t xml:space="preserve">you make a payment to an entity (the </w:t>
      </w:r>
      <w:r w:rsidRPr="00106A12">
        <w:rPr>
          <w:b/>
          <w:i/>
        </w:rPr>
        <w:t>payee</w:t>
      </w:r>
      <w:r w:rsidRPr="00106A12">
        <w:t>) that acquires a thing that you supplied to another entity (whether or not that other entity supplies the thing to the payee); and</w:t>
      </w:r>
    </w:p>
    <w:p w:rsidR="00B2550A" w:rsidRPr="00106A12" w:rsidRDefault="00B2550A" w:rsidP="00B2550A">
      <w:pPr>
        <w:pStyle w:val="paragraph"/>
      </w:pPr>
      <w:r w:rsidRPr="00106A12">
        <w:tab/>
        <w:t>(b)</w:t>
      </w:r>
      <w:r w:rsidRPr="00106A12">
        <w:tab/>
        <w:t>your supply of the thing to the other entity:</w:t>
      </w:r>
    </w:p>
    <w:p w:rsidR="00B2550A" w:rsidRPr="00106A12" w:rsidRDefault="00B2550A" w:rsidP="00B2550A">
      <w:pPr>
        <w:pStyle w:val="paragraphsub"/>
      </w:pPr>
      <w:r w:rsidRPr="00106A12">
        <w:tab/>
        <w:t>(i)</w:t>
      </w:r>
      <w:r w:rsidRPr="00106A12">
        <w:tab/>
        <w:t xml:space="preserve">was a </w:t>
      </w:r>
      <w:r w:rsidR="00106A12" w:rsidRPr="00106A12">
        <w:rPr>
          <w:position w:val="6"/>
          <w:sz w:val="16"/>
        </w:rPr>
        <w:t>*</w:t>
      </w:r>
      <w:r w:rsidRPr="00106A12">
        <w:t>taxable supply; or</w:t>
      </w:r>
    </w:p>
    <w:p w:rsidR="00B2550A" w:rsidRPr="00106A12" w:rsidRDefault="00B2550A" w:rsidP="00B2550A">
      <w:pPr>
        <w:pStyle w:val="paragraphsub"/>
      </w:pPr>
      <w:r w:rsidRPr="00106A12">
        <w:tab/>
        <w:t>(ii)</w:t>
      </w:r>
      <w:r w:rsidRPr="00106A12">
        <w:tab/>
        <w:t xml:space="preserve">would have been a taxable supply but for a reason to which </w:t>
      </w:r>
      <w:r w:rsidR="00106A12">
        <w:t>subsection (</w:t>
      </w:r>
      <w:r w:rsidRPr="00106A12">
        <w:t>3) applies; and</w:t>
      </w:r>
    </w:p>
    <w:p w:rsidR="0063554A" w:rsidRPr="00106A12" w:rsidRDefault="0063554A" w:rsidP="0063554A">
      <w:pPr>
        <w:pStyle w:val="paragraph"/>
      </w:pPr>
      <w:r w:rsidRPr="00106A12">
        <w:tab/>
        <w:t>(c)</w:t>
      </w:r>
      <w:r w:rsidRPr="00106A12">
        <w:tab/>
        <w:t>the payment is in one or more of the following forms:</w:t>
      </w:r>
    </w:p>
    <w:p w:rsidR="0063554A" w:rsidRPr="00106A12" w:rsidRDefault="0063554A" w:rsidP="0063554A">
      <w:pPr>
        <w:pStyle w:val="paragraphsub"/>
      </w:pPr>
      <w:r w:rsidRPr="00106A12">
        <w:tab/>
        <w:t>(i)</w:t>
      </w:r>
      <w:r w:rsidRPr="00106A12">
        <w:tab/>
        <w:t>a payment of money;</w:t>
      </w:r>
    </w:p>
    <w:p w:rsidR="0063554A" w:rsidRPr="00106A12" w:rsidRDefault="0063554A" w:rsidP="0063554A">
      <w:pPr>
        <w:pStyle w:val="paragraphsub"/>
      </w:pPr>
      <w:r w:rsidRPr="00106A12">
        <w:tab/>
        <w:t>(ii)</w:t>
      </w:r>
      <w:r w:rsidRPr="00106A12">
        <w:tab/>
        <w:t>an offset of an amount of money that the payee owes to you;</w:t>
      </w:r>
    </w:p>
    <w:p w:rsidR="0063554A" w:rsidRPr="00106A12" w:rsidRDefault="0063554A" w:rsidP="0063554A">
      <w:pPr>
        <w:pStyle w:val="paragraphsub"/>
      </w:pPr>
      <w:r w:rsidRPr="00106A12">
        <w:tab/>
        <w:t>(iii)</w:t>
      </w:r>
      <w:r w:rsidRPr="00106A12">
        <w:tab/>
        <w:t>a crediting of an amount of money to an account that the payee holds; and</w:t>
      </w:r>
    </w:p>
    <w:p w:rsidR="0063554A" w:rsidRPr="00106A12" w:rsidRDefault="0063554A" w:rsidP="0063554A">
      <w:pPr>
        <w:pStyle w:val="paragraph"/>
      </w:pPr>
      <w:r w:rsidRPr="00106A12">
        <w:tab/>
        <w:t>(d)</w:t>
      </w:r>
      <w:r w:rsidRPr="00106A12">
        <w:tab/>
        <w:t>the payment is made in connection with, in response to or for the inducement of the payee’s acquisition of the thing; and</w:t>
      </w:r>
    </w:p>
    <w:p w:rsidR="0063554A" w:rsidRPr="00106A12" w:rsidRDefault="0063554A" w:rsidP="0063554A">
      <w:pPr>
        <w:pStyle w:val="paragraph"/>
      </w:pPr>
      <w:r w:rsidRPr="00106A12">
        <w:tab/>
        <w:t>(e)</w:t>
      </w:r>
      <w:r w:rsidRPr="00106A12">
        <w:tab/>
        <w:t xml:space="preserve">the payment is not </w:t>
      </w:r>
      <w:r w:rsidR="00106A12" w:rsidRPr="00106A12">
        <w:rPr>
          <w:position w:val="6"/>
          <w:sz w:val="16"/>
        </w:rPr>
        <w:t>*</w:t>
      </w:r>
      <w:r w:rsidRPr="00106A12">
        <w:t>consideration for a supply to you.</w:t>
      </w:r>
    </w:p>
    <w:p w:rsidR="009033BA" w:rsidRPr="00106A12" w:rsidRDefault="009033BA" w:rsidP="009033BA">
      <w:pPr>
        <w:pStyle w:val="subsection"/>
      </w:pPr>
      <w:r w:rsidRPr="00106A12">
        <w:tab/>
        <w:t>(1A)</w:t>
      </w:r>
      <w:r w:rsidRPr="00106A12">
        <w:tab/>
        <w:t xml:space="preserve">However, </w:t>
      </w:r>
      <w:r w:rsidR="00106A12">
        <w:t>subsection (</w:t>
      </w:r>
      <w:r w:rsidRPr="00106A12">
        <w:t>1) does not apply if:</w:t>
      </w:r>
    </w:p>
    <w:p w:rsidR="009033BA" w:rsidRPr="00106A12" w:rsidRDefault="009033BA" w:rsidP="009033BA">
      <w:pPr>
        <w:pStyle w:val="paragraph"/>
      </w:pPr>
      <w:r w:rsidRPr="00106A12">
        <w:tab/>
        <w:t>(a)</w:t>
      </w:r>
      <w:r w:rsidRPr="00106A12">
        <w:tab/>
        <w:t xml:space="preserve">the supply of the thing to the payee is a </w:t>
      </w:r>
      <w:r w:rsidR="00106A12" w:rsidRPr="00106A12">
        <w:rPr>
          <w:position w:val="6"/>
          <w:sz w:val="16"/>
        </w:rPr>
        <w:t>*</w:t>
      </w:r>
      <w:r w:rsidRPr="00106A12">
        <w:t>GST</w:t>
      </w:r>
      <w:r w:rsidR="00106A12">
        <w:noBreakHyphen/>
      </w:r>
      <w:r w:rsidRPr="00106A12">
        <w:t xml:space="preserve">free supply, or is not </w:t>
      </w:r>
      <w:r w:rsidR="00106A12" w:rsidRPr="00106A12">
        <w:rPr>
          <w:position w:val="6"/>
          <w:sz w:val="16"/>
        </w:rPr>
        <w:t>*</w:t>
      </w:r>
      <w:r w:rsidRPr="00106A12">
        <w:t xml:space="preserve">connected with </w:t>
      </w:r>
      <w:r w:rsidR="00FF5368" w:rsidRPr="00106A12">
        <w:t>the indirect tax zone</w:t>
      </w:r>
      <w:r w:rsidRPr="00106A12">
        <w:t>; or</w:t>
      </w:r>
    </w:p>
    <w:p w:rsidR="009033BA" w:rsidRPr="00106A12" w:rsidRDefault="009033BA" w:rsidP="009033BA">
      <w:pPr>
        <w:pStyle w:val="paragraph"/>
      </w:pPr>
      <w:r w:rsidRPr="00106A12">
        <w:lastRenderedPageBreak/>
        <w:tab/>
        <w:t>(b)</w:t>
      </w:r>
      <w:r w:rsidRPr="00106A12">
        <w:tab/>
        <w:t>the Commissioner is required to make a payment to the payee, under Division</w:t>
      </w:r>
      <w:r w:rsidR="00106A12">
        <w:t> </w:t>
      </w:r>
      <w:r w:rsidRPr="00106A12">
        <w:t>168 (about the tourist refund scheme), related to the payee’s acquisition of the thing;</w:t>
      </w:r>
    </w:p>
    <w:p w:rsidR="009033BA" w:rsidRPr="00106A12" w:rsidRDefault="009033BA" w:rsidP="009033BA">
      <w:pPr>
        <w:pStyle w:val="subsection2"/>
      </w:pPr>
      <w:r w:rsidRPr="00106A12">
        <w:t>and you know, or have reasonable grounds to suspect, that the supply of the thing to the payee is a GST</w:t>
      </w:r>
      <w:r w:rsidR="00106A12">
        <w:noBreakHyphen/>
      </w:r>
      <w:r w:rsidRPr="00106A12">
        <w:t xml:space="preserve">free supply or is not connected with </w:t>
      </w:r>
      <w:r w:rsidR="00FF5368" w:rsidRPr="00106A12">
        <w:t>the indirect tax zone</w:t>
      </w:r>
      <w:r w:rsidRPr="00106A12">
        <w:t>, or that the Commissioner is so required.</w:t>
      </w:r>
    </w:p>
    <w:p w:rsidR="0063554A" w:rsidRPr="00106A12" w:rsidRDefault="0063554A" w:rsidP="0063554A">
      <w:pPr>
        <w:pStyle w:val="subsection"/>
      </w:pPr>
      <w:r w:rsidRPr="00106A12">
        <w:tab/>
        <w:t>(2)</w:t>
      </w:r>
      <w:r w:rsidRPr="00106A12">
        <w:tab/>
        <w:t xml:space="preserve">The amount of the </w:t>
      </w:r>
      <w:r w:rsidR="00106A12" w:rsidRPr="00106A12">
        <w:rPr>
          <w:position w:val="6"/>
          <w:sz w:val="16"/>
        </w:rPr>
        <w:t>*</w:t>
      </w:r>
      <w:r w:rsidRPr="00106A12">
        <w:t>decreasing adjustment is an amount equal to the difference between:</w:t>
      </w:r>
    </w:p>
    <w:p w:rsidR="000210A9" w:rsidRPr="00106A12" w:rsidRDefault="000210A9" w:rsidP="000210A9">
      <w:pPr>
        <w:pStyle w:val="paragraph"/>
      </w:pPr>
      <w:r w:rsidRPr="00106A12">
        <w:tab/>
        <w:t>(a)</w:t>
      </w:r>
      <w:r w:rsidRPr="00106A12">
        <w:tab/>
        <w:t>either:</w:t>
      </w:r>
    </w:p>
    <w:p w:rsidR="000210A9" w:rsidRPr="00106A12" w:rsidRDefault="000210A9" w:rsidP="000210A9">
      <w:pPr>
        <w:pStyle w:val="paragraphsub"/>
      </w:pPr>
      <w:r w:rsidRPr="00106A12">
        <w:tab/>
        <w:t>(i)</w:t>
      </w:r>
      <w:r w:rsidRPr="00106A12">
        <w:tab/>
        <w:t xml:space="preserve">if your supply to the other entity was a </w:t>
      </w:r>
      <w:r w:rsidR="00106A12" w:rsidRPr="00106A12">
        <w:rPr>
          <w:position w:val="6"/>
          <w:sz w:val="16"/>
        </w:rPr>
        <w:t>*</w:t>
      </w:r>
      <w:r w:rsidRPr="00106A12">
        <w:t>taxable supply—the amount of GST payable on the supply; or</w:t>
      </w:r>
    </w:p>
    <w:p w:rsidR="000210A9" w:rsidRPr="00106A12" w:rsidRDefault="000210A9" w:rsidP="000210A9">
      <w:pPr>
        <w:pStyle w:val="paragraphsub"/>
      </w:pPr>
      <w:r w:rsidRPr="00106A12">
        <w:tab/>
        <w:t>(ii)</w:t>
      </w:r>
      <w:r w:rsidRPr="00106A12">
        <w:tab/>
        <w:t xml:space="preserve">if your supply to the other entity would have been a taxable supply but for a reason to which </w:t>
      </w:r>
      <w:r w:rsidR="00106A12">
        <w:t>subsection (</w:t>
      </w:r>
      <w:r w:rsidRPr="00106A12">
        <w:t>3) applies—the amount of GST that would have been payable on the supply had it been a taxable supply;</w:t>
      </w:r>
    </w:p>
    <w:p w:rsidR="000210A9" w:rsidRPr="00106A12" w:rsidRDefault="000210A9" w:rsidP="000210A9">
      <w:pPr>
        <w:pStyle w:val="paragraph"/>
      </w:pPr>
      <w:r w:rsidRPr="00106A12">
        <w:tab/>
      </w:r>
      <w:r w:rsidRPr="00106A12">
        <w:tab/>
        <w:t xml:space="preserve">taking into account any other </w:t>
      </w:r>
      <w:r w:rsidR="00106A12" w:rsidRPr="00106A12">
        <w:rPr>
          <w:position w:val="6"/>
          <w:sz w:val="16"/>
        </w:rPr>
        <w:t>*</w:t>
      </w:r>
      <w:r w:rsidRPr="00106A12">
        <w:t>adjustments that arose, or would have arisen, relating to the supply; and</w:t>
      </w:r>
    </w:p>
    <w:p w:rsidR="0063554A" w:rsidRPr="00106A12" w:rsidRDefault="0063554A" w:rsidP="0063554A">
      <w:pPr>
        <w:pStyle w:val="paragraph"/>
      </w:pPr>
      <w:r w:rsidRPr="00106A12">
        <w:tab/>
        <w:t>(b)</w:t>
      </w:r>
      <w:r w:rsidRPr="00106A12">
        <w:tab/>
        <w:t>the amount of GST that would have been payable</w:t>
      </w:r>
      <w:r w:rsidR="00B22B2F" w:rsidRPr="00106A12">
        <w:t xml:space="preserve">, or would (but for a reason to which </w:t>
      </w:r>
      <w:r w:rsidR="00106A12">
        <w:t>subsection (</w:t>
      </w:r>
      <w:r w:rsidR="00B22B2F" w:rsidRPr="00106A12">
        <w:t>3) applies) have been payable,</w:t>
      </w:r>
      <w:r w:rsidRPr="00106A12">
        <w:t xml:space="preserve"> for that supply:</w:t>
      </w:r>
    </w:p>
    <w:p w:rsidR="0063554A" w:rsidRPr="00106A12" w:rsidRDefault="0063554A" w:rsidP="0063554A">
      <w:pPr>
        <w:pStyle w:val="paragraphsub"/>
      </w:pPr>
      <w:r w:rsidRPr="00106A12">
        <w:tab/>
        <w:t>(i)</w:t>
      </w:r>
      <w:r w:rsidRPr="00106A12">
        <w:tab/>
        <w:t xml:space="preserve">if the </w:t>
      </w:r>
      <w:r w:rsidR="00106A12" w:rsidRPr="00106A12">
        <w:rPr>
          <w:position w:val="6"/>
          <w:sz w:val="16"/>
        </w:rPr>
        <w:t>*</w:t>
      </w:r>
      <w:r w:rsidRPr="00106A12">
        <w:t>consideration for the supply had been reduced by the amount of your payment to the payee; and</w:t>
      </w:r>
    </w:p>
    <w:p w:rsidR="0063554A" w:rsidRPr="00106A12" w:rsidRDefault="0063554A" w:rsidP="0063554A">
      <w:pPr>
        <w:pStyle w:val="paragraphsub"/>
      </w:pPr>
      <w:r w:rsidRPr="00106A12">
        <w:tab/>
        <w:t>(ii)</w:t>
      </w:r>
      <w:r w:rsidRPr="00106A12">
        <w:tab/>
        <w:t>taking into account any other adjustments</w:t>
      </w:r>
      <w:r w:rsidR="006640C6" w:rsidRPr="00106A12">
        <w:t xml:space="preserve"> that arose, or would have arisen,</w:t>
      </w:r>
      <w:r w:rsidRPr="00106A12">
        <w:t xml:space="preserve"> relating to the supply, as they would have been affected (if applicable) by such a reduction in the consideration.</w:t>
      </w:r>
    </w:p>
    <w:p w:rsidR="00720179" w:rsidRPr="00106A12" w:rsidRDefault="00720179" w:rsidP="00720179">
      <w:pPr>
        <w:pStyle w:val="subsection"/>
      </w:pPr>
      <w:r w:rsidRPr="00106A12">
        <w:tab/>
        <w:t>(3)</w:t>
      </w:r>
      <w:r w:rsidRPr="00106A12">
        <w:tab/>
        <w:t xml:space="preserve">This subsection applies to the following reasons why your supply of the thing to the other entity was not a </w:t>
      </w:r>
      <w:r w:rsidR="00106A12" w:rsidRPr="00106A12">
        <w:rPr>
          <w:position w:val="6"/>
          <w:sz w:val="16"/>
        </w:rPr>
        <w:t>*</w:t>
      </w:r>
      <w:r w:rsidRPr="00106A12">
        <w:t>taxable supply:</w:t>
      </w:r>
    </w:p>
    <w:p w:rsidR="00720179" w:rsidRPr="00106A12" w:rsidRDefault="00720179" w:rsidP="00720179">
      <w:pPr>
        <w:pStyle w:val="paragraph"/>
      </w:pPr>
      <w:r w:rsidRPr="00106A12">
        <w:tab/>
        <w:t>(a)</w:t>
      </w:r>
      <w:r w:rsidRPr="00106A12">
        <w:tab/>
        <w:t xml:space="preserve">you and the other entity are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720179" w:rsidRPr="00106A12" w:rsidRDefault="00720179" w:rsidP="00720179">
      <w:pPr>
        <w:pStyle w:val="paragraph"/>
      </w:pPr>
      <w:r w:rsidRPr="00106A12">
        <w:tab/>
        <w:t>(b)</w:t>
      </w:r>
      <w:r w:rsidRPr="00106A12">
        <w:tab/>
        <w:t xml:space="preserve">you and the other entity are members of the same </w:t>
      </w:r>
      <w:r w:rsidR="00106A12" w:rsidRPr="00106A12">
        <w:rPr>
          <w:position w:val="6"/>
          <w:sz w:val="16"/>
        </w:rPr>
        <w:t>*</w:t>
      </w:r>
      <w:r w:rsidRPr="00106A12">
        <w:t>GST religious group;</w:t>
      </w:r>
    </w:p>
    <w:p w:rsidR="00720179" w:rsidRPr="00106A12" w:rsidRDefault="00720179" w:rsidP="00720179">
      <w:pPr>
        <w:pStyle w:val="paragraph"/>
      </w:pPr>
      <w:r w:rsidRPr="00106A12">
        <w:lastRenderedPageBreak/>
        <w:tab/>
        <w:t>(c)</w:t>
      </w:r>
      <w:r w:rsidRPr="00106A12">
        <w:tab/>
        <w:t xml:space="preserve">you are the </w:t>
      </w:r>
      <w:r w:rsidR="00106A12" w:rsidRPr="00106A12">
        <w:rPr>
          <w:position w:val="6"/>
          <w:sz w:val="16"/>
        </w:rPr>
        <w:t>*</w:t>
      </w:r>
      <w:r w:rsidRPr="00106A12">
        <w:t xml:space="preserve">joint venture operator for a </w:t>
      </w:r>
      <w:r w:rsidR="00106A12" w:rsidRPr="00106A12">
        <w:rPr>
          <w:position w:val="6"/>
          <w:sz w:val="16"/>
        </w:rPr>
        <w:t>*</w:t>
      </w:r>
      <w:r w:rsidRPr="00106A12">
        <w:t xml:space="preserve">GST joint venture, and the other entity is a </w:t>
      </w:r>
      <w:r w:rsidR="00106A12" w:rsidRPr="00106A12">
        <w:rPr>
          <w:position w:val="6"/>
          <w:sz w:val="16"/>
        </w:rPr>
        <w:t>*</w:t>
      </w:r>
      <w:r w:rsidRPr="00106A12">
        <w:t>participant in the GST joint venture.</w:t>
      </w:r>
    </w:p>
    <w:p w:rsidR="00720179" w:rsidRPr="00106A12" w:rsidRDefault="00720179" w:rsidP="00720179">
      <w:pPr>
        <w:pStyle w:val="subsection"/>
      </w:pPr>
      <w:r w:rsidRPr="00106A12">
        <w:tab/>
        <w:t>(4)</w:t>
      </w:r>
      <w:r w:rsidRPr="00106A12">
        <w:tab/>
        <w:t>However:</w:t>
      </w:r>
    </w:p>
    <w:p w:rsidR="00720179" w:rsidRPr="00106A12" w:rsidRDefault="00720179" w:rsidP="00720179">
      <w:pPr>
        <w:pStyle w:val="paragraph"/>
      </w:pPr>
      <w:r w:rsidRPr="00106A12">
        <w:tab/>
        <w:t>(a)</w:t>
      </w:r>
      <w:r w:rsidRPr="00106A12">
        <w:tab/>
      </w:r>
      <w:r w:rsidR="00106A12">
        <w:t>paragraph (</w:t>
      </w:r>
      <w:r w:rsidRPr="00106A12">
        <w:t xml:space="preserve">3)(a) does not apply if you and the payee are </w:t>
      </w:r>
      <w:r w:rsidR="00106A12" w:rsidRPr="00106A12">
        <w:rPr>
          <w:position w:val="6"/>
          <w:sz w:val="16"/>
        </w:rPr>
        <w:t>*</w:t>
      </w:r>
      <w:r w:rsidRPr="00106A12">
        <w:t xml:space="preserve">members of the same </w:t>
      </w:r>
      <w:r w:rsidR="00106A12" w:rsidRPr="00106A12">
        <w:rPr>
          <w:position w:val="6"/>
          <w:sz w:val="16"/>
        </w:rPr>
        <w:t>*</w:t>
      </w:r>
      <w:r w:rsidRPr="00106A12">
        <w:t xml:space="preserve">GST group when the payment referred to in </w:t>
      </w:r>
      <w:r w:rsidR="00106A12">
        <w:t>paragraph (</w:t>
      </w:r>
      <w:r w:rsidRPr="00106A12">
        <w:t>1)(a) is made; and</w:t>
      </w:r>
    </w:p>
    <w:p w:rsidR="00720179" w:rsidRPr="00106A12" w:rsidRDefault="00720179" w:rsidP="00720179">
      <w:pPr>
        <w:pStyle w:val="paragraph"/>
      </w:pPr>
      <w:r w:rsidRPr="00106A12">
        <w:tab/>
        <w:t>(b)</w:t>
      </w:r>
      <w:r w:rsidRPr="00106A12">
        <w:tab/>
      </w:r>
      <w:r w:rsidR="00106A12">
        <w:t>paragraph (</w:t>
      </w:r>
      <w:r w:rsidRPr="00106A12">
        <w:t xml:space="preserve">3)(b) does not apply if you and the payee are members of the same </w:t>
      </w:r>
      <w:r w:rsidR="00106A12" w:rsidRPr="00106A12">
        <w:rPr>
          <w:position w:val="6"/>
          <w:sz w:val="16"/>
        </w:rPr>
        <w:t>*</w:t>
      </w:r>
      <w:r w:rsidRPr="00106A12">
        <w:t>GST religious group when that payment is made.</w:t>
      </w:r>
    </w:p>
    <w:p w:rsidR="0063554A" w:rsidRPr="00106A12" w:rsidRDefault="0063554A" w:rsidP="0063554A">
      <w:pPr>
        <w:pStyle w:val="ActHead5"/>
      </w:pPr>
      <w:bookmarkStart w:id="842" w:name="_Toc423349980"/>
      <w:r w:rsidRPr="00002FE3">
        <w:rPr>
          <w:rStyle w:val="CharSectno"/>
        </w:rPr>
        <w:t>134</w:t>
      </w:r>
      <w:r w:rsidR="00106A12" w:rsidRPr="00002FE3">
        <w:rPr>
          <w:rStyle w:val="CharSectno"/>
        </w:rPr>
        <w:noBreakHyphen/>
      </w:r>
      <w:r w:rsidRPr="00002FE3">
        <w:rPr>
          <w:rStyle w:val="CharSectno"/>
        </w:rPr>
        <w:t>10</w:t>
      </w:r>
      <w:r w:rsidRPr="00106A12">
        <w:t xml:space="preserve">  Increasing adjustments for payments received by third parties</w:t>
      </w:r>
      <w:bookmarkEnd w:id="842"/>
    </w:p>
    <w:p w:rsidR="0063554A" w:rsidRPr="00106A12" w:rsidRDefault="0063554A" w:rsidP="0063554A">
      <w:pPr>
        <w:pStyle w:val="subsection"/>
      </w:pPr>
      <w:r w:rsidRPr="00106A12">
        <w:tab/>
        <w:t>(1)</w:t>
      </w:r>
      <w:r w:rsidRPr="00106A12">
        <w:tab/>
        <w:t xml:space="preserve">You have an </w:t>
      </w:r>
      <w:r w:rsidRPr="00106A12">
        <w:rPr>
          <w:b/>
          <w:i/>
        </w:rPr>
        <w:t>increasing adjustment</w:t>
      </w:r>
      <w:r w:rsidRPr="00106A12">
        <w:t xml:space="preserve"> if:</w:t>
      </w:r>
    </w:p>
    <w:p w:rsidR="0063554A" w:rsidRPr="00106A12" w:rsidRDefault="0063554A" w:rsidP="0063554A">
      <w:pPr>
        <w:pStyle w:val="paragraph"/>
      </w:pPr>
      <w:r w:rsidRPr="00106A12">
        <w:tab/>
        <w:t>(a)</w:t>
      </w:r>
      <w:r w:rsidRPr="00106A12">
        <w:tab/>
        <w:t xml:space="preserve">you receive a payment from an entity (the </w:t>
      </w:r>
      <w:r w:rsidRPr="00106A12">
        <w:rPr>
          <w:b/>
          <w:i/>
        </w:rPr>
        <w:t>payer</w:t>
      </w:r>
      <w:r w:rsidRPr="00106A12">
        <w:t>) that supplied a thing that you acquire from another entity (whether or not that other entity acquired the thing from the payer); and</w:t>
      </w:r>
    </w:p>
    <w:p w:rsidR="00CE79C4" w:rsidRPr="00106A12" w:rsidRDefault="00CE79C4" w:rsidP="00CE79C4">
      <w:pPr>
        <w:pStyle w:val="paragraph"/>
      </w:pPr>
      <w:r w:rsidRPr="00106A12">
        <w:tab/>
        <w:t>(b)</w:t>
      </w:r>
      <w:r w:rsidRPr="00106A12">
        <w:tab/>
        <w:t>your acquisition of the thing from the other entity:</w:t>
      </w:r>
    </w:p>
    <w:p w:rsidR="00CE79C4" w:rsidRPr="00106A12" w:rsidRDefault="00CE79C4" w:rsidP="00CE79C4">
      <w:pPr>
        <w:pStyle w:val="paragraphsub"/>
      </w:pPr>
      <w:r w:rsidRPr="00106A12">
        <w:tab/>
        <w:t>(i)</w:t>
      </w:r>
      <w:r w:rsidRPr="00106A12">
        <w:tab/>
        <w:t xml:space="preserve">was a </w:t>
      </w:r>
      <w:r w:rsidR="00106A12" w:rsidRPr="00106A12">
        <w:rPr>
          <w:position w:val="6"/>
          <w:sz w:val="16"/>
        </w:rPr>
        <w:t>*</w:t>
      </w:r>
      <w:r w:rsidRPr="00106A12">
        <w:t>creditable acquisition; or</w:t>
      </w:r>
    </w:p>
    <w:p w:rsidR="00CE79C4" w:rsidRPr="00106A12" w:rsidRDefault="00CE79C4" w:rsidP="00CE79C4">
      <w:pPr>
        <w:pStyle w:val="paragraphsub"/>
      </w:pPr>
      <w:r w:rsidRPr="00106A12">
        <w:tab/>
        <w:t>(ii)</w:t>
      </w:r>
      <w:r w:rsidRPr="00106A12">
        <w:tab/>
        <w:t xml:space="preserve">would have been a creditable acquisition but for a reason to which </w:t>
      </w:r>
      <w:r w:rsidR="00106A12">
        <w:t>subsection (</w:t>
      </w:r>
      <w:r w:rsidRPr="00106A12">
        <w:t>3) applies; and</w:t>
      </w:r>
    </w:p>
    <w:p w:rsidR="0063554A" w:rsidRPr="00106A12" w:rsidRDefault="0063554A" w:rsidP="0063554A">
      <w:pPr>
        <w:pStyle w:val="paragraph"/>
      </w:pPr>
      <w:r w:rsidRPr="00106A12">
        <w:tab/>
        <w:t>(c)</w:t>
      </w:r>
      <w:r w:rsidRPr="00106A12">
        <w:tab/>
        <w:t>the payment is in one or more of the following forms:</w:t>
      </w:r>
    </w:p>
    <w:p w:rsidR="0063554A" w:rsidRPr="00106A12" w:rsidRDefault="0063554A" w:rsidP="0063554A">
      <w:pPr>
        <w:pStyle w:val="paragraphsub"/>
      </w:pPr>
      <w:r w:rsidRPr="00106A12">
        <w:tab/>
        <w:t>(i)</w:t>
      </w:r>
      <w:r w:rsidRPr="00106A12">
        <w:tab/>
        <w:t>a payment of money;</w:t>
      </w:r>
    </w:p>
    <w:p w:rsidR="0063554A" w:rsidRPr="00106A12" w:rsidRDefault="0063554A" w:rsidP="0063554A">
      <w:pPr>
        <w:pStyle w:val="paragraphsub"/>
      </w:pPr>
      <w:r w:rsidRPr="00106A12">
        <w:tab/>
        <w:t>(ii)</w:t>
      </w:r>
      <w:r w:rsidRPr="00106A12">
        <w:tab/>
        <w:t>an offset of an amount of money that you owe to the payer;</w:t>
      </w:r>
    </w:p>
    <w:p w:rsidR="0063554A" w:rsidRPr="00106A12" w:rsidRDefault="0063554A" w:rsidP="0063554A">
      <w:pPr>
        <w:pStyle w:val="paragraphsub"/>
      </w:pPr>
      <w:r w:rsidRPr="00106A12">
        <w:tab/>
        <w:t>(iii)</w:t>
      </w:r>
      <w:r w:rsidRPr="00106A12">
        <w:tab/>
        <w:t>a crediting of an amount of money to an account that you hold; and</w:t>
      </w:r>
    </w:p>
    <w:p w:rsidR="0063554A" w:rsidRPr="00106A12" w:rsidRDefault="0063554A" w:rsidP="0063554A">
      <w:pPr>
        <w:pStyle w:val="paragraph"/>
      </w:pPr>
      <w:r w:rsidRPr="00106A12">
        <w:tab/>
        <w:t>(d)</w:t>
      </w:r>
      <w:r w:rsidRPr="00106A12">
        <w:tab/>
        <w:t>the payment is made in connection with, in response to or for the inducement of your acquisition of the thing; and</w:t>
      </w:r>
    </w:p>
    <w:p w:rsidR="0063554A" w:rsidRPr="00106A12" w:rsidRDefault="0063554A" w:rsidP="0063554A">
      <w:pPr>
        <w:pStyle w:val="paragraph"/>
      </w:pPr>
      <w:r w:rsidRPr="00106A12">
        <w:tab/>
        <w:t>(e)</w:t>
      </w:r>
      <w:r w:rsidRPr="00106A12">
        <w:tab/>
        <w:t xml:space="preserve">the payment is not </w:t>
      </w:r>
      <w:r w:rsidR="00106A12" w:rsidRPr="00106A12">
        <w:rPr>
          <w:position w:val="6"/>
          <w:sz w:val="16"/>
        </w:rPr>
        <w:t>*</w:t>
      </w:r>
      <w:r w:rsidRPr="00106A12">
        <w:t xml:space="preserve">consideration for a supply </w:t>
      </w:r>
      <w:r w:rsidR="00B569A1" w:rsidRPr="00BA6419">
        <w:t>you make</w:t>
      </w:r>
      <w:r w:rsidRPr="00106A12">
        <w:t>.</w:t>
      </w:r>
    </w:p>
    <w:p w:rsidR="005D3BE5" w:rsidRPr="00106A12" w:rsidRDefault="005D3BE5" w:rsidP="005D3BE5">
      <w:pPr>
        <w:pStyle w:val="subsection"/>
      </w:pPr>
      <w:r w:rsidRPr="00106A12">
        <w:tab/>
        <w:t>(1A)</w:t>
      </w:r>
      <w:r w:rsidRPr="00106A12">
        <w:tab/>
        <w:t xml:space="preserve">However, </w:t>
      </w:r>
      <w:r w:rsidR="00106A12">
        <w:t>subsection (</w:t>
      </w:r>
      <w:r w:rsidRPr="00106A12">
        <w:t>1) does not apply unless the supply of the thing by the payer:</w:t>
      </w:r>
    </w:p>
    <w:p w:rsidR="005D3BE5" w:rsidRPr="00106A12" w:rsidRDefault="005D3BE5" w:rsidP="005D3BE5">
      <w:pPr>
        <w:pStyle w:val="paragraph"/>
      </w:pPr>
      <w:r w:rsidRPr="00106A12">
        <w:tab/>
        <w:t>(a)</w:t>
      </w:r>
      <w:r w:rsidRPr="00106A12">
        <w:tab/>
        <w:t xml:space="preserve">was a </w:t>
      </w:r>
      <w:r w:rsidR="00106A12" w:rsidRPr="00106A12">
        <w:rPr>
          <w:position w:val="6"/>
          <w:sz w:val="16"/>
        </w:rPr>
        <w:t>*</w:t>
      </w:r>
      <w:r w:rsidRPr="00106A12">
        <w:t>taxable supply; or</w:t>
      </w:r>
    </w:p>
    <w:p w:rsidR="005D3BE5" w:rsidRPr="00106A12" w:rsidRDefault="005D3BE5" w:rsidP="005D3BE5">
      <w:pPr>
        <w:pStyle w:val="paragraph"/>
      </w:pPr>
      <w:r w:rsidRPr="00106A12">
        <w:lastRenderedPageBreak/>
        <w:tab/>
        <w:t>(b)</w:t>
      </w:r>
      <w:r w:rsidRPr="00106A12">
        <w:tab/>
        <w:t>would have been a taxable supply but for any of the following:</w:t>
      </w:r>
    </w:p>
    <w:p w:rsidR="005D3BE5" w:rsidRPr="00106A12" w:rsidRDefault="005D3BE5" w:rsidP="005D3BE5">
      <w:pPr>
        <w:pStyle w:val="paragraphsub"/>
      </w:pPr>
      <w:r w:rsidRPr="00106A12">
        <w:tab/>
        <w:t>(i)</w:t>
      </w:r>
      <w:r w:rsidRPr="00106A12">
        <w:tab/>
        <w:t xml:space="preserve">the payer and the entity that acquired the thing from the payer being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5D3BE5" w:rsidRPr="00106A12" w:rsidRDefault="005D3BE5" w:rsidP="005D3BE5">
      <w:pPr>
        <w:pStyle w:val="paragraphsub"/>
      </w:pPr>
      <w:r w:rsidRPr="00106A12">
        <w:tab/>
        <w:t>(ii)</w:t>
      </w:r>
      <w:r w:rsidRPr="00106A12">
        <w:tab/>
        <w:t xml:space="preserve">the payer and the entity that acquired the thing from the payer being members of the same </w:t>
      </w:r>
      <w:r w:rsidR="00106A12" w:rsidRPr="00106A12">
        <w:rPr>
          <w:position w:val="6"/>
          <w:sz w:val="16"/>
        </w:rPr>
        <w:t>*</w:t>
      </w:r>
      <w:r w:rsidRPr="00106A12">
        <w:t>GST religious group;</w:t>
      </w:r>
    </w:p>
    <w:p w:rsidR="005D3BE5" w:rsidRPr="00106A12" w:rsidRDefault="005D3BE5" w:rsidP="005D3BE5">
      <w:pPr>
        <w:pStyle w:val="paragraphsub"/>
      </w:pPr>
      <w:r w:rsidRPr="00106A12">
        <w:tab/>
        <w:t>(iii)</w:t>
      </w:r>
      <w:r w:rsidRPr="00106A12">
        <w:tab/>
        <w:t xml:space="preserve">the payer being the </w:t>
      </w:r>
      <w:r w:rsidR="00106A12" w:rsidRPr="00106A12">
        <w:rPr>
          <w:position w:val="6"/>
          <w:sz w:val="16"/>
        </w:rPr>
        <w:t>*</w:t>
      </w:r>
      <w:r w:rsidRPr="00106A12">
        <w:t xml:space="preserve">joint venture operator for a </w:t>
      </w:r>
      <w:r w:rsidR="00106A12" w:rsidRPr="00106A12">
        <w:rPr>
          <w:position w:val="6"/>
          <w:sz w:val="16"/>
        </w:rPr>
        <w:t>*</w:t>
      </w:r>
      <w:r w:rsidRPr="00106A12">
        <w:t xml:space="preserve">GST joint venture, and the entity that acquired the thing from the payer being a </w:t>
      </w:r>
      <w:r w:rsidR="00106A12" w:rsidRPr="00106A12">
        <w:rPr>
          <w:position w:val="6"/>
          <w:sz w:val="16"/>
        </w:rPr>
        <w:t>*</w:t>
      </w:r>
      <w:r w:rsidRPr="00106A12">
        <w:t>participant in the GST joint venture.</w:t>
      </w:r>
    </w:p>
    <w:p w:rsidR="0063554A" w:rsidRPr="00106A12" w:rsidRDefault="0063554A" w:rsidP="0063554A">
      <w:pPr>
        <w:pStyle w:val="subsection"/>
      </w:pPr>
      <w:r w:rsidRPr="00106A12">
        <w:tab/>
        <w:t>(2)</w:t>
      </w:r>
      <w:r w:rsidRPr="00106A12">
        <w:tab/>
        <w:t xml:space="preserve">The amount of the </w:t>
      </w:r>
      <w:r w:rsidR="00106A12" w:rsidRPr="00106A12">
        <w:rPr>
          <w:position w:val="6"/>
          <w:sz w:val="16"/>
        </w:rPr>
        <w:t>*</w:t>
      </w:r>
      <w:r w:rsidRPr="00106A12">
        <w:t>increasing adjustment is an amount equal to the difference between:</w:t>
      </w:r>
    </w:p>
    <w:p w:rsidR="00A33384" w:rsidRPr="00106A12" w:rsidRDefault="00A33384" w:rsidP="00A33384">
      <w:pPr>
        <w:pStyle w:val="paragraph"/>
      </w:pPr>
      <w:r w:rsidRPr="00106A12">
        <w:tab/>
        <w:t>(a)</w:t>
      </w:r>
      <w:r w:rsidRPr="00106A12">
        <w:tab/>
        <w:t>either:</w:t>
      </w:r>
    </w:p>
    <w:p w:rsidR="00A33384" w:rsidRPr="00106A12" w:rsidRDefault="00A33384" w:rsidP="00A33384">
      <w:pPr>
        <w:pStyle w:val="paragraphsub"/>
      </w:pPr>
      <w:r w:rsidRPr="00106A12">
        <w:tab/>
        <w:t>(i)</w:t>
      </w:r>
      <w:r w:rsidRPr="00106A12">
        <w:tab/>
        <w:t xml:space="preserve">if your acquisition from the other entity was a </w:t>
      </w:r>
      <w:r w:rsidR="00106A12" w:rsidRPr="00106A12">
        <w:rPr>
          <w:position w:val="6"/>
          <w:sz w:val="16"/>
        </w:rPr>
        <w:t>*</w:t>
      </w:r>
      <w:r w:rsidRPr="00106A12">
        <w:t>creditable acquisition—the amount of the input tax credit entitlement for the acquisition; or</w:t>
      </w:r>
    </w:p>
    <w:p w:rsidR="00A33384" w:rsidRPr="00106A12" w:rsidRDefault="00A33384" w:rsidP="00A33384">
      <w:pPr>
        <w:pStyle w:val="paragraphsub"/>
      </w:pPr>
      <w:r w:rsidRPr="00106A12">
        <w:tab/>
        <w:t>(ii)</w:t>
      </w:r>
      <w:r w:rsidRPr="00106A12">
        <w:tab/>
        <w:t xml:space="preserve">if your acquisition from the other entity would have been a creditable acquisition but for a reason to which </w:t>
      </w:r>
      <w:r w:rsidR="00106A12">
        <w:t>subsection (</w:t>
      </w:r>
      <w:r w:rsidRPr="00106A12">
        <w:t>3) applies—the amount that would have been the amount of the input tax credit entitlement for the acquisition had it been a creditable acquisition;</w:t>
      </w:r>
    </w:p>
    <w:p w:rsidR="00A33384" w:rsidRPr="00106A12" w:rsidRDefault="00A33384" w:rsidP="00A33384">
      <w:pPr>
        <w:pStyle w:val="paragraph"/>
      </w:pPr>
      <w:r w:rsidRPr="00106A12">
        <w:tab/>
      </w:r>
      <w:r w:rsidRPr="00106A12">
        <w:tab/>
        <w:t xml:space="preserve">taking into account any other </w:t>
      </w:r>
      <w:r w:rsidR="00106A12" w:rsidRPr="00106A12">
        <w:rPr>
          <w:position w:val="6"/>
          <w:sz w:val="16"/>
        </w:rPr>
        <w:t>*</w:t>
      </w:r>
      <w:r w:rsidRPr="00106A12">
        <w:t>adjustments that arose, or would have arisen, relating to the acquisition; and</w:t>
      </w:r>
    </w:p>
    <w:p w:rsidR="0063554A" w:rsidRPr="00106A12" w:rsidRDefault="0063554A" w:rsidP="0063554A">
      <w:pPr>
        <w:pStyle w:val="paragraph"/>
      </w:pPr>
      <w:r w:rsidRPr="00106A12">
        <w:tab/>
        <w:t>(b)</w:t>
      </w:r>
      <w:r w:rsidRPr="00106A12">
        <w:tab/>
        <w:t>the amount of the input tax credit to which you would have been entitled</w:t>
      </w:r>
      <w:r w:rsidR="004F174C" w:rsidRPr="00106A12">
        <w:t xml:space="preserve">, or would (but for a reason to which </w:t>
      </w:r>
      <w:r w:rsidR="00106A12">
        <w:t>subsection (</w:t>
      </w:r>
      <w:r w:rsidR="004F174C" w:rsidRPr="00106A12">
        <w:t>3) applies) have been entitled,</w:t>
      </w:r>
      <w:r w:rsidRPr="00106A12">
        <w:t xml:space="preserve"> for that acquisition:</w:t>
      </w:r>
    </w:p>
    <w:p w:rsidR="0063554A" w:rsidRPr="00106A12" w:rsidRDefault="0063554A" w:rsidP="0063554A">
      <w:pPr>
        <w:pStyle w:val="paragraphsub"/>
      </w:pPr>
      <w:r w:rsidRPr="00106A12">
        <w:tab/>
        <w:t>(i)</w:t>
      </w:r>
      <w:r w:rsidRPr="00106A12">
        <w:tab/>
        <w:t xml:space="preserve">if the </w:t>
      </w:r>
      <w:r w:rsidR="00106A12" w:rsidRPr="00106A12">
        <w:rPr>
          <w:position w:val="6"/>
          <w:sz w:val="16"/>
        </w:rPr>
        <w:t>*</w:t>
      </w:r>
      <w:r w:rsidRPr="00106A12">
        <w:t>consideration for the acquisition had been reduced by the amount of the payer’s payment to you; and</w:t>
      </w:r>
    </w:p>
    <w:p w:rsidR="0063554A" w:rsidRPr="00106A12" w:rsidRDefault="0063554A" w:rsidP="0063554A">
      <w:pPr>
        <w:pStyle w:val="paragraphsub"/>
      </w:pPr>
      <w:r w:rsidRPr="00106A12">
        <w:tab/>
        <w:t>(ii)</w:t>
      </w:r>
      <w:r w:rsidRPr="00106A12">
        <w:tab/>
        <w:t>taking into account any other adjustments</w:t>
      </w:r>
      <w:r w:rsidR="00716B55" w:rsidRPr="00106A12">
        <w:t xml:space="preserve"> that arose, or would have arisen,</w:t>
      </w:r>
      <w:r w:rsidRPr="00106A12">
        <w:t xml:space="preserve"> relating to the acquisition, as they would have been affected (if applicable) by such a reduction in the consideration.</w:t>
      </w:r>
    </w:p>
    <w:p w:rsidR="00977EA2" w:rsidRPr="00106A12" w:rsidRDefault="00977EA2" w:rsidP="00977EA2">
      <w:pPr>
        <w:pStyle w:val="subsection"/>
      </w:pPr>
      <w:r w:rsidRPr="00106A12">
        <w:lastRenderedPageBreak/>
        <w:tab/>
        <w:t>(3)</w:t>
      </w:r>
      <w:r w:rsidRPr="00106A12">
        <w:tab/>
        <w:t xml:space="preserve">This subsection applies to the following reasons why your acquisition of the thing from the other entity was not a </w:t>
      </w:r>
      <w:r w:rsidR="00106A12" w:rsidRPr="00106A12">
        <w:rPr>
          <w:position w:val="6"/>
          <w:sz w:val="16"/>
        </w:rPr>
        <w:t>*</w:t>
      </w:r>
      <w:r w:rsidRPr="00106A12">
        <w:t>creditable acquisition:</w:t>
      </w:r>
    </w:p>
    <w:p w:rsidR="00977EA2" w:rsidRPr="00106A12" w:rsidRDefault="00977EA2" w:rsidP="00977EA2">
      <w:pPr>
        <w:pStyle w:val="paragraph"/>
      </w:pPr>
      <w:r w:rsidRPr="00106A12">
        <w:tab/>
        <w:t>(a)</w:t>
      </w:r>
      <w:r w:rsidRPr="00106A12">
        <w:tab/>
        <w:t xml:space="preserve">you and the other entity are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977EA2" w:rsidRPr="00106A12" w:rsidRDefault="00977EA2" w:rsidP="00977EA2">
      <w:pPr>
        <w:pStyle w:val="paragraph"/>
      </w:pPr>
      <w:r w:rsidRPr="00106A12">
        <w:tab/>
        <w:t>(b)</w:t>
      </w:r>
      <w:r w:rsidRPr="00106A12">
        <w:tab/>
        <w:t xml:space="preserve">you and the other entity are members of the same </w:t>
      </w:r>
      <w:r w:rsidR="00106A12" w:rsidRPr="00106A12">
        <w:rPr>
          <w:position w:val="6"/>
          <w:sz w:val="16"/>
        </w:rPr>
        <w:t>*</w:t>
      </w:r>
      <w:r w:rsidRPr="00106A12">
        <w:t>GST religious group;</w:t>
      </w:r>
    </w:p>
    <w:p w:rsidR="00977EA2" w:rsidRPr="00106A12" w:rsidRDefault="00977EA2" w:rsidP="00977EA2">
      <w:pPr>
        <w:pStyle w:val="paragraph"/>
      </w:pPr>
      <w:r w:rsidRPr="00106A12">
        <w:tab/>
        <w:t>(c)</w:t>
      </w:r>
      <w:r w:rsidRPr="00106A12">
        <w:tab/>
        <w:t xml:space="preserve">you are the </w:t>
      </w:r>
      <w:r w:rsidR="00106A12" w:rsidRPr="00106A12">
        <w:rPr>
          <w:position w:val="6"/>
          <w:sz w:val="16"/>
        </w:rPr>
        <w:t>*</w:t>
      </w:r>
      <w:r w:rsidRPr="00106A12">
        <w:t xml:space="preserve">joint venture operator for a </w:t>
      </w:r>
      <w:r w:rsidR="00106A12" w:rsidRPr="00106A12">
        <w:rPr>
          <w:position w:val="6"/>
          <w:sz w:val="16"/>
        </w:rPr>
        <w:t>*</w:t>
      </w:r>
      <w:r w:rsidRPr="00106A12">
        <w:t xml:space="preserve">GST joint venture, and the other entity is a </w:t>
      </w:r>
      <w:r w:rsidR="00106A12" w:rsidRPr="00106A12">
        <w:rPr>
          <w:position w:val="6"/>
          <w:sz w:val="16"/>
        </w:rPr>
        <w:t>*</w:t>
      </w:r>
      <w:r w:rsidRPr="00106A12">
        <w:t>participant in the GST joint venture.</w:t>
      </w:r>
    </w:p>
    <w:p w:rsidR="00977EA2" w:rsidRPr="00106A12" w:rsidRDefault="00977EA2" w:rsidP="00977EA2">
      <w:pPr>
        <w:pStyle w:val="subsection"/>
      </w:pPr>
      <w:r w:rsidRPr="00106A12">
        <w:tab/>
        <w:t>(4)</w:t>
      </w:r>
      <w:r w:rsidRPr="00106A12">
        <w:tab/>
        <w:t>However:</w:t>
      </w:r>
    </w:p>
    <w:p w:rsidR="00977EA2" w:rsidRPr="00106A12" w:rsidRDefault="00977EA2" w:rsidP="00977EA2">
      <w:pPr>
        <w:pStyle w:val="paragraph"/>
      </w:pPr>
      <w:r w:rsidRPr="00106A12">
        <w:tab/>
        <w:t>(a)</w:t>
      </w:r>
      <w:r w:rsidRPr="00106A12">
        <w:tab/>
      </w:r>
      <w:r w:rsidR="00106A12">
        <w:t>paragraph (</w:t>
      </w:r>
      <w:r w:rsidRPr="00106A12">
        <w:t xml:space="preserve">3)(a) does not apply if you and the payer are </w:t>
      </w:r>
      <w:r w:rsidR="00106A12" w:rsidRPr="00106A12">
        <w:rPr>
          <w:position w:val="6"/>
          <w:sz w:val="16"/>
        </w:rPr>
        <w:t>*</w:t>
      </w:r>
      <w:r w:rsidRPr="00106A12">
        <w:t xml:space="preserve">members of the same </w:t>
      </w:r>
      <w:r w:rsidR="00106A12" w:rsidRPr="00106A12">
        <w:rPr>
          <w:position w:val="6"/>
          <w:sz w:val="16"/>
        </w:rPr>
        <w:t>*</w:t>
      </w:r>
      <w:r w:rsidRPr="00106A12">
        <w:t xml:space="preserve">GST group when the payment referred to in </w:t>
      </w:r>
      <w:r w:rsidR="00106A12">
        <w:t>paragraph (</w:t>
      </w:r>
      <w:r w:rsidRPr="00106A12">
        <w:t>1)(a) is made; and</w:t>
      </w:r>
    </w:p>
    <w:p w:rsidR="00977EA2" w:rsidRPr="00106A12" w:rsidRDefault="00977EA2" w:rsidP="00977EA2">
      <w:pPr>
        <w:pStyle w:val="paragraph"/>
      </w:pPr>
      <w:r w:rsidRPr="00106A12">
        <w:tab/>
        <w:t>(b)</w:t>
      </w:r>
      <w:r w:rsidRPr="00106A12">
        <w:tab/>
      </w:r>
      <w:r w:rsidR="00106A12">
        <w:t>paragraph (</w:t>
      </w:r>
      <w:r w:rsidRPr="00106A12">
        <w:t xml:space="preserve">3)(b) does not apply if you and the payer are members of the same </w:t>
      </w:r>
      <w:r w:rsidR="00106A12" w:rsidRPr="00106A12">
        <w:rPr>
          <w:position w:val="6"/>
          <w:sz w:val="16"/>
        </w:rPr>
        <w:t>*</w:t>
      </w:r>
      <w:r w:rsidRPr="00106A12">
        <w:t>GST religious group when that payment is made.</w:t>
      </w:r>
    </w:p>
    <w:p w:rsidR="0063554A" w:rsidRPr="00106A12" w:rsidRDefault="0063554A" w:rsidP="0063554A">
      <w:pPr>
        <w:pStyle w:val="ActHead5"/>
      </w:pPr>
      <w:bookmarkStart w:id="843" w:name="_Toc423349981"/>
      <w:r w:rsidRPr="00002FE3">
        <w:rPr>
          <w:rStyle w:val="CharSectno"/>
        </w:rPr>
        <w:t>134</w:t>
      </w:r>
      <w:r w:rsidR="00106A12" w:rsidRPr="00002FE3">
        <w:rPr>
          <w:rStyle w:val="CharSectno"/>
        </w:rPr>
        <w:noBreakHyphen/>
      </w:r>
      <w:r w:rsidRPr="00002FE3">
        <w:rPr>
          <w:rStyle w:val="CharSectno"/>
        </w:rPr>
        <w:t>15</w:t>
      </w:r>
      <w:r w:rsidRPr="00106A12">
        <w:t xml:space="preserve">  Attribution of decreasing adjustments</w:t>
      </w:r>
      <w:bookmarkEnd w:id="843"/>
    </w:p>
    <w:p w:rsidR="0063554A" w:rsidRPr="00106A12" w:rsidRDefault="0063554A" w:rsidP="0063554A">
      <w:pPr>
        <w:pStyle w:val="subsection"/>
      </w:pPr>
      <w:r w:rsidRPr="00106A12">
        <w:tab/>
        <w:t>(1)</w:t>
      </w:r>
      <w:r w:rsidRPr="00106A12">
        <w:tab/>
        <w:t>If:</w:t>
      </w:r>
    </w:p>
    <w:p w:rsidR="0063554A" w:rsidRPr="00106A12" w:rsidRDefault="0063554A" w:rsidP="0063554A">
      <w:pPr>
        <w:pStyle w:val="paragraph"/>
      </w:pPr>
      <w:r w:rsidRPr="00106A12">
        <w:tab/>
        <w:t>(a)</w:t>
      </w:r>
      <w:r w:rsidRPr="00106A12">
        <w:tab/>
        <w:t xml:space="preserve">you have a </w:t>
      </w:r>
      <w:r w:rsidR="00106A12" w:rsidRPr="00106A12">
        <w:rPr>
          <w:position w:val="6"/>
          <w:sz w:val="16"/>
        </w:rPr>
        <w:t>*</w:t>
      </w:r>
      <w:r w:rsidRPr="00106A12">
        <w:t>decreasing adjustment under section</w:t>
      </w:r>
      <w:r w:rsidR="00106A12">
        <w:t> </w:t>
      </w:r>
      <w:r w:rsidRPr="00106A12">
        <w:t>134</w:t>
      </w:r>
      <w:r w:rsidR="00106A12">
        <w:noBreakHyphen/>
      </w:r>
      <w:r w:rsidRPr="00106A12">
        <w:t>5; and</w:t>
      </w:r>
    </w:p>
    <w:p w:rsidR="0063554A" w:rsidRPr="00106A12" w:rsidRDefault="0063554A" w:rsidP="0063554A">
      <w:pPr>
        <w:pStyle w:val="paragraph"/>
      </w:pPr>
      <w:r w:rsidRPr="00106A12">
        <w:tab/>
        <w:t>(b)</w:t>
      </w:r>
      <w:r w:rsidRPr="00106A12">
        <w:tab/>
        <w:t xml:space="preserve">you do not hold a </w:t>
      </w:r>
      <w:r w:rsidR="00106A12" w:rsidRPr="00106A12">
        <w:rPr>
          <w:position w:val="6"/>
          <w:sz w:val="16"/>
        </w:rPr>
        <w:t>*</w:t>
      </w:r>
      <w:r w:rsidRPr="00106A12">
        <w:t xml:space="preserve">third party adjustment note for the adjustment when you give to the Commissioner a </w:t>
      </w:r>
      <w:r w:rsidR="00106A12" w:rsidRPr="00106A12">
        <w:rPr>
          <w:position w:val="6"/>
          <w:sz w:val="16"/>
        </w:rPr>
        <w:t>*</w:t>
      </w:r>
      <w:r w:rsidRPr="00106A12">
        <w:t>GST return for the tax period to which the adjustment (or any part of the adjustment) would otherwise be attributable;</w:t>
      </w:r>
    </w:p>
    <w:p w:rsidR="0063554A" w:rsidRPr="00106A12" w:rsidRDefault="0063554A" w:rsidP="0063554A">
      <w:pPr>
        <w:pStyle w:val="subsection2"/>
      </w:pPr>
      <w:r w:rsidRPr="00106A12">
        <w:t>then:</w:t>
      </w:r>
    </w:p>
    <w:p w:rsidR="0063554A" w:rsidRPr="00106A12" w:rsidRDefault="0063554A" w:rsidP="0063554A">
      <w:pPr>
        <w:pStyle w:val="paragraph"/>
      </w:pPr>
      <w:r w:rsidRPr="00106A12">
        <w:tab/>
        <w:t>(c)</w:t>
      </w:r>
      <w:r w:rsidRPr="00106A12">
        <w:tab/>
        <w:t>the adjustment (including any part of the adjustment) is not attributable to that tax period; and</w:t>
      </w:r>
    </w:p>
    <w:p w:rsidR="0063554A" w:rsidRPr="00106A12" w:rsidRDefault="0063554A" w:rsidP="0063554A">
      <w:pPr>
        <w:pStyle w:val="paragraph"/>
      </w:pPr>
      <w:r w:rsidRPr="00106A12">
        <w:tab/>
        <w:t>(d)</w:t>
      </w:r>
      <w:r w:rsidRPr="00106A12">
        <w:tab/>
        <w:t>the adjustment (or part) is attributable to the first tax period for which you give to the Commissioner a GST return at a time when you hold that third party adjustment note.</w:t>
      </w:r>
    </w:p>
    <w:p w:rsidR="0063554A" w:rsidRPr="00106A12" w:rsidRDefault="0063554A" w:rsidP="0063554A">
      <w:pPr>
        <w:pStyle w:val="subsection2"/>
      </w:pPr>
      <w:r w:rsidRPr="00106A12">
        <w:t>However, this subsection does not apply in circumstances of a kind determined by the Commissioner, by legislative instrument, to be circumstances in which the requirement for an adjustment note does not apply.</w:t>
      </w:r>
    </w:p>
    <w:p w:rsidR="0063554A" w:rsidRPr="00106A12" w:rsidRDefault="0063554A" w:rsidP="0063554A">
      <w:pPr>
        <w:pStyle w:val="notetext"/>
      </w:pPr>
      <w:r w:rsidRPr="00106A12">
        <w:lastRenderedPageBreak/>
        <w:t>Note:</w:t>
      </w:r>
      <w:r w:rsidRPr="00106A12">
        <w:tab/>
        <w:t>For the giving of GST returns to the Commissioner, see Division</w:t>
      </w:r>
      <w:r w:rsidR="00106A12">
        <w:t> </w:t>
      </w:r>
      <w:r w:rsidRPr="00106A12">
        <w:t>31.</w:t>
      </w:r>
    </w:p>
    <w:p w:rsidR="0063554A" w:rsidRPr="00106A12" w:rsidRDefault="0063554A" w:rsidP="0063554A">
      <w:pPr>
        <w:pStyle w:val="subsection"/>
      </w:pPr>
      <w:r w:rsidRPr="00106A12">
        <w:tab/>
        <w:t>(2)</w:t>
      </w:r>
      <w:r w:rsidRPr="00106A12">
        <w:tab/>
        <w:t xml:space="preserve">This section does not apply to a </w:t>
      </w:r>
      <w:r w:rsidR="00106A12" w:rsidRPr="00106A12">
        <w:rPr>
          <w:position w:val="6"/>
          <w:sz w:val="16"/>
        </w:rPr>
        <w:t>*</w:t>
      </w:r>
      <w:r w:rsidRPr="00106A12">
        <w:t>decreasing adjustment of an amount that does not exceed the amount provided for under subsection</w:t>
      </w:r>
      <w:r w:rsidR="00106A12">
        <w:t> </w:t>
      </w:r>
      <w:r w:rsidRPr="00106A12">
        <w:t>29</w:t>
      </w:r>
      <w:r w:rsidR="00106A12">
        <w:noBreakHyphen/>
      </w:r>
      <w:r w:rsidRPr="00106A12">
        <w:t>80(2).</w:t>
      </w:r>
    </w:p>
    <w:p w:rsidR="0063554A" w:rsidRPr="00106A12" w:rsidRDefault="0063554A" w:rsidP="0063554A">
      <w:pPr>
        <w:pStyle w:val="subsection"/>
      </w:pPr>
      <w:r w:rsidRPr="00106A12">
        <w:tab/>
        <w:t>(3)</w:t>
      </w:r>
      <w:r w:rsidRPr="00106A12">
        <w:tab/>
        <w:t>This section has effect despite section</w:t>
      </w:r>
      <w:r w:rsidR="00106A12">
        <w:t> </w:t>
      </w:r>
      <w:r w:rsidRPr="00106A12">
        <w:t>29</w:t>
      </w:r>
      <w:r w:rsidR="00106A12">
        <w:noBreakHyphen/>
      </w:r>
      <w:r w:rsidRPr="00106A12">
        <w:t>20 (which is about attributing adjustments).</w:t>
      </w:r>
    </w:p>
    <w:p w:rsidR="0063554A" w:rsidRPr="00106A12" w:rsidRDefault="0063554A" w:rsidP="0063554A">
      <w:pPr>
        <w:pStyle w:val="ActHead5"/>
      </w:pPr>
      <w:bookmarkStart w:id="844" w:name="_Toc423349982"/>
      <w:r w:rsidRPr="00002FE3">
        <w:rPr>
          <w:rStyle w:val="CharSectno"/>
        </w:rPr>
        <w:t>134</w:t>
      </w:r>
      <w:r w:rsidR="00106A12" w:rsidRPr="00002FE3">
        <w:rPr>
          <w:rStyle w:val="CharSectno"/>
        </w:rPr>
        <w:noBreakHyphen/>
      </w:r>
      <w:r w:rsidRPr="00002FE3">
        <w:rPr>
          <w:rStyle w:val="CharSectno"/>
        </w:rPr>
        <w:t>20</w:t>
      </w:r>
      <w:r w:rsidRPr="00106A12">
        <w:t xml:space="preserve">  Third party adjustment notes</w:t>
      </w:r>
      <w:bookmarkEnd w:id="844"/>
    </w:p>
    <w:p w:rsidR="0063554A" w:rsidRPr="00106A12" w:rsidRDefault="0063554A" w:rsidP="0063554A">
      <w:pPr>
        <w:pStyle w:val="subsection"/>
      </w:pPr>
      <w:r w:rsidRPr="00106A12">
        <w:tab/>
        <w:t>(1)</w:t>
      </w:r>
      <w:r w:rsidRPr="00106A12">
        <w:tab/>
        <w:t xml:space="preserve">A </w:t>
      </w:r>
      <w:r w:rsidRPr="00106A12">
        <w:rPr>
          <w:b/>
          <w:i/>
        </w:rPr>
        <w:t>third party adjustment note</w:t>
      </w:r>
      <w:r w:rsidRPr="00106A12">
        <w:t xml:space="preserve"> for a </w:t>
      </w:r>
      <w:r w:rsidR="00106A12" w:rsidRPr="00106A12">
        <w:rPr>
          <w:position w:val="6"/>
          <w:sz w:val="16"/>
        </w:rPr>
        <w:t>*</w:t>
      </w:r>
      <w:r w:rsidRPr="00106A12">
        <w:t>decreasing adjustment that you have under section</w:t>
      </w:r>
      <w:r w:rsidR="00106A12">
        <w:t> </w:t>
      </w:r>
      <w:r w:rsidRPr="00106A12">
        <w:t>134</w:t>
      </w:r>
      <w:r w:rsidR="00106A12">
        <w:noBreakHyphen/>
      </w:r>
      <w:r w:rsidRPr="00106A12">
        <w:t>5 is a document:</w:t>
      </w:r>
    </w:p>
    <w:p w:rsidR="0063554A" w:rsidRPr="00106A12" w:rsidRDefault="0063554A" w:rsidP="0063554A">
      <w:pPr>
        <w:pStyle w:val="paragraph"/>
      </w:pPr>
      <w:r w:rsidRPr="00106A12">
        <w:tab/>
        <w:t>(a)</w:t>
      </w:r>
      <w:r w:rsidRPr="00106A12">
        <w:tab/>
        <w:t>that is created by you; and</w:t>
      </w:r>
    </w:p>
    <w:p w:rsidR="0063554A" w:rsidRPr="00106A12" w:rsidRDefault="0063554A" w:rsidP="0063554A">
      <w:pPr>
        <w:pStyle w:val="paragraph"/>
      </w:pPr>
      <w:r w:rsidRPr="00106A12">
        <w:tab/>
        <w:t>(b)</w:t>
      </w:r>
      <w:r w:rsidRPr="00106A12">
        <w:tab/>
        <w:t xml:space="preserve">a copy of which is given, in the circumstances set out in </w:t>
      </w:r>
      <w:r w:rsidR="00106A12">
        <w:t>subsection (</w:t>
      </w:r>
      <w:r w:rsidRPr="00106A12">
        <w:t>2), to the entity that received the payment that gave rise to the adjustment; and</w:t>
      </w:r>
    </w:p>
    <w:p w:rsidR="0063554A" w:rsidRPr="00106A12" w:rsidRDefault="0063554A" w:rsidP="0063554A">
      <w:pPr>
        <w:pStyle w:val="paragraph"/>
      </w:pPr>
      <w:r w:rsidRPr="00106A12">
        <w:tab/>
        <w:t>(c)</w:t>
      </w:r>
      <w:r w:rsidRPr="00106A12">
        <w:tab/>
        <w:t xml:space="preserve">that sets out your </w:t>
      </w:r>
      <w:r w:rsidR="00106A12" w:rsidRPr="00106A12">
        <w:rPr>
          <w:position w:val="6"/>
          <w:sz w:val="16"/>
        </w:rPr>
        <w:t>*</w:t>
      </w:r>
      <w:r w:rsidRPr="00106A12">
        <w:t>ABN; and</w:t>
      </w:r>
    </w:p>
    <w:p w:rsidR="0063554A" w:rsidRPr="00106A12" w:rsidRDefault="0063554A" w:rsidP="0063554A">
      <w:pPr>
        <w:pStyle w:val="paragraph"/>
      </w:pPr>
      <w:r w:rsidRPr="00106A12">
        <w:tab/>
        <w:t>(d)</w:t>
      </w:r>
      <w:r w:rsidRPr="00106A12">
        <w:tab/>
        <w:t>that contains such other information as the Commissioner determines in writing; and</w:t>
      </w:r>
    </w:p>
    <w:p w:rsidR="0063554A" w:rsidRPr="00106A12" w:rsidRDefault="0063554A" w:rsidP="0063554A">
      <w:pPr>
        <w:pStyle w:val="paragraph"/>
      </w:pPr>
      <w:r w:rsidRPr="00106A12">
        <w:tab/>
        <w:t>(e)</w:t>
      </w:r>
      <w:r w:rsidRPr="00106A12">
        <w:tab/>
        <w:t xml:space="preserve">that is in the </w:t>
      </w:r>
      <w:r w:rsidR="00106A12" w:rsidRPr="00106A12">
        <w:rPr>
          <w:position w:val="6"/>
          <w:sz w:val="16"/>
        </w:rPr>
        <w:t>*</w:t>
      </w:r>
      <w:r w:rsidRPr="00106A12">
        <w:t>approved form.</w:t>
      </w:r>
    </w:p>
    <w:p w:rsidR="0063554A" w:rsidRPr="00106A12" w:rsidRDefault="0063554A" w:rsidP="0063554A">
      <w:pPr>
        <w:pStyle w:val="subsection2"/>
      </w:pPr>
      <w:r w:rsidRPr="00106A12">
        <w:t>However, the Commissioner may treat as a third party adjustment note a particular document that is not a third party adjustment note.</w:t>
      </w:r>
    </w:p>
    <w:p w:rsidR="0063554A" w:rsidRPr="00106A12" w:rsidRDefault="0063554A" w:rsidP="0063554A">
      <w:pPr>
        <w:pStyle w:val="subsection"/>
      </w:pPr>
      <w:r w:rsidRPr="00106A12">
        <w:tab/>
        <w:t>(2)</w:t>
      </w:r>
      <w:r w:rsidRPr="00106A12">
        <w:tab/>
        <w:t>You must give the copy of the document to the entity that received the payment:</w:t>
      </w:r>
    </w:p>
    <w:p w:rsidR="0063554A" w:rsidRPr="00106A12" w:rsidRDefault="0063554A" w:rsidP="0063554A">
      <w:pPr>
        <w:pStyle w:val="paragraph"/>
      </w:pPr>
      <w:r w:rsidRPr="00106A12">
        <w:tab/>
        <w:t>(a)</w:t>
      </w:r>
      <w:r w:rsidRPr="00106A12">
        <w:tab/>
        <w:t>within 28 days after the entity requests you to give the copy; or</w:t>
      </w:r>
    </w:p>
    <w:p w:rsidR="0063554A" w:rsidRPr="00106A12" w:rsidRDefault="0063554A" w:rsidP="0063554A">
      <w:pPr>
        <w:pStyle w:val="paragraph"/>
      </w:pPr>
      <w:r w:rsidRPr="00106A12">
        <w:tab/>
        <w:t>(b)</w:t>
      </w:r>
      <w:r w:rsidRPr="00106A12">
        <w:tab/>
        <w:t xml:space="preserve">if you become aware of the </w:t>
      </w:r>
      <w:r w:rsidR="00106A12" w:rsidRPr="00106A12">
        <w:rPr>
          <w:position w:val="6"/>
          <w:sz w:val="16"/>
        </w:rPr>
        <w:t>*</w:t>
      </w:r>
      <w:r w:rsidRPr="00106A12">
        <w:t xml:space="preserve">adjustment before the copy is requested—within 28 days, or such other number of days as the Commissioner determines under </w:t>
      </w:r>
      <w:r w:rsidR="00106A12">
        <w:t>subsection (</w:t>
      </w:r>
      <w:r w:rsidRPr="00106A12">
        <w:t>4) or (6), after becoming aware of the adjustment.</w:t>
      </w:r>
    </w:p>
    <w:p w:rsidR="0063554A" w:rsidRPr="00106A12" w:rsidRDefault="0063554A" w:rsidP="0063554A">
      <w:pPr>
        <w:pStyle w:val="subsection"/>
      </w:pPr>
      <w:r w:rsidRPr="00106A12">
        <w:tab/>
        <w:t>(3)</w:t>
      </w:r>
      <w:r w:rsidRPr="00106A12">
        <w:tab/>
      </w:r>
      <w:r w:rsidR="00106A12">
        <w:t>Subsection (</w:t>
      </w:r>
      <w:r w:rsidRPr="00106A12">
        <w:t xml:space="preserve">2) does not apply to an </w:t>
      </w:r>
      <w:r w:rsidR="00106A12" w:rsidRPr="00106A12">
        <w:rPr>
          <w:position w:val="6"/>
          <w:sz w:val="16"/>
        </w:rPr>
        <w:t>*</w:t>
      </w:r>
      <w:r w:rsidRPr="00106A12">
        <w:t>adjustment of an amount that does not exceed the amount provided for under subsection</w:t>
      </w:r>
      <w:r w:rsidR="00106A12">
        <w:t> </w:t>
      </w:r>
      <w:r w:rsidRPr="00106A12">
        <w:t>29</w:t>
      </w:r>
      <w:r w:rsidR="00106A12">
        <w:noBreakHyphen/>
      </w:r>
      <w:r w:rsidRPr="00106A12">
        <w:t>80(2).</w:t>
      </w:r>
    </w:p>
    <w:p w:rsidR="0063554A" w:rsidRPr="00106A12" w:rsidRDefault="0063554A" w:rsidP="0063554A">
      <w:pPr>
        <w:pStyle w:val="subsection"/>
      </w:pPr>
      <w:r w:rsidRPr="00106A12">
        <w:lastRenderedPageBreak/>
        <w:tab/>
        <w:t>(4)</w:t>
      </w:r>
      <w:r w:rsidRPr="00106A12">
        <w:tab/>
        <w:t xml:space="preserve">The Commissioner may determine in writing that </w:t>
      </w:r>
      <w:r w:rsidR="00106A12">
        <w:t>paragraph (</w:t>
      </w:r>
      <w:r w:rsidRPr="00106A12">
        <w:t>2)(b) has effect, in relation to a particular document, as if the number of days referred to in that paragraph is the number of days specified in the determination.</w:t>
      </w:r>
    </w:p>
    <w:p w:rsidR="0063554A" w:rsidRPr="00106A12" w:rsidRDefault="0063554A" w:rsidP="0063554A">
      <w:pPr>
        <w:pStyle w:val="subsection"/>
      </w:pPr>
      <w:r w:rsidRPr="00106A12">
        <w:tab/>
        <w:t>(5)</w:t>
      </w:r>
      <w:r w:rsidRPr="00106A12">
        <w:tab/>
        <w:t xml:space="preserve">A determination made under </w:t>
      </w:r>
      <w:r w:rsidR="00106A12">
        <w:t>subsection (</w:t>
      </w:r>
      <w:r w:rsidRPr="00106A12">
        <w:t>4) is not a legislative instrument.</w:t>
      </w:r>
    </w:p>
    <w:p w:rsidR="0063554A" w:rsidRPr="00106A12" w:rsidRDefault="0063554A" w:rsidP="0063554A">
      <w:pPr>
        <w:pStyle w:val="subsection"/>
      </w:pPr>
      <w:r w:rsidRPr="00106A12">
        <w:tab/>
        <w:t>(6)</w:t>
      </w:r>
      <w:r w:rsidRPr="00106A12">
        <w:tab/>
        <w:t xml:space="preserve">The Commissioner may determine, by legislative instrument, circumstances in which </w:t>
      </w:r>
      <w:r w:rsidR="00106A12">
        <w:t>paragraph (</w:t>
      </w:r>
      <w:r w:rsidRPr="00106A12">
        <w:t>2)(b) has effect, in relation to those circumstances, as if the number of days referred to in that paragraph is the number of days specified in the determination.</w:t>
      </w:r>
    </w:p>
    <w:p w:rsidR="0063554A" w:rsidRPr="00106A12" w:rsidRDefault="0063554A" w:rsidP="0063554A">
      <w:pPr>
        <w:pStyle w:val="subsection"/>
      </w:pPr>
      <w:r w:rsidRPr="00106A12">
        <w:tab/>
        <w:t>(7)</w:t>
      </w:r>
      <w:r w:rsidRPr="00106A12">
        <w:tab/>
        <w:t xml:space="preserve">A determination made under </w:t>
      </w:r>
      <w:r w:rsidR="00106A12">
        <w:t>subsection (</w:t>
      </w:r>
      <w:r w:rsidRPr="00106A12">
        <w:t xml:space="preserve">4) has effect despite any determination made under </w:t>
      </w:r>
      <w:r w:rsidR="00106A12">
        <w:t>subsection (</w:t>
      </w:r>
      <w:r w:rsidRPr="00106A12">
        <w:t>6).</w:t>
      </w:r>
    </w:p>
    <w:p w:rsidR="0063554A" w:rsidRPr="00106A12" w:rsidRDefault="0063554A" w:rsidP="0063554A">
      <w:pPr>
        <w:pStyle w:val="ActHead5"/>
      </w:pPr>
      <w:bookmarkStart w:id="845" w:name="_Toc423349983"/>
      <w:r w:rsidRPr="00002FE3">
        <w:rPr>
          <w:rStyle w:val="CharSectno"/>
        </w:rPr>
        <w:t>134</w:t>
      </w:r>
      <w:r w:rsidR="00106A12" w:rsidRPr="00002FE3">
        <w:rPr>
          <w:rStyle w:val="CharSectno"/>
        </w:rPr>
        <w:noBreakHyphen/>
      </w:r>
      <w:r w:rsidRPr="00002FE3">
        <w:rPr>
          <w:rStyle w:val="CharSectno"/>
        </w:rPr>
        <w:t>25</w:t>
      </w:r>
      <w:r w:rsidRPr="00106A12">
        <w:t xml:space="preserve">  Adjustment events do not arise</w:t>
      </w:r>
      <w:bookmarkEnd w:id="845"/>
    </w:p>
    <w:p w:rsidR="0063554A" w:rsidRPr="00106A12" w:rsidRDefault="0063554A" w:rsidP="0063554A">
      <w:pPr>
        <w:pStyle w:val="subsection"/>
      </w:pPr>
      <w:r w:rsidRPr="00106A12">
        <w:tab/>
      </w:r>
      <w:r w:rsidRPr="00106A12">
        <w:tab/>
        <w:t xml:space="preserve">To avoid doubt, a payment that gives rise to an </w:t>
      </w:r>
      <w:r w:rsidR="00106A12" w:rsidRPr="00106A12">
        <w:rPr>
          <w:position w:val="6"/>
          <w:sz w:val="16"/>
        </w:rPr>
        <w:t>*</w:t>
      </w:r>
      <w:r w:rsidRPr="00106A12">
        <w:t xml:space="preserve">adjustment under this </w:t>
      </w:r>
      <w:r w:rsidR="00A53099" w:rsidRPr="00106A12">
        <w:t>Division</w:t>
      </w:r>
      <w:r w:rsidR="00A36DB5" w:rsidRPr="00106A12">
        <w:t xml:space="preserve"> </w:t>
      </w:r>
      <w:r w:rsidRPr="00106A12">
        <w:t xml:space="preserve">cannot give rise to an </w:t>
      </w:r>
      <w:r w:rsidR="00106A12" w:rsidRPr="00106A12">
        <w:rPr>
          <w:position w:val="6"/>
          <w:sz w:val="16"/>
        </w:rPr>
        <w:t>*</w:t>
      </w:r>
      <w:r w:rsidRPr="00106A12">
        <w:t>adjustment event.</w:t>
      </w:r>
    </w:p>
    <w:p w:rsidR="00B076BE" w:rsidRPr="00106A12" w:rsidRDefault="00B076BE" w:rsidP="00B076BE">
      <w:pPr>
        <w:pStyle w:val="ActHead5"/>
      </w:pPr>
      <w:bookmarkStart w:id="846" w:name="_Toc423349984"/>
      <w:r w:rsidRPr="00002FE3">
        <w:rPr>
          <w:rStyle w:val="CharSectno"/>
        </w:rPr>
        <w:t>134</w:t>
      </w:r>
      <w:r w:rsidR="00106A12" w:rsidRPr="00002FE3">
        <w:rPr>
          <w:rStyle w:val="CharSectno"/>
        </w:rPr>
        <w:noBreakHyphen/>
      </w:r>
      <w:r w:rsidRPr="00002FE3">
        <w:rPr>
          <w:rStyle w:val="CharSectno"/>
        </w:rPr>
        <w:t>30</w:t>
      </w:r>
      <w:r w:rsidRPr="00106A12">
        <w:t xml:space="preserve">  Application of sections</w:t>
      </w:r>
      <w:r w:rsidR="00106A12">
        <w:t> </w:t>
      </w:r>
      <w:r w:rsidRPr="00106A12">
        <w:t>48</w:t>
      </w:r>
      <w:r w:rsidR="00106A12">
        <w:noBreakHyphen/>
      </w:r>
      <w:r w:rsidRPr="00106A12">
        <w:t>55 and 49</w:t>
      </w:r>
      <w:r w:rsidR="00106A12">
        <w:noBreakHyphen/>
      </w:r>
      <w:r w:rsidRPr="00106A12">
        <w:t>50</w:t>
      </w:r>
      <w:bookmarkEnd w:id="846"/>
    </w:p>
    <w:p w:rsidR="00B076BE" w:rsidRPr="00106A12" w:rsidRDefault="00B076BE" w:rsidP="00B076BE">
      <w:pPr>
        <w:pStyle w:val="subsection"/>
      </w:pPr>
      <w:r w:rsidRPr="00106A12">
        <w:tab/>
        <w:t>(1)</w:t>
      </w:r>
      <w:r w:rsidRPr="00106A12">
        <w:tab/>
        <w:t>For the purposes of working out whether you have an adjustment under this Division, disregard sections</w:t>
      </w:r>
      <w:r w:rsidR="00106A12">
        <w:t> </w:t>
      </w:r>
      <w:r w:rsidRPr="00106A12">
        <w:t>48</w:t>
      </w:r>
      <w:r w:rsidR="00106A12">
        <w:noBreakHyphen/>
      </w:r>
      <w:r w:rsidRPr="00106A12">
        <w:t>55 and 49</w:t>
      </w:r>
      <w:r w:rsidR="00106A12">
        <w:noBreakHyphen/>
      </w:r>
      <w:r w:rsidRPr="00106A12">
        <w:t>50.</w:t>
      </w:r>
    </w:p>
    <w:p w:rsidR="00B076BE" w:rsidRPr="00106A12" w:rsidRDefault="00B076BE" w:rsidP="00B076BE">
      <w:pPr>
        <w:pStyle w:val="subsection"/>
      </w:pPr>
      <w:r w:rsidRPr="00106A12">
        <w:tab/>
        <w:t>(2)</w:t>
      </w:r>
      <w:r w:rsidRPr="00106A12">
        <w:tab/>
        <w:t>However, this section does not affect the application of sections</w:t>
      </w:r>
      <w:r w:rsidR="00106A12">
        <w:t> </w:t>
      </w:r>
      <w:r w:rsidRPr="00106A12">
        <w:t>48</w:t>
      </w:r>
      <w:r w:rsidR="00106A12">
        <w:noBreakHyphen/>
      </w:r>
      <w:r w:rsidRPr="00106A12">
        <w:t>55 and 49</w:t>
      </w:r>
      <w:r w:rsidR="00106A12">
        <w:noBreakHyphen/>
      </w:r>
      <w:r w:rsidRPr="00106A12">
        <w:t>50 for the purposes of working out the amount of an adjustment under this Division.</w:t>
      </w:r>
    </w:p>
    <w:p w:rsidR="00B076BE" w:rsidRPr="00106A12" w:rsidRDefault="00B076BE" w:rsidP="00B076BE">
      <w:pPr>
        <w:pStyle w:val="notetext"/>
      </w:pPr>
      <w:r w:rsidRPr="00106A12">
        <w:t>Note:</w:t>
      </w:r>
      <w:r w:rsidRPr="00106A12">
        <w:tab/>
        <w:t>Sections</w:t>
      </w:r>
      <w:r w:rsidR="00106A12">
        <w:t> </w:t>
      </w:r>
      <w:r w:rsidRPr="00106A12">
        <w:t>48</w:t>
      </w:r>
      <w:r w:rsidR="00106A12">
        <w:noBreakHyphen/>
      </w:r>
      <w:r w:rsidRPr="00106A12">
        <w:t>55 and 49</w:t>
      </w:r>
      <w:r w:rsidR="00106A12">
        <w:noBreakHyphen/>
      </w:r>
      <w:r w:rsidRPr="00106A12">
        <w:t>50 require GST groups and GST religious groups to be treated as single entities for the purposes of adjustments.</w:t>
      </w:r>
    </w:p>
    <w:p w:rsidR="00300522" w:rsidRPr="00106A12" w:rsidRDefault="00300522" w:rsidP="00A36DB5">
      <w:pPr>
        <w:pStyle w:val="ActHead3"/>
        <w:pageBreakBefore/>
      </w:pPr>
      <w:bookmarkStart w:id="847" w:name="_Toc423349985"/>
      <w:r w:rsidRPr="00002FE3">
        <w:rPr>
          <w:rStyle w:val="CharDivNo"/>
        </w:rPr>
        <w:lastRenderedPageBreak/>
        <w:t>Division</w:t>
      </w:r>
      <w:r w:rsidR="00106A12" w:rsidRPr="00002FE3">
        <w:rPr>
          <w:rStyle w:val="CharDivNo"/>
        </w:rPr>
        <w:t> </w:t>
      </w:r>
      <w:r w:rsidRPr="00002FE3">
        <w:rPr>
          <w:rStyle w:val="CharDivNo"/>
        </w:rPr>
        <w:t>135</w:t>
      </w:r>
      <w:r w:rsidRPr="00106A12">
        <w:t>—</w:t>
      </w:r>
      <w:r w:rsidRPr="00002FE3">
        <w:rPr>
          <w:rStyle w:val="CharDivText"/>
        </w:rPr>
        <w:t>Supplies of going concerns</w:t>
      </w:r>
      <w:bookmarkEnd w:id="847"/>
    </w:p>
    <w:p w:rsidR="00300522" w:rsidRPr="00106A12" w:rsidRDefault="00300522" w:rsidP="00300522">
      <w:pPr>
        <w:pStyle w:val="ActHead5"/>
      </w:pPr>
      <w:bookmarkStart w:id="848" w:name="_Toc423349986"/>
      <w:r w:rsidRPr="00002FE3">
        <w:rPr>
          <w:rStyle w:val="CharSectno"/>
        </w:rPr>
        <w:t>135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48"/>
    </w:p>
    <w:p w:rsidR="00300522" w:rsidRPr="00106A12" w:rsidRDefault="00300522" w:rsidP="00300522">
      <w:pPr>
        <w:pStyle w:val="BoxText"/>
      </w:pPr>
      <w:r w:rsidRPr="00106A12">
        <w:t>The recipient of a supply of a going concern has an increasing adjustment to take into account the proportion (if any) of supplies that will be made in running the concern and that will not be taxable supplies or GST</w:t>
      </w:r>
      <w:r w:rsidR="00106A12">
        <w:noBreakHyphen/>
      </w:r>
      <w:r w:rsidRPr="00106A12">
        <w:t>free supplies. Later adjustments are needed if this proportion changes over time.</w:t>
      </w:r>
    </w:p>
    <w:p w:rsidR="00300522" w:rsidRPr="00106A12" w:rsidRDefault="00300522" w:rsidP="00300522">
      <w:pPr>
        <w:pStyle w:val="ActHead5"/>
      </w:pPr>
      <w:bookmarkStart w:id="849" w:name="_Toc423349987"/>
      <w:r w:rsidRPr="00002FE3">
        <w:rPr>
          <w:rStyle w:val="CharSectno"/>
        </w:rPr>
        <w:t>135</w:t>
      </w:r>
      <w:r w:rsidR="00106A12" w:rsidRPr="00002FE3">
        <w:rPr>
          <w:rStyle w:val="CharSectno"/>
        </w:rPr>
        <w:noBreakHyphen/>
      </w:r>
      <w:r w:rsidRPr="00002FE3">
        <w:rPr>
          <w:rStyle w:val="CharSectno"/>
        </w:rPr>
        <w:t>5</w:t>
      </w:r>
      <w:r w:rsidRPr="00106A12">
        <w:t xml:space="preserve">  Initial adjustments for supplies of going concerns</w:t>
      </w:r>
      <w:bookmarkEnd w:id="849"/>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are the </w:t>
      </w:r>
      <w:r w:rsidR="00106A12" w:rsidRPr="00106A12">
        <w:rPr>
          <w:position w:val="6"/>
          <w:sz w:val="16"/>
          <w:szCs w:val="16"/>
        </w:rPr>
        <w:t>*</w:t>
      </w:r>
      <w:r w:rsidRPr="00106A12">
        <w:t xml:space="preserve">recipient of a </w:t>
      </w:r>
      <w:r w:rsidR="00106A12" w:rsidRPr="00106A12">
        <w:rPr>
          <w:position w:val="6"/>
          <w:sz w:val="16"/>
          <w:szCs w:val="16"/>
        </w:rPr>
        <w:t>*</w:t>
      </w:r>
      <w:r w:rsidRPr="00106A12">
        <w:t xml:space="preserve">supply of a going concern, or a supply that is </w:t>
      </w:r>
      <w:r w:rsidR="00106A12" w:rsidRPr="00106A12">
        <w:rPr>
          <w:position w:val="6"/>
          <w:sz w:val="16"/>
          <w:szCs w:val="16"/>
        </w:rPr>
        <w:t>*</w:t>
      </w:r>
      <w:r w:rsidRPr="00106A12">
        <w:t>GST</w:t>
      </w:r>
      <w:r w:rsidR="00106A12">
        <w:noBreakHyphen/>
      </w:r>
      <w:r w:rsidRPr="00106A12">
        <w:t>free under section</w:t>
      </w:r>
      <w:r w:rsidR="00106A12">
        <w:t> </w:t>
      </w:r>
      <w:r w:rsidRPr="00106A12">
        <w:t>38</w:t>
      </w:r>
      <w:r w:rsidR="00106A12">
        <w:noBreakHyphen/>
      </w:r>
      <w:r w:rsidRPr="00106A12">
        <w:t>480; and</w:t>
      </w:r>
    </w:p>
    <w:p w:rsidR="00300522" w:rsidRPr="00106A12" w:rsidRDefault="00300522" w:rsidP="00300522">
      <w:pPr>
        <w:pStyle w:val="paragraph"/>
      </w:pPr>
      <w:r w:rsidRPr="00106A12">
        <w:tab/>
        <w:t>(b)</w:t>
      </w:r>
      <w:r w:rsidRPr="00106A12">
        <w:tab/>
        <w:t xml:space="preserve">you intend that some or all of the supplies made through the </w:t>
      </w:r>
      <w:r w:rsidR="00106A12" w:rsidRPr="00106A12">
        <w:rPr>
          <w:position w:val="6"/>
          <w:sz w:val="16"/>
          <w:szCs w:val="16"/>
        </w:rPr>
        <w:t>*</w:t>
      </w:r>
      <w:r w:rsidRPr="00106A12">
        <w:t xml:space="preserve">enterprise to which the supply relates will be supplies that are neither </w:t>
      </w:r>
      <w:r w:rsidR="00106A12" w:rsidRPr="00106A12">
        <w:rPr>
          <w:position w:val="6"/>
          <w:sz w:val="16"/>
          <w:szCs w:val="16"/>
        </w:rPr>
        <w:t>*</w:t>
      </w:r>
      <w:r w:rsidRPr="00106A12">
        <w:t xml:space="preserve">taxable supplies nor </w:t>
      </w:r>
      <w:r w:rsidR="00106A12" w:rsidRPr="00106A12">
        <w:rPr>
          <w:position w:val="6"/>
          <w:sz w:val="16"/>
          <w:szCs w:val="16"/>
        </w:rPr>
        <w:t>*</w:t>
      </w:r>
      <w:r w:rsidRPr="00106A12">
        <w:t>GST</w:t>
      </w:r>
      <w:r w:rsidR="00106A12">
        <w:noBreakHyphen/>
      </w:r>
      <w:r w:rsidRPr="00106A12">
        <w:t>free supplies.</w:t>
      </w:r>
    </w:p>
    <w:p w:rsidR="00300522" w:rsidRPr="00106A12" w:rsidRDefault="00300522" w:rsidP="00300522">
      <w:pPr>
        <w:pStyle w:val="subsection"/>
      </w:pPr>
      <w:r w:rsidRPr="00106A12">
        <w:tab/>
        <w:t>(2)</w:t>
      </w:r>
      <w:r w:rsidRPr="00106A12">
        <w:tab/>
        <w:t>The amount of the increasing adjustment is as follows:</w:t>
      </w:r>
    </w:p>
    <w:p w:rsidR="00300522" w:rsidRPr="00106A12" w:rsidRDefault="00143843" w:rsidP="00A53099">
      <w:pPr>
        <w:pStyle w:val="Formula"/>
        <w:spacing w:before="120" w:after="120"/>
      </w:pPr>
      <w:r w:rsidRPr="00106A12">
        <w:rPr>
          <w:noProof/>
        </w:rPr>
        <w:drawing>
          <wp:inline distT="0" distB="0" distL="0" distR="0" wp14:anchorId="5715A098" wp14:editId="73BEC3FA">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proportion of non</w:t>
      </w:r>
      <w:r w:rsidR="00106A12">
        <w:rPr>
          <w:b/>
          <w:bCs/>
          <w:i/>
          <w:iCs/>
        </w:rPr>
        <w:noBreakHyphen/>
      </w:r>
      <w:r w:rsidRPr="00106A12">
        <w:rPr>
          <w:b/>
          <w:bCs/>
          <w:i/>
          <w:iCs/>
        </w:rPr>
        <w:t>creditable use</w:t>
      </w:r>
      <w:r w:rsidRPr="00106A12">
        <w:t xml:space="preserve"> is the proportion of all the supplies made through the </w:t>
      </w:r>
      <w:r w:rsidR="00106A12" w:rsidRPr="00106A12">
        <w:rPr>
          <w:position w:val="6"/>
          <w:sz w:val="16"/>
          <w:szCs w:val="16"/>
        </w:rPr>
        <w:t>*</w:t>
      </w:r>
      <w:r w:rsidRPr="00106A12">
        <w:t xml:space="preserve">enterprise that you intend will be supplies that are neither </w:t>
      </w:r>
      <w:r w:rsidR="00106A12" w:rsidRPr="00106A12">
        <w:rPr>
          <w:position w:val="6"/>
          <w:sz w:val="16"/>
          <w:szCs w:val="16"/>
        </w:rPr>
        <w:t>*</w:t>
      </w:r>
      <w:r w:rsidRPr="00106A12">
        <w:t xml:space="preserve">taxable supplies nor </w:t>
      </w:r>
      <w:r w:rsidR="00106A12" w:rsidRPr="00106A12">
        <w:rPr>
          <w:position w:val="6"/>
          <w:sz w:val="16"/>
          <w:szCs w:val="16"/>
        </w:rPr>
        <w:t>*</w:t>
      </w:r>
      <w:r w:rsidRPr="00106A12">
        <w:t>GST</w:t>
      </w:r>
      <w:r w:rsidR="00106A12">
        <w:noBreakHyphen/>
      </w:r>
      <w:r w:rsidRPr="00106A12">
        <w:t xml:space="preserve">free supplies, expressed as a percentage worked out on the basis of the </w:t>
      </w:r>
      <w:r w:rsidR="00106A12" w:rsidRPr="00106A12">
        <w:rPr>
          <w:position w:val="6"/>
          <w:sz w:val="16"/>
          <w:szCs w:val="16"/>
        </w:rPr>
        <w:t>*</w:t>
      </w:r>
      <w:r w:rsidRPr="00106A12">
        <w:t>prices of those supplies.</w:t>
      </w:r>
    </w:p>
    <w:p w:rsidR="00300522" w:rsidRPr="00106A12" w:rsidRDefault="00300522" w:rsidP="00300522">
      <w:pPr>
        <w:pStyle w:val="Definition"/>
      </w:pPr>
      <w:r w:rsidRPr="00106A12">
        <w:rPr>
          <w:b/>
          <w:bCs/>
          <w:i/>
          <w:iCs/>
        </w:rPr>
        <w:t>supply price</w:t>
      </w:r>
      <w:r w:rsidRPr="00106A12">
        <w:t xml:space="preserve"> means the </w:t>
      </w:r>
      <w:r w:rsidR="00106A12" w:rsidRPr="00106A12">
        <w:rPr>
          <w:position w:val="6"/>
          <w:sz w:val="16"/>
          <w:szCs w:val="16"/>
        </w:rPr>
        <w:t>*</w:t>
      </w:r>
      <w:r w:rsidRPr="00106A12">
        <w:t>price of the supply in relation to which the increasing adjustment arises.</w:t>
      </w:r>
    </w:p>
    <w:p w:rsidR="00300522" w:rsidRPr="00106A12" w:rsidRDefault="00300522" w:rsidP="00300522">
      <w:pPr>
        <w:pStyle w:val="ActHead5"/>
      </w:pPr>
      <w:bookmarkStart w:id="850" w:name="_Toc423349988"/>
      <w:r w:rsidRPr="00002FE3">
        <w:rPr>
          <w:rStyle w:val="CharSectno"/>
        </w:rPr>
        <w:lastRenderedPageBreak/>
        <w:t>135</w:t>
      </w:r>
      <w:r w:rsidR="00106A12" w:rsidRPr="00002FE3">
        <w:rPr>
          <w:rStyle w:val="CharSectno"/>
        </w:rPr>
        <w:noBreakHyphen/>
      </w:r>
      <w:r w:rsidRPr="00002FE3">
        <w:rPr>
          <w:rStyle w:val="CharSectno"/>
        </w:rPr>
        <w:t>10</w:t>
      </w:r>
      <w:r w:rsidRPr="00106A12">
        <w:t xml:space="preserve">  Later adjustments for supplies of going concerns</w:t>
      </w:r>
      <w:bookmarkEnd w:id="850"/>
    </w:p>
    <w:p w:rsidR="00300522" w:rsidRPr="00106A12" w:rsidRDefault="00300522" w:rsidP="00300522">
      <w:pPr>
        <w:pStyle w:val="subsection"/>
      </w:pPr>
      <w:r w:rsidRPr="00106A12">
        <w:tab/>
        <w:t>(1)</w:t>
      </w:r>
      <w:r w:rsidRPr="00106A12">
        <w:tab/>
        <w:t xml:space="preserve">If you are the </w:t>
      </w:r>
      <w:r w:rsidR="00106A12" w:rsidRPr="00106A12">
        <w:rPr>
          <w:position w:val="6"/>
          <w:sz w:val="16"/>
          <w:szCs w:val="16"/>
        </w:rPr>
        <w:t>*</w:t>
      </w:r>
      <w:r w:rsidRPr="00106A12">
        <w:t xml:space="preserve">recipient of a </w:t>
      </w:r>
      <w:r w:rsidR="00106A12" w:rsidRPr="00106A12">
        <w:rPr>
          <w:position w:val="6"/>
          <w:sz w:val="16"/>
          <w:szCs w:val="16"/>
        </w:rPr>
        <w:t>*</w:t>
      </w:r>
      <w:r w:rsidRPr="00106A12">
        <w:t xml:space="preserve">supply of a going concern, or a supply that is </w:t>
      </w:r>
      <w:r w:rsidR="00106A12" w:rsidRPr="00106A12">
        <w:rPr>
          <w:position w:val="6"/>
          <w:sz w:val="16"/>
          <w:szCs w:val="16"/>
        </w:rPr>
        <w:t>*</w:t>
      </w:r>
      <w:r w:rsidRPr="00106A12">
        <w:t>GST</w:t>
      </w:r>
      <w:r w:rsidR="00106A12">
        <w:noBreakHyphen/>
      </w:r>
      <w:r w:rsidRPr="00106A12">
        <w:t>free under section</w:t>
      </w:r>
      <w:r w:rsidR="00106A12">
        <w:t> </w:t>
      </w:r>
      <w:r w:rsidRPr="00106A12">
        <w:t>38</w:t>
      </w:r>
      <w:r w:rsidR="00106A12">
        <w:noBreakHyphen/>
      </w:r>
      <w:r w:rsidRPr="00106A12">
        <w:t>480, Division</w:t>
      </w:r>
      <w:r w:rsidR="00106A12">
        <w:t> </w:t>
      </w:r>
      <w:r w:rsidRPr="00106A12">
        <w:t>129 (which is about changes in the extent of creditable purpose) applies to that acquisition, in relation to:</w:t>
      </w:r>
    </w:p>
    <w:p w:rsidR="00300522" w:rsidRPr="00106A12" w:rsidRDefault="00300522" w:rsidP="00300522">
      <w:pPr>
        <w:pStyle w:val="paragraph"/>
      </w:pPr>
      <w:r w:rsidRPr="00106A12">
        <w:tab/>
        <w:t>(a)</w:t>
      </w:r>
      <w:r w:rsidRPr="00106A12">
        <w:tab/>
        <w:t xml:space="preserve">the proportion of all the supplies made through the </w:t>
      </w:r>
      <w:r w:rsidR="00106A12" w:rsidRPr="00106A12">
        <w:rPr>
          <w:position w:val="6"/>
          <w:sz w:val="16"/>
          <w:szCs w:val="16"/>
        </w:rPr>
        <w:t>*</w:t>
      </w:r>
      <w:r w:rsidRPr="00106A12">
        <w:t xml:space="preserve">enterprise that you intend will be supplies that are neither </w:t>
      </w:r>
      <w:r w:rsidR="00106A12" w:rsidRPr="00106A12">
        <w:rPr>
          <w:position w:val="6"/>
          <w:sz w:val="16"/>
          <w:szCs w:val="16"/>
        </w:rPr>
        <w:t>*</w:t>
      </w:r>
      <w:r w:rsidRPr="00106A12">
        <w:t xml:space="preserve">taxable supplies nor </w:t>
      </w:r>
      <w:r w:rsidR="00106A12" w:rsidRPr="00106A12">
        <w:rPr>
          <w:position w:val="6"/>
          <w:sz w:val="16"/>
          <w:szCs w:val="16"/>
        </w:rPr>
        <w:t>*</w:t>
      </w:r>
      <w:r w:rsidRPr="00106A12">
        <w:t>GST</w:t>
      </w:r>
      <w:r w:rsidR="00106A12">
        <w:noBreakHyphen/>
      </w:r>
      <w:r w:rsidRPr="00106A12">
        <w:t>free supplies; and</w:t>
      </w:r>
    </w:p>
    <w:p w:rsidR="00300522" w:rsidRPr="00106A12" w:rsidRDefault="00300522" w:rsidP="00300522">
      <w:pPr>
        <w:pStyle w:val="paragraph"/>
      </w:pPr>
      <w:r w:rsidRPr="00106A12">
        <w:tab/>
        <w:t>(b)</w:t>
      </w:r>
      <w:r w:rsidRPr="00106A12">
        <w:tab/>
        <w:t xml:space="preserve">the proportion of all the supplies made through the </w:t>
      </w:r>
      <w:r w:rsidR="00106A12" w:rsidRPr="00106A12">
        <w:rPr>
          <w:position w:val="6"/>
          <w:sz w:val="16"/>
          <w:szCs w:val="16"/>
        </w:rPr>
        <w:t>*</w:t>
      </w:r>
      <w:r w:rsidRPr="00106A12">
        <w:t>enterprise that are supplies that are neither taxable supplies nor GST</w:t>
      </w:r>
      <w:r w:rsidR="00106A12">
        <w:noBreakHyphen/>
      </w:r>
      <w:r w:rsidRPr="00106A12">
        <w:t>free supplies;</w:t>
      </w:r>
    </w:p>
    <w:p w:rsidR="00300522" w:rsidRPr="00106A12" w:rsidRDefault="00300522" w:rsidP="00300522">
      <w:pPr>
        <w:pStyle w:val="subsection2"/>
      </w:pPr>
      <w:r w:rsidRPr="00106A12">
        <w:t xml:space="preserve">in the same way as that </w:t>
      </w:r>
      <w:r w:rsidR="00A53099" w:rsidRPr="00106A12">
        <w:t>Division</w:t>
      </w:r>
      <w:r w:rsidR="00A36DB5" w:rsidRPr="00106A12">
        <w:t xml:space="preserve"> </w:t>
      </w:r>
      <w:r w:rsidRPr="00106A12">
        <w:t>applies:</w:t>
      </w:r>
    </w:p>
    <w:p w:rsidR="00300522" w:rsidRPr="00106A12" w:rsidRDefault="00300522" w:rsidP="00300522">
      <w:pPr>
        <w:pStyle w:val="paragraph"/>
      </w:pPr>
      <w:r w:rsidRPr="00106A12">
        <w:tab/>
        <w:t>(c)</w:t>
      </w:r>
      <w:r w:rsidRPr="00106A12">
        <w:tab/>
        <w:t xml:space="preserve">in relation to the extent to which you made an acquisition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(d)</w:t>
      </w:r>
      <w:r w:rsidRPr="00106A12">
        <w:tab/>
        <w:t xml:space="preserve">in relation to the extent to which a thing acquired is </w:t>
      </w:r>
      <w:r w:rsidR="00106A12" w:rsidRPr="00106A12">
        <w:rPr>
          <w:position w:val="6"/>
          <w:sz w:val="16"/>
          <w:szCs w:val="16"/>
        </w:rPr>
        <w:t>*</w:t>
      </w:r>
      <w:r w:rsidRPr="00106A12">
        <w:t>applied for a creditable purpose.</w:t>
      </w:r>
    </w:p>
    <w:p w:rsidR="00300522" w:rsidRPr="00106A12" w:rsidRDefault="00300522" w:rsidP="00300522">
      <w:pPr>
        <w:pStyle w:val="subsection"/>
      </w:pPr>
      <w:r w:rsidRPr="00106A12">
        <w:tab/>
        <w:t>(2)</w:t>
      </w:r>
      <w:r w:rsidRPr="00106A12">
        <w:tab/>
        <w:t>For the purpose of applying Division</w:t>
      </w:r>
      <w:r w:rsidR="00106A12">
        <w:t> </w:t>
      </w:r>
      <w:r w:rsidRPr="00106A12">
        <w:t xml:space="preserve">129, the proportions referred to in </w:t>
      </w:r>
      <w:r w:rsidR="00106A12">
        <w:t>paragraphs (</w:t>
      </w:r>
      <w:r w:rsidRPr="00106A12">
        <w:t xml:space="preserve">1)(a) and (b) are to be expressed as percentages worked out on the basis of the </w:t>
      </w:r>
      <w:r w:rsidR="00106A12" w:rsidRPr="00106A12">
        <w:rPr>
          <w:position w:val="6"/>
          <w:sz w:val="16"/>
          <w:szCs w:val="16"/>
        </w:rPr>
        <w:t>*</w:t>
      </w:r>
      <w:r w:rsidRPr="00106A12">
        <w:t>prices of the supplies in question.</w:t>
      </w:r>
    </w:p>
    <w:p w:rsidR="00300522" w:rsidRPr="00106A12" w:rsidRDefault="00300522" w:rsidP="00300522">
      <w:pPr>
        <w:pStyle w:val="subsection"/>
      </w:pPr>
      <w:r w:rsidRPr="00106A12">
        <w:tab/>
        <w:t>(3)</w:t>
      </w:r>
      <w:r w:rsidRPr="00106A12">
        <w:tab/>
        <w:t xml:space="preserve">This section applies in relation to any </w:t>
      </w:r>
      <w:r w:rsidR="00106A12" w:rsidRPr="00106A12">
        <w:rPr>
          <w:position w:val="6"/>
          <w:sz w:val="16"/>
          <w:szCs w:val="16"/>
        </w:rPr>
        <w:t>*</w:t>
      </w:r>
      <w:r w:rsidRPr="00106A12">
        <w:t xml:space="preserve">supply of a going concern, or a supply that is </w:t>
      </w:r>
      <w:r w:rsidR="00106A12" w:rsidRPr="00106A12">
        <w:rPr>
          <w:position w:val="6"/>
          <w:sz w:val="16"/>
          <w:szCs w:val="16"/>
        </w:rPr>
        <w:t>*</w:t>
      </w:r>
      <w:r w:rsidRPr="00106A12">
        <w:t>GST</w:t>
      </w:r>
      <w:r w:rsidR="00106A12">
        <w:noBreakHyphen/>
      </w:r>
      <w:r w:rsidRPr="00106A12">
        <w:t>free under section</w:t>
      </w:r>
      <w:r w:rsidR="00106A12">
        <w:t> </w:t>
      </w:r>
      <w:r w:rsidRPr="00106A12">
        <w:t>38</w:t>
      </w:r>
      <w:r w:rsidR="00106A12">
        <w:noBreakHyphen/>
      </w:r>
      <w:r w:rsidRPr="00106A12">
        <w:t xml:space="preserve">480, whether or not it is a supply in respect of which you have had an </w:t>
      </w:r>
      <w:r w:rsidR="00106A12" w:rsidRPr="00106A12">
        <w:rPr>
          <w:position w:val="6"/>
          <w:sz w:val="16"/>
          <w:szCs w:val="16"/>
        </w:rPr>
        <w:t>*</w:t>
      </w:r>
      <w:r w:rsidRPr="00106A12">
        <w:t>increasing adjustment under section</w:t>
      </w:r>
      <w:r w:rsidR="00106A12">
        <w:t> </w:t>
      </w:r>
      <w:r w:rsidRPr="00106A12">
        <w:t>135</w:t>
      </w:r>
      <w:r w:rsidR="00106A12">
        <w:noBreakHyphen/>
      </w:r>
      <w:r w:rsidRPr="00106A12">
        <w:t>5.</w:t>
      </w:r>
    </w:p>
    <w:p w:rsidR="00300522" w:rsidRPr="00106A12" w:rsidRDefault="00300522" w:rsidP="00A36DB5">
      <w:pPr>
        <w:pStyle w:val="ActHead3"/>
        <w:pageBreakBefore/>
      </w:pPr>
      <w:bookmarkStart w:id="851" w:name="_Toc423349989"/>
      <w:r w:rsidRPr="00002FE3">
        <w:rPr>
          <w:rStyle w:val="CharDivNo"/>
        </w:rPr>
        <w:lastRenderedPageBreak/>
        <w:t>Division</w:t>
      </w:r>
      <w:r w:rsidR="00106A12" w:rsidRPr="00002FE3">
        <w:rPr>
          <w:rStyle w:val="CharDivNo"/>
        </w:rPr>
        <w:t> </w:t>
      </w:r>
      <w:r w:rsidRPr="00002FE3">
        <w:rPr>
          <w:rStyle w:val="CharDivNo"/>
        </w:rPr>
        <w:t>136</w:t>
      </w:r>
      <w:r w:rsidRPr="00106A12">
        <w:t>—</w:t>
      </w:r>
      <w:r w:rsidRPr="00002FE3">
        <w:rPr>
          <w:rStyle w:val="CharDivText"/>
        </w:rPr>
        <w:t>Bad debts relating to transactions that are not taxable or creditable to the fullest extent</w:t>
      </w:r>
      <w:bookmarkEnd w:id="851"/>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136</w:t>
      </w:r>
      <w:r w:rsidR="00106A12">
        <w:noBreakHyphen/>
      </w:r>
      <w:r w:rsidRPr="00106A12">
        <w:t>A</w:t>
      </w:r>
      <w:r w:rsidRPr="00106A12">
        <w:tab/>
        <w:t>Bad debts relating to partly taxable or creditable transactions</w:t>
      </w:r>
    </w:p>
    <w:p w:rsidR="00300522" w:rsidRPr="00106A12" w:rsidRDefault="00300522" w:rsidP="00300522">
      <w:pPr>
        <w:pStyle w:val="TofSectsSubdiv"/>
      </w:pPr>
      <w:r w:rsidRPr="00106A12">
        <w:t>136</w:t>
      </w:r>
      <w:r w:rsidR="00106A12">
        <w:noBreakHyphen/>
      </w:r>
      <w:r w:rsidRPr="00106A12">
        <w:t>B</w:t>
      </w:r>
      <w:r w:rsidRPr="00106A12">
        <w:tab/>
        <w:t xml:space="preserve">Bad debts relating to transactions that are taxable or creditable at less than </w:t>
      </w:r>
      <w:r w:rsidRPr="00106A12">
        <w:rPr>
          <w:position w:val="6"/>
          <w:sz w:val="16"/>
          <w:szCs w:val="16"/>
        </w:rPr>
        <w:t>1</w:t>
      </w:r>
      <w:r w:rsidRPr="00106A12">
        <w:t>/</w:t>
      </w:r>
      <w:r w:rsidRPr="00106A12">
        <w:rPr>
          <w:sz w:val="16"/>
          <w:szCs w:val="16"/>
        </w:rPr>
        <w:t>11</w:t>
      </w:r>
      <w:r w:rsidRPr="00106A12">
        <w:t xml:space="preserve"> of the price</w:t>
      </w:r>
    </w:p>
    <w:p w:rsidR="00300522" w:rsidRPr="00106A12" w:rsidRDefault="00300522" w:rsidP="00300522">
      <w:pPr>
        <w:pStyle w:val="ActHead5"/>
      </w:pPr>
      <w:bookmarkStart w:id="852" w:name="_Toc423349990"/>
      <w:r w:rsidRPr="00002FE3">
        <w:rPr>
          <w:rStyle w:val="CharSectno"/>
        </w:rPr>
        <w:t>136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52"/>
    </w:p>
    <w:p w:rsidR="00300522" w:rsidRPr="00106A12" w:rsidRDefault="00300522" w:rsidP="00300522">
      <w:pPr>
        <w:pStyle w:val="BoxText"/>
      </w:pPr>
      <w:r w:rsidRPr="00106A12">
        <w:t>The amount of an adjustment that you have under Division</w:t>
      </w:r>
      <w:r w:rsidR="00106A12">
        <w:t> </w:t>
      </w:r>
      <w:r w:rsidRPr="00106A12">
        <w:t xml:space="preserve">21 for a bad debt is reduced under this </w:t>
      </w:r>
      <w:r w:rsidR="00A53099" w:rsidRPr="00106A12">
        <w:t>Division</w:t>
      </w:r>
      <w:r w:rsidR="00A36DB5" w:rsidRPr="00106A12">
        <w:t xml:space="preserve"> </w:t>
      </w:r>
      <w:r w:rsidRPr="00106A12">
        <w:t>if the transaction to which the adjustment relates:</w:t>
      </w:r>
    </w:p>
    <w:p w:rsidR="00300522" w:rsidRPr="00106A12" w:rsidRDefault="00300522" w:rsidP="00300522">
      <w:pPr>
        <w:pStyle w:val="BoxList"/>
      </w:pPr>
      <w:r w:rsidRPr="00106A12">
        <w:t>•</w:t>
      </w:r>
      <w:r w:rsidRPr="00106A12">
        <w:tab/>
        <w:t>was a supply that was partly taxable or an acquisition that was partly creditable; or</w:t>
      </w:r>
    </w:p>
    <w:p w:rsidR="00300522" w:rsidRPr="00106A12" w:rsidRDefault="00300522" w:rsidP="00300522">
      <w:pPr>
        <w:pStyle w:val="BoxList"/>
      </w:pPr>
      <w:r w:rsidRPr="00106A12">
        <w:t>•</w:t>
      </w:r>
      <w:r w:rsidRPr="00106A12">
        <w:tab/>
        <w:t xml:space="preserve">was fully taxable or creditable, but not to the extent of </w:t>
      </w:r>
      <w:r w:rsidRPr="00106A12">
        <w:rPr>
          <w:position w:val="6"/>
          <w:sz w:val="16"/>
          <w:szCs w:val="16"/>
        </w:rPr>
        <w:t>1</w:t>
      </w:r>
      <w:r w:rsidRPr="00106A12">
        <w:t>/</w:t>
      </w:r>
      <w:r w:rsidRPr="00106A12">
        <w:rPr>
          <w:sz w:val="16"/>
          <w:szCs w:val="16"/>
        </w:rPr>
        <w:t>11</w:t>
      </w:r>
      <w:r w:rsidRPr="00106A12">
        <w:t xml:space="preserve"> of the price or consideration for the transaction.</w:t>
      </w:r>
    </w:p>
    <w:p w:rsidR="00300522" w:rsidRPr="00106A12" w:rsidRDefault="00300522" w:rsidP="00300522">
      <w:pPr>
        <w:pStyle w:val="ActHead4"/>
      </w:pPr>
      <w:bookmarkStart w:id="853" w:name="_Toc423349991"/>
      <w:r w:rsidRPr="00002FE3">
        <w:rPr>
          <w:rStyle w:val="CharSubdNo"/>
        </w:rPr>
        <w:t>Subdivision</w:t>
      </w:r>
      <w:r w:rsidR="00106A12" w:rsidRPr="00002FE3">
        <w:rPr>
          <w:rStyle w:val="CharSubdNo"/>
        </w:rPr>
        <w:t> </w:t>
      </w:r>
      <w:r w:rsidRPr="00002FE3">
        <w:rPr>
          <w:rStyle w:val="CharSubdNo"/>
        </w:rPr>
        <w:t>136</w:t>
      </w:r>
      <w:r w:rsidR="00106A12" w:rsidRPr="00002FE3">
        <w:rPr>
          <w:rStyle w:val="CharSubdNo"/>
        </w:rPr>
        <w:noBreakHyphen/>
      </w:r>
      <w:r w:rsidRPr="00002FE3">
        <w:rPr>
          <w:rStyle w:val="CharSubdNo"/>
        </w:rPr>
        <w:t>A</w:t>
      </w:r>
      <w:r w:rsidRPr="00106A12">
        <w:t>—</w:t>
      </w:r>
      <w:r w:rsidRPr="00002FE3">
        <w:rPr>
          <w:rStyle w:val="CharSubdText"/>
        </w:rPr>
        <w:t>Bad debts relating to partly taxable or creditable transactions</w:t>
      </w:r>
      <w:bookmarkEnd w:id="853"/>
    </w:p>
    <w:p w:rsidR="00300522" w:rsidRPr="00106A12" w:rsidRDefault="00300522" w:rsidP="00300522">
      <w:pPr>
        <w:pStyle w:val="ActHead5"/>
      </w:pPr>
      <w:bookmarkStart w:id="854" w:name="_Toc423349992"/>
      <w:r w:rsidRPr="00002FE3">
        <w:rPr>
          <w:rStyle w:val="CharSectno"/>
        </w:rPr>
        <w:t>136</w:t>
      </w:r>
      <w:r w:rsidR="00106A12" w:rsidRPr="00002FE3">
        <w:rPr>
          <w:rStyle w:val="CharSectno"/>
        </w:rPr>
        <w:noBreakHyphen/>
      </w:r>
      <w:r w:rsidRPr="00002FE3">
        <w:rPr>
          <w:rStyle w:val="CharSectno"/>
        </w:rPr>
        <w:t>5</w:t>
      </w:r>
      <w:r w:rsidRPr="00106A12">
        <w:t xml:space="preserve">  Adjustments relating to partly taxable supplies</w:t>
      </w:r>
      <w:bookmarkEnd w:id="854"/>
    </w:p>
    <w:p w:rsidR="00300522" w:rsidRPr="00106A12" w:rsidRDefault="00300522" w:rsidP="00300522">
      <w:pPr>
        <w:pStyle w:val="subsection"/>
      </w:pPr>
      <w:r w:rsidRPr="00106A12">
        <w:tab/>
      </w:r>
      <w:r w:rsidRPr="00106A12">
        <w:tab/>
        <w:t xml:space="preserve">If you have an </w:t>
      </w:r>
      <w:r w:rsidR="00106A12" w:rsidRPr="00106A12">
        <w:rPr>
          <w:position w:val="6"/>
          <w:sz w:val="16"/>
          <w:szCs w:val="16"/>
        </w:rPr>
        <w:t>*</w:t>
      </w:r>
      <w:r w:rsidRPr="00106A12">
        <w:t>adjustment under section</w:t>
      </w:r>
      <w:r w:rsidR="00106A12">
        <w:t> </w:t>
      </w:r>
      <w:r w:rsidRPr="00106A12">
        <w:t>21</w:t>
      </w:r>
      <w:r w:rsidR="00106A12">
        <w:noBreakHyphen/>
      </w:r>
      <w:r w:rsidRPr="00106A12">
        <w:t>5, 21</w:t>
      </w:r>
      <w:r w:rsidR="00106A12">
        <w:noBreakHyphen/>
      </w:r>
      <w:r w:rsidRPr="00106A12">
        <w:t>10, 136</w:t>
      </w:r>
      <w:r w:rsidR="00106A12">
        <w:noBreakHyphen/>
      </w:r>
      <w:r w:rsidRPr="00106A12">
        <w:t>30 or 136</w:t>
      </w:r>
      <w:r w:rsidR="00106A12">
        <w:noBreakHyphen/>
      </w:r>
      <w:r w:rsidRPr="00106A12">
        <w:t xml:space="preserve">35 in relation to a supply that was partly a </w:t>
      </w:r>
      <w:r w:rsidR="00106A12" w:rsidRPr="00106A12">
        <w:rPr>
          <w:position w:val="6"/>
          <w:sz w:val="16"/>
          <w:szCs w:val="16"/>
        </w:rPr>
        <w:t>*</w:t>
      </w:r>
      <w:r w:rsidRPr="00106A12">
        <w:t>taxable supply, the amount of that adjustment is reduced to the following amount:</w:t>
      </w:r>
    </w:p>
    <w:p w:rsidR="00300522" w:rsidRPr="00106A12" w:rsidRDefault="00143843" w:rsidP="00A53099">
      <w:pPr>
        <w:pStyle w:val="Formula"/>
        <w:spacing w:before="120" w:after="120"/>
      </w:pPr>
      <w:r w:rsidRPr="00106A12">
        <w:rPr>
          <w:noProof/>
        </w:rPr>
        <w:drawing>
          <wp:inline distT="0" distB="0" distL="0" distR="0" wp14:anchorId="78714913" wp14:editId="2D0D5677">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lastRenderedPageBreak/>
        <w:t>full adjustment</w:t>
      </w:r>
      <w:r w:rsidRPr="00106A12">
        <w:t xml:space="preserve"> is what would be the amount of the adjustment worked out under section</w:t>
      </w:r>
      <w:r w:rsidR="00106A12">
        <w:t> </w:t>
      </w:r>
      <w:r w:rsidRPr="00106A12">
        <w:t>21</w:t>
      </w:r>
      <w:r w:rsidR="00106A12">
        <w:noBreakHyphen/>
      </w:r>
      <w:r w:rsidRPr="00106A12">
        <w:t>5, 21</w:t>
      </w:r>
      <w:r w:rsidR="00106A12">
        <w:noBreakHyphen/>
      </w:r>
      <w:r w:rsidRPr="00106A12">
        <w:t>10, 136</w:t>
      </w:r>
      <w:r w:rsidR="00106A12">
        <w:noBreakHyphen/>
      </w:r>
      <w:r w:rsidRPr="00106A12">
        <w:t>30 or 136</w:t>
      </w:r>
      <w:r w:rsidR="00106A12">
        <w:noBreakHyphen/>
      </w:r>
      <w:r w:rsidRPr="00106A12">
        <w:t>35 if this section did not apply.</w:t>
      </w:r>
    </w:p>
    <w:p w:rsidR="00300522" w:rsidRPr="00106A12" w:rsidRDefault="00300522" w:rsidP="00300522">
      <w:pPr>
        <w:pStyle w:val="Definition"/>
      </w:pPr>
      <w:r w:rsidRPr="00106A12">
        <w:rPr>
          <w:b/>
          <w:bCs/>
          <w:i/>
          <w:iCs/>
        </w:rPr>
        <w:t>taxable proportion</w:t>
      </w:r>
      <w:r w:rsidRPr="00106A12">
        <w:t xml:space="preserve"> is the proportion of the </w:t>
      </w:r>
      <w:r w:rsidR="00106A12" w:rsidRPr="00106A12">
        <w:rPr>
          <w:position w:val="6"/>
          <w:sz w:val="16"/>
          <w:szCs w:val="16"/>
        </w:rPr>
        <w:t>*</w:t>
      </w:r>
      <w:r w:rsidRPr="00106A12">
        <w:t>value of the supply (worked out as if it were solely a taxable supply) that the taxable supply represents.</w:t>
      </w:r>
    </w:p>
    <w:p w:rsidR="00300522" w:rsidRPr="00106A12" w:rsidRDefault="00300522" w:rsidP="00300522">
      <w:pPr>
        <w:pStyle w:val="notetext"/>
      </w:pPr>
      <w:r w:rsidRPr="00106A12">
        <w:t>Example:</w:t>
      </w:r>
      <w:r w:rsidRPr="00106A12">
        <w:tab/>
        <w:t>If the amount of an adjustment under section</w:t>
      </w:r>
      <w:r w:rsidR="00106A12">
        <w:t> </w:t>
      </w:r>
      <w:r w:rsidRPr="00106A12">
        <w:t>21</w:t>
      </w:r>
      <w:r w:rsidR="00106A12">
        <w:noBreakHyphen/>
      </w:r>
      <w:r w:rsidRPr="00106A12">
        <w:t>5 would be $100 but the supply was only 80% taxable, the amount of the adjustment is $80.</w:t>
      </w:r>
    </w:p>
    <w:p w:rsidR="00300522" w:rsidRPr="00106A12" w:rsidRDefault="00300522" w:rsidP="00300522">
      <w:pPr>
        <w:pStyle w:val="ActHead5"/>
      </w:pPr>
      <w:bookmarkStart w:id="855" w:name="_Toc423349993"/>
      <w:r w:rsidRPr="00002FE3">
        <w:rPr>
          <w:rStyle w:val="CharSectno"/>
        </w:rPr>
        <w:t>136</w:t>
      </w:r>
      <w:r w:rsidR="00106A12" w:rsidRPr="00002FE3">
        <w:rPr>
          <w:rStyle w:val="CharSectno"/>
        </w:rPr>
        <w:noBreakHyphen/>
      </w:r>
      <w:r w:rsidRPr="00002FE3">
        <w:rPr>
          <w:rStyle w:val="CharSectno"/>
        </w:rPr>
        <w:t>10</w:t>
      </w:r>
      <w:r w:rsidRPr="00106A12">
        <w:t xml:space="preserve">  Adjustments in relation to partly creditable acquisitions</w:t>
      </w:r>
      <w:bookmarkEnd w:id="855"/>
    </w:p>
    <w:p w:rsidR="00300522" w:rsidRPr="00106A12" w:rsidRDefault="00300522" w:rsidP="00300522">
      <w:pPr>
        <w:pStyle w:val="subsection"/>
      </w:pPr>
      <w:r w:rsidRPr="00106A12">
        <w:tab/>
        <w:t>(1)</w:t>
      </w:r>
      <w:r w:rsidRPr="00106A12">
        <w:tab/>
        <w:t xml:space="preserve">If you have an </w:t>
      </w:r>
      <w:r w:rsidR="00106A12" w:rsidRPr="00106A12">
        <w:rPr>
          <w:position w:val="6"/>
          <w:sz w:val="16"/>
          <w:szCs w:val="16"/>
        </w:rPr>
        <w:t>*</w:t>
      </w:r>
      <w:r w:rsidRPr="00106A12">
        <w:t>adjustment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 xml:space="preserve">45 in relation to a </w:t>
      </w:r>
      <w:r w:rsidR="00106A12" w:rsidRPr="00106A12">
        <w:rPr>
          <w:position w:val="6"/>
          <w:sz w:val="16"/>
          <w:szCs w:val="16"/>
        </w:rPr>
        <w:t>*</w:t>
      </w:r>
      <w:r w:rsidRPr="00106A12">
        <w:t xml:space="preserve">creditable acquisition that was </w:t>
      </w:r>
      <w:r w:rsidR="00106A12" w:rsidRPr="00106A12">
        <w:rPr>
          <w:position w:val="6"/>
          <w:sz w:val="16"/>
          <w:szCs w:val="16"/>
        </w:rPr>
        <w:t>*</w:t>
      </w:r>
      <w:r w:rsidRPr="00106A12">
        <w:t>partly creditable, the amount of that adjustment is reduced to the following amount:</w:t>
      </w:r>
    </w:p>
    <w:p w:rsidR="00300522" w:rsidRPr="00106A12" w:rsidRDefault="00143843" w:rsidP="00A53099">
      <w:pPr>
        <w:pStyle w:val="Formula"/>
        <w:spacing w:before="120" w:after="120"/>
      </w:pPr>
      <w:r w:rsidRPr="00106A12">
        <w:rPr>
          <w:noProof/>
        </w:rPr>
        <w:drawing>
          <wp:inline distT="0" distB="0" distL="0" distR="0" wp14:anchorId="73BAD0BE" wp14:editId="60E70E18">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extent of creditable purpose</w:t>
      </w:r>
      <w:r w:rsidRPr="00106A12">
        <w:t xml:space="preserve"> is the extent of </w:t>
      </w:r>
      <w:r w:rsidR="00106A12" w:rsidRPr="00106A12">
        <w:rPr>
          <w:position w:val="6"/>
          <w:sz w:val="16"/>
          <w:szCs w:val="16"/>
        </w:rPr>
        <w:t>*</w:t>
      </w:r>
      <w:r w:rsidRPr="00106A12">
        <w:t>creditable purpose last used to work out:</w:t>
      </w:r>
    </w:p>
    <w:p w:rsidR="00300522" w:rsidRPr="00106A12" w:rsidRDefault="00300522" w:rsidP="00300522">
      <w:pPr>
        <w:pStyle w:val="paragraph"/>
      </w:pPr>
      <w:r w:rsidRPr="00106A12">
        <w:tab/>
        <w:t>(a)</w:t>
      </w:r>
      <w:r w:rsidRPr="00106A12">
        <w:tab/>
        <w:t>the amount of the input tax credit for the acquisition; or</w:t>
      </w:r>
    </w:p>
    <w:p w:rsidR="00300522" w:rsidRPr="00106A12" w:rsidRDefault="00300522" w:rsidP="00300522">
      <w:pPr>
        <w:pStyle w:val="paragraph"/>
      </w:pPr>
      <w:r w:rsidRPr="00106A12">
        <w:tab/>
        <w:t>(b)</w:t>
      </w:r>
      <w:r w:rsidRPr="00106A12">
        <w:tab/>
        <w:t xml:space="preserve">the amount of any </w:t>
      </w:r>
      <w:r w:rsidR="00106A12" w:rsidRPr="00106A12">
        <w:rPr>
          <w:position w:val="6"/>
          <w:sz w:val="16"/>
          <w:szCs w:val="16"/>
        </w:rPr>
        <w:t>*</w:t>
      </w:r>
      <w:r w:rsidRPr="00106A12">
        <w:t>adjustment under Division</w:t>
      </w:r>
      <w:r w:rsidR="00106A12">
        <w:t> </w:t>
      </w:r>
      <w:r w:rsidRPr="00106A12">
        <w:t>129 in relation to the acquisition;</w:t>
      </w:r>
    </w:p>
    <w:p w:rsidR="00300522" w:rsidRPr="00106A12" w:rsidRDefault="00300522" w:rsidP="00300522">
      <w:pPr>
        <w:pStyle w:val="subsection2"/>
      </w:pPr>
      <w:r w:rsidRPr="00106A12">
        <w:t>expressed as a percentage of the total purpose of the acquisition.</w:t>
      </w:r>
    </w:p>
    <w:p w:rsidR="00300522" w:rsidRPr="00106A12" w:rsidRDefault="00300522" w:rsidP="00300522">
      <w:pPr>
        <w:pStyle w:val="Definition"/>
      </w:pPr>
      <w:r w:rsidRPr="00106A12">
        <w:rPr>
          <w:b/>
          <w:bCs/>
          <w:i/>
          <w:iCs/>
        </w:rPr>
        <w:t>full adjustment</w:t>
      </w:r>
      <w:r w:rsidRPr="00106A12">
        <w:t xml:space="preserve"> is what would be the amount of the adjustment worked out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45 if this section did not apply.</w:t>
      </w:r>
    </w:p>
    <w:p w:rsidR="00300522" w:rsidRPr="00106A12" w:rsidRDefault="00300522" w:rsidP="00300522">
      <w:pPr>
        <w:pStyle w:val="subsection"/>
      </w:pPr>
      <w:r w:rsidRPr="00106A12">
        <w:tab/>
        <w:t>(2)</w:t>
      </w:r>
      <w:r w:rsidRPr="00106A12">
        <w:tab/>
        <w:t xml:space="preserve">If you have an </w:t>
      </w:r>
      <w:r w:rsidR="00106A12" w:rsidRPr="00106A12">
        <w:rPr>
          <w:position w:val="6"/>
          <w:sz w:val="16"/>
          <w:szCs w:val="16"/>
        </w:rPr>
        <w:t>*</w:t>
      </w:r>
      <w:r w:rsidRPr="00106A12">
        <w:t>adjustment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 xml:space="preserve">45 in relation to a </w:t>
      </w:r>
      <w:r w:rsidR="00106A12" w:rsidRPr="00106A12">
        <w:rPr>
          <w:position w:val="6"/>
          <w:sz w:val="16"/>
          <w:szCs w:val="16"/>
        </w:rPr>
        <w:t>*</w:t>
      </w:r>
      <w:r w:rsidRPr="00106A12">
        <w:t xml:space="preserve">creditable acquisition that was a </w:t>
      </w:r>
      <w:r w:rsidR="00106A12" w:rsidRPr="00106A12">
        <w:rPr>
          <w:position w:val="6"/>
          <w:sz w:val="16"/>
          <w:szCs w:val="16"/>
        </w:rPr>
        <w:t>*</w:t>
      </w:r>
      <w:r w:rsidRPr="00106A12">
        <w:t xml:space="preserve">reduced </w:t>
      </w:r>
      <w:r w:rsidRPr="00106A12">
        <w:lastRenderedPageBreak/>
        <w:t xml:space="preserve">credit acquisition and that was not </w:t>
      </w:r>
      <w:r w:rsidR="00106A12" w:rsidRPr="00106A12">
        <w:rPr>
          <w:position w:val="6"/>
          <w:sz w:val="16"/>
          <w:szCs w:val="16"/>
        </w:rPr>
        <w:t>*</w:t>
      </w:r>
      <w:r w:rsidRPr="00106A12">
        <w:t xml:space="preserve">partly creditable (that is, it is wholly for a </w:t>
      </w:r>
      <w:r w:rsidR="00106A12" w:rsidRPr="00106A12">
        <w:rPr>
          <w:position w:val="6"/>
          <w:sz w:val="16"/>
          <w:szCs w:val="16"/>
        </w:rPr>
        <w:t>*</w:t>
      </w:r>
      <w:r w:rsidRPr="00106A12">
        <w:t>creditable purpose because of Division</w:t>
      </w:r>
      <w:r w:rsidR="00106A12">
        <w:t> </w:t>
      </w:r>
      <w:r w:rsidRPr="00106A12">
        <w:t>70), the amount of that adjustment is reduced to the following amount:</w:t>
      </w:r>
    </w:p>
    <w:p w:rsidR="00300522" w:rsidRPr="00106A12" w:rsidRDefault="00143843" w:rsidP="00A53099">
      <w:pPr>
        <w:pStyle w:val="Formula"/>
        <w:spacing w:before="120" w:after="120"/>
      </w:pPr>
      <w:r w:rsidRPr="00106A12">
        <w:rPr>
          <w:noProof/>
        </w:rPr>
        <w:drawing>
          <wp:inline distT="0" distB="0" distL="0" distR="0" wp14:anchorId="1B149F57" wp14:editId="0131804F">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percentage credit reduction</w:t>
      </w:r>
      <w:r w:rsidRPr="00106A12">
        <w:t xml:space="preserve"> is the reduced input tax credit percentage prescribed for the purposes of subsection</w:t>
      </w:r>
      <w:r w:rsidR="00106A12">
        <w:t> </w:t>
      </w:r>
      <w:r w:rsidRPr="00106A12">
        <w:t>70</w:t>
      </w:r>
      <w:r w:rsidR="00106A12">
        <w:noBreakHyphen/>
      </w:r>
      <w:r w:rsidRPr="00106A12">
        <w:t>5(2) for an acquisition of that kind.</w:t>
      </w:r>
    </w:p>
    <w:p w:rsidR="00300522" w:rsidRPr="00106A12" w:rsidRDefault="00300522" w:rsidP="00300522">
      <w:pPr>
        <w:pStyle w:val="Definition"/>
      </w:pPr>
      <w:r w:rsidRPr="00106A12">
        <w:rPr>
          <w:b/>
          <w:bCs/>
          <w:i/>
          <w:iCs/>
        </w:rPr>
        <w:t>full adjustment</w:t>
      </w:r>
      <w:r w:rsidRPr="00106A12">
        <w:t xml:space="preserve"> is what would be the amount of the adjustment worked out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45 if this section did not apply.</w:t>
      </w:r>
    </w:p>
    <w:p w:rsidR="00300522" w:rsidRPr="00106A12" w:rsidRDefault="00300522" w:rsidP="00300522">
      <w:pPr>
        <w:pStyle w:val="subsection"/>
      </w:pPr>
      <w:r w:rsidRPr="00106A12">
        <w:tab/>
        <w:t>(3)</w:t>
      </w:r>
      <w:r w:rsidRPr="00106A12">
        <w:tab/>
        <w:t xml:space="preserve">However, this section does not apply to an </w:t>
      </w:r>
      <w:r w:rsidR="00106A12" w:rsidRPr="00106A12">
        <w:rPr>
          <w:position w:val="6"/>
          <w:sz w:val="16"/>
        </w:rPr>
        <w:t>*</w:t>
      </w:r>
      <w:r w:rsidRPr="00106A12">
        <w:t xml:space="preserve">adjustment that you have in relation to a </w:t>
      </w:r>
      <w:r w:rsidR="00106A12" w:rsidRPr="00106A12">
        <w:rPr>
          <w:position w:val="6"/>
          <w:sz w:val="16"/>
        </w:rPr>
        <w:t>*</w:t>
      </w:r>
      <w:r w:rsidRPr="00106A12">
        <w:t>creditable acquisition if:</w:t>
      </w:r>
    </w:p>
    <w:p w:rsidR="00300522" w:rsidRPr="00106A12" w:rsidRDefault="00300522" w:rsidP="00300522">
      <w:pPr>
        <w:pStyle w:val="paragraph"/>
      </w:pPr>
      <w:r w:rsidRPr="00106A12">
        <w:tab/>
        <w:t>(a)</w:t>
      </w:r>
      <w:r w:rsidRPr="00106A12">
        <w:tab/>
        <w:t>the amount of the input tax credit for the acquisition is worked out under Division</w:t>
      </w:r>
      <w:r w:rsidR="00106A12">
        <w:t> </w:t>
      </w:r>
      <w:r w:rsidRPr="00106A12">
        <w:t>131; and</w:t>
      </w:r>
    </w:p>
    <w:p w:rsidR="00300522" w:rsidRPr="00106A12" w:rsidRDefault="00300522" w:rsidP="00300522">
      <w:pPr>
        <w:pStyle w:val="paragraph"/>
      </w:pPr>
      <w:r w:rsidRPr="00106A12">
        <w:tab/>
        <w:t>(b)</w:t>
      </w:r>
      <w:r w:rsidRPr="00106A12">
        <w:tab/>
        <w:t>the adjustment is attributable to a tax period that is not later than the tax period to which an adjustment under section</w:t>
      </w:r>
      <w:r w:rsidR="00106A12">
        <w:t> </w:t>
      </w:r>
      <w:r w:rsidRPr="00106A12">
        <w:t>131</w:t>
      </w:r>
      <w:r w:rsidR="00106A12">
        <w:noBreakHyphen/>
      </w:r>
      <w:r w:rsidRPr="00106A12">
        <w:t>55 relating to the acquisition is attributable.</w:t>
      </w:r>
    </w:p>
    <w:p w:rsidR="00300522" w:rsidRPr="00106A12" w:rsidRDefault="00300522" w:rsidP="00300522">
      <w:pPr>
        <w:pStyle w:val="ActHead4"/>
      </w:pPr>
      <w:bookmarkStart w:id="856" w:name="_Toc423349994"/>
      <w:r w:rsidRPr="00002FE3">
        <w:rPr>
          <w:rStyle w:val="CharSubdNo"/>
        </w:rPr>
        <w:t>Subdivision</w:t>
      </w:r>
      <w:r w:rsidR="00106A12" w:rsidRPr="00002FE3">
        <w:rPr>
          <w:rStyle w:val="CharSubdNo"/>
        </w:rPr>
        <w:t> </w:t>
      </w:r>
      <w:r w:rsidRPr="00002FE3">
        <w:rPr>
          <w:rStyle w:val="CharSubdNo"/>
        </w:rPr>
        <w:t>136</w:t>
      </w:r>
      <w:r w:rsidR="00106A12" w:rsidRPr="00002FE3">
        <w:rPr>
          <w:rStyle w:val="CharSubdNo"/>
        </w:rPr>
        <w:noBreakHyphen/>
      </w:r>
      <w:r w:rsidRPr="00002FE3">
        <w:rPr>
          <w:rStyle w:val="CharSubdNo"/>
        </w:rPr>
        <w:t>B</w:t>
      </w:r>
      <w:r w:rsidRPr="00106A12">
        <w:t>—</w:t>
      </w:r>
      <w:r w:rsidRPr="00002FE3">
        <w:rPr>
          <w:rStyle w:val="CharSubdText"/>
        </w:rPr>
        <w:t>Bad debts relating to transactions that are taxable or creditable at less than 1/11 of the price</w:t>
      </w:r>
      <w:bookmarkEnd w:id="856"/>
    </w:p>
    <w:p w:rsidR="00300522" w:rsidRPr="00106A12" w:rsidRDefault="00300522" w:rsidP="00300522">
      <w:pPr>
        <w:pStyle w:val="ActHead5"/>
      </w:pPr>
      <w:bookmarkStart w:id="857" w:name="_Toc423349995"/>
      <w:r w:rsidRPr="00002FE3">
        <w:rPr>
          <w:rStyle w:val="CharSectno"/>
        </w:rPr>
        <w:t>136</w:t>
      </w:r>
      <w:r w:rsidR="00106A12" w:rsidRPr="00002FE3">
        <w:rPr>
          <w:rStyle w:val="CharSectno"/>
        </w:rPr>
        <w:noBreakHyphen/>
      </w:r>
      <w:r w:rsidRPr="00002FE3">
        <w:rPr>
          <w:rStyle w:val="CharSectno"/>
        </w:rPr>
        <w:t>30</w:t>
      </w:r>
      <w:r w:rsidRPr="00106A12">
        <w:t xml:space="preserve">  Writing off bad debts (taxable supplies)</w:t>
      </w:r>
      <w:bookmarkEnd w:id="857"/>
    </w:p>
    <w:p w:rsidR="00300522" w:rsidRPr="00106A12" w:rsidRDefault="00300522" w:rsidP="00300522">
      <w:pPr>
        <w:pStyle w:val="subsection"/>
      </w:pPr>
      <w:r w:rsidRPr="00106A12">
        <w:tab/>
        <w:t>(1)</w:t>
      </w:r>
      <w:r w:rsidRPr="00106A12">
        <w:tab/>
        <w:t xml:space="preserve">The amount of a </w:t>
      </w:r>
      <w:r w:rsidR="00106A12" w:rsidRPr="00106A12">
        <w:rPr>
          <w:position w:val="6"/>
          <w:sz w:val="16"/>
          <w:szCs w:val="16"/>
        </w:rPr>
        <w:t>*</w:t>
      </w:r>
      <w:r w:rsidRPr="00106A12">
        <w:t>decreasing adjustment that you have under section</w:t>
      </w:r>
      <w:r w:rsidR="00106A12">
        <w:t> </w:t>
      </w:r>
      <w:r w:rsidRPr="00106A12">
        <w:t>21</w:t>
      </w:r>
      <w:r w:rsidR="00106A12">
        <w:noBreakHyphen/>
      </w:r>
      <w:r w:rsidRPr="00106A12">
        <w:t xml:space="preserve">5, relating to a </w:t>
      </w:r>
      <w:r w:rsidR="00106A12" w:rsidRPr="00106A12">
        <w:rPr>
          <w:position w:val="6"/>
          <w:sz w:val="16"/>
          <w:szCs w:val="16"/>
        </w:rPr>
        <w:t>*</w:t>
      </w:r>
      <w:r w:rsidRPr="00106A12">
        <w:t xml:space="preserve">taxable supply that is </w:t>
      </w:r>
      <w:r w:rsidR="00106A12" w:rsidRPr="00106A12">
        <w:rPr>
          <w:position w:val="6"/>
          <w:sz w:val="16"/>
          <w:szCs w:val="16"/>
        </w:rPr>
        <w:t>*</w:t>
      </w:r>
      <w:r w:rsidRPr="00106A12">
        <w:t xml:space="preserve">taxable at less than </w:t>
      </w:r>
      <w:r w:rsidRPr="00106A12">
        <w:rPr>
          <w:position w:val="6"/>
          <w:sz w:val="16"/>
          <w:szCs w:val="16"/>
        </w:rPr>
        <w:t>1</w:t>
      </w:r>
      <w:r w:rsidRPr="00106A12">
        <w:t>/</w:t>
      </w:r>
      <w:r w:rsidRPr="00106A12">
        <w:rPr>
          <w:sz w:val="16"/>
          <w:szCs w:val="16"/>
        </w:rPr>
        <w:t>11</w:t>
      </w:r>
      <w:r w:rsidRPr="00106A12">
        <w:t xml:space="preserve"> of the price, is worked out under this section and not under section</w:t>
      </w:r>
      <w:r w:rsidR="00106A12">
        <w:t> </w:t>
      </w:r>
      <w:r w:rsidRPr="00106A12">
        <w:t>21</w:t>
      </w:r>
      <w:r w:rsidR="00106A12">
        <w:noBreakHyphen/>
      </w:r>
      <w:r w:rsidRPr="00106A12">
        <w:t>5.</w:t>
      </w:r>
    </w:p>
    <w:p w:rsidR="00300522" w:rsidRPr="00106A12" w:rsidRDefault="00300522" w:rsidP="00300522">
      <w:pPr>
        <w:pStyle w:val="subsection"/>
      </w:pPr>
      <w:r w:rsidRPr="00106A12">
        <w:lastRenderedPageBreak/>
        <w:tab/>
        <w:t>(2)</w:t>
      </w:r>
      <w:r w:rsidRPr="00106A12">
        <w:tab/>
        <w:t>This is how to work out the amount:</w:t>
      </w:r>
    </w:p>
    <w:p w:rsidR="00300522" w:rsidRPr="00106A12" w:rsidRDefault="00300522" w:rsidP="00300522">
      <w:pPr>
        <w:pStyle w:val="BoxHeadItalic"/>
        <w:keepNext/>
        <w:keepLines/>
      </w:pPr>
      <w:r w:rsidRPr="00106A12">
        <w:t>Method statement</w:t>
      </w:r>
    </w:p>
    <w:p w:rsidR="00300522" w:rsidRPr="00106A12" w:rsidRDefault="00300522" w:rsidP="00300522">
      <w:pPr>
        <w:pStyle w:val="BoxStep"/>
      </w:pPr>
      <w:r w:rsidRPr="00106A12">
        <w:rPr>
          <w:iCs/>
        </w:rPr>
        <w:t>Step 1</w:t>
      </w:r>
      <w:r w:rsidRPr="00106A12">
        <w:t>.</w:t>
      </w:r>
      <w:r w:rsidRPr="00106A12">
        <w:tab/>
        <w:t xml:space="preserve">Work out the amount of GST (if any) that was payable on the supply, taking into account any previous </w:t>
      </w:r>
      <w:r w:rsidR="00106A12" w:rsidRPr="00106A12">
        <w:rPr>
          <w:position w:val="6"/>
          <w:sz w:val="16"/>
          <w:szCs w:val="16"/>
        </w:rPr>
        <w:t>*</w:t>
      </w:r>
      <w:r w:rsidRPr="00106A12">
        <w:t xml:space="preserve">adjustments for the supply. This amount is the </w:t>
      </w:r>
      <w:r w:rsidRPr="00106A12">
        <w:rPr>
          <w:b/>
          <w:bCs/>
          <w:i/>
          <w:iCs/>
        </w:rPr>
        <w:t>previous GST amount</w:t>
      </w:r>
      <w:r w:rsidRPr="00106A12">
        <w:t>.</w:t>
      </w:r>
    </w:p>
    <w:p w:rsidR="00300522" w:rsidRPr="00106A12" w:rsidRDefault="00300522" w:rsidP="00300522">
      <w:pPr>
        <w:pStyle w:val="BoxStep"/>
        <w:keepNext/>
        <w:keepLines/>
      </w:pPr>
      <w:r w:rsidRPr="00106A12">
        <w:rPr>
          <w:iCs/>
        </w:rPr>
        <w:t>Step 2</w:t>
      </w:r>
      <w:r w:rsidRPr="00106A12">
        <w:t>.</w:t>
      </w:r>
      <w:r w:rsidRPr="00106A12">
        <w:tab/>
        <w:t>Add together:</w:t>
      </w:r>
    </w:p>
    <w:p w:rsidR="00300522" w:rsidRPr="00106A12" w:rsidRDefault="00300522" w:rsidP="00300522">
      <w:pPr>
        <w:pStyle w:val="BoxPara"/>
        <w:keepNext/>
        <w:keepLines/>
      </w:pPr>
      <w:r w:rsidRPr="00106A12">
        <w:tab/>
        <w:t>(a)</w:t>
      </w:r>
      <w:r w:rsidRPr="00106A12">
        <w:tab/>
        <w:t>the amount or amounts written off as bad from the debt to which the decreasing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w:t>
      </w:r>
      <w:r w:rsidR="00106A12" w:rsidRPr="00106A12">
        <w:rPr>
          <w:position w:val="6"/>
          <w:sz w:val="16"/>
          <w:szCs w:val="16"/>
        </w:rPr>
        <w:t>*</w:t>
      </w:r>
      <w:r w:rsidRPr="00106A12">
        <w:t>price of the supply.</w:t>
      </w:r>
    </w:p>
    <w:p w:rsidR="00300522" w:rsidRPr="00106A12" w:rsidRDefault="00300522" w:rsidP="00300522">
      <w:pPr>
        <w:pStyle w:val="BoxStep"/>
      </w:pPr>
      <w:r w:rsidRPr="00106A12">
        <w:rPr>
          <w:iCs/>
        </w:rPr>
        <w:t>Step 4</w:t>
      </w:r>
      <w:r w:rsidRPr="00106A12">
        <w:t>.</w:t>
      </w:r>
      <w:r w:rsidRPr="00106A12">
        <w:tab/>
        <w:t xml:space="preserve">Work out the amount of GST (if any), taking into account any previous </w:t>
      </w:r>
      <w:r w:rsidR="00106A12" w:rsidRPr="00106A12">
        <w:rPr>
          <w:position w:val="6"/>
          <w:sz w:val="16"/>
          <w:szCs w:val="16"/>
        </w:rPr>
        <w:t>*</w:t>
      </w:r>
      <w:r w:rsidRPr="00106A12">
        <w:t xml:space="preserve">adjustments for the supply (but not adjustments relating to bad debts or debts overdue), that would be payable on the supply if the </w:t>
      </w:r>
      <w:r w:rsidR="00106A12" w:rsidRPr="00106A12">
        <w:rPr>
          <w:position w:val="6"/>
          <w:sz w:val="16"/>
          <w:szCs w:val="16"/>
        </w:rPr>
        <w:t>*</w:t>
      </w:r>
      <w:r w:rsidRPr="00106A12">
        <w:t xml:space="preserve">price of the supply were the step 3 amount. This amount of GST is the </w:t>
      </w:r>
      <w:r w:rsidRPr="00106A12">
        <w:rPr>
          <w:b/>
          <w:bCs/>
          <w:i/>
          <w:iCs/>
        </w:rPr>
        <w:t>adjusted GST amount</w:t>
      </w:r>
      <w:r w:rsidRPr="00106A12">
        <w:t>.</w:t>
      </w:r>
    </w:p>
    <w:p w:rsidR="00300522" w:rsidRPr="00106A12" w:rsidRDefault="00300522" w:rsidP="00300522">
      <w:pPr>
        <w:pStyle w:val="BoxStep"/>
      </w:pPr>
      <w:r w:rsidRPr="00106A12">
        <w:rPr>
          <w:iCs/>
        </w:rPr>
        <w:t>Step 5</w:t>
      </w:r>
      <w:r w:rsidRPr="00106A12">
        <w:t>.</w:t>
      </w:r>
      <w:r w:rsidRPr="00106A12">
        <w:tab/>
        <w:t>Subtract the adjusted GST amount from the previous GST amount.</w:t>
      </w:r>
    </w:p>
    <w:p w:rsidR="00300522" w:rsidRPr="00106A12" w:rsidRDefault="00300522" w:rsidP="00300522">
      <w:pPr>
        <w:pStyle w:val="ActHead5"/>
      </w:pPr>
      <w:bookmarkStart w:id="858" w:name="_Toc423349996"/>
      <w:r w:rsidRPr="00002FE3">
        <w:rPr>
          <w:rStyle w:val="CharSectno"/>
        </w:rPr>
        <w:t>136</w:t>
      </w:r>
      <w:r w:rsidR="00106A12" w:rsidRPr="00002FE3">
        <w:rPr>
          <w:rStyle w:val="CharSectno"/>
        </w:rPr>
        <w:noBreakHyphen/>
      </w:r>
      <w:r w:rsidRPr="00002FE3">
        <w:rPr>
          <w:rStyle w:val="CharSectno"/>
        </w:rPr>
        <w:t>35</w:t>
      </w:r>
      <w:r w:rsidRPr="00106A12">
        <w:t xml:space="preserve">  Recovering amounts previously written off (taxable supplies)</w:t>
      </w:r>
      <w:bookmarkEnd w:id="858"/>
    </w:p>
    <w:p w:rsidR="00300522" w:rsidRPr="00106A12" w:rsidRDefault="00300522" w:rsidP="00300522">
      <w:pPr>
        <w:pStyle w:val="subsection"/>
      </w:pPr>
      <w:r w:rsidRPr="00106A12">
        <w:tab/>
        <w:t>(1)</w:t>
      </w:r>
      <w:r w:rsidRPr="00106A12">
        <w:tab/>
        <w:t xml:space="preserve">The amount of an </w:t>
      </w:r>
      <w:r w:rsidR="00106A12" w:rsidRPr="00106A12">
        <w:rPr>
          <w:position w:val="6"/>
          <w:sz w:val="16"/>
          <w:szCs w:val="16"/>
        </w:rPr>
        <w:t>*</w:t>
      </w:r>
      <w:r w:rsidRPr="00106A12">
        <w:t>increasing adjustment that you have under section</w:t>
      </w:r>
      <w:r w:rsidR="00106A12">
        <w:t> </w:t>
      </w:r>
      <w:r w:rsidRPr="00106A12">
        <w:t>21</w:t>
      </w:r>
      <w:r w:rsidR="00106A12">
        <w:noBreakHyphen/>
      </w:r>
      <w:r w:rsidRPr="00106A12">
        <w:t xml:space="preserve">10, relating to a </w:t>
      </w:r>
      <w:r w:rsidR="00106A12" w:rsidRPr="00106A12">
        <w:rPr>
          <w:position w:val="6"/>
          <w:sz w:val="16"/>
          <w:szCs w:val="16"/>
        </w:rPr>
        <w:t>*</w:t>
      </w:r>
      <w:r w:rsidRPr="00106A12">
        <w:t xml:space="preserve">taxable supply that is </w:t>
      </w:r>
      <w:r w:rsidR="00106A12" w:rsidRPr="00106A12">
        <w:rPr>
          <w:position w:val="6"/>
          <w:sz w:val="16"/>
          <w:szCs w:val="16"/>
        </w:rPr>
        <w:t>*</w:t>
      </w:r>
      <w:r w:rsidRPr="00106A12">
        <w:t xml:space="preserve">taxable at less than </w:t>
      </w:r>
      <w:r w:rsidRPr="00106A12">
        <w:rPr>
          <w:position w:val="6"/>
          <w:sz w:val="16"/>
          <w:szCs w:val="16"/>
        </w:rPr>
        <w:t>1</w:t>
      </w:r>
      <w:r w:rsidRPr="00106A12">
        <w:t>/</w:t>
      </w:r>
      <w:r w:rsidRPr="00106A12">
        <w:rPr>
          <w:sz w:val="16"/>
          <w:szCs w:val="16"/>
        </w:rPr>
        <w:t>11</w:t>
      </w:r>
      <w:r w:rsidRPr="00106A12">
        <w:t xml:space="preserve"> of the price, is worked out under this section and not under section</w:t>
      </w:r>
      <w:r w:rsidR="00106A12">
        <w:t> </w:t>
      </w:r>
      <w:r w:rsidRPr="00106A12">
        <w:t>21</w:t>
      </w:r>
      <w:r w:rsidR="00106A12">
        <w:noBreakHyphen/>
      </w:r>
      <w:r w:rsidRPr="00106A12">
        <w:t>10.</w:t>
      </w:r>
    </w:p>
    <w:p w:rsidR="00300522" w:rsidRPr="00106A12" w:rsidRDefault="00300522" w:rsidP="00300522">
      <w:pPr>
        <w:pStyle w:val="subsection"/>
      </w:pPr>
      <w:r w:rsidRPr="00106A12">
        <w:lastRenderedPageBreak/>
        <w:tab/>
        <w:t>(2)</w:t>
      </w:r>
      <w:r w:rsidRPr="00106A12">
        <w:tab/>
        <w:t>This is how to work out the amount:</w:t>
      </w:r>
    </w:p>
    <w:p w:rsidR="00300522" w:rsidRPr="00106A12" w:rsidRDefault="00300522" w:rsidP="00300522">
      <w:pPr>
        <w:pStyle w:val="BoxHeadItalic"/>
        <w:keepLines/>
      </w:pPr>
      <w:r w:rsidRPr="00106A12">
        <w:t>Method statement</w:t>
      </w:r>
    </w:p>
    <w:p w:rsidR="00300522" w:rsidRPr="00106A12" w:rsidRDefault="00300522" w:rsidP="00300522">
      <w:pPr>
        <w:pStyle w:val="BoxStep"/>
        <w:keepLines/>
      </w:pPr>
      <w:r w:rsidRPr="00106A12">
        <w:rPr>
          <w:iCs/>
        </w:rPr>
        <w:t>Step 1</w:t>
      </w:r>
      <w:r w:rsidRPr="00106A12">
        <w:t>.</w:t>
      </w:r>
      <w:r w:rsidRPr="00106A12">
        <w:tab/>
        <w:t xml:space="preserve">Work out the amount of GST (if any) that was payable on the supply, taking into account any previous </w:t>
      </w:r>
      <w:r w:rsidR="00106A12" w:rsidRPr="00106A12">
        <w:rPr>
          <w:position w:val="6"/>
          <w:sz w:val="16"/>
          <w:szCs w:val="16"/>
        </w:rPr>
        <w:t>*</w:t>
      </w:r>
      <w:r w:rsidRPr="00106A12">
        <w:t xml:space="preserve">adjustments for the supply. This amount is the </w:t>
      </w:r>
      <w:r w:rsidRPr="00106A12">
        <w:rPr>
          <w:b/>
          <w:bCs/>
          <w:i/>
          <w:iCs/>
        </w:rPr>
        <w:t>previous GST amount</w:t>
      </w:r>
      <w:r w:rsidRPr="00106A12">
        <w:t>.</w:t>
      </w:r>
    </w:p>
    <w:p w:rsidR="00300522" w:rsidRPr="00106A12" w:rsidRDefault="00300522" w:rsidP="00300522">
      <w:pPr>
        <w:pStyle w:val="BoxStep"/>
        <w:keepNext/>
        <w:keepLines/>
      </w:pPr>
      <w:r w:rsidRPr="00106A12">
        <w:rPr>
          <w:iCs/>
        </w:rPr>
        <w:t>Step 2</w:t>
      </w:r>
      <w:r w:rsidRPr="00106A12">
        <w:t>.</w:t>
      </w:r>
      <w:r w:rsidRPr="00106A12">
        <w:tab/>
        <w:t>Add together:</w:t>
      </w:r>
    </w:p>
    <w:p w:rsidR="00300522" w:rsidRPr="00106A12" w:rsidRDefault="00300522" w:rsidP="00300522">
      <w:pPr>
        <w:pStyle w:val="BoxPara"/>
        <w:keepNext/>
        <w:keepLines/>
      </w:pPr>
      <w:r w:rsidRPr="00106A12">
        <w:tab/>
        <w:t>(a)</w:t>
      </w:r>
      <w:r w:rsidRPr="00106A12">
        <w:tab/>
        <w:t>the amount or amounts previously written off as bad from the debt to which the increasing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w:t>
      </w:r>
      <w:r w:rsidR="00106A12" w:rsidRPr="00106A12">
        <w:rPr>
          <w:position w:val="6"/>
          <w:sz w:val="16"/>
          <w:szCs w:val="16"/>
        </w:rPr>
        <w:t>*</w:t>
      </w:r>
      <w:r w:rsidRPr="00106A12">
        <w:t>price of the supply.</w:t>
      </w:r>
    </w:p>
    <w:p w:rsidR="00300522" w:rsidRPr="00106A12" w:rsidRDefault="00300522" w:rsidP="00300522">
      <w:pPr>
        <w:pStyle w:val="BoxStep"/>
      </w:pPr>
      <w:r w:rsidRPr="00106A12">
        <w:rPr>
          <w:iCs/>
        </w:rPr>
        <w:t>Step 4</w:t>
      </w:r>
      <w:r w:rsidRPr="00106A12">
        <w:t>.</w:t>
      </w:r>
      <w:r w:rsidRPr="00106A12">
        <w:tab/>
        <w:t>Add to the step 3 amount an amount equal to the amount or amounts, written off or overdue for 12 months or more, that have been recovered.</w:t>
      </w:r>
    </w:p>
    <w:p w:rsidR="00300522" w:rsidRPr="00106A12" w:rsidRDefault="00300522" w:rsidP="00300522">
      <w:pPr>
        <w:pStyle w:val="BoxStep"/>
      </w:pPr>
      <w:r w:rsidRPr="00106A12">
        <w:rPr>
          <w:iCs/>
        </w:rPr>
        <w:t>Step 5</w:t>
      </w:r>
      <w:r w:rsidRPr="00106A12">
        <w:t>.</w:t>
      </w:r>
      <w:r w:rsidRPr="00106A12">
        <w:tab/>
        <w:t xml:space="preserve">Work out the amount of GST (if any), taking into account any previous </w:t>
      </w:r>
      <w:r w:rsidR="00106A12" w:rsidRPr="00106A12">
        <w:rPr>
          <w:position w:val="6"/>
          <w:sz w:val="16"/>
          <w:szCs w:val="16"/>
        </w:rPr>
        <w:t>*</w:t>
      </w:r>
      <w:r w:rsidRPr="00106A12">
        <w:t xml:space="preserve">adjustments for the supply (but not adjustments relating to bad debts or debts overdue), that would be payable on the supply if the </w:t>
      </w:r>
      <w:r w:rsidR="00106A12" w:rsidRPr="00106A12">
        <w:rPr>
          <w:position w:val="6"/>
          <w:sz w:val="16"/>
          <w:szCs w:val="16"/>
        </w:rPr>
        <w:t>*</w:t>
      </w:r>
      <w:r w:rsidRPr="00106A12">
        <w:t xml:space="preserve">price of the supply were the step 4 amount. This amount of GST is the </w:t>
      </w:r>
      <w:r w:rsidRPr="00106A12">
        <w:rPr>
          <w:b/>
          <w:bCs/>
          <w:i/>
          <w:iCs/>
        </w:rPr>
        <w:t>adjusted GST amount</w:t>
      </w:r>
      <w:r w:rsidRPr="00106A12">
        <w:t>.</w:t>
      </w:r>
    </w:p>
    <w:p w:rsidR="00300522" w:rsidRPr="00106A12" w:rsidRDefault="00300522" w:rsidP="00300522">
      <w:pPr>
        <w:pStyle w:val="BoxStep"/>
      </w:pPr>
      <w:r w:rsidRPr="00106A12">
        <w:rPr>
          <w:iCs/>
        </w:rPr>
        <w:t>Step 6</w:t>
      </w:r>
      <w:r w:rsidRPr="00106A12">
        <w:t>.</w:t>
      </w:r>
      <w:r w:rsidRPr="00106A12">
        <w:tab/>
        <w:t>Subtract the previous GST amount from the adjusted GST amount.</w:t>
      </w:r>
    </w:p>
    <w:p w:rsidR="00300522" w:rsidRPr="00106A12" w:rsidRDefault="00300522" w:rsidP="00300522">
      <w:pPr>
        <w:pStyle w:val="ActHead5"/>
      </w:pPr>
      <w:bookmarkStart w:id="859" w:name="_Toc423349997"/>
      <w:r w:rsidRPr="00002FE3">
        <w:rPr>
          <w:rStyle w:val="CharSectno"/>
        </w:rPr>
        <w:lastRenderedPageBreak/>
        <w:t>136</w:t>
      </w:r>
      <w:r w:rsidR="00106A12" w:rsidRPr="00002FE3">
        <w:rPr>
          <w:rStyle w:val="CharSectno"/>
        </w:rPr>
        <w:noBreakHyphen/>
      </w:r>
      <w:r w:rsidRPr="00002FE3">
        <w:rPr>
          <w:rStyle w:val="CharSectno"/>
        </w:rPr>
        <w:t>40</w:t>
      </w:r>
      <w:r w:rsidRPr="00106A12">
        <w:t xml:space="preserve">  Bad debts written off (creditable acquisitions)</w:t>
      </w:r>
      <w:bookmarkEnd w:id="859"/>
    </w:p>
    <w:p w:rsidR="00300522" w:rsidRPr="00106A12" w:rsidRDefault="00300522" w:rsidP="00300522">
      <w:pPr>
        <w:pStyle w:val="subsection"/>
      </w:pPr>
      <w:r w:rsidRPr="00106A12">
        <w:tab/>
        <w:t>(1)</w:t>
      </w:r>
      <w:r w:rsidRPr="00106A12">
        <w:tab/>
        <w:t xml:space="preserve">The amount of an </w:t>
      </w:r>
      <w:r w:rsidR="00106A12" w:rsidRPr="00106A12">
        <w:rPr>
          <w:position w:val="6"/>
          <w:sz w:val="16"/>
          <w:szCs w:val="16"/>
        </w:rPr>
        <w:t>*</w:t>
      </w:r>
      <w:r w:rsidRPr="00106A12">
        <w:t>increasing adjustment that you have under section</w:t>
      </w:r>
      <w:r w:rsidR="00106A12">
        <w:t> </w:t>
      </w:r>
      <w:r w:rsidRPr="00106A12">
        <w:t>21</w:t>
      </w:r>
      <w:r w:rsidR="00106A12">
        <w:noBreakHyphen/>
      </w:r>
      <w:r w:rsidRPr="00106A12">
        <w:t xml:space="preserve">15, relating to a </w:t>
      </w:r>
      <w:r w:rsidR="00106A12" w:rsidRPr="00106A12">
        <w:rPr>
          <w:position w:val="6"/>
          <w:sz w:val="16"/>
          <w:szCs w:val="16"/>
        </w:rPr>
        <w:t>*</w:t>
      </w:r>
      <w:r w:rsidRPr="00106A12">
        <w:t xml:space="preserve">creditable acquisition that is </w:t>
      </w:r>
      <w:r w:rsidR="00106A12" w:rsidRPr="00106A12">
        <w:rPr>
          <w:position w:val="6"/>
          <w:sz w:val="16"/>
          <w:szCs w:val="16"/>
        </w:rPr>
        <w:t>*</w:t>
      </w:r>
      <w:r w:rsidRPr="00106A12">
        <w:t xml:space="preserve">creditable at less than </w:t>
      </w:r>
      <w:r w:rsidRPr="00106A12">
        <w:rPr>
          <w:position w:val="6"/>
          <w:sz w:val="16"/>
          <w:szCs w:val="16"/>
        </w:rPr>
        <w:t>1</w:t>
      </w:r>
      <w:r w:rsidRPr="00106A12">
        <w:t>/</w:t>
      </w:r>
      <w:r w:rsidRPr="00106A12">
        <w:rPr>
          <w:sz w:val="16"/>
          <w:szCs w:val="16"/>
        </w:rPr>
        <w:t>11</w:t>
      </w:r>
      <w:r w:rsidRPr="00106A12">
        <w:t xml:space="preserve"> of the consideration, is worked out under this section and not under section</w:t>
      </w:r>
      <w:r w:rsidR="00106A12">
        <w:t> </w:t>
      </w:r>
      <w:r w:rsidRPr="00106A12">
        <w:t>21</w:t>
      </w:r>
      <w:r w:rsidR="00106A12">
        <w:noBreakHyphen/>
      </w:r>
      <w:r w:rsidRPr="00106A12">
        <w:t>15.</w:t>
      </w:r>
    </w:p>
    <w:p w:rsidR="00300522" w:rsidRPr="00106A12" w:rsidRDefault="00300522" w:rsidP="00CF5A0B">
      <w:pPr>
        <w:pStyle w:val="subsection"/>
        <w:keepNext/>
        <w:keepLines/>
      </w:pPr>
      <w:r w:rsidRPr="00106A12">
        <w:tab/>
        <w:t>(2)</w:t>
      </w:r>
      <w:r w:rsidRPr="00106A12">
        <w:tab/>
        <w:t>This is how to work out the amount:</w:t>
      </w:r>
    </w:p>
    <w:p w:rsidR="00300522" w:rsidRPr="00106A12" w:rsidRDefault="00300522" w:rsidP="00CF5A0B">
      <w:pPr>
        <w:pStyle w:val="BoxHeadItalic"/>
        <w:keepNext/>
        <w:keepLines/>
      </w:pPr>
      <w:r w:rsidRPr="00106A12">
        <w:t>Method statement</w:t>
      </w:r>
    </w:p>
    <w:p w:rsidR="00300522" w:rsidRPr="00106A12" w:rsidRDefault="00300522" w:rsidP="00CF5A0B">
      <w:pPr>
        <w:pStyle w:val="BoxStep"/>
        <w:keepNext/>
        <w:keepLines/>
      </w:pPr>
      <w:r w:rsidRPr="00106A12">
        <w:rPr>
          <w:iCs/>
        </w:rPr>
        <w:t>Step 1</w:t>
      </w:r>
      <w:r w:rsidRPr="00106A12">
        <w:t>.</w:t>
      </w:r>
      <w:r w:rsidRPr="00106A12">
        <w:tab/>
        <w:t xml:space="preserve">Work out the amount of the input tax credit (if any) to which you were entitled for the acquisition, taking into account any previous </w:t>
      </w:r>
      <w:r w:rsidR="00106A12" w:rsidRPr="00106A12">
        <w:rPr>
          <w:position w:val="6"/>
          <w:sz w:val="16"/>
          <w:szCs w:val="16"/>
        </w:rPr>
        <w:t>*</w:t>
      </w:r>
      <w:r w:rsidRPr="00106A12">
        <w:t xml:space="preserve">adjustments for the acquisition. This amount is the </w:t>
      </w:r>
      <w:r w:rsidRPr="00106A12">
        <w:rPr>
          <w:b/>
          <w:bCs/>
          <w:i/>
          <w:iCs/>
        </w:rPr>
        <w:t>previous credit amount</w:t>
      </w:r>
      <w:r w:rsidRPr="00106A12">
        <w:t>.</w:t>
      </w:r>
    </w:p>
    <w:p w:rsidR="00300522" w:rsidRPr="00106A12" w:rsidRDefault="00300522" w:rsidP="00300522">
      <w:pPr>
        <w:pStyle w:val="BoxStep"/>
      </w:pPr>
      <w:r w:rsidRPr="00106A12">
        <w:rPr>
          <w:iCs/>
        </w:rPr>
        <w:t>Step 2</w:t>
      </w:r>
      <w:r w:rsidRPr="00106A12">
        <w:t>.</w:t>
      </w:r>
      <w:r w:rsidRPr="00106A12">
        <w:tab/>
        <w:t>Add together:</w:t>
      </w:r>
    </w:p>
    <w:p w:rsidR="00300522" w:rsidRPr="00106A12" w:rsidRDefault="00300522" w:rsidP="00300522">
      <w:pPr>
        <w:pStyle w:val="BoxPara"/>
      </w:pPr>
      <w:r w:rsidRPr="00106A12">
        <w:tab/>
        <w:t>(a)</w:t>
      </w:r>
      <w:r w:rsidRPr="00106A12">
        <w:tab/>
        <w:t>the amount or amounts previously written off as bad from the debt to which the increasing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total amount of the </w:t>
      </w:r>
      <w:r w:rsidR="00106A12" w:rsidRPr="00106A12">
        <w:rPr>
          <w:position w:val="6"/>
          <w:sz w:val="16"/>
          <w:szCs w:val="16"/>
        </w:rPr>
        <w:t>*</w:t>
      </w:r>
      <w:r w:rsidRPr="00106A12">
        <w:t>consideration that you have either provided, or are liable to provide, for the acquisition.</w:t>
      </w:r>
    </w:p>
    <w:p w:rsidR="00300522" w:rsidRPr="00106A12" w:rsidRDefault="00300522" w:rsidP="00300522">
      <w:pPr>
        <w:pStyle w:val="BoxStep"/>
      </w:pPr>
      <w:r w:rsidRPr="00106A12">
        <w:rPr>
          <w:iCs/>
        </w:rPr>
        <w:t>Step 4</w:t>
      </w:r>
      <w:r w:rsidRPr="00106A12">
        <w:t>.</w:t>
      </w:r>
      <w:r w:rsidRPr="00106A12">
        <w:tab/>
        <w:t xml:space="preserve">Work out the amount of the input tax credit (if any), taking into account any previous </w:t>
      </w:r>
      <w:r w:rsidR="00106A12" w:rsidRPr="00106A12">
        <w:rPr>
          <w:position w:val="6"/>
          <w:sz w:val="16"/>
          <w:szCs w:val="16"/>
        </w:rPr>
        <w:t>*</w:t>
      </w:r>
      <w:r w:rsidRPr="00106A12">
        <w:t xml:space="preserve">adjustments for the acquisition (but not adjustments relating to bad debts or debts overdue), to which you would be entitled for the acquisition if the </w:t>
      </w:r>
      <w:r w:rsidR="00106A12" w:rsidRPr="00106A12">
        <w:rPr>
          <w:position w:val="6"/>
          <w:sz w:val="16"/>
          <w:szCs w:val="16"/>
        </w:rPr>
        <w:t>*</w:t>
      </w:r>
      <w:r w:rsidRPr="00106A12">
        <w:t xml:space="preserve">consideration for the acquisition were the step 3 amount. This amount of GST is the </w:t>
      </w:r>
      <w:r w:rsidRPr="00106A12">
        <w:rPr>
          <w:b/>
          <w:bCs/>
          <w:i/>
          <w:iCs/>
        </w:rPr>
        <w:t>adjusted credit amount</w:t>
      </w:r>
      <w:r w:rsidRPr="00106A12">
        <w:t>.</w:t>
      </w:r>
    </w:p>
    <w:p w:rsidR="00300522" w:rsidRPr="00106A12" w:rsidRDefault="00300522" w:rsidP="00300522">
      <w:pPr>
        <w:pStyle w:val="BoxStep"/>
      </w:pPr>
      <w:r w:rsidRPr="00106A12">
        <w:rPr>
          <w:iCs/>
        </w:rPr>
        <w:lastRenderedPageBreak/>
        <w:t>Step 5</w:t>
      </w:r>
      <w:r w:rsidRPr="00106A12">
        <w:t>.</w:t>
      </w:r>
      <w:r w:rsidRPr="00106A12">
        <w:tab/>
        <w:t>Subtract the adjusted credit amount from the previous credit amount.</w:t>
      </w:r>
    </w:p>
    <w:p w:rsidR="00300522" w:rsidRPr="00106A12" w:rsidRDefault="00300522" w:rsidP="00CF5A0B">
      <w:pPr>
        <w:pStyle w:val="ActHead5"/>
      </w:pPr>
      <w:bookmarkStart w:id="860" w:name="_Toc423349998"/>
      <w:r w:rsidRPr="00002FE3">
        <w:rPr>
          <w:rStyle w:val="CharSectno"/>
        </w:rPr>
        <w:t>136</w:t>
      </w:r>
      <w:r w:rsidR="00106A12" w:rsidRPr="00002FE3">
        <w:rPr>
          <w:rStyle w:val="CharSectno"/>
        </w:rPr>
        <w:noBreakHyphen/>
      </w:r>
      <w:r w:rsidRPr="00002FE3">
        <w:rPr>
          <w:rStyle w:val="CharSectno"/>
        </w:rPr>
        <w:t>45</w:t>
      </w:r>
      <w:r w:rsidRPr="00106A12">
        <w:t xml:space="preserve">  Recovering amounts previously written off (creditable acquisitions)</w:t>
      </w:r>
      <w:bookmarkEnd w:id="860"/>
    </w:p>
    <w:p w:rsidR="00300522" w:rsidRPr="00106A12" w:rsidRDefault="00300522" w:rsidP="00CF5A0B">
      <w:pPr>
        <w:pStyle w:val="subsection"/>
        <w:keepNext/>
        <w:keepLines/>
      </w:pPr>
      <w:r w:rsidRPr="00106A12">
        <w:tab/>
        <w:t>(1)</w:t>
      </w:r>
      <w:r w:rsidRPr="00106A12">
        <w:tab/>
        <w:t xml:space="preserve">The amount of a </w:t>
      </w:r>
      <w:r w:rsidR="00106A12" w:rsidRPr="00106A12">
        <w:rPr>
          <w:position w:val="6"/>
          <w:sz w:val="16"/>
          <w:szCs w:val="16"/>
        </w:rPr>
        <w:t>*</w:t>
      </w:r>
      <w:r w:rsidRPr="00106A12">
        <w:t>decreasing adjustment that you have under section</w:t>
      </w:r>
      <w:r w:rsidR="00106A12">
        <w:t> </w:t>
      </w:r>
      <w:r w:rsidRPr="00106A12">
        <w:t>21</w:t>
      </w:r>
      <w:r w:rsidR="00106A12">
        <w:noBreakHyphen/>
      </w:r>
      <w:r w:rsidRPr="00106A12">
        <w:t xml:space="preserve">20, relating to a </w:t>
      </w:r>
      <w:r w:rsidR="00106A12" w:rsidRPr="00106A12">
        <w:rPr>
          <w:position w:val="6"/>
          <w:sz w:val="16"/>
          <w:szCs w:val="16"/>
        </w:rPr>
        <w:t>*</w:t>
      </w:r>
      <w:r w:rsidRPr="00106A12">
        <w:t xml:space="preserve">creditable acquisition that is </w:t>
      </w:r>
      <w:r w:rsidR="00106A12" w:rsidRPr="00106A12">
        <w:rPr>
          <w:position w:val="6"/>
          <w:sz w:val="16"/>
          <w:szCs w:val="16"/>
        </w:rPr>
        <w:t>*</w:t>
      </w:r>
      <w:r w:rsidRPr="00106A12">
        <w:t xml:space="preserve">creditable at less than </w:t>
      </w:r>
      <w:r w:rsidRPr="00106A12">
        <w:rPr>
          <w:position w:val="6"/>
          <w:sz w:val="16"/>
          <w:szCs w:val="16"/>
        </w:rPr>
        <w:t>1</w:t>
      </w:r>
      <w:r w:rsidRPr="00106A12">
        <w:t>/</w:t>
      </w:r>
      <w:r w:rsidRPr="00106A12">
        <w:rPr>
          <w:sz w:val="16"/>
          <w:szCs w:val="16"/>
        </w:rPr>
        <w:t>11</w:t>
      </w:r>
      <w:r w:rsidRPr="00106A12">
        <w:t xml:space="preserve"> of the consideration, is worked out under this section and not under section</w:t>
      </w:r>
      <w:r w:rsidR="00106A12">
        <w:t> </w:t>
      </w:r>
      <w:r w:rsidRPr="00106A12">
        <w:t>21</w:t>
      </w:r>
      <w:r w:rsidR="00106A12">
        <w:noBreakHyphen/>
      </w:r>
      <w:r w:rsidRPr="00106A12">
        <w:t>20.</w:t>
      </w:r>
    </w:p>
    <w:p w:rsidR="00300522" w:rsidRPr="00106A12" w:rsidRDefault="00300522" w:rsidP="00CF5A0B">
      <w:pPr>
        <w:pStyle w:val="subsection"/>
        <w:keepNext/>
        <w:keepLines/>
      </w:pPr>
      <w:r w:rsidRPr="00106A12">
        <w:tab/>
        <w:t>(2)</w:t>
      </w:r>
      <w:r w:rsidRPr="00106A12">
        <w:tab/>
        <w:t>This is how to work out the amount:</w:t>
      </w:r>
    </w:p>
    <w:p w:rsidR="00300522" w:rsidRPr="00106A12" w:rsidRDefault="00300522" w:rsidP="00CF5A0B">
      <w:pPr>
        <w:pStyle w:val="BoxHeadItalic"/>
        <w:keepNext/>
        <w:keepLines/>
      </w:pPr>
      <w:r w:rsidRPr="00106A12">
        <w:t>Method statement</w:t>
      </w:r>
    </w:p>
    <w:p w:rsidR="00300522" w:rsidRPr="00106A12" w:rsidRDefault="00300522" w:rsidP="00300522">
      <w:pPr>
        <w:pStyle w:val="BoxStep"/>
      </w:pPr>
      <w:r w:rsidRPr="00106A12">
        <w:rPr>
          <w:iCs/>
        </w:rPr>
        <w:t>Step 1</w:t>
      </w:r>
      <w:r w:rsidRPr="00106A12">
        <w:t>.</w:t>
      </w:r>
      <w:r w:rsidRPr="00106A12">
        <w:tab/>
        <w:t xml:space="preserve">Work out the amount of the input tax credit (if any) to which you were entitled for the acquisition, taking into account any previous </w:t>
      </w:r>
      <w:r w:rsidR="00106A12" w:rsidRPr="00106A12">
        <w:rPr>
          <w:position w:val="6"/>
          <w:sz w:val="16"/>
          <w:szCs w:val="16"/>
        </w:rPr>
        <w:t>*</w:t>
      </w:r>
      <w:r w:rsidRPr="00106A12">
        <w:t xml:space="preserve">adjustments for the acquisition. This amount is the </w:t>
      </w:r>
      <w:r w:rsidRPr="00106A12">
        <w:rPr>
          <w:b/>
          <w:bCs/>
          <w:i/>
          <w:iCs/>
        </w:rPr>
        <w:t>previous credit amount</w:t>
      </w:r>
      <w:r w:rsidRPr="00106A12">
        <w:t>.</w:t>
      </w:r>
    </w:p>
    <w:p w:rsidR="00300522" w:rsidRPr="00106A12" w:rsidRDefault="00300522" w:rsidP="00300522">
      <w:pPr>
        <w:pStyle w:val="BoxStep"/>
      </w:pPr>
      <w:r w:rsidRPr="00106A12">
        <w:rPr>
          <w:iCs/>
        </w:rPr>
        <w:t>Step 2</w:t>
      </w:r>
      <w:r w:rsidRPr="00106A12">
        <w:t>.</w:t>
      </w:r>
      <w:r w:rsidRPr="00106A12">
        <w:tab/>
        <w:t>Add together:</w:t>
      </w:r>
    </w:p>
    <w:p w:rsidR="00300522" w:rsidRPr="00106A12" w:rsidRDefault="00300522" w:rsidP="00300522">
      <w:pPr>
        <w:pStyle w:val="BoxPara"/>
      </w:pPr>
      <w:r w:rsidRPr="00106A12">
        <w:tab/>
        <w:t>(a)</w:t>
      </w:r>
      <w:r w:rsidRPr="00106A12">
        <w:tab/>
        <w:t>the amount or amounts previously written off as bad from the debt to which the decreasing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total amount of the </w:t>
      </w:r>
      <w:r w:rsidR="00106A12" w:rsidRPr="00106A12">
        <w:rPr>
          <w:position w:val="6"/>
          <w:sz w:val="16"/>
          <w:szCs w:val="16"/>
        </w:rPr>
        <w:t>*</w:t>
      </w:r>
      <w:r w:rsidRPr="00106A12">
        <w:t>consideration that you have either provided, or are liable to provide, for the acquisition.</w:t>
      </w:r>
    </w:p>
    <w:p w:rsidR="00300522" w:rsidRPr="00106A12" w:rsidRDefault="00300522" w:rsidP="00300522">
      <w:pPr>
        <w:pStyle w:val="BoxStep"/>
      </w:pPr>
      <w:r w:rsidRPr="00106A12">
        <w:rPr>
          <w:iCs/>
        </w:rPr>
        <w:t>Step 4</w:t>
      </w:r>
      <w:r w:rsidRPr="00106A12">
        <w:t>.</w:t>
      </w:r>
      <w:r w:rsidRPr="00106A12">
        <w:tab/>
        <w:t>Add to the step 3 amount an amount equal to the amount or amounts, written off or overdue for 12 months or more, that you have paid.</w:t>
      </w:r>
    </w:p>
    <w:p w:rsidR="00300522" w:rsidRPr="00106A12" w:rsidRDefault="00300522" w:rsidP="00300522">
      <w:pPr>
        <w:pStyle w:val="BoxStep"/>
        <w:keepNext/>
        <w:keepLines/>
      </w:pPr>
      <w:r w:rsidRPr="00106A12">
        <w:rPr>
          <w:iCs/>
        </w:rPr>
        <w:lastRenderedPageBreak/>
        <w:t>Step 5</w:t>
      </w:r>
      <w:r w:rsidRPr="00106A12">
        <w:t>.</w:t>
      </w:r>
      <w:r w:rsidRPr="00106A12">
        <w:tab/>
        <w:t xml:space="preserve">Work out the amount of the input tax credit (if any), taking into account any previous </w:t>
      </w:r>
      <w:r w:rsidR="00106A12" w:rsidRPr="00106A12">
        <w:rPr>
          <w:position w:val="6"/>
          <w:sz w:val="16"/>
          <w:szCs w:val="16"/>
        </w:rPr>
        <w:t>*</w:t>
      </w:r>
      <w:r w:rsidRPr="00106A12">
        <w:t xml:space="preserve">adjustments for the acquisition (but not adjustments relating to bad debts or debts overdue), to which you would be entitled for the acquisition if the </w:t>
      </w:r>
      <w:r w:rsidR="00106A12" w:rsidRPr="00106A12">
        <w:rPr>
          <w:position w:val="6"/>
          <w:sz w:val="16"/>
          <w:szCs w:val="16"/>
        </w:rPr>
        <w:t>*</w:t>
      </w:r>
      <w:r w:rsidRPr="00106A12">
        <w:t xml:space="preserve">consideration for the acquisition were the step 4 amount. This amount of GST is the </w:t>
      </w:r>
      <w:r w:rsidRPr="00106A12">
        <w:rPr>
          <w:b/>
          <w:bCs/>
          <w:i/>
          <w:iCs/>
        </w:rPr>
        <w:t>adjusted credit amount</w:t>
      </w:r>
      <w:r w:rsidRPr="00106A12">
        <w:t>.</w:t>
      </w:r>
    </w:p>
    <w:p w:rsidR="00300522" w:rsidRPr="00106A12" w:rsidRDefault="00300522" w:rsidP="00300522">
      <w:pPr>
        <w:pStyle w:val="BoxStep"/>
        <w:keepNext/>
        <w:keepLines/>
      </w:pPr>
      <w:r w:rsidRPr="00106A12">
        <w:rPr>
          <w:iCs/>
        </w:rPr>
        <w:t>Step 6</w:t>
      </w:r>
      <w:r w:rsidRPr="00106A12">
        <w:t>.</w:t>
      </w:r>
      <w:r w:rsidRPr="00106A12">
        <w:tab/>
        <w:t>Subtract the previous credit amount from the adjusted credit amount.</w:t>
      </w:r>
    </w:p>
    <w:p w:rsidR="00300522" w:rsidRPr="00106A12" w:rsidRDefault="00300522" w:rsidP="00300522">
      <w:pPr>
        <w:pStyle w:val="ActHead5"/>
      </w:pPr>
      <w:bookmarkStart w:id="861" w:name="_Toc423349999"/>
      <w:r w:rsidRPr="00002FE3">
        <w:rPr>
          <w:rStyle w:val="CharSectno"/>
        </w:rPr>
        <w:t>136</w:t>
      </w:r>
      <w:r w:rsidR="00106A12" w:rsidRPr="00002FE3">
        <w:rPr>
          <w:rStyle w:val="CharSectno"/>
        </w:rPr>
        <w:noBreakHyphen/>
      </w:r>
      <w:r w:rsidRPr="00002FE3">
        <w:rPr>
          <w:rStyle w:val="CharSectno"/>
        </w:rPr>
        <w:t>50</w:t>
      </w:r>
      <w:r w:rsidRPr="00106A12">
        <w:t xml:space="preserve">  Meanings of taxable at less than </w:t>
      </w:r>
      <w:r w:rsidRPr="00106A12">
        <w:rPr>
          <w:position w:val="6"/>
          <w:sz w:val="18"/>
          <w:szCs w:val="18"/>
        </w:rPr>
        <w:t>1</w:t>
      </w:r>
      <w:r w:rsidRPr="00106A12">
        <w:t>/</w:t>
      </w:r>
      <w:r w:rsidRPr="00106A12">
        <w:rPr>
          <w:sz w:val="18"/>
          <w:szCs w:val="18"/>
        </w:rPr>
        <w:t>11</w:t>
      </w:r>
      <w:r w:rsidRPr="00106A12">
        <w:t xml:space="preserve"> of the price and creditable at less than </w:t>
      </w:r>
      <w:r w:rsidRPr="00106A12">
        <w:rPr>
          <w:position w:val="6"/>
          <w:sz w:val="18"/>
          <w:szCs w:val="18"/>
        </w:rPr>
        <w:t>1</w:t>
      </w:r>
      <w:r w:rsidRPr="00106A12">
        <w:t>/</w:t>
      </w:r>
      <w:r w:rsidRPr="00106A12">
        <w:rPr>
          <w:sz w:val="18"/>
          <w:szCs w:val="18"/>
        </w:rPr>
        <w:t>11</w:t>
      </w:r>
      <w:r w:rsidRPr="00106A12">
        <w:t xml:space="preserve"> of the consideration</w:t>
      </w:r>
      <w:bookmarkEnd w:id="861"/>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taxable supply is </w:t>
      </w:r>
      <w:r w:rsidRPr="00106A12">
        <w:rPr>
          <w:b/>
          <w:bCs/>
          <w:i/>
          <w:iCs/>
        </w:rPr>
        <w:t xml:space="preserve">taxable at less than </w:t>
      </w:r>
      <w:r w:rsidRPr="00106A12">
        <w:rPr>
          <w:b/>
          <w:bCs/>
          <w:i/>
          <w:iCs/>
          <w:position w:val="6"/>
          <w:sz w:val="16"/>
          <w:szCs w:val="16"/>
        </w:rPr>
        <w:t>1</w:t>
      </w:r>
      <w:r w:rsidRPr="00106A12">
        <w:rPr>
          <w:b/>
          <w:bCs/>
          <w:i/>
          <w:iCs/>
        </w:rPr>
        <w:t>/</w:t>
      </w:r>
      <w:r w:rsidRPr="00106A12">
        <w:rPr>
          <w:b/>
          <w:bCs/>
          <w:i/>
          <w:iCs/>
          <w:sz w:val="16"/>
          <w:szCs w:val="16"/>
        </w:rPr>
        <w:t>11</w:t>
      </w:r>
      <w:r w:rsidRPr="00106A12">
        <w:rPr>
          <w:b/>
          <w:bCs/>
          <w:i/>
          <w:iCs/>
        </w:rPr>
        <w:t xml:space="preserve"> of the price</w:t>
      </w:r>
      <w:r w:rsidRPr="00106A12">
        <w:t xml:space="preserve"> if the amount of GST payable on the supply is an amount that is less than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price of the supply.</w:t>
      </w:r>
    </w:p>
    <w:p w:rsidR="00300522" w:rsidRPr="00106A12" w:rsidRDefault="00300522" w:rsidP="00300522">
      <w:pPr>
        <w:pStyle w:val="subsection"/>
      </w:pPr>
      <w:r w:rsidRPr="00106A12">
        <w:tab/>
        <w:t>(2)</w:t>
      </w:r>
      <w:r w:rsidRPr="00106A12">
        <w:tab/>
        <w:t xml:space="preserve">A </w:t>
      </w:r>
      <w:r w:rsidR="00106A12" w:rsidRPr="00106A12">
        <w:rPr>
          <w:position w:val="6"/>
          <w:sz w:val="16"/>
          <w:szCs w:val="16"/>
        </w:rPr>
        <w:t>*</w:t>
      </w:r>
      <w:r w:rsidRPr="00106A12">
        <w:t xml:space="preserve">creditable acquisition is </w:t>
      </w:r>
      <w:r w:rsidRPr="00106A12">
        <w:rPr>
          <w:b/>
          <w:bCs/>
          <w:i/>
          <w:iCs/>
        </w:rPr>
        <w:t xml:space="preserve">creditable at less than </w:t>
      </w:r>
      <w:r w:rsidRPr="00106A12">
        <w:rPr>
          <w:b/>
          <w:bCs/>
          <w:i/>
          <w:iCs/>
          <w:position w:val="6"/>
          <w:sz w:val="16"/>
          <w:szCs w:val="16"/>
        </w:rPr>
        <w:t>1</w:t>
      </w:r>
      <w:r w:rsidRPr="00106A12">
        <w:rPr>
          <w:b/>
          <w:bCs/>
          <w:i/>
          <w:iCs/>
        </w:rPr>
        <w:t>/</w:t>
      </w:r>
      <w:r w:rsidRPr="00106A12">
        <w:rPr>
          <w:b/>
          <w:bCs/>
          <w:i/>
          <w:iCs/>
          <w:sz w:val="16"/>
          <w:szCs w:val="16"/>
        </w:rPr>
        <w:t>11</w:t>
      </w:r>
      <w:r w:rsidRPr="00106A12">
        <w:rPr>
          <w:b/>
          <w:bCs/>
          <w:i/>
          <w:iCs/>
        </w:rPr>
        <w:t xml:space="preserve"> of the consideration</w:t>
      </w:r>
      <w:r w:rsidRPr="00106A12">
        <w:t xml:space="preserve"> if the </w:t>
      </w:r>
      <w:r w:rsidR="00106A12" w:rsidRPr="00106A12">
        <w:rPr>
          <w:position w:val="6"/>
          <w:sz w:val="16"/>
          <w:szCs w:val="16"/>
        </w:rPr>
        <w:t>*</w:t>
      </w:r>
      <w:r w:rsidRPr="00106A12">
        <w:t xml:space="preserve">taxable supply to which it relates is </w:t>
      </w:r>
      <w:r w:rsidR="00106A12" w:rsidRPr="00106A12">
        <w:rPr>
          <w:position w:val="6"/>
          <w:sz w:val="16"/>
          <w:szCs w:val="16"/>
        </w:rPr>
        <w:t>*</w:t>
      </w:r>
      <w:r w:rsidRPr="00106A12">
        <w:t xml:space="preserve">taxable at less than </w:t>
      </w:r>
      <w:r w:rsidRPr="00106A12">
        <w:rPr>
          <w:position w:val="6"/>
          <w:sz w:val="16"/>
          <w:szCs w:val="16"/>
        </w:rPr>
        <w:t>1</w:t>
      </w:r>
      <w:r w:rsidRPr="00106A12">
        <w:t>/</w:t>
      </w:r>
      <w:r w:rsidRPr="00106A12">
        <w:rPr>
          <w:sz w:val="16"/>
          <w:szCs w:val="16"/>
        </w:rPr>
        <w:t>11</w:t>
      </w:r>
      <w:r w:rsidRPr="00106A12">
        <w:t xml:space="preserve"> of the price.</w:t>
      </w:r>
    </w:p>
    <w:p w:rsidR="00300522" w:rsidRPr="00106A12" w:rsidRDefault="00300522" w:rsidP="00A36DB5">
      <w:pPr>
        <w:pStyle w:val="ActHead3"/>
        <w:pageBreakBefore/>
      </w:pPr>
      <w:bookmarkStart w:id="862" w:name="_Toc423350000"/>
      <w:r w:rsidRPr="00002FE3">
        <w:rPr>
          <w:rStyle w:val="CharDivNo"/>
        </w:rPr>
        <w:lastRenderedPageBreak/>
        <w:t>Division</w:t>
      </w:r>
      <w:r w:rsidR="00106A12" w:rsidRPr="00002FE3">
        <w:rPr>
          <w:rStyle w:val="CharDivNo"/>
        </w:rPr>
        <w:t> </w:t>
      </w:r>
      <w:r w:rsidRPr="00002FE3">
        <w:rPr>
          <w:rStyle w:val="CharDivNo"/>
        </w:rPr>
        <w:t>137</w:t>
      </w:r>
      <w:r w:rsidRPr="00106A12">
        <w:t>—</w:t>
      </w:r>
      <w:r w:rsidRPr="00002FE3">
        <w:rPr>
          <w:rStyle w:val="CharDivText"/>
        </w:rPr>
        <w:t>Stock on hand on becoming registered etc.</w:t>
      </w:r>
      <w:bookmarkEnd w:id="862"/>
    </w:p>
    <w:p w:rsidR="00300522" w:rsidRPr="00106A12" w:rsidRDefault="00300522" w:rsidP="00300522">
      <w:pPr>
        <w:pStyle w:val="ActHead5"/>
      </w:pPr>
      <w:bookmarkStart w:id="863" w:name="_Toc423350001"/>
      <w:r w:rsidRPr="00002FE3">
        <w:rPr>
          <w:rStyle w:val="CharSectno"/>
        </w:rPr>
        <w:t>137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63"/>
    </w:p>
    <w:p w:rsidR="00300522" w:rsidRPr="00106A12" w:rsidRDefault="00300522" w:rsidP="00300522">
      <w:pPr>
        <w:pStyle w:val="BoxText"/>
      </w:pPr>
      <w:r w:rsidRPr="00106A12">
        <w:t>If you become registered or required to be registered, you may have a decreasing adjustment for stock you have already acquired.</w:t>
      </w:r>
    </w:p>
    <w:p w:rsidR="00300522" w:rsidRPr="00106A12" w:rsidRDefault="00300522" w:rsidP="00300522">
      <w:pPr>
        <w:pStyle w:val="ActHead5"/>
      </w:pPr>
      <w:bookmarkStart w:id="864" w:name="_Toc423350002"/>
      <w:r w:rsidRPr="00002FE3">
        <w:rPr>
          <w:rStyle w:val="CharSectno"/>
        </w:rPr>
        <w:t>137</w:t>
      </w:r>
      <w:r w:rsidR="00106A12" w:rsidRPr="00002FE3">
        <w:rPr>
          <w:rStyle w:val="CharSectno"/>
        </w:rPr>
        <w:noBreakHyphen/>
      </w:r>
      <w:r w:rsidRPr="00002FE3">
        <w:rPr>
          <w:rStyle w:val="CharSectno"/>
        </w:rPr>
        <w:t>5</w:t>
      </w:r>
      <w:r w:rsidRPr="00106A12">
        <w:t xml:space="preserve">  Adjustments for stock on hand on becoming registered etc.</w:t>
      </w:r>
      <w:bookmarkEnd w:id="864"/>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 xml:space="preserve">you become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at that time, you hold stock for the purpose of sale or exchange, or for use as raw materials,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 and</w:t>
      </w:r>
    </w:p>
    <w:p w:rsidR="00300522" w:rsidRPr="00106A12" w:rsidRDefault="00300522" w:rsidP="00300522">
      <w:pPr>
        <w:pStyle w:val="paragraph"/>
      </w:pPr>
      <w:r w:rsidRPr="00106A12">
        <w:tab/>
        <w:t>(c)</w:t>
      </w:r>
      <w:r w:rsidRPr="00106A12">
        <w:tab/>
        <w:t xml:space="preserve">you had acquired the stock solely or partly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(2)</w:t>
      </w:r>
      <w:r w:rsidRPr="00106A12">
        <w:tab/>
        <w:t>However, this section does not apply if:</w:t>
      </w:r>
    </w:p>
    <w:p w:rsidR="00300522" w:rsidRPr="00106A12" w:rsidRDefault="00300522" w:rsidP="00300522">
      <w:pPr>
        <w:pStyle w:val="paragraph"/>
      </w:pPr>
      <w:r w:rsidRPr="00106A12">
        <w:tab/>
        <w:t>(a)</w:t>
      </w:r>
      <w:r w:rsidRPr="00106A12">
        <w:tab/>
        <w:t>you were entitled to an input tax credit for the acquisition; and</w:t>
      </w:r>
    </w:p>
    <w:p w:rsidR="00300522" w:rsidRPr="00106A12" w:rsidRDefault="00300522" w:rsidP="00300522">
      <w:pPr>
        <w:pStyle w:val="paragraph"/>
      </w:pPr>
      <w:r w:rsidRPr="00106A12">
        <w:tab/>
        <w:t>(b)</w:t>
      </w:r>
      <w:r w:rsidRPr="00106A12">
        <w:tab/>
        <w:t xml:space="preserve">you have not had a </w:t>
      </w:r>
      <w:r w:rsidR="00106A12" w:rsidRPr="00106A12">
        <w:rPr>
          <w:position w:val="6"/>
          <w:sz w:val="16"/>
          <w:szCs w:val="16"/>
        </w:rPr>
        <w:t>*</w:t>
      </w:r>
      <w:r w:rsidRPr="00106A12">
        <w:t>increasing adjustment under Division</w:t>
      </w:r>
      <w:r w:rsidR="00106A12">
        <w:t> </w:t>
      </w:r>
      <w:r w:rsidRPr="00106A12">
        <w:t>138 (cessation of registration) relating solely or partly to the stock.</w:t>
      </w:r>
    </w:p>
    <w:p w:rsidR="00300522" w:rsidRPr="00106A12" w:rsidRDefault="00300522" w:rsidP="00300522">
      <w:pPr>
        <w:pStyle w:val="subsection"/>
      </w:pPr>
      <w:r w:rsidRPr="00106A12">
        <w:tab/>
        <w:t>(3)</w:t>
      </w:r>
      <w:r w:rsidRPr="00106A12">
        <w:tab/>
        <w:t xml:space="preserve">The amount of the decreasing adjustment is an amount equal to what would have been the </w:t>
      </w:r>
      <w:r w:rsidR="00106A12" w:rsidRPr="00106A12">
        <w:rPr>
          <w:position w:val="6"/>
          <w:sz w:val="16"/>
          <w:szCs w:val="16"/>
        </w:rPr>
        <w:t>*</w:t>
      </w:r>
      <w:r w:rsidRPr="00106A12">
        <w:t xml:space="preserve">previously attributed input tax credit amount for the acquisition if you had been </w:t>
      </w:r>
      <w:r w:rsidR="00106A12" w:rsidRPr="00106A12">
        <w:rPr>
          <w:position w:val="6"/>
          <w:sz w:val="16"/>
          <w:szCs w:val="16"/>
        </w:rPr>
        <w:t>*</w:t>
      </w:r>
      <w:r w:rsidRPr="00106A12">
        <w:t>registered at the time of the acquisition.</w:t>
      </w:r>
    </w:p>
    <w:p w:rsidR="00300522" w:rsidRPr="00106A12" w:rsidRDefault="00300522" w:rsidP="00A36DB5">
      <w:pPr>
        <w:pStyle w:val="ActHead3"/>
        <w:pageBreakBefore/>
      </w:pPr>
      <w:bookmarkStart w:id="865" w:name="_Toc423350003"/>
      <w:r w:rsidRPr="00002FE3">
        <w:rPr>
          <w:rStyle w:val="CharDivNo"/>
        </w:rPr>
        <w:lastRenderedPageBreak/>
        <w:t>Division</w:t>
      </w:r>
      <w:r w:rsidR="00106A12" w:rsidRPr="00002FE3">
        <w:rPr>
          <w:rStyle w:val="CharDivNo"/>
        </w:rPr>
        <w:t> </w:t>
      </w:r>
      <w:r w:rsidRPr="00002FE3">
        <w:rPr>
          <w:rStyle w:val="CharDivNo"/>
        </w:rPr>
        <w:t>138</w:t>
      </w:r>
      <w:r w:rsidRPr="00106A12">
        <w:t>—</w:t>
      </w:r>
      <w:r w:rsidRPr="00002FE3">
        <w:rPr>
          <w:rStyle w:val="CharDivText"/>
        </w:rPr>
        <w:t>Cessation of registration</w:t>
      </w:r>
      <w:bookmarkEnd w:id="865"/>
    </w:p>
    <w:p w:rsidR="00300522" w:rsidRPr="00106A12" w:rsidRDefault="00300522" w:rsidP="00300522">
      <w:pPr>
        <w:pStyle w:val="ActHead5"/>
      </w:pPr>
      <w:bookmarkStart w:id="866" w:name="_Toc423350004"/>
      <w:r w:rsidRPr="00002FE3">
        <w:rPr>
          <w:rStyle w:val="CharSectno"/>
        </w:rPr>
        <w:t>138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66"/>
    </w:p>
    <w:p w:rsidR="00300522" w:rsidRPr="00106A12" w:rsidRDefault="00300522" w:rsidP="00300522">
      <w:pPr>
        <w:pStyle w:val="BoxText"/>
      </w:pPr>
      <w:r w:rsidRPr="00106A12">
        <w:t xml:space="preserve">An entity whose registration has been cancelled may still have acquisitions and importations for which entitlements to input tax credits have arisen. This </w:t>
      </w:r>
      <w:r w:rsidR="00A53099" w:rsidRPr="00106A12">
        <w:t>Division</w:t>
      </w:r>
      <w:r w:rsidR="00A36DB5" w:rsidRPr="00106A12">
        <w:t xml:space="preserve"> </w:t>
      </w:r>
      <w:r w:rsidRPr="00106A12">
        <w:t>provides for an increasing adjustment to cancel those input tax credits.</w:t>
      </w:r>
    </w:p>
    <w:p w:rsidR="00300522" w:rsidRPr="00106A12" w:rsidRDefault="00300522" w:rsidP="00300522">
      <w:pPr>
        <w:pStyle w:val="ActHead5"/>
      </w:pPr>
      <w:bookmarkStart w:id="867" w:name="_Toc423350005"/>
      <w:r w:rsidRPr="00002FE3">
        <w:rPr>
          <w:rStyle w:val="CharSectno"/>
        </w:rPr>
        <w:t>138</w:t>
      </w:r>
      <w:r w:rsidR="00106A12" w:rsidRPr="00002FE3">
        <w:rPr>
          <w:rStyle w:val="CharSectno"/>
        </w:rPr>
        <w:noBreakHyphen/>
      </w:r>
      <w:r w:rsidRPr="00002FE3">
        <w:rPr>
          <w:rStyle w:val="CharSectno"/>
        </w:rPr>
        <w:t>5</w:t>
      </w:r>
      <w:r w:rsidRPr="00106A12">
        <w:t xml:space="preserve">  Adjustments for cessation of registration</w:t>
      </w:r>
      <w:bookmarkEnd w:id="867"/>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registration is cancelled; and</w:t>
      </w:r>
    </w:p>
    <w:p w:rsidR="00300522" w:rsidRPr="00106A12" w:rsidRDefault="00300522" w:rsidP="00300522">
      <w:pPr>
        <w:pStyle w:val="paragraph"/>
      </w:pPr>
      <w:r w:rsidRPr="00106A12">
        <w:tab/>
        <w:t>(b)</w:t>
      </w:r>
      <w:r w:rsidRPr="00106A12">
        <w:tab/>
        <w:t>immediately before the cancellation takes effect, your assets include anything in respect of which you were, or are, entitled to an input tax credit.</w:t>
      </w:r>
    </w:p>
    <w:p w:rsidR="00300522" w:rsidRPr="00106A12" w:rsidRDefault="00300522" w:rsidP="00300522">
      <w:pPr>
        <w:pStyle w:val="notetext"/>
      </w:pPr>
      <w:r w:rsidRPr="00106A12">
        <w:t>Note:</w:t>
      </w:r>
      <w:r w:rsidRPr="00106A12">
        <w:tab/>
        <w:t>Increasing adjustments increase your net amounts.</w:t>
      </w:r>
    </w:p>
    <w:p w:rsidR="00300522" w:rsidRPr="00106A12" w:rsidRDefault="00300522" w:rsidP="00300522">
      <w:pPr>
        <w:pStyle w:val="subsection"/>
      </w:pPr>
      <w:r w:rsidRPr="00106A12">
        <w:tab/>
        <w:t>(2)</w:t>
      </w:r>
      <w:r w:rsidRPr="00106A12">
        <w:tab/>
        <w:t xml:space="preserve">The amount of the adjustment, for each thing referred to in </w:t>
      </w:r>
      <w:r w:rsidR="00106A12">
        <w:t>paragraph (</w:t>
      </w:r>
      <w:r w:rsidRPr="00106A12">
        <w:t>1)(b), is as follows:</w:t>
      </w:r>
    </w:p>
    <w:p w:rsidR="00300522" w:rsidRPr="00106A12" w:rsidRDefault="00143843" w:rsidP="00A53099">
      <w:pPr>
        <w:pStyle w:val="Formula"/>
        <w:spacing w:before="120" w:after="120"/>
      </w:pPr>
      <w:r w:rsidRPr="00106A12">
        <w:rPr>
          <w:noProof/>
        </w:rPr>
        <w:drawing>
          <wp:inline distT="0" distB="0" distL="0" distR="0" wp14:anchorId="631416E9" wp14:editId="14BFDC0A">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applicable value</w:t>
      </w:r>
      <w:r w:rsidRPr="00106A12">
        <w:t xml:space="preserve"> is:</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GST inclusive market value of the thing immediately before the cancellation takes effect; or</w:t>
      </w:r>
    </w:p>
    <w:p w:rsidR="00300522" w:rsidRPr="00106A12" w:rsidRDefault="00300522" w:rsidP="00300522">
      <w:pPr>
        <w:pStyle w:val="paragraph"/>
      </w:pPr>
      <w:r w:rsidRPr="00106A12">
        <w:tab/>
        <w:t>(b)</w:t>
      </w:r>
      <w:r w:rsidRPr="00106A12">
        <w:tab/>
        <w:t xml:space="preserve">if you were, or are, entitled to an input tax credit for acquiring the thing—the amount of the </w:t>
      </w:r>
      <w:r w:rsidR="00106A12" w:rsidRPr="00106A12">
        <w:rPr>
          <w:position w:val="6"/>
          <w:sz w:val="16"/>
          <w:szCs w:val="16"/>
        </w:rPr>
        <w:t>*</w:t>
      </w:r>
      <w:r w:rsidRPr="00106A12">
        <w:t>consideration that you provided, or were liable to provide, for your acquisition of the thing, but only if the amount is less than that value; or</w:t>
      </w:r>
    </w:p>
    <w:p w:rsidR="00300522" w:rsidRPr="00106A12" w:rsidRDefault="00300522" w:rsidP="00300522">
      <w:pPr>
        <w:pStyle w:val="paragraph"/>
      </w:pPr>
      <w:r w:rsidRPr="00106A12">
        <w:tab/>
        <w:t>(c)</w:t>
      </w:r>
      <w:r w:rsidRPr="00106A12">
        <w:tab/>
        <w:t xml:space="preserve">if you were, or are, entitled to an input tax credit for importing the thing—the cost to you of acquiring or </w:t>
      </w:r>
      <w:r w:rsidRPr="00106A12">
        <w:lastRenderedPageBreak/>
        <w:t xml:space="preserve">producing the thing (plus the </w:t>
      </w:r>
      <w:r w:rsidR="00106A12" w:rsidRPr="00106A12">
        <w:rPr>
          <w:position w:val="6"/>
          <w:sz w:val="16"/>
        </w:rPr>
        <w:t>*</w:t>
      </w:r>
      <w:r w:rsidR="008C315E" w:rsidRPr="00106A12">
        <w:t>assessed GST</w:t>
      </w:r>
      <w:r w:rsidRPr="00106A12">
        <w:t xml:space="preserve"> paid on its importation), but only if the amount is less than that value.</w:t>
      </w:r>
    </w:p>
    <w:p w:rsidR="00300522" w:rsidRPr="00106A12" w:rsidRDefault="00300522" w:rsidP="00300522">
      <w:pPr>
        <w:pStyle w:val="subsection"/>
      </w:pPr>
      <w:r w:rsidRPr="00106A12">
        <w:tab/>
        <w:t>(3)</w:t>
      </w:r>
      <w:r w:rsidRPr="00106A12">
        <w:tab/>
        <w:t xml:space="preserve">However, an </w:t>
      </w:r>
      <w:r w:rsidR="00106A12" w:rsidRPr="00106A12">
        <w:rPr>
          <w:position w:val="6"/>
          <w:sz w:val="16"/>
          <w:szCs w:val="16"/>
        </w:rPr>
        <w:t>*</w:t>
      </w:r>
      <w:r w:rsidRPr="00106A12">
        <w:t>adjustment does not arise under this section in respect of an asset if:</w:t>
      </w:r>
    </w:p>
    <w:p w:rsidR="00300522" w:rsidRPr="00106A12" w:rsidRDefault="00300522" w:rsidP="00300522">
      <w:pPr>
        <w:pStyle w:val="paragraph"/>
      </w:pPr>
      <w:r w:rsidRPr="00106A12">
        <w:tab/>
        <w:t>(a)</w:t>
      </w:r>
      <w:r w:rsidRPr="00106A12">
        <w:tab/>
        <w:t xml:space="preserve">there were one or more </w:t>
      </w:r>
      <w:r w:rsidR="00106A12" w:rsidRPr="00106A12">
        <w:rPr>
          <w:position w:val="6"/>
          <w:sz w:val="16"/>
          <w:szCs w:val="16"/>
        </w:rPr>
        <w:t>*</w:t>
      </w:r>
      <w:r w:rsidRPr="00106A12">
        <w:t>adjustment periods for your acquisition or importation of the asset; and</w:t>
      </w:r>
    </w:p>
    <w:p w:rsidR="00300522" w:rsidRPr="00106A12" w:rsidRDefault="00300522" w:rsidP="00300522">
      <w:pPr>
        <w:pStyle w:val="paragraph"/>
      </w:pPr>
      <w:r w:rsidRPr="00106A12">
        <w:tab/>
        <w:t>(b)</w:t>
      </w:r>
      <w:r w:rsidRPr="00106A12">
        <w:tab/>
        <w:t xml:space="preserve">the last of those adjustment periods has ended before the cancellation of your </w:t>
      </w:r>
      <w:r w:rsidR="00106A12" w:rsidRPr="00106A12">
        <w:rPr>
          <w:position w:val="6"/>
          <w:sz w:val="16"/>
          <w:szCs w:val="16"/>
        </w:rPr>
        <w:t>*</w:t>
      </w:r>
      <w:r w:rsidRPr="00106A12">
        <w:t>registration takes effect.</w:t>
      </w:r>
    </w:p>
    <w:p w:rsidR="00300522" w:rsidRPr="00106A12" w:rsidRDefault="00300522" w:rsidP="00300522">
      <w:pPr>
        <w:pStyle w:val="ActHead5"/>
      </w:pPr>
      <w:bookmarkStart w:id="868" w:name="_Toc423350006"/>
      <w:r w:rsidRPr="00002FE3">
        <w:rPr>
          <w:rStyle w:val="CharSectno"/>
        </w:rPr>
        <w:t>138</w:t>
      </w:r>
      <w:r w:rsidR="00106A12" w:rsidRPr="00002FE3">
        <w:rPr>
          <w:rStyle w:val="CharSectno"/>
        </w:rPr>
        <w:noBreakHyphen/>
      </w:r>
      <w:r w:rsidRPr="00002FE3">
        <w:rPr>
          <w:rStyle w:val="CharSectno"/>
        </w:rPr>
        <w:t>10</w:t>
      </w:r>
      <w:r w:rsidRPr="00106A12">
        <w:t xml:space="preserve">  Attributing adjustments for cessation of registration</w:t>
      </w:r>
      <w:bookmarkEnd w:id="868"/>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that you have under this </w:t>
      </w:r>
      <w:r w:rsidR="00A53099" w:rsidRPr="00106A12">
        <w:t>Division</w:t>
      </w:r>
      <w:r w:rsidR="00A36DB5" w:rsidRPr="00106A12">
        <w:t xml:space="preserve"> </w:t>
      </w:r>
      <w:r w:rsidRPr="00106A12">
        <w:t>is attributable to:</w:t>
      </w:r>
    </w:p>
    <w:p w:rsidR="0055095C" w:rsidRPr="00106A12" w:rsidRDefault="0055095C" w:rsidP="0055095C">
      <w:pPr>
        <w:pStyle w:val="paragraph"/>
      </w:pPr>
      <w:r w:rsidRPr="00106A12">
        <w:tab/>
        <w:t>(aa)</w:t>
      </w:r>
      <w:r w:rsidRPr="00106A12">
        <w:tab/>
        <w:t xml:space="preserve">if you are an </w:t>
      </w:r>
      <w:r w:rsidR="00106A12" w:rsidRPr="00106A12">
        <w:rPr>
          <w:position w:val="6"/>
          <w:sz w:val="16"/>
        </w:rPr>
        <w:t>*</w:t>
      </w:r>
      <w:r w:rsidRPr="00106A12">
        <w:t>incapacitated entity—your tax period under section</w:t>
      </w:r>
      <w:r w:rsidR="00106A12">
        <w:t> </w:t>
      </w:r>
      <w:r w:rsidRPr="00106A12">
        <w:t>27</w:t>
      </w:r>
      <w:r w:rsidR="00106A12">
        <w:noBreakHyphen/>
      </w:r>
      <w:r w:rsidRPr="00106A12">
        <w:t>39; or</w:t>
      </w:r>
    </w:p>
    <w:p w:rsidR="00300522" w:rsidRPr="00106A12" w:rsidRDefault="00300522" w:rsidP="00300522">
      <w:pPr>
        <w:pStyle w:val="paragraph"/>
      </w:pPr>
      <w:r w:rsidRPr="00106A12">
        <w:tab/>
        <w:t>(a)</w:t>
      </w:r>
      <w:r w:rsidRPr="00106A12">
        <w:tab/>
        <w:t>your concluding tax period under section</w:t>
      </w:r>
      <w:r w:rsidR="00106A12">
        <w:t> </w:t>
      </w:r>
      <w:r w:rsidRPr="00106A12">
        <w:t>27</w:t>
      </w:r>
      <w:r w:rsidR="00106A12">
        <w:noBreakHyphen/>
      </w:r>
      <w:r w:rsidRPr="00106A12">
        <w:t>40; or</w:t>
      </w:r>
    </w:p>
    <w:p w:rsidR="00300522" w:rsidRPr="00106A12" w:rsidRDefault="00300522" w:rsidP="00300522">
      <w:pPr>
        <w:pStyle w:val="paragraph"/>
      </w:pPr>
      <w:r w:rsidRPr="00106A12">
        <w:tab/>
        <w:t>(b)</w:t>
      </w:r>
      <w:r w:rsidRPr="00106A12">
        <w:tab/>
        <w:t>if, because of subsection</w:t>
      </w:r>
      <w:r w:rsidR="00106A12">
        <w:t> </w:t>
      </w:r>
      <w:r w:rsidRPr="00106A12">
        <w:t>151</w:t>
      </w:r>
      <w:r w:rsidR="00106A12">
        <w:noBreakHyphen/>
      </w:r>
      <w:r w:rsidRPr="00106A12">
        <w:t>55(1) or 162</w:t>
      </w:r>
      <w:r w:rsidR="00106A12">
        <w:noBreakHyphen/>
      </w:r>
      <w:r w:rsidRPr="00106A12">
        <w:t>85(1), you do not have a concluding tax period under section</w:t>
      </w:r>
      <w:r w:rsidR="00106A12">
        <w:t> </w:t>
      </w:r>
      <w:r w:rsidRPr="00106A12">
        <w:t>27</w:t>
      </w:r>
      <w:r w:rsidR="00106A12">
        <w:noBreakHyphen/>
      </w:r>
      <w:r w:rsidRPr="00106A12">
        <w:t>40—the tax period to which that subsection applies.</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300522">
      <w:pPr>
        <w:pStyle w:val="ActHead5"/>
      </w:pPr>
      <w:bookmarkStart w:id="869" w:name="_Toc423350007"/>
      <w:r w:rsidRPr="00002FE3">
        <w:rPr>
          <w:rStyle w:val="CharSectno"/>
        </w:rPr>
        <w:t>138</w:t>
      </w:r>
      <w:r w:rsidR="00106A12" w:rsidRPr="00002FE3">
        <w:rPr>
          <w:rStyle w:val="CharSectno"/>
        </w:rPr>
        <w:noBreakHyphen/>
      </w:r>
      <w:r w:rsidRPr="00002FE3">
        <w:rPr>
          <w:rStyle w:val="CharSectno"/>
        </w:rPr>
        <w:t>15</w:t>
      </w:r>
      <w:r w:rsidRPr="00106A12">
        <w:t xml:space="preserve">  Ceasing to be registered—amounts not previously attributed</w:t>
      </w:r>
      <w:bookmarkEnd w:id="869"/>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the input tax credit to which you are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adjustment that you have, is attributable to a particular tax period, and no other, if:</w:t>
      </w:r>
    </w:p>
    <w:p w:rsidR="00300522" w:rsidRPr="00106A12" w:rsidRDefault="00300522" w:rsidP="00300522">
      <w:pPr>
        <w:pStyle w:val="paragraph"/>
      </w:pPr>
      <w:r w:rsidRPr="00106A12">
        <w:tab/>
        <w:t>(a)</w:t>
      </w:r>
      <w:r w:rsidRPr="00106A12">
        <w:tab/>
        <w:t xml:space="preserve">during the tax period, your </w:t>
      </w:r>
      <w:r w:rsidR="00106A12" w:rsidRPr="00106A12">
        <w:rPr>
          <w:position w:val="6"/>
          <w:sz w:val="16"/>
          <w:szCs w:val="16"/>
        </w:rPr>
        <w:t>*</w:t>
      </w:r>
      <w:r w:rsidRPr="00106A12">
        <w:t>registration is cancelled; and</w:t>
      </w:r>
    </w:p>
    <w:p w:rsidR="00300522" w:rsidRPr="00106A12" w:rsidRDefault="00300522" w:rsidP="00300522">
      <w:pPr>
        <w:pStyle w:val="paragraph"/>
      </w:pPr>
      <w:r w:rsidRPr="00106A12">
        <w:tab/>
        <w:t>(b)</w:t>
      </w:r>
      <w:r w:rsidRPr="00106A12">
        <w:tab/>
        <w:t xml:space="preserve">immediately before the cancellation, you were </w:t>
      </w:r>
      <w:r w:rsidR="00106A12" w:rsidRPr="00106A12">
        <w:rPr>
          <w:position w:val="6"/>
          <w:sz w:val="16"/>
          <w:szCs w:val="16"/>
        </w:rPr>
        <w:t>*</w:t>
      </w:r>
      <w:r w:rsidRPr="00106A12">
        <w:t>accounting on a cash basis; and</w:t>
      </w:r>
    </w:p>
    <w:p w:rsidR="00300522" w:rsidRPr="00106A12" w:rsidRDefault="00300522" w:rsidP="00300522">
      <w:pPr>
        <w:pStyle w:val="paragraph"/>
      </w:pPr>
      <w:r w:rsidRPr="00106A12">
        <w:tab/>
        <w:t>(c)</w:t>
      </w:r>
      <w:r w:rsidRPr="00106A12">
        <w:tab/>
        <w:t>the GST on the supply, the input tax credit on the acquisition, or the adjustment, was not attributable, to any extent, to a previous tax period during which you accounted on a cash basis; and</w:t>
      </w:r>
    </w:p>
    <w:p w:rsidR="00300522" w:rsidRPr="00106A12" w:rsidRDefault="00300522" w:rsidP="00300522">
      <w:pPr>
        <w:pStyle w:val="paragraph"/>
      </w:pPr>
      <w:r w:rsidRPr="00106A12">
        <w:lastRenderedPageBreak/>
        <w:tab/>
        <w:t>(d)</w:t>
      </w:r>
      <w:r w:rsidRPr="00106A12">
        <w:tab/>
        <w:t>it would have been attributable to that previous tax period had you not accounted on a cash basis during that period.</w:t>
      </w:r>
    </w:p>
    <w:p w:rsidR="00300522" w:rsidRPr="00106A12" w:rsidRDefault="00300522" w:rsidP="00300522">
      <w:pPr>
        <w:pStyle w:val="TLPnoteright"/>
      </w:pPr>
      <w:r w:rsidRPr="00106A12">
        <w:t>For accounting on a cash basis, see Subdivision</w:t>
      </w:r>
      <w:r w:rsidR="00106A12">
        <w:t> </w:t>
      </w:r>
      <w:r w:rsidRPr="00106A12">
        <w:t>29</w:t>
      </w:r>
      <w:r w:rsidR="00106A12">
        <w:noBreakHyphen/>
      </w:r>
      <w:r w:rsidRPr="00106A12">
        <w:t>B.</w:t>
      </w:r>
    </w:p>
    <w:p w:rsidR="00300522" w:rsidRPr="00106A12" w:rsidRDefault="00300522" w:rsidP="00266102">
      <w:pPr>
        <w:pStyle w:val="subsection"/>
        <w:keepNext/>
        <w:keepLines/>
      </w:pPr>
      <w:r w:rsidRPr="00106A12">
        <w:tab/>
        <w:t>(2)</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870" w:name="_Toc423350008"/>
      <w:r w:rsidRPr="00002FE3">
        <w:rPr>
          <w:rStyle w:val="CharSectno"/>
        </w:rPr>
        <w:t>138</w:t>
      </w:r>
      <w:r w:rsidR="00106A12" w:rsidRPr="00002FE3">
        <w:rPr>
          <w:rStyle w:val="CharSectno"/>
        </w:rPr>
        <w:noBreakHyphen/>
      </w:r>
      <w:r w:rsidRPr="00002FE3">
        <w:rPr>
          <w:rStyle w:val="CharSectno"/>
        </w:rPr>
        <w:t>17</w:t>
      </w:r>
      <w:r w:rsidRPr="00106A12">
        <w:t xml:space="preserve">  Situations to which this </w:t>
      </w:r>
      <w:r w:rsidR="00A53099" w:rsidRPr="00106A12">
        <w:t>Division</w:t>
      </w:r>
      <w:r w:rsidR="00A36DB5" w:rsidRPr="00106A12">
        <w:t xml:space="preserve"> </w:t>
      </w:r>
      <w:r w:rsidRPr="00106A12">
        <w:t>does not apply</w:t>
      </w:r>
      <w:bookmarkEnd w:id="870"/>
    </w:p>
    <w:p w:rsidR="00300522" w:rsidRPr="00106A12" w:rsidRDefault="00300522" w:rsidP="00300522">
      <w:pPr>
        <w:pStyle w:val="subsection"/>
      </w:pPr>
      <w:r w:rsidRPr="00106A12">
        <w:tab/>
        <w:t>(1)</w:t>
      </w:r>
      <w:r w:rsidRPr="00106A12">
        <w:tab/>
        <w:t xml:space="preserve">This </w:t>
      </w:r>
      <w:r w:rsidR="00A53099" w:rsidRPr="00106A12">
        <w:t>Division</w:t>
      </w:r>
      <w:r w:rsidR="00A36DB5" w:rsidRPr="00106A12">
        <w:t xml:space="preserve"> </w:t>
      </w:r>
      <w:r w:rsidRPr="00106A12">
        <w:t xml:space="preserve">does not apply to anything included in the assets of an entity whose </w:t>
      </w:r>
      <w:r w:rsidR="00106A12" w:rsidRPr="00106A12">
        <w:rPr>
          <w:position w:val="6"/>
          <w:sz w:val="16"/>
          <w:szCs w:val="16"/>
        </w:rPr>
        <w:t>*</w:t>
      </w:r>
      <w:r w:rsidRPr="00106A12">
        <w:t xml:space="preserve">registration is cancelled, to the extent that the thing relates to an </w:t>
      </w:r>
      <w:r w:rsidR="00106A12" w:rsidRPr="00106A12">
        <w:rPr>
          <w:position w:val="6"/>
          <w:sz w:val="16"/>
          <w:szCs w:val="16"/>
        </w:rPr>
        <w:t>*</w:t>
      </w:r>
      <w:r w:rsidRPr="00106A12">
        <w:t xml:space="preserve">enterprise that the entity </w:t>
      </w:r>
      <w:r w:rsidR="00106A12" w:rsidRPr="00106A12">
        <w:rPr>
          <w:position w:val="6"/>
          <w:sz w:val="16"/>
          <w:szCs w:val="16"/>
        </w:rPr>
        <w:t>*</w:t>
      </w:r>
      <w:r w:rsidRPr="00106A12">
        <w:t>carried on before the cancellation, if:</w:t>
      </w:r>
    </w:p>
    <w:p w:rsidR="00300522" w:rsidRPr="00106A12" w:rsidRDefault="00300522" w:rsidP="00300522">
      <w:pPr>
        <w:pStyle w:val="paragraph"/>
      </w:pPr>
      <w:r w:rsidRPr="00106A12">
        <w:tab/>
        <w:t>(a)</w:t>
      </w:r>
      <w:r w:rsidRPr="00106A12">
        <w:tab/>
        <w:t>the cancellation arises as a result of the death of the entity, and the executor or trustee of the deceased estate:</w:t>
      </w:r>
    </w:p>
    <w:p w:rsidR="00300522" w:rsidRPr="00106A12" w:rsidRDefault="00300522" w:rsidP="00300522">
      <w:pPr>
        <w:pStyle w:val="paragraphsub"/>
      </w:pPr>
      <w:r w:rsidRPr="00106A12">
        <w:tab/>
        <w:t>(i)</w:t>
      </w:r>
      <w:r w:rsidRPr="00106A12">
        <w:tab/>
        <w:t xml:space="preserve">is registered or is </w:t>
      </w:r>
      <w:r w:rsidR="00106A12" w:rsidRPr="00106A12">
        <w:rPr>
          <w:position w:val="6"/>
          <w:sz w:val="16"/>
          <w:szCs w:val="16"/>
        </w:rPr>
        <w:t>*</w:t>
      </w:r>
      <w:r w:rsidRPr="00106A12">
        <w:t>required to be registered; and</w:t>
      </w:r>
    </w:p>
    <w:p w:rsidR="00300522" w:rsidRPr="00106A12" w:rsidRDefault="00300522" w:rsidP="00300522">
      <w:pPr>
        <w:pStyle w:val="paragraphsub"/>
      </w:pPr>
      <w:r w:rsidRPr="00106A12">
        <w:tab/>
        <w:t>(ii)</w:t>
      </w:r>
      <w:r w:rsidRPr="00106A12">
        <w:tab/>
        <w:t>continues, immediately after the cancellation, to carry on that enterprise; or</w:t>
      </w:r>
    </w:p>
    <w:p w:rsidR="00300522" w:rsidRPr="00106A12" w:rsidRDefault="00300522" w:rsidP="00300522">
      <w:pPr>
        <w:pStyle w:val="paragraph"/>
      </w:pPr>
      <w:r w:rsidRPr="00106A12">
        <w:tab/>
        <w:t>(b)</w:t>
      </w:r>
      <w:r w:rsidRPr="00106A12">
        <w:tab/>
        <w:t>the cancellation arises as a result of the executor or trustee of a deceased estate ceasing to carry on any enterprise, and one or more beneficiaries of the deceased estate:</w:t>
      </w:r>
    </w:p>
    <w:p w:rsidR="00300522" w:rsidRPr="00106A12" w:rsidRDefault="00300522" w:rsidP="00300522">
      <w:pPr>
        <w:pStyle w:val="paragraphsub"/>
      </w:pPr>
      <w:r w:rsidRPr="00106A12">
        <w:tab/>
        <w:t>(i)</w:t>
      </w:r>
      <w:r w:rsidRPr="00106A12">
        <w:tab/>
        <w:t xml:space="preserve">are registered or is </w:t>
      </w:r>
      <w:r w:rsidR="00106A12" w:rsidRPr="00106A12">
        <w:rPr>
          <w:position w:val="6"/>
          <w:sz w:val="16"/>
          <w:szCs w:val="16"/>
        </w:rPr>
        <w:t>*</w:t>
      </w:r>
      <w:r w:rsidRPr="00106A12">
        <w:t>required to be registered; and</w:t>
      </w:r>
    </w:p>
    <w:p w:rsidR="00300522" w:rsidRPr="00106A12" w:rsidRDefault="00300522" w:rsidP="00300522">
      <w:pPr>
        <w:pStyle w:val="paragraphsub"/>
      </w:pPr>
      <w:r w:rsidRPr="00106A12">
        <w:tab/>
        <w:t>(ii)</w:t>
      </w:r>
      <w:r w:rsidRPr="00106A12">
        <w:tab/>
        <w:t>continue, immediately after the cancellation, to carry on the enterprise that the deceased had carried on.</w:t>
      </w:r>
    </w:p>
    <w:p w:rsidR="00300522" w:rsidRPr="00106A12" w:rsidRDefault="00300522" w:rsidP="00300522">
      <w:pPr>
        <w:pStyle w:val="subsection"/>
      </w:pPr>
      <w:r w:rsidRPr="00106A12">
        <w:tab/>
        <w:t>(2)</w:t>
      </w:r>
      <w:r w:rsidRPr="00106A12">
        <w:tab/>
        <w:t>Division</w:t>
      </w:r>
      <w:r w:rsidR="00106A12">
        <w:t> </w:t>
      </w:r>
      <w:r w:rsidRPr="00106A12">
        <w:t>129 (which is about changes in the extent of creditable purpose) continues to apply to the acquisition or importation of the thing immediately after the cancellation if:</w:t>
      </w:r>
    </w:p>
    <w:p w:rsidR="00300522" w:rsidRPr="00106A12" w:rsidRDefault="00300522" w:rsidP="00300522">
      <w:pPr>
        <w:pStyle w:val="paragraph"/>
      </w:pPr>
      <w:r w:rsidRPr="00106A12">
        <w:tab/>
        <w:t>(a)</w:t>
      </w:r>
      <w:r w:rsidRPr="00106A12">
        <w:tab/>
        <w:t>Subdivision</w:t>
      </w:r>
      <w:r w:rsidR="00106A12">
        <w:t> </w:t>
      </w:r>
      <w:r w:rsidRPr="00106A12">
        <w:t>129</w:t>
      </w:r>
      <w:r w:rsidR="00106A12">
        <w:noBreakHyphen/>
      </w:r>
      <w:r w:rsidRPr="00106A12">
        <w:t xml:space="preserve">A does not prevent an adjustment arising under that </w:t>
      </w:r>
      <w:r w:rsidR="00A53099" w:rsidRPr="00106A12">
        <w:t>Division</w:t>
      </w:r>
      <w:r w:rsidR="00A36DB5" w:rsidRPr="00106A12">
        <w:t xml:space="preserve"> </w:t>
      </w:r>
      <w:r w:rsidRPr="00106A12">
        <w:t>for the acquisition or importation; and</w:t>
      </w:r>
    </w:p>
    <w:p w:rsidR="00300522" w:rsidRPr="00106A12" w:rsidRDefault="00300522" w:rsidP="00300522">
      <w:pPr>
        <w:pStyle w:val="paragraph"/>
      </w:pPr>
      <w:r w:rsidRPr="00106A12">
        <w:tab/>
        <w:t>(b)</w:t>
      </w:r>
      <w:r w:rsidRPr="00106A12">
        <w:tab/>
        <w:t xml:space="preserve">the cancellation occurs during an </w:t>
      </w:r>
      <w:r w:rsidR="00106A12" w:rsidRPr="00106A12">
        <w:rPr>
          <w:position w:val="6"/>
          <w:sz w:val="16"/>
          <w:szCs w:val="16"/>
        </w:rPr>
        <w:t>*</w:t>
      </w:r>
      <w:r w:rsidRPr="00106A12">
        <w:t>adjustment period for the acquisition or importation.</w:t>
      </w:r>
    </w:p>
    <w:p w:rsidR="00300522" w:rsidRPr="00106A12" w:rsidRDefault="00300522" w:rsidP="00300522">
      <w:pPr>
        <w:pStyle w:val="subsection"/>
      </w:pPr>
      <w:r w:rsidRPr="00106A12">
        <w:tab/>
        <w:t>(3)</w:t>
      </w:r>
      <w:r w:rsidRPr="00106A12">
        <w:tab/>
        <w:t>For the purposes of applying Division</w:t>
      </w:r>
      <w:r w:rsidR="00106A12">
        <w:t> </w:t>
      </w:r>
      <w:r w:rsidRPr="00106A12">
        <w:t>129 to the acquisition or importation after the cancellation:</w:t>
      </w:r>
    </w:p>
    <w:p w:rsidR="00300522" w:rsidRPr="00106A12" w:rsidRDefault="00300522" w:rsidP="00300522">
      <w:pPr>
        <w:pStyle w:val="paragraph"/>
      </w:pPr>
      <w:r w:rsidRPr="00106A12">
        <w:lastRenderedPageBreak/>
        <w:tab/>
        <w:t>(a)</w:t>
      </w:r>
      <w:r w:rsidRPr="00106A12">
        <w:tab/>
        <w:t xml:space="preserve">the entity </w:t>
      </w:r>
      <w:r w:rsidR="00106A12" w:rsidRPr="00106A12">
        <w:rPr>
          <w:position w:val="6"/>
          <w:sz w:val="16"/>
          <w:szCs w:val="16"/>
        </w:rPr>
        <w:t>*</w:t>
      </w:r>
      <w:r w:rsidRPr="00106A12">
        <w:t xml:space="preserve">carrying on the </w:t>
      </w:r>
      <w:r w:rsidR="00106A12" w:rsidRPr="00106A12">
        <w:rPr>
          <w:position w:val="6"/>
          <w:sz w:val="16"/>
          <w:szCs w:val="16"/>
        </w:rPr>
        <w:t>*</w:t>
      </w:r>
      <w:r w:rsidRPr="00106A12">
        <w:t>enterprise in question immediately after the cancellation is taken to have made the acquisition or importation at the time it was originally made; and</w:t>
      </w:r>
    </w:p>
    <w:p w:rsidR="00300522" w:rsidRPr="00106A12" w:rsidRDefault="00300522" w:rsidP="00266102">
      <w:pPr>
        <w:pStyle w:val="paragraph"/>
        <w:keepNext/>
        <w:keepLines/>
      </w:pPr>
      <w:r w:rsidRPr="00106A12">
        <w:tab/>
        <w:t>(b)</w:t>
      </w:r>
      <w:r w:rsidRPr="00106A12">
        <w:tab/>
        <w:t xml:space="preserve">the extent (if any) to which the thing was originally acquired or imported for a </w:t>
      </w:r>
      <w:r w:rsidR="00106A12" w:rsidRPr="00106A12">
        <w:rPr>
          <w:position w:val="6"/>
          <w:sz w:val="16"/>
          <w:szCs w:val="16"/>
        </w:rPr>
        <w:t>*</w:t>
      </w:r>
      <w:r w:rsidRPr="00106A12">
        <w:t>creditable purpose is taken to be the extent (if any) to which the entity acquired or imported the thing for a creditable purpose; and</w:t>
      </w:r>
    </w:p>
    <w:p w:rsidR="00300522" w:rsidRPr="00106A12" w:rsidRDefault="00300522" w:rsidP="00300522">
      <w:pPr>
        <w:pStyle w:val="paragraph"/>
      </w:pPr>
      <w:r w:rsidRPr="00106A12">
        <w:tab/>
        <w:t>(c)</w:t>
      </w:r>
      <w:r w:rsidRPr="00106A12">
        <w:tab/>
        <w:t xml:space="preserve">any </w:t>
      </w:r>
      <w:r w:rsidR="00106A12" w:rsidRPr="00106A12">
        <w:rPr>
          <w:position w:val="6"/>
          <w:sz w:val="16"/>
          <w:szCs w:val="16"/>
        </w:rPr>
        <w:t>*</w:t>
      </w:r>
      <w:r w:rsidRPr="00106A12">
        <w:t>application of the thing since the original acquisition or importation is taken to be an application of the thing by the entity.</w:t>
      </w:r>
    </w:p>
    <w:p w:rsidR="00300522" w:rsidRPr="00106A12" w:rsidRDefault="00300522" w:rsidP="00300522">
      <w:pPr>
        <w:pStyle w:val="ActHead5"/>
      </w:pPr>
      <w:bookmarkStart w:id="871" w:name="_Toc423350009"/>
      <w:r w:rsidRPr="00002FE3">
        <w:rPr>
          <w:rStyle w:val="CharSectno"/>
        </w:rPr>
        <w:t>138</w:t>
      </w:r>
      <w:r w:rsidR="00106A12" w:rsidRPr="00002FE3">
        <w:rPr>
          <w:rStyle w:val="CharSectno"/>
        </w:rPr>
        <w:noBreakHyphen/>
      </w:r>
      <w:r w:rsidRPr="00002FE3">
        <w:rPr>
          <w:rStyle w:val="CharSectno"/>
        </w:rPr>
        <w:t>20</w:t>
      </w:r>
      <w:r w:rsidRPr="00106A12">
        <w:t xml:space="preserve">  Application of Division</w:t>
      </w:r>
      <w:r w:rsidR="00106A12">
        <w:t> </w:t>
      </w:r>
      <w:r w:rsidRPr="00106A12">
        <w:t>129</w:t>
      </w:r>
      <w:bookmarkEnd w:id="871"/>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(except subsections</w:t>
      </w:r>
      <w:r w:rsidR="00106A12">
        <w:t> </w:t>
      </w:r>
      <w:r w:rsidRPr="00106A12">
        <w:t>138</w:t>
      </w:r>
      <w:r w:rsidR="00106A12">
        <w:noBreakHyphen/>
      </w:r>
      <w:r w:rsidRPr="00106A12">
        <w:t>17(2) and (3)) does not affect the operation of Division</w:t>
      </w:r>
      <w:r w:rsidR="00106A12">
        <w:t> </w:t>
      </w:r>
      <w:r w:rsidRPr="00106A12">
        <w:t>129 (which is about changes in the extent of creditable purpose).</w:t>
      </w:r>
    </w:p>
    <w:p w:rsidR="00300522" w:rsidRPr="00106A12" w:rsidRDefault="00300522" w:rsidP="00A36DB5">
      <w:pPr>
        <w:pStyle w:val="ActHead3"/>
        <w:pageBreakBefore/>
      </w:pPr>
      <w:bookmarkStart w:id="872" w:name="_Toc423350010"/>
      <w:r w:rsidRPr="00002FE3">
        <w:rPr>
          <w:rStyle w:val="CharDivNo"/>
        </w:rPr>
        <w:lastRenderedPageBreak/>
        <w:t>Division</w:t>
      </w:r>
      <w:r w:rsidR="00106A12" w:rsidRPr="00002FE3">
        <w:rPr>
          <w:rStyle w:val="CharDivNo"/>
        </w:rPr>
        <w:t> </w:t>
      </w:r>
      <w:r w:rsidRPr="00002FE3">
        <w:rPr>
          <w:rStyle w:val="CharDivNo"/>
        </w:rPr>
        <w:t>139</w:t>
      </w:r>
      <w:r w:rsidRPr="00106A12">
        <w:t>—</w:t>
      </w:r>
      <w:r w:rsidRPr="00002FE3">
        <w:rPr>
          <w:rStyle w:val="CharDivText"/>
        </w:rPr>
        <w:t>Distributions from deceased estates</w:t>
      </w:r>
      <w:bookmarkEnd w:id="872"/>
    </w:p>
    <w:p w:rsidR="00300522" w:rsidRPr="00002FE3" w:rsidRDefault="00A53099" w:rsidP="00300522">
      <w:pPr>
        <w:pStyle w:val="Header"/>
        <w:keepLines w:val="0"/>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873" w:name="_Toc423350011"/>
      <w:r w:rsidRPr="00002FE3">
        <w:rPr>
          <w:rStyle w:val="CharSectno"/>
        </w:rPr>
        <w:t>139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73"/>
    </w:p>
    <w:p w:rsidR="00300522" w:rsidRPr="00106A12" w:rsidRDefault="00300522" w:rsidP="00300522">
      <w:pPr>
        <w:pStyle w:val="BoxText"/>
      </w:pPr>
      <w:r w:rsidRPr="00106A12">
        <w:t xml:space="preserve">Distributions from deceased estates, for private consumption, that are not taxable supplies may involve disposing of assets that were acquired or imported in circumstances giving rise to entitlements to input tax credits. This </w:t>
      </w:r>
      <w:r w:rsidR="00A53099" w:rsidRPr="00106A12">
        <w:t>Division</w:t>
      </w:r>
      <w:r w:rsidR="00A36DB5" w:rsidRPr="00106A12">
        <w:t xml:space="preserve"> </w:t>
      </w:r>
      <w:r w:rsidRPr="00106A12">
        <w:t>provides for an increasing adjustment to cancel those input tax credits.</w:t>
      </w:r>
    </w:p>
    <w:p w:rsidR="00300522" w:rsidRPr="00106A12" w:rsidRDefault="00300522" w:rsidP="00300522">
      <w:pPr>
        <w:pStyle w:val="ActHead5"/>
      </w:pPr>
      <w:bookmarkStart w:id="874" w:name="_Toc423350012"/>
      <w:r w:rsidRPr="00002FE3">
        <w:rPr>
          <w:rStyle w:val="CharSectno"/>
        </w:rPr>
        <w:t>139</w:t>
      </w:r>
      <w:r w:rsidR="00106A12" w:rsidRPr="00002FE3">
        <w:rPr>
          <w:rStyle w:val="CharSectno"/>
        </w:rPr>
        <w:noBreakHyphen/>
      </w:r>
      <w:r w:rsidRPr="00002FE3">
        <w:rPr>
          <w:rStyle w:val="CharSectno"/>
        </w:rPr>
        <w:t>5</w:t>
      </w:r>
      <w:r w:rsidRPr="00106A12">
        <w:t xml:space="preserve">  Adjustments for distributions from deceased estates</w:t>
      </w:r>
      <w:bookmarkEnd w:id="874"/>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you are the executor or trustee of a deceased estate; and</w:t>
      </w:r>
    </w:p>
    <w:p w:rsidR="00300522" w:rsidRPr="00106A12" w:rsidRDefault="00300522" w:rsidP="00300522">
      <w:pPr>
        <w:pStyle w:val="paragraph"/>
      </w:pPr>
      <w:r w:rsidRPr="00106A12">
        <w:tab/>
        <w:t>(b)</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(c)</w:t>
      </w:r>
      <w:r w:rsidRPr="00106A12">
        <w:tab/>
        <w:t>you supply an asset of the deceased estate to a beneficiary of the deceased estate; and</w:t>
      </w:r>
    </w:p>
    <w:p w:rsidR="00300522" w:rsidRPr="00106A12" w:rsidRDefault="00300522" w:rsidP="00300522">
      <w:pPr>
        <w:pStyle w:val="paragraph"/>
      </w:pPr>
      <w:r w:rsidRPr="00106A12">
        <w:tab/>
        <w:t>(d)</w:t>
      </w:r>
      <w:r w:rsidRPr="00106A12">
        <w:tab/>
        <w:t xml:space="preserve">the supply is not a </w:t>
      </w:r>
      <w:r w:rsidR="00106A12" w:rsidRPr="00106A12">
        <w:rPr>
          <w:position w:val="6"/>
          <w:sz w:val="16"/>
          <w:szCs w:val="16"/>
        </w:rPr>
        <w:t>*</w:t>
      </w:r>
      <w:r w:rsidRPr="00106A12">
        <w:t xml:space="preserve">taxable supply and is not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and</w:t>
      </w:r>
    </w:p>
    <w:p w:rsidR="00300522" w:rsidRPr="00106A12" w:rsidRDefault="00300522" w:rsidP="00300522">
      <w:pPr>
        <w:pStyle w:val="paragraph"/>
      </w:pPr>
      <w:r w:rsidRPr="00106A12">
        <w:tab/>
        <w:t>(e)</w:t>
      </w:r>
      <w:r w:rsidRPr="00106A12">
        <w:tab/>
        <w:t>you were, or are, or the deceased person was, entitled to an input tax credit for the deceased person’s acquisition or importation of the asset.</w:t>
      </w:r>
    </w:p>
    <w:p w:rsidR="00300522" w:rsidRPr="00106A12" w:rsidRDefault="00300522" w:rsidP="00300522">
      <w:pPr>
        <w:pStyle w:val="notetext"/>
      </w:pPr>
      <w:r w:rsidRPr="00106A12">
        <w:t>Note:</w:t>
      </w:r>
      <w:r w:rsidRPr="00106A12">
        <w:tab/>
        <w:t>Increasing adjustments increase your net amounts.</w:t>
      </w:r>
    </w:p>
    <w:p w:rsidR="00300522" w:rsidRPr="00106A12" w:rsidRDefault="00300522" w:rsidP="00300522">
      <w:pPr>
        <w:pStyle w:val="subsection"/>
      </w:pPr>
      <w:r w:rsidRPr="00106A12">
        <w:tab/>
        <w:t>(2)</w:t>
      </w:r>
      <w:r w:rsidRPr="00106A12">
        <w:tab/>
        <w:t>The amount of the adjustment, for the asset, is as follows:</w:t>
      </w:r>
    </w:p>
    <w:p w:rsidR="00300522" w:rsidRPr="00106A12" w:rsidRDefault="00143843" w:rsidP="00A53099">
      <w:pPr>
        <w:pStyle w:val="Formula"/>
        <w:spacing w:before="120" w:after="120"/>
      </w:pPr>
      <w:r w:rsidRPr="00106A12">
        <w:rPr>
          <w:noProof/>
        </w:rPr>
        <w:drawing>
          <wp:inline distT="0" distB="0" distL="0" distR="0" wp14:anchorId="1F692016" wp14:editId="1F00A52A">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applicable value</w:t>
      </w:r>
      <w:r w:rsidRPr="00106A12">
        <w:t xml:space="preserve"> is:</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GST inclusive market value of the asset immediately before it is supplied; or</w:t>
      </w:r>
    </w:p>
    <w:p w:rsidR="00300522" w:rsidRPr="00106A12" w:rsidRDefault="00300522" w:rsidP="00266102">
      <w:pPr>
        <w:pStyle w:val="paragraph"/>
        <w:keepNext/>
        <w:keepLines/>
      </w:pPr>
      <w:r w:rsidRPr="00106A12">
        <w:lastRenderedPageBreak/>
        <w:tab/>
        <w:t>(b)</w:t>
      </w:r>
      <w:r w:rsidRPr="00106A12">
        <w:tab/>
        <w:t xml:space="preserve">if you were, or are, or the deceased person was, entitled to an input tax credit for the deceased person acquiring the thing—the amount of the </w:t>
      </w:r>
      <w:r w:rsidR="00106A12" w:rsidRPr="00106A12">
        <w:rPr>
          <w:position w:val="6"/>
          <w:sz w:val="16"/>
          <w:szCs w:val="16"/>
        </w:rPr>
        <w:t>*</w:t>
      </w:r>
      <w:r w:rsidRPr="00106A12">
        <w:t>consideration that you or the deceased person provided, or was liable to provide, for the acquisition of the thing, but only if the amount is less than that value; or</w:t>
      </w:r>
    </w:p>
    <w:p w:rsidR="00300522" w:rsidRPr="00106A12" w:rsidRDefault="00300522" w:rsidP="00300522">
      <w:pPr>
        <w:pStyle w:val="paragraph"/>
      </w:pPr>
      <w:r w:rsidRPr="00106A12">
        <w:tab/>
        <w:t>(c)</w:t>
      </w:r>
      <w:r w:rsidRPr="00106A12">
        <w:tab/>
        <w:t xml:space="preserve">if you were, or are, or the deceased person was, entitled to an input tax credit for the deceased person importing the thing—the cost to you or the deceased person of acquiring or producing the thing (plus the </w:t>
      </w:r>
      <w:r w:rsidR="00106A12" w:rsidRPr="00106A12">
        <w:rPr>
          <w:position w:val="6"/>
          <w:sz w:val="16"/>
        </w:rPr>
        <w:t>*</w:t>
      </w:r>
      <w:r w:rsidR="00236DBD" w:rsidRPr="00106A12">
        <w:t>assessed GST</w:t>
      </w:r>
      <w:r w:rsidRPr="00106A12">
        <w:t xml:space="preserve"> paid on its importation), but only if the amount is less than that value.</w:t>
      </w:r>
    </w:p>
    <w:p w:rsidR="00300522" w:rsidRPr="00106A12" w:rsidRDefault="00300522" w:rsidP="00300522">
      <w:pPr>
        <w:pStyle w:val="subsection"/>
      </w:pPr>
      <w:r w:rsidRPr="00106A12">
        <w:tab/>
        <w:t>(3)</w:t>
      </w:r>
      <w:r w:rsidRPr="00106A12">
        <w:tab/>
        <w:t xml:space="preserve">However, an </w:t>
      </w:r>
      <w:r w:rsidR="00106A12" w:rsidRPr="00106A12">
        <w:rPr>
          <w:position w:val="6"/>
          <w:sz w:val="16"/>
          <w:szCs w:val="16"/>
        </w:rPr>
        <w:t>*</w:t>
      </w:r>
      <w:r w:rsidRPr="00106A12">
        <w:t>adjustment does not arise under this section in respect of the asset if:</w:t>
      </w:r>
    </w:p>
    <w:p w:rsidR="00300522" w:rsidRPr="00106A12" w:rsidRDefault="00300522" w:rsidP="00300522">
      <w:pPr>
        <w:pStyle w:val="paragraph"/>
      </w:pPr>
      <w:r w:rsidRPr="00106A12">
        <w:tab/>
        <w:t>(a)</w:t>
      </w:r>
      <w:r w:rsidRPr="00106A12">
        <w:tab/>
        <w:t xml:space="preserve">the asset related to an </w:t>
      </w:r>
      <w:r w:rsidR="00106A12" w:rsidRPr="00106A12">
        <w:rPr>
          <w:position w:val="6"/>
          <w:sz w:val="16"/>
          <w:szCs w:val="16"/>
        </w:rPr>
        <w:t>*</w:t>
      </w:r>
      <w:r w:rsidRPr="00106A12">
        <w:t xml:space="preserve">enterprise that the deceased person </w:t>
      </w:r>
      <w:r w:rsidR="00106A12" w:rsidRPr="00106A12">
        <w:rPr>
          <w:position w:val="6"/>
          <w:sz w:val="16"/>
          <w:szCs w:val="16"/>
        </w:rPr>
        <w:t>*</w:t>
      </w:r>
      <w:r w:rsidRPr="00106A12">
        <w:t>carried on, and the beneficiary intends to continue to carry on that enterprise; or</w:t>
      </w:r>
    </w:p>
    <w:p w:rsidR="00300522" w:rsidRPr="00106A12" w:rsidRDefault="00300522" w:rsidP="00300522">
      <w:pPr>
        <w:pStyle w:val="paragraph"/>
      </w:pPr>
      <w:r w:rsidRPr="00106A12">
        <w:tab/>
        <w:t>(b)</w:t>
      </w:r>
      <w:r w:rsidRPr="00106A12">
        <w:tab/>
        <w:t xml:space="preserve">there were one or more </w:t>
      </w:r>
      <w:r w:rsidR="00106A12" w:rsidRPr="00106A12">
        <w:rPr>
          <w:position w:val="6"/>
          <w:sz w:val="16"/>
          <w:szCs w:val="16"/>
        </w:rPr>
        <w:t>*</w:t>
      </w:r>
      <w:r w:rsidRPr="00106A12">
        <w:t xml:space="preserve">adjustment periods for the deceased person’s acquisition or importation of the asset, and the last of those adjustment periods has ended before the cancellation of your </w:t>
      </w:r>
      <w:r w:rsidR="00106A12" w:rsidRPr="00106A12">
        <w:rPr>
          <w:position w:val="6"/>
          <w:sz w:val="16"/>
          <w:szCs w:val="16"/>
        </w:rPr>
        <w:t>*</w:t>
      </w:r>
      <w:r w:rsidRPr="00106A12">
        <w:t>registration takes effect.</w:t>
      </w:r>
    </w:p>
    <w:p w:rsidR="00300522" w:rsidRPr="00106A12" w:rsidRDefault="00300522" w:rsidP="00300522">
      <w:pPr>
        <w:pStyle w:val="ActHead5"/>
      </w:pPr>
      <w:bookmarkStart w:id="875" w:name="_Toc423350013"/>
      <w:r w:rsidRPr="00002FE3">
        <w:rPr>
          <w:rStyle w:val="CharSectno"/>
        </w:rPr>
        <w:t>139</w:t>
      </w:r>
      <w:r w:rsidR="00106A12" w:rsidRPr="00002FE3">
        <w:rPr>
          <w:rStyle w:val="CharSectno"/>
        </w:rPr>
        <w:noBreakHyphen/>
      </w:r>
      <w:r w:rsidRPr="00002FE3">
        <w:rPr>
          <w:rStyle w:val="CharSectno"/>
        </w:rPr>
        <w:t>10</w:t>
      </w:r>
      <w:r w:rsidRPr="00106A12">
        <w:t xml:space="preserve">  Attributing adjustments for distributions from deceased estates</w:t>
      </w:r>
      <w:bookmarkEnd w:id="875"/>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that you have under this </w:t>
      </w:r>
      <w:r w:rsidR="00A53099" w:rsidRPr="00106A12">
        <w:t>Division</w:t>
      </w:r>
      <w:r w:rsidR="00A36DB5" w:rsidRPr="00106A12">
        <w:t xml:space="preserve"> </w:t>
      </w:r>
      <w:r w:rsidRPr="00106A12">
        <w:t>is attributable to the tax period in which it arises.</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300522">
      <w:pPr>
        <w:pStyle w:val="ActHead5"/>
      </w:pPr>
      <w:bookmarkStart w:id="876" w:name="_Toc423350014"/>
      <w:r w:rsidRPr="00002FE3">
        <w:rPr>
          <w:rStyle w:val="CharSectno"/>
        </w:rPr>
        <w:t>139</w:t>
      </w:r>
      <w:r w:rsidR="00106A12" w:rsidRPr="00002FE3">
        <w:rPr>
          <w:rStyle w:val="CharSectno"/>
        </w:rPr>
        <w:noBreakHyphen/>
      </w:r>
      <w:r w:rsidRPr="00002FE3">
        <w:rPr>
          <w:rStyle w:val="CharSectno"/>
        </w:rPr>
        <w:t>15</w:t>
      </w:r>
      <w:r w:rsidRPr="00106A12">
        <w:t xml:space="preserve">  Application of Division</w:t>
      </w:r>
      <w:r w:rsidR="00106A12">
        <w:t> </w:t>
      </w:r>
      <w:r w:rsidRPr="00106A12">
        <w:t>129</w:t>
      </w:r>
      <w:bookmarkEnd w:id="876"/>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does not affect the operation of Division</w:t>
      </w:r>
      <w:r w:rsidR="00106A12">
        <w:t> </w:t>
      </w:r>
      <w:r w:rsidRPr="00106A12">
        <w:t>129 (which is about changes in the extent of creditable purpose).</w:t>
      </w:r>
    </w:p>
    <w:p w:rsidR="00300522" w:rsidRPr="00106A12" w:rsidRDefault="00300522" w:rsidP="00A36DB5">
      <w:pPr>
        <w:pStyle w:val="ActHead3"/>
        <w:pageBreakBefore/>
      </w:pPr>
      <w:bookmarkStart w:id="877" w:name="_Toc423350015"/>
      <w:r w:rsidRPr="00002FE3">
        <w:rPr>
          <w:rStyle w:val="CharDivNo"/>
        </w:rPr>
        <w:lastRenderedPageBreak/>
        <w:t>Division</w:t>
      </w:r>
      <w:r w:rsidR="00106A12" w:rsidRPr="00002FE3">
        <w:rPr>
          <w:rStyle w:val="CharDivNo"/>
        </w:rPr>
        <w:t> </w:t>
      </w:r>
      <w:r w:rsidRPr="00002FE3">
        <w:rPr>
          <w:rStyle w:val="CharDivNo"/>
        </w:rPr>
        <w:t>141</w:t>
      </w:r>
      <w:r w:rsidRPr="00106A12">
        <w:t>—</w:t>
      </w:r>
      <w:r w:rsidRPr="00002FE3">
        <w:rPr>
          <w:rStyle w:val="CharDivText"/>
        </w:rPr>
        <w:t>Tradex scheme goods</w:t>
      </w:r>
      <w:bookmarkEnd w:id="877"/>
    </w:p>
    <w:p w:rsidR="00300522" w:rsidRPr="00106A12" w:rsidRDefault="00300522" w:rsidP="00300522">
      <w:pPr>
        <w:pStyle w:val="ActHead5"/>
      </w:pPr>
      <w:bookmarkStart w:id="878" w:name="_Toc423350016"/>
      <w:r w:rsidRPr="00002FE3">
        <w:rPr>
          <w:rStyle w:val="CharSectno"/>
        </w:rPr>
        <w:t>141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78"/>
    </w:p>
    <w:p w:rsidR="00300522" w:rsidRPr="00106A12" w:rsidRDefault="00300522" w:rsidP="00300522">
      <w:pPr>
        <w:pStyle w:val="BoxText"/>
      </w:pPr>
      <w:r w:rsidRPr="00106A12">
        <w:t>The holder of a tradex order has an increasing adjustment if goods relating to that order are dealt with contrary to the Tradex Scheme.</w:t>
      </w:r>
    </w:p>
    <w:p w:rsidR="00300522" w:rsidRPr="00106A12" w:rsidRDefault="00300522" w:rsidP="00300522">
      <w:pPr>
        <w:pStyle w:val="notetext"/>
      </w:pPr>
      <w:r w:rsidRPr="00106A12">
        <w:t>Note:</w:t>
      </w:r>
      <w:r w:rsidRPr="00106A12">
        <w:tab/>
        <w:t>GST would not have been payable on importation of the goods under the Tradex Scheme: see section</w:t>
      </w:r>
      <w:r w:rsidR="00106A12">
        <w:t> </w:t>
      </w:r>
      <w:r w:rsidRPr="00106A12">
        <w:t>42</w:t>
      </w:r>
      <w:r w:rsidR="00106A12">
        <w:noBreakHyphen/>
      </w:r>
      <w:r w:rsidRPr="00106A12">
        <w:t>5.</w:t>
      </w:r>
    </w:p>
    <w:p w:rsidR="00300522" w:rsidRPr="00106A12" w:rsidRDefault="00300522" w:rsidP="00300522">
      <w:pPr>
        <w:pStyle w:val="ActHead5"/>
      </w:pPr>
      <w:bookmarkStart w:id="879" w:name="_Toc423350017"/>
      <w:r w:rsidRPr="00002FE3">
        <w:rPr>
          <w:rStyle w:val="CharSectno"/>
        </w:rPr>
        <w:t>141</w:t>
      </w:r>
      <w:r w:rsidR="00106A12" w:rsidRPr="00002FE3">
        <w:rPr>
          <w:rStyle w:val="CharSectno"/>
        </w:rPr>
        <w:noBreakHyphen/>
      </w:r>
      <w:r w:rsidRPr="00002FE3">
        <w:rPr>
          <w:rStyle w:val="CharSectno"/>
        </w:rPr>
        <w:t>5</w:t>
      </w:r>
      <w:r w:rsidRPr="00106A12">
        <w:t xml:space="preserve">  Adjustments for applying goods contrary to the Tradex Scheme</w:t>
      </w:r>
      <w:bookmarkEnd w:id="879"/>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import </w:t>
      </w:r>
      <w:r w:rsidR="00106A12" w:rsidRPr="00106A12">
        <w:rPr>
          <w:position w:val="6"/>
          <w:sz w:val="16"/>
          <w:szCs w:val="16"/>
        </w:rPr>
        <w:t>*</w:t>
      </w:r>
      <w:r w:rsidRPr="00106A12">
        <w:t>tradex scheme goods; and</w:t>
      </w:r>
    </w:p>
    <w:p w:rsidR="00300522" w:rsidRPr="00106A12" w:rsidRDefault="00300522" w:rsidP="00300522">
      <w:pPr>
        <w:pStyle w:val="paragraph"/>
      </w:pPr>
      <w:r w:rsidRPr="00106A12">
        <w:tab/>
        <w:t>(b)</w:t>
      </w:r>
      <w:r w:rsidRPr="00106A12">
        <w:tab/>
        <w:t xml:space="preserve">you are the holder (within the meaning of the </w:t>
      </w:r>
      <w:r w:rsidRPr="00106A12">
        <w:rPr>
          <w:i/>
          <w:iCs/>
        </w:rPr>
        <w:t>Tradex Scheme Act 1999</w:t>
      </w:r>
      <w:r w:rsidRPr="00106A12">
        <w:t xml:space="preserve">) of the </w:t>
      </w:r>
      <w:r w:rsidR="00106A12" w:rsidRPr="00106A12">
        <w:rPr>
          <w:position w:val="6"/>
          <w:sz w:val="16"/>
          <w:szCs w:val="16"/>
        </w:rPr>
        <w:t>*</w:t>
      </w:r>
      <w:r w:rsidRPr="00106A12">
        <w:t>tradex order relating to the goods; and</w:t>
      </w:r>
    </w:p>
    <w:p w:rsidR="00300522" w:rsidRPr="00106A12" w:rsidRDefault="00300522" w:rsidP="00300522">
      <w:pPr>
        <w:pStyle w:val="paragraph"/>
      </w:pPr>
      <w:r w:rsidRPr="00106A12">
        <w:tab/>
        <w:t>(c)</w:t>
      </w:r>
      <w:r w:rsidRPr="00106A12">
        <w:tab/>
        <w:t xml:space="preserve">the importation would have been a </w:t>
      </w:r>
      <w:r w:rsidR="00106A12" w:rsidRPr="00106A12">
        <w:rPr>
          <w:position w:val="6"/>
          <w:sz w:val="16"/>
          <w:szCs w:val="16"/>
        </w:rPr>
        <w:t>*</w:t>
      </w:r>
      <w:r w:rsidRPr="00106A12">
        <w:t>taxable importation if the goods had not been covered by item</w:t>
      </w:r>
      <w:r w:rsidR="00106A12">
        <w:t> </w:t>
      </w:r>
      <w:r w:rsidRPr="00106A12">
        <w:t>21A of Schedule</w:t>
      </w:r>
      <w:r w:rsidR="00106A12">
        <w:t> </w:t>
      </w:r>
      <w:r w:rsidRPr="00106A12">
        <w:t xml:space="preserve">4 to the </w:t>
      </w:r>
      <w:r w:rsidRPr="00106A12">
        <w:rPr>
          <w:i/>
          <w:iCs/>
        </w:rPr>
        <w:t>Customs Tariff Act 1995</w:t>
      </w:r>
      <w:r w:rsidRPr="00106A12">
        <w:t xml:space="preserve"> at the time of their entry for home consumption under the </w:t>
      </w:r>
      <w:r w:rsidRPr="00106A12">
        <w:rPr>
          <w:i/>
          <w:iCs/>
        </w:rPr>
        <w:t>Customs Act 1901</w:t>
      </w:r>
      <w:r w:rsidRPr="00106A12">
        <w:t>; and</w:t>
      </w:r>
    </w:p>
    <w:p w:rsidR="00300522" w:rsidRPr="00106A12" w:rsidRDefault="00300522" w:rsidP="00300522">
      <w:pPr>
        <w:pStyle w:val="paragraph"/>
      </w:pPr>
      <w:r w:rsidRPr="00106A12">
        <w:tab/>
        <w:t>(d)</w:t>
      </w:r>
      <w:r w:rsidRPr="00106A12">
        <w:tab/>
        <w:t>any of the circumstances referred to in subsection</w:t>
      </w:r>
      <w:r w:rsidR="00106A12">
        <w:t> </w:t>
      </w:r>
      <w:r w:rsidRPr="00106A12">
        <w:t>21(1) of that Act occur in respect of any of the goods.</w:t>
      </w:r>
    </w:p>
    <w:p w:rsidR="00300522" w:rsidRPr="00106A12" w:rsidRDefault="00300522" w:rsidP="00300522">
      <w:pPr>
        <w:pStyle w:val="subsection2"/>
      </w:pPr>
      <w:r w:rsidRPr="00106A12">
        <w:t>However, the increasing adjustment only arises in relation to the first occurrence of such a circumstance following an importation of the goods.</w:t>
      </w:r>
    </w:p>
    <w:p w:rsidR="00300522" w:rsidRPr="00106A12" w:rsidRDefault="00300522" w:rsidP="00300522">
      <w:pPr>
        <w:pStyle w:val="subsection"/>
      </w:pPr>
      <w:r w:rsidRPr="00106A12">
        <w:tab/>
        <w:t>(2)</w:t>
      </w:r>
      <w:r w:rsidRPr="00106A12">
        <w:tab/>
        <w:t xml:space="preserve">The amount of the </w:t>
      </w:r>
      <w:r w:rsidR="00106A12" w:rsidRPr="00106A12">
        <w:rPr>
          <w:position w:val="6"/>
          <w:sz w:val="16"/>
          <w:szCs w:val="16"/>
        </w:rPr>
        <w:t>*</w:t>
      </w:r>
      <w:r w:rsidRPr="00106A12">
        <w:t>increasing adjustment is the difference between:</w:t>
      </w:r>
    </w:p>
    <w:p w:rsidR="00300522" w:rsidRPr="00106A12" w:rsidRDefault="00300522" w:rsidP="00300522">
      <w:pPr>
        <w:pStyle w:val="paragraph"/>
      </w:pPr>
      <w:r w:rsidRPr="00106A12">
        <w:tab/>
        <w:t>(a)</w:t>
      </w:r>
      <w:r w:rsidRPr="00106A12">
        <w:tab/>
        <w:t xml:space="preserve">the amount of GST that would have been payable on the importation if the importation had been a </w:t>
      </w:r>
      <w:r w:rsidR="00106A12" w:rsidRPr="00106A12">
        <w:rPr>
          <w:position w:val="6"/>
          <w:sz w:val="16"/>
          <w:szCs w:val="16"/>
        </w:rPr>
        <w:t>*</w:t>
      </w:r>
      <w:r w:rsidRPr="00106A12">
        <w:t>taxable importation; and</w:t>
      </w:r>
    </w:p>
    <w:p w:rsidR="00300522" w:rsidRPr="00106A12" w:rsidRDefault="00300522" w:rsidP="00300522">
      <w:pPr>
        <w:pStyle w:val="paragraph"/>
      </w:pPr>
      <w:r w:rsidRPr="00106A12">
        <w:tab/>
        <w:t>(b)</w:t>
      </w:r>
      <w:r w:rsidRPr="00106A12">
        <w:tab/>
        <w:t>the amount (if any) of the input tax credit to which you would have been entitled for the importation if the importation had been a taxable importation.</w:t>
      </w:r>
    </w:p>
    <w:p w:rsidR="00300522" w:rsidRPr="00106A12" w:rsidRDefault="00300522" w:rsidP="00300522">
      <w:pPr>
        <w:pStyle w:val="ActHead5"/>
      </w:pPr>
      <w:bookmarkStart w:id="880" w:name="_Toc423350018"/>
      <w:r w:rsidRPr="00002FE3">
        <w:rPr>
          <w:rStyle w:val="CharSectno"/>
        </w:rPr>
        <w:lastRenderedPageBreak/>
        <w:t>141</w:t>
      </w:r>
      <w:r w:rsidR="00106A12" w:rsidRPr="00002FE3">
        <w:rPr>
          <w:rStyle w:val="CharSectno"/>
        </w:rPr>
        <w:noBreakHyphen/>
      </w:r>
      <w:r w:rsidRPr="00002FE3">
        <w:rPr>
          <w:rStyle w:val="CharSectno"/>
        </w:rPr>
        <w:t>10</w:t>
      </w:r>
      <w:r w:rsidRPr="00106A12">
        <w:t xml:space="preserve">  Meaning of </w:t>
      </w:r>
      <w:r w:rsidRPr="00106A12">
        <w:rPr>
          <w:i/>
          <w:iCs/>
        </w:rPr>
        <w:t>tradex scheme goods</w:t>
      </w:r>
      <w:r w:rsidRPr="00106A12">
        <w:t xml:space="preserve"> etc.</w:t>
      </w:r>
      <w:bookmarkEnd w:id="880"/>
    </w:p>
    <w:p w:rsidR="00300522" w:rsidRPr="00106A12" w:rsidRDefault="00300522" w:rsidP="00300522">
      <w:pPr>
        <w:pStyle w:val="subsection"/>
      </w:pPr>
      <w:r w:rsidRPr="00106A12">
        <w:tab/>
        <w:t>(1)</w:t>
      </w:r>
      <w:r w:rsidRPr="00106A12">
        <w:tab/>
      </w:r>
      <w:r w:rsidRPr="00106A12">
        <w:rPr>
          <w:b/>
          <w:bCs/>
          <w:i/>
          <w:iCs/>
        </w:rPr>
        <w:t>Tradex scheme goods</w:t>
      </w:r>
      <w:r w:rsidRPr="00106A12">
        <w:t xml:space="preserve"> are imported goods that:</w:t>
      </w:r>
    </w:p>
    <w:p w:rsidR="00300522" w:rsidRPr="00106A12" w:rsidRDefault="00300522" w:rsidP="00300522">
      <w:pPr>
        <w:pStyle w:val="paragraph"/>
      </w:pPr>
      <w:r w:rsidRPr="00106A12">
        <w:tab/>
        <w:t>(a)</w:t>
      </w:r>
      <w:r w:rsidRPr="00106A12">
        <w:tab/>
        <w:t xml:space="preserve">are nominated goods (within the meaning of the </w:t>
      </w:r>
      <w:r w:rsidRPr="00106A12">
        <w:rPr>
          <w:i/>
          <w:iCs/>
        </w:rPr>
        <w:t>Tradex Scheme Act 1999</w:t>
      </w:r>
      <w:r w:rsidRPr="00106A12">
        <w:t xml:space="preserve">) in relation to a </w:t>
      </w:r>
      <w:r w:rsidR="00106A12" w:rsidRPr="00106A12">
        <w:rPr>
          <w:position w:val="6"/>
          <w:sz w:val="16"/>
          <w:szCs w:val="16"/>
        </w:rPr>
        <w:t>*</w:t>
      </w:r>
      <w:r w:rsidRPr="00106A12">
        <w:t>tradex order; and</w:t>
      </w:r>
    </w:p>
    <w:p w:rsidR="00300522" w:rsidRPr="00106A12" w:rsidRDefault="00300522" w:rsidP="00300522">
      <w:pPr>
        <w:pStyle w:val="paragraph"/>
      </w:pPr>
      <w:r w:rsidRPr="00106A12">
        <w:tab/>
        <w:t>(b)</w:t>
      </w:r>
      <w:r w:rsidRPr="00106A12">
        <w:tab/>
        <w:t>were covered by item</w:t>
      </w:r>
      <w:r w:rsidR="00106A12">
        <w:t> </w:t>
      </w:r>
      <w:r w:rsidRPr="00106A12">
        <w:t>21A in Schedule</w:t>
      </w:r>
      <w:r w:rsidR="00106A12">
        <w:t> </w:t>
      </w:r>
      <w:r w:rsidRPr="00106A12">
        <w:t xml:space="preserve">4 to the </w:t>
      </w:r>
      <w:r w:rsidRPr="00106A12">
        <w:rPr>
          <w:i/>
          <w:iCs/>
        </w:rPr>
        <w:t>Customs Tariff Act 1995</w:t>
      </w:r>
      <w:r w:rsidRPr="00106A12">
        <w:t xml:space="preserve"> at the time of their entry for home consumption under the </w:t>
      </w:r>
      <w:r w:rsidRPr="00106A12">
        <w:rPr>
          <w:i/>
          <w:iCs/>
        </w:rPr>
        <w:t>Customs Act 1901</w:t>
      </w:r>
      <w:r w:rsidRPr="00106A12">
        <w:t>.</w:t>
      </w:r>
    </w:p>
    <w:p w:rsidR="00300522" w:rsidRPr="00106A12" w:rsidRDefault="00300522" w:rsidP="00300522">
      <w:pPr>
        <w:pStyle w:val="subsection"/>
      </w:pPr>
      <w:r w:rsidRPr="00106A12">
        <w:tab/>
        <w:t>(2)</w:t>
      </w:r>
      <w:r w:rsidRPr="00106A12">
        <w:tab/>
      </w:r>
      <w:r w:rsidRPr="00106A12">
        <w:rPr>
          <w:b/>
          <w:bCs/>
          <w:i/>
          <w:iCs/>
        </w:rPr>
        <w:t>Tradex order</w:t>
      </w:r>
      <w:r w:rsidRPr="00106A12">
        <w:t xml:space="preserve"> has the meaning given by section</w:t>
      </w:r>
      <w:r w:rsidR="00106A12">
        <w:t> </w:t>
      </w:r>
      <w:r w:rsidRPr="00106A12">
        <w:t xml:space="preserve">4 of the </w:t>
      </w:r>
      <w:r w:rsidRPr="00106A12">
        <w:rPr>
          <w:i/>
          <w:iCs/>
        </w:rPr>
        <w:t>Tradex Scheme Act 1999</w:t>
      </w:r>
      <w:r w:rsidRPr="00106A12">
        <w:t>.</w:t>
      </w:r>
    </w:p>
    <w:p w:rsidR="00300522" w:rsidRPr="00106A12" w:rsidRDefault="00300522" w:rsidP="00300522">
      <w:pPr>
        <w:pStyle w:val="ActHead5"/>
      </w:pPr>
      <w:bookmarkStart w:id="881" w:name="_Toc423350019"/>
      <w:r w:rsidRPr="00002FE3">
        <w:rPr>
          <w:rStyle w:val="CharSectno"/>
        </w:rPr>
        <w:t>141</w:t>
      </w:r>
      <w:r w:rsidR="00106A12" w:rsidRPr="00002FE3">
        <w:rPr>
          <w:rStyle w:val="CharSectno"/>
        </w:rPr>
        <w:noBreakHyphen/>
      </w:r>
      <w:r w:rsidRPr="00002FE3">
        <w:rPr>
          <w:rStyle w:val="CharSectno"/>
        </w:rPr>
        <w:t>15</w:t>
      </w:r>
      <w:r w:rsidRPr="00106A12">
        <w:t xml:space="preserve">  Attribution of adjustments under this Division</w:t>
      </w:r>
      <w:bookmarkEnd w:id="881"/>
    </w:p>
    <w:p w:rsidR="00300522" w:rsidRPr="00106A12" w:rsidRDefault="00300522" w:rsidP="00300522">
      <w:pPr>
        <w:pStyle w:val="subsection"/>
      </w:pPr>
      <w:r w:rsidRPr="00106A12">
        <w:tab/>
        <w:t>(1)</w:t>
      </w:r>
      <w:r w:rsidRPr="00106A12">
        <w:tab/>
        <w:t xml:space="preserve">An adjustment under this </w:t>
      </w:r>
      <w:r w:rsidR="00A53099" w:rsidRPr="00106A12">
        <w:t>Division</w:t>
      </w:r>
      <w:r w:rsidR="00A36DB5" w:rsidRPr="00106A12">
        <w:t xml:space="preserve"> </w:t>
      </w:r>
      <w:r w:rsidRPr="00106A12">
        <w:t>is attributable to the tax period in which the adjustment arises.</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300522">
      <w:pPr>
        <w:pStyle w:val="ActHead5"/>
      </w:pPr>
      <w:bookmarkStart w:id="882" w:name="_Toc423350020"/>
      <w:r w:rsidRPr="00002FE3">
        <w:rPr>
          <w:rStyle w:val="CharSectno"/>
        </w:rPr>
        <w:t>141</w:t>
      </w:r>
      <w:r w:rsidR="00106A12" w:rsidRPr="00002FE3">
        <w:rPr>
          <w:rStyle w:val="CharSectno"/>
        </w:rPr>
        <w:noBreakHyphen/>
      </w:r>
      <w:r w:rsidRPr="00002FE3">
        <w:rPr>
          <w:rStyle w:val="CharSectno"/>
        </w:rPr>
        <w:t>20</w:t>
      </w:r>
      <w:r w:rsidRPr="00106A12">
        <w:t xml:space="preserve">  Application of Division</w:t>
      </w:r>
      <w:r w:rsidR="00106A12">
        <w:t> </w:t>
      </w:r>
      <w:r w:rsidRPr="00106A12">
        <w:t>129</w:t>
      </w:r>
      <w:bookmarkEnd w:id="882"/>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does not affect the operation of Division</w:t>
      </w:r>
      <w:r w:rsidR="00106A12">
        <w:t> </w:t>
      </w:r>
      <w:r w:rsidRPr="00106A12">
        <w:t>129 (which is about changes in the extent of creditable purpose).</w:t>
      </w:r>
    </w:p>
    <w:p w:rsidR="00ED6B6A" w:rsidRPr="00106A12" w:rsidRDefault="00ED6B6A" w:rsidP="00554985">
      <w:pPr>
        <w:pStyle w:val="ActHead3"/>
        <w:pageBreakBefore/>
      </w:pPr>
      <w:bookmarkStart w:id="883" w:name="_Toc423350021"/>
      <w:r w:rsidRPr="00002FE3">
        <w:rPr>
          <w:rStyle w:val="CharDivNo"/>
        </w:rPr>
        <w:lastRenderedPageBreak/>
        <w:t>Division</w:t>
      </w:r>
      <w:r w:rsidR="00106A12" w:rsidRPr="00002FE3">
        <w:rPr>
          <w:rStyle w:val="CharDivNo"/>
        </w:rPr>
        <w:t> </w:t>
      </w:r>
      <w:r w:rsidRPr="00002FE3">
        <w:rPr>
          <w:rStyle w:val="CharDivNo"/>
        </w:rPr>
        <w:t>142</w:t>
      </w:r>
      <w:r w:rsidRPr="00106A12">
        <w:t>—</w:t>
      </w:r>
      <w:r w:rsidRPr="00002FE3">
        <w:rPr>
          <w:rStyle w:val="CharDivText"/>
        </w:rPr>
        <w:t>Excess GST</w:t>
      </w:r>
      <w:bookmarkEnd w:id="883"/>
    </w:p>
    <w:p w:rsidR="00ED6B6A" w:rsidRPr="00106A12" w:rsidRDefault="00ED6B6A" w:rsidP="00ED6B6A">
      <w:pPr>
        <w:pStyle w:val="TofSectsHeading"/>
      </w:pPr>
      <w:r w:rsidRPr="00106A12">
        <w:t>Table of Subdivisions</w:t>
      </w:r>
    </w:p>
    <w:p w:rsidR="00ED6B6A" w:rsidRPr="00106A12" w:rsidRDefault="00ED6B6A" w:rsidP="00ED6B6A">
      <w:pPr>
        <w:pStyle w:val="TofSectsSubdiv"/>
      </w:pPr>
      <w:r w:rsidRPr="00106A12">
        <w:t>142</w:t>
      </w:r>
      <w:r w:rsidR="00106A12">
        <w:noBreakHyphen/>
      </w:r>
      <w:r w:rsidRPr="00106A12">
        <w:t>A</w:t>
      </w:r>
      <w:r w:rsidRPr="00106A12">
        <w:tab/>
        <w:t>Excess GST unrelated to adjustments</w:t>
      </w:r>
    </w:p>
    <w:p w:rsidR="00ED6B6A" w:rsidRPr="00106A12" w:rsidRDefault="00ED6B6A" w:rsidP="00ED6B6A">
      <w:pPr>
        <w:pStyle w:val="TofSectsSubdiv"/>
      </w:pPr>
      <w:r w:rsidRPr="00106A12">
        <w:t>142</w:t>
      </w:r>
      <w:r w:rsidR="00106A12">
        <w:noBreakHyphen/>
      </w:r>
      <w:r w:rsidRPr="00106A12">
        <w:t>B</w:t>
      </w:r>
      <w:r w:rsidRPr="00106A12">
        <w:tab/>
        <w:t>GST related to cancelled supplies</w:t>
      </w:r>
    </w:p>
    <w:p w:rsidR="00ED6B6A" w:rsidRPr="00106A12" w:rsidRDefault="00ED6B6A" w:rsidP="00ED6B6A">
      <w:pPr>
        <w:pStyle w:val="TofSectsSubdiv"/>
      </w:pPr>
      <w:r w:rsidRPr="00106A12">
        <w:t>142</w:t>
      </w:r>
      <w:r w:rsidR="00106A12">
        <w:noBreakHyphen/>
      </w:r>
      <w:r w:rsidRPr="00106A12">
        <w:t>C</w:t>
      </w:r>
      <w:r w:rsidRPr="00106A12">
        <w:tab/>
        <w:t>Passed</w:t>
      </w:r>
      <w:r w:rsidR="00106A12">
        <w:noBreakHyphen/>
      </w:r>
      <w:r w:rsidRPr="00106A12">
        <w:t>on GST</w:t>
      </w:r>
    </w:p>
    <w:p w:rsidR="00ED6B6A" w:rsidRPr="00106A12" w:rsidRDefault="00ED6B6A" w:rsidP="00ED6B6A">
      <w:pPr>
        <w:pStyle w:val="ActHead5"/>
      </w:pPr>
      <w:bookmarkStart w:id="884" w:name="_Toc423350022"/>
      <w:r w:rsidRPr="00002FE3">
        <w:rPr>
          <w:rStyle w:val="CharSectno"/>
        </w:rPr>
        <w:t>142</w:t>
      </w:r>
      <w:r w:rsidR="00106A12" w:rsidRPr="00002FE3">
        <w:rPr>
          <w:rStyle w:val="CharSectno"/>
        </w:rPr>
        <w:noBreakHyphen/>
      </w:r>
      <w:r w:rsidRPr="00002FE3">
        <w:rPr>
          <w:rStyle w:val="CharSectno"/>
        </w:rPr>
        <w:t>1</w:t>
      </w:r>
      <w:r w:rsidRPr="00106A12">
        <w:t xml:space="preserve">  What this Division is about</w:t>
      </w:r>
      <w:bookmarkEnd w:id="884"/>
    </w:p>
    <w:p w:rsidR="00ED6B6A" w:rsidRPr="00106A12" w:rsidRDefault="00ED6B6A" w:rsidP="00ED6B6A">
      <w:pPr>
        <w:pStyle w:val="SOText"/>
      </w:pPr>
      <w:r w:rsidRPr="00106A12">
        <w:t xml:space="preserve">Excess GST is not to be refunded if this would give an </w:t>
      </w:r>
      <w:r w:rsidRPr="00106A12">
        <w:rPr>
          <w:color w:val="000000" w:themeColor="text1"/>
        </w:rPr>
        <w:t xml:space="preserve">entity </w:t>
      </w:r>
      <w:r w:rsidRPr="00106A12">
        <w:t>a windfall gain</w:t>
      </w:r>
      <w:r w:rsidRPr="00106A12">
        <w:rPr>
          <w:i/>
          <w:color w:val="000000" w:themeColor="text1"/>
        </w:rPr>
        <w:t>.</w:t>
      </w:r>
    </w:p>
    <w:p w:rsidR="00ED6B6A" w:rsidRPr="00106A12" w:rsidRDefault="00ED6B6A" w:rsidP="00ED6B6A">
      <w:pPr>
        <w:pStyle w:val="notetext"/>
      </w:pPr>
      <w:r w:rsidRPr="00106A12">
        <w:t>Note:</w:t>
      </w:r>
      <w:r w:rsidRPr="00106A12">
        <w:tab/>
        <w:t>Refunding excess GST to a supplier will give it a windfall gain if it has already passed on the excess GST in the price of the supply (and not reimbursed the recipient).</w:t>
      </w:r>
    </w:p>
    <w:p w:rsidR="00ED6B6A" w:rsidRPr="00106A12" w:rsidRDefault="00ED6B6A" w:rsidP="00ED6B6A">
      <w:pPr>
        <w:pStyle w:val="ActHead4"/>
      </w:pPr>
      <w:bookmarkStart w:id="885" w:name="_Toc423350023"/>
      <w:r w:rsidRPr="00002FE3">
        <w:rPr>
          <w:rStyle w:val="CharSubdNo"/>
        </w:rPr>
        <w:t>Subdivision</w:t>
      </w:r>
      <w:r w:rsidR="00106A12" w:rsidRPr="00002FE3">
        <w:rPr>
          <w:rStyle w:val="CharSubdNo"/>
        </w:rPr>
        <w:t> </w:t>
      </w:r>
      <w:r w:rsidRPr="00002FE3">
        <w:rPr>
          <w:rStyle w:val="CharSubdNo"/>
        </w:rPr>
        <w:t>142</w:t>
      </w:r>
      <w:r w:rsidR="00106A12" w:rsidRPr="00002FE3">
        <w:rPr>
          <w:rStyle w:val="CharSubdNo"/>
        </w:rPr>
        <w:noBreakHyphen/>
      </w:r>
      <w:r w:rsidRPr="00002FE3">
        <w:rPr>
          <w:rStyle w:val="CharSubdNo"/>
        </w:rPr>
        <w:t>A</w:t>
      </w:r>
      <w:r w:rsidRPr="00106A12">
        <w:t>—</w:t>
      </w:r>
      <w:r w:rsidRPr="00002FE3">
        <w:rPr>
          <w:rStyle w:val="CharSubdText"/>
        </w:rPr>
        <w:t>Excess GST unrelated to adjustments</w:t>
      </w:r>
      <w:bookmarkEnd w:id="885"/>
    </w:p>
    <w:p w:rsidR="00ED6B6A" w:rsidRPr="00106A12" w:rsidRDefault="00ED6B6A" w:rsidP="00ED6B6A">
      <w:pPr>
        <w:pStyle w:val="ActHead5"/>
      </w:pPr>
      <w:bookmarkStart w:id="886" w:name="_Toc423350024"/>
      <w:r w:rsidRPr="00002FE3">
        <w:rPr>
          <w:rStyle w:val="CharSectno"/>
        </w:rPr>
        <w:t>142</w:t>
      </w:r>
      <w:r w:rsidR="00106A12" w:rsidRPr="00002FE3">
        <w:rPr>
          <w:rStyle w:val="CharSectno"/>
        </w:rPr>
        <w:noBreakHyphen/>
      </w:r>
      <w:r w:rsidRPr="00002FE3">
        <w:rPr>
          <w:rStyle w:val="CharSectno"/>
        </w:rPr>
        <w:t>5</w:t>
      </w:r>
      <w:r w:rsidRPr="00106A12">
        <w:t xml:space="preserve">  When this Subdivision applies</w:t>
      </w:r>
      <w:bookmarkEnd w:id="886"/>
    </w:p>
    <w:p w:rsidR="00ED6B6A" w:rsidRPr="00106A12" w:rsidRDefault="00ED6B6A" w:rsidP="00ED6B6A">
      <w:pPr>
        <w:pStyle w:val="subsection"/>
      </w:pPr>
      <w:r w:rsidRPr="00106A12">
        <w:tab/>
        <w:t>(1)</w:t>
      </w:r>
      <w:r w:rsidRPr="00106A12">
        <w:tab/>
        <w:t xml:space="preserve">This Subdivision applies if, after disregarding any amounts covered by </w:t>
      </w:r>
      <w:r w:rsidR="00106A12">
        <w:t>subsection (</w:t>
      </w:r>
      <w:r w:rsidRPr="00106A12">
        <w:t xml:space="preserve">2), your </w:t>
      </w:r>
      <w:r w:rsidR="00106A12" w:rsidRPr="00106A12">
        <w:rPr>
          <w:position w:val="6"/>
          <w:sz w:val="16"/>
        </w:rPr>
        <w:t>*</w:t>
      </w:r>
      <w:r w:rsidRPr="00106A12">
        <w:t>assessed net amount for a tax period takes into account an amount of GST exceeding that which is payable.</w:t>
      </w:r>
    </w:p>
    <w:p w:rsidR="00ED6B6A" w:rsidRPr="00106A12" w:rsidRDefault="00ED6B6A" w:rsidP="00ED6B6A">
      <w:pPr>
        <w:pStyle w:val="notetext"/>
      </w:pPr>
      <w:r w:rsidRPr="00106A12">
        <w:t>Note:</w:t>
      </w:r>
      <w:r w:rsidRPr="00106A12">
        <w:tab/>
        <w:t>This Subdivision applies whether or not you have paid, or been refunded, the assessed net amount.</w:t>
      </w:r>
    </w:p>
    <w:p w:rsidR="00ED6B6A" w:rsidRPr="00106A12" w:rsidRDefault="00ED6B6A" w:rsidP="00ED6B6A">
      <w:pPr>
        <w:pStyle w:val="notetext"/>
      </w:pPr>
      <w:r w:rsidRPr="00106A12">
        <w:t>Example:</w:t>
      </w:r>
      <w:r w:rsidRPr="00106A12">
        <w:tab/>
        <w:t>Sunny Co mistakenly reports a negative net amount of $4,000 made up of GST of $10,000 less input tax credits of $14,000. In fact, Sunny Co’s GST should have been $8,000 making its negative net amount $6,000. Sunny Co has excess GST of $2,000.</w:t>
      </w:r>
    </w:p>
    <w:p w:rsidR="00ED6B6A" w:rsidRPr="00106A12" w:rsidRDefault="00ED6B6A" w:rsidP="00ED6B6A">
      <w:pPr>
        <w:pStyle w:val="subsection"/>
      </w:pPr>
      <w:r w:rsidRPr="00106A12">
        <w:tab/>
        <w:t>(2)</w:t>
      </w:r>
      <w:r w:rsidRPr="00106A12">
        <w:tab/>
        <w:t>Disregard the following amounts:</w:t>
      </w:r>
    </w:p>
    <w:p w:rsidR="00ED6B6A" w:rsidRPr="00106A12" w:rsidRDefault="00ED6B6A" w:rsidP="00ED6B6A">
      <w:pPr>
        <w:pStyle w:val="paragraph"/>
      </w:pPr>
      <w:r w:rsidRPr="00106A12">
        <w:tab/>
        <w:t>(a)</w:t>
      </w:r>
      <w:r w:rsidRPr="00106A12">
        <w:tab/>
        <w:t xml:space="preserve">an amount of GST that was correctly payable and attributable to the tax period, but which later becomes the subject of a </w:t>
      </w:r>
      <w:r w:rsidR="00106A12" w:rsidRPr="00106A12">
        <w:rPr>
          <w:position w:val="6"/>
          <w:sz w:val="16"/>
        </w:rPr>
        <w:t>*</w:t>
      </w:r>
      <w:r w:rsidRPr="00106A12">
        <w:t>decreasing adjustment;</w:t>
      </w:r>
    </w:p>
    <w:p w:rsidR="00ED6B6A" w:rsidRPr="00106A12" w:rsidRDefault="00ED6B6A" w:rsidP="00ED6B6A">
      <w:pPr>
        <w:pStyle w:val="paragraph"/>
      </w:pPr>
      <w:r w:rsidRPr="00106A12">
        <w:lastRenderedPageBreak/>
        <w:tab/>
        <w:t>(b)</w:t>
      </w:r>
      <w:r w:rsidRPr="00106A12">
        <w:tab/>
        <w:t>an amount of GST that is payable, but is correctly attributable to a different tax period.</w:t>
      </w:r>
    </w:p>
    <w:p w:rsidR="00ED6B6A" w:rsidRPr="00106A12" w:rsidRDefault="00ED6B6A" w:rsidP="00ED6B6A">
      <w:pPr>
        <w:pStyle w:val="ActHead5"/>
      </w:pPr>
      <w:bookmarkStart w:id="887" w:name="_Toc423350025"/>
      <w:r w:rsidRPr="00002FE3">
        <w:rPr>
          <w:rStyle w:val="CharSectno"/>
        </w:rPr>
        <w:t>142</w:t>
      </w:r>
      <w:r w:rsidR="00106A12" w:rsidRPr="00002FE3">
        <w:rPr>
          <w:rStyle w:val="CharSectno"/>
        </w:rPr>
        <w:noBreakHyphen/>
      </w:r>
      <w:r w:rsidRPr="00002FE3">
        <w:rPr>
          <w:rStyle w:val="CharSectno"/>
        </w:rPr>
        <w:t>10</w:t>
      </w:r>
      <w:r w:rsidRPr="00106A12">
        <w:t xml:space="preserve">  Refunding the excess GST</w:t>
      </w:r>
      <w:bookmarkEnd w:id="887"/>
    </w:p>
    <w:p w:rsidR="00ED6B6A" w:rsidRPr="00106A12" w:rsidRDefault="00ED6B6A" w:rsidP="00ED6B6A">
      <w:pPr>
        <w:pStyle w:val="subsection"/>
      </w:pPr>
      <w:r w:rsidRPr="00106A12">
        <w:tab/>
      </w:r>
      <w:r w:rsidRPr="00106A12">
        <w:tab/>
        <w:t xml:space="preserve">For the purposes of each </w:t>
      </w:r>
      <w:r w:rsidR="00106A12" w:rsidRPr="00106A12">
        <w:rPr>
          <w:position w:val="6"/>
          <w:sz w:val="16"/>
        </w:rPr>
        <w:t>*</w:t>
      </w:r>
      <w:r w:rsidRPr="00106A12">
        <w:t>taxation law, so much of the excess from subsection</w:t>
      </w:r>
      <w:r w:rsidR="00106A12">
        <w:t> </w:t>
      </w:r>
      <w:r w:rsidRPr="00106A12">
        <w:t>142</w:t>
      </w:r>
      <w:r w:rsidR="00106A12">
        <w:noBreakHyphen/>
      </w:r>
      <w:r w:rsidRPr="00106A12">
        <w:t xml:space="preserve">5(1) (the </w:t>
      </w:r>
      <w:r w:rsidRPr="00106A12">
        <w:rPr>
          <w:b/>
          <w:i/>
        </w:rPr>
        <w:t>excess GST</w:t>
      </w:r>
      <w:r w:rsidRPr="00106A12">
        <w:t xml:space="preserve">) as you have </w:t>
      </w:r>
      <w:r w:rsidR="00106A12" w:rsidRPr="00106A12">
        <w:rPr>
          <w:position w:val="6"/>
          <w:sz w:val="16"/>
        </w:rPr>
        <w:t>*</w:t>
      </w:r>
      <w:r w:rsidRPr="00106A12">
        <w:t>passed on to another entity is taken to have always been:</w:t>
      </w:r>
    </w:p>
    <w:p w:rsidR="00ED6B6A" w:rsidRPr="00106A12" w:rsidRDefault="00ED6B6A" w:rsidP="00ED6B6A">
      <w:pPr>
        <w:pStyle w:val="paragraph"/>
      </w:pPr>
      <w:r w:rsidRPr="00106A12">
        <w:tab/>
        <w:t>(a)</w:t>
      </w:r>
      <w:r w:rsidRPr="00106A12">
        <w:tab/>
        <w:t>payable; and</w:t>
      </w:r>
    </w:p>
    <w:p w:rsidR="00ED6B6A" w:rsidRPr="00106A12" w:rsidRDefault="00ED6B6A" w:rsidP="00ED6B6A">
      <w:pPr>
        <w:pStyle w:val="paragraph"/>
      </w:pPr>
      <w:r w:rsidRPr="00106A12">
        <w:tab/>
        <w:t>(b)</w:t>
      </w:r>
      <w:r w:rsidRPr="00106A12">
        <w:tab/>
        <w:t xml:space="preserve">on a </w:t>
      </w:r>
      <w:r w:rsidR="00106A12" w:rsidRPr="00106A12">
        <w:rPr>
          <w:position w:val="6"/>
          <w:sz w:val="16"/>
        </w:rPr>
        <w:t>*</w:t>
      </w:r>
      <w:r w:rsidRPr="00106A12">
        <w:t>taxable supply;</w:t>
      </w:r>
    </w:p>
    <w:p w:rsidR="00ED6B6A" w:rsidRPr="00106A12" w:rsidRDefault="00ED6B6A" w:rsidP="00ED6B6A">
      <w:pPr>
        <w:pStyle w:val="subsection2"/>
      </w:pPr>
      <w:r w:rsidRPr="00106A12">
        <w:t>until you reimburse the other entity for the passed</w:t>
      </w:r>
      <w:r w:rsidR="00106A12">
        <w:noBreakHyphen/>
      </w:r>
      <w:r w:rsidRPr="00106A12">
        <w:t>on GST.</w:t>
      </w:r>
    </w:p>
    <w:p w:rsidR="00ED6B6A" w:rsidRPr="00106A12" w:rsidRDefault="00ED6B6A" w:rsidP="00ED6B6A">
      <w:pPr>
        <w:pStyle w:val="notetext"/>
      </w:pPr>
      <w:r w:rsidRPr="00106A12">
        <w:t>Note 1:</w:t>
      </w:r>
      <w:r w:rsidRPr="00106A12">
        <w:tab/>
        <w:t>If you reimburse the passed</w:t>
      </w:r>
      <w:r w:rsidR="00106A12">
        <w:noBreakHyphen/>
      </w:r>
      <w:r w:rsidRPr="00106A12">
        <w:t>on GST so that this section ceases to apply there will be an adjustment event under paragraph</w:t>
      </w:r>
      <w:r w:rsidR="00106A12">
        <w:t> </w:t>
      </w:r>
      <w:r w:rsidRPr="00106A12">
        <w:t>19</w:t>
      </w:r>
      <w:r w:rsidR="00106A12">
        <w:noBreakHyphen/>
      </w:r>
      <w:r w:rsidRPr="00106A12">
        <w:t>10(1)(b) or (c). You will have a decreasing adjustment (see section</w:t>
      </w:r>
      <w:r w:rsidR="00106A12">
        <w:t> </w:t>
      </w:r>
      <w:r w:rsidRPr="00106A12">
        <w:t>19</w:t>
      </w:r>
      <w:r w:rsidR="00106A12">
        <w:noBreakHyphen/>
      </w:r>
      <w:r w:rsidRPr="00106A12">
        <w:t>55) and the other entity may have an increasing adjustment (see section</w:t>
      </w:r>
      <w:r w:rsidR="00106A12">
        <w:t> </w:t>
      </w:r>
      <w:r w:rsidRPr="00106A12">
        <w:t>19</w:t>
      </w:r>
      <w:r w:rsidR="00106A12">
        <w:noBreakHyphen/>
      </w:r>
      <w:r w:rsidRPr="00106A12">
        <w:t>80).</w:t>
      </w:r>
    </w:p>
    <w:p w:rsidR="00ED6B6A" w:rsidRPr="00106A12" w:rsidRDefault="00ED6B6A" w:rsidP="00ED6B6A">
      <w:pPr>
        <w:pStyle w:val="notetext"/>
      </w:pPr>
      <w:r w:rsidRPr="00106A12">
        <w:t>Note 2:</w:t>
      </w:r>
      <w:r w:rsidRPr="00106A12">
        <w:tab/>
        <w:t>Any excess GST you have not passed on will be refunded as described in section</w:t>
      </w:r>
      <w:r w:rsidR="00106A12">
        <w:t> </w:t>
      </w:r>
      <w:r w:rsidRPr="00106A12">
        <w:t>155</w:t>
      </w:r>
      <w:r w:rsidR="00106A12">
        <w:noBreakHyphen/>
      </w:r>
      <w:r w:rsidRPr="00106A12">
        <w:t>75 in Schedule</w:t>
      </w:r>
      <w:r w:rsidR="00106A12">
        <w:t> </w:t>
      </w:r>
      <w:r w:rsidRPr="00106A12">
        <w:t xml:space="preserve">1 to the </w:t>
      </w:r>
      <w:r w:rsidRPr="00106A12">
        <w:rPr>
          <w:i/>
        </w:rPr>
        <w:t>Taxation Administration Act 1953</w:t>
      </w:r>
      <w:r w:rsidRPr="00106A12">
        <w:t>.</w:t>
      </w:r>
    </w:p>
    <w:p w:rsidR="00ED6B6A" w:rsidRPr="00106A12" w:rsidRDefault="00ED6B6A" w:rsidP="00ED6B6A">
      <w:pPr>
        <w:pStyle w:val="notetext"/>
      </w:pPr>
      <w:r w:rsidRPr="00106A12">
        <w:t>Note 3:</w:t>
      </w:r>
      <w:r w:rsidRPr="00106A12">
        <w:tab/>
        <w:t>While this section applies, paragraph</w:t>
      </w:r>
      <w:r w:rsidR="00106A12">
        <w:t> </w:t>
      </w:r>
      <w:r w:rsidRPr="00106A12">
        <w:t>11</w:t>
      </w:r>
      <w:r w:rsidR="00106A12">
        <w:noBreakHyphen/>
      </w:r>
      <w:r w:rsidRPr="00106A12">
        <w:t>5(b) (about taxable supplies) is satisfied for the corresponding acquisition by the other entity.</w:t>
      </w:r>
    </w:p>
    <w:p w:rsidR="00ED6B6A" w:rsidRPr="00106A12" w:rsidRDefault="00ED6B6A" w:rsidP="00ED6B6A">
      <w:pPr>
        <w:pStyle w:val="ActHead5"/>
      </w:pPr>
      <w:bookmarkStart w:id="888" w:name="_Toc423350026"/>
      <w:r w:rsidRPr="00002FE3">
        <w:rPr>
          <w:rStyle w:val="CharSectno"/>
        </w:rPr>
        <w:t>142</w:t>
      </w:r>
      <w:r w:rsidR="00106A12" w:rsidRPr="00002FE3">
        <w:rPr>
          <w:rStyle w:val="CharSectno"/>
        </w:rPr>
        <w:noBreakHyphen/>
      </w:r>
      <w:r w:rsidRPr="00002FE3">
        <w:rPr>
          <w:rStyle w:val="CharSectno"/>
        </w:rPr>
        <w:t>15</w:t>
      </w:r>
      <w:r w:rsidRPr="00106A12">
        <w:t xml:space="preserve">  When section</w:t>
      </w:r>
      <w:r w:rsidR="00106A12">
        <w:t> </w:t>
      </w:r>
      <w:r w:rsidRPr="00106A12">
        <w:t>142</w:t>
      </w:r>
      <w:r w:rsidR="00106A12">
        <w:noBreakHyphen/>
      </w:r>
      <w:r w:rsidRPr="00106A12">
        <w:t>10 does not apply</w:t>
      </w:r>
      <w:bookmarkEnd w:id="888"/>
    </w:p>
    <w:p w:rsidR="00ED6B6A" w:rsidRPr="00106A12" w:rsidRDefault="00ED6B6A" w:rsidP="00ED6B6A">
      <w:pPr>
        <w:pStyle w:val="SubsectionHead"/>
      </w:pPr>
      <w:r w:rsidRPr="00106A12">
        <w:t>Commissioner satisfied it is inappropriate for that section to apply</w:t>
      </w:r>
    </w:p>
    <w:p w:rsidR="00ED6B6A" w:rsidRPr="00106A12" w:rsidRDefault="00ED6B6A" w:rsidP="00ED6B6A">
      <w:pPr>
        <w:pStyle w:val="subsection"/>
      </w:pPr>
      <w:r w:rsidRPr="00106A12">
        <w:tab/>
        <w:t>(1)</w:t>
      </w:r>
      <w:r w:rsidRPr="00106A12">
        <w:tab/>
        <w:t>Treat section</w:t>
      </w:r>
      <w:r w:rsidR="00106A12">
        <w:t> </w:t>
      </w:r>
      <w:r w:rsidRPr="00106A12">
        <w:t>142</w:t>
      </w:r>
      <w:r w:rsidR="00106A12">
        <w:noBreakHyphen/>
      </w:r>
      <w:r w:rsidRPr="00106A12">
        <w:t>10 as never having applied to the extent that the Commissioner is satisfied that:</w:t>
      </w:r>
    </w:p>
    <w:p w:rsidR="00ED6B6A" w:rsidRPr="00106A12" w:rsidRDefault="00ED6B6A" w:rsidP="00ED6B6A">
      <w:pPr>
        <w:pStyle w:val="paragraph"/>
      </w:pPr>
      <w:r w:rsidRPr="00106A12">
        <w:tab/>
        <w:t>(a)</w:t>
      </w:r>
      <w:r w:rsidRPr="00106A12">
        <w:tab/>
        <w:t xml:space="preserve">applying that section would be inconsistent with the principle that excess GST is not to be refunded if this would give an </w:t>
      </w:r>
      <w:r w:rsidRPr="00106A12">
        <w:rPr>
          <w:color w:val="000000" w:themeColor="text1"/>
        </w:rPr>
        <w:t xml:space="preserve">entity </w:t>
      </w:r>
      <w:r w:rsidRPr="00106A12">
        <w:t>a windfall gain; and</w:t>
      </w:r>
    </w:p>
    <w:p w:rsidR="00ED6B6A" w:rsidRPr="00106A12" w:rsidRDefault="00ED6B6A" w:rsidP="00ED6B6A">
      <w:pPr>
        <w:pStyle w:val="paragraph"/>
      </w:pPr>
      <w:r w:rsidRPr="00106A12">
        <w:tab/>
        <w:t>(b)</w:t>
      </w:r>
      <w:r w:rsidRPr="00106A12">
        <w:tab/>
        <w:t xml:space="preserve">you have requested a decision under this subsection in the </w:t>
      </w:r>
      <w:r w:rsidR="00106A12" w:rsidRPr="00106A12">
        <w:rPr>
          <w:position w:val="6"/>
          <w:sz w:val="16"/>
        </w:rPr>
        <w:t>*</w:t>
      </w:r>
      <w:r w:rsidRPr="00106A12">
        <w:t>approved form.</w:t>
      </w:r>
    </w:p>
    <w:p w:rsidR="00ED6B6A" w:rsidRPr="00106A12" w:rsidRDefault="00ED6B6A" w:rsidP="00ED6B6A">
      <w:pPr>
        <w:pStyle w:val="notetext"/>
      </w:pPr>
      <w:r w:rsidRPr="00106A12">
        <w:t>Note:</w:t>
      </w:r>
      <w:r w:rsidRPr="00106A12">
        <w:tab/>
        <w:t>Refusing to make the requested decision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ED6B6A" w:rsidRPr="00106A12" w:rsidRDefault="00ED6B6A" w:rsidP="00ED6B6A">
      <w:pPr>
        <w:pStyle w:val="subsection"/>
      </w:pPr>
      <w:r w:rsidRPr="00106A12">
        <w:lastRenderedPageBreak/>
        <w:tab/>
        <w:t>(2)</w:t>
      </w:r>
      <w:r w:rsidRPr="00106A12">
        <w:tab/>
        <w:t xml:space="preserve">The Commissioner must notify you in writing of any decision relating to you made under </w:t>
      </w:r>
      <w:r w:rsidR="00106A12">
        <w:t>subsection (</w:t>
      </w:r>
      <w:r w:rsidRPr="00106A12">
        <w:t>1).</w:t>
      </w:r>
    </w:p>
    <w:p w:rsidR="00ED6B6A" w:rsidRPr="00106A12" w:rsidRDefault="00ED6B6A" w:rsidP="00ED6B6A">
      <w:pPr>
        <w:pStyle w:val="SubsectionHead"/>
      </w:pPr>
      <w:r w:rsidRPr="00106A12">
        <w:t>If there never was a supply</w:t>
      </w:r>
    </w:p>
    <w:p w:rsidR="00ED6B6A" w:rsidRPr="00106A12" w:rsidRDefault="00ED6B6A" w:rsidP="00ED6B6A">
      <w:pPr>
        <w:pStyle w:val="subsection"/>
      </w:pPr>
      <w:r w:rsidRPr="00106A12">
        <w:tab/>
        <w:t>(3)</w:t>
      </w:r>
      <w:r w:rsidRPr="00106A12">
        <w:tab/>
        <w:t>Treat section</w:t>
      </w:r>
      <w:r w:rsidR="00106A12">
        <w:t> </w:t>
      </w:r>
      <w:r w:rsidRPr="00106A12">
        <w:t>142</w:t>
      </w:r>
      <w:r w:rsidR="00106A12">
        <w:noBreakHyphen/>
      </w:r>
      <w:r w:rsidRPr="00106A12">
        <w:t>10 as never having applied to the extent that:</w:t>
      </w:r>
    </w:p>
    <w:p w:rsidR="00ED6B6A" w:rsidRPr="00106A12" w:rsidRDefault="00ED6B6A" w:rsidP="00ED6B6A">
      <w:pPr>
        <w:pStyle w:val="paragraph"/>
      </w:pPr>
      <w:r w:rsidRPr="00106A12">
        <w:tab/>
        <w:t>(a)</w:t>
      </w:r>
      <w:r w:rsidRPr="00106A12">
        <w:tab/>
        <w:t>you treated the excess GST as payable on a supply, but in fact there never was a supply; and</w:t>
      </w:r>
    </w:p>
    <w:p w:rsidR="00ED6B6A" w:rsidRPr="00106A12" w:rsidRDefault="00ED6B6A" w:rsidP="00ED6B6A">
      <w:pPr>
        <w:pStyle w:val="paragraph"/>
      </w:pPr>
      <w:r w:rsidRPr="00106A12">
        <w:tab/>
        <w:t>(b)</w:t>
      </w:r>
      <w:r w:rsidRPr="00106A12">
        <w:tab/>
        <w:t xml:space="preserve">you reimburse the other entity for the </w:t>
      </w:r>
      <w:r w:rsidR="00106A12" w:rsidRPr="00106A12">
        <w:rPr>
          <w:position w:val="6"/>
          <w:sz w:val="16"/>
        </w:rPr>
        <w:t>*</w:t>
      </w:r>
      <w:r w:rsidRPr="00106A12">
        <w:t>passed</w:t>
      </w:r>
      <w:r w:rsidR="00106A12">
        <w:noBreakHyphen/>
      </w:r>
      <w:r w:rsidRPr="00106A12">
        <w:t>on GST.</w:t>
      </w:r>
    </w:p>
    <w:p w:rsidR="00ED6B6A" w:rsidRPr="00106A12" w:rsidRDefault="00ED6B6A" w:rsidP="00ED6B6A">
      <w:pPr>
        <w:pStyle w:val="notetext"/>
      </w:pPr>
      <w:r w:rsidRPr="00106A12">
        <w:t>Note:</w:t>
      </w:r>
      <w:r w:rsidRPr="00106A12">
        <w:tab/>
        <w:t>If you reimburse the passed</w:t>
      </w:r>
      <w:r w:rsidR="00106A12">
        <w:noBreakHyphen/>
      </w:r>
      <w:r w:rsidRPr="00106A12">
        <w:t>on GST, you will be refunded an equivalent amount as described in section</w:t>
      </w:r>
      <w:r w:rsidR="00106A12">
        <w:t> </w:t>
      </w:r>
      <w:r w:rsidRPr="00106A12">
        <w:t>155</w:t>
      </w:r>
      <w:r w:rsidR="00106A12">
        <w:noBreakHyphen/>
      </w:r>
      <w:r w:rsidRPr="00106A12">
        <w:t>75 in Schedule</w:t>
      </w:r>
      <w:r w:rsidR="00106A12">
        <w:t> </w:t>
      </w:r>
      <w:r w:rsidRPr="00106A12">
        <w:t xml:space="preserve">1 to the </w:t>
      </w:r>
      <w:r w:rsidRPr="00106A12">
        <w:rPr>
          <w:i/>
        </w:rPr>
        <w:t>Taxation Administration Act 1953</w:t>
      </w:r>
      <w:r w:rsidRPr="00106A12">
        <w:t>.</w:t>
      </w:r>
    </w:p>
    <w:p w:rsidR="00ED6B6A" w:rsidRPr="00106A12" w:rsidRDefault="00ED6B6A" w:rsidP="00ED6B6A">
      <w:pPr>
        <w:pStyle w:val="SubsectionHead"/>
      </w:pPr>
      <w:r w:rsidRPr="00106A12">
        <w:t>So far as it relates to your creditable acquisitions</w:t>
      </w:r>
    </w:p>
    <w:p w:rsidR="00ED6B6A" w:rsidRPr="00106A12" w:rsidRDefault="00ED6B6A" w:rsidP="00ED6B6A">
      <w:pPr>
        <w:pStyle w:val="subsection"/>
      </w:pPr>
      <w:r w:rsidRPr="00106A12">
        <w:tab/>
        <w:t>(4)</w:t>
      </w:r>
      <w:r w:rsidRPr="00106A12">
        <w:tab/>
        <w:t>Section</w:t>
      </w:r>
      <w:r w:rsidR="00106A12">
        <w:t> </w:t>
      </w:r>
      <w:r w:rsidRPr="00106A12">
        <w:t>142</w:t>
      </w:r>
      <w:r w:rsidR="00106A12">
        <w:noBreakHyphen/>
      </w:r>
      <w:r w:rsidRPr="00106A12">
        <w:t>10 does not apply for the purposes of applying subsection</w:t>
      </w:r>
      <w:r w:rsidR="00106A12">
        <w:t> </w:t>
      </w:r>
      <w:r w:rsidRPr="00106A12">
        <w:t>11</w:t>
      </w:r>
      <w:r w:rsidR="00106A12">
        <w:noBreakHyphen/>
      </w:r>
      <w:r w:rsidRPr="00106A12">
        <w:t>15(2) (about creditable purpose) to you.</w:t>
      </w:r>
    </w:p>
    <w:p w:rsidR="00ED6B6A" w:rsidRPr="00106A12" w:rsidRDefault="00ED6B6A" w:rsidP="00ED6B6A">
      <w:pPr>
        <w:pStyle w:val="SubsectionHead"/>
      </w:pPr>
      <w:r w:rsidRPr="00106A12">
        <w:t>If the recipient knows you have not paid the excess GST</w:t>
      </w:r>
    </w:p>
    <w:p w:rsidR="00ED6B6A" w:rsidRPr="00106A12" w:rsidRDefault="00ED6B6A" w:rsidP="00ED6B6A">
      <w:pPr>
        <w:pStyle w:val="subsection"/>
      </w:pPr>
      <w:r w:rsidRPr="00106A12">
        <w:tab/>
        <w:t>(5)</w:t>
      </w:r>
      <w:r w:rsidRPr="00106A12">
        <w:tab/>
        <w:t>Section</w:t>
      </w:r>
      <w:r w:rsidR="00106A12">
        <w:t> </w:t>
      </w:r>
      <w:r w:rsidRPr="00106A12">
        <w:t>142</w:t>
      </w:r>
      <w:r w:rsidR="00106A12">
        <w:noBreakHyphen/>
      </w:r>
      <w:r w:rsidRPr="00106A12">
        <w:t xml:space="preserve">10 does not apply for the purposes of applying a </w:t>
      </w:r>
      <w:r w:rsidR="00106A12" w:rsidRPr="00106A12">
        <w:rPr>
          <w:position w:val="6"/>
          <w:sz w:val="16"/>
        </w:rPr>
        <w:t>*</w:t>
      </w:r>
      <w:r w:rsidRPr="00106A12">
        <w:t>taxation law to the other entity if, and while, that other entity knows, or could reasonably be expected to have known, that you have not paid the excess GST to the Commissioner.</w:t>
      </w:r>
    </w:p>
    <w:p w:rsidR="00ED6B6A" w:rsidRPr="00106A12" w:rsidRDefault="00ED6B6A" w:rsidP="00ED6B6A">
      <w:pPr>
        <w:pStyle w:val="notetext"/>
      </w:pPr>
      <w:r w:rsidRPr="00106A12">
        <w:t>Note:</w:t>
      </w:r>
      <w:r w:rsidRPr="00106A12">
        <w:tab/>
        <w:t>Section</w:t>
      </w:r>
      <w:r w:rsidR="00106A12">
        <w:t> </w:t>
      </w:r>
      <w:r w:rsidRPr="00106A12">
        <w:t>142</w:t>
      </w:r>
      <w:r w:rsidR="00106A12">
        <w:noBreakHyphen/>
      </w:r>
      <w:r w:rsidRPr="00106A12">
        <w:t>10 still applies for the purposes of applying taxation laws to you.</w:t>
      </w:r>
    </w:p>
    <w:p w:rsidR="00ED6B6A" w:rsidRPr="00106A12" w:rsidRDefault="00ED6B6A" w:rsidP="00ED6B6A">
      <w:pPr>
        <w:pStyle w:val="ActHead4"/>
      </w:pPr>
      <w:bookmarkStart w:id="889" w:name="_Toc423350027"/>
      <w:r w:rsidRPr="00002FE3">
        <w:rPr>
          <w:rStyle w:val="CharSubdNo"/>
        </w:rPr>
        <w:t>Subdivision</w:t>
      </w:r>
      <w:r w:rsidR="00106A12" w:rsidRPr="00002FE3">
        <w:rPr>
          <w:rStyle w:val="CharSubdNo"/>
        </w:rPr>
        <w:t> </w:t>
      </w:r>
      <w:r w:rsidRPr="00002FE3">
        <w:rPr>
          <w:rStyle w:val="CharSubdNo"/>
        </w:rPr>
        <w:t>142</w:t>
      </w:r>
      <w:r w:rsidR="00106A12" w:rsidRPr="00002FE3">
        <w:rPr>
          <w:rStyle w:val="CharSubdNo"/>
        </w:rPr>
        <w:noBreakHyphen/>
      </w:r>
      <w:r w:rsidRPr="00002FE3">
        <w:rPr>
          <w:rStyle w:val="CharSubdNo"/>
        </w:rPr>
        <w:t>B</w:t>
      </w:r>
      <w:r w:rsidRPr="00106A12">
        <w:t>—</w:t>
      </w:r>
      <w:r w:rsidRPr="00002FE3">
        <w:rPr>
          <w:rStyle w:val="CharSubdText"/>
        </w:rPr>
        <w:t>GST related to cancelled supplies</w:t>
      </w:r>
      <w:bookmarkEnd w:id="889"/>
    </w:p>
    <w:p w:rsidR="00ED6B6A" w:rsidRPr="00106A12" w:rsidRDefault="00ED6B6A" w:rsidP="00ED6B6A">
      <w:pPr>
        <w:pStyle w:val="ActHead5"/>
      </w:pPr>
      <w:bookmarkStart w:id="890" w:name="_Toc423350028"/>
      <w:r w:rsidRPr="00002FE3">
        <w:rPr>
          <w:rStyle w:val="CharSectno"/>
        </w:rPr>
        <w:t>142</w:t>
      </w:r>
      <w:r w:rsidR="00106A12" w:rsidRPr="00002FE3">
        <w:rPr>
          <w:rStyle w:val="CharSectno"/>
        </w:rPr>
        <w:noBreakHyphen/>
      </w:r>
      <w:r w:rsidRPr="00002FE3">
        <w:rPr>
          <w:rStyle w:val="CharSectno"/>
        </w:rPr>
        <w:t>20</w:t>
      </w:r>
      <w:r w:rsidRPr="00106A12">
        <w:t xml:space="preserve">  Refunding GST relating to cancelled supplies</w:t>
      </w:r>
      <w:bookmarkEnd w:id="890"/>
    </w:p>
    <w:p w:rsidR="00ED6B6A" w:rsidRPr="00106A12" w:rsidRDefault="00ED6B6A" w:rsidP="00ED6B6A">
      <w:pPr>
        <w:pStyle w:val="subsection"/>
      </w:pPr>
      <w:r w:rsidRPr="00106A12">
        <w:tab/>
        <w:t>(1)</w:t>
      </w:r>
      <w:r w:rsidRPr="00106A12">
        <w:tab/>
        <w:t>This section applies if:</w:t>
      </w:r>
    </w:p>
    <w:p w:rsidR="00ED6B6A" w:rsidRPr="00106A12" w:rsidRDefault="00ED6B6A" w:rsidP="00ED6B6A">
      <w:pPr>
        <w:pStyle w:val="paragraph"/>
      </w:pPr>
      <w:r w:rsidRPr="00106A12">
        <w:tab/>
        <w:t>(a)</w:t>
      </w:r>
      <w:r w:rsidRPr="00106A12">
        <w:tab/>
        <w:t xml:space="preserve">your </w:t>
      </w:r>
      <w:r w:rsidR="00106A12" w:rsidRPr="00106A12">
        <w:rPr>
          <w:position w:val="6"/>
          <w:sz w:val="16"/>
        </w:rPr>
        <w:t>*</w:t>
      </w:r>
      <w:r w:rsidRPr="00106A12">
        <w:t>assessed net amount for a tax period takes into account an amount of GST on a supply; and</w:t>
      </w:r>
    </w:p>
    <w:p w:rsidR="00ED6B6A" w:rsidRPr="00106A12" w:rsidRDefault="00ED6B6A" w:rsidP="00ED6B6A">
      <w:pPr>
        <w:pStyle w:val="paragraph"/>
      </w:pPr>
      <w:r w:rsidRPr="00106A12">
        <w:tab/>
        <w:t>(b)</w:t>
      </w:r>
      <w:r w:rsidRPr="00106A12">
        <w:tab/>
        <w:t xml:space="preserve">you have a </w:t>
      </w:r>
      <w:r w:rsidR="00106A12" w:rsidRPr="00106A12">
        <w:rPr>
          <w:position w:val="6"/>
          <w:sz w:val="16"/>
        </w:rPr>
        <w:t>*</w:t>
      </w:r>
      <w:r w:rsidRPr="00106A12">
        <w:t>decreasing adjustment attributable to a later tax period as a result of the cancellation of the supply.</w:t>
      </w:r>
    </w:p>
    <w:p w:rsidR="00ED6B6A" w:rsidRPr="00106A12" w:rsidRDefault="00ED6B6A" w:rsidP="00ED6B6A">
      <w:pPr>
        <w:pStyle w:val="subsection"/>
      </w:pPr>
      <w:r w:rsidRPr="00106A12">
        <w:tab/>
        <w:t>(2)</w:t>
      </w:r>
      <w:r w:rsidRPr="00106A12">
        <w:tab/>
        <w:t>Reduce:</w:t>
      </w:r>
    </w:p>
    <w:p w:rsidR="00ED6B6A" w:rsidRPr="00106A12" w:rsidRDefault="00ED6B6A" w:rsidP="00ED6B6A">
      <w:pPr>
        <w:pStyle w:val="paragraph"/>
      </w:pPr>
      <w:r w:rsidRPr="00106A12">
        <w:lastRenderedPageBreak/>
        <w:tab/>
        <w:t>(a)</w:t>
      </w:r>
      <w:r w:rsidRPr="00106A12">
        <w:tab/>
        <w:t xml:space="preserve">your </w:t>
      </w:r>
      <w:r w:rsidR="00106A12" w:rsidRPr="00106A12">
        <w:rPr>
          <w:position w:val="6"/>
          <w:sz w:val="16"/>
        </w:rPr>
        <w:t>*</w:t>
      </w:r>
      <w:r w:rsidRPr="00106A12">
        <w:t>decreasing adjustment; and</w:t>
      </w:r>
    </w:p>
    <w:p w:rsidR="00ED6B6A" w:rsidRPr="00106A12" w:rsidRDefault="00ED6B6A" w:rsidP="00ED6B6A">
      <w:pPr>
        <w:pStyle w:val="paragraph"/>
      </w:pPr>
      <w:r w:rsidRPr="00106A12">
        <w:tab/>
        <w:t>(b)</w:t>
      </w:r>
      <w:r w:rsidRPr="00106A12">
        <w:tab/>
        <w:t xml:space="preserve">if the </w:t>
      </w:r>
      <w:r w:rsidR="00106A12" w:rsidRPr="00106A12">
        <w:rPr>
          <w:position w:val="6"/>
          <w:sz w:val="16"/>
        </w:rPr>
        <w:t>*</w:t>
      </w:r>
      <w:r w:rsidRPr="00106A12">
        <w:t xml:space="preserve">recipient of the supply has a corresponding </w:t>
      </w:r>
      <w:r w:rsidR="00106A12" w:rsidRPr="00106A12">
        <w:rPr>
          <w:position w:val="6"/>
          <w:sz w:val="16"/>
        </w:rPr>
        <w:t>*</w:t>
      </w:r>
      <w:r w:rsidRPr="00106A12">
        <w:t>increasing adjustment—the recipient’s increasing adjustment;</w:t>
      </w:r>
    </w:p>
    <w:p w:rsidR="00ED6B6A" w:rsidRPr="00106A12" w:rsidRDefault="00ED6B6A" w:rsidP="00ED6B6A">
      <w:pPr>
        <w:pStyle w:val="subsection2"/>
      </w:pPr>
      <w:r w:rsidRPr="00106A12">
        <w:t xml:space="preserve">to the extent that you have </w:t>
      </w:r>
      <w:r w:rsidR="00106A12" w:rsidRPr="00106A12">
        <w:rPr>
          <w:position w:val="6"/>
          <w:sz w:val="16"/>
        </w:rPr>
        <w:t>*</w:t>
      </w:r>
      <w:r w:rsidRPr="00106A12">
        <w:t>passed on that GST to the recipient, but not reimbursed the recipient for the passed</w:t>
      </w:r>
      <w:r w:rsidR="00106A12">
        <w:noBreakHyphen/>
      </w:r>
      <w:r w:rsidRPr="00106A12">
        <w:t>on GST.</w:t>
      </w:r>
    </w:p>
    <w:p w:rsidR="00ED6B6A" w:rsidRPr="00106A12" w:rsidRDefault="00ED6B6A" w:rsidP="00ED6B6A">
      <w:pPr>
        <w:pStyle w:val="subsection"/>
      </w:pPr>
      <w:r w:rsidRPr="00106A12">
        <w:tab/>
        <w:t>(3)</w:t>
      </w:r>
      <w:r w:rsidRPr="00106A12">
        <w:tab/>
        <w:t>This section has effect despite sections</w:t>
      </w:r>
      <w:r w:rsidR="00106A12">
        <w:t> </w:t>
      </w:r>
      <w:r w:rsidRPr="00106A12">
        <w:t>19</w:t>
      </w:r>
      <w:r w:rsidR="00106A12">
        <w:noBreakHyphen/>
      </w:r>
      <w:r w:rsidRPr="00106A12">
        <w:t>55 (about decreasing adjustments for supplies) and 19</w:t>
      </w:r>
      <w:r w:rsidR="00106A12">
        <w:noBreakHyphen/>
      </w:r>
      <w:r w:rsidRPr="00106A12">
        <w:t>80 (about increasing adjustments for acquisitions).</w:t>
      </w:r>
    </w:p>
    <w:p w:rsidR="00ED6B6A" w:rsidRPr="00106A12" w:rsidRDefault="00ED6B6A" w:rsidP="00ED6B6A">
      <w:pPr>
        <w:pStyle w:val="ActHead4"/>
      </w:pPr>
      <w:bookmarkStart w:id="891" w:name="_Toc423350029"/>
      <w:r w:rsidRPr="00002FE3">
        <w:rPr>
          <w:rStyle w:val="CharSubdNo"/>
        </w:rPr>
        <w:t>Subdivision</w:t>
      </w:r>
      <w:r w:rsidR="00106A12" w:rsidRPr="00002FE3">
        <w:rPr>
          <w:rStyle w:val="CharSubdNo"/>
        </w:rPr>
        <w:t> </w:t>
      </w:r>
      <w:r w:rsidRPr="00002FE3">
        <w:rPr>
          <w:rStyle w:val="CharSubdNo"/>
        </w:rPr>
        <w:t>142</w:t>
      </w:r>
      <w:r w:rsidR="00106A12" w:rsidRPr="00002FE3">
        <w:rPr>
          <w:rStyle w:val="CharSubdNo"/>
        </w:rPr>
        <w:noBreakHyphen/>
      </w:r>
      <w:r w:rsidRPr="00002FE3">
        <w:rPr>
          <w:rStyle w:val="CharSubdNo"/>
        </w:rPr>
        <w:t>C</w:t>
      </w:r>
      <w:r w:rsidRPr="00106A12">
        <w:t>—</w:t>
      </w:r>
      <w:r w:rsidRPr="00002FE3">
        <w:rPr>
          <w:rStyle w:val="CharSubdText"/>
        </w:rPr>
        <w:t>Passed</w:t>
      </w:r>
      <w:r w:rsidR="00106A12" w:rsidRPr="00002FE3">
        <w:rPr>
          <w:rStyle w:val="CharSubdText"/>
        </w:rPr>
        <w:noBreakHyphen/>
      </w:r>
      <w:r w:rsidRPr="00002FE3">
        <w:rPr>
          <w:rStyle w:val="CharSubdText"/>
        </w:rPr>
        <w:t>on GST</w:t>
      </w:r>
      <w:bookmarkEnd w:id="891"/>
    </w:p>
    <w:p w:rsidR="00ED6B6A" w:rsidRPr="00106A12" w:rsidRDefault="00ED6B6A" w:rsidP="00ED6B6A">
      <w:pPr>
        <w:pStyle w:val="ActHead5"/>
      </w:pPr>
      <w:bookmarkStart w:id="892" w:name="_Toc423350030"/>
      <w:r w:rsidRPr="00002FE3">
        <w:rPr>
          <w:rStyle w:val="CharSectno"/>
        </w:rPr>
        <w:t>142</w:t>
      </w:r>
      <w:r w:rsidR="00106A12" w:rsidRPr="00002FE3">
        <w:rPr>
          <w:rStyle w:val="CharSectno"/>
        </w:rPr>
        <w:noBreakHyphen/>
      </w:r>
      <w:r w:rsidRPr="00002FE3">
        <w:rPr>
          <w:rStyle w:val="CharSectno"/>
        </w:rPr>
        <w:t>25</w:t>
      </w:r>
      <w:r w:rsidRPr="00106A12">
        <w:t xml:space="preserve">  Working out if GST has been passed on</w:t>
      </w:r>
      <w:bookmarkEnd w:id="892"/>
    </w:p>
    <w:p w:rsidR="00ED6B6A" w:rsidRPr="00106A12" w:rsidRDefault="00ED6B6A" w:rsidP="00ED6B6A">
      <w:pPr>
        <w:pStyle w:val="subsection"/>
      </w:pPr>
      <w:r w:rsidRPr="00106A12">
        <w:tab/>
        <w:t>(1)</w:t>
      </w:r>
      <w:r w:rsidRPr="00106A12">
        <w:tab/>
        <w:t xml:space="preserve">Some or all of an amount of GST may have been </w:t>
      </w:r>
      <w:r w:rsidRPr="00106A12">
        <w:rPr>
          <w:b/>
          <w:i/>
        </w:rPr>
        <w:t>passed on</w:t>
      </w:r>
      <w:r w:rsidRPr="00106A12">
        <w:t xml:space="preserve"> to another entity even if:</w:t>
      </w:r>
    </w:p>
    <w:p w:rsidR="00ED6B6A" w:rsidRPr="00106A12" w:rsidRDefault="00ED6B6A" w:rsidP="00ED6B6A">
      <w:pPr>
        <w:pStyle w:val="paragraph"/>
      </w:pPr>
      <w:r w:rsidRPr="00106A12">
        <w:tab/>
        <w:t>(a)</w:t>
      </w:r>
      <w:r w:rsidRPr="00106A12">
        <w:tab/>
        <w:t xml:space="preserve">a </w:t>
      </w:r>
      <w:r w:rsidR="00106A12" w:rsidRPr="00106A12">
        <w:rPr>
          <w:position w:val="6"/>
          <w:sz w:val="16"/>
        </w:rPr>
        <w:t>*</w:t>
      </w:r>
      <w:r w:rsidRPr="00106A12">
        <w:t>tax invoice is not issued to or by that other entity; or</w:t>
      </w:r>
    </w:p>
    <w:p w:rsidR="00ED6B6A" w:rsidRPr="00106A12" w:rsidRDefault="00ED6B6A" w:rsidP="00ED6B6A">
      <w:pPr>
        <w:pStyle w:val="paragraph"/>
      </w:pPr>
      <w:r w:rsidRPr="00106A12">
        <w:tab/>
        <w:t>(b)</w:t>
      </w:r>
      <w:r w:rsidRPr="00106A12">
        <w:tab/>
        <w:t>a tax invoice issued to or by that other entity relates to that GST, but does not contain enough information to enable that GST to be clearly ascertained.</w:t>
      </w:r>
    </w:p>
    <w:p w:rsidR="00ED6B6A" w:rsidRPr="00106A12" w:rsidRDefault="00ED6B6A" w:rsidP="00ED6B6A">
      <w:pPr>
        <w:pStyle w:val="subsection"/>
      </w:pPr>
      <w:r w:rsidRPr="00106A12">
        <w:tab/>
        <w:t>(2)</w:t>
      </w:r>
      <w:r w:rsidRPr="00106A12">
        <w:tab/>
        <w:t>If:</w:t>
      </w:r>
    </w:p>
    <w:p w:rsidR="00ED6B6A" w:rsidRPr="00106A12" w:rsidRDefault="00ED6B6A" w:rsidP="00ED6B6A">
      <w:pPr>
        <w:pStyle w:val="paragraph"/>
      </w:pPr>
      <w:r w:rsidRPr="00106A12">
        <w:tab/>
        <w:t>(a)</w:t>
      </w:r>
      <w:r w:rsidRPr="00106A12">
        <w:tab/>
        <w:t xml:space="preserve">you issue a </w:t>
      </w:r>
      <w:r w:rsidR="00106A12" w:rsidRPr="00106A12">
        <w:rPr>
          <w:position w:val="6"/>
          <w:sz w:val="16"/>
        </w:rPr>
        <w:t>*</w:t>
      </w:r>
      <w:r w:rsidRPr="00106A12">
        <w:t xml:space="preserve">tax invoice to another entity, or another entity issues a </w:t>
      </w:r>
      <w:r w:rsidR="00106A12" w:rsidRPr="00106A12">
        <w:rPr>
          <w:position w:val="6"/>
          <w:sz w:val="16"/>
        </w:rPr>
        <w:t>*</w:t>
      </w:r>
      <w:r w:rsidRPr="00106A12">
        <w:t>recipient created tax invoice to you; and</w:t>
      </w:r>
    </w:p>
    <w:p w:rsidR="00ED6B6A" w:rsidRPr="00106A12" w:rsidRDefault="00ED6B6A" w:rsidP="00ED6B6A">
      <w:pPr>
        <w:pStyle w:val="paragraph"/>
      </w:pPr>
      <w:r w:rsidRPr="00106A12">
        <w:tab/>
        <w:t>(b)</w:t>
      </w:r>
      <w:r w:rsidRPr="00106A12">
        <w:tab/>
        <w:t>the invoice contains enough information to enable some or all of an amount of GST to be clearly ascertained; and</w:t>
      </w:r>
    </w:p>
    <w:p w:rsidR="00ED6B6A" w:rsidRPr="00106A12" w:rsidRDefault="00ED6B6A" w:rsidP="00ED6B6A">
      <w:pPr>
        <w:pStyle w:val="paragraph"/>
      </w:pPr>
      <w:r w:rsidRPr="00106A12">
        <w:tab/>
        <w:t>(c)</w:t>
      </w:r>
      <w:r w:rsidRPr="00106A12">
        <w:tab/>
        <w:t xml:space="preserve">in a case where you must pay the </w:t>
      </w:r>
      <w:r w:rsidR="00106A12" w:rsidRPr="00106A12">
        <w:rPr>
          <w:position w:val="6"/>
          <w:sz w:val="16"/>
        </w:rPr>
        <w:t>*</w:t>
      </w:r>
      <w:r w:rsidRPr="00106A12">
        <w:t>assessed net amount for a tax period to which the invoice relates—you have paid that assessed net amount to the Commissioner;</w:t>
      </w:r>
    </w:p>
    <w:p w:rsidR="00ED6B6A" w:rsidRPr="00106A12" w:rsidRDefault="00ED6B6A" w:rsidP="00ED6B6A">
      <w:pPr>
        <w:pStyle w:val="subsection2"/>
      </w:pPr>
      <w:r w:rsidRPr="00106A12">
        <w:t xml:space="preserve">the invoice is prima facie evidence of that part of that GST having </w:t>
      </w:r>
      <w:r w:rsidR="00106A12" w:rsidRPr="00106A12">
        <w:rPr>
          <w:position w:val="6"/>
          <w:sz w:val="16"/>
        </w:rPr>
        <w:t>*</w:t>
      </w:r>
      <w:r w:rsidRPr="00106A12">
        <w:t>passed on to that other entity.</w:t>
      </w:r>
    </w:p>
    <w:p w:rsidR="00300522" w:rsidRPr="00106A12" w:rsidRDefault="00300522" w:rsidP="00A36DB5">
      <w:pPr>
        <w:pStyle w:val="ActHead2"/>
        <w:pageBreakBefore/>
      </w:pPr>
      <w:bookmarkStart w:id="893" w:name="_Toc423350031"/>
      <w:r w:rsidRPr="00002FE3">
        <w:rPr>
          <w:rStyle w:val="CharPartNo"/>
        </w:rPr>
        <w:lastRenderedPageBreak/>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5</w:t>
      </w:r>
      <w:r w:rsidRPr="00106A12">
        <w:t>—</w:t>
      </w:r>
      <w:r w:rsidRPr="00002FE3">
        <w:rPr>
          <w:rStyle w:val="CharPartText"/>
        </w:rPr>
        <w:t>Special rules mainly about registration</w:t>
      </w:r>
      <w:bookmarkEnd w:id="893"/>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5, but they may affect other Parts of Chapter</w:t>
      </w:r>
      <w:r w:rsidR="00106A12">
        <w:t> </w:t>
      </w:r>
      <w:r w:rsidRPr="00106A12">
        <w:t>2 in minor ways.</w:t>
      </w:r>
    </w:p>
    <w:p w:rsidR="00300522" w:rsidRPr="00106A12" w:rsidRDefault="00300522" w:rsidP="00300522">
      <w:pPr>
        <w:pStyle w:val="ActHead3"/>
      </w:pPr>
      <w:bookmarkStart w:id="894" w:name="_Toc423350032"/>
      <w:r w:rsidRPr="00002FE3">
        <w:rPr>
          <w:rStyle w:val="CharDivNo"/>
        </w:rPr>
        <w:t>Division</w:t>
      </w:r>
      <w:r w:rsidR="00106A12" w:rsidRPr="00002FE3">
        <w:rPr>
          <w:rStyle w:val="CharDivNo"/>
        </w:rPr>
        <w:t> </w:t>
      </w:r>
      <w:r w:rsidRPr="00002FE3">
        <w:rPr>
          <w:rStyle w:val="CharDivNo"/>
        </w:rPr>
        <w:t>144</w:t>
      </w:r>
      <w:r w:rsidRPr="00106A12">
        <w:t>—</w:t>
      </w:r>
      <w:r w:rsidRPr="00002FE3">
        <w:rPr>
          <w:rStyle w:val="CharDivText"/>
        </w:rPr>
        <w:t>Taxis</w:t>
      </w:r>
      <w:bookmarkEnd w:id="894"/>
    </w:p>
    <w:p w:rsidR="00300522" w:rsidRPr="00106A12" w:rsidRDefault="00300522" w:rsidP="00300522">
      <w:pPr>
        <w:pStyle w:val="ActHead5"/>
      </w:pPr>
      <w:bookmarkStart w:id="895" w:name="_Toc423350033"/>
      <w:r w:rsidRPr="00002FE3">
        <w:rPr>
          <w:rStyle w:val="CharSectno"/>
        </w:rPr>
        <w:t>144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95"/>
    </w:p>
    <w:p w:rsidR="00300522" w:rsidRPr="00106A12" w:rsidRDefault="00300522" w:rsidP="00300522">
      <w:pPr>
        <w:pStyle w:val="BoxText"/>
      </w:pPr>
      <w:r w:rsidRPr="00106A12">
        <w:t>Taxi operators are required to be registered, regardless of turnover.</w:t>
      </w:r>
    </w:p>
    <w:p w:rsidR="00300522" w:rsidRPr="00106A12" w:rsidRDefault="00300522" w:rsidP="00300522">
      <w:pPr>
        <w:pStyle w:val="ActHead5"/>
      </w:pPr>
      <w:bookmarkStart w:id="896" w:name="_Toc423350034"/>
      <w:r w:rsidRPr="00002FE3">
        <w:rPr>
          <w:rStyle w:val="CharSectno"/>
        </w:rPr>
        <w:t>144</w:t>
      </w:r>
      <w:r w:rsidR="00106A12" w:rsidRPr="00002FE3">
        <w:rPr>
          <w:rStyle w:val="CharSectno"/>
        </w:rPr>
        <w:noBreakHyphen/>
      </w:r>
      <w:r w:rsidRPr="00002FE3">
        <w:rPr>
          <w:rStyle w:val="CharSectno"/>
        </w:rPr>
        <w:t>5</w:t>
      </w:r>
      <w:r w:rsidRPr="00106A12">
        <w:t xml:space="preserve">  Requirement to register</w:t>
      </w:r>
      <w:bookmarkEnd w:id="896"/>
    </w:p>
    <w:p w:rsidR="00300522" w:rsidRPr="00106A12" w:rsidRDefault="00300522" w:rsidP="00300522">
      <w:pPr>
        <w:pStyle w:val="subsection"/>
      </w:pPr>
      <w:r w:rsidRPr="00106A12">
        <w:tab/>
        <w:t>(1)</w:t>
      </w:r>
      <w:r w:rsidRPr="00106A12">
        <w:tab/>
        <w:t>You are</w:t>
      </w:r>
      <w:r w:rsidRPr="00106A12">
        <w:rPr>
          <w:b/>
          <w:bCs/>
          <w:i/>
          <w:iCs/>
        </w:rPr>
        <w:t xml:space="preserve"> required to be registered</w:t>
      </w:r>
      <w:r w:rsidRPr="00106A12">
        <w:t xml:space="preserve"> if, in </w:t>
      </w:r>
      <w:r w:rsidR="00106A12" w:rsidRPr="00106A12">
        <w:rPr>
          <w:position w:val="6"/>
          <w:sz w:val="16"/>
          <w:szCs w:val="16"/>
        </w:rPr>
        <w:t>*</w:t>
      </w:r>
      <w:r w:rsidRPr="00106A12">
        <w:t xml:space="preserve">carrying on your enterprise, you supply </w:t>
      </w:r>
      <w:r w:rsidR="00106A12" w:rsidRPr="00106A12">
        <w:rPr>
          <w:position w:val="6"/>
          <w:sz w:val="16"/>
          <w:szCs w:val="16"/>
        </w:rPr>
        <w:t>*</w:t>
      </w:r>
      <w:r w:rsidRPr="00106A12">
        <w:t>taxi travel.</w:t>
      </w:r>
    </w:p>
    <w:p w:rsidR="00300522" w:rsidRPr="00106A12" w:rsidRDefault="00300522" w:rsidP="00300522">
      <w:pPr>
        <w:pStyle w:val="subsection"/>
      </w:pPr>
      <w:r w:rsidRPr="00106A12">
        <w:tab/>
        <w:t>(2)</w:t>
      </w:r>
      <w:r w:rsidRPr="00106A12">
        <w:tab/>
        <w:t>It does not matter whether:</w:t>
      </w:r>
    </w:p>
    <w:p w:rsidR="00300522" w:rsidRPr="00106A12" w:rsidRDefault="00300522" w:rsidP="00300522">
      <w:pPr>
        <w:pStyle w:val="paragraph"/>
      </w:pPr>
      <w:r w:rsidRPr="00106A12">
        <w:tab/>
        <w:t>(a)</w:t>
      </w:r>
      <w:r w:rsidRPr="00106A12">
        <w:tab/>
        <w:t xml:space="preserve">your </w:t>
      </w:r>
      <w:r w:rsidR="00106A12" w:rsidRPr="00106A12">
        <w:rPr>
          <w:position w:val="6"/>
          <w:sz w:val="16"/>
        </w:rPr>
        <w:t>*</w:t>
      </w:r>
      <w:r w:rsidR="00683358" w:rsidRPr="00106A12">
        <w:t>GST turnover</w:t>
      </w:r>
      <w:r w:rsidRPr="00106A12">
        <w:t xml:space="preserve"> meets the </w:t>
      </w:r>
      <w:r w:rsidR="00106A12" w:rsidRPr="00106A12">
        <w:rPr>
          <w:position w:val="6"/>
          <w:sz w:val="16"/>
          <w:szCs w:val="16"/>
        </w:rPr>
        <w:t>*</w:t>
      </w:r>
      <w:r w:rsidRPr="00106A12">
        <w:t>registration turnover threshold; or</w:t>
      </w:r>
    </w:p>
    <w:p w:rsidR="00300522" w:rsidRPr="00106A12" w:rsidRDefault="00300522" w:rsidP="00300522">
      <w:pPr>
        <w:pStyle w:val="paragraph"/>
      </w:pPr>
      <w:r w:rsidRPr="00106A12">
        <w:tab/>
        <w:t>(b)</w:t>
      </w:r>
      <w:r w:rsidRPr="00106A12">
        <w:tab/>
        <w:t xml:space="preserve">in </w:t>
      </w:r>
      <w:r w:rsidR="00106A12" w:rsidRPr="00106A12">
        <w:rPr>
          <w:position w:val="6"/>
          <w:sz w:val="16"/>
          <w:szCs w:val="16"/>
        </w:rPr>
        <w:t>*</w:t>
      </w:r>
      <w:r w:rsidRPr="00106A12">
        <w:t xml:space="preserve">carrying on your enterprise, you make other supplies besides supplies of </w:t>
      </w:r>
      <w:r w:rsidR="00106A12" w:rsidRPr="00106A12">
        <w:rPr>
          <w:position w:val="6"/>
          <w:sz w:val="16"/>
          <w:szCs w:val="16"/>
        </w:rPr>
        <w:t>*</w:t>
      </w:r>
      <w:r w:rsidRPr="00106A12">
        <w:t>taxi travel.</w:t>
      </w:r>
    </w:p>
    <w:p w:rsidR="00300522" w:rsidRPr="00106A12" w:rsidRDefault="00300522" w:rsidP="00300522">
      <w:pPr>
        <w:pStyle w:val="subsection"/>
      </w:pPr>
      <w:r w:rsidRPr="00106A12">
        <w:tab/>
        <w:t>(3)</w:t>
      </w:r>
      <w:r w:rsidRPr="00106A12">
        <w:tab/>
        <w:t>This section has effect despite section</w:t>
      </w:r>
      <w:r w:rsidR="00106A12">
        <w:t> </w:t>
      </w:r>
      <w:r w:rsidRPr="00106A12">
        <w:t>23</w:t>
      </w:r>
      <w:r w:rsidR="00106A12">
        <w:noBreakHyphen/>
      </w:r>
      <w:r w:rsidRPr="00106A12">
        <w:t>5 (which is about who is required to be registered).</w:t>
      </w:r>
    </w:p>
    <w:p w:rsidR="00300522" w:rsidRPr="00106A12" w:rsidRDefault="00300522" w:rsidP="00A36DB5">
      <w:pPr>
        <w:pStyle w:val="ActHead3"/>
        <w:pageBreakBefore/>
      </w:pPr>
      <w:bookmarkStart w:id="897" w:name="_Toc423350035"/>
      <w:r w:rsidRPr="00002FE3">
        <w:rPr>
          <w:rStyle w:val="CharDivNo"/>
        </w:rPr>
        <w:lastRenderedPageBreak/>
        <w:t>Division</w:t>
      </w:r>
      <w:r w:rsidR="00106A12" w:rsidRPr="00002FE3">
        <w:rPr>
          <w:rStyle w:val="CharDivNo"/>
        </w:rPr>
        <w:t> </w:t>
      </w:r>
      <w:r w:rsidRPr="00002FE3">
        <w:rPr>
          <w:rStyle w:val="CharDivNo"/>
        </w:rPr>
        <w:t>149</w:t>
      </w:r>
      <w:r w:rsidRPr="00106A12">
        <w:t>—</w:t>
      </w:r>
      <w:r w:rsidRPr="00002FE3">
        <w:rPr>
          <w:rStyle w:val="CharDivText"/>
        </w:rPr>
        <w:t>Government entities</w:t>
      </w:r>
      <w:bookmarkEnd w:id="897"/>
    </w:p>
    <w:p w:rsidR="00300522" w:rsidRPr="00106A12" w:rsidRDefault="00300522" w:rsidP="00300522">
      <w:pPr>
        <w:pStyle w:val="ActHead5"/>
      </w:pPr>
      <w:bookmarkStart w:id="898" w:name="_Toc423350036"/>
      <w:r w:rsidRPr="00002FE3">
        <w:rPr>
          <w:rStyle w:val="CharSectno"/>
        </w:rPr>
        <w:t>149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98"/>
    </w:p>
    <w:p w:rsidR="00300522" w:rsidRPr="00106A12" w:rsidRDefault="00300522" w:rsidP="00300522">
      <w:pPr>
        <w:pStyle w:val="BoxText"/>
      </w:pPr>
      <w:r w:rsidRPr="00106A12">
        <w:t>Parts of the Commonwealth, a State or a Territory may register even if they are not separate legal entities. Once registered, they may become liable for GST and entitled to input tax credits. Government entities may also form GST groups.</w:t>
      </w:r>
    </w:p>
    <w:p w:rsidR="00300522" w:rsidRPr="00106A12" w:rsidRDefault="00300522" w:rsidP="00300522">
      <w:pPr>
        <w:pStyle w:val="ActHead5"/>
      </w:pPr>
      <w:bookmarkStart w:id="899" w:name="_Toc423350037"/>
      <w:r w:rsidRPr="00002FE3">
        <w:rPr>
          <w:rStyle w:val="CharSectno"/>
        </w:rPr>
        <w:t>149</w:t>
      </w:r>
      <w:r w:rsidR="00106A12" w:rsidRPr="00002FE3">
        <w:rPr>
          <w:rStyle w:val="CharSectno"/>
        </w:rPr>
        <w:noBreakHyphen/>
      </w:r>
      <w:r w:rsidRPr="00002FE3">
        <w:rPr>
          <w:rStyle w:val="CharSectno"/>
        </w:rPr>
        <w:t>5</w:t>
      </w:r>
      <w:r w:rsidRPr="00106A12">
        <w:t xml:space="preserve">  Government entities may register</w:t>
      </w:r>
      <w:bookmarkEnd w:id="899"/>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government entity may apply to be </w:t>
      </w:r>
      <w:r w:rsidR="00106A12" w:rsidRPr="00106A12">
        <w:rPr>
          <w:position w:val="6"/>
          <w:sz w:val="16"/>
          <w:szCs w:val="16"/>
        </w:rPr>
        <w:t>*</w:t>
      </w:r>
      <w:r w:rsidRPr="00106A12">
        <w:t>registered under section</w:t>
      </w:r>
      <w:r w:rsidR="00106A12">
        <w:t> </w:t>
      </w:r>
      <w:r w:rsidRPr="00106A12">
        <w:t>23</w:t>
      </w:r>
      <w:r w:rsidR="00106A12">
        <w:noBreakHyphen/>
      </w:r>
      <w:r w:rsidRPr="00106A12">
        <w:t>10 even if:</w:t>
      </w:r>
    </w:p>
    <w:p w:rsidR="00300522" w:rsidRPr="00106A12" w:rsidRDefault="00300522" w:rsidP="00300522">
      <w:pPr>
        <w:pStyle w:val="paragraph"/>
      </w:pPr>
      <w:r w:rsidRPr="00106A12">
        <w:tab/>
        <w:t>(a)</w:t>
      </w:r>
      <w:r w:rsidRPr="00106A12">
        <w:tab/>
        <w:t>it is not an entity; and</w:t>
      </w:r>
    </w:p>
    <w:p w:rsidR="00300522" w:rsidRPr="00106A12" w:rsidRDefault="00300522" w:rsidP="00300522">
      <w:pPr>
        <w:pStyle w:val="paragraph"/>
      </w:pPr>
      <w:r w:rsidRPr="00106A12">
        <w:tab/>
        <w:t>(b)</w:t>
      </w:r>
      <w:r w:rsidRPr="00106A12">
        <w:tab/>
        <w:t xml:space="preserve">it is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is not intending to carry on an enterprise.</w:t>
      </w:r>
    </w:p>
    <w:p w:rsidR="00300522" w:rsidRPr="00106A12" w:rsidRDefault="00300522" w:rsidP="00300522">
      <w:pPr>
        <w:pStyle w:val="subsection"/>
      </w:pPr>
      <w:r w:rsidRPr="00106A12">
        <w:tab/>
        <w:t>(2)</w:t>
      </w:r>
      <w:r w:rsidRPr="00106A12">
        <w:tab/>
        <w:t>For the purposes of subsections</w:t>
      </w:r>
      <w:r w:rsidR="00106A12">
        <w:t> </w:t>
      </w:r>
      <w:r w:rsidRPr="00106A12">
        <w:t>25</w:t>
      </w:r>
      <w:r w:rsidR="00106A12">
        <w:noBreakHyphen/>
      </w:r>
      <w:r w:rsidRPr="00106A12">
        <w:t>5(1) and (3), the Commissioner is to treat the government entity as an entity.</w:t>
      </w:r>
    </w:p>
    <w:p w:rsidR="00300522" w:rsidRPr="00106A12" w:rsidRDefault="00300522" w:rsidP="00300522">
      <w:pPr>
        <w:pStyle w:val="subsection"/>
      </w:pPr>
      <w:r w:rsidRPr="00106A12">
        <w:tab/>
        <w:t>(3)</w:t>
      </w:r>
      <w:r w:rsidRPr="00106A12">
        <w:tab/>
        <w:t xml:space="preserve">The Commissioner must </w:t>
      </w:r>
      <w:r w:rsidR="00106A12" w:rsidRPr="00106A12">
        <w:rPr>
          <w:position w:val="6"/>
          <w:sz w:val="16"/>
          <w:szCs w:val="16"/>
        </w:rPr>
        <w:t>*</w:t>
      </w:r>
      <w:r w:rsidRPr="00106A12">
        <w:t xml:space="preserve">register the government entity whether or not the Commissioner is satisfied that it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intending to carry on an enterprise.</w:t>
      </w:r>
    </w:p>
    <w:p w:rsidR="00300522" w:rsidRPr="00106A12" w:rsidRDefault="00300522" w:rsidP="00300522">
      <w:pPr>
        <w:pStyle w:val="subsection"/>
      </w:pPr>
      <w:r w:rsidRPr="00106A12">
        <w:tab/>
        <w:t>(4)</w:t>
      </w:r>
      <w:r w:rsidRPr="00106A12">
        <w:tab/>
        <w:t>This section has effect despite section</w:t>
      </w:r>
      <w:r w:rsidR="00106A12">
        <w:t> </w:t>
      </w:r>
      <w:r w:rsidRPr="00106A12">
        <w:t>23</w:t>
      </w:r>
      <w:r w:rsidR="00106A12">
        <w:noBreakHyphen/>
      </w:r>
      <w:r w:rsidRPr="00106A12">
        <w:t>10 (which is about who may be registered) and modifies the effect of section</w:t>
      </w:r>
      <w:r w:rsidR="00106A12">
        <w:t> </w:t>
      </w:r>
      <w:r w:rsidRPr="00106A12">
        <w:t>25</w:t>
      </w:r>
      <w:r w:rsidR="00106A12">
        <w:noBreakHyphen/>
      </w:r>
      <w:r w:rsidRPr="00106A12">
        <w:t>5 (which is about when the Commissioner must register an entity).</w:t>
      </w:r>
    </w:p>
    <w:p w:rsidR="00300522" w:rsidRPr="00106A12" w:rsidRDefault="00300522" w:rsidP="00300522">
      <w:pPr>
        <w:pStyle w:val="ActHead5"/>
      </w:pPr>
      <w:bookmarkStart w:id="900" w:name="_Toc423350038"/>
      <w:r w:rsidRPr="00002FE3">
        <w:rPr>
          <w:rStyle w:val="CharSectno"/>
        </w:rPr>
        <w:t>149</w:t>
      </w:r>
      <w:r w:rsidR="00106A12" w:rsidRPr="00002FE3">
        <w:rPr>
          <w:rStyle w:val="CharSectno"/>
        </w:rPr>
        <w:noBreakHyphen/>
      </w:r>
      <w:r w:rsidRPr="00002FE3">
        <w:rPr>
          <w:rStyle w:val="CharSectno"/>
        </w:rPr>
        <w:t>10</w:t>
      </w:r>
      <w:r w:rsidRPr="00106A12">
        <w:t xml:space="preserve">  Government entities are not required to be registered</w:t>
      </w:r>
      <w:bookmarkEnd w:id="900"/>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government entity is not </w:t>
      </w:r>
      <w:r w:rsidR="00106A12" w:rsidRPr="00106A12">
        <w:rPr>
          <w:position w:val="6"/>
          <w:sz w:val="16"/>
          <w:szCs w:val="16"/>
        </w:rPr>
        <w:t>*</w:t>
      </w:r>
      <w:r w:rsidRPr="00106A12">
        <w:t>required to be registered even if:</w:t>
      </w:r>
    </w:p>
    <w:p w:rsidR="00300522" w:rsidRPr="00106A12" w:rsidRDefault="00300522" w:rsidP="00300522">
      <w:pPr>
        <w:pStyle w:val="paragraph"/>
      </w:pPr>
      <w:r w:rsidRPr="00106A12">
        <w:tab/>
        <w:t>(a)</w:t>
      </w:r>
      <w:r w:rsidRPr="00106A12">
        <w:tab/>
        <w:t xml:space="preserve">it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 xml:space="preserve">its </w:t>
      </w:r>
      <w:r w:rsidR="00106A12" w:rsidRPr="00106A12">
        <w:rPr>
          <w:position w:val="6"/>
          <w:sz w:val="16"/>
        </w:rPr>
        <w:t>*</w:t>
      </w:r>
      <w:r w:rsidR="00A911F9" w:rsidRPr="00106A12">
        <w:t>GST turnover</w:t>
      </w:r>
      <w:r w:rsidRPr="00106A12">
        <w:t xml:space="preserve"> meets the </w:t>
      </w:r>
      <w:r w:rsidR="00106A12" w:rsidRPr="00106A12">
        <w:rPr>
          <w:position w:val="6"/>
          <w:sz w:val="16"/>
          <w:szCs w:val="16"/>
        </w:rPr>
        <w:t>*</w:t>
      </w:r>
      <w:r w:rsidRPr="00106A12">
        <w:t>registration turnover threshold.</w:t>
      </w:r>
    </w:p>
    <w:p w:rsidR="00300522" w:rsidRPr="00106A12" w:rsidRDefault="00300522" w:rsidP="00300522">
      <w:pPr>
        <w:pStyle w:val="subsection"/>
      </w:pPr>
      <w:r w:rsidRPr="00106A12">
        <w:tab/>
        <w:t>(2)</w:t>
      </w:r>
      <w:r w:rsidRPr="00106A12">
        <w:tab/>
        <w:t>This subsection has effect despite section</w:t>
      </w:r>
      <w:r w:rsidR="00106A12">
        <w:t> </w:t>
      </w:r>
      <w:r w:rsidRPr="00106A12">
        <w:t>23</w:t>
      </w:r>
      <w:r w:rsidR="00106A12">
        <w:noBreakHyphen/>
      </w:r>
      <w:r w:rsidRPr="00106A12">
        <w:t>5.</w:t>
      </w:r>
    </w:p>
    <w:p w:rsidR="00FE5605" w:rsidRPr="00106A12" w:rsidRDefault="00FE5605" w:rsidP="00FE5605">
      <w:pPr>
        <w:pStyle w:val="ActHead5"/>
      </w:pPr>
      <w:bookmarkStart w:id="901" w:name="_Toc423350039"/>
      <w:r w:rsidRPr="00002FE3">
        <w:rPr>
          <w:rStyle w:val="CharSectno"/>
        </w:rPr>
        <w:lastRenderedPageBreak/>
        <w:t>149</w:t>
      </w:r>
      <w:r w:rsidR="00106A12" w:rsidRPr="00002FE3">
        <w:rPr>
          <w:rStyle w:val="CharSectno"/>
        </w:rPr>
        <w:noBreakHyphen/>
      </w:r>
      <w:r w:rsidRPr="00002FE3">
        <w:rPr>
          <w:rStyle w:val="CharSectno"/>
        </w:rPr>
        <w:t>15</w:t>
      </w:r>
      <w:r w:rsidRPr="00106A12">
        <w:t xml:space="preserve">  GST law applies to registered government entities</w:t>
      </w:r>
      <w:bookmarkEnd w:id="901"/>
    </w:p>
    <w:p w:rsidR="00300522" w:rsidRPr="00106A12" w:rsidRDefault="00300522" w:rsidP="00300522">
      <w:pPr>
        <w:pStyle w:val="subsection"/>
      </w:pPr>
      <w:r w:rsidRPr="00106A12">
        <w:tab/>
      </w:r>
      <w:r w:rsidRPr="00106A12">
        <w:tab/>
        <w:t xml:space="preserve">For the purposes of </w:t>
      </w:r>
      <w:r w:rsidR="00543C7B" w:rsidRPr="00106A12">
        <w:t xml:space="preserve">the </w:t>
      </w:r>
      <w:r w:rsidR="00106A12" w:rsidRPr="00106A12">
        <w:rPr>
          <w:position w:val="6"/>
          <w:sz w:val="16"/>
        </w:rPr>
        <w:t>*</w:t>
      </w:r>
      <w:r w:rsidR="00543C7B" w:rsidRPr="00106A12">
        <w:t>GST law</w:t>
      </w:r>
      <w:r w:rsidRPr="00106A12">
        <w:t xml:space="preserve">, a </w:t>
      </w:r>
      <w:r w:rsidR="00106A12" w:rsidRPr="00106A12">
        <w:rPr>
          <w:position w:val="6"/>
          <w:sz w:val="16"/>
          <w:szCs w:val="16"/>
        </w:rPr>
        <w:t>*</w:t>
      </w:r>
      <w:r w:rsidRPr="00106A12">
        <w:t xml:space="preserve">government entity that is </w:t>
      </w:r>
      <w:r w:rsidR="00106A12" w:rsidRPr="00106A12">
        <w:rPr>
          <w:position w:val="6"/>
          <w:sz w:val="16"/>
          <w:szCs w:val="16"/>
        </w:rPr>
        <w:t>*</w:t>
      </w:r>
      <w:r w:rsidRPr="00106A12">
        <w:t xml:space="preserve">registered is treated, while its registration has effect, as if it were an entity carrying on an </w:t>
      </w:r>
      <w:r w:rsidR="00106A12" w:rsidRPr="00106A12">
        <w:rPr>
          <w:position w:val="6"/>
          <w:sz w:val="16"/>
          <w:szCs w:val="16"/>
        </w:rPr>
        <w:t>*</w:t>
      </w:r>
      <w:r w:rsidRPr="00106A12">
        <w:t>enterprise.</w:t>
      </w:r>
    </w:p>
    <w:p w:rsidR="00300522" w:rsidRPr="00106A12" w:rsidRDefault="00300522" w:rsidP="00300522">
      <w:pPr>
        <w:pStyle w:val="ActHead5"/>
      </w:pPr>
      <w:bookmarkStart w:id="902" w:name="_Toc423350040"/>
      <w:r w:rsidRPr="00002FE3">
        <w:rPr>
          <w:rStyle w:val="CharSectno"/>
        </w:rPr>
        <w:t>149</w:t>
      </w:r>
      <w:r w:rsidR="00106A12" w:rsidRPr="00002FE3">
        <w:rPr>
          <w:rStyle w:val="CharSectno"/>
        </w:rPr>
        <w:noBreakHyphen/>
      </w:r>
      <w:r w:rsidRPr="00002FE3">
        <w:rPr>
          <w:rStyle w:val="CharSectno"/>
        </w:rPr>
        <w:t>20</w:t>
      </w:r>
      <w:r w:rsidRPr="00106A12">
        <w:t xml:space="preserve">  Government entities not required to cancel their registration</w:t>
      </w:r>
      <w:bookmarkEnd w:id="902"/>
    </w:p>
    <w:p w:rsidR="00300522" w:rsidRPr="00106A12" w:rsidRDefault="00300522" w:rsidP="00300522">
      <w:pPr>
        <w:pStyle w:val="subsection"/>
      </w:pPr>
      <w:r w:rsidRPr="00106A12">
        <w:tab/>
      </w:r>
      <w:r w:rsidRPr="00106A12">
        <w:tab/>
        <w:t>Section</w:t>
      </w:r>
      <w:r w:rsidR="00106A12">
        <w:t> </w:t>
      </w:r>
      <w:r w:rsidRPr="00106A12">
        <w:t>25</w:t>
      </w:r>
      <w:r w:rsidR="00106A12">
        <w:noBreakHyphen/>
      </w:r>
      <w:r w:rsidRPr="00106A12">
        <w:t>50 and subsection</w:t>
      </w:r>
      <w:r w:rsidR="00106A12">
        <w:t> </w:t>
      </w:r>
      <w:r w:rsidRPr="00106A12">
        <w:t>25</w:t>
      </w:r>
      <w:r w:rsidR="00106A12">
        <w:noBreakHyphen/>
      </w:r>
      <w:r w:rsidRPr="00106A12">
        <w:t>55(2</w:t>
      </w:r>
      <w:r w:rsidR="00A53099" w:rsidRPr="00106A12">
        <w:t>) (w</w:t>
      </w:r>
      <w:r w:rsidRPr="00106A12">
        <w:t xml:space="preserve">hich are about cancelling registration) do not apply to </w:t>
      </w:r>
      <w:r w:rsidR="00106A12" w:rsidRPr="00106A12">
        <w:rPr>
          <w:position w:val="6"/>
          <w:sz w:val="16"/>
          <w:szCs w:val="16"/>
        </w:rPr>
        <w:t>*</w:t>
      </w:r>
      <w:r w:rsidRPr="00106A12">
        <w:t>government entities.</w:t>
      </w:r>
    </w:p>
    <w:p w:rsidR="00300522" w:rsidRPr="00106A12" w:rsidRDefault="00300522" w:rsidP="00300522">
      <w:pPr>
        <w:pStyle w:val="ActHead5"/>
      </w:pPr>
      <w:bookmarkStart w:id="903" w:name="_Toc423350041"/>
      <w:r w:rsidRPr="00002FE3">
        <w:rPr>
          <w:rStyle w:val="CharSectno"/>
        </w:rPr>
        <w:t>149</w:t>
      </w:r>
      <w:r w:rsidR="00106A12" w:rsidRPr="00002FE3">
        <w:rPr>
          <w:rStyle w:val="CharSectno"/>
        </w:rPr>
        <w:noBreakHyphen/>
      </w:r>
      <w:r w:rsidRPr="00002FE3">
        <w:rPr>
          <w:rStyle w:val="CharSectno"/>
        </w:rPr>
        <w:t>25</w:t>
      </w:r>
      <w:r w:rsidRPr="00106A12">
        <w:t xml:space="preserve">  Membership requirements of a government GST group</w:t>
      </w:r>
      <w:bookmarkEnd w:id="903"/>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 xml:space="preserve">government related entity </w:t>
      </w:r>
      <w:r w:rsidRPr="00106A12">
        <w:rPr>
          <w:b/>
          <w:bCs/>
          <w:i/>
          <w:iCs/>
        </w:rPr>
        <w:t>satisfies the membership requirements</w:t>
      </w:r>
      <w:r w:rsidRPr="00106A12">
        <w:t xml:space="preserve"> for a </w:t>
      </w:r>
      <w:r w:rsidR="00106A12" w:rsidRPr="00106A12">
        <w:rPr>
          <w:position w:val="6"/>
          <w:sz w:val="16"/>
          <w:szCs w:val="16"/>
        </w:rPr>
        <w:t>*</w:t>
      </w:r>
      <w:r w:rsidRPr="00106A12">
        <w:t>GST group, or a proposed GST group, of government related entities if:</w:t>
      </w:r>
    </w:p>
    <w:p w:rsidR="00300522" w:rsidRPr="00106A12" w:rsidRDefault="00300522" w:rsidP="00300522">
      <w:pPr>
        <w:pStyle w:val="paragraph"/>
      </w:pPr>
      <w:r w:rsidRPr="00106A12">
        <w:tab/>
        <w:t>(a)</w:t>
      </w:r>
      <w:r w:rsidRPr="00106A12">
        <w:tab/>
        <w:t xml:space="preserve">it is </w:t>
      </w:r>
      <w:r w:rsidR="00106A12" w:rsidRPr="00106A12">
        <w:rPr>
          <w:position w:val="6"/>
          <w:sz w:val="16"/>
          <w:szCs w:val="16"/>
        </w:rPr>
        <w:t>*</w:t>
      </w:r>
      <w:r w:rsidRPr="00106A12">
        <w:t>registered; and</w:t>
      </w:r>
    </w:p>
    <w:p w:rsidR="00300522" w:rsidRPr="00106A12" w:rsidRDefault="00300522" w:rsidP="00300522">
      <w:pPr>
        <w:pStyle w:val="paragraph"/>
      </w:pPr>
      <w:r w:rsidRPr="00106A12">
        <w:tab/>
        <w:t>(b)</w:t>
      </w:r>
      <w:r w:rsidRPr="00106A12">
        <w:tab/>
        <w:t xml:space="preserve">it is not a </w:t>
      </w:r>
      <w:r w:rsidR="00106A12" w:rsidRPr="00106A12">
        <w:rPr>
          <w:position w:val="6"/>
          <w:sz w:val="16"/>
          <w:szCs w:val="16"/>
        </w:rPr>
        <w:t>*</w:t>
      </w:r>
      <w:r w:rsidRPr="00106A12">
        <w:t>member of any other GST group; and</w:t>
      </w:r>
    </w:p>
    <w:p w:rsidR="00300522" w:rsidRPr="00106A12" w:rsidRDefault="00300522" w:rsidP="00300522">
      <w:pPr>
        <w:pStyle w:val="paragraph"/>
      </w:pPr>
      <w:r w:rsidRPr="00106A12">
        <w:tab/>
        <w:t>(c)</w:t>
      </w:r>
      <w:r w:rsidRPr="00106A12">
        <w:tab/>
        <w:t>it has the same tax periods applying to it as the tax periods applying to all the other members of the GST group or proposed GST group; and</w:t>
      </w:r>
    </w:p>
    <w:p w:rsidR="00300522" w:rsidRPr="00106A12" w:rsidRDefault="00300522" w:rsidP="00300522">
      <w:pPr>
        <w:pStyle w:val="paragraph"/>
      </w:pPr>
      <w:r w:rsidRPr="00106A12">
        <w:tab/>
        <w:t>(d)</w:t>
      </w:r>
      <w:r w:rsidRPr="00106A12">
        <w:tab/>
        <w:t>it accounts on the same basis as all those other members; and</w:t>
      </w:r>
    </w:p>
    <w:p w:rsidR="00300522" w:rsidRPr="00106A12" w:rsidRDefault="00300522" w:rsidP="00300522">
      <w:pPr>
        <w:pStyle w:val="paragraph"/>
      </w:pPr>
      <w:r w:rsidRPr="00106A12">
        <w:tab/>
        <w:t>(e)</w:t>
      </w:r>
      <w:r w:rsidRPr="00106A12">
        <w:tab/>
        <w:t>all those other members are government related entities.</w:t>
      </w:r>
    </w:p>
    <w:p w:rsidR="00300522" w:rsidRPr="00106A12" w:rsidRDefault="00300522" w:rsidP="00300522">
      <w:pPr>
        <w:pStyle w:val="notetext"/>
      </w:pPr>
      <w:r w:rsidRPr="00106A12">
        <w:t>Note:</w:t>
      </w:r>
      <w:r w:rsidRPr="00106A12">
        <w:tab/>
        <w:t>Some government related entities can still use section</w:t>
      </w:r>
      <w:r w:rsidR="00106A12">
        <w:t> </w:t>
      </w:r>
      <w:r w:rsidRPr="00106A12">
        <w:t>48</w:t>
      </w:r>
      <w:r w:rsidR="00106A12">
        <w:noBreakHyphen/>
      </w:r>
      <w:r w:rsidRPr="00106A12">
        <w:t>10 to satisfy the membership requirements of GST groups.</w:t>
      </w:r>
    </w:p>
    <w:p w:rsidR="00300522" w:rsidRPr="00106A12" w:rsidRDefault="00300522" w:rsidP="00A36DB5">
      <w:pPr>
        <w:pStyle w:val="ActHead2"/>
        <w:pageBreakBefore/>
      </w:pPr>
      <w:bookmarkStart w:id="904" w:name="_Toc423350042"/>
      <w:r w:rsidRPr="00002FE3">
        <w:rPr>
          <w:rStyle w:val="CharPartNo"/>
        </w:rPr>
        <w:lastRenderedPageBreak/>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6</w:t>
      </w:r>
      <w:r w:rsidRPr="00106A12">
        <w:t>—</w:t>
      </w:r>
      <w:r w:rsidRPr="00002FE3">
        <w:rPr>
          <w:rStyle w:val="CharPartText"/>
        </w:rPr>
        <w:t>Special rules mainly about tax periods</w:t>
      </w:r>
      <w:bookmarkEnd w:id="904"/>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6, but they may affect other Parts of Chapter</w:t>
      </w:r>
      <w:r w:rsidR="00106A12">
        <w:t> </w:t>
      </w:r>
      <w:r w:rsidRPr="00106A12">
        <w:t>2 in minor ways.</w:t>
      </w:r>
    </w:p>
    <w:p w:rsidR="00300522" w:rsidRPr="00106A12" w:rsidRDefault="00300522" w:rsidP="00300522">
      <w:pPr>
        <w:pStyle w:val="ActHead3"/>
      </w:pPr>
      <w:bookmarkStart w:id="905" w:name="_Toc423350043"/>
      <w:r w:rsidRPr="00002FE3">
        <w:rPr>
          <w:rStyle w:val="CharDivNo"/>
        </w:rPr>
        <w:t>Division</w:t>
      </w:r>
      <w:r w:rsidR="00106A12" w:rsidRPr="00002FE3">
        <w:rPr>
          <w:rStyle w:val="CharDivNo"/>
        </w:rPr>
        <w:t> </w:t>
      </w:r>
      <w:r w:rsidRPr="00002FE3">
        <w:rPr>
          <w:rStyle w:val="CharDivNo"/>
        </w:rPr>
        <w:t>151</w:t>
      </w:r>
      <w:r w:rsidRPr="00106A12">
        <w:t>—</w:t>
      </w:r>
      <w:r w:rsidRPr="00002FE3">
        <w:rPr>
          <w:rStyle w:val="CharDivText"/>
        </w:rPr>
        <w:t>Annual tax periods</w:t>
      </w:r>
      <w:bookmarkEnd w:id="905"/>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151</w:t>
      </w:r>
      <w:r w:rsidR="00106A12">
        <w:noBreakHyphen/>
      </w:r>
      <w:r w:rsidRPr="00106A12">
        <w:t>A</w:t>
      </w:r>
      <w:r w:rsidRPr="00106A12">
        <w:tab/>
        <w:t>Electing to have annual tax periods</w:t>
      </w:r>
    </w:p>
    <w:p w:rsidR="00300522" w:rsidRPr="00106A12" w:rsidRDefault="00300522" w:rsidP="00300522">
      <w:pPr>
        <w:pStyle w:val="TofSectsSubdiv"/>
      </w:pPr>
      <w:r w:rsidRPr="00106A12">
        <w:t>151</w:t>
      </w:r>
      <w:r w:rsidR="00106A12">
        <w:noBreakHyphen/>
      </w:r>
      <w:r w:rsidRPr="00106A12">
        <w:t>B</w:t>
      </w:r>
      <w:r w:rsidRPr="00106A12">
        <w:tab/>
        <w:t>Consequences of electing to have annual tax periods</w:t>
      </w:r>
    </w:p>
    <w:p w:rsidR="00300522" w:rsidRPr="00106A12" w:rsidRDefault="00300522" w:rsidP="00300522">
      <w:pPr>
        <w:pStyle w:val="ActHead5"/>
      </w:pPr>
      <w:bookmarkStart w:id="906" w:name="_Toc423350044"/>
      <w:r w:rsidRPr="00002FE3">
        <w:rPr>
          <w:rStyle w:val="CharSectno"/>
        </w:rPr>
        <w:t>151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06"/>
    </w:p>
    <w:p w:rsidR="00300522" w:rsidRPr="00106A12" w:rsidRDefault="00300522" w:rsidP="00300522">
      <w:pPr>
        <w:pStyle w:val="BoxText"/>
      </w:pPr>
      <w:r w:rsidRPr="00106A12">
        <w:t>In some cases, you may elect to have annual tax periods. You will then lodge GST returns, and pay amounts of GST or receive refunds of GST, on an annual basis (which better matches your obligation to lodge an income tax return).</w:t>
      </w:r>
    </w:p>
    <w:p w:rsidR="00300522" w:rsidRPr="00106A12" w:rsidRDefault="00300522" w:rsidP="00300522">
      <w:pPr>
        <w:pStyle w:val="ActHead4"/>
      </w:pPr>
      <w:bookmarkStart w:id="907" w:name="_Toc423350045"/>
      <w:r w:rsidRPr="00002FE3">
        <w:rPr>
          <w:rStyle w:val="CharSubdNo"/>
        </w:rPr>
        <w:t>Subdivision</w:t>
      </w:r>
      <w:r w:rsidR="00106A12" w:rsidRPr="00002FE3">
        <w:rPr>
          <w:rStyle w:val="CharSubdNo"/>
        </w:rPr>
        <w:t> </w:t>
      </w:r>
      <w:r w:rsidRPr="00002FE3">
        <w:rPr>
          <w:rStyle w:val="CharSubdNo"/>
        </w:rPr>
        <w:t>151</w:t>
      </w:r>
      <w:r w:rsidR="00106A12" w:rsidRPr="00002FE3">
        <w:rPr>
          <w:rStyle w:val="CharSubdNo"/>
        </w:rPr>
        <w:noBreakHyphen/>
      </w:r>
      <w:r w:rsidRPr="00002FE3">
        <w:rPr>
          <w:rStyle w:val="CharSubdNo"/>
        </w:rPr>
        <w:t>A</w:t>
      </w:r>
      <w:r w:rsidRPr="00106A12">
        <w:t>—</w:t>
      </w:r>
      <w:r w:rsidRPr="00002FE3">
        <w:rPr>
          <w:rStyle w:val="CharSubdText"/>
        </w:rPr>
        <w:t>Electing to have annual tax periods</w:t>
      </w:r>
      <w:bookmarkEnd w:id="907"/>
    </w:p>
    <w:p w:rsidR="00300522" w:rsidRPr="00106A12" w:rsidRDefault="00300522" w:rsidP="00300522">
      <w:pPr>
        <w:pStyle w:val="ActHead5"/>
      </w:pPr>
      <w:bookmarkStart w:id="908" w:name="_Toc423350046"/>
      <w:r w:rsidRPr="00002FE3">
        <w:rPr>
          <w:rStyle w:val="CharSectno"/>
        </w:rPr>
        <w:t>151</w:t>
      </w:r>
      <w:r w:rsidR="00106A12" w:rsidRPr="00002FE3">
        <w:rPr>
          <w:rStyle w:val="CharSectno"/>
        </w:rPr>
        <w:noBreakHyphen/>
      </w:r>
      <w:r w:rsidRPr="00002FE3">
        <w:rPr>
          <w:rStyle w:val="CharSectno"/>
        </w:rPr>
        <w:t>5</w:t>
      </w:r>
      <w:r w:rsidRPr="00106A12">
        <w:t xml:space="preserve">  Eligibility to make an annual tax period election</w:t>
      </w:r>
      <w:bookmarkEnd w:id="908"/>
    </w:p>
    <w:p w:rsidR="00300522" w:rsidRPr="00106A12" w:rsidRDefault="00300522" w:rsidP="00300522">
      <w:pPr>
        <w:pStyle w:val="subsection"/>
      </w:pPr>
      <w:r w:rsidRPr="00106A12">
        <w:tab/>
        <w:t>(1)</w:t>
      </w:r>
      <w:r w:rsidRPr="00106A12">
        <w:tab/>
        <w:t xml:space="preserve">You are eligible to make an </w:t>
      </w:r>
      <w:r w:rsidR="00106A12" w:rsidRPr="00106A12">
        <w:rPr>
          <w:position w:val="6"/>
          <w:sz w:val="16"/>
        </w:rPr>
        <w:t>*</w:t>
      </w:r>
      <w:r w:rsidRPr="00106A12">
        <w:t>annual tax period election if:</w:t>
      </w:r>
    </w:p>
    <w:p w:rsidR="00300522" w:rsidRPr="00106A12" w:rsidRDefault="00300522" w:rsidP="00300522">
      <w:pPr>
        <w:pStyle w:val="paragraph"/>
      </w:pPr>
      <w:r w:rsidRPr="00106A12">
        <w:tab/>
        <w:t>(a)</w:t>
      </w:r>
      <w:r w:rsidRPr="00106A12">
        <w:tab/>
        <w:t xml:space="preserve">you are not </w:t>
      </w:r>
      <w:r w:rsidR="00106A12" w:rsidRPr="00106A12">
        <w:rPr>
          <w:position w:val="6"/>
          <w:sz w:val="16"/>
        </w:rPr>
        <w:t>*</w:t>
      </w:r>
      <w:r w:rsidRPr="00106A12">
        <w:t>required to be registered; and</w:t>
      </w:r>
    </w:p>
    <w:p w:rsidR="00300522" w:rsidRPr="00106A12" w:rsidRDefault="00300522" w:rsidP="00300522">
      <w:pPr>
        <w:pStyle w:val="paragraph"/>
      </w:pPr>
      <w:r w:rsidRPr="00106A12">
        <w:tab/>
        <w:t>(b)</w:t>
      </w:r>
      <w:r w:rsidRPr="00106A12">
        <w:tab/>
        <w:t>you have not made any election under section</w:t>
      </w:r>
      <w:r w:rsidR="00106A12">
        <w:t> </w:t>
      </w:r>
      <w:r w:rsidRPr="00106A12">
        <w:t>162</w:t>
      </w:r>
      <w:r w:rsidR="00106A12">
        <w:noBreakHyphen/>
      </w:r>
      <w:r w:rsidRPr="00106A12">
        <w:t>15 to pay GST by instalments (other than such an election that is no longer in effect).</w:t>
      </w:r>
    </w:p>
    <w:p w:rsidR="00300522" w:rsidRPr="00106A12" w:rsidRDefault="00300522" w:rsidP="00300522">
      <w:pPr>
        <w:pStyle w:val="subsection"/>
      </w:pPr>
      <w:r w:rsidRPr="00106A12">
        <w:tab/>
        <w:t>(2)</w:t>
      </w:r>
      <w:r w:rsidRPr="00106A12">
        <w:tab/>
        <w:t xml:space="preserve">However, you are not eligible to make an </w:t>
      </w:r>
      <w:r w:rsidR="00106A12" w:rsidRPr="00106A12">
        <w:rPr>
          <w:position w:val="6"/>
          <w:sz w:val="16"/>
        </w:rPr>
        <w:t>*</w:t>
      </w:r>
      <w:r w:rsidRPr="00106A12">
        <w:t xml:space="preserve">annual tax period election if the only reason you are not </w:t>
      </w:r>
      <w:r w:rsidR="00106A12" w:rsidRPr="00106A12">
        <w:rPr>
          <w:position w:val="6"/>
          <w:sz w:val="16"/>
        </w:rPr>
        <w:t>*</w:t>
      </w:r>
      <w:r w:rsidRPr="00106A12">
        <w:t>required to be registered is because you disregarded supplies under paragraph</w:t>
      </w:r>
      <w:r w:rsidR="00106A12">
        <w:t> </w:t>
      </w:r>
      <w:r w:rsidRPr="00106A12">
        <w:t>188</w:t>
      </w:r>
      <w:r w:rsidR="00106A12">
        <w:noBreakHyphen/>
      </w:r>
      <w:r w:rsidRPr="00106A12">
        <w:t>15(3)(b) or (c) or 188</w:t>
      </w:r>
      <w:r w:rsidR="00106A12">
        <w:noBreakHyphen/>
      </w:r>
      <w:r w:rsidRPr="00106A12">
        <w:t>20(3)(b) or (c</w:t>
      </w:r>
      <w:r w:rsidR="00A53099" w:rsidRPr="00106A12">
        <w:t>) (w</w:t>
      </w:r>
      <w:r w:rsidRPr="00106A12">
        <w:t>hich are about supplies of rights or options offshore).</w:t>
      </w:r>
    </w:p>
    <w:p w:rsidR="00300522" w:rsidRPr="00106A12" w:rsidRDefault="00300522" w:rsidP="00300522">
      <w:pPr>
        <w:pStyle w:val="ActHead5"/>
      </w:pPr>
      <w:bookmarkStart w:id="909" w:name="_Toc423350047"/>
      <w:r w:rsidRPr="00002FE3">
        <w:rPr>
          <w:rStyle w:val="CharSectno"/>
        </w:rPr>
        <w:lastRenderedPageBreak/>
        <w:t>151</w:t>
      </w:r>
      <w:r w:rsidR="00106A12" w:rsidRPr="00002FE3">
        <w:rPr>
          <w:rStyle w:val="CharSectno"/>
        </w:rPr>
        <w:noBreakHyphen/>
      </w:r>
      <w:r w:rsidRPr="00002FE3">
        <w:rPr>
          <w:rStyle w:val="CharSectno"/>
        </w:rPr>
        <w:t>10</w:t>
      </w:r>
      <w:r w:rsidRPr="00106A12">
        <w:t xml:space="preserve">  Making an annual tax period election</w:t>
      </w:r>
      <w:bookmarkEnd w:id="909"/>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 xml:space="preserve">approved form, make an </w:t>
      </w:r>
      <w:r w:rsidR="00106A12" w:rsidRPr="00106A12">
        <w:rPr>
          <w:position w:val="6"/>
          <w:sz w:val="16"/>
        </w:rPr>
        <w:t>*</w:t>
      </w:r>
      <w:r w:rsidRPr="00106A12">
        <w:t>annual tax period election if you are eligible under section</w:t>
      </w:r>
      <w:r w:rsidR="00106A12">
        <w:t> </w:t>
      </w:r>
      <w:r w:rsidRPr="00106A12">
        <w:t>151</w:t>
      </w:r>
      <w:r w:rsidR="00106A12">
        <w:noBreakHyphen/>
      </w:r>
      <w:r w:rsidRPr="00106A12">
        <w:t>5.</w:t>
      </w:r>
    </w:p>
    <w:p w:rsidR="00300522" w:rsidRPr="00106A12" w:rsidRDefault="00300522" w:rsidP="00300522">
      <w:pPr>
        <w:pStyle w:val="subsection"/>
      </w:pPr>
      <w:r w:rsidRPr="00106A12">
        <w:tab/>
        <w:t>(2)</w:t>
      </w:r>
      <w:r w:rsidRPr="00106A12">
        <w:tab/>
        <w:t>Your election takes effect from:</w:t>
      </w:r>
    </w:p>
    <w:p w:rsidR="00300522" w:rsidRPr="00106A12" w:rsidRDefault="00300522" w:rsidP="00300522">
      <w:pPr>
        <w:pStyle w:val="paragraph"/>
      </w:pPr>
      <w:r w:rsidRPr="00106A12">
        <w:tab/>
        <w:t>(a)</w:t>
      </w:r>
      <w:r w:rsidRPr="00106A12">
        <w:tab/>
        <w:t xml:space="preserve">the start of the earliest tax period for which, on the day on which you make your election, your </w:t>
      </w:r>
      <w:r w:rsidR="00106A12" w:rsidRPr="00106A12">
        <w:rPr>
          <w:position w:val="6"/>
          <w:sz w:val="16"/>
        </w:rPr>
        <w:t>*</w:t>
      </w:r>
      <w:r w:rsidRPr="00106A12">
        <w:t>GST return is not yet due (taking into account any further period the Commissioner allows under paragraph</w:t>
      </w:r>
      <w:r w:rsidR="00106A12">
        <w:t> </w:t>
      </w:r>
      <w:r w:rsidRPr="00106A12">
        <w:t>31</w:t>
      </w:r>
      <w:r w:rsidR="00106A12">
        <w:noBreakHyphen/>
      </w:r>
      <w:r w:rsidRPr="00106A12">
        <w:t>8(1)(b) or 31</w:t>
      </w:r>
      <w:r w:rsidR="00106A12">
        <w:noBreakHyphen/>
      </w:r>
      <w:r w:rsidRPr="00106A12">
        <w:t>10(1)(b)); or</w:t>
      </w:r>
    </w:p>
    <w:p w:rsidR="00300522" w:rsidRPr="00106A12" w:rsidRDefault="00300522" w:rsidP="00300522">
      <w:pPr>
        <w:pStyle w:val="paragraph"/>
      </w:pPr>
      <w:r w:rsidRPr="00106A12">
        <w:tab/>
        <w:t>(b)</w:t>
      </w:r>
      <w:r w:rsidRPr="00106A12">
        <w:tab/>
        <w:t xml:space="preserve">the start of such other tax period as the Commissioner allows, in accordance with a request you make in the </w:t>
      </w:r>
      <w:r w:rsidR="00106A12" w:rsidRPr="00106A12">
        <w:rPr>
          <w:position w:val="6"/>
          <w:sz w:val="16"/>
        </w:rPr>
        <w:t>*</w:t>
      </w:r>
      <w:r w:rsidRPr="00106A12">
        <w:t>approved form.</w:t>
      </w:r>
    </w:p>
    <w:p w:rsidR="00300522" w:rsidRPr="00106A12" w:rsidRDefault="00300522" w:rsidP="00300522">
      <w:pPr>
        <w:pStyle w:val="notetext"/>
      </w:pPr>
      <w:r w:rsidRPr="00106A12">
        <w:t>Note:</w:t>
      </w:r>
      <w:r w:rsidRPr="00106A12">
        <w:tab/>
        <w:t>Refusing a request to allow your election to take effect from the start of another tax period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910" w:name="_Toc423350048"/>
      <w:r w:rsidRPr="00002FE3">
        <w:rPr>
          <w:rStyle w:val="CharSectno"/>
        </w:rPr>
        <w:t>151</w:t>
      </w:r>
      <w:r w:rsidR="00106A12" w:rsidRPr="00002FE3">
        <w:rPr>
          <w:rStyle w:val="CharSectno"/>
        </w:rPr>
        <w:noBreakHyphen/>
      </w:r>
      <w:r w:rsidRPr="00002FE3">
        <w:rPr>
          <w:rStyle w:val="CharSectno"/>
        </w:rPr>
        <w:t>15</w:t>
      </w:r>
      <w:r w:rsidRPr="00106A12">
        <w:t xml:space="preserve">  Annual tax period elections by representative members of GST groups</w:t>
      </w:r>
      <w:bookmarkEnd w:id="910"/>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 xml:space="preserve">GST group cannot make an </w:t>
      </w:r>
      <w:r w:rsidR="00106A12" w:rsidRPr="00106A12">
        <w:rPr>
          <w:position w:val="6"/>
          <w:sz w:val="16"/>
        </w:rPr>
        <w:t>*</w:t>
      </w:r>
      <w:r w:rsidRPr="00106A12">
        <w:t xml:space="preserve">annual tax period election unless each </w:t>
      </w:r>
      <w:r w:rsidR="00106A12" w:rsidRPr="00106A12">
        <w:rPr>
          <w:position w:val="6"/>
          <w:sz w:val="16"/>
          <w:szCs w:val="16"/>
        </w:rPr>
        <w:t>*</w:t>
      </w:r>
      <w:r w:rsidRPr="00106A12">
        <w:t>member of the GST group is eligible under section</w:t>
      </w:r>
      <w:r w:rsidR="00106A12">
        <w:t> </w:t>
      </w:r>
      <w:r w:rsidRPr="00106A12">
        <w:t>151</w:t>
      </w:r>
      <w:r w:rsidR="00106A12">
        <w:noBreakHyphen/>
      </w:r>
      <w:r w:rsidRPr="00106A12">
        <w:t>5.</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representative member makes such an election, the </w:t>
      </w:r>
      <w:r w:rsidR="00106A12" w:rsidRPr="00106A12">
        <w:rPr>
          <w:position w:val="6"/>
          <w:sz w:val="16"/>
          <w:szCs w:val="16"/>
        </w:rPr>
        <w:t>*</w:t>
      </w:r>
      <w:r w:rsidRPr="00106A12">
        <w:t>annual tax period applying to the representative member also applies to each member.</w:t>
      </w:r>
    </w:p>
    <w:p w:rsidR="00300522" w:rsidRPr="00106A12" w:rsidRDefault="00300522" w:rsidP="00300522">
      <w:pPr>
        <w:pStyle w:val="ActHead5"/>
      </w:pPr>
      <w:bookmarkStart w:id="911" w:name="_Toc423350049"/>
      <w:r w:rsidRPr="00002FE3">
        <w:rPr>
          <w:rStyle w:val="CharSectno"/>
        </w:rPr>
        <w:t>151</w:t>
      </w:r>
      <w:r w:rsidR="00106A12" w:rsidRPr="00002FE3">
        <w:rPr>
          <w:rStyle w:val="CharSectno"/>
        </w:rPr>
        <w:noBreakHyphen/>
      </w:r>
      <w:r w:rsidRPr="00002FE3">
        <w:rPr>
          <w:rStyle w:val="CharSectno"/>
        </w:rPr>
        <w:t>20</w:t>
      </w:r>
      <w:r w:rsidRPr="00106A12">
        <w:t xml:space="preserve">  When you must make your annual tax period election</w:t>
      </w:r>
      <w:bookmarkEnd w:id="911"/>
    </w:p>
    <w:p w:rsidR="00300522" w:rsidRPr="00106A12" w:rsidRDefault="00300522" w:rsidP="00300522">
      <w:pPr>
        <w:pStyle w:val="subsection"/>
      </w:pPr>
      <w:r w:rsidRPr="00106A12">
        <w:tab/>
        <w:t>(1)</w:t>
      </w:r>
      <w:r w:rsidRPr="00106A12">
        <w:tab/>
        <w:t xml:space="preserve">You must make your </w:t>
      </w:r>
      <w:r w:rsidR="00106A12" w:rsidRPr="00106A12">
        <w:rPr>
          <w:position w:val="6"/>
          <w:sz w:val="16"/>
        </w:rPr>
        <w:t>*</w:t>
      </w:r>
      <w:r w:rsidRPr="00106A12">
        <w:t>annual tax period election:</w:t>
      </w:r>
    </w:p>
    <w:p w:rsidR="00300522" w:rsidRPr="00106A12" w:rsidRDefault="00300522" w:rsidP="00300522">
      <w:pPr>
        <w:pStyle w:val="paragraph"/>
      </w:pPr>
      <w:r w:rsidRPr="00106A12">
        <w:tab/>
        <w:t>(a)</w:t>
      </w:r>
      <w:r w:rsidRPr="00106A12">
        <w:tab/>
        <w:t xml:space="preserve">if the tax periods applying to you are </w:t>
      </w:r>
      <w:r w:rsidR="00106A12" w:rsidRPr="00106A12">
        <w:rPr>
          <w:position w:val="6"/>
          <w:sz w:val="16"/>
        </w:rPr>
        <w:t>*</w:t>
      </w:r>
      <w:r w:rsidRPr="00106A12">
        <w:t>quarterly tax periods—on or before 28</w:t>
      </w:r>
      <w:r w:rsidR="00106A12">
        <w:t> </w:t>
      </w:r>
      <w:r w:rsidRPr="00106A12">
        <w:t xml:space="preserve">October in the </w:t>
      </w:r>
      <w:r w:rsidR="00106A12" w:rsidRPr="00106A12">
        <w:rPr>
          <w:position w:val="6"/>
          <w:sz w:val="16"/>
        </w:rPr>
        <w:t>*</w:t>
      </w:r>
      <w:r w:rsidRPr="00106A12">
        <w:t>financial year to which it relates; or</w:t>
      </w:r>
    </w:p>
    <w:p w:rsidR="00300522" w:rsidRPr="00106A12" w:rsidRDefault="00300522" w:rsidP="00300522">
      <w:pPr>
        <w:pStyle w:val="paragraph"/>
      </w:pPr>
      <w:r w:rsidRPr="00106A12">
        <w:tab/>
        <w:t>(b)</w:t>
      </w:r>
      <w:r w:rsidRPr="00106A12">
        <w:tab/>
        <w:t>in any other case—on or before 21</w:t>
      </w:r>
      <w:r w:rsidR="00106A12">
        <w:t> </w:t>
      </w:r>
      <w:r w:rsidRPr="00106A12">
        <w:t>August in that financial year.</w:t>
      </w:r>
    </w:p>
    <w:p w:rsidR="00300522" w:rsidRPr="00106A12" w:rsidRDefault="00300522" w:rsidP="009E2DC8">
      <w:pPr>
        <w:pStyle w:val="subsection"/>
        <w:keepNext/>
      </w:pPr>
      <w:r w:rsidRPr="00106A12">
        <w:lastRenderedPageBreak/>
        <w:tab/>
        <w:t>(2)</w:t>
      </w:r>
      <w:r w:rsidRPr="00106A12">
        <w:tab/>
        <w:t>However:</w:t>
      </w:r>
    </w:p>
    <w:p w:rsidR="00300522" w:rsidRPr="00106A12" w:rsidRDefault="00300522" w:rsidP="009E2DC8">
      <w:pPr>
        <w:pStyle w:val="paragraph"/>
        <w:keepNext/>
      </w:pPr>
      <w:r w:rsidRPr="00106A12">
        <w:tab/>
        <w:t>(a)</w:t>
      </w:r>
      <w:r w:rsidRPr="00106A12">
        <w:tab/>
        <w:t>if:</w:t>
      </w:r>
    </w:p>
    <w:p w:rsidR="00300522" w:rsidRPr="00106A12" w:rsidRDefault="00300522" w:rsidP="00300522">
      <w:pPr>
        <w:pStyle w:val="paragraphsub"/>
      </w:pPr>
      <w:r w:rsidRPr="00106A12">
        <w:tab/>
        <w:t>(i)</w:t>
      </w:r>
      <w:r w:rsidRPr="00106A12">
        <w:tab/>
        <w:t xml:space="preserve">during the </w:t>
      </w:r>
      <w:r w:rsidR="00106A12" w:rsidRPr="00106A12">
        <w:rPr>
          <w:position w:val="6"/>
          <w:sz w:val="16"/>
        </w:rPr>
        <w:t>*</w:t>
      </w:r>
      <w:r w:rsidRPr="00106A12">
        <w:t>financial year but after 28</w:t>
      </w:r>
      <w:r w:rsidR="00106A12">
        <w:t> </w:t>
      </w:r>
      <w:r w:rsidRPr="00106A12">
        <w:t>October in that financial year, you became eligible under section</w:t>
      </w:r>
      <w:r w:rsidR="00106A12">
        <w:t> </w:t>
      </w:r>
      <w:r w:rsidRPr="00106A12">
        <w:t>151</w:t>
      </w:r>
      <w:r w:rsidR="00106A12">
        <w:noBreakHyphen/>
      </w:r>
      <w:r w:rsidRPr="00106A12">
        <w:t xml:space="preserve">5 to make an </w:t>
      </w:r>
      <w:r w:rsidR="00106A12" w:rsidRPr="00106A12">
        <w:rPr>
          <w:position w:val="6"/>
          <w:sz w:val="16"/>
        </w:rPr>
        <w:t>*</w:t>
      </w:r>
      <w:r w:rsidRPr="00106A12">
        <w:t>annual tax period election; and</w:t>
      </w:r>
    </w:p>
    <w:p w:rsidR="00300522" w:rsidRPr="00106A12" w:rsidRDefault="00300522" w:rsidP="00300522">
      <w:pPr>
        <w:pStyle w:val="paragraphsub"/>
      </w:pPr>
      <w:r w:rsidRPr="00106A12">
        <w:tab/>
        <w:t>(ii)</w:t>
      </w:r>
      <w:r w:rsidRPr="00106A12">
        <w:tab/>
        <w:t>this subsection had not applied to you before; and</w:t>
      </w:r>
    </w:p>
    <w:p w:rsidR="00300522" w:rsidRPr="00106A12" w:rsidRDefault="00300522" w:rsidP="00300522">
      <w:pPr>
        <w:pStyle w:val="paragraphsub"/>
      </w:pPr>
      <w:r w:rsidRPr="00106A12">
        <w:tab/>
        <w:t>(iii)</w:t>
      </w:r>
      <w:r w:rsidRPr="00106A12">
        <w:tab/>
        <w:t xml:space="preserve">your </w:t>
      </w:r>
      <w:r w:rsidR="00106A12" w:rsidRPr="00106A12">
        <w:rPr>
          <w:position w:val="6"/>
          <w:sz w:val="16"/>
        </w:rPr>
        <w:t>*</w:t>
      </w:r>
      <w:r w:rsidRPr="00106A12">
        <w:t>current GST lodgment record is not more than 6 months; or</w:t>
      </w:r>
    </w:p>
    <w:p w:rsidR="00300522" w:rsidRPr="00106A12" w:rsidRDefault="00300522" w:rsidP="00300522">
      <w:pPr>
        <w:pStyle w:val="paragraph"/>
      </w:pPr>
      <w:r w:rsidRPr="00106A12">
        <w:tab/>
        <w:t>(b)</w:t>
      </w:r>
      <w:r w:rsidRPr="00106A12">
        <w:tab/>
        <w:t>if the financial year started on 1</w:t>
      </w:r>
      <w:r w:rsidR="00106A12">
        <w:t> </w:t>
      </w:r>
      <w:r w:rsidRPr="00106A12">
        <w:t>July 2004 and the Commissioner determines in writing that this paragraph applies;</w:t>
      </w:r>
    </w:p>
    <w:p w:rsidR="00300522" w:rsidRPr="00106A12" w:rsidRDefault="00300522" w:rsidP="00300522">
      <w:pPr>
        <w:pStyle w:val="subsection2"/>
      </w:pPr>
      <w:r w:rsidRPr="00106A12">
        <w:t>you must make your election on or before the first day, after becoming eligible under section</w:t>
      </w:r>
      <w:r w:rsidR="00106A12">
        <w:t> </w:t>
      </w:r>
      <w:r w:rsidRPr="00106A12">
        <w:t>151</w:t>
      </w:r>
      <w:r w:rsidR="00106A12">
        <w:noBreakHyphen/>
      </w:r>
      <w:r w:rsidRPr="00106A12">
        <w:t xml:space="preserve">5 or after the Commissioner’s determination, on which you would, but for this Division, be required to give a </w:t>
      </w:r>
      <w:r w:rsidR="00106A12" w:rsidRPr="00106A12">
        <w:rPr>
          <w:position w:val="6"/>
          <w:sz w:val="16"/>
        </w:rPr>
        <w:t>*</w:t>
      </w:r>
      <w:r w:rsidRPr="00106A12">
        <w:t>GST return to the Commissioner.</w:t>
      </w:r>
    </w:p>
    <w:p w:rsidR="00300522" w:rsidRPr="00106A12" w:rsidRDefault="00300522" w:rsidP="00300522">
      <w:pPr>
        <w:pStyle w:val="subsection"/>
      </w:pPr>
      <w:r w:rsidRPr="00106A12">
        <w:tab/>
        <w:t>(3)</w:t>
      </w:r>
      <w:r w:rsidRPr="00106A12">
        <w:tab/>
        <w:t xml:space="preserve">The Commissioner may, in accordance with a request you make in the </w:t>
      </w:r>
      <w:r w:rsidR="00106A12" w:rsidRPr="00106A12">
        <w:rPr>
          <w:position w:val="6"/>
          <w:sz w:val="16"/>
        </w:rPr>
        <w:t>*</w:t>
      </w:r>
      <w:r w:rsidRPr="00106A12">
        <w:t xml:space="preserve">approved form, allow you to make your election on a specified day occurring after the day provided for under </w:t>
      </w:r>
      <w:r w:rsidR="00106A12">
        <w:t>subsection (</w:t>
      </w:r>
      <w:r w:rsidRPr="00106A12">
        <w:t>1) or (2).</w:t>
      </w:r>
    </w:p>
    <w:p w:rsidR="00300522" w:rsidRPr="00106A12" w:rsidRDefault="00300522" w:rsidP="00300522">
      <w:pPr>
        <w:pStyle w:val="notetext"/>
      </w:pPr>
      <w:r w:rsidRPr="00106A12">
        <w:t>Note:</w:t>
      </w:r>
      <w:r w:rsidRPr="00106A12">
        <w:tab/>
        <w:t>Refusing a request to be allowed to make an election on a specified day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ActHead5"/>
      </w:pPr>
      <w:bookmarkStart w:id="912" w:name="_Toc423350050"/>
      <w:r w:rsidRPr="00002FE3">
        <w:rPr>
          <w:rStyle w:val="CharSectno"/>
        </w:rPr>
        <w:t>151</w:t>
      </w:r>
      <w:r w:rsidR="00106A12" w:rsidRPr="00002FE3">
        <w:rPr>
          <w:rStyle w:val="CharSectno"/>
        </w:rPr>
        <w:noBreakHyphen/>
      </w:r>
      <w:r w:rsidRPr="00002FE3">
        <w:rPr>
          <w:rStyle w:val="CharSectno"/>
        </w:rPr>
        <w:t>25</w:t>
      </w:r>
      <w:r w:rsidRPr="00106A12">
        <w:t xml:space="preserve">  Duration of an annual tax period election</w:t>
      </w:r>
      <w:bookmarkEnd w:id="912"/>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Your election ceases to have effect if:</w:t>
      </w:r>
    </w:p>
    <w:p w:rsidR="00300522" w:rsidRPr="00106A12" w:rsidRDefault="00300522" w:rsidP="00300522">
      <w:pPr>
        <w:pStyle w:val="paragraph"/>
      </w:pPr>
      <w:r w:rsidRPr="00106A12">
        <w:tab/>
        <w:t>(a)</w:t>
      </w:r>
      <w:r w:rsidRPr="00106A12">
        <w:tab/>
        <w:t xml:space="preserve">you revoke it by notifying the Commissioner in the </w:t>
      </w:r>
      <w:r w:rsidR="00106A12" w:rsidRPr="00106A12">
        <w:rPr>
          <w:position w:val="6"/>
          <w:sz w:val="16"/>
        </w:rPr>
        <w:t>*</w:t>
      </w:r>
      <w:r w:rsidRPr="00106A12">
        <w:t>approved form; or</w:t>
      </w:r>
    </w:p>
    <w:p w:rsidR="00300522" w:rsidRPr="00106A12" w:rsidRDefault="00300522" w:rsidP="00300522">
      <w:pPr>
        <w:pStyle w:val="paragraph"/>
      </w:pPr>
      <w:r w:rsidRPr="00106A12">
        <w:tab/>
        <w:t>(b)</w:t>
      </w:r>
      <w:r w:rsidRPr="00106A12">
        <w:tab/>
        <w:t xml:space="preserve">the Commissioner disallows it under </w:t>
      </w:r>
      <w:r w:rsidR="00106A12">
        <w:t>subsection (</w:t>
      </w:r>
      <w:r w:rsidRPr="00106A12">
        <w:t>3); or</w:t>
      </w:r>
    </w:p>
    <w:p w:rsidR="00300522" w:rsidRPr="00106A12" w:rsidRDefault="00300522" w:rsidP="00300522">
      <w:pPr>
        <w:pStyle w:val="paragraph"/>
      </w:pPr>
      <w:r w:rsidRPr="00106A12">
        <w:tab/>
        <w:t>(c)</w:t>
      </w:r>
      <w:r w:rsidRPr="00106A12">
        <w:tab/>
        <w:t>on 31</w:t>
      </w:r>
      <w:r w:rsidR="00106A12">
        <w:t> </w:t>
      </w:r>
      <w:r w:rsidRPr="00106A12">
        <w:t xml:space="preserve">July in a </w:t>
      </w:r>
      <w:r w:rsidR="00106A12" w:rsidRPr="00106A12">
        <w:rPr>
          <w:position w:val="6"/>
          <w:sz w:val="16"/>
        </w:rPr>
        <w:t>*</w:t>
      </w:r>
      <w:r w:rsidRPr="00106A12">
        <w:t xml:space="preserve">financial year, you are </w:t>
      </w:r>
      <w:r w:rsidR="00106A12" w:rsidRPr="00106A12">
        <w:rPr>
          <w:position w:val="6"/>
          <w:sz w:val="16"/>
        </w:rPr>
        <w:t>*</w:t>
      </w:r>
      <w:r w:rsidRPr="00106A12">
        <w:t xml:space="preserve">required to be </w:t>
      </w:r>
      <w:r w:rsidR="003C6921" w:rsidRPr="00106A12">
        <w:t>registered.</w:t>
      </w:r>
    </w:p>
    <w:p w:rsidR="00300522" w:rsidRPr="00106A12" w:rsidRDefault="00300522" w:rsidP="00300522">
      <w:pPr>
        <w:pStyle w:val="subsection2"/>
      </w:pPr>
      <w:r w:rsidRPr="00106A12">
        <w:t xml:space="preserve">Your election also ceases to have effect at the end of your </w:t>
      </w:r>
      <w:r w:rsidR="00DE6BE3" w:rsidRPr="00106A12">
        <w:t>tax period under subsection</w:t>
      </w:r>
      <w:r w:rsidR="00106A12">
        <w:t> </w:t>
      </w:r>
      <w:r w:rsidR="00DE6BE3" w:rsidRPr="00106A12">
        <w:t>27</w:t>
      </w:r>
      <w:r w:rsidR="00106A12">
        <w:noBreakHyphen/>
      </w:r>
      <w:r w:rsidR="00DE6BE3" w:rsidRPr="00106A12">
        <w:t xml:space="preserve">39(1), at the end of your </w:t>
      </w:r>
      <w:r w:rsidRPr="00106A12">
        <w:t xml:space="preserve">concluding tax </w:t>
      </w:r>
      <w:r w:rsidRPr="00106A12">
        <w:lastRenderedPageBreak/>
        <w:t>period under section</w:t>
      </w:r>
      <w:r w:rsidR="00106A12">
        <w:t> </w:t>
      </w:r>
      <w:r w:rsidRPr="00106A12">
        <w:t>27</w:t>
      </w:r>
      <w:r w:rsidR="00106A12">
        <w:noBreakHyphen/>
      </w:r>
      <w:r w:rsidRPr="00106A12">
        <w:t>40, or at the end of a tax period applying to you to which subsection</w:t>
      </w:r>
      <w:r w:rsidR="00106A12">
        <w:t> </w:t>
      </w:r>
      <w:r w:rsidRPr="00106A12">
        <w:t>151</w:t>
      </w:r>
      <w:r w:rsidR="00106A12">
        <w:noBreakHyphen/>
      </w:r>
      <w:r w:rsidRPr="00106A12">
        <w:t>55(1) applies.</w:t>
      </w:r>
    </w:p>
    <w:p w:rsidR="00300522" w:rsidRPr="00106A12" w:rsidRDefault="00300522" w:rsidP="00300522">
      <w:pPr>
        <w:pStyle w:val="SubsectionHead"/>
      </w:pPr>
      <w:r w:rsidRPr="00106A12">
        <w:t>Revocation</w:t>
      </w:r>
    </w:p>
    <w:p w:rsidR="00300522" w:rsidRPr="00106A12" w:rsidRDefault="00300522" w:rsidP="00300522">
      <w:pPr>
        <w:pStyle w:val="subsection"/>
      </w:pPr>
      <w:r w:rsidRPr="00106A12">
        <w:tab/>
        <w:t>(2)</w:t>
      </w:r>
      <w:r w:rsidRPr="00106A12">
        <w:tab/>
        <w:t>A revocation of your election is taken to have had, or has, effect:</w:t>
      </w:r>
    </w:p>
    <w:p w:rsidR="00300522" w:rsidRPr="00106A12" w:rsidRDefault="00300522" w:rsidP="00300522">
      <w:pPr>
        <w:pStyle w:val="paragraph"/>
      </w:pPr>
      <w:r w:rsidRPr="00106A12">
        <w:tab/>
        <w:t>(a)</w:t>
      </w:r>
      <w:r w:rsidRPr="00106A12">
        <w:tab/>
        <w:t>if you notify the Commissioner on or before 28</w:t>
      </w:r>
      <w:r w:rsidR="00106A12">
        <w:t> </w:t>
      </w:r>
      <w:r w:rsidRPr="00106A12">
        <w:t xml:space="preserve">October in a financial year—from the start of that </w:t>
      </w:r>
      <w:r w:rsidR="00106A12" w:rsidRPr="00106A12">
        <w:rPr>
          <w:position w:val="6"/>
          <w:sz w:val="16"/>
        </w:rPr>
        <w:t>*</w:t>
      </w:r>
      <w:r w:rsidRPr="00106A12">
        <w:t>financial year; or</w:t>
      </w:r>
    </w:p>
    <w:p w:rsidR="00300522" w:rsidRPr="00106A12" w:rsidRDefault="00300522" w:rsidP="00300522">
      <w:pPr>
        <w:pStyle w:val="paragraph"/>
      </w:pPr>
      <w:r w:rsidRPr="00106A12">
        <w:tab/>
        <w:t>(b)</w:t>
      </w:r>
      <w:r w:rsidRPr="00106A12">
        <w:tab/>
        <w:t>if you notify the Commissioner after 28</w:t>
      </w:r>
      <w:r w:rsidR="00106A12">
        <w:t> </w:t>
      </w:r>
      <w:r w:rsidRPr="00106A12">
        <w:t>October in a financial year—from the start of the next financial year.</w:t>
      </w:r>
    </w:p>
    <w:p w:rsidR="00300522" w:rsidRPr="00106A12" w:rsidRDefault="00300522" w:rsidP="00300522">
      <w:pPr>
        <w:pStyle w:val="SubsectionHead"/>
      </w:pPr>
      <w:r w:rsidRPr="00106A12">
        <w:t>Disallowance</w:t>
      </w:r>
    </w:p>
    <w:p w:rsidR="00300522" w:rsidRPr="00106A12" w:rsidRDefault="00300522" w:rsidP="00300522">
      <w:pPr>
        <w:pStyle w:val="subsection"/>
      </w:pPr>
      <w:r w:rsidRPr="00106A12">
        <w:tab/>
        <w:t>(3)</w:t>
      </w:r>
      <w:r w:rsidRPr="00106A12">
        <w:tab/>
        <w:t xml:space="preserve">The Commissioner may disallow your election if, and only if, the Commissioner is satisfied that you have failed to comply with one or more of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Disallowing your election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A disallowance of your election is taken to have had effect:</w:t>
      </w:r>
    </w:p>
    <w:p w:rsidR="00300522" w:rsidRPr="00106A12" w:rsidRDefault="00300522" w:rsidP="00300522">
      <w:pPr>
        <w:pStyle w:val="paragraph"/>
      </w:pPr>
      <w:r w:rsidRPr="00106A12">
        <w:tab/>
        <w:t>(a)</w:t>
      </w:r>
      <w:r w:rsidRPr="00106A12">
        <w:tab/>
        <w:t xml:space="preserve">if the Commissioner notifies you of the disallowance during the </w:t>
      </w:r>
      <w:r w:rsidR="00106A12" w:rsidRPr="00106A12">
        <w:rPr>
          <w:position w:val="6"/>
          <w:sz w:val="16"/>
        </w:rPr>
        <w:t>*</w:t>
      </w:r>
      <w:r w:rsidRPr="00106A12">
        <w:t>financial year in which your election first took effect—from the start of the tax period in which it first took effect; or</w:t>
      </w:r>
    </w:p>
    <w:p w:rsidR="00300522" w:rsidRPr="00106A12" w:rsidRDefault="00300522" w:rsidP="00300522">
      <w:pPr>
        <w:pStyle w:val="paragraph"/>
      </w:pPr>
      <w:r w:rsidRPr="00106A12">
        <w:tab/>
        <w:t>(b)</w:t>
      </w:r>
      <w:r w:rsidRPr="00106A12">
        <w:tab/>
        <w:t>if the Commissioner notifies you of the disallowance on or before 28</w:t>
      </w:r>
      <w:r w:rsidR="00106A12">
        <w:t> </w:t>
      </w:r>
      <w:r w:rsidRPr="00106A12">
        <w:t>October during a later financial year—from the start of that later financial year; or</w:t>
      </w:r>
    </w:p>
    <w:p w:rsidR="00300522" w:rsidRPr="00106A12" w:rsidRDefault="00300522" w:rsidP="00300522">
      <w:pPr>
        <w:pStyle w:val="paragraph"/>
      </w:pPr>
      <w:r w:rsidRPr="00106A12">
        <w:tab/>
        <w:t>(c)</w:t>
      </w:r>
      <w:r w:rsidRPr="00106A12">
        <w:tab/>
        <w:t>if the Commissioner notifies you of the disallowance after 28</w:t>
      </w:r>
      <w:r w:rsidR="00106A12">
        <w:t> </w:t>
      </w:r>
      <w:r w:rsidRPr="00106A12">
        <w:t>October during a later financial year—from the start of the financial year immediately following that later financial year.</w:t>
      </w:r>
    </w:p>
    <w:p w:rsidR="00300522" w:rsidRPr="00106A12" w:rsidRDefault="00300522" w:rsidP="00300522">
      <w:pPr>
        <w:pStyle w:val="SubsectionHead"/>
      </w:pPr>
      <w:r w:rsidRPr="00106A12">
        <w:t>Becoming subject to a requirement to register</w:t>
      </w:r>
    </w:p>
    <w:p w:rsidR="00300522" w:rsidRPr="00106A12" w:rsidRDefault="00300522" w:rsidP="00300522">
      <w:pPr>
        <w:pStyle w:val="subsection"/>
      </w:pPr>
      <w:r w:rsidRPr="00106A12">
        <w:tab/>
        <w:t>(5)</w:t>
      </w:r>
      <w:r w:rsidRPr="00106A12">
        <w:tab/>
        <w:t xml:space="preserve">If </w:t>
      </w:r>
      <w:r w:rsidR="00106A12">
        <w:t>paragraph (</w:t>
      </w:r>
      <w:r w:rsidRPr="00106A12">
        <w:t xml:space="preserve">1)(c) applies, your election is taken to have ceased to have effect from the start of the </w:t>
      </w:r>
      <w:r w:rsidR="00106A12" w:rsidRPr="00106A12">
        <w:rPr>
          <w:position w:val="6"/>
          <w:sz w:val="16"/>
        </w:rPr>
        <w:t>*</w:t>
      </w:r>
      <w:r w:rsidRPr="00106A12">
        <w:t>financial year referred to in that paragraph.</w:t>
      </w:r>
    </w:p>
    <w:p w:rsidR="00300522" w:rsidRPr="00106A12" w:rsidRDefault="00300522" w:rsidP="00300522">
      <w:pPr>
        <w:pStyle w:val="ActHead4"/>
      </w:pPr>
      <w:bookmarkStart w:id="913" w:name="_Toc423350051"/>
      <w:r w:rsidRPr="00002FE3">
        <w:rPr>
          <w:rStyle w:val="CharSubdNo"/>
        </w:rPr>
        <w:lastRenderedPageBreak/>
        <w:t>Subdivision</w:t>
      </w:r>
      <w:r w:rsidR="00106A12" w:rsidRPr="00002FE3">
        <w:rPr>
          <w:rStyle w:val="CharSubdNo"/>
        </w:rPr>
        <w:t> </w:t>
      </w:r>
      <w:r w:rsidRPr="00002FE3">
        <w:rPr>
          <w:rStyle w:val="CharSubdNo"/>
        </w:rPr>
        <w:t>151</w:t>
      </w:r>
      <w:r w:rsidR="00106A12" w:rsidRPr="00002FE3">
        <w:rPr>
          <w:rStyle w:val="CharSubdNo"/>
        </w:rPr>
        <w:noBreakHyphen/>
      </w:r>
      <w:r w:rsidRPr="00002FE3">
        <w:rPr>
          <w:rStyle w:val="CharSubdNo"/>
        </w:rPr>
        <w:t>B</w:t>
      </w:r>
      <w:r w:rsidRPr="00106A12">
        <w:t>—</w:t>
      </w:r>
      <w:r w:rsidRPr="00002FE3">
        <w:rPr>
          <w:rStyle w:val="CharSubdText"/>
        </w:rPr>
        <w:t>Consequences of electing to have annual tax periods</w:t>
      </w:r>
      <w:bookmarkEnd w:id="913"/>
    </w:p>
    <w:p w:rsidR="00300522" w:rsidRPr="00106A12" w:rsidRDefault="00300522" w:rsidP="00300522">
      <w:pPr>
        <w:pStyle w:val="ActHead5"/>
      </w:pPr>
      <w:bookmarkStart w:id="914" w:name="_Toc423350052"/>
      <w:r w:rsidRPr="00002FE3">
        <w:rPr>
          <w:rStyle w:val="CharSectno"/>
        </w:rPr>
        <w:t>151</w:t>
      </w:r>
      <w:r w:rsidR="00106A12" w:rsidRPr="00002FE3">
        <w:rPr>
          <w:rStyle w:val="CharSectno"/>
        </w:rPr>
        <w:noBreakHyphen/>
      </w:r>
      <w:r w:rsidRPr="00002FE3">
        <w:rPr>
          <w:rStyle w:val="CharSectno"/>
        </w:rPr>
        <w:t>40</w:t>
      </w:r>
      <w:r w:rsidRPr="00106A12">
        <w:t xml:space="preserve">  Annual tax periods</w:t>
      </w:r>
      <w:bookmarkEnd w:id="914"/>
    </w:p>
    <w:p w:rsidR="00300522" w:rsidRPr="00106A12" w:rsidRDefault="00300522" w:rsidP="00300522">
      <w:pPr>
        <w:pStyle w:val="subsection"/>
      </w:pPr>
      <w:r w:rsidRPr="00106A12">
        <w:tab/>
        <w:t>(1)</w:t>
      </w:r>
      <w:r w:rsidRPr="00106A12">
        <w:tab/>
        <w:t xml:space="preserve">While an </w:t>
      </w:r>
      <w:r w:rsidR="00106A12" w:rsidRPr="00106A12">
        <w:rPr>
          <w:position w:val="6"/>
          <w:sz w:val="16"/>
        </w:rPr>
        <w:t>*</w:t>
      </w:r>
      <w:r w:rsidRPr="00106A12">
        <w:t xml:space="preserve">annual tax period election that you have made has effect, each </w:t>
      </w:r>
      <w:r w:rsidR="00106A12" w:rsidRPr="00106A12">
        <w:rPr>
          <w:position w:val="6"/>
          <w:sz w:val="16"/>
          <w:szCs w:val="16"/>
        </w:rPr>
        <w:t>*</w:t>
      </w:r>
      <w:r w:rsidRPr="00106A12">
        <w:t>financial year is a tax period that applies to you.</w:t>
      </w:r>
    </w:p>
    <w:p w:rsidR="00300522" w:rsidRPr="00106A12" w:rsidRDefault="00300522" w:rsidP="00300522">
      <w:pPr>
        <w:pStyle w:val="subsection"/>
      </w:pPr>
      <w:r w:rsidRPr="00106A12">
        <w:tab/>
        <w:t>(2)</w:t>
      </w:r>
      <w:r w:rsidRPr="00106A12">
        <w:tab/>
        <w:t xml:space="preserve">However, if your </w:t>
      </w:r>
      <w:r w:rsidR="00106A12" w:rsidRPr="00106A12">
        <w:rPr>
          <w:position w:val="6"/>
          <w:sz w:val="16"/>
        </w:rPr>
        <w:t>*</w:t>
      </w:r>
      <w:r w:rsidRPr="00106A12">
        <w:t xml:space="preserve">annual tax period election takes effect on a day that is not the start of a </w:t>
      </w:r>
      <w:r w:rsidR="00106A12" w:rsidRPr="00106A12">
        <w:rPr>
          <w:position w:val="6"/>
          <w:sz w:val="16"/>
        </w:rPr>
        <w:t>*</w:t>
      </w:r>
      <w:r w:rsidRPr="00106A12">
        <w:t>financial year, the period from when your annual tax period election takes effect until the end of the financial year in which it takes effect is a tax period that applies to you.</w:t>
      </w:r>
    </w:p>
    <w:p w:rsidR="00300522" w:rsidRPr="00106A12" w:rsidRDefault="00300522" w:rsidP="00300522">
      <w:pPr>
        <w:pStyle w:val="subsection"/>
      </w:pPr>
      <w:r w:rsidRPr="00106A12">
        <w:tab/>
        <w:t>(3)</w:t>
      </w:r>
      <w:r w:rsidRPr="00106A12">
        <w:tab/>
        <w:t xml:space="preserve">A tax period under this section is an </w:t>
      </w:r>
      <w:r w:rsidRPr="00106A12">
        <w:rPr>
          <w:b/>
          <w:bCs/>
          <w:i/>
          <w:iCs/>
        </w:rPr>
        <w:t>annual tax period</w:t>
      </w:r>
      <w:r w:rsidRPr="00106A12">
        <w:t>.</w:t>
      </w:r>
    </w:p>
    <w:p w:rsidR="00300522" w:rsidRPr="00106A12" w:rsidRDefault="00300522" w:rsidP="00300522">
      <w:pPr>
        <w:pStyle w:val="subsection"/>
      </w:pPr>
      <w:r w:rsidRPr="00106A12">
        <w:tab/>
        <w:t>(4)</w:t>
      </w:r>
      <w:r w:rsidRPr="00106A12">
        <w:tab/>
        <w:t>This section has effect despite sections</w:t>
      </w:r>
      <w:r w:rsidR="00106A12">
        <w:t> </w:t>
      </w:r>
      <w:r w:rsidRPr="00106A12">
        <w:t>27</w:t>
      </w:r>
      <w:r w:rsidR="00106A12">
        <w:noBreakHyphen/>
      </w:r>
      <w:r w:rsidRPr="00106A12">
        <w:t>5, 27</w:t>
      </w:r>
      <w:r w:rsidR="00106A12">
        <w:noBreakHyphen/>
      </w:r>
      <w:r w:rsidRPr="00106A12">
        <w:t>10 and 27</w:t>
      </w:r>
      <w:r w:rsidR="00106A12">
        <w:noBreakHyphen/>
      </w:r>
      <w:r w:rsidRPr="00106A12">
        <w:t>30 (which are about tax periods).</w:t>
      </w:r>
    </w:p>
    <w:p w:rsidR="00300522" w:rsidRPr="00106A12" w:rsidRDefault="00300522" w:rsidP="00300522">
      <w:pPr>
        <w:pStyle w:val="ActHead5"/>
      </w:pPr>
      <w:bookmarkStart w:id="915" w:name="_Toc423350053"/>
      <w:r w:rsidRPr="00002FE3">
        <w:rPr>
          <w:rStyle w:val="CharSectno"/>
        </w:rPr>
        <w:t>151</w:t>
      </w:r>
      <w:r w:rsidR="00106A12" w:rsidRPr="00002FE3">
        <w:rPr>
          <w:rStyle w:val="CharSectno"/>
        </w:rPr>
        <w:noBreakHyphen/>
      </w:r>
      <w:r w:rsidRPr="00002FE3">
        <w:rPr>
          <w:rStyle w:val="CharSectno"/>
        </w:rPr>
        <w:t>45</w:t>
      </w:r>
      <w:r w:rsidRPr="00106A12">
        <w:t xml:space="preserve">  When GST returns for annual tax periods must be given</w:t>
      </w:r>
      <w:bookmarkEnd w:id="915"/>
    </w:p>
    <w:p w:rsidR="00300522" w:rsidRPr="00106A12" w:rsidRDefault="00300522" w:rsidP="00300522">
      <w:pPr>
        <w:pStyle w:val="subsection"/>
      </w:pPr>
      <w:r w:rsidRPr="00106A12">
        <w:tab/>
        <w:t>(1)</w:t>
      </w:r>
      <w:r w:rsidRPr="00106A12">
        <w:tab/>
        <w:t xml:space="preserve">You must give your </w:t>
      </w:r>
      <w:r w:rsidR="00106A12" w:rsidRPr="00106A12">
        <w:rPr>
          <w:position w:val="6"/>
          <w:sz w:val="16"/>
          <w:szCs w:val="16"/>
        </w:rPr>
        <w:t>*</w:t>
      </w:r>
      <w:r w:rsidRPr="00106A12">
        <w:t xml:space="preserve">GST return for an </w:t>
      </w:r>
      <w:r w:rsidR="00106A12" w:rsidRPr="00106A12">
        <w:rPr>
          <w:position w:val="6"/>
          <w:sz w:val="16"/>
        </w:rPr>
        <w:t>*</w:t>
      </w:r>
      <w:r w:rsidRPr="00106A12">
        <w:t>annual tax period to the Commissioner:</w:t>
      </w:r>
    </w:p>
    <w:p w:rsidR="00300522" w:rsidRPr="00106A12" w:rsidRDefault="00300522" w:rsidP="00300522">
      <w:pPr>
        <w:pStyle w:val="paragraph"/>
      </w:pPr>
      <w:r w:rsidRPr="00106A12">
        <w:tab/>
        <w:t>(a)</w:t>
      </w:r>
      <w:r w:rsidRPr="00106A12">
        <w:tab/>
        <w:t>if you are required under section</w:t>
      </w:r>
      <w:r w:rsidR="00106A12">
        <w:t> </w:t>
      </w:r>
      <w:r w:rsidRPr="00106A12">
        <w:t xml:space="preserve">161 of the </w:t>
      </w:r>
      <w:r w:rsidR="00106A12" w:rsidRPr="00106A12">
        <w:rPr>
          <w:position w:val="6"/>
          <w:sz w:val="16"/>
          <w:szCs w:val="16"/>
        </w:rPr>
        <w:t>*</w:t>
      </w:r>
      <w:r w:rsidRPr="00106A12">
        <w:t>ITAA 1936 to lodge a return in relation to a year of income corresponding to, or ending during, an annual tax period applying to you—within:</w:t>
      </w:r>
    </w:p>
    <w:p w:rsidR="00300522" w:rsidRPr="00106A12" w:rsidRDefault="00300522" w:rsidP="00300522">
      <w:pPr>
        <w:pStyle w:val="paragraphsub"/>
      </w:pPr>
      <w:r w:rsidRPr="00106A12">
        <w:tab/>
        <w:t>(i)</w:t>
      </w:r>
      <w:r w:rsidRPr="00106A12">
        <w:tab/>
        <w:t xml:space="preserve">the period, specified in the notice published in the </w:t>
      </w:r>
      <w:r w:rsidRPr="00106A12">
        <w:rPr>
          <w:i/>
          <w:iCs/>
        </w:rPr>
        <w:t>Gazette</w:t>
      </w:r>
      <w:r w:rsidRPr="00106A12">
        <w:t xml:space="preserve"> under that section, for you to lodge as required under that section; or</w:t>
      </w:r>
    </w:p>
    <w:p w:rsidR="00300522" w:rsidRPr="00106A12" w:rsidRDefault="00300522" w:rsidP="00300522">
      <w:pPr>
        <w:pStyle w:val="paragraphsub"/>
      </w:pPr>
      <w:r w:rsidRPr="00106A12">
        <w:tab/>
        <w:t>(ii)</w:t>
      </w:r>
      <w:r w:rsidRPr="00106A12">
        <w:tab/>
        <w:t>such further time as the Commissioner has permitted for you to lodge as required under that section; or</w:t>
      </w:r>
    </w:p>
    <w:p w:rsidR="00300522" w:rsidRPr="00106A12" w:rsidRDefault="00300522" w:rsidP="00300522">
      <w:pPr>
        <w:pStyle w:val="paragraph"/>
      </w:pPr>
      <w:r w:rsidRPr="00106A12">
        <w:tab/>
        <w:t>(b)</w:t>
      </w:r>
      <w:r w:rsidRPr="00106A12">
        <w:tab/>
        <w:t xml:space="preserve">if </w:t>
      </w:r>
      <w:r w:rsidR="00106A12">
        <w:t>paragraph (</w:t>
      </w:r>
      <w:r w:rsidRPr="00106A12">
        <w:t>a) does not apply—on or before the 28</w:t>
      </w:r>
      <w:r w:rsidR="00106A12">
        <w:t> </w:t>
      </w:r>
      <w:r w:rsidRPr="00106A12">
        <w:t>February following the end of the annual tax period.</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allows the Commissioner to defer the time for giving the GST return.</w:t>
      </w:r>
    </w:p>
    <w:p w:rsidR="00300522" w:rsidRPr="00106A12" w:rsidRDefault="00300522" w:rsidP="00300522">
      <w:pPr>
        <w:pStyle w:val="subsection"/>
      </w:pPr>
      <w:r w:rsidRPr="00106A12">
        <w:tab/>
        <w:t>(2)</w:t>
      </w:r>
      <w:r w:rsidRPr="00106A12">
        <w:tab/>
        <w:t>This section has effect despite sections</w:t>
      </w:r>
      <w:r w:rsidR="00106A12">
        <w:t> </w:t>
      </w:r>
      <w:r w:rsidRPr="00106A12">
        <w:t>31</w:t>
      </w:r>
      <w:r w:rsidR="00106A12">
        <w:noBreakHyphen/>
      </w:r>
      <w:r w:rsidRPr="00106A12">
        <w:t>8 and 31</w:t>
      </w:r>
      <w:r w:rsidR="00106A12">
        <w:noBreakHyphen/>
      </w:r>
      <w:r w:rsidRPr="00106A12">
        <w:t>10 (which are about when GST returns must be given).</w:t>
      </w:r>
    </w:p>
    <w:p w:rsidR="00236DBD" w:rsidRPr="00106A12" w:rsidRDefault="00236DBD" w:rsidP="00236DBD">
      <w:pPr>
        <w:pStyle w:val="ActHead5"/>
      </w:pPr>
      <w:bookmarkStart w:id="916" w:name="_Toc423350054"/>
      <w:r w:rsidRPr="00002FE3">
        <w:rPr>
          <w:rStyle w:val="CharSectno"/>
        </w:rPr>
        <w:lastRenderedPageBreak/>
        <w:t>151</w:t>
      </w:r>
      <w:r w:rsidR="00106A12" w:rsidRPr="00002FE3">
        <w:rPr>
          <w:rStyle w:val="CharSectno"/>
        </w:rPr>
        <w:noBreakHyphen/>
      </w:r>
      <w:r w:rsidRPr="00002FE3">
        <w:rPr>
          <w:rStyle w:val="CharSectno"/>
        </w:rPr>
        <w:t>50</w:t>
      </w:r>
      <w:r w:rsidRPr="00106A12">
        <w:t xml:space="preserve">  When payments of assessed net amounts for annual tax periods must be made</w:t>
      </w:r>
      <w:bookmarkEnd w:id="916"/>
    </w:p>
    <w:p w:rsidR="00300522" w:rsidRPr="00106A12" w:rsidRDefault="00300522" w:rsidP="00300522">
      <w:pPr>
        <w:pStyle w:val="subsection"/>
      </w:pPr>
      <w:r w:rsidRPr="00106A12">
        <w:tab/>
        <w:t>(1)</w:t>
      </w:r>
      <w:r w:rsidRPr="00106A12">
        <w:tab/>
        <w:t xml:space="preserve">If the </w:t>
      </w:r>
      <w:r w:rsidR="00106A12" w:rsidRPr="00106A12">
        <w:rPr>
          <w:position w:val="6"/>
          <w:sz w:val="16"/>
        </w:rPr>
        <w:t>*</w:t>
      </w:r>
      <w:r w:rsidR="002C29E8" w:rsidRPr="00106A12">
        <w:t>assessed net amount for</w:t>
      </w:r>
      <w:r w:rsidRPr="00106A12">
        <w:t xml:space="preserve"> an </w:t>
      </w:r>
      <w:r w:rsidR="00106A12" w:rsidRPr="00106A12">
        <w:rPr>
          <w:position w:val="6"/>
          <w:sz w:val="16"/>
          <w:szCs w:val="16"/>
        </w:rPr>
        <w:t>*</w:t>
      </w:r>
      <w:r w:rsidRPr="00106A12">
        <w:t xml:space="preserve">annual tax period applying to you is greater than zero, you must pay the </w:t>
      </w:r>
      <w:r w:rsidR="005B1841" w:rsidRPr="00106A12">
        <w:t>assessed net amount to</w:t>
      </w:r>
      <w:r w:rsidRPr="00106A12">
        <w:t xml:space="preserve"> the Commissioner on or before the day on which, under section</w:t>
      </w:r>
      <w:r w:rsidR="00106A12">
        <w:t> </w:t>
      </w:r>
      <w:r w:rsidRPr="00106A12">
        <w:t>151</w:t>
      </w:r>
      <w:r w:rsidR="00106A12">
        <w:noBreakHyphen/>
      </w:r>
      <w:r w:rsidRPr="00106A12">
        <w:t xml:space="preserve">45, you are required to give to the Commissioner your </w:t>
      </w:r>
      <w:r w:rsidR="00106A12" w:rsidRPr="00106A12">
        <w:rPr>
          <w:position w:val="6"/>
          <w:sz w:val="16"/>
          <w:szCs w:val="16"/>
        </w:rPr>
        <w:t>*</w:t>
      </w:r>
      <w:r w:rsidRPr="00106A12">
        <w:t>GST return for the annual tax period.</w:t>
      </w:r>
    </w:p>
    <w:p w:rsidR="00300522" w:rsidRPr="00106A12" w:rsidRDefault="00300522" w:rsidP="00300522">
      <w:pPr>
        <w:pStyle w:val="subsection"/>
      </w:pPr>
      <w:r w:rsidRPr="00106A12">
        <w:tab/>
        <w:t>(2)</w:t>
      </w:r>
      <w:r w:rsidRPr="00106A12">
        <w:tab/>
        <w:t>This section has effect despite section</w:t>
      </w:r>
      <w:r w:rsidR="00106A12">
        <w:t> </w:t>
      </w:r>
      <w:r w:rsidRPr="00106A12">
        <w:t>33</w:t>
      </w:r>
      <w:r w:rsidR="00106A12">
        <w:noBreakHyphen/>
      </w:r>
      <w:r w:rsidRPr="00106A12">
        <w:t xml:space="preserve">5 (which is about when payments of </w:t>
      </w:r>
      <w:r w:rsidR="007116C5" w:rsidRPr="00106A12">
        <w:t>assessed net amounts</w:t>
      </w:r>
      <w:r w:rsidRPr="00106A12">
        <w:t xml:space="preserve"> must be made).</w:t>
      </w:r>
    </w:p>
    <w:p w:rsidR="00300522" w:rsidRPr="00106A12" w:rsidRDefault="00300522" w:rsidP="00300522">
      <w:pPr>
        <w:pStyle w:val="ActHead5"/>
      </w:pPr>
      <w:bookmarkStart w:id="917" w:name="_Toc423350055"/>
      <w:r w:rsidRPr="00002FE3">
        <w:rPr>
          <w:rStyle w:val="CharSectno"/>
        </w:rPr>
        <w:t>151</w:t>
      </w:r>
      <w:r w:rsidR="00106A12" w:rsidRPr="00002FE3">
        <w:rPr>
          <w:rStyle w:val="CharSectno"/>
        </w:rPr>
        <w:noBreakHyphen/>
      </w:r>
      <w:r w:rsidRPr="00002FE3">
        <w:rPr>
          <w:rStyle w:val="CharSectno"/>
        </w:rPr>
        <w:t>55</w:t>
      </w:r>
      <w:r w:rsidRPr="00106A12">
        <w:t xml:space="preserve">  An entity’s concluding annual tax period</w:t>
      </w:r>
      <w:bookmarkEnd w:id="917"/>
    </w:p>
    <w:p w:rsidR="00300522" w:rsidRPr="00106A12" w:rsidRDefault="00300522" w:rsidP="00300522">
      <w:pPr>
        <w:pStyle w:val="subsection"/>
      </w:pPr>
      <w:r w:rsidRPr="00106A12">
        <w:tab/>
        <w:t>(1)</w:t>
      </w:r>
      <w:r w:rsidRPr="00106A12">
        <w:tab/>
        <w:t>If any of the following occurs:</w:t>
      </w:r>
    </w:p>
    <w:p w:rsidR="00300522" w:rsidRPr="00106A12" w:rsidRDefault="00300522" w:rsidP="00300522">
      <w:pPr>
        <w:pStyle w:val="paragraph"/>
      </w:pPr>
      <w:r w:rsidRPr="00106A12">
        <w:tab/>
        <w:t>(a)</w:t>
      </w:r>
      <w:r w:rsidRPr="00106A12">
        <w:tab/>
        <w:t>an entity who is an individual dies;</w:t>
      </w:r>
    </w:p>
    <w:p w:rsidR="00300522" w:rsidRPr="00106A12" w:rsidRDefault="00300522" w:rsidP="00300522">
      <w:pPr>
        <w:pStyle w:val="paragraph"/>
      </w:pPr>
      <w:r w:rsidRPr="00106A12">
        <w:tab/>
        <w:t>(b)</w:t>
      </w:r>
      <w:r w:rsidRPr="00106A12">
        <w:tab/>
        <w:t xml:space="preserve">an entity ceases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w:t>
      </w:r>
    </w:p>
    <w:p w:rsidR="00300522" w:rsidRPr="00106A12" w:rsidRDefault="00300522" w:rsidP="00300522">
      <w:pPr>
        <w:pStyle w:val="paragraph"/>
      </w:pPr>
      <w:r w:rsidRPr="00106A12">
        <w:tab/>
        <w:t>(c)</w:t>
      </w:r>
      <w:r w:rsidRPr="00106A12">
        <w:tab/>
        <w:t xml:space="preserve">an entity’s </w:t>
      </w:r>
      <w:r w:rsidR="00106A12" w:rsidRPr="00106A12">
        <w:rPr>
          <w:position w:val="6"/>
          <w:sz w:val="16"/>
          <w:szCs w:val="16"/>
        </w:rPr>
        <w:t>*</w:t>
      </w:r>
      <w:r w:rsidRPr="00106A12">
        <w:t>registration is cancelled;</w:t>
      </w:r>
    </w:p>
    <w:p w:rsidR="00300522" w:rsidRPr="00106A12" w:rsidRDefault="00300522" w:rsidP="00300522">
      <w:pPr>
        <w:pStyle w:val="subsection2"/>
      </w:pPr>
      <w:r w:rsidRPr="00106A12">
        <w:t xml:space="preserve">during an </w:t>
      </w:r>
      <w:r w:rsidR="00106A12" w:rsidRPr="00106A12">
        <w:rPr>
          <w:position w:val="6"/>
          <w:sz w:val="16"/>
          <w:szCs w:val="16"/>
        </w:rPr>
        <w:t>*</w:t>
      </w:r>
      <w:r w:rsidRPr="00106A12">
        <w:t>annual tax period applying to the entity, the annual tax period is not affected by the death, cessation or cancellation.</w:t>
      </w:r>
    </w:p>
    <w:p w:rsidR="00300522" w:rsidRPr="00106A12" w:rsidRDefault="00300522" w:rsidP="00300522">
      <w:pPr>
        <w:pStyle w:val="subsection"/>
      </w:pPr>
      <w:r w:rsidRPr="00106A12">
        <w:tab/>
        <w:t>(2)</w:t>
      </w:r>
      <w:r w:rsidRPr="00106A12">
        <w:tab/>
        <w:t>This section has effect despite section</w:t>
      </w:r>
      <w:r w:rsidR="00106A12">
        <w:t> </w:t>
      </w:r>
      <w:r w:rsidRPr="00106A12">
        <w:t>27</w:t>
      </w:r>
      <w:r w:rsidR="00106A12">
        <w:noBreakHyphen/>
      </w:r>
      <w:r w:rsidRPr="00106A12">
        <w:t>40 (which is about an entity’s concluding tax period).</w:t>
      </w:r>
    </w:p>
    <w:p w:rsidR="00DE6BE3" w:rsidRPr="00106A12" w:rsidRDefault="00DE6BE3" w:rsidP="00DE6BE3">
      <w:pPr>
        <w:pStyle w:val="subsection"/>
      </w:pPr>
      <w:r w:rsidRPr="00106A12">
        <w:tab/>
        <w:t>(3)</w:t>
      </w:r>
      <w:r w:rsidRPr="00106A12">
        <w:tab/>
        <w:t>However, this section does not affect the application of:</w:t>
      </w:r>
    </w:p>
    <w:p w:rsidR="00DE6BE3" w:rsidRPr="00106A12" w:rsidRDefault="00DE6BE3" w:rsidP="00DE6BE3">
      <w:pPr>
        <w:pStyle w:val="paragraph"/>
      </w:pPr>
      <w:r w:rsidRPr="00106A12">
        <w:tab/>
        <w:t>(a)</w:t>
      </w:r>
      <w:r w:rsidRPr="00106A12">
        <w:tab/>
        <w:t>section</w:t>
      </w:r>
      <w:r w:rsidR="00106A12">
        <w:t> </w:t>
      </w:r>
      <w:r w:rsidRPr="00106A12">
        <w:t>27</w:t>
      </w:r>
      <w:r w:rsidR="00106A12">
        <w:noBreakHyphen/>
      </w:r>
      <w:r w:rsidRPr="00106A12">
        <w:t>39; or</w:t>
      </w:r>
    </w:p>
    <w:p w:rsidR="00DE6BE3" w:rsidRPr="00106A12" w:rsidRDefault="00DE6BE3" w:rsidP="00DE6BE3">
      <w:pPr>
        <w:pStyle w:val="paragraph"/>
      </w:pPr>
      <w:r w:rsidRPr="00106A12">
        <w:tab/>
        <w:t>(b)</w:t>
      </w:r>
      <w:r w:rsidRPr="00106A12">
        <w:tab/>
        <w:t>if an entity for any reason ceases to exist—section</w:t>
      </w:r>
      <w:r w:rsidR="00106A12">
        <w:t> </w:t>
      </w:r>
      <w:r w:rsidRPr="00106A12">
        <w:t>27</w:t>
      </w:r>
      <w:r w:rsidR="00106A12">
        <w:noBreakHyphen/>
      </w:r>
      <w:r w:rsidRPr="00106A12">
        <w:t>40.</w:t>
      </w:r>
    </w:p>
    <w:p w:rsidR="00DE6BE3" w:rsidRPr="00106A12" w:rsidRDefault="00DE6BE3" w:rsidP="00DE6BE3">
      <w:pPr>
        <w:pStyle w:val="ActHead5"/>
      </w:pPr>
      <w:bookmarkStart w:id="918" w:name="_Toc423350056"/>
      <w:r w:rsidRPr="00002FE3">
        <w:rPr>
          <w:rStyle w:val="CharSectno"/>
        </w:rPr>
        <w:t>151</w:t>
      </w:r>
      <w:r w:rsidR="00106A12" w:rsidRPr="00002FE3">
        <w:rPr>
          <w:rStyle w:val="CharSectno"/>
        </w:rPr>
        <w:noBreakHyphen/>
      </w:r>
      <w:r w:rsidRPr="00002FE3">
        <w:rPr>
          <w:rStyle w:val="CharSectno"/>
        </w:rPr>
        <w:t>60</w:t>
      </w:r>
      <w:r w:rsidRPr="00106A12">
        <w:t xml:space="preserve">  The effect of incapacitation or cessation</w:t>
      </w:r>
      <w:bookmarkEnd w:id="918"/>
    </w:p>
    <w:p w:rsidR="00DE6BE3" w:rsidRPr="00106A12" w:rsidRDefault="00DE6BE3" w:rsidP="00DE6BE3">
      <w:pPr>
        <w:pStyle w:val="subsection"/>
      </w:pPr>
      <w:r w:rsidRPr="00106A12">
        <w:tab/>
        <w:t>(1)</w:t>
      </w:r>
      <w:r w:rsidRPr="00106A12">
        <w:tab/>
        <w:t xml:space="preserve">If an entity becomes an </w:t>
      </w:r>
      <w:r w:rsidR="00106A12" w:rsidRPr="00106A12">
        <w:rPr>
          <w:position w:val="6"/>
          <w:sz w:val="16"/>
        </w:rPr>
        <w:t>*</w:t>
      </w:r>
      <w:r w:rsidRPr="00106A12">
        <w:t xml:space="preserve">incapacitated entity, or the entity for any reason ceases to exist, the entity must give the </w:t>
      </w:r>
      <w:r w:rsidR="00106A12" w:rsidRPr="00106A12">
        <w:rPr>
          <w:position w:val="6"/>
          <w:sz w:val="16"/>
        </w:rPr>
        <w:t>*</w:t>
      </w:r>
      <w:r w:rsidRPr="00106A12">
        <w:t xml:space="preserve">GST return, for the </w:t>
      </w:r>
      <w:r w:rsidR="00106A12" w:rsidRPr="00106A12">
        <w:rPr>
          <w:position w:val="6"/>
          <w:sz w:val="16"/>
        </w:rPr>
        <w:t>*</w:t>
      </w:r>
      <w:r w:rsidRPr="00106A12">
        <w:t>annual tax period that ends as a result, to the Commissioner:</w:t>
      </w:r>
    </w:p>
    <w:p w:rsidR="00DE6BE3" w:rsidRPr="00106A12" w:rsidRDefault="00DE6BE3" w:rsidP="00DE6BE3">
      <w:pPr>
        <w:pStyle w:val="paragraph"/>
      </w:pPr>
      <w:r w:rsidRPr="00106A12">
        <w:tab/>
        <w:t>(a)</w:t>
      </w:r>
      <w:r w:rsidRPr="00106A12">
        <w:tab/>
        <w:t>on or before the 21st day of the month following the end of the annual tax period; or</w:t>
      </w:r>
    </w:p>
    <w:p w:rsidR="00DE6BE3" w:rsidRPr="00106A12" w:rsidRDefault="00DE6BE3" w:rsidP="00DE6BE3">
      <w:pPr>
        <w:pStyle w:val="paragraph"/>
      </w:pPr>
      <w:r w:rsidRPr="00106A12">
        <w:tab/>
        <w:t>(b)</w:t>
      </w:r>
      <w:r w:rsidRPr="00106A12">
        <w:tab/>
        <w:t>within such further period as the Commissioner allows.</w:t>
      </w:r>
    </w:p>
    <w:p w:rsidR="00300522" w:rsidRPr="00106A12" w:rsidRDefault="00300522" w:rsidP="00554C0F">
      <w:pPr>
        <w:pStyle w:val="subsection"/>
        <w:keepNext/>
        <w:keepLines/>
      </w:pPr>
      <w:r w:rsidRPr="00106A12">
        <w:lastRenderedPageBreak/>
        <w:tab/>
        <w:t>(2)</w:t>
      </w:r>
      <w:r w:rsidRPr="00106A12">
        <w:tab/>
        <w:t xml:space="preserve">If the </w:t>
      </w:r>
      <w:r w:rsidR="00106A12" w:rsidRPr="00106A12">
        <w:rPr>
          <w:position w:val="6"/>
          <w:sz w:val="16"/>
        </w:rPr>
        <w:t>*</w:t>
      </w:r>
      <w:r w:rsidR="00BE2B53" w:rsidRPr="00106A12">
        <w:t>assessed net amount for</w:t>
      </w:r>
      <w:r w:rsidRPr="00106A12">
        <w:t xml:space="preserve"> the </w:t>
      </w:r>
      <w:r w:rsidR="00106A12" w:rsidRPr="00106A12">
        <w:rPr>
          <w:position w:val="6"/>
          <w:sz w:val="16"/>
          <w:szCs w:val="16"/>
        </w:rPr>
        <w:t>*</w:t>
      </w:r>
      <w:r w:rsidRPr="00106A12">
        <w:t xml:space="preserve">annual tax period is greater than zero, the entity must pay the </w:t>
      </w:r>
      <w:r w:rsidR="007F7DB6" w:rsidRPr="00106A12">
        <w:t>assessed net amount to</w:t>
      </w:r>
      <w:r w:rsidRPr="00106A12">
        <w:t xml:space="preserve"> the Commissioner on or before the 21st day of the month following the end of the annual tax period.</w:t>
      </w:r>
    </w:p>
    <w:p w:rsidR="00300522" w:rsidRPr="00106A12" w:rsidRDefault="00300522" w:rsidP="00300522">
      <w:pPr>
        <w:pStyle w:val="subsection"/>
      </w:pPr>
      <w:r w:rsidRPr="00106A12">
        <w:tab/>
        <w:t>(3)</w:t>
      </w:r>
      <w:r w:rsidRPr="00106A12">
        <w:tab/>
        <w:t>This section has effect despite sections</w:t>
      </w:r>
      <w:r w:rsidR="00106A12">
        <w:t> </w:t>
      </w:r>
      <w:r w:rsidRPr="00106A12">
        <w:t>151</w:t>
      </w:r>
      <w:r w:rsidR="00106A12">
        <w:noBreakHyphen/>
      </w:r>
      <w:r w:rsidRPr="00106A12">
        <w:t>45 (which is about when GST returns for annual tax periods must be given) and 151</w:t>
      </w:r>
      <w:r w:rsidR="00106A12">
        <w:noBreakHyphen/>
      </w:r>
      <w:r w:rsidRPr="00106A12">
        <w:t xml:space="preserve">50 (which is about when payments of </w:t>
      </w:r>
      <w:r w:rsidR="002A1F54" w:rsidRPr="00106A12">
        <w:t>assessed net amounts</w:t>
      </w:r>
      <w:r w:rsidRPr="00106A12">
        <w:t xml:space="preserve"> for annual tax periods must be made).</w:t>
      </w:r>
    </w:p>
    <w:p w:rsidR="000A2A63" w:rsidRPr="00106A12" w:rsidRDefault="000A2A63" w:rsidP="00A36DB5">
      <w:pPr>
        <w:pStyle w:val="ActHead3"/>
        <w:pageBreakBefore/>
      </w:pPr>
      <w:bookmarkStart w:id="919" w:name="_Toc423350057"/>
      <w:r w:rsidRPr="00002FE3">
        <w:rPr>
          <w:rStyle w:val="CharDivNo"/>
        </w:rPr>
        <w:lastRenderedPageBreak/>
        <w:t>Division</w:t>
      </w:r>
      <w:r w:rsidR="00106A12" w:rsidRPr="00002FE3">
        <w:rPr>
          <w:rStyle w:val="CharDivNo"/>
        </w:rPr>
        <w:t> </w:t>
      </w:r>
      <w:r w:rsidRPr="00002FE3">
        <w:rPr>
          <w:rStyle w:val="CharDivNo"/>
        </w:rPr>
        <w:t>153</w:t>
      </w:r>
      <w:r w:rsidRPr="00106A12">
        <w:t>—</w:t>
      </w:r>
      <w:r w:rsidRPr="00002FE3">
        <w:rPr>
          <w:rStyle w:val="CharDivText"/>
        </w:rPr>
        <w:t>Agents etc. and insurance brokers</w:t>
      </w:r>
      <w:bookmarkEnd w:id="919"/>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153</w:t>
      </w:r>
      <w:r w:rsidR="00106A12">
        <w:noBreakHyphen/>
      </w:r>
      <w:r w:rsidRPr="00106A12">
        <w:t>A</w:t>
      </w:r>
      <w:r w:rsidRPr="00106A12">
        <w:tab/>
        <w:t>General</w:t>
      </w:r>
    </w:p>
    <w:p w:rsidR="00300522" w:rsidRPr="00106A12" w:rsidRDefault="00300522" w:rsidP="00300522">
      <w:pPr>
        <w:pStyle w:val="TofSectsSubdiv"/>
      </w:pPr>
      <w:r w:rsidRPr="00106A12">
        <w:t>153</w:t>
      </w:r>
      <w:r w:rsidR="00106A12">
        <w:noBreakHyphen/>
      </w:r>
      <w:r w:rsidRPr="00106A12">
        <w:t>B</w:t>
      </w:r>
      <w:r w:rsidRPr="00106A12">
        <w:tab/>
        <w:t xml:space="preserve">Principals and </w:t>
      </w:r>
      <w:r w:rsidR="00833170" w:rsidRPr="00106A12">
        <w:t>intermediaries</w:t>
      </w:r>
      <w:r w:rsidRPr="00106A12">
        <w:t xml:space="preserve"> as separate suppliers or acquirers</w:t>
      </w:r>
    </w:p>
    <w:p w:rsidR="00300522" w:rsidRPr="00106A12" w:rsidRDefault="00300522" w:rsidP="00300522">
      <w:pPr>
        <w:pStyle w:val="ActHead5"/>
      </w:pPr>
      <w:bookmarkStart w:id="920" w:name="_Toc423350058"/>
      <w:r w:rsidRPr="00002FE3">
        <w:rPr>
          <w:rStyle w:val="CharSectno"/>
        </w:rPr>
        <w:t>153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2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106A12">
        <w:t xml:space="preserve">acquisition made through, or facilitated by, an entity on your behalf </w:t>
      </w:r>
      <w:r w:rsidRPr="00106A12">
        <w:t>to be treated as 2 separate supplies or acquisitions.</w:t>
      </w:r>
    </w:p>
    <w:p w:rsidR="00300522" w:rsidRPr="00106A12" w:rsidRDefault="00300522" w:rsidP="00300522">
      <w:pPr>
        <w:pStyle w:val="ActHead4"/>
      </w:pPr>
      <w:bookmarkStart w:id="921" w:name="_Toc423350059"/>
      <w:r w:rsidRPr="00002FE3">
        <w:rPr>
          <w:rStyle w:val="CharSubdNo"/>
        </w:rPr>
        <w:t>Subdivision</w:t>
      </w:r>
      <w:r w:rsidR="00106A12" w:rsidRPr="00002FE3">
        <w:rPr>
          <w:rStyle w:val="CharSubdNo"/>
        </w:rPr>
        <w:t> </w:t>
      </w:r>
      <w:r w:rsidRPr="00002FE3">
        <w:rPr>
          <w:rStyle w:val="CharSubdNo"/>
        </w:rPr>
        <w:t>153</w:t>
      </w:r>
      <w:r w:rsidR="00106A12" w:rsidRPr="00002FE3">
        <w:rPr>
          <w:rStyle w:val="CharSubdNo"/>
        </w:rPr>
        <w:noBreakHyphen/>
      </w:r>
      <w:r w:rsidRPr="00002FE3">
        <w:rPr>
          <w:rStyle w:val="CharSubdNo"/>
        </w:rPr>
        <w:t>A</w:t>
      </w:r>
      <w:r w:rsidRPr="00106A12">
        <w:t>—</w:t>
      </w:r>
      <w:r w:rsidRPr="00002FE3">
        <w:rPr>
          <w:rStyle w:val="CharSubdText"/>
        </w:rPr>
        <w:t>General</w:t>
      </w:r>
      <w:bookmarkEnd w:id="921"/>
    </w:p>
    <w:p w:rsidR="00300522" w:rsidRPr="00106A12" w:rsidRDefault="00300522" w:rsidP="00300522">
      <w:pPr>
        <w:pStyle w:val="ActHead5"/>
      </w:pPr>
      <w:bookmarkStart w:id="922" w:name="_Toc423350060"/>
      <w:r w:rsidRPr="00002FE3">
        <w:rPr>
          <w:rStyle w:val="CharSectno"/>
        </w:rPr>
        <w:t>153</w:t>
      </w:r>
      <w:r w:rsidR="00106A12" w:rsidRPr="00002FE3">
        <w:rPr>
          <w:rStyle w:val="CharSectno"/>
        </w:rPr>
        <w:noBreakHyphen/>
      </w:r>
      <w:r w:rsidRPr="00002FE3">
        <w:rPr>
          <w:rStyle w:val="CharSectno"/>
        </w:rPr>
        <w:t>5</w:t>
      </w:r>
      <w:r w:rsidRPr="00106A12">
        <w:t xml:space="preserve">  Attributing the input tax credits for your creditable acquisitions</w:t>
      </w:r>
      <w:bookmarkEnd w:id="922"/>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entitled to the input tax credit for a </w:t>
      </w:r>
      <w:r w:rsidR="00106A12" w:rsidRPr="00106A12">
        <w:rPr>
          <w:position w:val="6"/>
          <w:sz w:val="16"/>
          <w:szCs w:val="16"/>
        </w:rPr>
        <w:t>*</w:t>
      </w:r>
      <w:r w:rsidRPr="00106A12">
        <w:t>creditable acquisition made through an agent; and</w:t>
      </w:r>
    </w:p>
    <w:p w:rsidR="00300522" w:rsidRPr="00106A12" w:rsidRDefault="00300522" w:rsidP="00300522">
      <w:pPr>
        <w:pStyle w:val="paragraph"/>
      </w:pPr>
      <w:r w:rsidRPr="00106A12">
        <w:tab/>
        <w:t>(b)</w:t>
      </w:r>
      <w:r w:rsidRPr="00106A12">
        <w:tab/>
        <w:t xml:space="preserve">neither you nor your agent holds a </w:t>
      </w:r>
      <w:r w:rsidR="00106A12" w:rsidRPr="00106A12">
        <w:rPr>
          <w:position w:val="6"/>
          <w:sz w:val="16"/>
          <w:szCs w:val="16"/>
        </w:rPr>
        <w:t>*</w:t>
      </w:r>
      <w:r w:rsidRPr="00106A12">
        <w:t xml:space="preserve">tax invoice for the acquisition when you give to the Commissioner a </w:t>
      </w:r>
      <w:r w:rsidR="00106A12" w:rsidRPr="00106A12">
        <w:rPr>
          <w:position w:val="6"/>
          <w:sz w:val="16"/>
          <w:szCs w:val="16"/>
        </w:rPr>
        <w:t>*</w:t>
      </w:r>
      <w:r w:rsidRPr="00106A12">
        <w:t>GST return for the tax period to which the input tax credit on the acquisition would otherwise be attributable;</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input tax credit (including any part of the input tax credit) is not attributable to that tax period; and</w:t>
      </w:r>
    </w:p>
    <w:p w:rsidR="00300522" w:rsidRPr="00106A12" w:rsidRDefault="00300522" w:rsidP="00300522">
      <w:pPr>
        <w:pStyle w:val="paragraph"/>
      </w:pPr>
      <w:r w:rsidRPr="00106A12">
        <w:tab/>
        <w:t>(d)</w:t>
      </w:r>
      <w:r w:rsidRPr="00106A12">
        <w:tab/>
        <w:t xml:space="preserve">the input tax credit (or the part of the input tax credit) is attributable to the first tax period for which you give to the </w:t>
      </w:r>
      <w:r w:rsidRPr="00106A12">
        <w:lastRenderedPageBreak/>
        <w:t>Commissioner a GST return at a time when you or your agent holds that tax invoice.</w:t>
      </w:r>
    </w:p>
    <w:p w:rsidR="00300522" w:rsidRPr="00106A12" w:rsidRDefault="00300522" w:rsidP="00300522">
      <w:pPr>
        <w:pStyle w:val="subsection"/>
      </w:pPr>
      <w:r w:rsidRPr="00106A12">
        <w:tab/>
        <w:t>(2)</w:t>
      </w:r>
      <w:r w:rsidRPr="00106A12">
        <w:tab/>
        <w:t>This section has effect despite subsection</w:t>
      </w:r>
      <w:r w:rsidR="00106A12">
        <w:t> </w:t>
      </w:r>
      <w:r w:rsidRPr="00106A12">
        <w:t>29</w:t>
      </w:r>
      <w:r w:rsidR="00106A12">
        <w:noBreakHyphen/>
      </w:r>
      <w:r w:rsidRPr="00106A12">
        <w:t>10(3</w:t>
      </w:r>
      <w:r w:rsidR="00A53099" w:rsidRPr="00106A12">
        <w:t>) (w</w:t>
      </w:r>
      <w:r w:rsidRPr="00106A12">
        <w:t>hich is about the requirement to hold a tax invoice).</w:t>
      </w:r>
    </w:p>
    <w:p w:rsidR="00300522" w:rsidRPr="00106A12" w:rsidRDefault="00300522" w:rsidP="00300522">
      <w:pPr>
        <w:pStyle w:val="ActHead5"/>
      </w:pPr>
      <w:bookmarkStart w:id="923" w:name="_Toc423350061"/>
      <w:r w:rsidRPr="00002FE3">
        <w:rPr>
          <w:rStyle w:val="CharSectno"/>
        </w:rPr>
        <w:t>153</w:t>
      </w:r>
      <w:r w:rsidR="00106A12" w:rsidRPr="00002FE3">
        <w:rPr>
          <w:rStyle w:val="CharSectno"/>
        </w:rPr>
        <w:noBreakHyphen/>
      </w:r>
      <w:r w:rsidRPr="00002FE3">
        <w:rPr>
          <w:rStyle w:val="CharSectno"/>
        </w:rPr>
        <w:t>10</w:t>
      </w:r>
      <w:r w:rsidRPr="00106A12">
        <w:t xml:space="preserve">  Attributing your adjustments</w:t>
      </w:r>
      <w:bookmarkEnd w:id="923"/>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decreasing adjustment relating to a supply made by you through an agent or made to you through an agent; and</w:t>
      </w:r>
    </w:p>
    <w:p w:rsidR="00300522" w:rsidRPr="00106A12" w:rsidRDefault="00300522" w:rsidP="00300522">
      <w:pPr>
        <w:pStyle w:val="paragraph"/>
      </w:pPr>
      <w:r w:rsidRPr="00106A12">
        <w:tab/>
        <w:t>(b)</w:t>
      </w:r>
      <w:r w:rsidRPr="00106A12">
        <w:tab/>
        <w:t xml:space="preserve">neither you nor your agent holds an </w:t>
      </w:r>
      <w:r w:rsidR="00106A12" w:rsidRPr="00106A12">
        <w:rPr>
          <w:position w:val="6"/>
          <w:sz w:val="16"/>
          <w:szCs w:val="16"/>
        </w:rPr>
        <w:t>*</w:t>
      </w:r>
      <w:r w:rsidRPr="00106A12">
        <w:t>adjustment note</w:t>
      </w:r>
      <w:r w:rsidR="00646DBE" w:rsidRPr="00106A12">
        <w:t xml:space="preserve"> or </w:t>
      </w:r>
      <w:r w:rsidR="00106A12" w:rsidRPr="00106A12">
        <w:rPr>
          <w:position w:val="6"/>
          <w:sz w:val="16"/>
        </w:rPr>
        <w:t>*</w:t>
      </w:r>
      <w:r w:rsidR="00646DBE" w:rsidRPr="00106A12">
        <w:t>third party adjustment note</w:t>
      </w:r>
      <w:r w:rsidRPr="00106A12">
        <w:t xml:space="preserve"> for the adjustment when you give to the Commissioner a </w:t>
      </w:r>
      <w:r w:rsidR="00106A12" w:rsidRPr="00106A12">
        <w:rPr>
          <w:position w:val="6"/>
          <w:sz w:val="16"/>
          <w:szCs w:val="16"/>
        </w:rPr>
        <w:t>*</w:t>
      </w:r>
      <w:r w:rsidRPr="00106A12">
        <w:t>GST return for the tax period to which the adjustment would otherwise be attributable;</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adjustment (including any part of the adjustment) is not attributable to that tax period; and</w:t>
      </w:r>
    </w:p>
    <w:p w:rsidR="00300522" w:rsidRPr="00106A12" w:rsidRDefault="00300522" w:rsidP="00300522">
      <w:pPr>
        <w:pStyle w:val="paragraph"/>
      </w:pPr>
      <w:r w:rsidRPr="00106A12">
        <w:tab/>
        <w:t>(d)</w:t>
      </w:r>
      <w:r w:rsidRPr="00106A12">
        <w:tab/>
        <w:t>the adjustment (or the part of the adjustment) is attributable to the first tax period for which you give to the Commissioner a GST return at a time when you or your agent holds that adjustment note</w:t>
      </w:r>
      <w:r w:rsidR="00646DBE" w:rsidRPr="00106A12">
        <w:t xml:space="preserve"> or third party adjustment note</w:t>
      </w:r>
      <w:r w:rsidRPr="00106A12">
        <w:t>.</w:t>
      </w:r>
    </w:p>
    <w:p w:rsidR="00646DBE" w:rsidRPr="00106A12" w:rsidRDefault="00646DBE" w:rsidP="00646DBE">
      <w:pPr>
        <w:pStyle w:val="subsection"/>
      </w:pPr>
      <w:r w:rsidRPr="00106A12">
        <w:tab/>
        <w:t>(2)</w:t>
      </w:r>
      <w:r w:rsidRPr="00106A12">
        <w:tab/>
        <w:t>This section has effect despite subsections</w:t>
      </w:r>
      <w:r w:rsidR="00106A12">
        <w:t> </w:t>
      </w:r>
      <w:r w:rsidRPr="00106A12">
        <w:t>29</w:t>
      </w:r>
      <w:r w:rsidR="00106A12">
        <w:noBreakHyphen/>
      </w:r>
      <w:r w:rsidRPr="00106A12">
        <w:t>20(3</w:t>
      </w:r>
      <w:r w:rsidR="00A53099" w:rsidRPr="00106A12">
        <w:t>) (w</w:t>
      </w:r>
      <w:r w:rsidRPr="00106A12">
        <w:t>hich is about the requirement to hold an adjustment note) and 134</w:t>
      </w:r>
      <w:r w:rsidR="00106A12">
        <w:noBreakHyphen/>
      </w:r>
      <w:r w:rsidRPr="00106A12">
        <w:t>15(1</w:t>
      </w:r>
      <w:r w:rsidR="00A53099" w:rsidRPr="00106A12">
        <w:t>) (w</w:t>
      </w:r>
      <w:r w:rsidRPr="00106A12">
        <w:t>hich is about the requirement to hold a third party adjustment note).</w:t>
      </w:r>
    </w:p>
    <w:p w:rsidR="00300522" w:rsidRPr="00106A12" w:rsidRDefault="00300522" w:rsidP="00300522">
      <w:pPr>
        <w:pStyle w:val="ActHead5"/>
      </w:pPr>
      <w:bookmarkStart w:id="924" w:name="_Toc423350062"/>
      <w:r w:rsidRPr="00002FE3">
        <w:rPr>
          <w:rStyle w:val="CharSectno"/>
        </w:rPr>
        <w:t>153</w:t>
      </w:r>
      <w:r w:rsidR="00106A12" w:rsidRPr="00002FE3">
        <w:rPr>
          <w:rStyle w:val="CharSectno"/>
        </w:rPr>
        <w:noBreakHyphen/>
      </w:r>
      <w:r w:rsidRPr="00002FE3">
        <w:rPr>
          <w:rStyle w:val="CharSectno"/>
        </w:rPr>
        <w:t>15</w:t>
      </w:r>
      <w:r w:rsidRPr="00106A12">
        <w:t xml:space="preserve">  Tax invoices</w:t>
      </w:r>
      <w:bookmarkEnd w:id="924"/>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 xml:space="preserve">taxable supply through an agent, an obligation to issue a </w:t>
      </w:r>
      <w:r w:rsidR="00106A12" w:rsidRPr="00106A12">
        <w:rPr>
          <w:position w:val="6"/>
          <w:sz w:val="16"/>
          <w:szCs w:val="16"/>
        </w:rPr>
        <w:t>*</w:t>
      </w:r>
      <w:r w:rsidRPr="00106A12">
        <w:t>tax invoice relating to the supply:</w:t>
      </w:r>
    </w:p>
    <w:p w:rsidR="00300522" w:rsidRPr="00106A12" w:rsidRDefault="00300522" w:rsidP="00300522">
      <w:pPr>
        <w:pStyle w:val="paragraph"/>
      </w:pPr>
      <w:r w:rsidRPr="00106A12">
        <w:tab/>
        <w:t>(a)</w:t>
      </w:r>
      <w:r w:rsidRPr="00106A12">
        <w:tab/>
        <w:t xml:space="preserve">arises whether the </w:t>
      </w:r>
      <w:r w:rsidR="00106A12" w:rsidRPr="00106A12">
        <w:rPr>
          <w:position w:val="6"/>
          <w:sz w:val="16"/>
          <w:szCs w:val="16"/>
        </w:rPr>
        <w:t>*</w:t>
      </w:r>
      <w:r w:rsidRPr="00106A12">
        <w:t xml:space="preserve">recipient makes a request for a tax invoice to you </w:t>
      </w:r>
      <w:r w:rsidRPr="00106A12">
        <w:rPr>
          <w:i/>
          <w:iCs/>
        </w:rPr>
        <w:t>or</w:t>
      </w:r>
      <w:r w:rsidRPr="00106A12">
        <w:t xml:space="preserve"> the agent; and</w:t>
      </w:r>
    </w:p>
    <w:p w:rsidR="00300522" w:rsidRPr="00106A12" w:rsidRDefault="00300522" w:rsidP="00300522">
      <w:pPr>
        <w:pStyle w:val="paragraph"/>
      </w:pPr>
      <w:r w:rsidRPr="00106A12">
        <w:lastRenderedPageBreak/>
        <w:tab/>
        <w:t>(b)</w:t>
      </w:r>
      <w:r w:rsidRPr="00106A12">
        <w:tab/>
        <w:t xml:space="preserve">is complied with if either you </w:t>
      </w:r>
      <w:r w:rsidRPr="00106A12">
        <w:rPr>
          <w:i/>
          <w:iCs/>
        </w:rPr>
        <w:t>or</w:t>
      </w:r>
      <w:r w:rsidRPr="00106A12">
        <w:t xml:space="preserve"> the agent gives the recipient a tax invoice within 28 days after the request.</w:t>
      </w:r>
    </w:p>
    <w:p w:rsidR="00300522" w:rsidRPr="00106A12" w:rsidRDefault="00300522" w:rsidP="00300522">
      <w:pPr>
        <w:pStyle w:val="subsection"/>
      </w:pPr>
      <w:r w:rsidRPr="00106A12">
        <w:tab/>
        <w:t>(2)</w:t>
      </w:r>
      <w:r w:rsidRPr="00106A12">
        <w:tab/>
        <w:t xml:space="preserve">However, you and the agent must not </w:t>
      </w:r>
      <w:r w:rsidRPr="00106A12">
        <w:rPr>
          <w:i/>
          <w:iCs/>
        </w:rPr>
        <w:t>both</w:t>
      </w:r>
      <w:r w:rsidRPr="00106A12">
        <w:t xml:space="preserve"> issue separate </w:t>
      </w:r>
      <w:r w:rsidR="00106A12" w:rsidRPr="00106A12">
        <w:rPr>
          <w:position w:val="6"/>
          <w:sz w:val="16"/>
          <w:szCs w:val="16"/>
        </w:rPr>
        <w:t>*</w:t>
      </w:r>
      <w:r w:rsidRPr="00106A12">
        <w:t>tax invoices relating to the supply.</w:t>
      </w:r>
    </w:p>
    <w:p w:rsidR="000A2A63" w:rsidRPr="00106A12" w:rsidRDefault="000A2A63" w:rsidP="000A2A63">
      <w:pPr>
        <w:pStyle w:val="notetext"/>
      </w:pPr>
      <w:r w:rsidRPr="00106A12">
        <w:t>Note:</w:t>
      </w:r>
      <w:r w:rsidRPr="00106A12">
        <w:tab/>
        <w:t>If Subdivision</w:t>
      </w:r>
      <w:r w:rsidR="00106A12">
        <w:t> </w:t>
      </w:r>
      <w:r w:rsidRPr="00106A12">
        <w:t>153</w:t>
      </w:r>
      <w:r w:rsidR="00106A12">
        <w:noBreakHyphen/>
      </w:r>
      <w:r w:rsidRPr="00106A12">
        <w:t>B is to apply to the supply, there will be an arrangement under which only your agent can issue the tax invoice: see paragraph</w:t>
      </w:r>
      <w:r w:rsidR="00106A12">
        <w:t> </w:t>
      </w:r>
      <w:r w:rsidRPr="00106A12">
        <w:t>153</w:t>
      </w:r>
      <w:r w:rsidR="00106A12">
        <w:noBreakHyphen/>
      </w:r>
      <w:r w:rsidRPr="00106A12">
        <w:t>50(1)(d).</w:t>
      </w:r>
    </w:p>
    <w:p w:rsidR="00300522" w:rsidRPr="00106A12" w:rsidRDefault="00300522" w:rsidP="00300522">
      <w:pPr>
        <w:pStyle w:val="subsection"/>
      </w:pPr>
      <w:r w:rsidRPr="00106A12">
        <w:tab/>
        <w:t>(3)</w:t>
      </w:r>
      <w:r w:rsidRPr="00106A12">
        <w:tab/>
        <w:t>This section has effect despite section</w:t>
      </w:r>
      <w:r w:rsidR="00106A12">
        <w:t> </w:t>
      </w:r>
      <w:r w:rsidRPr="00106A12">
        <w:t>29</w:t>
      </w:r>
      <w:r w:rsidR="00106A12">
        <w:noBreakHyphen/>
      </w:r>
      <w:r w:rsidRPr="00106A12">
        <w:t>70 (which is about tax invoices).</w:t>
      </w:r>
    </w:p>
    <w:p w:rsidR="00300522" w:rsidRPr="00106A12" w:rsidRDefault="00300522" w:rsidP="00300522">
      <w:pPr>
        <w:pStyle w:val="ActHead5"/>
      </w:pPr>
      <w:bookmarkStart w:id="925" w:name="_Toc423350063"/>
      <w:r w:rsidRPr="00002FE3">
        <w:rPr>
          <w:rStyle w:val="CharSectno"/>
        </w:rPr>
        <w:t>153</w:t>
      </w:r>
      <w:r w:rsidR="00106A12" w:rsidRPr="00002FE3">
        <w:rPr>
          <w:rStyle w:val="CharSectno"/>
        </w:rPr>
        <w:noBreakHyphen/>
      </w:r>
      <w:r w:rsidRPr="00002FE3">
        <w:rPr>
          <w:rStyle w:val="CharSectno"/>
        </w:rPr>
        <w:t>20</w:t>
      </w:r>
      <w:r w:rsidRPr="00106A12">
        <w:t xml:space="preserve">  Adjustment notes</w:t>
      </w:r>
      <w:bookmarkEnd w:id="925"/>
    </w:p>
    <w:p w:rsidR="00300522" w:rsidRPr="00106A12" w:rsidRDefault="00300522" w:rsidP="00300522">
      <w:pPr>
        <w:pStyle w:val="subsection"/>
      </w:pPr>
      <w:r w:rsidRPr="00106A12">
        <w:tab/>
        <w:t>(1)</w:t>
      </w:r>
      <w:r w:rsidRPr="00106A12">
        <w:tab/>
        <w:t xml:space="preserve">If you have a </w:t>
      </w:r>
      <w:r w:rsidR="00106A12" w:rsidRPr="00106A12">
        <w:rPr>
          <w:position w:val="6"/>
          <w:sz w:val="16"/>
          <w:szCs w:val="16"/>
        </w:rPr>
        <w:t>*</w:t>
      </w:r>
      <w:r w:rsidRPr="00106A12">
        <w:t>decreasing adjustment relating to a supply made by you through an agent or made to you through an agent, an obligation under subsection</w:t>
      </w:r>
      <w:r w:rsidR="00106A12">
        <w:t> </w:t>
      </w:r>
      <w:r w:rsidRPr="00106A12">
        <w:t>29</w:t>
      </w:r>
      <w:r w:rsidR="00106A12">
        <w:noBreakHyphen/>
      </w:r>
      <w:r w:rsidRPr="00106A12">
        <w:t xml:space="preserve">75(2) to issue an </w:t>
      </w:r>
      <w:r w:rsidR="00106A12" w:rsidRPr="00106A12">
        <w:rPr>
          <w:position w:val="6"/>
          <w:sz w:val="16"/>
          <w:szCs w:val="16"/>
        </w:rPr>
        <w:t>*</w:t>
      </w:r>
      <w:r w:rsidRPr="00106A12">
        <w:t>adjustment note for the adjustment</w:t>
      </w:r>
      <w:r w:rsidR="00646DBE" w:rsidRPr="00106A12">
        <w:t>, or an obligation under subsection</w:t>
      </w:r>
      <w:r w:rsidR="00106A12">
        <w:t> </w:t>
      </w:r>
      <w:r w:rsidR="00646DBE" w:rsidRPr="00106A12">
        <w:t>134</w:t>
      </w:r>
      <w:r w:rsidR="00106A12">
        <w:noBreakHyphen/>
      </w:r>
      <w:r w:rsidR="00646DBE" w:rsidRPr="00106A12">
        <w:t xml:space="preserve">20(2) to issue a </w:t>
      </w:r>
      <w:r w:rsidR="00106A12" w:rsidRPr="00106A12">
        <w:rPr>
          <w:position w:val="6"/>
          <w:sz w:val="16"/>
        </w:rPr>
        <w:t>*</w:t>
      </w:r>
      <w:r w:rsidR="00646DBE" w:rsidRPr="00106A12">
        <w:t>third party adjustment note for the adjustment</w:t>
      </w:r>
      <w:r w:rsidRPr="00106A12">
        <w:t>:</w:t>
      </w:r>
    </w:p>
    <w:p w:rsidR="00300522" w:rsidRPr="00106A12" w:rsidRDefault="00300522" w:rsidP="00300522">
      <w:pPr>
        <w:pStyle w:val="paragraph"/>
      </w:pPr>
      <w:r w:rsidRPr="00106A12">
        <w:tab/>
        <w:t>(a)</w:t>
      </w:r>
      <w:r w:rsidRPr="00106A12">
        <w:tab/>
        <w:t xml:space="preserve">arises whether the </w:t>
      </w:r>
      <w:r w:rsidR="00106A12" w:rsidRPr="00106A12">
        <w:rPr>
          <w:position w:val="6"/>
          <w:sz w:val="16"/>
          <w:szCs w:val="16"/>
        </w:rPr>
        <w:t>*</w:t>
      </w:r>
      <w:r w:rsidRPr="00106A12">
        <w:t>recipient makes a request for an adjustment note</w:t>
      </w:r>
      <w:r w:rsidR="00646DBE" w:rsidRPr="00106A12">
        <w:t xml:space="preserve"> or a third party adjustment note</w:t>
      </w:r>
      <w:r w:rsidRPr="00106A12">
        <w:t xml:space="preserve"> to you </w:t>
      </w:r>
      <w:r w:rsidRPr="00106A12">
        <w:rPr>
          <w:i/>
          <w:iCs/>
        </w:rPr>
        <w:t>or</w:t>
      </w:r>
      <w:r w:rsidRPr="00106A12">
        <w:t xml:space="preserve"> the agent; and</w:t>
      </w:r>
    </w:p>
    <w:p w:rsidR="00300522" w:rsidRPr="00106A12" w:rsidRDefault="00300522" w:rsidP="00300522">
      <w:pPr>
        <w:pStyle w:val="paragraph"/>
      </w:pPr>
      <w:r w:rsidRPr="00106A12">
        <w:tab/>
        <w:t>(b)</w:t>
      </w:r>
      <w:r w:rsidRPr="00106A12">
        <w:tab/>
        <w:t xml:space="preserve">is complied with if either you </w:t>
      </w:r>
      <w:r w:rsidRPr="00106A12">
        <w:rPr>
          <w:i/>
          <w:iCs/>
        </w:rPr>
        <w:t>or</w:t>
      </w:r>
      <w:r w:rsidRPr="00106A12">
        <w:t xml:space="preserve"> your agent gives the recipient an adjustment note</w:t>
      </w:r>
      <w:r w:rsidR="00646DBE" w:rsidRPr="00106A12">
        <w:t xml:space="preserve"> or a third party adjustment note</w:t>
      </w:r>
      <w:r w:rsidRPr="00106A12">
        <w:t xml:space="preserve"> within 28 days after the request.</w:t>
      </w:r>
    </w:p>
    <w:p w:rsidR="00300522" w:rsidRPr="00106A12" w:rsidRDefault="00300522" w:rsidP="00300522">
      <w:pPr>
        <w:pStyle w:val="subsection"/>
      </w:pPr>
      <w:r w:rsidRPr="00106A12">
        <w:tab/>
        <w:t>(2)</w:t>
      </w:r>
      <w:r w:rsidRPr="00106A12">
        <w:tab/>
        <w:t xml:space="preserve">However, you and the agent must not </w:t>
      </w:r>
      <w:r w:rsidRPr="00106A12">
        <w:rPr>
          <w:i/>
          <w:iCs/>
        </w:rPr>
        <w:t>both</w:t>
      </w:r>
      <w:r w:rsidRPr="00106A12">
        <w:t xml:space="preserve"> issue separate </w:t>
      </w:r>
      <w:r w:rsidR="00106A12" w:rsidRPr="00106A12">
        <w:rPr>
          <w:position w:val="6"/>
          <w:sz w:val="16"/>
          <w:szCs w:val="16"/>
        </w:rPr>
        <w:t>*</w:t>
      </w:r>
      <w:r w:rsidRPr="00106A12">
        <w:t>adjustment notes</w:t>
      </w:r>
      <w:r w:rsidR="00646DBE" w:rsidRPr="00106A12">
        <w:t xml:space="preserve"> or </w:t>
      </w:r>
      <w:r w:rsidR="00106A12" w:rsidRPr="00106A12">
        <w:rPr>
          <w:position w:val="6"/>
          <w:sz w:val="16"/>
        </w:rPr>
        <w:t>*</w:t>
      </w:r>
      <w:r w:rsidR="00646DBE" w:rsidRPr="00106A12">
        <w:t>third party adjustment notes</w:t>
      </w:r>
      <w:r w:rsidRPr="00106A12">
        <w:t xml:space="preserve"> for the adjustment.</w:t>
      </w:r>
    </w:p>
    <w:p w:rsidR="00646DBE" w:rsidRPr="00106A12" w:rsidRDefault="00646DBE" w:rsidP="00646DBE">
      <w:pPr>
        <w:pStyle w:val="subsection"/>
      </w:pPr>
      <w:r w:rsidRPr="00106A12">
        <w:tab/>
        <w:t>(3)</w:t>
      </w:r>
      <w:r w:rsidRPr="00106A12">
        <w:tab/>
        <w:t>This section has effect despite sections</w:t>
      </w:r>
      <w:r w:rsidR="00106A12">
        <w:t> </w:t>
      </w:r>
      <w:r w:rsidRPr="00106A12">
        <w:t>29</w:t>
      </w:r>
      <w:r w:rsidR="00106A12">
        <w:noBreakHyphen/>
      </w:r>
      <w:r w:rsidRPr="00106A12">
        <w:t>75 (which is about adjustment notes) and 134</w:t>
      </w:r>
      <w:r w:rsidR="00106A12">
        <w:noBreakHyphen/>
      </w:r>
      <w:r w:rsidRPr="00106A12">
        <w:t>20 (which is about third party adjustment notes).</w:t>
      </w:r>
    </w:p>
    <w:p w:rsidR="00300522" w:rsidRPr="00106A12" w:rsidRDefault="00300522" w:rsidP="00300522">
      <w:pPr>
        <w:pStyle w:val="ActHead5"/>
      </w:pPr>
      <w:bookmarkStart w:id="926" w:name="_Toc423350064"/>
      <w:r w:rsidRPr="00002FE3">
        <w:rPr>
          <w:rStyle w:val="CharSectno"/>
        </w:rPr>
        <w:t>153</w:t>
      </w:r>
      <w:r w:rsidR="00106A12" w:rsidRPr="00002FE3">
        <w:rPr>
          <w:rStyle w:val="CharSectno"/>
        </w:rPr>
        <w:noBreakHyphen/>
      </w:r>
      <w:r w:rsidRPr="00002FE3">
        <w:rPr>
          <w:rStyle w:val="CharSectno"/>
        </w:rPr>
        <w:t>25</w:t>
      </w:r>
      <w:r w:rsidRPr="00106A12">
        <w:t xml:space="preserve">  Insurance supplied through insurance brokers</w:t>
      </w:r>
      <w:bookmarkEnd w:id="926"/>
    </w:p>
    <w:p w:rsidR="00300522" w:rsidRPr="00106A12" w:rsidRDefault="00300522" w:rsidP="00300522">
      <w:pPr>
        <w:pStyle w:val="subsection"/>
      </w:pPr>
      <w:r w:rsidRPr="00106A12">
        <w:tab/>
        <w:t>(1)</w:t>
      </w:r>
      <w:r w:rsidRPr="00106A12">
        <w:tab/>
        <w:t xml:space="preserve">If an insurer supplies an </w:t>
      </w:r>
      <w:r w:rsidR="00106A12" w:rsidRPr="00106A12">
        <w:rPr>
          <w:position w:val="6"/>
          <w:sz w:val="16"/>
          <w:szCs w:val="16"/>
        </w:rPr>
        <w:t>*</w:t>
      </w:r>
      <w:r w:rsidRPr="00106A12">
        <w:t xml:space="preserve">insurance policy through an </w:t>
      </w:r>
      <w:r w:rsidR="00106A12" w:rsidRPr="00106A12">
        <w:rPr>
          <w:position w:val="6"/>
          <w:sz w:val="16"/>
          <w:szCs w:val="16"/>
        </w:rPr>
        <w:t>*</w:t>
      </w:r>
      <w:r w:rsidRPr="00106A12">
        <w:t xml:space="preserve">insurance broker acting on behalf of the </w:t>
      </w:r>
      <w:r w:rsidR="00106A12" w:rsidRPr="00106A12">
        <w:rPr>
          <w:position w:val="6"/>
          <w:sz w:val="16"/>
          <w:szCs w:val="16"/>
        </w:rPr>
        <w:t>*</w:t>
      </w:r>
      <w:r w:rsidRPr="00106A12">
        <w:t xml:space="preserve">recipient of the supply, this </w:t>
      </w:r>
      <w:r w:rsidR="00A53099" w:rsidRPr="00106A12">
        <w:lastRenderedPageBreak/>
        <w:t>Subdivision</w:t>
      </w:r>
      <w:r w:rsidR="00A36DB5" w:rsidRPr="00106A12">
        <w:t xml:space="preserve"> </w:t>
      </w:r>
      <w:r w:rsidRPr="00106A12">
        <w:t>has effect as if the supply were made through the insurance broker as an agent of the insurer.</w:t>
      </w:r>
    </w:p>
    <w:p w:rsidR="00300522" w:rsidRPr="00106A12" w:rsidRDefault="00300522" w:rsidP="00300522">
      <w:pPr>
        <w:pStyle w:val="subsection"/>
      </w:pPr>
      <w:r w:rsidRPr="00106A12">
        <w:tab/>
        <w:t>(2)</w:t>
      </w:r>
      <w:r w:rsidRPr="00106A12">
        <w:tab/>
        <w:t xml:space="preserve">This section does not affect the application of this </w:t>
      </w:r>
      <w:r w:rsidR="00A53099" w:rsidRPr="00106A12">
        <w:t>Subdivision</w:t>
      </w:r>
      <w:r w:rsidR="00A36DB5" w:rsidRPr="00106A12">
        <w:t xml:space="preserve"> </w:t>
      </w:r>
      <w:r w:rsidRPr="00106A12">
        <w:t xml:space="preserve">in relation to the acquisition of the </w:t>
      </w:r>
      <w:r w:rsidR="00106A12" w:rsidRPr="00106A12">
        <w:rPr>
          <w:position w:val="6"/>
          <w:sz w:val="16"/>
          <w:szCs w:val="16"/>
        </w:rPr>
        <w:t>*</w:t>
      </w:r>
      <w:r w:rsidRPr="00106A12">
        <w:t xml:space="preserve">insurance policy through the insurance broker as an agent of the </w:t>
      </w:r>
      <w:r w:rsidR="00106A12" w:rsidRPr="00106A12">
        <w:rPr>
          <w:position w:val="6"/>
          <w:sz w:val="16"/>
          <w:szCs w:val="16"/>
        </w:rPr>
        <w:t>*</w:t>
      </w:r>
      <w:r w:rsidRPr="00106A12">
        <w:t>recipient.</w:t>
      </w:r>
    </w:p>
    <w:p w:rsidR="000A2A63" w:rsidRPr="00106A12" w:rsidRDefault="000A2A63" w:rsidP="000A2A63">
      <w:pPr>
        <w:pStyle w:val="ActHead4"/>
      </w:pPr>
      <w:bookmarkStart w:id="927" w:name="_Toc423350065"/>
      <w:r w:rsidRPr="00002FE3">
        <w:rPr>
          <w:rStyle w:val="CharSubdNo"/>
        </w:rPr>
        <w:t>Subdivision</w:t>
      </w:r>
      <w:r w:rsidR="00106A12" w:rsidRPr="00002FE3">
        <w:rPr>
          <w:rStyle w:val="CharSubdNo"/>
        </w:rPr>
        <w:t> </w:t>
      </w:r>
      <w:r w:rsidRPr="00002FE3">
        <w:rPr>
          <w:rStyle w:val="CharSubdNo"/>
        </w:rPr>
        <w:t>153</w:t>
      </w:r>
      <w:r w:rsidR="00106A12" w:rsidRPr="00002FE3">
        <w:rPr>
          <w:rStyle w:val="CharSubdNo"/>
        </w:rPr>
        <w:noBreakHyphen/>
      </w:r>
      <w:r w:rsidRPr="00002FE3">
        <w:rPr>
          <w:rStyle w:val="CharSubdNo"/>
        </w:rPr>
        <w:t>B</w:t>
      </w:r>
      <w:r w:rsidRPr="00106A12">
        <w:t>—</w:t>
      </w:r>
      <w:r w:rsidRPr="00002FE3">
        <w:rPr>
          <w:rStyle w:val="CharSubdText"/>
        </w:rPr>
        <w:t>Principals and intermediaries as separate suppliers or acquirers</w:t>
      </w:r>
      <w:bookmarkEnd w:id="927"/>
    </w:p>
    <w:p w:rsidR="000A2A63" w:rsidRPr="00106A12" w:rsidRDefault="000A2A63" w:rsidP="000A2A63">
      <w:pPr>
        <w:pStyle w:val="ActHead5"/>
      </w:pPr>
      <w:bookmarkStart w:id="928" w:name="_Toc423350066"/>
      <w:r w:rsidRPr="00002FE3">
        <w:rPr>
          <w:rStyle w:val="CharSectno"/>
        </w:rPr>
        <w:t>153</w:t>
      </w:r>
      <w:r w:rsidR="00106A12" w:rsidRPr="00002FE3">
        <w:rPr>
          <w:rStyle w:val="CharSectno"/>
        </w:rPr>
        <w:noBreakHyphen/>
      </w:r>
      <w:r w:rsidRPr="00002FE3">
        <w:rPr>
          <w:rStyle w:val="CharSectno"/>
        </w:rPr>
        <w:t>50</w:t>
      </w:r>
      <w:r w:rsidRPr="00106A12">
        <w:t xml:space="preserve">  Arrangements under which intermediaries are treated as suppliers or acquirers</w:t>
      </w:r>
      <w:bookmarkEnd w:id="928"/>
    </w:p>
    <w:p w:rsidR="00300522" w:rsidRPr="00106A12" w:rsidRDefault="000A2A63" w:rsidP="00300522">
      <w:pPr>
        <w:pStyle w:val="subsection"/>
      </w:pPr>
      <w:r w:rsidRPr="00106A12">
        <w:tab/>
        <w:t>(1)</w:t>
      </w:r>
      <w:r w:rsidRPr="00106A12">
        <w:tab/>
      </w:r>
      <w:r w:rsidR="00300522" w:rsidRPr="00106A12">
        <w:t xml:space="preserve">An entity (the </w:t>
      </w:r>
      <w:r w:rsidR="00300522" w:rsidRPr="00106A12">
        <w:rPr>
          <w:b/>
          <w:bCs/>
          <w:i/>
          <w:iCs/>
        </w:rPr>
        <w:t>principal</w:t>
      </w:r>
      <w:r w:rsidR="00300522" w:rsidRPr="00106A12">
        <w:t xml:space="preserve">) may, in writing, enter into an arrangement with another entity </w:t>
      </w:r>
      <w:r w:rsidRPr="00106A12">
        <w:t xml:space="preserve">(the </w:t>
      </w:r>
      <w:r w:rsidRPr="00106A12">
        <w:rPr>
          <w:b/>
          <w:i/>
        </w:rPr>
        <w:t>intermediary</w:t>
      </w:r>
      <w:r w:rsidRPr="00106A12">
        <w:t>)</w:t>
      </w:r>
      <w:r w:rsidR="00300522" w:rsidRPr="00106A12">
        <w:t xml:space="preserve"> under which: </w:t>
      </w:r>
    </w:p>
    <w:p w:rsidR="000A2A63" w:rsidRPr="00106A12" w:rsidRDefault="000A2A63" w:rsidP="000A2A63">
      <w:pPr>
        <w:pStyle w:val="paragraph"/>
      </w:pPr>
      <w:r w:rsidRPr="00106A12">
        <w:tab/>
        <w:t>(a)</w:t>
      </w:r>
      <w:r w:rsidRPr="00106A12">
        <w:tab/>
        <w:t>the intermediary will, on the principal’s behalf, do any or all of the following:</w:t>
      </w:r>
    </w:p>
    <w:p w:rsidR="000A2A63" w:rsidRPr="00106A12" w:rsidRDefault="000A2A63" w:rsidP="000A2A63">
      <w:pPr>
        <w:pStyle w:val="paragraphsub"/>
      </w:pPr>
      <w:r w:rsidRPr="00106A12">
        <w:tab/>
        <w:t>(i)</w:t>
      </w:r>
      <w:r w:rsidRPr="00106A12">
        <w:tab/>
        <w:t>make supplies to third parties;</w:t>
      </w:r>
    </w:p>
    <w:p w:rsidR="000A2A63" w:rsidRPr="00106A12" w:rsidRDefault="000A2A63" w:rsidP="000A2A63">
      <w:pPr>
        <w:pStyle w:val="paragraphsub"/>
      </w:pPr>
      <w:r w:rsidRPr="00106A12">
        <w:tab/>
        <w:t>(ii)</w:t>
      </w:r>
      <w:r w:rsidRPr="00106A12">
        <w:tab/>
        <w:t xml:space="preserve">facilitate supplies to third parties (including by issuing </w:t>
      </w:r>
      <w:r w:rsidR="00106A12" w:rsidRPr="00106A12">
        <w:rPr>
          <w:position w:val="6"/>
          <w:sz w:val="16"/>
        </w:rPr>
        <w:t>*</w:t>
      </w:r>
      <w:r w:rsidRPr="00106A12">
        <w:t xml:space="preserve">invoices relating to, or receiving </w:t>
      </w:r>
      <w:r w:rsidR="00106A12" w:rsidRPr="00106A12">
        <w:rPr>
          <w:position w:val="6"/>
          <w:sz w:val="16"/>
        </w:rPr>
        <w:t>*</w:t>
      </w:r>
      <w:r w:rsidRPr="00106A12">
        <w:t>consideration for, such supplies);</w:t>
      </w:r>
    </w:p>
    <w:p w:rsidR="000A2A63" w:rsidRPr="00106A12" w:rsidRDefault="000A2A63" w:rsidP="000A2A63">
      <w:pPr>
        <w:pStyle w:val="paragraphsub"/>
      </w:pPr>
      <w:r w:rsidRPr="00106A12">
        <w:tab/>
        <w:t>(iii)</w:t>
      </w:r>
      <w:r w:rsidRPr="00106A12">
        <w:tab/>
        <w:t>make acquisitions from third parties;</w:t>
      </w:r>
    </w:p>
    <w:p w:rsidR="000A2A63" w:rsidRPr="00106A12" w:rsidRDefault="000A2A63" w:rsidP="000A2A63">
      <w:pPr>
        <w:pStyle w:val="paragraphsub"/>
      </w:pPr>
      <w:r w:rsidRPr="00106A12">
        <w:tab/>
        <w:t>(iv)</w:t>
      </w:r>
      <w:r w:rsidRPr="00106A12">
        <w:tab/>
        <w:t>facilitate acquisitions from third parties (including by providing consideration for such acquisitions); and</w:t>
      </w:r>
    </w:p>
    <w:p w:rsidR="00300522" w:rsidRPr="00106A12" w:rsidRDefault="00300522" w:rsidP="00300522">
      <w:pPr>
        <w:pStyle w:val="paragraph"/>
      </w:pPr>
      <w:r w:rsidRPr="00106A12">
        <w:tab/>
        <w:t>(b)</w:t>
      </w:r>
      <w:r w:rsidRPr="00106A12">
        <w:tab/>
        <w:t xml:space="preserve">the kinds of supplies or acquisitions, or the kinds of supplies and acquisitions, to which the arrangement applies are specified; and </w:t>
      </w:r>
    </w:p>
    <w:p w:rsidR="00300522" w:rsidRPr="00106A12" w:rsidRDefault="00300522" w:rsidP="00300522">
      <w:pPr>
        <w:pStyle w:val="paragraph"/>
      </w:pPr>
      <w:r w:rsidRPr="00106A12">
        <w:tab/>
        <w:t>(c)</w:t>
      </w:r>
      <w:r w:rsidRPr="00106A12">
        <w:tab/>
        <w:t xml:space="preserve">for the purposes of the GST law: </w:t>
      </w:r>
    </w:p>
    <w:p w:rsidR="00300522" w:rsidRPr="00106A12" w:rsidRDefault="00300522" w:rsidP="00300522">
      <w:pPr>
        <w:pStyle w:val="paragraphsub"/>
      </w:pPr>
      <w:r w:rsidRPr="00106A12">
        <w:tab/>
        <w:t>(i)</w:t>
      </w:r>
      <w:r w:rsidRPr="00106A12">
        <w:tab/>
        <w:t xml:space="preserve">the </w:t>
      </w:r>
      <w:r w:rsidR="000A2A63" w:rsidRPr="00106A12">
        <w:t>intermediary</w:t>
      </w:r>
      <w:r w:rsidRPr="00106A12">
        <w:t xml:space="preserve"> will be treated as making the supplies to the third parties, or acquisitions from the third parties, or both; and </w:t>
      </w:r>
    </w:p>
    <w:p w:rsidR="00300522" w:rsidRPr="00106A12" w:rsidRDefault="00300522" w:rsidP="00300522">
      <w:pPr>
        <w:pStyle w:val="paragraphsub"/>
      </w:pPr>
      <w:r w:rsidRPr="00106A12">
        <w:tab/>
        <w:t>(ii)</w:t>
      </w:r>
      <w:r w:rsidRPr="00106A12">
        <w:tab/>
        <w:t xml:space="preserve">the principal will be treated as making corresponding supplies to the </w:t>
      </w:r>
      <w:r w:rsidR="000A2A63" w:rsidRPr="00106A12">
        <w:t>intermediary</w:t>
      </w:r>
      <w:r w:rsidRPr="00106A12">
        <w:t xml:space="preserve">, or corresponding acquisitions from the </w:t>
      </w:r>
      <w:r w:rsidR="000A2A63" w:rsidRPr="00106A12">
        <w:t>intermediary</w:t>
      </w:r>
      <w:r w:rsidRPr="00106A12">
        <w:t xml:space="preserve">, or both; and </w:t>
      </w:r>
    </w:p>
    <w:p w:rsidR="00300522" w:rsidRPr="00106A12" w:rsidRDefault="00300522" w:rsidP="00300522">
      <w:pPr>
        <w:pStyle w:val="paragraph"/>
      </w:pPr>
      <w:r w:rsidRPr="00106A12">
        <w:tab/>
        <w:t>(d)</w:t>
      </w:r>
      <w:r w:rsidRPr="00106A12">
        <w:tab/>
        <w:t xml:space="preserve">in the case of supplies to third parties: </w:t>
      </w:r>
    </w:p>
    <w:p w:rsidR="00300522" w:rsidRPr="00106A12" w:rsidRDefault="00300522" w:rsidP="00300522">
      <w:pPr>
        <w:pStyle w:val="paragraphsub"/>
      </w:pPr>
      <w:r w:rsidRPr="00106A12">
        <w:lastRenderedPageBreak/>
        <w:tab/>
        <w:t>(i)</w:t>
      </w:r>
      <w:r w:rsidRPr="00106A12">
        <w:tab/>
        <w:t xml:space="preserve">the </w:t>
      </w:r>
      <w:r w:rsidR="000A2A63" w:rsidRPr="00106A12">
        <w:t>intermediary</w:t>
      </w:r>
      <w:r w:rsidRPr="00106A12">
        <w:t xml:space="preserve"> will issue to the third parties, in the </w:t>
      </w:r>
      <w:r w:rsidR="00F323F4" w:rsidRPr="00106A12">
        <w:t>intermediary’s</w:t>
      </w:r>
      <w:r w:rsidRPr="00106A12">
        <w:t xml:space="preserve"> own name, all the </w:t>
      </w:r>
      <w:r w:rsidR="00106A12" w:rsidRPr="00106A12">
        <w:rPr>
          <w:position w:val="6"/>
          <w:sz w:val="16"/>
          <w:szCs w:val="16"/>
        </w:rPr>
        <w:t>*</w:t>
      </w:r>
      <w:r w:rsidRPr="00106A12">
        <w:t xml:space="preserve">tax invoices and </w:t>
      </w:r>
      <w:r w:rsidR="00106A12" w:rsidRPr="00106A12">
        <w:rPr>
          <w:position w:val="6"/>
          <w:sz w:val="16"/>
          <w:szCs w:val="16"/>
        </w:rPr>
        <w:t>*</w:t>
      </w:r>
      <w:r w:rsidRPr="00106A12">
        <w:t xml:space="preserve">adjustment notes relating to those supplies; and </w:t>
      </w:r>
    </w:p>
    <w:p w:rsidR="00300522" w:rsidRPr="00106A12" w:rsidRDefault="00300522" w:rsidP="00300522">
      <w:pPr>
        <w:pStyle w:val="paragraphsub"/>
      </w:pPr>
      <w:r w:rsidRPr="00106A12">
        <w:tab/>
        <w:t>(ii)</w:t>
      </w:r>
      <w:r w:rsidRPr="00106A12">
        <w:tab/>
        <w:t xml:space="preserve">the principal will not issue to the third parties any tax invoices and adjustment notes relating to those supplies; and </w:t>
      </w:r>
    </w:p>
    <w:p w:rsidR="00300522" w:rsidRPr="00106A12" w:rsidRDefault="00300522" w:rsidP="00300522">
      <w:pPr>
        <w:pStyle w:val="paragraph"/>
      </w:pPr>
      <w:r w:rsidRPr="00106A12">
        <w:tab/>
        <w:t>(e)</w:t>
      </w:r>
      <w:r w:rsidRPr="00106A12">
        <w:tab/>
        <w:t xml:space="preserve">the arrangement ceases to have effect if the principal or the </w:t>
      </w:r>
      <w:r w:rsidR="000A2A63" w:rsidRPr="00106A12">
        <w:t>intermediary</w:t>
      </w:r>
      <w:r w:rsidRPr="00106A12">
        <w:t xml:space="preserve">, or both of them, cease to be </w:t>
      </w:r>
      <w:r w:rsidR="00106A12" w:rsidRPr="00106A12">
        <w:rPr>
          <w:position w:val="6"/>
          <w:sz w:val="16"/>
          <w:szCs w:val="16"/>
        </w:rPr>
        <w:t>*</w:t>
      </w:r>
      <w:r w:rsidRPr="00106A12">
        <w:t xml:space="preserve">registered. </w:t>
      </w:r>
    </w:p>
    <w:p w:rsidR="00D20D96" w:rsidRPr="00106A12" w:rsidRDefault="00D20D96" w:rsidP="00D20D96">
      <w:pPr>
        <w:pStyle w:val="subsection"/>
      </w:pPr>
      <w:r w:rsidRPr="00106A12">
        <w:tab/>
        <w:t>(2)</w:t>
      </w:r>
      <w:r w:rsidRPr="00106A12">
        <w:tab/>
        <w:t xml:space="preserve">For the purposes of </w:t>
      </w:r>
      <w:r w:rsidR="00106A12">
        <w:t>subsection (</w:t>
      </w:r>
      <w:r w:rsidRPr="00106A12">
        <w:t>1), an entity can be an intermediary whether or not the entity is the agent of the principal.</w:t>
      </w:r>
    </w:p>
    <w:p w:rsidR="00300522" w:rsidRPr="00106A12" w:rsidRDefault="00300522" w:rsidP="00300522">
      <w:pPr>
        <w:pStyle w:val="ActHead5"/>
      </w:pPr>
      <w:bookmarkStart w:id="929" w:name="_Toc423350067"/>
      <w:r w:rsidRPr="00002FE3">
        <w:rPr>
          <w:rStyle w:val="CharSectno"/>
        </w:rPr>
        <w:t>153</w:t>
      </w:r>
      <w:r w:rsidR="00106A12" w:rsidRPr="00002FE3">
        <w:rPr>
          <w:rStyle w:val="CharSectno"/>
        </w:rPr>
        <w:noBreakHyphen/>
      </w:r>
      <w:r w:rsidRPr="00002FE3">
        <w:rPr>
          <w:rStyle w:val="CharSectno"/>
        </w:rPr>
        <w:t>55</w:t>
      </w:r>
      <w:r w:rsidRPr="00106A12">
        <w:t xml:space="preserve">  The effect of these arrangements on supplies</w:t>
      </w:r>
      <w:bookmarkEnd w:id="929"/>
      <w:r w:rsidRPr="00106A12">
        <w:t xml:space="preserve"> </w:t>
      </w:r>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taxable supply that the principal makes to a third party through the </w:t>
      </w:r>
      <w:r w:rsidR="00D20D96" w:rsidRPr="00106A12">
        <w:t>intermediary</w:t>
      </w:r>
      <w:r w:rsidRPr="00106A12">
        <w:t xml:space="preserve"> is taken to be a supply that is a taxable supply made by the </w:t>
      </w:r>
      <w:r w:rsidR="00D20D96" w:rsidRPr="00106A12">
        <w:t>intermediary</w:t>
      </w:r>
      <w:r w:rsidRPr="00106A12">
        <w:t xml:space="preserve"> to the third party, and not by the principal, if: </w:t>
      </w:r>
    </w:p>
    <w:p w:rsidR="00300522" w:rsidRPr="00106A12" w:rsidRDefault="00300522" w:rsidP="00300522">
      <w:pPr>
        <w:pStyle w:val="paragraph"/>
      </w:pPr>
      <w:r w:rsidRPr="00106A12">
        <w:tab/>
        <w:t>(a)</w:t>
      </w:r>
      <w:r w:rsidRPr="00106A12">
        <w:tab/>
        <w:t xml:space="preserve">the supply is of a kind to which the arrangement applies; and </w:t>
      </w:r>
    </w:p>
    <w:p w:rsidR="00300522" w:rsidRPr="00106A12" w:rsidRDefault="00300522" w:rsidP="00300522">
      <w:pPr>
        <w:pStyle w:val="paragraph"/>
      </w:pPr>
      <w:r w:rsidRPr="00106A12">
        <w:tab/>
        <w:t>(b)</w:t>
      </w:r>
      <w:r w:rsidRPr="00106A12">
        <w:tab/>
        <w:t xml:space="preserve">the supply is made in accordance with the arrangement; and </w:t>
      </w:r>
    </w:p>
    <w:p w:rsidR="00300522" w:rsidRPr="00106A12" w:rsidRDefault="00300522" w:rsidP="00300522">
      <w:pPr>
        <w:pStyle w:val="paragraph"/>
      </w:pPr>
      <w:r w:rsidRPr="00106A12">
        <w:tab/>
        <w:t>(c)</w:t>
      </w:r>
      <w:r w:rsidRPr="00106A12">
        <w:tab/>
        <w:t xml:space="preserve">both the principal and the </w:t>
      </w:r>
      <w:r w:rsidR="00D20D96" w:rsidRPr="00106A12">
        <w:t>intermediary</w:t>
      </w:r>
      <w:r w:rsidRPr="00106A12">
        <w:t xml:space="preserve"> are </w:t>
      </w:r>
      <w:r w:rsidR="00106A12" w:rsidRPr="00106A12">
        <w:rPr>
          <w:position w:val="6"/>
          <w:sz w:val="16"/>
          <w:szCs w:val="16"/>
        </w:rPr>
        <w:t>*</w:t>
      </w:r>
      <w:r w:rsidRPr="00106A12">
        <w:t xml:space="preserve">registered. </w:t>
      </w:r>
    </w:p>
    <w:p w:rsidR="00300522" w:rsidRPr="00106A12" w:rsidRDefault="00300522" w:rsidP="00300522">
      <w:pPr>
        <w:pStyle w:val="subsection"/>
      </w:pPr>
      <w:r w:rsidRPr="00106A12">
        <w:tab/>
        <w:t>(2)</w:t>
      </w:r>
      <w:r w:rsidRPr="00106A12">
        <w:tab/>
        <w:t xml:space="preserve">In addition, the principal is taken to make a supply that is a </w:t>
      </w:r>
      <w:r w:rsidR="00106A12" w:rsidRPr="00106A12">
        <w:rPr>
          <w:position w:val="6"/>
          <w:sz w:val="16"/>
          <w:szCs w:val="16"/>
        </w:rPr>
        <w:t>*</w:t>
      </w:r>
      <w:r w:rsidRPr="00106A12">
        <w:t xml:space="preserve">taxable supply </w:t>
      </w:r>
      <w:r w:rsidR="00D20D96" w:rsidRPr="00106A12">
        <w:t>to the intermediary</w:t>
      </w:r>
      <w:r w:rsidRPr="00106A12">
        <w:t xml:space="preserve">. This supply is taken: </w:t>
      </w:r>
    </w:p>
    <w:p w:rsidR="00300522" w:rsidRPr="00106A12" w:rsidRDefault="00300522" w:rsidP="00300522">
      <w:pPr>
        <w:pStyle w:val="paragraph"/>
      </w:pPr>
      <w:r w:rsidRPr="00106A12">
        <w:tab/>
        <w:t>(a)</w:t>
      </w:r>
      <w:r w:rsidRPr="00106A12">
        <w:tab/>
        <w:t xml:space="preserve">to be a supply of the same thing as is supplied in the taxable supply (the </w:t>
      </w:r>
      <w:r w:rsidR="00D20D96" w:rsidRPr="00106A12">
        <w:rPr>
          <w:b/>
          <w:i/>
        </w:rPr>
        <w:t>intermediary’s supply</w:t>
      </w:r>
      <w:r w:rsidR="00D20D96" w:rsidRPr="00106A12">
        <w:t xml:space="preserve">) that the intermediary </w:t>
      </w:r>
      <w:r w:rsidRPr="00106A12">
        <w:t xml:space="preserve">is taken to make; and </w:t>
      </w:r>
    </w:p>
    <w:p w:rsidR="00300522" w:rsidRPr="00106A12" w:rsidRDefault="00300522" w:rsidP="00300522">
      <w:pPr>
        <w:pStyle w:val="paragraph"/>
      </w:pPr>
      <w:r w:rsidRPr="00106A12">
        <w:tab/>
        <w:t>(b)</w:t>
      </w:r>
      <w:r w:rsidRPr="00106A12">
        <w:tab/>
        <w:t xml:space="preserve">to have a </w:t>
      </w:r>
      <w:r w:rsidR="00106A12" w:rsidRPr="00106A12">
        <w:rPr>
          <w:position w:val="6"/>
          <w:sz w:val="16"/>
          <w:szCs w:val="16"/>
        </w:rPr>
        <w:t>*</w:t>
      </w:r>
      <w:r w:rsidRPr="00106A12">
        <w:t xml:space="preserve">value equal to </w:t>
      </w:r>
      <w:r w:rsidRPr="00106A12">
        <w:rPr>
          <w:position w:val="6"/>
          <w:sz w:val="16"/>
          <w:szCs w:val="16"/>
        </w:rPr>
        <w:t>10</w:t>
      </w:r>
      <w:r w:rsidRPr="00106A12">
        <w:t>/</w:t>
      </w:r>
      <w:r w:rsidRPr="00106A12">
        <w:rPr>
          <w:sz w:val="16"/>
          <w:szCs w:val="16"/>
        </w:rPr>
        <w:t>11</w:t>
      </w:r>
      <w:r w:rsidRPr="00106A12">
        <w:t xml:space="preserve"> of the amount that is payable to the principal by the </w:t>
      </w:r>
      <w:r w:rsidR="00D20D96" w:rsidRPr="00106A12">
        <w:t xml:space="preserve">intermediary in respect of the intermediary’s </w:t>
      </w:r>
      <w:r w:rsidRPr="00106A12">
        <w:t xml:space="preserve">supply. </w:t>
      </w:r>
    </w:p>
    <w:p w:rsidR="00300522" w:rsidRPr="00106A12" w:rsidRDefault="00D20D96" w:rsidP="00300522">
      <w:pPr>
        <w:pStyle w:val="subsection2"/>
      </w:pPr>
      <w:r w:rsidRPr="00106A12">
        <w:t>The intermediary</w:t>
      </w:r>
      <w:r w:rsidR="00300522" w:rsidRPr="00106A12">
        <w:t xml:space="preserve"> is taken to make a corresponding </w:t>
      </w:r>
      <w:r w:rsidR="00106A12" w:rsidRPr="00106A12">
        <w:rPr>
          <w:position w:val="6"/>
          <w:sz w:val="16"/>
          <w:szCs w:val="16"/>
        </w:rPr>
        <w:t>*</w:t>
      </w:r>
      <w:r w:rsidR="00300522" w:rsidRPr="00106A12">
        <w:t xml:space="preserve">creditable acquisition from the principal. </w:t>
      </w:r>
    </w:p>
    <w:p w:rsidR="00300522" w:rsidRPr="00106A12" w:rsidRDefault="00300522" w:rsidP="00300522">
      <w:pPr>
        <w:pStyle w:val="subsection"/>
      </w:pPr>
      <w:r w:rsidRPr="00106A12">
        <w:tab/>
        <w:t>(3)</w:t>
      </w:r>
      <w:r w:rsidRPr="00106A12">
        <w:tab/>
        <w:t xml:space="preserve">If the principal pays, or is liable to pay, an amount, as a commission or similar payment, to the </w:t>
      </w:r>
      <w:r w:rsidR="00D20D96" w:rsidRPr="00106A12">
        <w:t xml:space="preserve">intermediary for the intermediary’s </w:t>
      </w:r>
      <w:r w:rsidRPr="00106A12">
        <w:t xml:space="preserve">supply to the third party: </w:t>
      </w:r>
    </w:p>
    <w:p w:rsidR="00300522" w:rsidRPr="00106A12" w:rsidRDefault="00300522" w:rsidP="00300522">
      <w:pPr>
        <w:pStyle w:val="paragraph"/>
      </w:pPr>
      <w:r w:rsidRPr="00106A12">
        <w:lastRenderedPageBreak/>
        <w:tab/>
        <w:t>(a)</w:t>
      </w:r>
      <w:r w:rsidRPr="00106A12">
        <w:tab/>
        <w:t xml:space="preserve">for the purpose of </w:t>
      </w:r>
      <w:r w:rsidR="00106A12">
        <w:t>paragraph (</w:t>
      </w:r>
      <w:r w:rsidRPr="00106A12">
        <w:t xml:space="preserve">2)(b), the amount payable by the </w:t>
      </w:r>
      <w:r w:rsidR="00D20D96" w:rsidRPr="00106A12">
        <w:t>intermediary</w:t>
      </w:r>
      <w:r w:rsidRPr="00106A12">
        <w:t xml:space="preserve"> to the principal is taken to be reduced by the amount the principal pays, or is liable to pay, to the </w:t>
      </w:r>
      <w:r w:rsidR="00D20D96" w:rsidRPr="00106A12">
        <w:t>intermediary</w:t>
      </w:r>
      <w:r w:rsidRPr="00106A12">
        <w:t xml:space="preserve">; and </w:t>
      </w:r>
    </w:p>
    <w:p w:rsidR="00300522" w:rsidRPr="00106A12" w:rsidRDefault="00300522" w:rsidP="00300522">
      <w:pPr>
        <w:pStyle w:val="paragraph"/>
      </w:pPr>
      <w:r w:rsidRPr="00106A12">
        <w:tab/>
        <w:t>(b)</w:t>
      </w:r>
      <w:r w:rsidRPr="00106A12">
        <w:tab/>
        <w:t xml:space="preserve">the supply by the </w:t>
      </w:r>
      <w:r w:rsidR="00D20D96" w:rsidRPr="00106A12">
        <w:t>intermediary</w:t>
      </w:r>
      <w:r w:rsidRPr="00106A12">
        <w:t xml:space="preserve"> to the principal, to which the principal’s payment or liability relates, is not a </w:t>
      </w:r>
      <w:r w:rsidR="00106A12" w:rsidRPr="00106A12">
        <w:rPr>
          <w:position w:val="6"/>
          <w:sz w:val="16"/>
          <w:szCs w:val="16"/>
        </w:rPr>
        <w:t>*</w:t>
      </w:r>
      <w:r w:rsidRPr="00106A12">
        <w:t xml:space="preserve">taxable supply. </w:t>
      </w:r>
    </w:p>
    <w:p w:rsidR="00300522" w:rsidRPr="00106A12" w:rsidRDefault="00300522" w:rsidP="00300522">
      <w:pPr>
        <w:pStyle w:val="subsection"/>
      </w:pPr>
      <w:r w:rsidRPr="00106A12">
        <w:tab/>
        <w:t>(4)</w:t>
      </w:r>
      <w:r w:rsidRPr="00106A12">
        <w:tab/>
        <w:t xml:space="preserve">However, this section no longer applies, and is taken never to have applied, if the principal issues to the third party, in the principal’s own name, any </w:t>
      </w:r>
      <w:r w:rsidR="00106A12" w:rsidRPr="00106A12">
        <w:rPr>
          <w:position w:val="6"/>
          <w:sz w:val="16"/>
          <w:szCs w:val="16"/>
        </w:rPr>
        <w:t>*</w:t>
      </w:r>
      <w:r w:rsidRPr="00106A12">
        <w:t xml:space="preserve">tax invoice or </w:t>
      </w:r>
      <w:r w:rsidR="00106A12" w:rsidRPr="00106A12">
        <w:rPr>
          <w:position w:val="6"/>
          <w:sz w:val="16"/>
          <w:szCs w:val="16"/>
        </w:rPr>
        <w:t>*</w:t>
      </w:r>
      <w:r w:rsidRPr="00106A12">
        <w:t xml:space="preserve">adjustment note relating to the supply. </w:t>
      </w:r>
    </w:p>
    <w:p w:rsidR="00300522" w:rsidRPr="00106A12" w:rsidRDefault="00300522" w:rsidP="00300522">
      <w:pPr>
        <w:pStyle w:val="subsection"/>
      </w:pPr>
      <w:r w:rsidRPr="00106A12">
        <w:tab/>
        <w:t>(5)</w:t>
      </w:r>
      <w:r w:rsidRPr="00106A12">
        <w:tab/>
        <w:t>This section has effect despite section</w:t>
      </w:r>
      <w:r w:rsidR="00106A12">
        <w:t> </w:t>
      </w:r>
      <w:r w:rsidRPr="00106A12">
        <w:t>9</w:t>
      </w:r>
      <w:r w:rsidR="00106A12">
        <w:noBreakHyphen/>
      </w:r>
      <w:r w:rsidRPr="00106A12">
        <w:t>5 (which is about what are taxable supplies), section</w:t>
      </w:r>
      <w:r w:rsidR="00106A12">
        <w:t> </w:t>
      </w:r>
      <w:r w:rsidRPr="00106A12">
        <w:t>9</w:t>
      </w:r>
      <w:r w:rsidR="00106A12">
        <w:noBreakHyphen/>
      </w:r>
      <w:r w:rsidRPr="00106A12">
        <w:t>75 (which is about the value of taxable supplies) and section</w:t>
      </w:r>
      <w:r w:rsidR="00106A12">
        <w:t> </w:t>
      </w:r>
      <w:r w:rsidRPr="00106A12">
        <w:t>11</w:t>
      </w:r>
      <w:r w:rsidR="00106A12">
        <w:noBreakHyphen/>
      </w:r>
      <w:r w:rsidRPr="00106A12">
        <w:t xml:space="preserve">5 (which is about what are creditable acquisitions). </w:t>
      </w:r>
    </w:p>
    <w:p w:rsidR="00300522" w:rsidRPr="00106A12" w:rsidRDefault="00300522" w:rsidP="00300522">
      <w:pPr>
        <w:pStyle w:val="ActHead5"/>
      </w:pPr>
      <w:bookmarkStart w:id="930" w:name="_Toc423350068"/>
      <w:r w:rsidRPr="00002FE3">
        <w:rPr>
          <w:rStyle w:val="CharSectno"/>
        </w:rPr>
        <w:t>153</w:t>
      </w:r>
      <w:r w:rsidR="00106A12" w:rsidRPr="00002FE3">
        <w:rPr>
          <w:rStyle w:val="CharSectno"/>
        </w:rPr>
        <w:noBreakHyphen/>
      </w:r>
      <w:r w:rsidRPr="00002FE3">
        <w:rPr>
          <w:rStyle w:val="CharSectno"/>
        </w:rPr>
        <w:t>60</w:t>
      </w:r>
      <w:r w:rsidRPr="00106A12">
        <w:t xml:space="preserve">  The effect of these arrangements on acquisitions</w:t>
      </w:r>
      <w:bookmarkEnd w:id="930"/>
      <w:r w:rsidRPr="00106A12">
        <w:t xml:space="preserve"> </w:t>
      </w:r>
    </w:p>
    <w:p w:rsidR="00300522" w:rsidRPr="00106A12" w:rsidRDefault="00300522" w:rsidP="00300522">
      <w:pPr>
        <w:pStyle w:val="subsection"/>
      </w:pPr>
      <w:r w:rsidRPr="00106A12">
        <w:tab/>
        <w:t>(1)</w:t>
      </w:r>
      <w:r w:rsidRPr="00106A12">
        <w:tab/>
        <w:t xml:space="preserve">An acquisition that the principal makes from a third party through the </w:t>
      </w:r>
      <w:r w:rsidR="00F82C68" w:rsidRPr="00106A12">
        <w:t>intermediary</w:t>
      </w:r>
      <w:r w:rsidRPr="00106A12">
        <w:t xml:space="preserve"> is taken to be a </w:t>
      </w:r>
      <w:r w:rsidR="00106A12" w:rsidRPr="00106A12">
        <w:rPr>
          <w:position w:val="6"/>
          <w:sz w:val="16"/>
          <w:szCs w:val="16"/>
        </w:rPr>
        <w:t>*</w:t>
      </w:r>
      <w:r w:rsidRPr="00106A12">
        <w:t xml:space="preserve">creditable acquisition made by the </w:t>
      </w:r>
      <w:r w:rsidR="00F82C68" w:rsidRPr="00106A12">
        <w:t>intermediary</w:t>
      </w:r>
      <w:r w:rsidRPr="00106A12">
        <w:t xml:space="preserve"> from the third party, and not by the principal, if: </w:t>
      </w:r>
    </w:p>
    <w:p w:rsidR="00300522" w:rsidRPr="00106A12" w:rsidRDefault="00300522" w:rsidP="00300522">
      <w:pPr>
        <w:pStyle w:val="paragraph"/>
      </w:pPr>
      <w:r w:rsidRPr="00106A12">
        <w:tab/>
        <w:t>(a)</w:t>
      </w:r>
      <w:r w:rsidRPr="00106A12">
        <w:tab/>
        <w:t xml:space="preserve">the acquisition is of a kind to which the arrangement applies; and </w:t>
      </w:r>
    </w:p>
    <w:p w:rsidR="00300522" w:rsidRPr="00106A12" w:rsidRDefault="00300522" w:rsidP="00300522">
      <w:pPr>
        <w:pStyle w:val="paragraph"/>
      </w:pPr>
      <w:r w:rsidRPr="00106A12">
        <w:tab/>
        <w:t>(b)</w:t>
      </w:r>
      <w:r w:rsidRPr="00106A12">
        <w:tab/>
        <w:t xml:space="preserve">the acquisition is made in accordance with the arrangement; and </w:t>
      </w:r>
    </w:p>
    <w:p w:rsidR="00300522" w:rsidRPr="00106A12" w:rsidRDefault="00300522" w:rsidP="00300522">
      <w:pPr>
        <w:pStyle w:val="paragraph"/>
      </w:pPr>
      <w:r w:rsidRPr="00106A12">
        <w:tab/>
        <w:t>(c)</w:t>
      </w:r>
      <w:r w:rsidRPr="00106A12">
        <w:tab/>
        <w:t xml:space="preserve">both the principal and the </w:t>
      </w:r>
      <w:r w:rsidR="00F82C68" w:rsidRPr="00106A12">
        <w:t>intermediary</w:t>
      </w:r>
      <w:r w:rsidRPr="00106A12">
        <w:t xml:space="preserve"> are </w:t>
      </w:r>
      <w:r w:rsidR="00106A12" w:rsidRPr="00106A12">
        <w:rPr>
          <w:position w:val="6"/>
          <w:sz w:val="16"/>
          <w:szCs w:val="16"/>
        </w:rPr>
        <w:t>*</w:t>
      </w:r>
      <w:r w:rsidRPr="00106A12">
        <w:t xml:space="preserve">registered. </w:t>
      </w:r>
    </w:p>
    <w:p w:rsidR="00300522" w:rsidRPr="00106A12" w:rsidRDefault="00300522" w:rsidP="00300522">
      <w:pPr>
        <w:pStyle w:val="subsection"/>
      </w:pPr>
      <w:r w:rsidRPr="00106A12">
        <w:tab/>
        <w:t>(2)</w:t>
      </w:r>
      <w:r w:rsidRPr="00106A12">
        <w:tab/>
        <w:t>In addition</w:t>
      </w:r>
      <w:r w:rsidR="00F82C68" w:rsidRPr="00106A12">
        <w:t>, the intermediary</w:t>
      </w:r>
      <w:r w:rsidRPr="00106A12">
        <w:t xml:space="preserve"> is taken to make a supply that is a </w:t>
      </w:r>
      <w:r w:rsidR="00106A12" w:rsidRPr="00106A12">
        <w:rPr>
          <w:position w:val="6"/>
          <w:sz w:val="16"/>
          <w:szCs w:val="16"/>
        </w:rPr>
        <w:t>*</w:t>
      </w:r>
      <w:r w:rsidRPr="00106A12">
        <w:t xml:space="preserve">taxable supply to the principal. This supply is taken: </w:t>
      </w:r>
    </w:p>
    <w:p w:rsidR="00300522" w:rsidRPr="00106A12" w:rsidRDefault="00300522" w:rsidP="00300522">
      <w:pPr>
        <w:pStyle w:val="paragraph"/>
      </w:pPr>
      <w:r w:rsidRPr="00106A12">
        <w:tab/>
        <w:t>(a)</w:t>
      </w:r>
      <w:r w:rsidRPr="00106A12">
        <w:tab/>
        <w:t xml:space="preserve">to be a supply of the same thing as is acquired in the </w:t>
      </w:r>
      <w:r w:rsidR="00106A12" w:rsidRPr="00106A12">
        <w:rPr>
          <w:position w:val="6"/>
          <w:sz w:val="16"/>
          <w:szCs w:val="16"/>
        </w:rPr>
        <w:t>*</w:t>
      </w:r>
      <w:r w:rsidRPr="00106A12">
        <w:t xml:space="preserve">creditable acquisition (the </w:t>
      </w:r>
      <w:r w:rsidR="00F82C68" w:rsidRPr="00106A12">
        <w:rPr>
          <w:b/>
          <w:i/>
        </w:rPr>
        <w:t>intermediary’s acquisition</w:t>
      </w:r>
      <w:r w:rsidR="00F82C68" w:rsidRPr="00106A12">
        <w:t>) that the intermediary</w:t>
      </w:r>
      <w:r w:rsidRPr="00106A12">
        <w:t xml:space="preserve"> is taken to make; and </w:t>
      </w:r>
    </w:p>
    <w:p w:rsidR="00300522" w:rsidRPr="00106A12" w:rsidRDefault="00300522" w:rsidP="00300522">
      <w:pPr>
        <w:pStyle w:val="paragraph"/>
      </w:pPr>
      <w:r w:rsidRPr="00106A12">
        <w:tab/>
        <w:t>(b)</w:t>
      </w:r>
      <w:r w:rsidRPr="00106A12">
        <w:tab/>
        <w:t xml:space="preserve">to have a </w:t>
      </w:r>
      <w:r w:rsidR="00106A12" w:rsidRPr="00106A12">
        <w:rPr>
          <w:position w:val="6"/>
          <w:sz w:val="16"/>
          <w:szCs w:val="16"/>
        </w:rPr>
        <w:t>*</w:t>
      </w:r>
      <w:r w:rsidRPr="00106A12">
        <w:t xml:space="preserve">value equal to </w:t>
      </w:r>
      <w:r w:rsidRPr="00106A12">
        <w:rPr>
          <w:position w:val="6"/>
          <w:sz w:val="16"/>
          <w:szCs w:val="16"/>
        </w:rPr>
        <w:t>10</w:t>
      </w:r>
      <w:r w:rsidRPr="00106A12">
        <w:t>/</w:t>
      </w:r>
      <w:r w:rsidRPr="00106A12">
        <w:rPr>
          <w:sz w:val="16"/>
          <w:szCs w:val="16"/>
        </w:rPr>
        <w:t>11</w:t>
      </w:r>
      <w:r w:rsidRPr="00106A12">
        <w:t xml:space="preserve"> of the amount that is payable to the </w:t>
      </w:r>
      <w:r w:rsidR="00F82C68" w:rsidRPr="00106A12">
        <w:t>intermediary by the principal in respect of the intermediary’s</w:t>
      </w:r>
      <w:r w:rsidRPr="00106A12">
        <w:t xml:space="preserve"> acquisition. </w:t>
      </w:r>
    </w:p>
    <w:p w:rsidR="00300522" w:rsidRPr="00106A12" w:rsidRDefault="00300522" w:rsidP="00300522">
      <w:pPr>
        <w:pStyle w:val="subsection2"/>
      </w:pPr>
      <w:r w:rsidRPr="00106A12">
        <w:lastRenderedPageBreak/>
        <w:t xml:space="preserve">The principal is taken to make a corresponding acquisition </w:t>
      </w:r>
      <w:r w:rsidR="00F82C68" w:rsidRPr="00106A12">
        <w:t>from the intermediary</w:t>
      </w:r>
      <w:r w:rsidRPr="00106A12">
        <w:t xml:space="preserve">, and the acquisition is taken to be a creditable acquisition if, apart from this section, the principal’s acquisition from the third party would have been a creditable acquisition. </w:t>
      </w:r>
    </w:p>
    <w:p w:rsidR="00300522" w:rsidRPr="00106A12" w:rsidRDefault="00300522" w:rsidP="00300522">
      <w:pPr>
        <w:pStyle w:val="subsection"/>
      </w:pPr>
      <w:r w:rsidRPr="00106A12">
        <w:tab/>
        <w:t>(3)</w:t>
      </w:r>
      <w:r w:rsidRPr="00106A12">
        <w:tab/>
        <w:t xml:space="preserve">If the principal pays, or is liable to pay, an amount, as a commission or similar payment, to the </w:t>
      </w:r>
      <w:r w:rsidR="00F82C68" w:rsidRPr="00106A12">
        <w:t>intermediary for the intermediary’s</w:t>
      </w:r>
      <w:r w:rsidRPr="00106A12">
        <w:t xml:space="preserve"> acquisition from the third party: </w:t>
      </w:r>
    </w:p>
    <w:p w:rsidR="00300522" w:rsidRPr="00106A12" w:rsidRDefault="00300522" w:rsidP="00300522">
      <w:pPr>
        <w:pStyle w:val="paragraph"/>
      </w:pPr>
      <w:r w:rsidRPr="00106A12">
        <w:tab/>
        <w:t>(a)</w:t>
      </w:r>
      <w:r w:rsidRPr="00106A12">
        <w:tab/>
        <w:t xml:space="preserve">for the purpose of </w:t>
      </w:r>
      <w:r w:rsidR="00106A12">
        <w:t>paragraph (</w:t>
      </w:r>
      <w:r w:rsidRPr="00106A12">
        <w:t xml:space="preserve">2)(b), the amount payable by the principal to the </w:t>
      </w:r>
      <w:r w:rsidR="00F82C68" w:rsidRPr="00106A12">
        <w:t>intermediary</w:t>
      </w:r>
      <w:r w:rsidRPr="00106A12">
        <w:t xml:space="preserve"> is taken to be increased by the amount the principal pays, or is liable to pay, to the </w:t>
      </w:r>
      <w:r w:rsidR="00F82C68" w:rsidRPr="00106A12">
        <w:t>intermediary</w:t>
      </w:r>
      <w:r w:rsidRPr="00106A12">
        <w:t xml:space="preserve">; and </w:t>
      </w:r>
    </w:p>
    <w:p w:rsidR="00300522" w:rsidRPr="00106A12" w:rsidRDefault="00300522" w:rsidP="00300522">
      <w:pPr>
        <w:pStyle w:val="paragraph"/>
      </w:pPr>
      <w:r w:rsidRPr="00106A12">
        <w:tab/>
        <w:t>(b)</w:t>
      </w:r>
      <w:r w:rsidRPr="00106A12">
        <w:tab/>
        <w:t xml:space="preserve">the supply by the </w:t>
      </w:r>
      <w:r w:rsidR="00F82C68" w:rsidRPr="00106A12">
        <w:t>intermediary</w:t>
      </w:r>
      <w:r w:rsidRPr="00106A12">
        <w:t xml:space="preserve"> to the principal, to which the principal’s payment or liability relates, is not a </w:t>
      </w:r>
      <w:r w:rsidR="00106A12" w:rsidRPr="00106A12">
        <w:rPr>
          <w:position w:val="6"/>
          <w:sz w:val="16"/>
          <w:szCs w:val="16"/>
        </w:rPr>
        <w:t>*</w:t>
      </w:r>
      <w:r w:rsidRPr="00106A12">
        <w:t xml:space="preserve">taxable supply. </w:t>
      </w:r>
    </w:p>
    <w:p w:rsidR="00300522" w:rsidRPr="00106A12" w:rsidRDefault="00300522" w:rsidP="00300522">
      <w:pPr>
        <w:pStyle w:val="subsection"/>
      </w:pPr>
      <w:r w:rsidRPr="00106A12">
        <w:tab/>
        <w:t>(4)</w:t>
      </w:r>
      <w:r w:rsidRPr="00106A12">
        <w:tab/>
        <w:t>This section has effect despite section</w:t>
      </w:r>
      <w:r w:rsidR="00106A12">
        <w:t> </w:t>
      </w:r>
      <w:r w:rsidRPr="00106A12">
        <w:t>11</w:t>
      </w:r>
      <w:r w:rsidR="00106A12">
        <w:noBreakHyphen/>
      </w:r>
      <w:r w:rsidRPr="00106A12">
        <w:t>5 (which is about what are creditable acquisitions), section</w:t>
      </w:r>
      <w:r w:rsidR="00106A12">
        <w:t> </w:t>
      </w:r>
      <w:r w:rsidRPr="00106A12">
        <w:t>11</w:t>
      </w:r>
      <w:r w:rsidR="00106A12">
        <w:noBreakHyphen/>
      </w:r>
      <w:r w:rsidRPr="00106A12">
        <w:t>10 (which is about what are acquisitions),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 xml:space="preserve">75 (which is about the value of taxable supplies). </w:t>
      </w:r>
    </w:p>
    <w:p w:rsidR="00300522" w:rsidRPr="00106A12" w:rsidRDefault="00300522" w:rsidP="00300522">
      <w:pPr>
        <w:pStyle w:val="ActHead5"/>
      </w:pPr>
      <w:bookmarkStart w:id="931" w:name="_Toc423350069"/>
      <w:r w:rsidRPr="00002FE3">
        <w:rPr>
          <w:rStyle w:val="CharSectno"/>
        </w:rPr>
        <w:t>153</w:t>
      </w:r>
      <w:r w:rsidR="00106A12" w:rsidRPr="00002FE3">
        <w:rPr>
          <w:rStyle w:val="CharSectno"/>
        </w:rPr>
        <w:noBreakHyphen/>
      </w:r>
      <w:r w:rsidRPr="00002FE3">
        <w:rPr>
          <w:rStyle w:val="CharSectno"/>
        </w:rPr>
        <w:t>65</w:t>
      </w:r>
      <w:r w:rsidRPr="00106A12">
        <w:t xml:space="preserve">  Determinations that supplies or acquisitions are taken to be under these arrangements</w:t>
      </w:r>
      <w:bookmarkEnd w:id="931"/>
      <w:r w:rsidRPr="00106A12">
        <w:t xml:space="preserve"> </w:t>
      </w:r>
    </w:p>
    <w:p w:rsidR="00F82C68" w:rsidRPr="00106A12" w:rsidRDefault="00F82C68" w:rsidP="00F82C68">
      <w:pPr>
        <w:pStyle w:val="subsection"/>
      </w:pPr>
      <w:r w:rsidRPr="00106A12">
        <w:tab/>
        <w:t>(1)</w:t>
      </w:r>
      <w:r w:rsidRPr="00106A12">
        <w:tab/>
        <w:t>The Commissioner may determine in writing that:</w:t>
      </w:r>
    </w:p>
    <w:p w:rsidR="00F82C68" w:rsidRPr="00106A12" w:rsidRDefault="00F82C68" w:rsidP="00F82C68">
      <w:pPr>
        <w:pStyle w:val="paragraph"/>
      </w:pPr>
      <w:r w:rsidRPr="00106A12">
        <w:tab/>
        <w:t>(a)</w:t>
      </w:r>
      <w:r w:rsidRPr="00106A12">
        <w:tab/>
        <w:t xml:space="preserve">supplies of a specified kind to third parties that any entity (the </w:t>
      </w:r>
      <w:r w:rsidRPr="00106A12">
        <w:rPr>
          <w:b/>
          <w:i/>
        </w:rPr>
        <w:t>intermediary</w:t>
      </w:r>
      <w:r w:rsidRPr="00106A12">
        <w:t xml:space="preserve">) makes or facilitates (including by issuing </w:t>
      </w:r>
      <w:r w:rsidR="00106A12" w:rsidRPr="00106A12">
        <w:rPr>
          <w:position w:val="6"/>
          <w:sz w:val="16"/>
        </w:rPr>
        <w:t>*</w:t>
      </w:r>
      <w:r w:rsidRPr="00106A12">
        <w:t xml:space="preserve">invoices relating to, or receiving </w:t>
      </w:r>
      <w:r w:rsidR="00106A12" w:rsidRPr="00106A12">
        <w:rPr>
          <w:position w:val="6"/>
          <w:sz w:val="16"/>
        </w:rPr>
        <w:t>*</w:t>
      </w:r>
      <w:r w:rsidRPr="00106A12">
        <w:t xml:space="preserve">consideration for, such supplies) on behalf of any other entity (the </w:t>
      </w:r>
      <w:r w:rsidRPr="00106A12">
        <w:rPr>
          <w:b/>
          <w:i/>
        </w:rPr>
        <w:t>principal</w:t>
      </w:r>
      <w:r w:rsidRPr="00106A12">
        <w:t>); or</w:t>
      </w:r>
    </w:p>
    <w:p w:rsidR="00F82C68" w:rsidRPr="00106A12" w:rsidRDefault="00F82C68" w:rsidP="00F82C68">
      <w:pPr>
        <w:pStyle w:val="paragraph"/>
      </w:pPr>
      <w:r w:rsidRPr="00106A12">
        <w:tab/>
        <w:t>(b)</w:t>
      </w:r>
      <w:r w:rsidRPr="00106A12">
        <w:tab/>
        <w:t xml:space="preserve">acquisitions of a specified kind from third parties that any entity (the </w:t>
      </w:r>
      <w:r w:rsidRPr="00106A12">
        <w:rPr>
          <w:b/>
          <w:i/>
        </w:rPr>
        <w:t>intermediary</w:t>
      </w:r>
      <w:r w:rsidRPr="00106A12">
        <w:t xml:space="preserve">) makes or facilitates (including by providing consideration for such acquisitions) on behalf of any other entity (the </w:t>
      </w:r>
      <w:r w:rsidRPr="00106A12">
        <w:rPr>
          <w:b/>
          <w:i/>
        </w:rPr>
        <w:t>principal</w:t>
      </w:r>
      <w:r w:rsidRPr="00106A12">
        <w:t>);</w:t>
      </w:r>
    </w:p>
    <w:p w:rsidR="00F82C68" w:rsidRPr="00106A12" w:rsidRDefault="00F82C68" w:rsidP="00F82C68">
      <w:pPr>
        <w:pStyle w:val="subsection2"/>
      </w:pPr>
      <w:r w:rsidRPr="00106A12">
        <w:t>are taken to be supplies or acquisitions that are of a kind to which an arrangement of a kind referred to in section</w:t>
      </w:r>
      <w:r w:rsidR="00106A12">
        <w:t> </w:t>
      </w:r>
      <w:r w:rsidRPr="00106A12">
        <w:t>153</w:t>
      </w:r>
      <w:r w:rsidR="00106A12">
        <w:noBreakHyphen/>
      </w:r>
      <w:r w:rsidRPr="00106A12">
        <w:t>50 applies, and that are made in accordance with that arrangement.</w:t>
      </w:r>
    </w:p>
    <w:p w:rsidR="00300522" w:rsidRPr="00106A12" w:rsidRDefault="00300522" w:rsidP="00300522">
      <w:pPr>
        <w:pStyle w:val="subsection"/>
      </w:pPr>
      <w:r w:rsidRPr="00106A12">
        <w:lastRenderedPageBreak/>
        <w:tab/>
        <w:t>(2)</w:t>
      </w:r>
      <w:r w:rsidRPr="00106A12">
        <w:tab/>
        <w:t xml:space="preserve">The determination has effect accordingly, unless </w:t>
      </w:r>
      <w:r w:rsidR="00F82C68" w:rsidRPr="00106A12">
        <w:t xml:space="preserve">either the intermediary </w:t>
      </w:r>
      <w:r w:rsidRPr="00106A12">
        <w:t xml:space="preserve">or the principal notifies the other in writing, or both notify each other in writing, that: </w:t>
      </w:r>
    </w:p>
    <w:p w:rsidR="00300522" w:rsidRPr="00106A12" w:rsidRDefault="00300522" w:rsidP="00300522">
      <w:pPr>
        <w:pStyle w:val="paragraph"/>
      </w:pPr>
      <w:r w:rsidRPr="00106A12">
        <w:tab/>
        <w:t>(a)</w:t>
      </w:r>
      <w:r w:rsidRPr="00106A12">
        <w:tab/>
        <w:t xml:space="preserve">any supplies </w:t>
      </w:r>
      <w:r w:rsidR="00F82C68" w:rsidRPr="00106A12">
        <w:t xml:space="preserve">to third parties that the intermediary makes or facilitates (including by issuing </w:t>
      </w:r>
      <w:r w:rsidR="00106A12" w:rsidRPr="00106A12">
        <w:rPr>
          <w:position w:val="6"/>
          <w:sz w:val="16"/>
        </w:rPr>
        <w:t>*</w:t>
      </w:r>
      <w:r w:rsidR="00F82C68" w:rsidRPr="00106A12">
        <w:t xml:space="preserve">invoices relating to, or receiving </w:t>
      </w:r>
      <w:r w:rsidR="00106A12" w:rsidRPr="00106A12">
        <w:rPr>
          <w:position w:val="6"/>
          <w:sz w:val="16"/>
        </w:rPr>
        <w:t>*</w:t>
      </w:r>
      <w:r w:rsidR="00F82C68" w:rsidRPr="00106A12">
        <w:t xml:space="preserve">consideration for, such supplies) </w:t>
      </w:r>
      <w:r w:rsidRPr="00106A12">
        <w:t xml:space="preserve">on the principal’s behalf are not supplies to which such an arrangement applies; and </w:t>
      </w:r>
    </w:p>
    <w:p w:rsidR="00300522" w:rsidRPr="00106A12" w:rsidRDefault="00300522" w:rsidP="00300522">
      <w:pPr>
        <w:pStyle w:val="paragraph"/>
      </w:pPr>
      <w:r w:rsidRPr="00106A12">
        <w:tab/>
        <w:t>(b)</w:t>
      </w:r>
      <w:r w:rsidRPr="00106A12">
        <w:tab/>
        <w:t xml:space="preserve">any acquisitions </w:t>
      </w:r>
      <w:r w:rsidR="00F82C68" w:rsidRPr="00106A12">
        <w:t xml:space="preserve">from third parties that the intermediary makes or facilitates (including by providing consideration for such acquisitions) </w:t>
      </w:r>
      <w:r w:rsidRPr="00106A12">
        <w:t xml:space="preserve">on the principal’s behalf are not acquisitions to which such an arrangement applies. </w:t>
      </w:r>
    </w:p>
    <w:p w:rsidR="00300522" w:rsidRPr="00106A12" w:rsidRDefault="00300522" w:rsidP="00A36DB5">
      <w:pPr>
        <w:pStyle w:val="ActHead3"/>
        <w:pageBreakBefore/>
      </w:pPr>
      <w:bookmarkStart w:id="932" w:name="_Toc423350070"/>
      <w:r w:rsidRPr="00002FE3">
        <w:rPr>
          <w:rStyle w:val="CharDivNo"/>
        </w:rPr>
        <w:lastRenderedPageBreak/>
        <w:t>Division</w:t>
      </w:r>
      <w:r w:rsidR="00106A12" w:rsidRPr="00002FE3">
        <w:rPr>
          <w:rStyle w:val="CharDivNo"/>
        </w:rPr>
        <w:t> </w:t>
      </w:r>
      <w:r w:rsidRPr="00002FE3">
        <w:rPr>
          <w:rStyle w:val="CharDivNo"/>
        </w:rPr>
        <w:t>156</w:t>
      </w:r>
      <w:r w:rsidRPr="00106A12">
        <w:t>—</w:t>
      </w:r>
      <w:r w:rsidRPr="00002FE3">
        <w:rPr>
          <w:rStyle w:val="CharDivText"/>
        </w:rPr>
        <w:t>Supplies and acquisitions made on a progressive or periodic basis</w:t>
      </w:r>
      <w:bookmarkEnd w:id="932"/>
    </w:p>
    <w:p w:rsidR="00300522" w:rsidRPr="00106A12" w:rsidRDefault="00300522" w:rsidP="00300522">
      <w:pPr>
        <w:pStyle w:val="ActHead5"/>
      </w:pPr>
      <w:bookmarkStart w:id="933" w:name="_Toc423350071"/>
      <w:r w:rsidRPr="00002FE3">
        <w:rPr>
          <w:rStyle w:val="CharSectno"/>
        </w:rPr>
        <w:t>156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33"/>
    </w:p>
    <w:p w:rsidR="00300522" w:rsidRPr="00106A12" w:rsidRDefault="00300522" w:rsidP="00300522">
      <w:pPr>
        <w:pStyle w:val="BoxText"/>
      </w:pPr>
      <w:r w:rsidRPr="00106A12">
        <w:t>Supplies and acquisitions made for a period or on a progressive basis are treated as separate supplies or acquisitions for some purposes, in particular the attribution rules.</w:t>
      </w:r>
    </w:p>
    <w:p w:rsidR="00300522" w:rsidRPr="00106A12" w:rsidRDefault="00300522" w:rsidP="00300522">
      <w:pPr>
        <w:pStyle w:val="ActHead5"/>
      </w:pPr>
      <w:bookmarkStart w:id="934" w:name="_Toc423350072"/>
      <w:r w:rsidRPr="00002FE3">
        <w:rPr>
          <w:rStyle w:val="CharSectno"/>
        </w:rPr>
        <w:t>156</w:t>
      </w:r>
      <w:r w:rsidR="00106A12" w:rsidRPr="00002FE3">
        <w:rPr>
          <w:rStyle w:val="CharSectno"/>
        </w:rPr>
        <w:noBreakHyphen/>
      </w:r>
      <w:r w:rsidRPr="00002FE3">
        <w:rPr>
          <w:rStyle w:val="CharSectno"/>
        </w:rPr>
        <w:t>5</w:t>
      </w:r>
      <w:r w:rsidRPr="00106A12">
        <w:t xml:space="preserve">  Attributing the GST on progressive or periodic supplies</w:t>
      </w:r>
      <w:bookmarkEnd w:id="934"/>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taxable supply that is made:</w:t>
      </w:r>
    </w:p>
    <w:p w:rsidR="00300522" w:rsidRPr="00106A12" w:rsidRDefault="00300522" w:rsidP="00300522">
      <w:pPr>
        <w:pStyle w:val="paragraph"/>
      </w:pPr>
      <w:r w:rsidRPr="00106A12">
        <w:tab/>
        <w:t>(a)</w:t>
      </w:r>
      <w:r w:rsidRPr="00106A12">
        <w:tab/>
        <w:t>for a period or on a progressive basis; and</w:t>
      </w:r>
    </w:p>
    <w:p w:rsidR="00300522" w:rsidRPr="00106A12" w:rsidRDefault="00300522" w:rsidP="00300522">
      <w:pPr>
        <w:pStyle w:val="paragraph"/>
      </w:pPr>
      <w:r w:rsidRPr="00106A12">
        <w:tab/>
        <w:t>(b)</w:t>
      </w:r>
      <w:r w:rsidRPr="00106A12">
        <w:tab/>
        <w:t xml:space="preserve">for </w:t>
      </w:r>
      <w:r w:rsidR="00106A12" w:rsidRPr="00106A12">
        <w:rPr>
          <w:position w:val="6"/>
          <w:sz w:val="16"/>
          <w:szCs w:val="16"/>
        </w:rPr>
        <w:t>*</w:t>
      </w:r>
      <w:r w:rsidRPr="00106A12">
        <w:t>consideration that is to be provided on a progressive or periodic basis;</w:t>
      </w:r>
    </w:p>
    <w:p w:rsidR="00300522" w:rsidRPr="00106A12" w:rsidRDefault="00300522" w:rsidP="00300522">
      <w:pPr>
        <w:pStyle w:val="subsection2"/>
      </w:pPr>
      <w:r w:rsidRPr="00106A12">
        <w:t>is attributable, in accordance with section</w:t>
      </w:r>
      <w:r w:rsidR="00106A12">
        <w:t> </w:t>
      </w:r>
      <w:r w:rsidRPr="00106A12">
        <w:t>29</w:t>
      </w:r>
      <w:r w:rsidR="00106A12">
        <w:noBreakHyphen/>
      </w:r>
      <w:r w:rsidRPr="00106A12">
        <w:t>5, as if each progressive or periodic component of the supply were a separate supply.</w:t>
      </w:r>
    </w:p>
    <w:p w:rsidR="00300522" w:rsidRPr="00106A12" w:rsidRDefault="00300522" w:rsidP="00300522">
      <w:pPr>
        <w:pStyle w:val="subsection"/>
      </w:pPr>
      <w:r w:rsidRPr="00106A12">
        <w:tab/>
        <w:t>(2)</w:t>
      </w:r>
      <w:r w:rsidRPr="00106A12">
        <w:tab/>
        <w:t xml:space="preserve">If the progressive or periodic components of such a supply are not readily identifiable, the components correspond to the proportion of the total </w:t>
      </w:r>
      <w:r w:rsidR="00106A12" w:rsidRPr="00106A12">
        <w:rPr>
          <w:position w:val="6"/>
          <w:sz w:val="16"/>
          <w:szCs w:val="16"/>
        </w:rPr>
        <w:t>*</w:t>
      </w:r>
      <w:r w:rsidRPr="00106A12">
        <w:t>consideration for the supply that the separate amounts of consideration represent.</w:t>
      </w:r>
    </w:p>
    <w:p w:rsidR="00300522" w:rsidRPr="00106A12" w:rsidRDefault="00300522" w:rsidP="00300522">
      <w:pPr>
        <w:pStyle w:val="ActHead5"/>
      </w:pPr>
      <w:bookmarkStart w:id="935" w:name="_Toc423350073"/>
      <w:r w:rsidRPr="00002FE3">
        <w:rPr>
          <w:rStyle w:val="CharSectno"/>
        </w:rPr>
        <w:t>156</w:t>
      </w:r>
      <w:r w:rsidR="00106A12" w:rsidRPr="00002FE3">
        <w:rPr>
          <w:rStyle w:val="CharSectno"/>
        </w:rPr>
        <w:noBreakHyphen/>
      </w:r>
      <w:r w:rsidRPr="00002FE3">
        <w:rPr>
          <w:rStyle w:val="CharSectno"/>
        </w:rPr>
        <w:t>10</w:t>
      </w:r>
      <w:r w:rsidRPr="00106A12">
        <w:t xml:space="preserve">  Attributing the input tax credits on progressive or periodic acquisitions</w:t>
      </w:r>
      <w:bookmarkEnd w:id="935"/>
    </w:p>
    <w:p w:rsidR="00300522" w:rsidRPr="00106A12" w:rsidRDefault="00300522" w:rsidP="00300522">
      <w:pPr>
        <w:pStyle w:val="subsection"/>
      </w:pPr>
      <w:r w:rsidRPr="00106A12">
        <w:tab/>
        <w:t>(1)</w:t>
      </w:r>
      <w:r w:rsidRPr="00106A12">
        <w:tab/>
        <w:t xml:space="preserve">The input tax credit to which you are entitled for a </w:t>
      </w:r>
      <w:r w:rsidR="00106A12" w:rsidRPr="00106A12">
        <w:rPr>
          <w:position w:val="6"/>
          <w:sz w:val="16"/>
          <w:szCs w:val="16"/>
        </w:rPr>
        <w:t>*</w:t>
      </w:r>
      <w:r w:rsidRPr="00106A12">
        <w:t>creditable acquisition that is made:</w:t>
      </w:r>
    </w:p>
    <w:p w:rsidR="00300522" w:rsidRPr="00106A12" w:rsidRDefault="00300522" w:rsidP="00300522">
      <w:pPr>
        <w:pStyle w:val="paragraph"/>
      </w:pPr>
      <w:r w:rsidRPr="00106A12">
        <w:tab/>
        <w:t>(a)</w:t>
      </w:r>
      <w:r w:rsidRPr="00106A12">
        <w:tab/>
        <w:t>for a period or on a progressive basis; and</w:t>
      </w:r>
    </w:p>
    <w:p w:rsidR="00300522" w:rsidRPr="00106A12" w:rsidRDefault="00300522" w:rsidP="00300522">
      <w:pPr>
        <w:pStyle w:val="paragraph"/>
      </w:pPr>
      <w:r w:rsidRPr="00106A12">
        <w:tab/>
        <w:t>(b)</w:t>
      </w:r>
      <w:r w:rsidRPr="00106A12">
        <w:tab/>
        <w:t xml:space="preserve">for </w:t>
      </w:r>
      <w:r w:rsidR="00106A12" w:rsidRPr="00106A12">
        <w:rPr>
          <w:position w:val="6"/>
          <w:sz w:val="16"/>
          <w:szCs w:val="16"/>
        </w:rPr>
        <w:t>*</w:t>
      </w:r>
      <w:r w:rsidRPr="00106A12">
        <w:t>consideration that is to be provided on a progressive or periodic basis;</w:t>
      </w:r>
    </w:p>
    <w:p w:rsidR="00300522" w:rsidRPr="00106A12" w:rsidRDefault="00300522" w:rsidP="00300522">
      <w:pPr>
        <w:pStyle w:val="subsection2"/>
      </w:pPr>
      <w:r w:rsidRPr="00106A12">
        <w:lastRenderedPageBreak/>
        <w:t>is attributable, in accordance with section</w:t>
      </w:r>
      <w:r w:rsidR="00106A12">
        <w:t> </w:t>
      </w:r>
      <w:r w:rsidRPr="00106A12">
        <w:t>29</w:t>
      </w:r>
      <w:r w:rsidR="00106A12">
        <w:noBreakHyphen/>
      </w:r>
      <w:r w:rsidRPr="00106A12">
        <w:t>10, as if each progressive or periodic component of the acquisition were a separate acquisition.</w:t>
      </w:r>
    </w:p>
    <w:p w:rsidR="00300522" w:rsidRPr="00106A12" w:rsidRDefault="00300522" w:rsidP="00300522">
      <w:pPr>
        <w:pStyle w:val="subsection"/>
      </w:pPr>
      <w:r w:rsidRPr="00106A12">
        <w:tab/>
        <w:t>(2)</w:t>
      </w:r>
      <w:r w:rsidRPr="00106A12">
        <w:tab/>
        <w:t xml:space="preserve">If the progressive or periodic components of such an acquisition are not readily identifiable, the components correspond to the proportion of the total </w:t>
      </w:r>
      <w:r w:rsidR="00106A12" w:rsidRPr="00106A12">
        <w:rPr>
          <w:position w:val="6"/>
          <w:sz w:val="16"/>
          <w:szCs w:val="16"/>
        </w:rPr>
        <w:t>*</w:t>
      </w:r>
      <w:r w:rsidRPr="00106A12">
        <w:t>consideration for the acquisition that the separate amounts of consideration represent.</w:t>
      </w:r>
    </w:p>
    <w:p w:rsidR="00300522" w:rsidRPr="00106A12" w:rsidRDefault="00300522">
      <w:pPr>
        <w:pStyle w:val="ActHead5"/>
      </w:pPr>
      <w:bookmarkStart w:id="936" w:name="_Toc423350074"/>
      <w:r w:rsidRPr="00002FE3">
        <w:rPr>
          <w:rStyle w:val="CharSectno"/>
        </w:rPr>
        <w:t>156</w:t>
      </w:r>
      <w:r w:rsidR="00106A12" w:rsidRPr="00002FE3">
        <w:rPr>
          <w:rStyle w:val="CharSectno"/>
        </w:rPr>
        <w:noBreakHyphen/>
      </w:r>
      <w:r w:rsidRPr="00002FE3">
        <w:rPr>
          <w:rStyle w:val="CharSectno"/>
        </w:rPr>
        <w:t>15</w:t>
      </w:r>
      <w:r w:rsidRPr="00106A12">
        <w:t xml:space="preserve">  Progressive or periodic supplies partly connected with </w:t>
      </w:r>
      <w:r w:rsidR="00362AEE" w:rsidRPr="00106A12">
        <w:t>the indirect tax zone</w:t>
      </w:r>
      <w:bookmarkEnd w:id="93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taxable supply is made for a period or on a progressive basis; and</w:t>
      </w:r>
    </w:p>
    <w:p w:rsidR="00300522" w:rsidRPr="00106A12" w:rsidRDefault="00300522" w:rsidP="00300522">
      <w:pPr>
        <w:pStyle w:val="paragraph"/>
      </w:pPr>
      <w:r w:rsidRPr="00106A12">
        <w:tab/>
        <w:t>(b)</w:t>
      </w:r>
      <w:r w:rsidRPr="00106A12">
        <w:tab/>
        <w:t xml:space="preserve">the supply is made for </w:t>
      </w:r>
      <w:r w:rsidR="00106A12" w:rsidRPr="00106A12">
        <w:rPr>
          <w:position w:val="6"/>
          <w:sz w:val="16"/>
          <w:szCs w:val="16"/>
        </w:rPr>
        <w:t>*</w:t>
      </w:r>
      <w:r w:rsidRPr="00106A12">
        <w:t>consideration that is to be provided on a progressive or periodic basis; and</w:t>
      </w:r>
    </w:p>
    <w:p w:rsidR="00300522" w:rsidRPr="00106A12" w:rsidRDefault="00300522" w:rsidP="00300522">
      <w:pPr>
        <w:pStyle w:val="paragraph"/>
      </w:pPr>
      <w:r w:rsidRPr="00106A12">
        <w:tab/>
        <w:t>(c)</w:t>
      </w:r>
      <w:r w:rsidRPr="00106A12">
        <w:tab/>
        <w:t xml:space="preserve">the whole of a progressive or periodic component of the supply would not be </w:t>
      </w:r>
      <w:r w:rsidR="00106A12" w:rsidRPr="00106A12">
        <w:rPr>
          <w:position w:val="6"/>
          <w:sz w:val="16"/>
          <w:szCs w:val="16"/>
        </w:rPr>
        <w:t>*</w:t>
      </w:r>
      <w:r w:rsidRPr="00106A12">
        <w:t xml:space="preserve">connected with </w:t>
      </w:r>
      <w:r w:rsidR="00362AEE" w:rsidRPr="00106A12">
        <w:t>the indirect tax zone</w:t>
      </w:r>
      <w:r w:rsidRPr="00106A12">
        <w:t xml:space="preserve"> if it were a separate supply;</w:t>
      </w:r>
    </w:p>
    <w:p w:rsidR="00300522" w:rsidRPr="00106A12" w:rsidRDefault="00300522" w:rsidP="00300522">
      <w:pPr>
        <w:pStyle w:val="subsection2"/>
      </w:pPr>
      <w:r w:rsidRPr="00106A12">
        <w:t xml:space="preserve">that component is treated as if it were a separate supply that is not connected with </w:t>
      </w:r>
      <w:r w:rsidR="00362AEE" w:rsidRPr="00106A12">
        <w:t>the indirect tax zone</w:t>
      </w:r>
      <w:r w:rsidRPr="00106A12">
        <w: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 xml:space="preserve">25 (which is about when supplies are connected with </w:t>
      </w:r>
      <w:r w:rsidR="00362AEE" w:rsidRPr="00106A12">
        <w:t>the indirect tax zone</w:t>
      </w:r>
      <w:r w:rsidRPr="00106A12">
        <w:t>) and Division</w:t>
      </w:r>
      <w:r w:rsidR="00106A12">
        <w:t> </w:t>
      </w:r>
      <w:r w:rsidRPr="00106A12">
        <w:t>96.</w:t>
      </w:r>
    </w:p>
    <w:p w:rsidR="00DE6BE3" w:rsidRPr="00106A12" w:rsidRDefault="00DE6BE3" w:rsidP="00DE6BE3">
      <w:pPr>
        <w:pStyle w:val="ActHead5"/>
      </w:pPr>
      <w:bookmarkStart w:id="937" w:name="_Toc423350075"/>
      <w:r w:rsidRPr="00002FE3">
        <w:rPr>
          <w:rStyle w:val="CharSectno"/>
        </w:rPr>
        <w:t>156</w:t>
      </w:r>
      <w:r w:rsidR="00106A12" w:rsidRPr="00002FE3">
        <w:rPr>
          <w:rStyle w:val="CharSectno"/>
        </w:rPr>
        <w:noBreakHyphen/>
      </w:r>
      <w:r w:rsidRPr="00002FE3">
        <w:rPr>
          <w:rStyle w:val="CharSectno"/>
        </w:rPr>
        <w:t>17</w:t>
      </w:r>
      <w:r w:rsidRPr="00106A12">
        <w:t xml:space="preserve">  Application of Division</w:t>
      </w:r>
      <w:r w:rsidR="00106A12">
        <w:t> </w:t>
      </w:r>
      <w:r w:rsidRPr="00106A12">
        <w:t>58 to progressive or periodic supplies and acquisitions</w:t>
      </w:r>
      <w:bookmarkEnd w:id="937"/>
    </w:p>
    <w:p w:rsidR="00DE6BE3" w:rsidRPr="00106A12" w:rsidRDefault="00DE6BE3" w:rsidP="00DE6BE3">
      <w:pPr>
        <w:pStyle w:val="subsection"/>
      </w:pPr>
      <w:r w:rsidRPr="00106A12">
        <w:tab/>
        <w:t>(1)</w:t>
      </w:r>
      <w:r w:rsidRPr="00106A12">
        <w:tab/>
        <w:t>A supply that is made:</w:t>
      </w:r>
    </w:p>
    <w:p w:rsidR="00DE6BE3" w:rsidRPr="00106A12" w:rsidRDefault="00DE6BE3" w:rsidP="00DE6BE3">
      <w:pPr>
        <w:pStyle w:val="paragraph"/>
      </w:pPr>
      <w:r w:rsidRPr="00106A12">
        <w:tab/>
        <w:t>(a)</w:t>
      </w:r>
      <w:r w:rsidRPr="00106A12">
        <w:tab/>
        <w:t>for a period or on a progressive basis; and</w:t>
      </w:r>
    </w:p>
    <w:p w:rsidR="00DE6BE3" w:rsidRPr="00106A12" w:rsidRDefault="00DE6BE3" w:rsidP="00DE6BE3">
      <w:pPr>
        <w:pStyle w:val="paragraph"/>
      </w:pPr>
      <w:r w:rsidRPr="00106A12">
        <w:tab/>
        <w:t>(b)</w:t>
      </w:r>
      <w:r w:rsidRPr="00106A12">
        <w:tab/>
        <w:t xml:space="preserve">for </w:t>
      </w:r>
      <w:r w:rsidR="00106A12" w:rsidRPr="00106A12">
        <w:rPr>
          <w:position w:val="6"/>
          <w:sz w:val="16"/>
        </w:rPr>
        <w:t>*</w:t>
      </w:r>
      <w:r w:rsidRPr="00106A12">
        <w:t>consideration that is to be provided on a progressive or periodic basis;</w:t>
      </w:r>
    </w:p>
    <w:p w:rsidR="00DE6BE3" w:rsidRPr="00106A12" w:rsidRDefault="00DE6BE3" w:rsidP="00DE6BE3">
      <w:pPr>
        <w:pStyle w:val="subsection2"/>
      </w:pPr>
      <w:r w:rsidRPr="00106A12">
        <w:t>is treated, for the purposes of Division</w:t>
      </w:r>
      <w:r w:rsidR="00106A12">
        <w:t> </w:t>
      </w:r>
      <w:r w:rsidRPr="00106A12">
        <w:t>58 (which is about representatives of incapacitated entities), as if each progressive or periodic component of the supply were a separate supply.</w:t>
      </w:r>
    </w:p>
    <w:p w:rsidR="00DE6BE3" w:rsidRPr="00106A12" w:rsidRDefault="00DE6BE3" w:rsidP="00DE6BE3">
      <w:pPr>
        <w:pStyle w:val="subsection"/>
      </w:pPr>
      <w:r w:rsidRPr="00106A12">
        <w:lastRenderedPageBreak/>
        <w:tab/>
        <w:t>(2)</w:t>
      </w:r>
      <w:r w:rsidRPr="00106A12">
        <w:tab/>
        <w:t>An acquisition that is made:</w:t>
      </w:r>
    </w:p>
    <w:p w:rsidR="00DE6BE3" w:rsidRPr="00106A12" w:rsidRDefault="00DE6BE3" w:rsidP="00DE6BE3">
      <w:pPr>
        <w:pStyle w:val="paragraph"/>
      </w:pPr>
      <w:r w:rsidRPr="00106A12">
        <w:tab/>
        <w:t>(a)</w:t>
      </w:r>
      <w:r w:rsidRPr="00106A12">
        <w:tab/>
        <w:t>for a period or on a progressive basis; and</w:t>
      </w:r>
    </w:p>
    <w:p w:rsidR="00DE6BE3" w:rsidRPr="00106A12" w:rsidRDefault="00DE6BE3" w:rsidP="00DE6BE3">
      <w:pPr>
        <w:pStyle w:val="paragraph"/>
      </w:pPr>
      <w:r w:rsidRPr="00106A12">
        <w:tab/>
        <w:t>(b)</w:t>
      </w:r>
      <w:r w:rsidRPr="00106A12">
        <w:tab/>
        <w:t xml:space="preserve">for </w:t>
      </w:r>
      <w:r w:rsidR="00106A12" w:rsidRPr="00106A12">
        <w:rPr>
          <w:position w:val="6"/>
          <w:sz w:val="16"/>
        </w:rPr>
        <w:t>*</w:t>
      </w:r>
      <w:r w:rsidRPr="00106A12">
        <w:t>consideration that is to be provided on a progressive or periodic basis;</w:t>
      </w:r>
    </w:p>
    <w:p w:rsidR="00DE6BE3" w:rsidRPr="00106A12" w:rsidRDefault="00DE6BE3" w:rsidP="00DE6BE3">
      <w:pPr>
        <w:pStyle w:val="subsection2"/>
      </w:pPr>
      <w:r w:rsidRPr="00106A12">
        <w:t>is treated, for the purposes of Division</w:t>
      </w:r>
      <w:r w:rsidR="00106A12">
        <w:t> </w:t>
      </w:r>
      <w:r w:rsidRPr="00106A12">
        <w:t>58 (which is about representatives of incapacitated entities), as if each progressive or periodic component of the acquisition were a separate acquisition.</w:t>
      </w:r>
    </w:p>
    <w:p w:rsidR="00300522" w:rsidRPr="00106A12" w:rsidRDefault="00300522" w:rsidP="00300522">
      <w:pPr>
        <w:pStyle w:val="ActHead5"/>
      </w:pPr>
      <w:bookmarkStart w:id="938" w:name="_Toc423350076"/>
      <w:r w:rsidRPr="00002FE3">
        <w:rPr>
          <w:rStyle w:val="CharSectno"/>
        </w:rPr>
        <w:t>156</w:t>
      </w:r>
      <w:r w:rsidR="00106A12" w:rsidRPr="00002FE3">
        <w:rPr>
          <w:rStyle w:val="CharSectno"/>
        </w:rPr>
        <w:noBreakHyphen/>
      </w:r>
      <w:r w:rsidRPr="00002FE3">
        <w:rPr>
          <w:rStyle w:val="CharSectno"/>
        </w:rPr>
        <w:t>20</w:t>
      </w:r>
      <w:r w:rsidRPr="00106A12">
        <w:t xml:space="preserve">  Application of Division</w:t>
      </w:r>
      <w:r w:rsidR="00106A12">
        <w:t> </w:t>
      </w:r>
      <w:r w:rsidRPr="00106A12">
        <w:t>129 to progressive or periodic acquisitions</w:t>
      </w:r>
      <w:bookmarkEnd w:id="938"/>
    </w:p>
    <w:p w:rsidR="00300522" w:rsidRPr="00106A12" w:rsidRDefault="00300522" w:rsidP="00300522">
      <w:pPr>
        <w:pStyle w:val="subsection"/>
      </w:pPr>
      <w:r w:rsidRPr="00106A12">
        <w:tab/>
      </w:r>
      <w:r w:rsidRPr="00106A12">
        <w:tab/>
        <w:t>An acquisition that is made:</w:t>
      </w:r>
    </w:p>
    <w:p w:rsidR="00300522" w:rsidRPr="00106A12" w:rsidRDefault="00300522" w:rsidP="00300522">
      <w:pPr>
        <w:pStyle w:val="paragraph"/>
      </w:pPr>
      <w:r w:rsidRPr="00106A12">
        <w:tab/>
        <w:t>(a)</w:t>
      </w:r>
      <w:r w:rsidRPr="00106A12">
        <w:tab/>
        <w:t>for a period or on a progressive basis; and</w:t>
      </w:r>
    </w:p>
    <w:p w:rsidR="00300522" w:rsidRPr="00106A12" w:rsidRDefault="00300522" w:rsidP="00300522">
      <w:pPr>
        <w:pStyle w:val="paragraph"/>
      </w:pPr>
      <w:r w:rsidRPr="00106A12">
        <w:tab/>
        <w:t>(b)</w:t>
      </w:r>
      <w:r w:rsidRPr="00106A12">
        <w:tab/>
        <w:t xml:space="preserve">for </w:t>
      </w:r>
      <w:r w:rsidR="00106A12" w:rsidRPr="00106A12">
        <w:rPr>
          <w:position w:val="6"/>
          <w:sz w:val="16"/>
          <w:szCs w:val="16"/>
        </w:rPr>
        <w:t>*</w:t>
      </w:r>
      <w:r w:rsidRPr="00106A12">
        <w:t>consideration that is to be provided on a progressive or periodic basis;</w:t>
      </w:r>
    </w:p>
    <w:p w:rsidR="00300522" w:rsidRPr="00106A12" w:rsidRDefault="00300522" w:rsidP="00300522">
      <w:pPr>
        <w:pStyle w:val="subsection2"/>
      </w:pPr>
      <w:r w:rsidRPr="00106A12">
        <w:t>is treated, for the purposes of Division</w:t>
      </w:r>
      <w:r w:rsidR="00106A12">
        <w:t> </w:t>
      </w:r>
      <w:r w:rsidRPr="00106A12">
        <w:t>129 (which is about changes in the extent of creditable purpose), as if each progressive or periodic component of the acquisition were a separate acquisition.</w:t>
      </w:r>
    </w:p>
    <w:p w:rsidR="00300522" w:rsidRPr="00106A12" w:rsidRDefault="00300522" w:rsidP="00300522">
      <w:pPr>
        <w:pStyle w:val="ActHead5"/>
      </w:pPr>
      <w:bookmarkStart w:id="939" w:name="_Toc423350077"/>
      <w:r w:rsidRPr="00002FE3">
        <w:rPr>
          <w:rStyle w:val="CharSectno"/>
        </w:rPr>
        <w:t>156</w:t>
      </w:r>
      <w:r w:rsidR="00106A12" w:rsidRPr="00002FE3">
        <w:rPr>
          <w:rStyle w:val="CharSectno"/>
        </w:rPr>
        <w:noBreakHyphen/>
      </w:r>
      <w:r w:rsidRPr="00002FE3">
        <w:rPr>
          <w:rStyle w:val="CharSectno"/>
        </w:rPr>
        <w:t>22</w:t>
      </w:r>
      <w:r w:rsidRPr="00106A12">
        <w:t xml:space="preserve">  Leases etc. treated as being on a progressive or periodic basis</w:t>
      </w:r>
      <w:bookmarkEnd w:id="939"/>
    </w:p>
    <w:p w:rsidR="00300522" w:rsidRPr="00106A12" w:rsidRDefault="00300522" w:rsidP="00300522">
      <w:pPr>
        <w:pStyle w:val="subsection"/>
      </w:pPr>
      <w:r w:rsidRPr="00106A12">
        <w:tab/>
      </w:r>
      <w:r w:rsidRPr="00106A12">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106A12" w:rsidRDefault="00C83D95" w:rsidP="00C83D95">
      <w:pPr>
        <w:pStyle w:val="ActHead5"/>
      </w:pPr>
      <w:bookmarkStart w:id="940" w:name="_Toc423350078"/>
      <w:r w:rsidRPr="00002FE3">
        <w:rPr>
          <w:rStyle w:val="CharSectno"/>
        </w:rPr>
        <w:t>156</w:t>
      </w:r>
      <w:r w:rsidR="00106A12" w:rsidRPr="00002FE3">
        <w:rPr>
          <w:rStyle w:val="CharSectno"/>
        </w:rPr>
        <w:noBreakHyphen/>
      </w:r>
      <w:r w:rsidRPr="00002FE3">
        <w:rPr>
          <w:rStyle w:val="CharSectno"/>
        </w:rPr>
        <w:t>23</w:t>
      </w:r>
      <w:r w:rsidRPr="00106A12">
        <w:t xml:space="preserve">  Certain supplies or acquisitions under hire purchase agreements treated as not on progressive or periodic basis</w:t>
      </w:r>
      <w:bookmarkEnd w:id="940"/>
    </w:p>
    <w:p w:rsidR="00C83D95" w:rsidRPr="00106A12" w:rsidRDefault="00C83D95" w:rsidP="00C83D95">
      <w:pPr>
        <w:pStyle w:val="subsection"/>
      </w:pPr>
      <w:r w:rsidRPr="00106A12">
        <w:tab/>
      </w:r>
      <w:r w:rsidRPr="00106A12">
        <w:tab/>
        <w:t xml:space="preserve">For the purposes of this Division, a supply or acquisition of goods or credit under a </w:t>
      </w:r>
      <w:r w:rsidR="00106A12" w:rsidRPr="00106A12">
        <w:rPr>
          <w:position w:val="6"/>
          <w:sz w:val="16"/>
        </w:rPr>
        <w:t>*</w:t>
      </w:r>
      <w:r w:rsidRPr="00106A12">
        <w:t>hire purchase agreement is treated as not being a supply or acquisition made on a progressive or periodic basis.</w:t>
      </w:r>
    </w:p>
    <w:p w:rsidR="00300522" w:rsidRPr="00106A12" w:rsidRDefault="00300522" w:rsidP="00300522">
      <w:pPr>
        <w:pStyle w:val="ActHead5"/>
      </w:pPr>
      <w:bookmarkStart w:id="941" w:name="_Toc423350079"/>
      <w:r w:rsidRPr="00002FE3">
        <w:rPr>
          <w:rStyle w:val="CharSectno"/>
        </w:rPr>
        <w:t>156</w:t>
      </w:r>
      <w:r w:rsidR="00106A12" w:rsidRPr="00002FE3">
        <w:rPr>
          <w:rStyle w:val="CharSectno"/>
        </w:rPr>
        <w:noBreakHyphen/>
      </w:r>
      <w:r w:rsidRPr="00002FE3">
        <w:rPr>
          <w:rStyle w:val="CharSectno"/>
        </w:rPr>
        <w:t>25</w:t>
      </w:r>
      <w:r w:rsidRPr="00106A12">
        <w:t xml:space="preserve">  Accounting on a cash basis</w:t>
      </w:r>
      <w:bookmarkEnd w:id="941"/>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(other than </w:t>
      </w:r>
      <w:r w:rsidR="00DE6BE3" w:rsidRPr="00106A12">
        <w:t>sections</w:t>
      </w:r>
      <w:r w:rsidR="00106A12">
        <w:t> </w:t>
      </w:r>
      <w:r w:rsidR="00DE6BE3" w:rsidRPr="00106A12">
        <w:t>156</w:t>
      </w:r>
      <w:r w:rsidR="00106A12">
        <w:noBreakHyphen/>
      </w:r>
      <w:r w:rsidR="00DE6BE3" w:rsidRPr="00106A12">
        <w:t>15 and 156</w:t>
      </w:r>
      <w:r w:rsidR="00106A12">
        <w:noBreakHyphen/>
      </w:r>
      <w:r w:rsidR="00DE6BE3" w:rsidRPr="00106A12">
        <w:t>17</w:t>
      </w:r>
      <w:r w:rsidRPr="00106A12">
        <w:t xml:space="preserve">) does not apply if you </w:t>
      </w:r>
      <w:r w:rsidR="00106A12" w:rsidRPr="00106A12">
        <w:rPr>
          <w:position w:val="6"/>
          <w:sz w:val="16"/>
          <w:szCs w:val="16"/>
        </w:rPr>
        <w:t>*</w:t>
      </w:r>
      <w:r w:rsidRPr="00106A12">
        <w:t>account on a cash basis.</w:t>
      </w:r>
    </w:p>
    <w:p w:rsidR="008F68C4" w:rsidRPr="00106A12" w:rsidRDefault="008F68C4" w:rsidP="008F68C4">
      <w:pPr>
        <w:pStyle w:val="ActHead3"/>
      </w:pPr>
      <w:bookmarkStart w:id="942" w:name="_Toc423350080"/>
      <w:r w:rsidRPr="00002FE3">
        <w:rPr>
          <w:rStyle w:val="CharDivNo"/>
        </w:rPr>
        <w:lastRenderedPageBreak/>
        <w:t>Division</w:t>
      </w:r>
      <w:r w:rsidR="00106A12" w:rsidRPr="00002FE3">
        <w:rPr>
          <w:rStyle w:val="CharDivNo"/>
        </w:rPr>
        <w:t> </w:t>
      </w:r>
      <w:r w:rsidRPr="00002FE3">
        <w:rPr>
          <w:rStyle w:val="CharDivNo"/>
        </w:rPr>
        <w:t>157</w:t>
      </w:r>
      <w:r w:rsidRPr="00106A12">
        <w:t>—</w:t>
      </w:r>
      <w:r w:rsidRPr="00002FE3">
        <w:rPr>
          <w:rStyle w:val="CharDivText"/>
        </w:rPr>
        <w:t>Accounting basis of charities etc.</w:t>
      </w:r>
      <w:bookmarkEnd w:id="942"/>
    </w:p>
    <w:p w:rsidR="00300522" w:rsidRPr="00106A12" w:rsidRDefault="00300522" w:rsidP="00300522">
      <w:pPr>
        <w:pStyle w:val="ActHead5"/>
      </w:pPr>
      <w:bookmarkStart w:id="943" w:name="_Toc423350081"/>
      <w:r w:rsidRPr="00002FE3">
        <w:rPr>
          <w:rStyle w:val="CharSectno"/>
        </w:rPr>
        <w:t>157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43"/>
    </w:p>
    <w:p w:rsidR="00300522" w:rsidRPr="00106A12" w:rsidRDefault="00300522" w:rsidP="00300522">
      <w:pPr>
        <w:pStyle w:val="BoxText"/>
      </w:pPr>
      <w:r w:rsidRPr="00106A12">
        <w:t xml:space="preserve">The choice available to </w:t>
      </w:r>
      <w:r w:rsidR="00F67AC1" w:rsidRPr="00106A12">
        <w:t>an endorsed charity</w:t>
      </w:r>
      <w:r w:rsidRPr="00106A12">
        <w:t>, gift</w:t>
      </w:r>
      <w:r w:rsidR="00106A12">
        <w:noBreakHyphen/>
      </w:r>
      <w:r w:rsidRPr="00106A12">
        <w:t>deductible entity or government school to account on a cash basis is not restricted as it is for other entities, but other restrictions may apply.</w:t>
      </w:r>
    </w:p>
    <w:p w:rsidR="00053E74" w:rsidRPr="00106A12" w:rsidRDefault="00053E74" w:rsidP="00053E74">
      <w:pPr>
        <w:pStyle w:val="ActHead5"/>
      </w:pPr>
      <w:bookmarkStart w:id="944" w:name="_Toc423350082"/>
      <w:r w:rsidRPr="00002FE3">
        <w:rPr>
          <w:rStyle w:val="CharSectno"/>
        </w:rPr>
        <w:t>157</w:t>
      </w:r>
      <w:r w:rsidR="00106A12" w:rsidRPr="00002FE3">
        <w:rPr>
          <w:rStyle w:val="CharSectno"/>
        </w:rPr>
        <w:noBreakHyphen/>
      </w:r>
      <w:r w:rsidRPr="00002FE3">
        <w:rPr>
          <w:rStyle w:val="CharSectno"/>
        </w:rPr>
        <w:t>5</w:t>
      </w:r>
      <w:r w:rsidRPr="00106A12">
        <w:t xml:space="preserve">  Charities etc. choosing to account on a cash basis</w:t>
      </w:r>
      <w:bookmarkEnd w:id="944"/>
    </w:p>
    <w:p w:rsidR="00300522" w:rsidRPr="00106A12" w:rsidRDefault="00300522" w:rsidP="00300522">
      <w:pPr>
        <w:pStyle w:val="subsection"/>
      </w:pPr>
      <w:r w:rsidRPr="00106A12">
        <w:tab/>
        <w:t>(1)</w:t>
      </w:r>
      <w:r w:rsidRPr="00106A12">
        <w:tab/>
      </w:r>
      <w:r w:rsidR="00152CB3" w:rsidRPr="00106A12">
        <w:t xml:space="preserve">An </w:t>
      </w:r>
      <w:r w:rsidR="00106A12" w:rsidRPr="00106A12">
        <w:rPr>
          <w:position w:val="6"/>
          <w:sz w:val="16"/>
        </w:rPr>
        <w:t>*</w:t>
      </w:r>
      <w:r w:rsidR="00152CB3"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 xml:space="preserve">government school may choose to </w:t>
      </w:r>
      <w:r w:rsidR="00106A12" w:rsidRPr="00106A12">
        <w:rPr>
          <w:position w:val="6"/>
          <w:sz w:val="16"/>
          <w:szCs w:val="16"/>
        </w:rPr>
        <w:t>*</w:t>
      </w:r>
      <w:r w:rsidRPr="00106A12">
        <w:t xml:space="preserve">account on a cash basis, with effect from the first day of the tax period that the </w:t>
      </w:r>
      <w:r w:rsidR="009B2D7F" w:rsidRPr="00106A12">
        <w:t>endorsed charity</w:t>
      </w:r>
      <w:r w:rsidRPr="00106A12">
        <w:t xml:space="preserve"> or entity chooses.</w:t>
      </w:r>
    </w:p>
    <w:p w:rsidR="00300522" w:rsidRPr="00106A12" w:rsidRDefault="00300522" w:rsidP="00300522">
      <w:pPr>
        <w:pStyle w:val="subsection"/>
      </w:pPr>
      <w:r w:rsidRPr="00106A12">
        <w:tab/>
        <w:t>(3)</w:t>
      </w:r>
      <w:r w:rsidRPr="00106A12">
        <w:tab/>
        <w:t xml:space="preserve">This section does not apply in relation to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 the entity is:</w:t>
      </w:r>
    </w:p>
    <w:p w:rsidR="00A64D8B" w:rsidRPr="00106A12" w:rsidRDefault="00A64D8B" w:rsidP="00A64D8B">
      <w:pPr>
        <w:pStyle w:val="paragraph"/>
      </w:pPr>
      <w:r w:rsidRPr="00106A12">
        <w:tab/>
        <w:t>(a)</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
      </w:pPr>
      <w:r w:rsidRPr="00106A12">
        <w:tab/>
        <w:t>(b)</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
      </w:pPr>
      <w:r w:rsidRPr="00106A12">
        <w:tab/>
        <w:t>(c)</w:t>
      </w:r>
      <w:r w:rsidRPr="00106A12">
        <w:tab/>
        <w:t>a fund, authority or institution of a kind referred to in paragraph</w:t>
      </w:r>
      <w:r w:rsidR="00106A12">
        <w:t> </w:t>
      </w:r>
      <w:r w:rsidRPr="00106A12">
        <w:t>30</w:t>
      </w:r>
      <w:r w:rsidR="00106A12">
        <w:noBreakHyphen/>
      </w:r>
      <w:r w:rsidRPr="00106A12">
        <w:t>125(1)(b) of the ITAA 1997.</w:t>
      </w:r>
    </w:p>
    <w:p w:rsidR="00300522" w:rsidRPr="00106A12" w:rsidRDefault="00300522" w:rsidP="00300522">
      <w:pPr>
        <w:pStyle w:val="notetext"/>
      </w:pPr>
      <w:r w:rsidRPr="00106A12">
        <w:t>Note:</w:t>
      </w:r>
      <w:r w:rsidRPr="00106A12">
        <w:tab/>
        <w:t>This subsection excludes from this section certain (but not all) gift</w:t>
      </w:r>
      <w:r w:rsidR="00106A12">
        <w:noBreakHyphen/>
      </w:r>
      <w:r w:rsidRPr="00106A12">
        <w:t>deductible entities that are only endorsed for the operation of a fund, authority or institution.</w:t>
      </w:r>
    </w:p>
    <w:p w:rsidR="00300522" w:rsidRPr="00106A12" w:rsidRDefault="00300522" w:rsidP="00300522">
      <w:pPr>
        <w:pStyle w:val="subsection"/>
      </w:pPr>
      <w:r w:rsidRPr="00106A12">
        <w:tab/>
        <w:t>(4)</w:t>
      </w:r>
      <w:r w:rsidRPr="00106A12">
        <w:tab/>
        <w:t>This section has effect despite section</w:t>
      </w:r>
      <w:r w:rsidR="00106A12">
        <w:t> </w:t>
      </w:r>
      <w:r w:rsidRPr="00106A12">
        <w:t>29</w:t>
      </w:r>
      <w:r w:rsidR="00106A12">
        <w:noBreakHyphen/>
      </w:r>
      <w:r w:rsidRPr="00106A12">
        <w:t>40 (which is about choosing to account on a cash basis).</w:t>
      </w:r>
    </w:p>
    <w:p w:rsidR="0034775E" w:rsidRPr="00106A12" w:rsidRDefault="0034775E" w:rsidP="0034775E">
      <w:pPr>
        <w:pStyle w:val="ActHead5"/>
      </w:pPr>
      <w:bookmarkStart w:id="945" w:name="_Toc423350083"/>
      <w:r w:rsidRPr="00002FE3">
        <w:rPr>
          <w:rStyle w:val="CharSectno"/>
        </w:rPr>
        <w:t>157</w:t>
      </w:r>
      <w:r w:rsidR="00106A12" w:rsidRPr="00002FE3">
        <w:rPr>
          <w:rStyle w:val="CharSectno"/>
        </w:rPr>
        <w:noBreakHyphen/>
      </w:r>
      <w:r w:rsidRPr="00002FE3">
        <w:rPr>
          <w:rStyle w:val="CharSectno"/>
        </w:rPr>
        <w:t>10</w:t>
      </w:r>
      <w:r w:rsidRPr="00106A12">
        <w:t xml:space="preserve">  Charities etc. ceasing to account on a cash basis</w:t>
      </w:r>
      <w:bookmarkEnd w:id="945"/>
    </w:p>
    <w:p w:rsidR="00300522" w:rsidRPr="00106A12" w:rsidRDefault="00300522" w:rsidP="00300522">
      <w:pPr>
        <w:pStyle w:val="subsection"/>
      </w:pPr>
      <w:r w:rsidRPr="00106A12">
        <w:tab/>
        <w:t>(1)</w:t>
      </w:r>
      <w:r w:rsidRPr="00106A12">
        <w:tab/>
      </w:r>
      <w:r w:rsidR="00B57044" w:rsidRPr="00106A12">
        <w:t>Paragraphs 29</w:t>
      </w:r>
      <w:r w:rsidR="00106A12">
        <w:noBreakHyphen/>
      </w:r>
      <w:r w:rsidR="00B57044" w:rsidRPr="00106A12">
        <w:t>50(1)(a) and (ab)</w:t>
      </w:r>
      <w:r w:rsidRPr="00106A12">
        <w:t xml:space="preserve"> and subsection</w:t>
      </w:r>
      <w:r w:rsidR="00106A12">
        <w:t> </w:t>
      </w:r>
      <w:r w:rsidRPr="00106A12">
        <w:t>29</w:t>
      </w:r>
      <w:r w:rsidR="00106A12">
        <w:noBreakHyphen/>
      </w:r>
      <w:r w:rsidRPr="00106A12">
        <w:t xml:space="preserve">50(3) do not apply in relation to any </w:t>
      </w:r>
      <w:r w:rsidR="00106A12" w:rsidRPr="00106A12">
        <w:rPr>
          <w:position w:val="6"/>
          <w:sz w:val="16"/>
        </w:rPr>
        <w:t>*</w:t>
      </w:r>
      <w:r w:rsidR="008B1786" w:rsidRPr="00106A12">
        <w:t>endorsed charity</w:t>
      </w:r>
      <w:r w:rsidRPr="00106A12">
        <w:t xml:space="preserve">, any </w:t>
      </w:r>
      <w:r w:rsidR="00106A12" w:rsidRPr="00106A12">
        <w:rPr>
          <w:position w:val="6"/>
          <w:sz w:val="16"/>
          <w:szCs w:val="16"/>
        </w:rPr>
        <w:t>*</w:t>
      </w:r>
      <w:r w:rsidRPr="00106A12">
        <w:t>gift</w:t>
      </w:r>
      <w:r w:rsidR="00106A12">
        <w:noBreakHyphen/>
      </w:r>
      <w:r w:rsidRPr="00106A12">
        <w:t xml:space="preserve">deductible entity or any </w:t>
      </w:r>
      <w:r w:rsidR="00106A12" w:rsidRPr="00106A12">
        <w:rPr>
          <w:position w:val="6"/>
          <w:sz w:val="16"/>
        </w:rPr>
        <w:t>*</w:t>
      </w:r>
      <w:r w:rsidRPr="00106A12">
        <w:t>government school.</w:t>
      </w:r>
    </w:p>
    <w:p w:rsidR="00300522" w:rsidRPr="00106A12" w:rsidRDefault="00300522" w:rsidP="00300522">
      <w:pPr>
        <w:pStyle w:val="subsection"/>
      </w:pPr>
      <w:r w:rsidRPr="00106A12">
        <w:lastRenderedPageBreak/>
        <w:tab/>
        <w:t>(3)</w:t>
      </w:r>
      <w:r w:rsidRPr="00106A12">
        <w:tab/>
        <w:t xml:space="preserve">This section does not apply in relation to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 the entity is:</w:t>
      </w:r>
    </w:p>
    <w:p w:rsidR="006B01B6" w:rsidRPr="00106A12" w:rsidRDefault="006B01B6" w:rsidP="006B01B6">
      <w:pPr>
        <w:pStyle w:val="paragraph"/>
      </w:pPr>
      <w:r w:rsidRPr="00106A12">
        <w:tab/>
        <w:t>(a)</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
      </w:pPr>
      <w:r w:rsidRPr="00106A12">
        <w:tab/>
        <w:t>(b)</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
      </w:pPr>
      <w:r w:rsidRPr="00106A12">
        <w:tab/>
        <w:t>(c)</w:t>
      </w:r>
      <w:r w:rsidRPr="00106A12">
        <w:tab/>
        <w:t>a fund, authority or institution of a kind referred to in paragraph</w:t>
      </w:r>
      <w:r w:rsidR="00106A12">
        <w:t> </w:t>
      </w:r>
      <w:r w:rsidRPr="00106A12">
        <w:t>30</w:t>
      </w:r>
      <w:r w:rsidR="00106A12">
        <w:noBreakHyphen/>
      </w:r>
      <w:r w:rsidRPr="00106A12">
        <w:t>125(1)(b) of the ITAA 1997.</w:t>
      </w:r>
    </w:p>
    <w:p w:rsidR="00300522" w:rsidRPr="00106A12" w:rsidRDefault="00300522" w:rsidP="00300522">
      <w:pPr>
        <w:pStyle w:val="notetext"/>
      </w:pPr>
      <w:r w:rsidRPr="00106A12">
        <w:t>Note:</w:t>
      </w:r>
      <w:r w:rsidRPr="00106A12">
        <w:tab/>
        <w:t>This subsection excludes from this section certain (but not all) gift</w:t>
      </w:r>
      <w:r w:rsidR="00106A12">
        <w:noBreakHyphen/>
      </w:r>
      <w:r w:rsidRPr="00106A12">
        <w:t>deductible entities that are only endorsed for the operation of a fund, authority or institution.</w:t>
      </w:r>
    </w:p>
    <w:p w:rsidR="00424E6D" w:rsidRPr="00106A12" w:rsidRDefault="00424E6D" w:rsidP="00A36DB5">
      <w:pPr>
        <w:pStyle w:val="ActHead3"/>
        <w:pageBreakBefore/>
      </w:pPr>
      <w:bookmarkStart w:id="946" w:name="_Toc423350084"/>
      <w:r w:rsidRPr="00002FE3">
        <w:rPr>
          <w:rStyle w:val="CharDivNo"/>
        </w:rPr>
        <w:lastRenderedPageBreak/>
        <w:t>Division</w:t>
      </w:r>
      <w:r w:rsidR="00106A12" w:rsidRPr="00002FE3">
        <w:rPr>
          <w:rStyle w:val="CharDivNo"/>
        </w:rPr>
        <w:t> </w:t>
      </w:r>
      <w:r w:rsidRPr="00002FE3">
        <w:rPr>
          <w:rStyle w:val="CharDivNo"/>
        </w:rPr>
        <w:t>158</w:t>
      </w:r>
      <w:r w:rsidRPr="00106A12">
        <w:t>—</w:t>
      </w:r>
      <w:r w:rsidRPr="00002FE3">
        <w:rPr>
          <w:rStyle w:val="CharDivText"/>
        </w:rPr>
        <w:t>Hire purchase agreements</w:t>
      </w:r>
      <w:bookmarkEnd w:id="946"/>
    </w:p>
    <w:p w:rsidR="00424E6D" w:rsidRPr="00106A12" w:rsidRDefault="00424E6D" w:rsidP="00424E6D">
      <w:pPr>
        <w:pStyle w:val="ActHead5"/>
      </w:pPr>
      <w:bookmarkStart w:id="947" w:name="_Toc423350085"/>
      <w:r w:rsidRPr="00002FE3">
        <w:rPr>
          <w:rStyle w:val="CharSectno"/>
        </w:rPr>
        <w:t>158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47"/>
    </w:p>
    <w:p w:rsidR="00424E6D" w:rsidRPr="00106A12" w:rsidRDefault="00424E6D" w:rsidP="00424E6D">
      <w:pPr>
        <w:pStyle w:val="BoxText"/>
      </w:pPr>
      <w:r w:rsidRPr="00106A12">
        <w:t>If you account on a cash basis, you are treated as if you do not account on a cash basis for any acquisition made under a hire purchase agreement.</w:t>
      </w:r>
    </w:p>
    <w:p w:rsidR="00424E6D" w:rsidRPr="00106A12" w:rsidRDefault="00424E6D" w:rsidP="00424E6D">
      <w:pPr>
        <w:pStyle w:val="ActHead5"/>
      </w:pPr>
      <w:bookmarkStart w:id="948" w:name="_Toc423350086"/>
      <w:r w:rsidRPr="00002FE3">
        <w:rPr>
          <w:rStyle w:val="CharSectno"/>
        </w:rPr>
        <w:t>158</w:t>
      </w:r>
      <w:r w:rsidR="00106A12" w:rsidRPr="00002FE3">
        <w:rPr>
          <w:rStyle w:val="CharSectno"/>
        </w:rPr>
        <w:noBreakHyphen/>
      </w:r>
      <w:r w:rsidRPr="00002FE3">
        <w:rPr>
          <w:rStyle w:val="CharSectno"/>
        </w:rPr>
        <w:t>5</w:t>
      </w:r>
      <w:r w:rsidRPr="00106A12">
        <w:t xml:space="preserve">  Treat as not accounting on a cash basis</w:t>
      </w:r>
      <w:bookmarkEnd w:id="948"/>
    </w:p>
    <w:p w:rsidR="00424E6D" w:rsidRPr="00106A12" w:rsidRDefault="00424E6D" w:rsidP="00424E6D">
      <w:pPr>
        <w:pStyle w:val="subsection"/>
      </w:pPr>
      <w:r w:rsidRPr="00106A12">
        <w:tab/>
        <w:t>(1)</w:t>
      </w:r>
      <w:r w:rsidRPr="00106A12">
        <w:tab/>
        <w:t xml:space="preserve">This section applies if you </w:t>
      </w:r>
      <w:r w:rsidR="00106A12" w:rsidRPr="00106A12">
        <w:rPr>
          <w:position w:val="6"/>
          <w:sz w:val="16"/>
        </w:rPr>
        <w:t>*</w:t>
      </w:r>
      <w:r w:rsidRPr="00106A12">
        <w:t>account on a cash basis.</w:t>
      </w:r>
    </w:p>
    <w:p w:rsidR="00424E6D" w:rsidRPr="00106A12" w:rsidRDefault="00424E6D" w:rsidP="00424E6D">
      <w:pPr>
        <w:pStyle w:val="subsection"/>
      </w:pPr>
      <w:r w:rsidRPr="00106A12">
        <w:tab/>
        <w:t>(2)</w:t>
      </w:r>
      <w:r w:rsidRPr="00106A12">
        <w:tab/>
        <w:t>This Act and the regulations apply in relation to:</w:t>
      </w:r>
    </w:p>
    <w:p w:rsidR="00424E6D" w:rsidRPr="00106A12" w:rsidRDefault="00424E6D" w:rsidP="00424E6D">
      <w:pPr>
        <w:pStyle w:val="paragraph"/>
      </w:pPr>
      <w:r w:rsidRPr="00106A12">
        <w:tab/>
        <w:t>(a)</w:t>
      </w:r>
      <w:r w:rsidRPr="00106A12">
        <w:tab/>
        <w:t xml:space="preserve">an acquisition you make under a </w:t>
      </w:r>
      <w:r w:rsidR="00106A12" w:rsidRPr="00106A12">
        <w:rPr>
          <w:position w:val="6"/>
          <w:sz w:val="16"/>
        </w:rPr>
        <w:t>*</w:t>
      </w:r>
      <w:r w:rsidRPr="00106A12">
        <w:t>hire purchase agreement; or</w:t>
      </w:r>
    </w:p>
    <w:p w:rsidR="00424E6D" w:rsidRPr="00106A12" w:rsidRDefault="00424E6D" w:rsidP="00424E6D">
      <w:pPr>
        <w:pStyle w:val="paragraph"/>
      </w:pPr>
      <w:r w:rsidRPr="00106A12">
        <w:tab/>
        <w:t>(b)</w:t>
      </w:r>
      <w:r w:rsidRPr="00106A12">
        <w:tab/>
        <w:t xml:space="preserve">an input tax credit to which you are entitled, or an </w:t>
      </w:r>
      <w:r w:rsidR="00106A12" w:rsidRPr="00106A12">
        <w:rPr>
          <w:position w:val="6"/>
          <w:sz w:val="16"/>
        </w:rPr>
        <w:t>*</w:t>
      </w:r>
      <w:r w:rsidRPr="00106A12">
        <w:t>adjustment you have, under subsection</w:t>
      </w:r>
      <w:r w:rsidR="00106A12">
        <w:t> </w:t>
      </w:r>
      <w:r w:rsidRPr="00106A12">
        <w:t>58</w:t>
      </w:r>
      <w:r w:rsidR="00106A12">
        <w:noBreakHyphen/>
      </w:r>
      <w:r w:rsidRPr="00106A12">
        <w:t>10(1) for an acquisition made under a hire purchase agreement;</w:t>
      </w:r>
    </w:p>
    <w:p w:rsidR="00424E6D" w:rsidRPr="00106A12" w:rsidRDefault="00424E6D" w:rsidP="00424E6D">
      <w:pPr>
        <w:pStyle w:val="subsection2"/>
      </w:pPr>
      <w:r w:rsidRPr="00106A12">
        <w:t xml:space="preserve">as if you do not </w:t>
      </w:r>
      <w:r w:rsidR="00106A12" w:rsidRPr="00106A12">
        <w:rPr>
          <w:position w:val="6"/>
          <w:sz w:val="16"/>
        </w:rPr>
        <w:t>*</w:t>
      </w:r>
      <w:r w:rsidRPr="00106A12">
        <w:t>account on a cash basis.</w:t>
      </w:r>
    </w:p>
    <w:p w:rsidR="00300522" w:rsidRPr="00106A12" w:rsidRDefault="00300522" w:rsidP="00A36DB5">
      <w:pPr>
        <w:pStyle w:val="ActHead3"/>
        <w:pageBreakBefore/>
      </w:pPr>
      <w:bookmarkStart w:id="949" w:name="_Toc423350087"/>
      <w:r w:rsidRPr="00002FE3">
        <w:rPr>
          <w:rStyle w:val="CharDivNo"/>
        </w:rPr>
        <w:lastRenderedPageBreak/>
        <w:t>Division</w:t>
      </w:r>
      <w:r w:rsidR="00106A12" w:rsidRPr="00002FE3">
        <w:rPr>
          <w:rStyle w:val="CharDivNo"/>
        </w:rPr>
        <w:t> </w:t>
      </w:r>
      <w:r w:rsidRPr="00002FE3">
        <w:rPr>
          <w:rStyle w:val="CharDivNo"/>
        </w:rPr>
        <w:t>159</w:t>
      </w:r>
      <w:r w:rsidRPr="00106A12">
        <w:t>—</w:t>
      </w:r>
      <w:r w:rsidRPr="00002FE3">
        <w:rPr>
          <w:rStyle w:val="CharDivText"/>
        </w:rPr>
        <w:t>Changing your accounting basis</w:t>
      </w:r>
      <w:bookmarkEnd w:id="949"/>
    </w:p>
    <w:p w:rsidR="00300522" w:rsidRPr="00106A12" w:rsidRDefault="00300522" w:rsidP="00300522">
      <w:pPr>
        <w:pStyle w:val="ActHead5"/>
      </w:pPr>
      <w:bookmarkStart w:id="950" w:name="_Toc423350088"/>
      <w:r w:rsidRPr="00002FE3">
        <w:rPr>
          <w:rStyle w:val="CharSectno"/>
        </w:rPr>
        <w:t>159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5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tells you to which tax periods to attribute any supplies and acquisitions that are affected by a change in your accounting basis, and how to treat bad debts if your accounting basis changes.</w:t>
      </w:r>
    </w:p>
    <w:p w:rsidR="00300522" w:rsidRPr="00106A12" w:rsidRDefault="00300522" w:rsidP="00300522">
      <w:pPr>
        <w:pStyle w:val="ActHead5"/>
      </w:pPr>
      <w:bookmarkStart w:id="951" w:name="_Toc423350089"/>
      <w:r w:rsidRPr="00002FE3">
        <w:rPr>
          <w:rStyle w:val="CharSectno"/>
        </w:rPr>
        <w:t>159</w:t>
      </w:r>
      <w:r w:rsidR="00106A12" w:rsidRPr="00002FE3">
        <w:rPr>
          <w:rStyle w:val="CharSectno"/>
        </w:rPr>
        <w:noBreakHyphen/>
      </w:r>
      <w:r w:rsidRPr="00002FE3">
        <w:rPr>
          <w:rStyle w:val="CharSectno"/>
        </w:rPr>
        <w:t>5</w:t>
      </w:r>
      <w:r w:rsidRPr="00106A12">
        <w:t xml:space="preserve">  Ceasing to account on a cash basis—amounts not previously attributed</w:t>
      </w:r>
      <w:bookmarkEnd w:id="951"/>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the input tax credit to which you are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 xml:space="preserve">adjustment that you have, is attributable to a particular tax period (the </w:t>
      </w:r>
      <w:r w:rsidRPr="00106A12">
        <w:rPr>
          <w:b/>
          <w:bCs/>
          <w:i/>
          <w:iCs/>
        </w:rPr>
        <w:t>transition tax period</w:t>
      </w:r>
      <w:r w:rsidRPr="00106A12">
        <w:t>), and not to any other tax period, if:</w:t>
      </w:r>
    </w:p>
    <w:p w:rsidR="00300522" w:rsidRPr="00106A12" w:rsidRDefault="00300522" w:rsidP="00300522">
      <w:pPr>
        <w:pStyle w:val="paragraph"/>
      </w:pPr>
      <w:r w:rsidRPr="00106A12">
        <w:tab/>
        <w:t>(a)</w:t>
      </w:r>
      <w:r w:rsidRPr="00106A12">
        <w:tab/>
        <w:t xml:space="preserve">at the start of the transition tax period, you cease to </w:t>
      </w:r>
      <w:r w:rsidR="00106A12" w:rsidRPr="00106A12">
        <w:rPr>
          <w:position w:val="6"/>
          <w:sz w:val="16"/>
          <w:szCs w:val="16"/>
        </w:rPr>
        <w:t>*</w:t>
      </w:r>
      <w:r w:rsidRPr="00106A12">
        <w:t>account on a cash basis; and</w:t>
      </w:r>
    </w:p>
    <w:p w:rsidR="00300522" w:rsidRPr="00106A12" w:rsidRDefault="00300522" w:rsidP="00300522">
      <w:pPr>
        <w:pStyle w:val="paragraph"/>
      </w:pPr>
      <w:r w:rsidRPr="00106A12">
        <w:tab/>
        <w:t>(b)</w:t>
      </w:r>
      <w:r w:rsidRPr="00106A12">
        <w:tab/>
        <w:t>the GST on the supply, the input tax credit on the acquisition, or the adjustment, was not attributable, to any extent, to a previous tax period during which you accounted on a cash basis; and</w:t>
      </w:r>
    </w:p>
    <w:p w:rsidR="00300522" w:rsidRPr="00106A12" w:rsidRDefault="00300522" w:rsidP="00300522">
      <w:pPr>
        <w:pStyle w:val="paragraph"/>
      </w:pPr>
      <w:r w:rsidRPr="00106A12">
        <w:tab/>
        <w:t>(c)</w:t>
      </w:r>
      <w:r w:rsidRPr="00106A12">
        <w:tab/>
        <w:t>it would have been attributable to that previous tax period had you not accounted on a cash basis during that period.</w:t>
      </w:r>
    </w:p>
    <w:p w:rsidR="00300522" w:rsidRPr="00106A12" w:rsidRDefault="00300522" w:rsidP="00300522">
      <w:pPr>
        <w:pStyle w:val="TLPnoteright"/>
      </w:pPr>
      <w:r w:rsidRPr="00106A12">
        <w:t>For accounting on a cash basis, see Subdivision</w:t>
      </w:r>
      <w:r w:rsidR="00106A12">
        <w:t> </w:t>
      </w:r>
      <w:r w:rsidRPr="00106A12">
        <w:t>29</w:t>
      </w:r>
      <w:r w:rsidR="00106A12">
        <w:noBreakHyphen/>
      </w:r>
      <w:r w:rsidRPr="00106A12">
        <w:t>B.</w:t>
      </w:r>
    </w:p>
    <w:p w:rsidR="00300522" w:rsidRPr="00106A12" w:rsidRDefault="00300522" w:rsidP="00300522">
      <w:pPr>
        <w:pStyle w:val="notetext"/>
      </w:pPr>
      <w:r w:rsidRPr="00106A12">
        <w:t>Example:</w:t>
      </w:r>
      <w:r w:rsidRPr="00106A12">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106A12" w:rsidRDefault="00300522" w:rsidP="00300522"/>
    <w:p w:rsidR="00300522" w:rsidRPr="00106A12" w:rsidRDefault="00300522" w:rsidP="00300522">
      <w:r w:rsidRPr="00106A12">
        <w:lastRenderedPageBreak/>
        <w:tab/>
      </w:r>
      <w:r w:rsidR="00143843" w:rsidRPr="00106A12">
        <w:rPr>
          <w:noProof/>
          <w:sz w:val="20"/>
          <w:lang w:eastAsia="en-AU"/>
        </w:rPr>
        <w:drawing>
          <wp:inline distT="0" distB="0" distL="0" distR="0" wp14:anchorId="76CD066F" wp14:editId="327CC9C9">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106A12" w:rsidRDefault="00300522" w:rsidP="00300522">
      <w:pPr>
        <w:pStyle w:val="notetext"/>
      </w:pPr>
      <w:r w:rsidRPr="00106A12">
        <w:tab/>
        <w:t>Under section</w:t>
      </w:r>
      <w:r w:rsidR="00106A12">
        <w:t> </w:t>
      </w:r>
      <w:r w:rsidRPr="00106A12">
        <w:t>29</w:t>
      </w:r>
      <w:r w:rsidR="00106A12">
        <w:noBreakHyphen/>
      </w:r>
      <w:r w:rsidRPr="00106A12">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952" w:name="_Toc423350090"/>
      <w:r w:rsidRPr="00002FE3">
        <w:rPr>
          <w:rStyle w:val="CharSectno"/>
        </w:rPr>
        <w:t>159</w:t>
      </w:r>
      <w:r w:rsidR="00106A12" w:rsidRPr="00002FE3">
        <w:rPr>
          <w:rStyle w:val="CharSectno"/>
        </w:rPr>
        <w:noBreakHyphen/>
      </w:r>
      <w:r w:rsidRPr="00002FE3">
        <w:rPr>
          <w:rStyle w:val="CharSectno"/>
        </w:rPr>
        <w:t>10</w:t>
      </w:r>
      <w:r w:rsidRPr="00106A12">
        <w:t xml:space="preserve">  Ceasing to account on a cash basis—amounts partly attributed</w:t>
      </w:r>
      <w:bookmarkEnd w:id="952"/>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the input tax credit to which you are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 xml:space="preserve">adjustment that you have, is attributable to a particular tax period (the </w:t>
      </w:r>
      <w:r w:rsidRPr="00106A12">
        <w:rPr>
          <w:b/>
          <w:bCs/>
          <w:i/>
          <w:iCs/>
        </w:rPr>
        <w:t>transition tax period</w:t>
      </w:r>
      <w:r w:rsidRPr="00106A12">
        <w:t>), and not to any other tax period, if:</w:t>
      </w:r>
    </w:p>
    <w:p w:rsidR="00300522" w:rsidRPr="00106A12" w:rsidRDefault="00300522" w:rsidP="00300522">
      <w:pPr>
        <w:pStyle w:val="paragraph"/>
      </w:pPr>
      <w:r w:rsidRPr="00106A12">
        <w:tab/>
        <w:t>(a)</w:t>
      </w:r>
      <w:r w:rsidRPr="00106A12">
        <w:tab/>
        <w:t xml:space="preserve">at the start of the transition tax period, you cease to </w:t>
      </w:r>
      <w:r w:rsidR="00106A12" w:rsidRPr="00106A12">
        <w:rPr>
          <w:position w:val="6"/>
          <w:sz w:val="16"/>
          <w:szCs w:val="16"/>
        </w:rPr>
        <w:t>*</w:t>
      </w:r>
      <w:r w:rsidRPr="00106A12">
        <w:t>account on a cash basis; and</w:t>
      </w:r>
    </w:p>
    <w:p w:rsidR="00300522" w:rsidRPr="00106A12" w:rsidRDefault="00300522" w:rsidP="00300522">
      <w:pPr>
        <w:pStyle w:val="paragraph"/>
      </w:pPr>
      <w:r w:rsidRPr="00106A12">
        <w:tab/>
        <w:t>(b)</w:t>
      </w:r>
      <w:r w:rsidRPr="00106A12">
        <w:tab/>
        <w:t>the GST on the supply, the input tax credit on the acquisition, or the adjustment, was only to some extent attributable to a previous tax period during which you accounted on a cash basis; and</w:t>
      </w:r>
    </w:p>
    <w:p w:rsidR="00300522" w:rsidRPr="00106A12" w:rsidRDefault="00300522" w:rsidP="00300522">
      <w:pPr>
        <w:pStyle w:val="paragraph"/>
      </w:pPr>
      <w:r w:rsidRPr="00106A12">
        <w:tab/>
        <w:t>(c)</w:t>
      </w:r>
      <w:r w:rsidRPr="00106A12">
        <w:tab/>
        <w:t>it would have been attributable solely to that previous tax period had you not accounted on a cash basis during that period.</w:t>
      </w:r>
    </w:p>
    <w:p w:rsidR="00300522" w:rsidRPr="00106A12" w:rsidRDefault="00300522" w:rsidP="00300522">
      <w:pPr>
        <w:pStyle w:val="subsection"/>
      </w:pPr>
      <w:r w:rsidRPr="00106A12">
        <w:tab/>
        <w:t>(2)</w:t>
      </w:r>
      <w:r w:rsidRPr="00106A12">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106A12" w:rsidRDefault="00300522" w:rsidP="00300522">
      <w:pPr>
        <w:pStyle w:val="TLPnoteright"/>
      </w:pPr>
      <w:r w:rsidRPr="00106A12">
        <w:lastRenderedPageBreak/>
        <w:t>For accounting on a cash basis, see Subdivision</w:t>
      </w:r>
      <w:r w:rsidR="00106A12">
        <w:t> </w:t>
      </w:r>
      <w:r w:rsidRPr="00106A12">
        <w:t>29</w:t>
      </w:r>
      <w:r w:rsidR="00106A12">
        <w:noBreakHyphen/>
      </w:r>
      <w:r w:rsidRPr="00106A12">
        <w:t>B.</w:t>
      </w:r>
    </w:p>
    <w:p w:rsidR="00300522" w:rsidRPr="00106A12" w:rsidRDefault="00300522" w:rsidP="00300522">
      <w:pPr>
        <w:pStyle w:val="notetext"/>
      </w:pPr>
      <w:r w:rsidRPr="00106A12">
        <w:t>Example:</w:t>
      </w:r>
      <w:r w:rsidRPr="00106A12">
        <w:tab/>
        <w:t>Take the example in section</w:t>
      </w:r>
      <w:r w:rsidR="00106A12">
        <w:t> </w:t>
      </w:r>
      <w:r w:rsidRPr="00106A12">
        <w:t>159</w:t>
      </w:r>
      <w:r w:rsidR="00106A12">
        <w:noBreakHyphen/>
      </w:r>
      <w:r w:rsidRPr="00106A12">
        <w:t>5 as changed in the following diagram so that you receive part of the payment for the supply in tax period A. The transition tax period is still tax period C.</w:t>
      </w:r>
    </w:p>
    <w:p w:rsidR="00300522" w:rsidRPr="00106A12" w:rsidRDefault="00300522" w:rsidP="00300522"/>
    <w:p w:rsidR="00300522" w:rsidRPr="00106A12" w:rsidRDefault="00143843" w:rsidP="00300522">
      <w:pPr>
        <w:jc w:val="right"/>
      </w:pPr>
      <w:r w:rsidRPr="00106A12">
        <w:rPr>
          <w:noProof/>
          <w:sz w:val="20"/>
          <w:lang w:eastAsia="en-AU"/>
        </w:rPr>
        <w:drawing>
          <wp:inline distT="0" distB="0" distL="0" distR="0" wp14:anchorId="7855E86D" wp14:editId="12C29796">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106A12" w:rsidRDefault="00300522" w:rsidP="00300522">
      <w:pPr>
        <w:pStyle w:val="notetext"/>
      </w:pPr>
      <w:r w:rsidRPr="00106A12">
        <w:tab/>
        <w:t>Under section</w:t>
      </w:r>
      <w:r w:rsidR="00106A12">
        <w:t> </w:t>
      </w:r>
      <w:r w:rsidRPr="00106A12">
        <w:t>29</w:t>
      </w:r>
      <w:r w:rsidR="00106A12">
        <w:noBreakHyphen/>
      </w:r>
      <w:r w:rsidRPr="00106A12">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106A12" w:rsidRDefault="00300522" w:rsidP="00300522">
      <w:pPr>
        <w:pStyle w:val="subsection"/>
      </w:pPr>
      <w:r w:rsidRPr="00106A12">
        <w:tab/>
        <w:t>(3)</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953" w:name="_Toc423350091"/>
      <w:r w:rsidRPr="00002FE3">
        <w:rPr>
          <w:rStyle w:val="CharSectno"/>
        </w:rPr>
        <w:t>159</w:t>
      </w:r>
      <w:r w:rsidR="00106A12" w:rsidRPr="00002FE3">
        <w:rPr>
          <w:rStyle w:val="CharSectno"/>
        </w:rPr>
        <w:noBreakHyphen/>
      </w:r>
      <w:r w:rsidRPr="00002FE3">
        <w:rPr>
          <w:rStyle w:val="CharSectno"/>
        </w:rPr>
        <w:t>15</w:t>
      </w:r>
      <w:r w:rsidRPr="00106A12">
        <w:t xml:space="preserve">  Ceasing to account on a cash basis—bad debts</w:t>
      </w:r>
      <w:bookmarkEnd w:id="953"/>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 xml:space="preserve">taxable supply or the input tax credit to which you are entitled for a </w:t>
      </w:r>
      <w:r w:rsidR="00106A12" w:rsidRPr="00106A12">
        <w:rPr>
          <w:position w:val="6"/>
          <w:sz w:val="16"/>
          <w:szCs w:val="16"/>
        </w:rPr>
        <w:t>*</w:t>
      </w:r>
      <w:r w:rsidRPr="00106A12">
        <w:t>creditable acquisition is attributable to a particular tax period (the transition tax period) under section</w:t>
      </w:r>
      <w:r w:rsidR="00106A12">
        <w:t> </w:t>
      </w:r>
      <w:r w:rsidRPr="00106A12">
        <w:t>159</w:t>
      </w:r>
      <w:r w:rsidR="00106A12">
        <w:noBreakHyphen/>
      </w:r>
      <w:r w:rsidRPr="00106A12">
        <w:t>5 or 159</w:t>
      </w:r>
      <w:r w:rsidR="00106A12">
        <w:noBreakHyphen/>
      </w:r>
      <w:r w:rsidRPr="00106A12">
        <w:t>10; and</w:t>
      </w:r>
    </w:p>
    <w:p w:rsidR="00300522" w:rsidRPr="00106A12" w:rsidRDefault="00300522" w:rsidP="00300522">
      <w:pPr>
        <w:pStyle w:val="paragraph"/>
      </w:pPr>
      <w:r w:rsidRPr="00106A12">
        <w:tab/>
        <w:t>(b)</w:t>
      </w:r>
      <w:r w:rsidRPr="00106A12">
        <w:tab/>
        <w:t xml:space="preserve">before the start of the transition tax period, the whole or part of a debt relating to the </w:t>
      </w:r>
      <w:r w:rsidR="00106A12" w:rsidRPr="00106A12">
        <w:rPr>
          <w:position w:val="6"/>
          <w:sz w:val="16"/>
          <w:szCs w:val="16"/>
        </w:rPr>
        <w:t>*</w:t>
      </w:r>
      <w:r w:rsidRPr="00106A12">
        <w:t>consideration for the supply or acquisition is written off as bad;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amount written off, and any part of that amount recovered before the start of the transition tax period, is to be treated, for the purposes of Division</w:t>
      </w:r>
      <w:r w:rsidR="00106A12">
        <w:t> </w:t>
      </w:r>
      <w:r w:rsidRPr="00106A12">
        <w:t xml:space="preserve">21, as if at all relevant times you were not </w:t>
      </w:r>
      <w:r w:rsidR="00106A12" w:rsidRPr="00106A12">
        <w:rPr>
          <w:position w:val="6"/>
          <w:sz w:val="16"/>
          <w:szCs w:val="16"/>
        </w:rPr>
        <w:t>*</w:t>
      </w:r>
      <w:r w:rsidRPr="00106A12">
        <w:t>accounting on a cash basis; and</w:t>
      </w:r>
    </w:p>
    <w:p w:rsidR="00300522" w:rsidRPr="00106A12" w:rsidRDefault="00300522" w:rsidP="00300522">
      <w:pPr>
        <w:pStyle w:val="paragraph"/>
      </w:pPr>
      <w:r w:rsidRPr="00106A12">
        <w:lastRenderedPageBreak/>
        <w:tab/>
        <w:t>(d)</w:t>
      </w:r>
      <w:r w:rsidRPr="00106A12">
        <w:tab/>
        <w:t>any adjustment arising under Division</w:t>
      </w:r>
      <w:r w:rsidR="00106A12">
        <w:t> </w:t>
      </w:r>
      <w:r w:rsidRPr="00106A12">
        <w:t>21 as a result is attributable to the transition tax period.</w:t>
      </w:r>
    </w:p>
    <w:p w:rsidR="00300522" w:rsidRPr="00106A12" w:rsidRDefault="00300522" w:rsidP="00300522">
      <w:pPr>
        <w:pStyle w:val="subsection"/>
      </w:pPr>
      <w:r w:rsidRPr="00106A12">
        <w:tab/>
        <w:t>(2)</w:t>
      </w:r>
      <w:r w:rsidRPr="00106A12">
        <w:tab/>
        <w:t>This section has effect despite subsections</w:t>
      </w:r>
      <w:r w:rsidR="00106A12">
        <w:t> </w:t>
      </w:r>
      <w:r w:rsidRPr="00106A12">
        <w:t>21</w:t>
      </w:r>
      <w:r w:rsidR="00106A12">
        <w:noBreakHyphen/>
      </w:r>
      <w:r w:rsidRPr="00106A12">
        <w:t>5(2) and 21</w:t>
      </w:r>
      <w:r w:rsidR="00106A12">
        <w:noBreakHyphen/>
      </w:r>
      <w:r w:rsidRPr="00106A12">
        <w:t>15(2</w:t>
      </w:r>
      <w:r w:rsidR="00A53099" w:rsidRPr="00106A12">
        <w:t>) (w</w:t>
      </w:r>
      <w:r w:rsidRPr="00106A12">
        <w:t>hich preclude adjustments for bad debts when accounting on a cash basis) and section</w:t>
      </w:r>
      <w:r w:rsidR="00106A12">
        <w:t> </w:t>
      </w:r>
      <w:r w:rsidRPr="00106A12">
        <w:t>29</w:t>
      </w:r>
      <w:r w:rsidR="00106A12">
        <w:noBreakHyphen/>
      </w:r>
      <w:r w:rsidRPr="00106A12">
        <w:t>20 (which is about attributing adjustments).</w:t>
      </w:r>
    </w:p>
    <w:p w:rsidR="00300522" w:rsidRPr="00106A12" w:rsidRDefault="00300522" w:rsidP="00300522">
      <w:pPr>
        <w:pStyle w:val="ActHead5"/>
      </w:pPr>
      <w:bookmarkStart w:id="954" w:name="_Toc423350092"/>
      <w:r w:rsidRPr="00002FE3">
        <w:rPr>
          <w:rStyle w:val="CharSectno"/>
        </w:rPr>
        <w:t>159</w:t>
      </w:r>
      <w:r w:rsidR="00106A12" w:rsidRPr="00002FE3">
        <w:rPr>
          <w:rStyle w:val="CharSectno"/>
        </w:rPr>
        <w:noBreakHyphen/>
      </w:r>
      <w:r w:rsidRPr="00002FE3">
        <w:rPr>
          <w:rStyle w:val="CharSectno"/>
        </w:rPr>
        <w:t>20</w:t>
      </w:r>
      <w:r w:rsidRPr="00106A12">
        <w:t xml:space="preserve">  Starting to account on a cash basis</w:t>
      </w:r>
      <w:bookmarkEnd w:id="954"/>
    </w:p>
    <w:p w:rsidR="00300522" w:rsidRPr="00106A12" w:rsidRDefault="00300522" w:rsidP="00300522">
      <w:pPr>
        <w:pStyle w:val="subsection"/>
      </w:pPr>
      <w:r w:rsidRPr="00106A12">
        <w:tab/>
        <w:t>(1)</w:t>
      </w:r>
      <w:r w:rsidRPr="00106A12">
        <w:tab/>
        <w:t xml:space="preserve">If, at the start of a tax period, you start to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taxable supply that you made; or</w:t>
      </w:r>
    </w:p>
    <w:p w:rsidR="00300522" w:rsidRPr="00106A12" w:rsidRDefault="00300522" w:rsidP="00300522">
      <w:pPr>
        <w:pStyle w:val="paragraph"/>
      </w:pPr>
      <w:r w:rsidRPr="00106A12">
        <w:tab/>
        <w:t>(b)</w:t>
      </w:r>
      <w:r w:rsidRPr="00106A12">
        <w:tab/>
        <w:t xml:space="preserve">the input tax credit to which you are entitled for a </w:t>
      </w:r>
      <w:r w:rsidR="00106A12" w:rsidRPr="00106A12">
        <w:rPr>
          <w:position w:val="6"/>
          <w:sz w:val="16"/>
          <w:szCs w:val="16"/>
        </w:rPr>
        <w:t>*</w:t>
      </w:r>
      <w:r w:rsidRPr="00106A12">
        <w:t>creditable acquisition; or</w:t>
      </w:r>
    </w:p>
    <w:p w:rsidR="00300522" w:rsidRPr="00106A12" w:rsidRDefault="00300522" w:rsidP="00300522">
      <w:pPr>
        <w:pStyle w:val="paragraph"/>
      </w:pPr>
      <w:r w:rsidRPr="00106A12">
        <w:tab/>
        <w:t>(c)</w:t>
      </w:r>
      <w:r w:rsidRPr="00106A12">
        <w:tab/>
        <w:t xml:space="preserve">an </w:t>
      </w:r>
      <w:r w:rsidR="00106A12" w:rsidRPr="00106A12">
        <w:rPr>
          <w:position w:val="6"/>
          <w:sz w:val="16"/>
          <w:szCs w:val="16"/>
        </w:rPr>
        <w:t>*</w:t>
      </w:r>
      <w:r w:rsidRPr="00106A12">
        <w:t>adjustment that you have;</w:t>
      </w:r>
    </w:p>
    <w:p w:rsidR="00300522" w:rsidRPr="00106A12" w:rsidRDefault="00300522" w:rsidP="00300522">
      <w:pPr>
        <w:pStyle w:val="subsection2"/>
      </w:pPr>
      <w:r w:rsidRPr="00106A12">
        <w:t>that was attributable to one or more previous tax periods remains attributable to those periods, and not to any other tax period.</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955" w:name="_Toc423350093"/>
      <w:r w:rsidRPr="00002FE3">
        <w:rPr>
          <w:rStyle w:val="CharSectno"/>
        </w:rPr>
        <w:t>159</w:t>
      </w:r>
      <w:r w:rsidR="00106A12" w:rsidRPr="00002FE3">
        <w:rPr>
          <w:rStyle w:val="CharSectno"/>
        </w:rPr>
        <w:noBreakHyphen/>
      </w:r>
      <w:r w:rsidRPr="00002FE3">
        <w:rPr>
          <w:rStyle w:val="CharSectno"/>
        </w:rPr>
        <w:t>25</w:t>
      </w:r>
      <w:r w:rsidRPr="00106A12">
        <w:t xml:space="preserve">  Starting to account on a cash basis—bad debts</w:t>
      </w:r>
      <w:bookmarkEnd w:id="955"/>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 xml:space="preserve">taxable supply, or the input tax credit to which you are entitled for a </w:t>
      </w:r>
      <w:r w:rsidR="00106A12" w:rsidRPr="00106A12">
        <w:rPr>
          <w:position w:val="6"/>
          <w:sz w:val="16"/>
          <w:szCs w:val="16"/>
        </w:rPr>
        <w:t>*</w:t>
      </w:r>
      <w:r w:rsidRPr="00106A12">
        <w:t xml:space="preserve">creditable acquisition, was attributable to a tax period during which you were not </w:t>
      </w:r>
      <w:r w:rsidR="00106A12" w:rsidRPr="00106A12">
        <w:rPr>
          <w:position w:val="6"/>
          <w:sz w:val="16"/>
          <w:szCs w:val="16"/>
        </w:rPr>
        <w:t>*</w:t>
      </w:r>
      <w:r w:rsidRPr="00106A12">
        <w:t>accounting on a cash basis; and</w:t>
      </w:r>
    </w:p>
    <w:p w:rsidR="00300522" w:rsidRPr="00106A12" w:rsidRDefault="00300522" w:rsidP="00300522">
      <w:pPr>
        <w:pStyle w:val="paragraph"/>
      </w:pPr>
      <w:r w:rsidRPr="00106A12">
        <w:tab/>
        <w:t>(b)</w:t>
      </w:r>
      <w:r w:rsidRPr="00106A12">
        <w:tab/>
        <w:t xml:space="preserve">at a time when you are accounting on a cash basis, the whole or part of a debt relating to the </w:t>
      </w:r>
      <w:r w:rsidR="00106A12" w:rsidRPr="00106A12">
        <w:rPr>
          <w:position w:val="6"/>
          <w:sz w:val="16"/>
          <w:szCs w:val="16"/>
        </w:rPr>
        <w:t>*</w:t>
      </w:r>
      <w:r w:rsidRPr="00106A12">
        <w:t>consideration for the supply or acquisition is written off as bad;</w:t>
      </w:r>
    </w:p>
    <w:p w:rsidR="00300522" w:rsidRPr="00106A12" w:rsidRDefault="00300522" w:rsidP="00300522">
      <w:pPr>
        <w:pStyle w:val="subsection2"/>
      </w:pPr>
      <w:r w:rsidRPr="00106A12">
        <w:lastRenderedPageBreak/>
        <w:t>the amount written off, and any part of that amount that is recovered, is to be treated, for the purposes of Division</w:t>
      </w:r>
      <w:r w:rsidR="00106A12">
        <w:t> </w:t>
      </w:r>
      <w:r w:rsidRPr="00106A12">
        <w:t>21, as if at all relevant times you were not accounting on a cash basis.</w:t>
      </w:r>
    </w:p>
    <w:p w:rsidR="00300522" w:rsidRPr="00106A12" w:rsidRDefault="00300522" w:rsidP="00300522">
      <w:pPr>
        <w:pStyle w:val="subsection"/>
      </w:pPr>
      <w:r w:rsidRPr="00106A12">
        <w:tab/>
        <w:t>(2)</w:t>
      </w:r>
      <w:r w:rsidRPr="00106A12">
        <w:tab/>
        <w:t>This section has effect despite subsections</w:t>
      </w:r>
      <w:r w:rsidR="00106A12">
        <w:t> </w:t>
      </w:r>
      <w:r w:rsidRPr="00106A12">
        <w:t>21</w:t>
      </w:r>
      <w:r w:rsidR="00106A12">
        <w:noBreakHyphen/>
      </w:r>
      <w:r w:rsidRPr="00106A12">
        <w:t>5(2) and 21</w:t>
      </w:r>
      <w:r w:rsidR="00106A12">
        <w:noBreakHyphen/>
      </w:r>
      <w:r w:rsidRPr="00106A12">
        <w:t>15(2</w:t>
      </w:r>
      <w:r w:rsidR="00A53099" w:rsidRPr="00106A12">
        <w:t>) (w</w:t>
      </w:r>
      <w:r w:rsidRPr="00106A12">
        <w:t>hich preclude adjustments for bad debts when accounting on a cash basis).</w:t>
      </w:r>
    </w:p>
    <w:p w:rsidR="00300522" w:rsidRPr="00106A12" w:rsidRDefault="00300522" w:rsidP="00300522">
      <w:pPr>
        <w:pStyle w:val="ActHead5"/>
      </w:pPr>
      <w:bookmarkStart w:id="956" w:name="_Toc423350094"/>
      <w:r w:rsidRPr="00002FE3">
        <w:rPr>
          <w:rStyle w:val="CharSectno"/>
        </w:rPr>
        <w:t>159</w:t>
      </w:r>
      <w:r w:rsidR="00106A12" w:rsidRPr="00002FE3">
        <w:rPr>
          <w:rStyle w:val="CharSectno"/>
        </w:rPr>
        <w:noBreakHyphen/>
      </w:r>
      <w:r w:rsidRPr="00002FE3">
        <w:rPr>
          <w:rStyle w:val="CharSectno"/>
        </w:rPr>
        <w:t>30</w:t>
      </w:r>
      <w:r w:rsidRPr="00106A12">
        <w:t xml:space="preserve">  Entities ceasing to exist or coming into existence</w:t>
      </w:r>
      <w:bookmarkEnd w:id="956"/>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in relation to an entity ceasing to </w:t>
      </w:r>
      <w:r w:rsidR="00106A12" w:rsidRPr="00106A12">
        <w:rPr>
          <w:position w:val="6"/>
          <w:sz w:val="16"/>
          <w:szCs w:val="16"/>
        </w:rPr>
        <w:t>*</w:t>
      </w:r>
      <w:r w:rsidRPr="00106A12">
        <w:t>account on a cash basis as it ceases to exist, or in relation to an entity starting to account on a cash basis as it comes into existence.</w:t>
      </w:r>
    </w:p>
    <w:p w:rsidR="00300522" w:rsidRPr="00106A12" w:rsidRDefault="00300522" w:rsidP="00A36DB5">
      <w:pPr>
        <w:pStyle w:val="ActHead2"/>
        <w:pageBreakBefore/>
      </w:pPr>
      <w:bookmarkStart w:id="957" w:name="_Toc423350095"/>
      <w:r w:rsidRPr="00002FE3">
        <w:rPr>
          <w:rStyle w:val="CharPartNo"/>
        </w:rPr>
        <w:lastRenderedPageBreak/>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7</w:t>
      </w:r>
      <w:r w:rsidRPr="00106A12">
        <w:t>—</w:t>
      </w:r>
      <w:r w:rsidRPr="00002FE3">
        <w:rPr>
          <w:rStyle w:val="CharPartText"/>
        </w:rPr>
        <w:t>Special rules mainly about returns, payments and refunds</w:t>
      </w:r>
      <w:bookmarkEnd w:id="957"/>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7, but they may affect other Parts of Chapter</w:t>
      </w:r>
      <w:r w:rsidR="00106A12">
        <w:t> </w:t>
      </w:r>
      <w:r w:rsidRPr="00106A12">
        <w:t>2 in minor ways.</w:t>
      </w:r>
    </w:p>
    <w:p w:rsidR="00300522" w:rsidRPr="00106A12" w:rsidRDefault="00300522" w:rsidP="00300522">
      <w:pPr>
        <w:pStyle w:val="ActHead3"/>
      </w:pPr>
      <w:bookmarkStart w:id="958" w:name="_Toc423350096"/>
      <w:r w:rsidRPr="00002FE3">
        <w:rPr>
          <w:rStyle w:val="CharDivNo"/>
        </w:rPr>
        <w:t>Division</w:t>
      </w:r>
      <w:r w:rsidR="00106A12" w:rsidRPr="00002FE3">
        <w:rPr>
          <w:rStyle w:val="CharDivNo"/>
        </w:rPr>
        <w:t> </w:t>
      </w:r>
      <w:r w:rsidRPr="00002FE3">
        <w:rPr>
          <w:rStyle w:val="CharDivNo"/>
        </w:rPr>
        <w:t>162</w:t>
      </w:r>
      <w:r w:rsidRPr="00106A12">
        <w:t>—</w:t>
      </w:r>
      <w:r w:rsidRPr="00002FE3">
        <w:rPr>
          <w:rStyle w:val="CharDivText"/>
        </w:rPr>
        <w:t>Payment of GST by instalments</w:t>
      </w:r>
      <w:bookmarkEnd w:id="958"/>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162</w:t>
      </w:r>
      <w:r w:rsidR="00106A12">
        <w:noBreakHyphen/>
      </w:r>
      <w:r w:rsidRPr="00106A12">
        <w:t>A</w:t>
      </w:r>
      <w:r w:rsidRPr="00106A12">
        <w:tab/>
        <w:t>Electing to pay GST by instalments</w:t>
      </w:r>
    </w:p>
    <w:p w:rsidR="00300522" w:rsidRPr="00106A12" w:rsidRDefault="00300522" w:rsidP="00300522">
      <w:pPr>
        <w:pStyle w:val="TofSectsSubdiv"/>
      </w:pPr>
      <w:r w:rsidRPr="00106A12">
        <w:t>162</w:t>
      </w:r>
      <w:r w:rsidR="00106A12">
        <w:noBreakHyphen/>
      </w:r>
      <w:r w:rsidRPr="00106A12">
        <w:t>B</w:t>
      </w:r>
      <w:r w:rsidRPr="00106A12">
        <w:tab/>
        <w:t>Consequences of electing to pay GST by instalments</w:t>
      </w:r>
    </w:p>
    <w:p w:rsidR="00300522" w:rsidRPr="00106A12" w:rsidRDefault="00300522" w:rsidP="00300522">
      <w:pPr>
        <w:pStyle w:val="TofSectsSubdiv"/>
      </w:pPr>
      <w:r w:rsidRPr="00106A12">
        <w:t>162</w:t>
      </w:r>
      <w:r w:rsidR="00106A12">
        <w:noBreakHyphen/>
      </w:r>
      <w:r w:rsidRPr="00106A12">
        <w:t>C</w:t>
      </w:r>
      <w:r w:rsidRPr="00106A12">
        <w:tab/>
        <w:t>GST instalments</w:t>
      </w:r>
    </w:p>
    <w:p w:rsidR="00300522" w:rsidRPr="00106A12" w:rsidRDefault="00300522" w:rsidP="00300522">
      <w:pPr>
        <w:pStyle w:val="TofSectsSubdiv"/>
      </w:pPr>
      <w:r w:rsidRPr="00106A12">
        <w:t>162</w:t>
      </w:r>
      <w:r w:rsidR="00106A12">
        <w:noBreakHyphen/>
      </w:r>
      <w:r w:rsidRPr="00106A12">
        <w:t>D</w:t>
      </w:r>
      <w:r w:rsidRPr="00106A12">
        <w:tab/>
        <w:t>Penalty payable in certain cases if varied instalment amounts are too low</w:t>
      </w:r>
    </w:p>
    <w:p w:rsidR="00300522" w:rsidRPr="00106A12" w:rsidRDefault="00300522" w:rsidP="00300522">
      <w:pPr>
        <w:pStyle w:val="ActHead5"/>
      </w:pPr>
      <w:bookmarkStart w:id="959" w:name="_Toc423350097"/>
      <w:r w:rsidRPr="00002FE3">
        <w:rPr>
          <w:rStyle w:val="CharSectno"/>
        </w:rPr>
        <w:t>162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59"/>
    </w:p>
    <w:p w:rsidR="00300522" w:rsidRPr="00106A12" w:rsidRDefault="00300522" w:rsidP="00300522">
      <w:pPr>
        <w:pStyle w:val="BoxText"/>
      </w:pPr>
      <w:r w:rsidRPr="00106A12">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106A12" w:rsidRDefault="00300522" w:rsidP="00300522">
      <w:pPr>
        <w:pStyle w:val="BoxText"/>
      </w:pPr>
      <w:r w:rsidRPr="00106A12">
        <w:t>If you can average your income for income tax purposes, you only pay the last 2 quarterly instalments.</w:t>
      </w:r>
    </w:p>
    <w:p w:rsidR="00300522" w:rsidRPr="00106A12" w:rsidRDefault="00300522" w:rsidP="00300522">
      <w:pPr>
        <w:pStyle w:val="notetext"/>
      </w:pPr>
      <w:r w:rsidRPr="00106A12">
        <w:t>Note:</w:t>
      </w:r>
      <w:r w:rsidRPr="00106A12">
        <w:tab/>
        <w:t>In some cases, you will only pay the last 2 quarterly instalments: see section</w:t>
      </w:r>
      <w:r w:rsidR="00106A12">
        <w:t> </w:t>
      </w:r>
      <w:r w:rsidRPr="00106A12">
        <w:t>162</w:t>
      </w:r>
      <w:r w:rsidR="00106A12">
        <w:noBreakHyphen/>
      </w:r>
      <w:r w:rsidRPr="00106A12">
        <w:t>105.</w:t>
      </w:r>
    </w:p>
    <w:p w:rsidR="00300522" w:rsidRPr="00106A12" w:rsidRDefault="00300522" w:rsidP="00300522">
      <w:pPr>
        <w:pStyle w:val="ActHead4"/>
      </w:pPr>
      <w:bookmarkStart w:id="960" w:name="_Toc423350098"/>
      <w:r w:rsidRPr="00002FE3">
        <w:rPr>
          <w:rStyle w:val="CharSubdNo"/>
        </w:rPr>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A</w:t>
      </w:r>
      <w:r w:rsidRPr="00106A12">
        <w:t>—</w:t>
      </w:r>
      <w:r w:rsidRPr="00002FE3">
        <w:rPr>
          <w:rStyle w:val="CharSubdText"/>
        </w:rPr>
        <w:t>Electing to pay GST by instalments</w:t>
      </w:r>
      <w:bookmarkEnd w:id="960"/>
    </w:p>
    <w:p w:rsidR="00300522" w:rsidRPr="00106A12" w:rsidRDefault="00300522" w:rsidP="00300522">
      <w:pPr>
        <w:pStyle w:val="ActHead5"/>
      </w:pPr>
      <w:bookmarkStart w:id="961" w:name="_Toc423350099"/>
      <w:r w:rsidRPr="00002FE3">
        <w:rPr>
          <w:rStyle w:val="CharSectno"/>
        </w:rPr>
        <w:t>162</w:t>
      </w:r>
      <w:r w:rsidR="00106A12" w:rsidRPr="00002FE3">
        <w:rPr>
          <w:rStyle w:val="CharSectno"/>
        </w:rPr>
        <w:noBreakHyphen/>
      </w:r>
      <w:r w:rsidRPr="00002FE3">
        <w:rPr>
          <w:rStyle w:val="CharSectno"/>
        </w:rPr>
        <w:t>5</w:t>
      </w:r>
      <w:r w:rsidRPr="00106A12">
        <w:t xml:space="preserve">  Eligibility to elect to pay GST by instalments</w:t>
      </w:r>
      <w:bookmarkEnd w:id="961"/>
    </w:p>
    <w:p w:rsidR="00300522" w:rsidRPr="00106A12" w:rsidRDefault="00300522" w:rsidP="00300522">
      <w:pPr>
        <w:pStyle w:val="subsection"/>
      </w:pPr>
      <w:r w:rsidRPr="00106A12">
        <w:tab/>
        <w:t>(1)</w:t>
      </w:r>
      <w:r w:rsidRPr="00106A12">
        <w:tab/>
        <w:t>You are eligible to elect to pay GST by instalments if:</w:t>
      </w:r>
    </w:p>
    <w:p w:rsidR="008B33E9" w:rsidRPr="00106A12" w:rsidRDefault="008B33E9" w:rsidP="008B33E9">
      <w:pPr>
        <w:pStyle w:val="paragraph"/>
      </w:pPr>
      <w:r w:rsidRPr="00106A12">
        <w:tab/>
        <w:t>(a)</w:t>
      </w:r>
      <w:r w:rsidRPr="00106A12">
        <w:tab/>
        <w:t>either:</w:t>
      </w:r>
    </w:p>
    <w:p w:rsidR="008B33E9" w:rsidRPr="00106A12" w:rsidRDefault="008B33E9" w:rsidP="008B33E9">
      <w:pPr>
        <w:pStyle w:val="paragraphsub"/>
      </w:pPr>
      <w:r w:rsidRPr="00106A12">
        <w:lastRenderedPageBreak/>
        <w:tab/>
        <w:t>(i)</w:t>
      </w:r>
      <w:r w:rsidRPr="00106A12">
        <w:tab/>
        <w:t xml:space="preserve">you are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you make your election; or</w:t>
      </w:r>
    </w:p>
    <w:p w:rsidR="008B33E9" w:rsidRPr="00106A12" w:rsidRDefault="008B33E9" w:rsidP="008B33E9">
      <w:pPr>
        <w:pStyle w:val="paragraphsub"/>
      </w:pPr>
      <w:r w:rsidRPr="00106A12">
        <w:tab/>
        <w:t>(ii)</w:t>
      </w:r>
      <w:r w:rsidRPr="00106A12">
        <w:tab/>
        <w:t xml:space="preserve">you do not carry on a </w:t>
      </w:r>
      <w:r w:rsidR="00106A12" w:rsidRPr="00106A12">
        <w:rPr>
          <w:position w:val="6"/>
          <w:sz w:val="16"/>
        </w:rPr>
        <w:t>*</w:t>
      </w:r>
      <w:r w:rsidRPr="00106A12">
        <w:t xml:space="preserve">business and your </w:t>
      </w:r>
      <w:r w:rsidR="00106A12" w:rsidRPr="00106A12">
        <w:rPr>
          <w:position w:val="6"/>
          <w:sz w:val="16"/>
        </w:rPr>
        <w:t>*</w:t>
      </w:r>
      <w:r w:rsidRPr="00106A12">
        <w:t xml:space="preserve">GST turnover does not exceed the </w:t>
      </w:r>
      <w:r w:rsidR="00106A12" w:rsidRPr="00106A12">
        <w:rPr>
          <w:position w:val="6"/>
          <w:sz w:val="16"/>
        </w:rPr>
        <w:t>*</w:t>
      </w:r>
      <w:r w:rsidRPr="00106A12">
        <w:t>instalment turnover threshold; and</w:t>
      </w:r>
    </w:p>
    <w:p w:rsidR="00300522" w:rsidRPr="00106A12" w:rsidRDefault="00300522" w:rsidP="00300522">
      <w:pPr>
        <w:pStyle w:val="paragraph"/>
      </w:pPr>
      <w:r w:rsidRPr="00106A12">
        <w:tab/>
        <w:t>(b)</w:t>
      </w:r>
      <w:r w:rsidRPr="00106A12">
        <w:tab/>
        <w:t>the current tax period applying to you is not affected by:</w:t>
      </w:r>
    </w:p>
    <w:p w:rsidR="00300522" w:rsidRPr="00106A12" w:rsidRDefault="00300522" w:rsidP="00300522">
      <w:pPr>
        <w:pStyle w:val="paragraphsub"/>
      </w:pPr>
      <w:r w:rsidRPr="00106A12">
        <w:tab/>
        <w:t>(i)</w:t>
      </w:r>
      <w:r w:rsidRPr="00106A12">
        <w:tab/>
        <w:t>an election under section</w:t>
      </w:r>
      <w:r w:rsidR="00106A12">
        <w:t> </w:t>
      </w:r>
      <w:r w:rsidRPr="00106A12">
        <w:t>27</w:t>
      </w:r>
      <w:r w:rsidR="00106A12">
        <w:noBreakHyphen/>
      </w:r>
      <w:r w:rsidRPr="00106A12">
        <w:t>10 (election of one month tax periods); or</w:t>
      </w:r>
    </w:p>
    <w:p w:rsidR="00300522" w:rsidRPr="00106A12" w:rsidRDefault="00300522" w:rsidP="00300522">
      <w:pPr>
        <w:pStyle w:val="paragraphsub"/>
      </w:pPr>
      <w:r w:rsidRPr="00106A12">
        <w:tab/>
        <w:t>(ii)</w:t>
      </w:r>
      <w:r w:rsidRPr="00106A12">
        <w:tab/>
        <w:t>a determination under section</w:t>
      </w:r>
      <w:r w:rsidR="00106A12">
        <w:t> </w:t>
      </w:r>
      <w:r w:rsidRPr="00106A12">
        <w:t>27</w:t>
      </w:r>
      <w:r w:rsidR="00106A12">
        <w:noBreakHyphen/>
      </w:r>
      <w:r w:rsidRPr="00106A12">
        <w:t>15 (determination of one month tax periods); or</w:t>
      </w:r>
    </w:p>
    <w:p w:rsidR="00300522" w:rsidRPr="00106A12" w:rsidRDefault="00300522" w:rsidP="00300522">
      <w:pPr>
        <w:pStyle w:val="paragraphsub"/>
      </w:pPr>
      <w:r w:rsidRPr="00106A12">
        <w:tab/>
        <w:t>(iii)</w:t>
      </w:r>
      <w:r w:rsidRPr="00106A12">
        <w:tab/>
        <w:t>a determination under section</w:t>
      </w:r>
      <w:r w:rsidR="00106A12">
        <w:t> </w:t>
      </w:r>
      <w:r w:rsidRPr="00106A12">
        <w:t>27</w:t>
      </w:r>
      <w:r w:rsidR="00106A12">
        <w:noBreakHyphen/>
      </w:r>
      <w:r w:rsidRPr="00106A12">
        <w:t>37 (special determination of tax periods on request); and</w:t>
      </w:r>
    </w:p>
    <w:p w:rsidR="00300522" w:rsidRPr="00106A12" w:rsidRDefault="00300522" w:rsidP="00300522">
      <w:pPr>
        <w:pStyle w:val="paragraph"/>
      </w:pPr>
      <w:r w:rsidRPr="00106A12">
        <w:tab/>
        <w:t>(c)</w:t>
      </w:r>
      <w:r w:rsidRPr="00106A12">
        <w:tab/>
        <w:t xml:space="preserve">your </w:t>
      </w:r>
      <w:r w:rsidR="00106A12" w:rsidRPr="00106A12">
        <w:rPr>
          <w:position w:val="6"/>
          <w:sz w:val="16"/>
          <w:szCs w:val="16"/>
        </w:rPr>
        <w:t>*</w:t>
      </w:r>
      <w:r w:rsidRPr="00106A12">
        <w:t>current GST lodgment record is at least 4 months; and</w:t>
      </w:r>
    </w:p>
    <w:p w:rsidR="00300522" w:rsidRPr="00106A12" w:rsidRDefault="00300522" w:rsidP="00300522">
      <w:pPr>
        <w:pStyle w:val="paragraph"/>
      </w:pPr>
      <w:r w:rsidRPr="00106A12">
        <w:tab/>
        <w:t>(d)</w:t>
      </w:r>
      <w:r w:rsidRPr="00106A12">
        <w:tab/>
        <w:t xml:space="preserve">you have complied with all your obligations to give </w:t>
      </w:r>
      <w:r w:rsidR="00106A12" w:rsidRPr="00106A12">
        <w:rPr>
          <w:position w:val="6"/>
          <w:sz w:val="16"/>
          <w:szCs w:val="16"/>
        </w:rPr>
        <w:t>*</w:t>
      </w:r>
      <w:r w:rsidRPr="00106A12">
        <w:t>GST returns to the Commissioner; and</w:t>
      </w:r>
    </w:p>
    <w:p w:rsidR="00300522" w:rsidRPr="00106A12" w:rsidRDefault="00300522" w:rsidP="00300522">
      <w:pPr>
        <w:pStyle w:val="paragraph"/>
      </w:pPr>
      <w:r w:rsidRPr="00106A12">
        <w:tab/>
        <w:t>(e)</w:t>
      </w:r>
      <w:r w:rsidRPr="00106A12">
        <w:tab/>
        <w:t xml:space="preserve">you are not in a </w:t>
      </w:r>
      <w:r w:rsidR="00106A12" w:rsidRPr="00106A12">
        <w:rPr>
          <w:position w:val="6"/>
          <w:sz w:val="16"/>
          <w:szCs w:val="16"/>
        </w:rPr>
        <w:t>*</w:t>
      </w:r>
      <w:r w:rsidRPr="00106A12">
        <w:t>net refund position.</w:t>
      </w:r>
    </w:p>
    <w:p w:rsidR="00300522" w:rsidRPr="00106A12" w:rsidRDefault="00300522" w:rsidP="00300522">
      <w:pPr>
        <w:pStyle w:val="subsection"/>
      </w:pPr>
      <w:r w:rsidRPr="00106A12">
        <w:tab/>
        <w:t>(2)</w:t>
      </w:r>
      <w:r w:rsidRPr="00106A12">
        <w:tab/>
        <w:t xml:space="preserve">The </w:t>
      </w:r>
      <w:r w:rsidRPr="00106A12">
        <w:rPr>
          <w:b/>
          <w:i/>
        </w:rPr>
        <w:t>instalment turnover threshold</w:t>
      </w:r>
      <w:r w:rsidRPr="00106A12">
        <w:t xml:space="preserve"> is:</w:t>
      </w:r>
    </w:p>
    <w:p w:rsidR="00300522" w:rsidRPr="00106A12" w:rsidRDefault="00300522" w:rsidP="00300522">
      <w:pPr>
        <w:pStyle w:val="paragraph"/>
      </w:pPr>
      <w:r w:rsidRPr="00106A12">
        <w:tab/>
        <w:t>(a)</w:t>
      </w:r>
      <w:r w:rsidRPr="00106A12">
        <w:tab/>
        <w:t>$2 million; or</w:t>
      </w:r>
    </w:p>
    <w:p w:rsidR="00300522" w:rsidRPr="00106A12" w:rsidRDefault="00300522" w:rsidP="00300522">
      <w:pPr>
        <w:pStyle w:val="paragraph"/>
      </w:pPr>
      <w:r w:rsidRPr="00106A12">
        <w:tab/>
        <w:t>(b)</w:t>
      </w:r>
      <w:r w:rsidRPr="00106A12">
        <w:tab/>
        <w:t>such higher amount as the regulations specify.</w:t>
      </w:r>
    </w:p>
    <w:p w:rsidR="00300522" w:rsidRPr="00106A12" w:rsidRDefault="00300522" w:rsidP="00300522">
      <w:pPr>
        <w:pStyle w:val="subsection"/>
      </w:pPr>
      <w:r w:rsidRPr="00106A12">
        <w:tab/>
        <w:t>(3)</w:t>
      </w:r>
      <w:r w:rsidRPr="00106A12">
        <w:tab/>
        <w:t xml:space="preserve">You are in a </w:t>
      </w:r>
      <w:r w:rsidRPr="00106A12">
        <w:rPr>
          <w:b/>
          <w:bCs/>
          <w:i/>
          <w:iCs/>
        </w:rPr>
        <w:t>net refund position</w:t>
      </w:r>
      <w:r w:rsidRPr="00106A12">
        <w:t xml:space="preserve"> if the sum of all your </w:t>
      </w:r>
      <w:r w:rsidR="00106A12" w:rsidRPr="00106A12">
        <w:rPr>
          <w:position w:val="6"/>
          <w:sz w:val="16"/>
        </w:rPr>
        <w:t>*</w:t>
      </w:r>
      <w:r w:rsidR="007F5277" w:rsidRPr="00106A12">
        <w:t>assessed net amounts</w:t>
      </w:r>
      <w:r w:rsidRPr="00106A12">
        <w:t xml:space="preserve"> is less than zero, for the tax periods for which </w:t>
      </w:r>
      <w:r w:rsidR="00106A12" w:rsidRPr="00106A12">
        <w:rPr>
          <w:position w:val="6"/>
          <w:sz w:val="16"/>
          <w:szCs w:val="16"/>
        </w:rPr>
        <w:t>*</w:t>
      </w:r>
      <w:r w:rsidRPr="00106A12">
        <w:t>GST returns fell due during the period referred to in the relevant item in the third column of this table.</w:t>
      </w:r>
    </w:p>
    <w:p w:rsidR="00300522" w:rsidRPr="00106A12"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When you are in a net refund position</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177"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 xml:space="preserve">If your </w:t>
            </w:r>
            <w:r w:rsidR="00106A12" w:rsidRPr="00106A12">
              <w:rPr>
                <w:b/>
                <w:bCs/>
                <w:position w:val="6"/>
                <w:sz w:val="16"/>
                <w:szCs w:val="16"/>
              </w:rPr>
              <w:t>*</w:t>
            </w:r>
            <w:r w:rsidRPr="00106A12">
              <w:rPr>
                <w:b/>
                <w:bCs/>
              </w:rPr>
              <w:t>current GST lodgment record is…</w:t>
            </w:r>
          </w:p>
        </w:tc>
        <w:tc>
          <w:tcPr>
            <w:tcW w:w="3120"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Take into account this period to work out whether you are in a net refund position:</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2177" w:type="dxa"/>
            <w:tcBorders>
              <w:top w:val="single" w:sz="12" w:space="0" w:color="auto"/>
            </w:tcBorders>
            <w:shd w:val="clear" w:color="auto" w:fill="auto"/>
          </w:tcPr>
          <w:p w:rsidR="00300522" w:rsidRPr="00106A12" w:rsidRDefault="00300522" w:rsidP="00300522">
            <w:pPr>
              <w:pStyle w:val="Tabletext"/>
            </w:pPr>
            <w:r w:rsidRPr="00106A12">
              <w:t>at least 13 months</w:t>
            </w:r>
          </w:p>
        </w:tc>
        <w:tc>
          <w:tcPr>
            <w:tcW w:w="3120" w:type="dxa"/>
            <w:tcBorders>
              <w:top w:val="single" w:sz="12" w:space="0" w:color="auto"/>
            </w:tcBorders>
            <w:shd w:val="clear" w:color="auto" w:fill="auto"/>
          </w:tcPr>
          <w:p w:rsidR="00300522" w:rsidRPr="00106A12" w:rsidRDefault="00300522" w:rsidP="00300522">
            <w:pPr>
              <w:pStyle w:val="Tabletext"/>
            </w:pPr>
            <w:r w:rsidRPr="00106A12">
              <w:t>the 12 months preceding the current tax period applying to you</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177" w:type="dxa"/>
            <w:shd w:val="clear" w:color="auto" w:fill="auto"/>
          </w:tcPr>
          <w:p w:rsidR="00300522" w:rsidRPr="00106A12" w:rsidRDefault="00300522" w:rsidP="00300522">
            <w:pPr>
              <w:pStyle w:val="Tabletext"/>
            </w:pPr>
            <w:r w:rsidRPr="00106A12">
              <w:t>at least 10 months, but less than 13 months</w:t>
            </w:r>
          </w:p>
        </w:tc>
        <w:tc>
          <w:tcPr>
            <w:tcW w:w="3120" w:type="dxa"/>
            <w:shd w:val="clear" w:color="auto" w:fill="auto"/>
          </w:tcPr>
          <w:p w:rsidR="00300522" w:rsidRPr="00106A12" w:rsidRDefault="00300522" w:rsidP="00300522">
            <w:pPr>
              <w:pStyle w:val="Tabletext"/>
            </w:pPr>
            <w:r w:rsidRPr="00106A12">
              <w:t>the 9 months preceding that current tax period</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177" w:type="dxa"/>
            <w:tcBorders>
              <w:bottom w:val="single" w:sz="4" w:space="0" w:color="auto"/>
            </w:tcBorders>
            <w:shd w:val="clear" w:color="auto" w:fill="auto"/>
          </w:tcPr>
          <w:p w:rsidR="00300522" w:rsidRPr="00106A12" w:rsidRDefault="00300522" w:rsidP="00300522">
            <w:pPr>
              <w:pStyle w:val="Tabletext"/>
            </w:pPr>
            <w:r w:rsidRPr="00106A12">
              <w:t xml:space="preserve">at least 7 months, but </w:t>
            </w:r>
            <w:r w:rsidRPr="00106A12">
              <w:lastRenderedPageBreak/>
              <w:t>less than 10 months</w:t>
            </w:r>
          </w:p>
        </w:tc>
        <w:tc>
          <w:tcPr>
            <w:tcW w:w="3120" w:type="dxa"/>
            <w:tcBorders>
              <w:bottom w:val="single" w:sz="4" w:space="0" w:color="auto"/>
            </w:tcBorders>
            <w:shd w:val="clear" w:color="auto" w:fill="auto"/>
          </w:tcPr>
          <w:p w:rsidR="00300522" w:rsidRPr="00106A12" w:rsidRDefault="00300522" w:rsidP="00300522">
            <w:pPr>
              <w:pStyle w:val="Tabletext"/>
            </w:pPr>
            <w:r w:rsidRPr="00106A12">
              <w:lastRenderedPageBreak/>
              <w:t xml:space="preserve">the 6 months preceding that current </w:t>
            </w:r>
            <w:r w:rsidRPr="00106A12">
              <w:lastRenderedPageBreak/>
              <w:t>tax period</w:t>
            </w:r>
          </w:p>
        </w:tc>
      </w:tr>
      <w:tr w:rsidR="00300522" w:rsidRPr="00106A12"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106A12" w:rsidRDefault="00300522" w:rsidP="00300522">
            <w:pPr>
              <w:pStyle w:val="Tabletext"/>
            </w:pPr>
            <w:r w:rsidRPr="00106A12">
              <w:lastRenderedPageBreak/>
              <w:t>4</w:t>
            </w:r>
          </w:p>
        </w:tc>
        <w:tc>
          <w:tcPr>
            <w:tcW w:w="2177" w:type="dxa"/>
            <w:tcBorders>
              <w:bottom w:val="single" w:sz="12" w:space="0" w:color="auto"/>
            </w:tcBorders>
            <w:shd w:val="clear" w:color="auto" w:fill="auto"/>
          </w:tcPr>
          <w:p w:rsidR="00300522" w:rsidRPr="00106A12" w:rsidRDefault="00300522" w:rsidP="00300522">
            <w:pPr>
              <w:pStyle w:val="Tabletext"/>
            </w:pPr>
            <w:r w:rsidRPr="00106A12">
              <w:t>less than 7 months</w:t>
            </w:r>
          </w:p>
        </w:tc>
        <w:tc>
          <w:tcPr>
            <w:tcW w:w="3120" w:type="dxa"/>
            <w:tcBorders>
              <w:bottom w:val="single" w:sz="12" w:space="0" w:color="auto"/>
            </w:tcBorders>
            <w:shd w:val="clear" w:color="auto" w:fill="auto"/>
          </w:tcPr>
          <w:p w:rsidR="00300522" w:rsidRPr="00106A12" w:rsidRDefault="00300522" w:rsidP="00300522">
            <w:pPr>
              <w:pStyle w:val="Tabletext"/>
            </w:pPr>
            <w:r w:rsidRPr="00106A12">
              <w:t>the 3 months preceding that current tax period</w:t>
            </w:r>
          </w:p>
        </w:tc>
      </w:tr>
    </w:tbl>
    <w:p w:rsidR="00300522" w:rsidRPr="00106A12" w:rsidRDefault="00300522" w:rsidP="00300522">
      <w:pPr>
        <w:pStyle w:val="ActHead5"/>
      </w:pPr>
      <w:bookmarkStart w:id="962" w:name="_Toc423350100"/>
      <w:r w:rsidRPr="00002FE3">
        <w:rPr>
          <w:rStyle w:val="CharSectno"/>
        </w:rPr>
        <w:t>162</w:t>
      </w:r>
      <w:r w:rsidR="00106A12" w:rsidRPr="00002FE3">
        <w:rPr>
          <w:rStyle w:val="CharSectno"/>
        </w:rPr>
        <w:noBreakHyphen/>
      </w:r>
      <w:r w:rsidRPr="00002FE3">
        <w:rPr>
          <w:rStyle w:val="CharSectno"/>
        </w:rPr>
        <w:t>10</w:t>
      </w:r>
      <w:r w:rsidRPr="00106A12">
        <w:t xml:space="preserve">  Your current GST lodgment record</w:t>
      </w:r>
      <w:bookmarkEnd w:id="962"/>
    </w:p>
    <w:p w:rsidR="00300522" w:rsidRPr="00106A12" w:rsidRDefault="00300522" w:rsidP="00300522">
      <w:pPr>
        <w:pStyle w:val="subsection"/>
      </w:pPr>
      <w:r w:rsidRPr="00106A12">
        <w:tab/>
        <w:t>(1)</w:t>
      </w:r>
      <w:r w:rsidRPr="00106A12">
        <w:tab/>
        <w:t xml:space="preserve">If you are not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Pr="00106A12">
        <w:rPr>
          <w:b/>
          <w:bCs/>
          <w:i/>
          <w:iCs/>
        </w:rPr>
        <w:t>current GST lodgment record</w:t>
      </w:r>
      <w:r w:rsidRPr="00106A12">
        <w:t xml:space="preserve"> is the period, immediately preceding the current tax period applying to you, that is covered by tax periods applying to you for which you have given </w:t>
      </w:r>
      <w:r w:rsidR="00106A12" w:rsidRPr="00106A12">
        <w:rPr>
          <w:position w:val="6"/>
          <w:sz w:val="16"/>
          <w:szCs w:val="16"/>
        </w:rPr>
        <w:t>*</w:t>
      </w:r>
      <w:r w:rsidRPr="00106A12">
        <w:t>GST returns to the Commissioner.</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Pr="00106A12">
        <w:rPr>
          <w:b/>
          <w:bCs/>
          <w:i/>
          <w:iCs/>
        </w:rPr>
        <w:t>current GST lodgment record</w:t>
      </w:r>
      <w:r w:rsidRPr="00106A12">
        <w:t xml:space="preserve"> is the period, immediately preceding the current tax period applying to you, that is covered by tax periods applying to you:</w:t>
      </w:r>
    </w:p>
    <w:p w:rsidR="00300522" w:rsidRPr="00106A12" w:rsidRDefault="00300522" w:rsidP="00300522">
      <w:pPr>
        <w:pStyle w:val="paragraph"/>
      </w:pPr>
      <w:r w:rsidRPr="00106A12">
        <w:tab/>
        <w:t>(a)</w:t>
      </w:r>
      <w:r w:rsidRPr="00106A12">
        <w:tab/>
        <w:t xml:space="preserve">for which you have given </w:t>
      </w:r>
      <w:r w:rsidR="00106A12" w:rsidRPr="00106A12">
        <w:rPr>
          <w:position w:val="6"/>
          <w:sz w:val="16"/>
          <w:szCs w:val="16"/>
        </w:rPr>
        <w:t>*</w:t>
      </w:r>
      <w:r w:rsidRPr="00106A12">
        <w:t>GST returns to the Commissioner; and</w:t>
      </w:r>
    </w:p>
    <w:p w:rsidR="00300522" w:rsidRPr="00106A12" w:rsidRDefault="00300522" w:rsidP="00300522">
      <w:pPr>
        <w:pStyle w:val="paragraph"/>
      </w:pPr>
      <w:r w:rsidRPr="00106A12">
        <w:tab/>
        <w:t>(b)</w:t>
      </w:r>
      <w:r w:rsidRPr="00106A12">
        <w:tab/>
        <w:t>during which the membership of the GST group has not changed.</w:t>
      </w:r>
    </w:p>
    <w:p w:rsidR="00300522" w:rsidRPr="00106A12" w:rsidRDefault="00300522" w:rsidP="00300522">
      <w:pPr>
        <w:pStyle w:val="subsection"/>
      </w:pPr>
      <w:r w:rsidRPr="00106A12">
        <w:tab/>
        <w:t>(3)</w:t>
      </w:r>
      <w:r w:rsidRPr="00106A12">
        <w:tab/>
        <w:t xml:space="preserve">However, if you have been (but are not currently) the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GST group, any tax periods applying to you during which you were such a representative member are not to be counted towards your current GST lodgment record.</w:t>
      </w:r>
    </w:p>
    <w:p w:rsidR="00300522" w:rsidRPr="00106A12" w:rsidRDefault="00300522" w:rsidP="00300522">
      <w:pPr>
        <w:pStyle w:val="ActHead5"/>
      </w:pPr>
      <w:bookmarkStart w:id="963" w:name="_Toc423350101"/>
      <w:r w:rsidRPr="00002FE3">
        <w:rPr>
          <w:rStyle w:val="CharSectno"/>
        </w:rPr>
        <w:t>162</w:t>
      </w:r>
      <w:r w:rsidR="00106A12" w:rsidRPr="00002FE3">
        <w:rPr>
          <w:rStyle w:val="CharSectno"/>
        </w:rPr>
        <w:noBreakHyphen/>
      </w:r>
      <w:r w:rsidRPr="00002FE3">
        <w:rPr>
          <w:rStyle w:val="CharSectno"/>
        </w:rPr>
        <w:t>15</w:t>
      </w:r>
      <w:r w:rsidRPr="00106A12">
        <w:t xml:space="preserve">  Electing to pay GST by instalments</w:t>
      </w:r>
      <w:bookmarkEnd w:id="963"/>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 elect to pay GST by instalments if you are eligible under section</w:t>
      </w:r>
      <w:r w:rsidR="00106A12">
        <w:t> </w:t>
      </w:r>
      <w:r w:rsidRPr="00106A12">
        <w:t>162</w:t>
      </w:r>
      <w:r w:rsidR="00106A12">
        <w:noBreakHyphen/>
      </w:r>
      <w:r w:rsidRPr="00106A12">
        <w:t>5.</w:t>
      </w:r>
    </w:p>
    <w:p w:rsidR="00300522" w:rsidRPr="00106A12" w:rsidRDefault="00300522" w:rsidP="00300522">
      <w:pPr>
        <w:pStyle w:val="subsection"/>
      </w:pPr>
      <w:r w:rsidRPr="00106A12">
        <w:tab/>
        <w:t>(2)</w:t>
      </w:r>
      <w:r w:rsidRPr="00106A12">
        <w:tab/>
        <w:t>Your election takes effect from:</w:t>
      </w:r>
    </w:p>
    <w:p w:rsidR="00300522" w:rsidRPr="00106A12" w:rsidRDefault="00300522" w:rsidP="00300522">
      <w:pPr>
        <w:pStyle w:val="paragraph"/>
      </w:pPr>
      <w:r w:rsidRPr="00106A12">
        <w:lastRenderedPageBreak/>
        <w:tab/>
        <w:t>(a)</w:t>
      </w:r>
      <w:r w:rsidRPr="00106A12">
        <w:tab/>
        <w:t xml:space="preserve">the start of the earliest tax period for which, on the day on which you make your election, your </w:t>
      </w:r>
      <w:r w:rsidR="00106A12" w:rsidRPr="00106A12">
        <w:rPr>
          <w:position w:val="6"/>
          <w:sz w:val="16"/>
        </w:rPr>
        <w:t>*</w:t>
      </w:r>
      <w:r w:rsidRPr="00106A12">
        <w:t>GST return is not yet due; or</w:t>
      </w:r>
    </w:p>
    <w:p w:rsidR="00300522" w:rsidRPr="00106A12" w:rsidRDefault="00300522" w:rsidP="00300522">
      <w:pPr>
        <w:pStyle w:val="paragraph"/>
      </w:pPr>
      <w:r w:rsidRPr="00106A12">
        <w:tab/>
        <w:t>(b)</w:t>
      </w:r>
      <w:r w:rsidRPr="00106A12">
        <w:tab/>
        <w:t xml:space="preserve">the start of such other tax period as the Commissioner allows, in accordance with a request you make in the </w:t>
      </w:r>
      <w:r w:rsidR="00106A12" w:rsidRPr="00106A12">
        <w:rPr>
          <w:position w:val="6"/>
          <w:sz w:val="16"/>
        </w:rPr>
        <w:t>*</w:t>
      </w:r>
      <w:r w:rsidRPr="00106A12">
        <w:t>approved form.</w:t>
      </w:r>
    </w:p>
    <w:p w:rsidR="00300522" w:rsidRPr="00106A12" w:rsidRDefault="00300522" w:rsidP="00300522">
      <w:pPr>
        <w:pStyle w:val="notetext"/>
      </w:pPr>
      <w:r w:rsidRPr="00106A12">
        <w:t>Note:</w:t>
      </w:r>
      <w:r w:rsidRPr="00106A12">
        <w:tab/>
        <w:t>Refusing a request to allow your election to take effect from the start of another tax period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964" w:name="_Toc423350102"/>
      <w:r w:rsidRPr="00002FE3">
        <w:rPr>
          <w:rStyle w:val="CharSectno"/>
        </w:rPr>
        <w:t>162</w:t>
      </w:r>
      <w:r w:rsidR="00106A12" w:rsidRPr="00002FE3">
        <w:rPr>
          <w:rStyle w:val="CharSectno"/>
        </w:rPr>
        <w:noBreakHyphen/>
      </w:r>
      <w:r w:rsidRPr="00002FE3">
        <w:rPr>
          <w:rStyle w:val="CharSectno"/>
        </w:rPr>
        <w:t>20</w:t>
      </w:r>
      <w:r w:rsidRPr="00106A12">
        <w:t xml:space="preserve">  Elections by representative members of GST groups</w:t>
      </w:r>
      <w:bookmarkEnd w:id="964"/>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 xml:space="preserve">GST group cannot elect to pay GST by instalments unless each </w:t>
      </w:r>
      <w:r w:rsidR="00106A12" w:rsidRPr="00106A12">
        <w:rPr>
          <w:position w:val="6"/>
          <w:sz w:val="16"/>
          <w:szCs w:val="16"/>
        </w:rPr>
        <w:t>*</w:t>
      </w:r>
      <w:r w:rsidRPr="00106A12">
        <w:t>member of the GST group is eligible under section</w:t>
      </w:r>
      <w:r w:rsidR="00106A12">
        <w:t> </w:t>
      </w:r>
      <w:r w:rsidRPr="00106A12">
        <w:t>162</w:t>
      </w:r>
      <w:r w:rsidR="00106A12">
        <w:noBreakHyphen/>
      </w:r>
      <w:r w:rsidRPr="00106A12">
        <w:t>5.</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representative member makes such an election, the </w:t>
      </w:r>
      <w:r w:rsidR="00106A12" w:rsidRPr="00106A12">
        <w:rPr>
          <w:position w:val="6"/>
          <w:sz w:val="16"/>
          <w:szCs w:val="16"/>
        </w:rPr>
        <w:t>*</w:t>
      </w:r>
      <w:r w:rsidRPr="00106A12">
        <w:t xml:space="preserve">instalment tax period applying to the representative member also applies to each member. However, the members other than the representative member are not </w:t>
      </w:r>
      <w:r w:rsidR="00106A12" w:rsidRPr="00106A12">
        <w:rPr>
          <w:position w:val="6"/>
          <w:sz w:val="16"/>
          <w:szCs w:val="16"/>
        </w:rPr>
        <w:t>*</w:t>
      </w:r>
      <w:r w:rsidRPr="00106A12">
        <w:t>GST instalment payers.</w:t>
      </w:r>
    </w:p>
    <w:p w:rsidR="00300522" w:rsidRPr="00106A12" w:rsidRDefault="00300522" w:rsidP="00300522">
      <w:pPr>
        <w:pStyle w:val="ActHead5"/>
      </w:pPr>
      <w:bookmarkStart w:id="965" w:name="_Toc423350103"/>
      <w:r w:rsidRPr="00002FE3">
        <w:rPr>
          <w:rStyle w:val="CharSectno"/>
        </w:rPr>
        <w:t>162</w:t>
      </w:r>
      <w:r w:rsidR="00106A12" w:rsidRPr="00002FE3">
        <w:rPr>
          <w:rStyle w:val="CharSectno"/>
        </w:rPr>
        <w:noBreakHyphen/>
      </w:r>
      <w:r w:rsidRPr="00002FE3">
        <w:rPr>
          <w:rStyle w:val="CharSectno"/>
        </w:rPr>
        <w:t>25</w:t>
      </w:r>
      <w:r w:rsidRPr="00106A12">
        <w:t xml:space="preserve">  When you must make your election</w:t>
      </w:r>
      <w:bookmarkEnd w:id="965"/>
    </w:p>
    <w:p w:rsidR="00300522" w:rsidRPr="00106A12" w:rsidRDefault="00300522" w:rsidP="00300522">
      <w:pPr>
        <w:pStyle w:val="subsection"/>
      </w:pPr>
      <w:r w:rsidRPr="00106A12">
        <w:tab/>
        <w:t>(1)</w:t>
      </w:r>
      <w:r w:rsidRPr="00106A12">
        <w:tab/>
        <w:t>You must make your election on or before 28</w:t>
      </w:r>
      <w:r w:rsidR="00106A12">
        <w:t> </w:t>
      </w:r>
      <w:r w:rsidRPr="00106A12">
        <w:t xml:space="preserve">October in the </w:t>
      </w:r>
      <w:r w:rsidR="00106A12" w:rsidRPr="00106A12">
        <w:rPr>
          <w:position w:val="6"/>
          <w:sz w:val="16"/>
          <w:szCs w:val="16"/>
        </w:rPr>
        <w:t>*</w:t>
      </w:r>
      <w:r w:rsidRPr="00106A12">
        <w:t>financial year to which it relates.</w:t>
      </w:r>
    </w:p>
    <w:p w:rsidR="00300522" w:rsidRPr="00106A12" w:rsidRDefault="00300522" w:rsidP="00300522">
      <w:pPr>
        <w:pStyle w:val="subsection"/>
      </w:pPr>
      <w:r w:rsidRPr="00106A12">
        <w:tab/>
        <w:t>(2)</w:t>
      </w:r>
      <w:r w:rsidRPr="00106A12">
        <w:tab/>
        <w:t>However, if:</w:t>
      </w:r>
    </w:p>
    <w:p w:rsidR="00300522" w:rsidRPr="00106A12" w:rsidRDefault="00300522" w:rsidP="00300522">
      <w:pPr>
        <w:pStyle w:val="paragraph"/>
      </w:pPr>
      <w:r w:rsidRPr="00106A12">
        <w:tab/>
        <w:t>(a)</w:t>
      </w:r>
      <w:r w:rsidRPr="00106A12">
        <w:tab/>
        <w:t xml:space="preserve">during the </w:t>
      </w:r>
      <w:r w:rsidR="00106A12" w:rsidRPr="00106A12">
        <w:rPr>
          <w:position w:val="6"/>
          <w:sz w:val="16"/>
          <w:szCs w:val="16"/>
        </w:rPr>
        <w:t>*</w:t>
      </w:r>
      <w:r w:rsidRPr="00106A12">
        <w:t>financial year but after 28</w:t>
      </w:r>
      <w:r w:rsidR="00106A12">
        <w:t> </w:t>
      </w:r>
      <w:r w:rsidRPr="00106A12">
        <w:t>October in that financial year, you became eligible under section</w:t>
      </w:r>
      <w:r w:rsidR="00106A12">
        <w:t> </w:t>
      </w:r>
      <w:r w:rsidRPr="00106A12">
        <w:t>162</w:t>
      </w:r>
      <w:r w:rsidR="00106A12">
        <w:noBreakHyphen/>
      </w:r>
      <w:r w:rsidRPr="00106A12">
        <w:t>5 to elect to pay GST by instalments; and</w:t>
      </w:r>
    </w:p>
    <w:p w:rsidR="00300522" w:rsidRPr="00106A12" w:rsidRDefault="00300522" w:rsidP="00300522">
      <w:pPr>
        <w:pStyle w:val="paragraph"/>
      </w:pPr>
      <w:r w:rsidRPr="00106A12">
        <w:tab/>
        <w:t>(b)</w:t>
      </w:r>
      <w:r w:rsidRPr="00106A12">
        <w:tab/>
        <w:t>this subsection had not applied to you before; and</w:t>
      </w:r>
    </w:p>
    <w:p w:rsidR="00300522" w:rsidRPr="00106A12" w:rsidRDefault="00300522" w:rsidP="00300522">
      <w:pPr>
        <w:pStyle w:val="paragraph"/>
      </w:pPr>
      <w:r w:rsidRPr="00106A12">
        <w:tab/>
        <w:t>(c)</w:t>
      </w:r>
      <w:r w:rsidRPr="00106A12">
        <w:tab/>
        <w:t xml:space="preserve">your </w:t>
      </w:r>
      <w:r w:rsidR="00106A12" w:rsidRPr="00106A12">
        <w:rPr>
          <w:position w:val="6"/>
          <w:sz w:val="16"/>
          <w:szCs w:val="16"/>
        </w:rPr>
        <w:t>*</w:t>
      </w:r>
      <w:r w:rsidRPr="00106A12">
        <w:t>current GST lodgment record is not more than 6 months;</w:t>
      </w:r>
    </w:p>
    <w:p w:rsidR="00300522" w:rsidRPr="00106A12" w:rsidRDefault="00300522" w:rsidP="00300522">
      <w:pPr>
        <w:pStyle w:val="subsection2"/>
      </w:pPr>
      <w:r w:rsidRPr="00106A12">
        <w:t>you must make your election on or before the first day, after becoming eligible under section</w:t>
      </w:r>
      <w:r w:rsidR="00106A12">
        <w:t> </w:t>
      </w:r>
      <w:r w:rsidRPr="00106A12">
        <w:t>162</w:t>
      </w:r>
      <w:r w:rsidR="00106A12">
        <w:noBreakHyphen/>
      </w:r>
      <w:r w:rsidRPr="00106A12">
        <w:t>5, on which you would, but for this Division, be required under section</w:t>
      </w:r>
      <w:r w:rsidR="00106A12">
        <w:t> </w:t>
      </w:r>
      <w:r w:rsidRPr="00106A12">
        <w:t>31</w:t>
      </w:r>
      <w:r w:rsidR="00106A12">
        <w:noBreakHyphen/>
      </w:r>
      <w:r w:rsidRPr="00106A12">
        <w:t xml:space="preserve">8 to give a </w:t>
      </w:r>
      <w:r w:rsidR="00106A12" w:rsidRPr="00106A12">
        <w:rPr>
          <w:position w:val="6"/>
          <w:sz w:val="16"/>
          <w:szCs w:val="16"/>
        </w:rPr>
        <w:t>*</w:t>
      </w:r>
      <w:r w:rsidRPr="00106A12">
        <w:t>GST return to the Commissioner.</w:t>
      </w:r>
    </w:p>
    <w:p w:rsidR="00300522" w:rsidRPr="00106A12" w:rsidRDefault="00300522" w:rsidP="00300522">
      <w:pPr>
        <w:pStyle w:val="subsection"/>
      </w:pPr>
      <w:r w:rsidRPr="00106A12">
        <w:lastRenderedPageBreak/>
        <w:tab/>
        <w:t>(3)</w:t>
      </w:r>
      <w:r w:rsidRPr="00106A12">
        <w:tab/>
        <w:t xml:space="preserve">The Commissioner may, in accordance with a request you make in the </w:t>
      </w:r>
      <w:r w:rsidR="00106A12" w:rsidRPr="00106A12">
        <w:rPr>
          <w:position w:val="6"/>
          <w:sz w:val="16"/>
          <w:szCs w:val="16"/>
        </w:rPr>
        <w:t>*</w:t>
      </w:r>
      <w:r w:rsidRPr="00106A12">
        <w:t xml:space="preserve">approved form, allow you to make your election on a specified day occurring after the day provided for under </w:t>
      </w:r>
      <w:r w:rsidR="00106A12">
        <w:t>subsection (</w:t>
      </w:r>
      <w:r w:rsidRPr="00106A12">
        <w:t>1) or (2).</w:t>
      </w:r>
    </w:p>
    <w:p w:rsidR="00300522" w:rsidRPr="00106A12" w:rsidRDefault="00300522" w:rsidP="00300522">
      <w:pPr>
        <w:pStyle w:val="notetext"/>
      </w:pPr>
      <w:r w:rsidRPr="00106A12">
        <w:t>Note:</w:t>
      </w:r>
      <w:r w:rsidRPr="00106A12">
        <w:tab/>
        <w:t>Refusing a request to be allowed to make an election on a specified day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966" w:name="_Toc423350104"/>
      <w:r w:rsidRPr="00002FE3">
        <w:rPr>
          <w:rStyle w:val="CharSectno"/>
        </w:rPr>
        <w:t>162</w:t>
      </w:r>
      <w:r w:rsidR="00106A12" w:rsidRPr="00002FE3">
        <w:rPr>
          <w:rStyle w:val="CharSectno"/>
        </w:rPr>
        <w:noBreakHyphen/>
      </w:r>
      <w:r w:rsidRPr="00002FE3">
        <w:rPr>
          <w:rStyle w:val="CharSectno"/>
        </w:rPr>
        <w:t>30</w:t>
      </w:r>
      <w:r w:rsidRPr="00106A12">
        <w:t xml:space="preserve">  Duration of your election</w:t>
      </w:r>
      <w:bookmarkEnd w:id="966"/>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Your election ceases to have effect if:</w:t>
      </w:r>
    </w:p>
    <w:p w:rsidR="00300522" w:rsidRPr="00106A12" w:rsidRDefault="00300522" w:rsidP="00300522">
      <w:pPr>
        <w:pStyle w:val="paragraph"/>
      </w:pPr>
      <w:r w:rsidRPr="00106A12">
        <w:tab/>
        <w:t>(a)</w:t>
      </w:r>
      <w:r w:rsidRPr="00106A12">
        <w:tab/>
        <w:t xml:space="preserve">you revoke it, by notifying the Commissioner in the </w:t>
      </w:r>
      <w:r w:rsidR="00106A12" w:rsidRPr="00106A12">
        <w:rPr>
          <w:position w:val="6"/>
          <w:sz w:val="16"/>
        </w:rPr>
        <w:t>*</w:t>
      </w:r>
      <w:r w:rsidRPr="00106A12">
        <w:t>approved form; or</w:t>
      </w:r>
    </w:p>
    <w:p w:rsidR="00300522" w:rsidRPr="00106A12" w:rsidRDefault="00300522" w:rsidP="00300522">
      <w:pPr>
        <w:pStyle w:val="paragraph"/>
      </w:pPr>
      <w:r w:rsidRPr="00106A12">
        <w:tab/>
        <w:t>(b)</w:t>
      </w:r>
      <w:r w:rsidRPr="00106A12">
        <w:tab/>
        <w:t xml:space="preserve">the Commissioner disallows it under </w:t>
      </w:r>
      <w:r w:rsidR="00106A12">
        <w:t>subsection (</w:t>
      </w:r>
      <w:r w:rsidRPr="00106A12">
        <w:t>3); or</w:t>
      </w:r>
    </w:p>
    <w:p w:rsidR="00F01662" w:rsidRPr="00106A12" w:rsidRDefault="00F01662" w:rsidP="00F01662">
      <w:pPr>
        <w:pStyle w:val="paragraph"/>
      </w:pPr>
      <w:r w:rsidRPr="00106A12">
        <w:tab/>
        <w:t>(c)</w:t>
      </w:r>
      <w:r w:rsidRPr="00106A12">
        <w:tab/>
        <w:t>in a case to which subparagraph</w:t>
      </w:r>
      <w:r w:rsidR="00106A12">
        <w:t> </w:t>
      </w:r>
      <w:r w:rsidRPr="00106A12">
        <w:t>162</w:t>
      </w:r>
      <w:r w:rsidR="00106A12">
        <w:noBreakHyphen/>
      </w:r>
      <w:r w:rsidRPr="00106A12">
        <w:t xml:space="preserve">5(1)(a)(i) applied—you are not a </w:t>
      </w:r>
      <w:r w:rsidR="00106A12" w:rsidRPr="00106A12">
        <w:rPr>
          <w:position w:val="6"/>
          <w:sz w:val="16"/>
        </w:rPr>
        <w:t>*</w:t>
      </w:r>
      <w:r w:rsidRPr="00106A12">
        <w:t xml:space="preserve">small business entity of the kind referred to in that subparagraph for an </w:t>
      </w:r>
      <w:r w:rsidR="00106A12" w:rsidRPr="00106A12">
        <w:rPr>
          <w:position w:val="6"/>
          <w:sz w:val="16"/>
        </w:rPr>
        <w:t>*</w:t>
      </w:r>
      <w:r w:rsidRPr="00106A12">
        <w:t>income year; or</w:t>
      </w:r>
    </w:p>
    <w:p w:rsidR="00F01662" w:rsidRPr="00106A12" w:rsidRDefault="00F01662" w:rsidP="00F01662">
      <w:pPr>
        <w:pStyle w:val="paragraph"/>
      </w:pPr>
      <w:r w:rsidRPr="00106A12">
        <w:tab/>
        <w:t>(ca)</w:t>
      </w:r>
      <w:r w:rsidRPr="00106A12">
        <w:tab/>
        <w:t>in a case to which subparagraph</w:t>
      </w:r>
      <w:r w:rsidR="00106A12">
        <w:t> </w:t>
      </w:r>
      <w:r w:rsidRPr="00106A12">
        <w:t>162</w:t>
      </w:r>
      <w:r w:rsidR="00106A12">
        <w:noBreakHyphen/>
      </w:r>
      <w:r w:rsidRPr="00106A12">
        <w:t>5(1)(a)(ii) applied—on 31</w:t>
      </w:r>
      <w:r w:rsidR="00106A12">
        <w:t> </w:t>
      </w:r>
      <w:r w:rsidRPr="00106A12">
        <w:t xml:space="preserve">July in a </w:t>
      </w:r>
      <w:r w:rsidR="00106A12" w:rsidRPr="00106A12">
        <w:rPr>
          <w:position w:val="6"/>
          <w:sz w:val="16"/>
        </w:rPr>
        <w:t>*</w:t>
      </w:r>
      <w:r w:rsidRPr="00106A12">
        <w:t>financial year, you do not satisfy the requirements of that subparagraph; or</w:t>
      </w:r>
    </w:p>
    <w:p w:rsidR="00300522" w:rsidRPr="00106A12" w:rsidRDefault="00300522" w:rsidP="00300522">
      <w:pPr>
        <w:pStyle w:val="paragraph"/>
      </w:pPr>
      <w:r w:rsidRPr="00106A12">
        <w:tab/>
        <w:t>(e)</w:t>
      </w:r>
      <w:r w:rsidRPr="00106A12">
        <w:tab/>
        <w:t xml:space="preserve">in a case where you are the </w:t>
      </w:r>
      <w:r w:rsidR="00106A12" w:rsidRPr="00106A12">
        <w:rPr>
          <w:position w:val="6"/>
          <w:sz w:val="16"/>
        </w:rPr>
        <w:t>*</w:t>
      </w:r>
      <w:r w:rsidRPr="00106A12">
        <w:t xml:space="preserve">representative member of a </w:t>
      </w:r>
      <w:r w:rsidR="00106A12" w:rsidRPr="00106A12">
        <w:rPr>
          <w:position w:val="6"/>
          <w:sz w:val="16"/>
        </w:rPr>
        <w:t>*</w:t>
      </w:r>
      <w:r w:rsidRPr="00106A12">
        <w:t>GST group—the membership of the GST group changes.</w:t>
      </w:r>
    </w:p>
    <w:p w:rsidR="00300522" w:rsidRPr="00106A12" w:rsidRDefault="00300522" w:rsidP="00300522">
      <w:pPr>
        <w:pStyle w:val="subsection2"/>
      </w:pPr>
      <w:r w:rsidRPr="00106A12">
        <w:t xml:space="preserve">Your election also ceases to have effect at the end of your </w:t>
      </w:r>
      <w:r w:rsidR="00DE6BE3" w:rsidRPr="00106A12">
        <w:t>tax period under subsection</w:t>
      </w:r>
      <w:r w:rsidR="00106A12">
        <w:t> </w:t>
      </w:r>
      <w:r w:rsidR="00DE6BE3" w:rsidRPr="00106A12">
        <w:t>27</w:t>
      </w:r>
      <w:r w:rsidR="00106A12">
        <w:noBreakHyphen/>
      </w:r>
      <w:r w:rsidR="00DE6BE3" w:rsidRPr="00106A12">
        <w:t xml:space="preserve">39(1), at the end of your </w:t>
      </w:r>
      <w:r w:rsidRPr="00106A12">
        <w:t>concluding tax period under section</w:t>
      </w:r>
      <w:r w:rsidR="00106A12">
        <w:t> </w:t>
      </w:r>
      <w:r w:rsidRPr="00106A12">
        <w:t>27</w:t>
      </w:r>
      <w:r w:rsidR="00106A12">
        <w:noBreakHyphen/>
      </w:r>
      <w:r w:rsidRPr="00106A12">
        <w:t>40, or at the end of a tax period applying to you to which subsection</w:t>
      </w:r>
      <w:r w:rsidR="00106A12">
        <w:t> </w:t>
      </w:r>
      <w:r w:rsidRPr="00106A12">
        <w:t>162</w:t>
      </w:r>
      <w:r w:rsidR="00106A12">
        <w:noBreakHyphen/>
      </w:r>
      <w:r w:rsidRPr="00106A12">
        <w:t>85(1) applies.</w:t>
      </w:r>
    </w:p>
    <w:p w:rsidR="00300522" w:rsidRPr="00106A12" w:rsidRDefault="00300522" w:rsidP="00300522">
      <w:pPr>
        <w:pStyle w:val="SubsectionHead"/>
      </w:pPr>
      <w:r w:rsidRPr="00106A12">
        <w:t>Revocation</w:t>
      </w:r>
    </w:p>
    <w:p w:rsidR="00300522" w:rsidRPr="00106A12" w:rsidRDefault="00300522" w:rsidP="00300522">
      <w:pPr>
        <w:pStyle w:val="subsection"/>
      </w:pPr>
      <w:r w:rsidRPr="00106A12">
        <w:tab/>
        <w:t>(2)</w:t>
      </w:r>
      <w:r w:rsidRPr="00106A12">
        <w:tab/>
        <w:t>A revocation of your election is taken to have had, or has, effect:</w:t>
      </w:r>
    </w:p>
    <w:p w:rsidR="00300522" w:rsidRPr="00106A12" w:rsidRDefault="00300522" w:rsidP="00300522">
      <w:pPr>
        <w:pStyle w:val="paragraph"/>
      </w:pPr>
      <w:r w:rsidRPr="00106A12">
        <w:tab/>
        <w:t>(a)</w:t>
      </w:r>
      <w:r w:rsidRPr="00106A12">
        <w:tab/>
        <w:t>if you notify the Commissioner on or before 28</w:t>
      </w:r>
      <w:r w:rsidR="00106A12">
        <w:t> </w:t>
      </w:r>
      <w:r w:rsidRPr="00106A12">
        <w:t xml:space="preserve">October in a </w:t>
      </w:r>
      <w:r w:rsidR="00106A12" w:rsidRPr="00106A12">
        <w:rPr>
          <w:position w:val="6"/>
          <w:sz w:val="16"/>
        </w:rPr>
        <w:t>*</w:t>
      </w:r>
      <w:r w:rsidRPr="00106A12">
        <w:t>financial year—from the start of that financial year; or</w:t>
      </w:r>
    </w:p>
    <w:p w:rsidR="00300522" w:rsidRPr="00106A12" w:rsidRDefault="00300522" w:rsidP="00300522">
      <w:pPr>
        <w:pStyle w:val="paragraph"/>
      </w:pPr>
      <w:r w:rsidRPr="00106A12">
        <w:tab/>
        <w:t>(b)</w:t>
      </w:r>
      <w:r w:rsidRPr="00106A12">
        <w:tab/>
        <w:t>if you notify the Commissioner after 28</w:t>
      </w:r>
      <w:r w:rsidR="00106A12">
        <w:t> </w:t>
      </w:r>
      <w:r w:rsidRPr="00106A12">
        <w:t>October in a financial year—from the start of the next financial year.</w:t>
      </w:r>
    </w:p>
    <w:p w:rsidR="00300522" w:rsidRPr="00106A12" w:rsidRDefault="00300522" w:rsidP="00300522">
      <w:pPr>
        <w:pStyle w:val="SubsectionHead"/>
      </w:pPr>
      <w:r w:rsidRPr="00106A12">
        <w:lastRenderedPageBreak/>
        <w:t>Disallowance</w:t>
      </w:r>
    </w:p>
    <w:p w:rsidR="00300522" w:rsidRPr="00106A12" w:rsidRDefault="00300522" w:rsidP="00300522">
      <w:pPr>
        <w:pStyle w:val="subsection"/>
      </w:pPr>
      <w:r w:rsidRPr="00106A12">
        <w:tab/>
        <w:t>(3)</w:t>
      </w:r>
      <w:r w:rsidRPr="00106A12">
        <w:tab/>
        <w:t xml:space="preserve">The Commissioner may disallow your election if, and only if, the Commissioner is satisfied that you have failed to comply with one or more of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Disallowing your election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A disallowance of your election is taken to have had effect:</w:t>
      </w:r>
    </w:p>
    <w:p w:rsidR="00300522" w:rsidRPr="00106A12" w:rsidRDefault="00300522" w:rsidP="00300522">
      <w:pPr>
        <w:pStyle w:val="paragraph"/>
      </w:pPr>
      <w:r w:rsidRPr="00106A12">
        <w:tab/>
        <w:t>(a)</w:t>
      </w:r>
      <w:r w:rsidRPr="00106A12">
        <w:tab/>
        <w:t xml:space="preserve">if the Commissioner notifies you of the disallowance during the </w:t>
      </w:r>
      <w:r w:rsidR="00106A12" w:rsidRPr="00106A12">
        <w:rPr>
          <w:position w:val="6"/>
          <w:sz w:val="16"/>
        </w:rPr>
        <w:t>*</w:t>
      </w:r>
      <w:r w:rsidRPr="00106A12">
        <w:t>financial year in which your election first took effect—from the start of the tax period in which it first took effect; or</w:t>
      </w:r>
    </w:p>
    <w:p w:rsidR="00300522" w:rsidRPr="00106A12" w:rsidRDefault="00300522" w:rsidP="00300522">
      <w:pPr>
        <w:pStyle w:val="paragraph"/>
      </w:pPr>
      <w:r w:rsidRPr="00106A12">
        <w:tab/>
        <w:t>(b)</w:t>
      </w:r>
      <w:r w:rsidRPr="00106A12">
        <w:tab/>
        <w:t>if the Commissioner notifies you of the disallowance on or before 28</w:t>
      </w:r>
      <w:r w:rsidR="00106A12">
        <w:t> </w:t>
      </w:r>
      <w:r w:rsidRPr="00106A12">
        <w:t>October during a later financial year—from the start of that later financial year; or</w:t>
      </w:r>
    </w:p>
    <w:p w:rsidR="00300522" w:rsidRPr="00106A12" w:rsidRDefault="00300522" w:rsidP="00300522">
      <w:pPr>
        <w:pStyle w:val="paragraph"/>
      </w:pPr>
      <w:r w:rsidRPr="00106A12">
        <w:tab/>
        <w:t>(c)</w:t>
      </w:r>
      <w:r w:rsidRPr="00106A12">
        <w:tab/>
        <w:t>if the Commissioner notifies you of the disallowance after 28</w:t>
      </w:r>
      <w:r w:rsidR="00106A12">
        <w:t> </w:t>
      </w:r>
      <w:r w:rsidRPr="00106A12">
        <w:t>October during a later financial year—from the start of the financial year immediately following that later financial year.</w:t>
      </w:r>
    </w:p>
    <w:p w:rsidR="005B2F15" w:rsidRPr="00106A12" w:rsidRDefault="005B2F15" w:rsidP="005B2F15">
      <w:pPr>
        <w:pStyle w:val="SubsectionHead"/>
      </w:pPr>
      <w:r w:rsidRPr="00106A12">
        <w:t>Not being a small business entity for an income year</w:t>
      </w:r>
    </w:p>
    <w:p w:rsidR="00300522" w:rsidRPr="00106A12" w:rsidRDefault="00300522" w:rsidP="00300522">
      <w:pPr>
        <w:pStyle w:val="subsection"/>
      </w:pPr>
      <w:r w:rsidRPr="00106A12">
        <w:tab/>
        <w:t>(5)</w:t>
      </w:r>
      <w:r w:rsidRPr="00106A12">
        <w:tab/>
        <w:t xml:space="preserve">If </w:t>
      </w:r>
      <w:r w:rsidR="00106A12">
        <w:t>paragraph (</w:t>
      </w:r>
      <w:r w:rsidRPr="00106A12">
        <w:t xml:space="preserve">1)(c) applies, your election is taken to have ceased to have effect from </w:t>
      </w:r>
      <w:r w:rsidR="005B2F15" w:rsidRPr="00106A12">
        <w:t>1</w:t>
      </w:r>
      <w:r w:rsidR="00106A12">
        <w:t> </w:t>
      </w:r>
      <w:r w:rsidR="005B2F15" w:rsidRPr="00106A12">
        <w:t xml:space="preserve">July in the </w:t>
      </w:r>
      <w:r w:rsidR="00106A12" w:rsidRPr="00106A12">
        <w:rPr>
          <w:position w:val="6"/>
          <w:sz w:val="16"/>
        </w:rPr>
        <w:t>*</w:t>
      </w:r>
      <w:r w:rsidR="005B2F15" w:rsidRPr="00106A12">
        <w:t>income year</w:t>
      </w:r>
      <w:r w:rsidRPr="00106A12">
        <w:t xml:space="preserve"> referred to in that paragraph.</w:t>
      </w:r>
    </w:p>
    <w:p w:rsidR="00282C52" w:rsidRPr="00106A12" w:rsidRDefault="00282C52" w:rsidP="00282C52">
      <w:pPr>
        <w:pStyle w:val="SubsectionHead"/>
      </w:pPr>
      <w:r w:rsidRPr="00106A12">
        <w:t>Failing to satisfy the requirements of subparagraph</w:t>
      </w:r>
      <w:r w:rsidR="00106A12">
        <w:t> </w:t>
      </w:r>
      <w:r w:rsidRPr="00106A12">
        <w:t>162</w:t>
      </w:r>
      <w:r w:rsidR="00106A12">
        <w:noBreakHyphen/>
      </w:r>
      <w:r w:rsidRPr="00106A12">
        <w:t>5(1)(a)(ii)</w:t>
      </w:r>
    </w:p>
    <w:p w:rsidR="00282C52" w:rsidRPr="00106A12" w:rsidRDefault="00282C52" w:rsidP="00282C52">
      <w:pPr>
        <w:pStyle w:val="subsection"/>
      </w:pPr>
      <w:r w:rsidRPr="00106A12">
        <w:tab/>
        <w:t>(5A)</w:t>
      </w:r>
      <w:r w:rsidRPr="00106A12">
        <w:tab/>
        <w:t xml:space="preserve">If </w:t>
      </w:r>
      <w:r w:rsidR="00106A12">
        <w:t>paragraph (</w:t>
      </w:r>
      <w:r w:rsidRPr="00106A12">
        <w:t xml:space="preserve">1)(ca) applies, your election is taken to have ceased to have effect from the start of the </w:t>
      </w:r>
      <w:r w:rsidR="00106A12" w:rsidRPr="00106A12">
        <w:rPr>
          <w:position w:val="6"/>
          <w:sz w:val="16"/>
        </w:rPr>
        <w:t>*</w:t>
      </w:r>
      <w:r w:rsidRPr="00106A12">
        <w:t>financial year referred to in that paragraph.</w:t>
      </w:r>
    </w:p>
    <w:p w:rsidR="00300522" w:rsidRPr="00106A12" w:rsidRDefault="00300522" w:rsidP="00300522">
      <w:pPr>
        <w:pStyle w:val="ActHead4"/>
      </w:pPr>
      <w:bookmarkStart w:id="967" w:name="_Toc423350105"/>
      <w:r w:rsidRPr="00002FE3">
        <w:rPr>
          <w:rStyle w:val="CharSubdNo"/>
        </w:rPr>
        <w:lastRenderedPageBreak/>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B</w:t>
      </w:r>
      <w:r w:rsidRPr="00106A12">
        <w:t>—</w:t>
      </w:r>
      <w:r w:rsidRPr="00002FE3">
        <w:rPr>
          <w:rStyle w:val="CharSubdText"/>
        </w:rPr>
        <w:t>Consequences of electing to pay GST by instalments</w:t>
      </w:r>
      <w:bookmarkEnd w:id="967"/>
    </w:p>
    <w:p w:rsidR="00300522" w:rsidRPr="00106A12" w:rsidRDefault="00300522" w:rsidP="00300522">
      <w:pPr>
        <w:pStyle w:val="ActHead5"/>
      </w:pPr>
      <w:bookmarkStart w:id="968" w:name="_Toc423350106"/>
      <w:r w:rsidRPr="00002FE3">
        <w:rPr>
          <w:rStyle w:val="CharSectno"/>
        </w:rPr>
        <w:t>162</w:t>
      </w:r>
      <w:r w:rsidR="00106A12" w:rsidRPr="00002FE3">
        <w:rPr>
          <w:rStyle w:val="CharSectno"/>
        </w:rPr>
        <w:noBreakHyphen/>
      </w:r>
      <w:r w:rsidRPr="00002FE3">
        <w:rPr>
          <w:rStyle w:val="CharSectno"/>
        </w:rPr>
        <w:t>50</w:t>
      </w:r>
      <w:r w:rsidRPr="00106A12">
        <w:t xml:space="preserve">  GST instalment payers</w:t>
      </w:r>
      <w:bookmarkEnd w:id="968"/>
    </w:p>
    <w:p w:rsidR="00300522" w:rsidRPr="00106A12" w:rsidRDefault="00300522" w:rsidP="00300522">
      <w:pPr>
        <w:pStyle w:val="subsection"/>
      </w:pPr>
      <w:r w:rsidRPr="00106A12">
        <w:tab/>
        <w:t>(1)</w:t>
      </w:r>
      <w:r w:rsidRPr="00106A12">
        <w:tab/>
        <w:t xml:space="preserve">You are a </w:t>
      </w:r>
      <w:r w:rsidRPr="00106A12">
        <w:rPr>
          <w:b/>
          <w:bCs/>
          <w:i/>
          <w:iCs/>
        </w:rPr>
        <w:t>GST instalment payer</w:t>
      </w:r>
      <w:r w:rsidRPr="00106A12">
        <w:t xml:space="preserve"> while an election that you have made under section</w:t>
      </w:r>
      <w:r w:rsidR="00106A12">
        <w:t> </w:t>
      </w:r>
      <w:r w:rsidRPr="00106A12">
        <w:t>162</w:t>
      </w:r>
      <w:r w:rsidR="00106A12">
        <w:noBreakHyphen/>
      </w:r>
      <w:r w:rsidRPr="00106A12">
        <w:t>15 has effect.</w:t>
      </w:r>
    </w:p>
    <w:p w:rsidR="00300522" w:rsidRPr="00106A12" w:rsidRDefault="00300522" w:rsidP="00300522">
      <w:pPr>
        <w:pStyle w:val="subsection"/>
      </w:pPr>
      <w:r w:rsidRPr="00106A12">
        <w:tab/>
        <w:t>(2)</w:t>
      </w:r>
      <w:r w:rsidRPr="00106A12">
        <w:tab/>
        <w:t xml:space="preserve">You are a </w:t>
      </w:r>
      <w:r w:rsidRPr="00106A12">
        <w:rPr>
          <w:b/>
          <w:bCs/>
          <w:i/>
          <w:iCs/>
        </w:rPr>
        <w:t>GST instalment payer</w:t>
      </w:r>
      <w:r w:rsidRPr="00106A12">
        <w:t xml:space="preserve"> for any </w:t>
      </w:r>
      <w:r w:rsidR="00106A12" w:rsidRPr="00106A12">
        <w:rPr>
          <w:position w:val="6"/>
          <w:sz w:val="16"/>
          <w:szCs w:val="16"/>
        </w:rPr>
        <w:t>*</w:t>
      </w:r>
      <w:r w:rsidRPr="00106A12">
        <w:t>financial year for which your election has effect.</w:t>
      </w:r>
    </w:p>
    <w:p w:rsidR="00300522" w:rsidRPr="00106A12" w:rsidRDefault="00300522" w:rsidP="00300522">
      <w:pPr>
        <w:pStyle w:val="subsection"/>
      </w:pPr>
      <w:r w:rsidRPr="00106A12">
        <w:tab/>
        <w:t>(3)</w:t>
      </w:r>
      <w:r w:rsidRPr="00106A12">
        <w:tab/>
        <w:t xml:space="preserve">However, if your election has effect only for part of a </w:t>
      </w:r>
      <w:r w:rsidR="00106A12" w:rsidRPr="00106A12">
        <w:rPr>
          <w:position w:val="6"/>
          <w:sz w:val="16"/>
          <w:szCs w:val="16"/>
        </w:rPr>
        <w:t>*</w:t>
      </w:r>
      <w:r w:rsidRPr="00106A12">
        <w:t xml:space="preserve">financial year, you are a </w:t>
      </w:r>
      <w:r w:rsidRPr="00106A12">
        <w:rPr>
          <w:b/>
          <w:bCs/>
          <w:i/>
          <w:iCs/>
        </w:rPr>
        <w:t>GST instalment payer</w:t>
      </w:r>
      <w:r w:rsidRPr="00106A12">
        <w:t xml:space="preserve"> only for that part of that financial year.</w:t>
      </w:r>
    </w:p>
    <w:p w:rsidR="00300522" w:rsidRPr="00106A12" w:rsidRDefault="00300522" w:rsidP="00300522">
      <w:pPr>
        <w:pStyle w:val="ActHead5"/>
      </w:pPr>
      <w:bookmarkStart w:id="969" w:name="_Toc423350107"/>
      <w:r w:rsidRPr="00002FE3">
        <w:rPr>
          <w:rStyle w:val="CharSectno"/>
        </w:rPr>
        <w:t>162</w:t>
      </w:r>
      <w:r w:rsidR="00106A12" w:rsidRPr="00002FE3">
        <w:rPr>
          <w:rStyle w:val="CharSectno"/>
        </w:rPr>
        <w:noBreakHyphen/>
      </w:r>
      <w:r w:rsidRPr="00002FE3">
        <w:rPr>
          <w:rStyle w:val="CharSectno"/>
        </w:rPr>
        <w:t>55</w:t>
      </w:r>
      <w:r w:rsidRPr="00106A12">
        <w:t xml:space="preserve">  Tax periods for GST instalment payers</w:t>
      </w:r>
      <w:bookmarkEnd w:id="969"/>
    </w:p>
    <w:p w:rsidR="00300522" w:rsidRPr="00106A12" w:rsidRDefault="00300522" w:rsidP="00300522">
      <w:pPr>
        <w:pStyle w:val="subsection"/>
      </w:pPr>
      <w:r w:rsidRPr="00106A12">
        <w:tab/>
        <w:t>(1)</w:t>
      </w:r>
      <w:r w:rsidRPr="00106A12">
        <w:tab/>
        <w:t xml:space="preserve">The tax period that applies to you, if you are a </w:t>
      </w:r>
      <w:r w:rsidR="00106A12" w:rsidRPr="00106A12">
        <w:rPr>
          <w:position w:val="6"/>
          <w:sz w:val="16"/>
          <w:szCs w:val="16"/>
        </w:rPr>
        <w:t>*</w:t>
      </w:r>
      <w:r w:rsidRPr="00106A12">
        <w:t xml:space="preserve">GST instalment payer for a </w:t>
      </w:r>
      <w:r w:rsidR="00106A12" w:rsidRPr="00106A12">
        <w:rPr>
          <w:position w:val="6"/>
          <w:sz w:val="16"/>
          <w:szCs w:val="16"/>
        </w:rPr>
        <w:t>*</w:t>
      </w:r>
      <w:r w:rsidRPr="00106A12">
        <w:t>financial year, is that financial year.</w:t>
      </w:r>
    </w:p>
    <w:p w:rsidR="00300522" w:rsidRPr="00106A12" w:rsidRDefault="00300522" w:rsidP="00300522">
      <w:pPr>
        <w:pStyle w:val="subsection"/>
      </w:pPr>
      <w:r w:rsidRPr="00106A12">
        <w:tab/>
        <w:t>(2)</w:t>
      </w:r>
      <w:r w:rsidRPr="00106A12">
        <w:tab/>
        <w:t xml:space="preserve">The tax period that applies to you, if you are a </w:t>
      </w:r>
      <w:r w:rsidR="00106A12" w:rsidRPr="00106A12">
        <w:rPr>
          <w:position w:val="6"/>
          <w:sz w:val="16"/>
          <w:szCs w:val="16"/>
        </w:rPr>
        <w:t>*</w:t>
      </w:r>
      <w:r w:rsidRPr="00106A12">
        <w:t xml:space="preserve">GST instalment payer only for part of a </w:t>
      </w:r>
      <w:r w:rsidR="00106A12" w:rsidRPr="00106A12">
        <w:rPr>
          <w:position w:val="6"/>
          <w:sz w:val="16"/>
          <w:szCs w:val="16"/>
        </w:rPr>
        <w:t>*</w:t>
      </w:r>
      <w:r w:rsidRPr="00106A12">
        <w:t>financial year, is that part of that financial year.</w:t>
      </w:r>
    </w:p>
    <w:p w:rsidR="00300522" w:rsidRPr="00106A12" w:rsidRDefault="00300522" w:rsidP="00300522">
      <w:pPr>
        <w:pStyle w:val="subsection"/>
      </w:pPr>
      <w:r w:rsidRPr="00106A12">
        <w:tab/>
        <w:t>(3)</w:t>
      </w:r>
      <w:r w:rsidRPr="00106A12">
        <w:tab/>
        <w:t xml:space="preserve">A tax period under this section is an </w:t>
      </w:r>
      <w:r w:rsidRPr="00106A12">
        <w:rPr>
          <w:b/>
          <w:bCs/>
          <w:i/>
          <w:iCs/>
        </w:rPr>
        <w:t>instalment tax period</w:t>
      </w:r>
      <w:r w:rsidRPr="00106A12">
        <w:t>.</w:t>
      </w:r>
    </w:p>
    <w:p w:rsidR="00300522" w:rsidRPr="00106A12" w:rsidRDefault="00300522" w:rsidP="00300522">
      <w:pPr>
        <w:pStyle w:val="subsection"/>
      </w:pPr>
      <w:r w:rsidRPr="00106A12">
        <w:tab/>
        <w:t>(4)</w:t>
      </w:r>
      <w:r w:rsidRPr="00106A12">
        <w:tab/>
        <w:t>This section has effect despite sections</w:t>
      </w:r>
      <w:r w:rsidR="00106A12">
        <w:t> </w:t>
      </w:r>
      <w:r w:rsidRPr="00106A12">
        <w:t>27</w:t>
      </w:r>
      <w:r w:rsidR="00106A12">
        <w:noBreakHyphen/>
      </w:r>
      <w:r w:rsidRPr="00106A12">
        <w:t>5, 27</w:t>
      </w:r>
      <w:r w:rsidR="00106A12">
        <w:noBreakHyphen/>
      </w:r>
      <w:r w:rsidRPr="00106A12">
        <w:t>10, 27</w:t>
      </w:r>
      <w:r w:rsidR="00106A12">
        <w:noBreakHyphen/>
      </w:r>
      <w:r w:rsidRPr="00106A12">
        <w:t>15 and 27</w:t>
      </w:r>
      <w:r w:rsidR="00106A12">
        <w:noBreakHyphen/>
      </w:r>
      <w:r w:rsidRPr="00106A12">
        <w:t>30 (which are about tax periods).</w:t>
      </w:r>
    </w:p>
    <w:p w:rsidR="00300522" w:rsidRPr="00106A12" w:rsidRDefault="00300522" w:rsidP="00300522">
      <w:pPr>
        <w:pStyle w:val="ActHead5"/>
      </w:pPr>
      <w:bookmarkStart w:id="970" w:name="_Toc423350108"/>
      <w:r w:rsidRPr="00002FE3">
        <w:rPr>
          <w:rStyle w:val="CharSectno"/>
        </w:rPr>
        <w:t>162</w:t>
      </w:r>
      <w:r w:rsidR="00106A12" w:rsidRPr="00002FE3">
        <w:rPr>
          <w:rStyle w:val="CharSectno"/>
        </w:rPr>
        <w:noBreakHyphen/>
      </w:r>
      <w:r w:rsidRPr="00002FE3">
        <w:rPr>
          <w:rStyle w:val="CharSectno"/>
        </w:rPr>
        <w:t>60</w:t>
      </w:r>
      <w:r w:rsidRPr="00106A12">
        <w:t xml:space="preserve">  When GST returns for GST instalment payers must be given</w:t>
      </w:r>
      <w:bookmarkEnd w:id="970"/>
    </w:p>
    <w:p w:rsidR="00300522" w:rsidRPr="00106A12" w:rsidRDefault="00300522" w:rsidP="00300522">
      <w:pPr>
        <w:pStyle w:val="subsection"/>
      </w:pPr>
      <w:r w:rsidRPr="00106A12">
        <w:tab/>
        <w:t>(1)</w:t>
      </w:r>
      <w:r w:rsidRPr="00106A12">
        <w:tab/>
        <w:t xml:space="preserve">You must give your </w:t>
      </w:r>
      <w:r w:rsidR="00106A12" w:rsidRPr="00106A12">
        <w:rPr>
          <w:position w:val="6"/>
          <w:sz w:val="16"/>
          <w:szCs w:val="16"/>
        </w:rPr>
        <w:t>*</w:t>
      </w:r>
      <w:r w:rsidRPr="00106A12">
        <w:t xml:space="preserve">GST return for the </w:t>
      </w:r>
      <w:r w:rsidR="00106A12" w:rsidRPr="00106A12">
        <w:rPr>
          <w:position w:val="6"/>
          <w:sz w:val="16"/>
          <w:szCs w:val="16"/>
        </w:rPr>
        <w:t>*</w:t>
      </w:r>
      <w:r w:rsidRPr="00106A12">
        <w:t>instalment tax period to the Commissioner:</w:t>
      </w:r>
    </w:p>
    <w:p w:rsidR="00300522" w:rsidRPr="00106A12" w:rsidRDefault="00300522" w:rsidP="00300522">
      <w:pPr>
        <w:pStyle w:val="paragraph"/>
      </w:pPr>
      <w:r w:rsidRPr="00106A12">
        <w:tab/>
        <w:t>(a)</w:t>
      </w:r>
      <w:r w:rsidRPr="00106A12">
        <w:tab/>
        <w:t>if you are required under section</w:t>
      </w:r>
      <w:r w:rsidR="00106A12">
        <w:t> </w:t>
      </w:r>
      <w:r w:rsidRPr="00106A12">
        <w:t xml:space="preserve">161 of the </w:t>
      </w:r>
      <w:r w:rsidR="00106A12" w:rsidRPr="00106A12">
        <w:rPr>
          <w:position w:val="6"/>
          <w:sz w:val="16"/>
          <w:szCs w:val="16"/>
        </w:rPr>
        <w:t>*</w:t>
      </w:r>
      <w:r w:rsidRPr="00106A12">
        <w:t xml:space="preserve">ITAA 1936 to lodge a return in relation to a year of income corresponding to, or ending during, an instalment tax period applying to you—within the period, specified in the notice published in the </w:t>
      </w:r>
      <w:r w:rsidRPr="00106A12">
        <w:rPr>
          <w:i/>
          <w:iCs/>
        </w:rPr>
        <w:t>Gazette</w:t>
      </w:r>
      <w:r w:rsidRPr="00106A12">
        <w:t xml:space="preserve"> under that section, for you to lodge as required under that section; or</w:t>
      </w:r>
    </w:p>
    <w:p w:rsidR="00300522" w:rsidRPr="00106A12" w:rsidRDefault="00300522" w:rsidP="00266102">
      <w:pPr>
        <w:pStyle w:val="paragraph"/>
        <w:keepNext/>
        <w:keepLines/>
      </w:pPr>
      <w:r w:rsidRPr="00106A12">
        <w:lastRenderedPageBreak/>
        <w:tab/>
        <w:t>(b)</w:t>
      </w:r>
      <w:r w:rsidRPr="00106A12">
        <w:tab/>
        <w:t xml:space="preserve">if </w:t>
      </w:r>
      <w:r w:rsidR="00106A12">
        <w:t>paragraph (</w:t>
      </w:r>
      <w:r w:rsidRPr="00106A12">
        <w:t>a) does not apply—on or before the 28</w:t>
      </w:r>
      <w:r w:rsidR="00106A12">
        <w:t> </w:t>
      </w:r>
      <w:r w:rsidRPr="00106A12">
        <w:t>February following the end of the instalment tax period.</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allows the Commissioner to defer the time for giving the GST return.</w:t>
      </w:r>
    </w:p>
    <w:p w:rsidR="00300522" w:rsidRPr="00106A12" w:rsidRDefault="00300522" w:rsidP="00300522">
      <w:pPr>
        <w:pStyle w:val="subsection"/>
      </w:pPr>
      <w:r w:rsidRPr="00106A12">
        <w:tab/>
        <w:t>(2)</w:t>
      </w:r>
      <w:r w:rsidRPr="00106A12">
        <w:tab/>
        <w:t xml:space="preserve">However, in relation to an </w:t>
      </w:r>
      <w:r w:rsidR="00106A12" w:rsidRPr="00106A12">
        <w:rPr>
          <w:position w:val="6"/>
          <w:sz w:val="16"/>
          <w:szCs w:val="16"/>
        </w:rPr>
        <w:t>*</w:t>
      </w:r>
      <w:r w:rsidRPr="00106A12">
        <w:t>instalment tax period that:</w:t>
      </w:r>
    </w:p>
    <w:p w:rsidR="00300522" w:rsidRPr="00106A12" w:rsidRDefault="00300522" w:rsidP="00300522">
      <w:pPr>
        <w:pStyle w:val="paragraph"/>
      </w:pPr>
      <w:r w:rsidRPr="00106A12">
        <w:tab/>
        <w:t>(a)</w:t>
      </w:r>
      <w:r w:rsidRPr="00106A12">
        <w:tab/>
        <w:t>ends on 30</w:t>
      </w:r>
      <w:r w:rsidR="00106A12">
        <w:t> </w:t>
      </w:r>
      <w:r w:rsidRPr="00106A12">
        <w:t>June 2001; or</w:t>
      </w:r>
    </w:p>
    <w:p w:rsidR="00300522" w:rsidRPr="00106A12" w:rsidRDefault="00300522" w:rsidP="00300522">
      <w:pPr>
        <w:pStyle w:val="paragraph"/>
      </w:pPr>
      <w:r w:rsidRPr="00106A12">
        <w:tab/>
        <w:t>(b)</w:t>
      </w:r>
      <w:r w:rsidRPr="00106A12">
        <w:tab/>
        <w:t>would have ended on 30</w:t>
      </w:r>
      <w:r w:rsidR="00106A12">
        <w:t> </w:t>
      </w:r>
      <w:r w:rsidRPr="00106A12">
        <w:t>June 2001 but for the application of section</w:t>
      </w:r>
      <w:r w:rsidR="00106A12">
        <w:t> </w:t>
      </w:r>
      <w:r w:rsidRPr="00106A12">
        <w:t>27</w:t>
      </w:r>
      <w:r w:rsidR="00106A12">
        <w:noBreakHyphen/>
      </w:r>
      <w:r w:rsidRPr="00106A12">
        <w:t>35;</w:t>
      </w:r>
    </w:p>
    <w:p w:rsidR="00300522" w:rsidRPr="00106A12" w:rsidRDefault="00300522" w:rsidP="00300522">
      <w:pPr>
        <w:pStyle w:val="subsection2"/>
      </w:pPr>
      <w:r w:rsidRPr="00106A12">
        <w:t xml:space="preserve">the period referred to in </w:t>
      </w:r>
      <w:r w:rsidR="00106A12">
        <w:t>paragraph (</w:t>
      </w:r>
      <w:r w:rsidRPr="00106A12">
        <w:t>1)(a) that would otherwise end after 28</w:t>
      </w:r>
      <w:r w:rsidR="00106A12">
        <w:t> </w:t>
      </w:r>
      <w:r w:rsidRPr="00106A12">
        <w:t>February 2002 is taken to end on that day.</w:t>
      </w:r>
    </w:p>
    <w:p w:rsidR="00300522" w:rsidRPr="00106A12" w:rsidRDefault="00300522" w:rsidP="00300522">
      <w:pPr>
        <w:pStyle w:val="notetext"/>
      </w:pPr>
      <w:r w:rsidRPr="00106A12">
        <w:t>Note:</w:t>
      </w:r>
      <w:r w:rsidRPr="00106A12">
        <w:tab/>
        <w:t>Under section</w:t>
      </w:r>
      <w:r w:rsidR="00106A12">
        <w:t> </w:t>
      </w:r>
      <w:r w:rsidRPr="00106A12">
        <w:t>27</w:t>
      </w:r>
      <w:r w:rsidR="00106A12">
        <w:noBreakHyphen/>
      </w:r>
      <w:r w:rsidRPr="00106A12">
        <w:t>35, the start or finish of a 3 month tax period could vary by up to 7 days from the start or finish of a normal quarter.</w:t>
      </w:r>
    </w:p>
    <w:p w:rsidR="00300522" w:rsidRPr="00106A12" w:rsidRDefault="00300522" w:rsidP="00300522">
      <w:pPr>
        <w:pStyle w:val="subsection"/>
      </w:pPr>
      <w:r w:rsidRPr="00106A12">
        <w:tab/>
        <w:t>(3)</w:t>
      </w:r>
      <w:r w:rsidRPr="00106A12">
        <w:tab/>
        <w:t>This section has effect despite sections</w:t>
      </w:r>
      <w:r w:rsidR="00106A12">
        <w:t> </w:t>
      </w:r>
      <w:r w:rsidRPr="00106A12">
        <w:t>31</w:t>
      </w:r>
      <w:r w:rsidR="00106A12">
        <w:noBreakHyphen/>
      </w:r>
      <w:r w:rsidRPr="00106A12">
        <w:t>8 and 31</w:t>
      </w:r>
      <w:r w:rsidR="00106A12">
        <w:noBreakHyphen/>
      </w:r>
      <w:r w:rsidRPr="00106A12">
        <w:t>10 (which are about when GST returns must be given).</w:t>
      </w:r>
    </w:p>
    <w:p w:rsidR="00300522" w:rsidRPr="00106A12" w:rsidRDefault="00300522" w:rsidP="00300522">
      <w:pPr>
        <w:pStyle w:val="ActHead5"/>
      </w:pPr>
      <w:bookmarkStart w:id="971" w:name="_Toc423350109"/>
      <w:r w:rsidRPr="00002FE3">
        <w:rPr>
          <w:rStyle w:val="CharSectno"/>
        </w:rPr>
        <w:t>162</w:t>
      </w:r>
      <w:r w:rsidR="00106A12" w:rsidRPr="00002FE3">
        <w:rPr>
          <w:rStyle w:val="CharSectno"/>
        </w:rPr>
        <w:noBreakHyphen/>
      </w:r>
      <w:r w:rsidRPr="00002FE3">
        <w:rPr>
          <w:rStyle w:val="CharSectno"/>
        </w:rPr>
        <w:t>65</w:t>
      </w:r>
      <w:r w:rsidRPr="00106A12">
        <w:t xml:space="preserve">  The form and contents of GST returns for GST instalment payers</w:t>
      </w:r>
      <w:bookmarkEnd w:id="971"/>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GST instalment payer only for part of a </w:t>
      </w:r>
      <w:r w:rsidR="00106A12" w:rsidRPr="00106A12">
        <w:rPr>
          <w:position w:val="6"/>
          <w:sz w:val="16"/>
          <w:szCs w:val="16"/>
        </w:rPr>
        <w:t>*</w:t>
      </w:r>
      <w:r w:rsidRPr="00106A12">
        <w:t xml:space="preserve">financial year, the </w:t>
      </w:r>
      <w:r w:rsidR="00106A12" w:rsidRPr="00106A12">
        <w:rPr>
          <w:position w:val="6"/>
          <w:sz w:val="16"/>
          <w:szCs w:val="16"/>
        </w:rPr>
        <w:t>*</w:t>
      </w:r>
      <w:r w:rsidRPr="00106A12">
        <w:t xml:space="preserve">approved form for your </w:t>
      </w:r>
      <w:r w:rsidR="00106A12" w:rsidRPr="00106A12">
        <w:rPr>
          <w:position w:val="6"/>
          <w:sz w:val="16"/>
          <w:szCs w:val="16"/>
        </w:rPr>
        <w:t>*</w:t>
      </w:r>
      <w:r w:rsidRPr="00106A12">
        <w:t xml:space="preserve">GST return for the </w:t>
      </w:r>
      <w:r w:rsidR="00106A12" w:rsidRPr="00106A12">
        <w:rPr>
          <w:position w:val="6"/>
          <w:sz w:val="16"/>
          <w:szCs w:val="16"/>
        </w:rPr>
        <w:t>*</w:t>
      </w:r>
      <w:r w:rsidRPr="00106A12">
        <w:t>instalment tax period consisting of that part of the financial year may require that the return relate to:</w:t>
      </w:r>
    </w:p>
    <w:p w:rsidR="00300522" w:rsidRPr="00106A12" w:rsidRDefault="00300522" w:rsidP="00300522">
      <w:pPr>
        <w:pStyle w:val="paragraph"/>
      </w:pPr>
      <w:r w:rsidRPr="00106A12">
        <w:tab/>
        <w:t>(a)</w:t>
      </w:r>
      <w:r w:rsidRPr="00106A12">
        <w:tab/>
        <w:t>the instalment tax period; and</w:t>
      </w:r>
    </w:p>
    <w:p w:rsidR="00300522" w:rsidRPr="00106A12" w:rsidRDefault="00300522" w:rsidP="00300522">
      <w:pPr>
        <w:pStyle w:val="paragraph"/>
      </w:pPr>
      <w:r w:rsidRPr="00106A12">
        <w:tab/>
        <w:t>(b)</w:t>
      </w:r>
      <w:r w:rsidRPr="00106A12">
        <w:tab/>
        <w:t>the one or more preceding tax periods applying to you that fall within the financial year;</w:t>
      </w:r>
    </w:p>
    <w:p w:rsidR="00300522" w:rsidRPr="00106A12" w:rsidRDefault="00300522" w:rsidP="00300522">
      <w:pPr>
        <w:pStyle w:val="subsection2"/>
      </w:pPr>
      <w:r w:rsidRPr="00106A12">
        <w:t>as if they are a single tax period consisting of the whole of the financial year.</w:t>
      </w:r>
    </w:p>
    <w:p w:rsidR="00300522" w:rsidRPr="00106A12" w:rsidRDefault="00300522" w:rsidP="00300522">
      <w:pPr>
        <w:pStyle w:val="subsection"/>
      </w:pPr>
      <w:r w:rsidRPr="00106A12">
        <w:tab/>
        <w:t>(2)</w:t>
      </w:r>
      <w:r w:rsidRPr="00106A12">
        <w:tab/>
        <w:t>This section has effect in addition to, and does not limit the scope of, section</w:t>
      </w:r>
      <w:r w:rsidR="00106A12">
        <w:t> </w:t>
      </w:r>
      <w:r w:rsidRPr="00106A12">
        <w:t>31</w:t>
      </w:r>
      <w:r w:rsidR="00106A12">
        <w:noBreakHyphen/>
      </w:r>
      <w:r w:rsidRPr="00106A12">
        <w:t>15 (which is about the form and contents of GST returns).</w:t>
      </w:r>
    </w:p>
    <w:p w:rsidR="00300522" w:rsidRPr="00106A12" w:rsidRDefault="00300522" w:rsidP="00300522">
      <w:pPr>
        <w:pStyle w:val="ActHead5"/>
      </w:pPr>
      <w:bookmarkStart w:id="972" w:name="_Toc423350110"/>
      <w:r w:rsidRPr="00002FE3">
        <w:rPr>
          <w:rStyle w:val="CharSectno"/>
        </w:rPr>
        <w:lastRenderedPageBreak/>
        <w:t>162</w:t>
      </w:r>
      <w:r w:rsidR="00106A12" w:rsidRPr="00002FE3">
        <w:rPr>
          <w:rStyle w:val="CharSectno"/>
        </w:rPr>
        <w:noBreakHyphen/>
      </w:r>
      <w:r w:rsidRPr="00002FE3">
        <w:rPr>
          <w:rStyle w:val="CharSectno"/>
        </w:rPr>
        <w:t>70</w:t>
      </w:r>
      <w:r w:rsidRPr="00106A12">
        <w:t xml:space="preserve">  Payment of GST instalments</w:t>
      </w:r>
      <w:bookmarkEnd w:id="972"/>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GST instalment payer, you must, for each </w:t>
      </w:r>
      <w:r w:rsidR="00106A12" w:rsidRPr="00106A12">
        <w:rPr>
          <w:position w:val="6"/>
          <w:sz w:val="16"/>
          <w:szCs w:val="16"/>
        </w:rPr>
        <w:t>*</w:t>
      </w:r>
      <w:r w:rsidRPr="00106A12">
        <w:t xml:space="preserve">instalment tax period applying to you, pay to the Commissioner an amount (your </w:t>
      </w:r>
      <w:r w:rsidRPr="00106A12">
        <w:rPr>
          <w:b/>
          <w:bCs/>
          <w:i/>
          <w:iCs/>
        </w:rPr>
        <w:t>GST instalment</w:t>
      </w:r>
      <w:r w:rsidRPr="00106A12">
        <w:t xml:space="preserve">) for each </w:t>
      </w:r>
      <w:r w:rsidR="00106A12" w:rsidRPr="00106A12">
        <w:rPr>
          <w:position w:val="6"/>
          <w:sz w:val="16"/>
          <w:szCs w:val="16"/>
        </w:rPr>
        <w:t>*</w:t>
      </w:r>
      <w:r w:rsidRPr="00106A12">
        <w:t>GST instalment quarter of the instalment tax period.</w:t>
      </w:r>
    </w:p>
    <w:p w:rsidR="00300522" w:rsidRPr="00106A12" w:rsidRDefault="00300522" w:rsidP="00300522">
      <w:pPr>
        <w:pStyle w:val="notetext"/>
      </w:pPr>
      <w:r w:rsidRPr="00106A12">
        <w:t>Note 1:</w:t>
      </w:r>
      <w:r w:rsidRPr="00106A12">
        <w:tab/>
        <w:t>GST instalments are worked out under Subdivision</w:t>
      </w:r>
      <w:r w:rsidR="00106A12">
        <w:t> </w:t>
      </w:r>
      <w:r w:rsidRPr="00106A12">
        <w:t>162</w:t>
      </w:r>
      <w:r w:rsidR="00106A12">
        <w:noBreakHyphen/>
      </w:r>
      <w:r w:rsidRPr="00106A12">
        <w:t>C.</w:t>
      </w:r>
    </w:p>
    <w:p w:rsidR="00300522" w:rsidRPr="00106A12" w:rsidRDefault="00300522" w:rsidP="00300522">
      <w:pPr>
        <w:pStyle w:val="notetext"/>
      </w:pPr>
      <w:r w:rsidRPr="00106A12">
        <w:t>Note 2:</w:t>
      </w:r>
      <w:r w:rsidRPr="00106A12">
        <w:tab/>
        <w:t>Entities covered by section</w:t>
      </w:r>
      <w:r w:rsidR="00106A12">
        <w:t> </w:t>
      </w:r>
      <w:r w:rsidRPr="00106A12">
        <w:t>162</w:t>
      </w:r>
      <w:r w:rsidR="00106A12">
        <w:noBreakHyphen/>
      </w:r>
      <w:r w:rsidRPr="00106A12">
        <w:t>80 only pay GST instalments on the last 2 GST instalment quarters.</w:t>
      </w:r>
    </w:p>
    <w:p w:rsidR="00300522" w:rsidRPr="00106A12" w:rsidRDefault="00300522" w:rsidP="00300522">
      <w:pPr>
        <w:pStyle w:val="subsection"/>
      </w:pPr>
      <w:r w:rsidRPr="00106A12">
        <w:tab/>
        <w:t>(2)</w:t>
      </w:r>
      <w:r w:rsidRPr="00106A12">
        <w:tab/>
        <w:t xml:space="preserve">These are the </w:t>
      </w:r>
      <w:r w:rsidRPr="00106A12">
        <w:rPr>
          <w:b/>
          <w:bCs/>
          <w:i/>
          <w:iCs/>
        </w:rPr>
        <w:t>GST instalment quarters</w:t>
      </w:r>
      <w:r w:rsidRPr="00106A12">
        <w:t xml:space="preserve"> for an </w:t>
      </w:r>
      <w:r w:rsidR="00106A12" w:rsidRPr="00106A12">
        <w:rPr>
          <w:position w:val="6"/>
          <w:sz w:val="16"/>
          <w:szCs w:val="16"/>
        </w:rPr>
        <w:t>*</w:t>
      </w:r>
      <w:r w:rsidRPr="00106A12">
        <w:t>instalment tax period:</w:t>
      </w:r>
    </w:p>
    <w:p w:rsidR="00300522" w:rsidRPr="00106A12" w:rsidRDefault="00300522" w:rsidP="00300522">
      <w:pPr>
        <w:pStyle w:val="paragraph"/>
      </w:pPr>
      <w:r w:rsidRPr="00106A12">
        <w:tab/>
        <w:t>(a)</w:t>
      </w:r>
      <w:r w:rsidRPr="00106A12">
        <w:tab/>
        <w:t>the 3 months ending on 30</w:t>
      </w:r>
      <w:r w:rsidR="00106A12">
        <w:t> </w:t>
      </w:r>
      <w:r w:rsidRPr="00106A12">
        <w:t>September during the period;</w:t>
      </w:r>
    </w:p>
    <w:p w:rsidR="00300522" w:rsidRPr="00106A12" w:rsidRDefault="00300522" w:rsidP="00300522">
      <w:pPr>
        <w:pStyle w:val="paragraph"/>
      </w:pPr>
      <w:r w:rsidRPr="00106A12">
        <w:tab/>
        <w:t>(b)</w:t>
      </w:r>
      <w:r w:rsidRPr="00106A12">
        <w:tab/>
        <w:t>the 3 months ending on 31</w:t>
      </w:r>
      <w:r w:rsidR="00106A12">
        <w:t> </w:t>
      </w:r>
      <w:r w:rsidRPr="00106A12">
        <w:t>December during the period;</w:t>
      </w:r>
    </w:p>
    <w:p w:rsidR="00300522" w:rsidRPr="00106A12" w:rsidRDefault="00300522" w:rsidP="00300522">
      <w:pPr>
        <w:pStyle w:val="paragraph"/>
      </w:pPr>
      <w:r w:rsidRPr="00106A12">
        <w:tab/>
        <w:t>(c)</w:t>
      </w:r>
      <w:r w:rsidRPr="00106A12">
        <w:tab/>
        <w:t>the 3 months ending on 31</w:t>
      </w:r>
      <w:r w:rsidR="00106A12">
        <w:t> </w:t>
      </w:r>
      <w:r w:rsidRPr="00106A12">
        <w:t>March during the period;</w:t>
      </w:r>
    </w:p>
    <w:p w:rsidR="00300522" w:rsidRPr="00106A12" w:rsidRDefault="00300522" w:rsidP="00300522">
      <w:pPr>
        <w:pStyle w:val="paragraph"/>
      </w:pPr>
      <w:r w:rsidRPr="00106A12">
        <w:tab/>
        <w:t>(d)</w:t>
      </w:r>
      <w:r w:rsidRPr="00106A12">
        <w:tab/>
        <w:t>the 3 months ending on 30</w:t>
      </w:r>
      <w:r w:rsidR="00106A12">
        <w:t> </w:t>
      </w:r>
      <w:r w:rsidRPr="00106A12">
        <w:t>June during the period.</w:t>
      </w:r>
    </w:p>
    <w:p w:rsidR="00300522" w:rsidRPr="00106A12" w:rsidRDefault="00300522" w:rsidP="00300522">
      <w:pPr>
        <w:pStyle w:val="subsection"/>
      </w:pPr>
      <w:r w:rsidRPr="00106A12">
        <w:tab/>
        <w:t>(3)</w:t>
      </w:r>
      <w:r w:rsidRPr="00106A12">
        <w:tab/>
        <w:t xml:space="preserve">However, if the </w:t>
      </w:r>
      <w:r w:rsidR="00106A12" w:rsidRPr="00106A12">
        <w:rPr>
          <w:position w:val="6"/>
          <w:sz w:val="16"/>
          <w:szCs w:val="16"/>
        </w:rPr>
        <w:t>*</w:t>
      </w:r>
      <w:r w:rsidRPr="00106A12">
        <w:t xml:space="preserve">instalment tax period is only part of a </w:t>
      </w:r>
      <w:r w:rsidR="00106A12" w:rsidRPr="00106A12">
        <w:rPr>
          <w:position w:val="6"/>
          <w:sz w:val="16"/>
          <w:szCs w:val="16"/>
        </w:rPr>
        <w:t>*</w:t>
      </w:r>
      <w:r w:rsidRPr="00106A12">
        <w:t xml:space="preserve">financial year, any 3 month periods referred to in </w:t>
      </w:r>
      <w:r w:rsidR="00106A12">
        <w:t>subsection (</w:t>
      </w:r>
      <w:r w:rsidRPr="00106A12">
        <w:t>2) that do not form part of the instalment tax period are not GST instalment quarters of the instalment tax period.</w:t>
      </w:r>
    </w:p>
    <w:p w:rsidR="00300522" w:rsidRPr="00106A12" w:rsidRDefault="00300522" w:rsidP="009E2DC8">
      <w:pPr>
        <w:pStyle w:val="subsection"/>
        <w:keepNext/>
        <w:keepLines/>
      </w:pPr>
      <w:r w:rsidRPr="00106A12">
        <w:tab/>
        <w:t>(4)</w:t>
      </w:r>
      <w:r w:rsidRPr="00106A12">
        <w:tab/>
        <w:t xml:space="preserve">You must pay your </w:t>
      </w:r>
      <w:r w:rsidR="00106A12" w:rsidRPr="00106A12">
        <w:rPr>
          <w:position w:val="6"/>
          <w:sz w:val="16"/>
          <w:szCs w:val="16"/>
        </w:rPr>
        <w:t>*</w:t>
      </w:r>
      <w:r w:rsidRPr="00106A12">
        <w:t>GST instalment to the Commissioner as follows:</w:t>
      </w:r>
    </w:p>
    <w:p w:rsidR="00300522" w:rsidRPr="00106A12"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9E2DC8">
            <w:pPr>
              <w:pStyle w:val="Tabletext"/>
              <w:keepNext/>
              <w:keepLines/>
              <w:rPr>
                <w:b/>
              </w:rPr>
            </w:pPr>
            <w:r w:rsidRPr="00106A12">
              <w:rPr>
                <w:b/>
                <w:bCs/>
              </w:rPr>
              <w:t>When GST instalments must be paid</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60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Pay the GST instalment to the Commissioner on or before this day:</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2603" w:type="dxa"/>
            <w:tcBorders>
              <w:top w:val="single" w:sz="12" w:space="0" w:color="auto"/>
            </w:tcBorders>
            <w:shd w:val="clear" w:color="auto" w:fill="auto"/>
          </w:tcPr>
          <w:p w:rsidR="00300522" w:rsidRPr="00106A12" w:rsidRDefault="00300522" w:rsidP="00300522">
            <w:pPr>
              <w:pStyle w:val="Tabletext"/>
            </w:pPr>
            <w:r w:rsidRPr="00106A12">
              <w:t>30</w:t>
            </w:r>
            <w:r w:rsidR="00106A12">
              <w:t> </w:t>
            </w:r>
            <w:r w:rsidRPr="00106A12">
              <w:t>September</w:t>
            </w:r>
          </w:p>
        </w:tc>
        <w:tc>
          <w:tcPr>
            <w:tcW w:w="2694" w:type="dxa"/>
            <w:tcBorders>
              <w:top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October</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603" w:type="dxa"/>
            <w:shd w:val="clear" w:color="auto" w:fill="auto"/>
          </w:tcPr>
          <w:p w:rsidR="00300522" w:rsidRPr="00106A12" w:rsidRDefault="00300522" w:rsidP="00300522">
            <w:pPr>
              <w:pStyle w:val="Tabletext"/>
            </w:pPr>
            <w:r w:rsidRPr="00106A12">
              <w:t>31</w:t>
            </w:r>
            <w:r w:rsidR="00106A12">
              <w:t> </w:t>
            </w:r>
            <w:r w:rsidRPr="00106A12">
              <w:t>December</w:t>
            </w:r>
          </w:p>
        </w:tc>
        <w:tc>
          <w:tcPr>
            <w:tcW w:w="2694" w:type="dxa"/>
            <w:shd w:val="clear" w:color="auto" w:fill="auto"/>
          </w:tcPr>
          <w:p w:rsidR="00300522" w:rsidRPr="00106A12" w:rsidRDefault="00300522" w:rsidP="00300522">
            <w:pPr>
              <w:pStyle w:val="Tabletext"/>
            </w:pPr>
            <w:r w:rsidRPr="00106A12">
              <w:t>the following 28</w:t>
            </w:r>
            <w:r w:rsidR="00106A12">
              <w:t> </w:t>
            </w:r>
            <w:r w:rsidRPr="00106A12">
              <w:t>February</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603" w:type="dxa"/>
            <w:tcBorders>
              <w:bottom w:val="single" w:sz="4" w:space="0" w:color="auto"/>
            </w:tcBorders>
            <w:shd w:val="clear" w:color="auto" w:fill="auto"/>
          </w:tcPr>
          <w:p w:rsidR="00300522" w:rsidRPr="00106A12" w:rsidRDefault="00300522" w:rsidP="00300522">
            <w:pPr>
              <w:pStyle w:val="Tabletext"/>
            </w:pPr>
            <w:r w:rsidRPr="00106A12">
              <w:t>31</w:t>
            </w:r>
            <w:r w:rsidR="00106A12">
              <w:t> </w:t>
            </w:r>
            <w:r w:rsidRPr="00106A12">
              <w:t>March</w:t>
            </w:r>
          </w:p>
        </w:tc>
        <w:tc>
          <w:tcPr>
            <w:tcW w:w="2694" w:type="dxa"/>
            <w:tcBorders>
              <w:bottom w:val="single" w:sz="4" w:space="0" w:color="auto"/>
            </w:tcBorders>
            <w:shd w:val="clear" w:color="auto" w:fill="auto"/>
          </w:tcPr>
          <w:p w:rsidR="00300522" w:rsidRPr="00106A12" w:rsidRDefault="00300522" w:rsidP="00300522">
            <w:pPr>
              <w:pStyle w:val="Tabletext"/>
            </w:pPr>
            <w:r w:rsidRPr="00106A12">
              <w:t>the following 28</w:t>
            </w:r>
            <w:r w:rsidR="00106A12">
              <w:t> </w:t>
            </w:r>
            <w:r w:rsidRPr="00106A12">
              <w:t>April</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4</w:t>
            </w:r>
          </w:p>
        </w:tc>
        <w:tc>
          <w:tcPr>
            <w:tcW w:w="2603" w:type="dxa"/>
            <w:tcBorders>
              <w:bottom w:val="single" w:sz="12" w:space="0" w:color="auto"/>
            </w:tcBorders>
            <w:shd w:val="clear" w:color="auto" w:fill="auto"/>
          </w:tcPr>
          <w:p w:rsidR="00300522" w:rsidRPr="00106A12" w:rsidRDefault="00300522" w:rsidP="00300522">
            <w:pPr>
              <w:pStyle w:val="Tabletext"/>
            </w:pPr>
            <w:r w:rsidRPr="00106A12">
              <w:t>30</w:t>
            </w:r>
            <w:r w:rsidR="00106A12">
              <w:t> </w:t>
            </w:r>
            <w:r w:rsidRPr="00106A12">
              <w:t>June</w:t>
            </w:r>
          </w:p>
        </w:tc>
        <w:tc>
          <w:tcPr>
            <w:tcW w:w="2694" w:type="dxa"/>
            <w:tcBorders>
              <w:bottom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July</w:t>
            </w:r>
          </w:p>
        </w:tc>
      </w:tr>
    </w:tbl>
    <w:p w:rsidR="00300522" w:rsidRPr="00106A12" w:rsidRDefault="00300522" w:rsidP="00300522">
      <w:pPr>
        <w:pStyle w:val="notetext"/>
      </w:pPr>
      <w:r w:rsidRPr="00106A12">
        <w:t>Note:</w:t>
      </w:r>
      <w:r w:rsidRPr="00106A12">
        <w:tab/>
        <w:t>Section</w:t>
      </w:r>
      <w:r w:rsidR="00106A12">
        <w:t> </w:t>
      </w:r>
      <w:r w:rsidRPr="00106A12">
        <w:t>255</w:t>
      </w:r>
      <w:r w:rsidR="00106A12">
        <w:noBreakHyphen/>
      </w:r>
      <w:r w:rsidRPr="00106A12">
        <w:t>10 in Schedule</w:t>
      </w:r>
      <w:r w:rsidR="00106A12">
        <w:t> </w:t>
      </w:r>
      <w:r w:rsidRPr="00106A12">
        <w:t xml:space="preserve">1 to the </w:t>
      </w:r>
      <w:r w:rsidRPr="00106A12">
        <w:rPr>
          <w:i/>
          <w:iCs/>
        </w:rPr>
        <w:t>Taxation Administration Act 1953</w:t>
      </w:r>
      <w:r w:rsidRPr="00106A12">
        <w:t xml:space="preserve"> allows the Commissioner to defer the time for payment of the GST instalment.</w:t>
      </w:r>
    </w:p>
    <w:p w:rsidR="00300522" w:rsidRPr="00106A12" w:rsidRDefault="00300522" w:rsidP="00300522">
      <w:pPr>
        <w:pStyle w:val="subsection"/>
      </w:pPr>
      <w:r w:rsidRPr="00106A12">
        <w:lastRenderedPageBreak/>
        <w:tab/>
        <w:t>(5)</w:t>
      </w:r>
      <w:r w:rsidRPr="00106A12">
        <w:tab/>
        <w:t xml:space="preserve">You may pay by </w:t>
      </w:r>
      <w:r w:rsidR="00106A12" w:rsidRPr="00106A12">
        <w:rPr>
          <w:position w:val="6"/>
          <w:sz w:val="16"/>
          <w:szCs w:val="16"/>
        </w:rPr>
        <w:t>*</w:t>
      </w:r>
      <w:r w:rsidRPr="00106A12">
        <w:t xml:space="preserve">electronic payment any </w:t>
      </w:r>
      <w:r w:rsidR="00106A12" w:rsidRPr="00106A12">
        <w:rPr>
          <w:position w:val="6"/>
          <w:sz w:val="16"/>
          <w:szCs w:val="16"/>
        </w:rPr>
        <w:t>*</w:t>
      </w:r>
      <w:r w:rsidRPr="00106A12">
        <w:t>GST instalments payable by you. Any amounts of a GST instalment that you do not pay by electronic payment must be paid in the manner determined in writing by the Commissioner.</w:t>
      </w:r>
    </w:p>
    <w:p w:rsidR="00300522" w:rsidRPr="00106A12" w:rsidRDefault="00300522" w:rsidP="0081149C">
      <w:pPr>
        <w:pStyle w:val="ActHead5"/>
      </w:pPr>
      <w:bookmarkStart w:id="973" w:name="_Toc423350111"/>
      <w:r w:rsidRPr="00002FE3">
        <w:rPr>
          <w:rStyle w:val="CharSectno"/>
        </w:rPr>
        <w:t>162</w:t>
      </w:r>
      <w:r w:rsidR="00106A12" w:rsidRPr="00002FE3">
        <w:rPr>
          <w:rStyle w:val="CharSectno"/>
        </w:rPr>
        <w:noBreakHyphen/>
      </w:r>
      <w:r w:rsidRPr="00002FE3">
        <w:rPr>
          <w:rStyle w:val="CharSectno"/>
        </w:rPr>
        <w:t>75</w:t>
      </w:r>
      <w:r w:rsidRPr="00106A12">
        <w:t xml:space="preserve">  Giving notices relating to GST instalments</w:t>
      </w:r>
      <w:bookmarkEnd w:id="973"/>
    </w:p>
    <w:p w:rsidR="00300522" w:rsidRPr="00106A12" w:rsidRDefault="00300522" w:rsidP="0081149C">
      <w:pPr>
        <w:pStyle w:val="subsection"/>
        <w:keepNext/>
        <w:keepLines/>
      </w:pPr>
      <w:r w:rsidRPr="00106A12">
        <w:tab/>
      </w:r>
      <w:r w:rsidRPr="00106A12">
        <w:tab/>
        <w:t>If:</w:t>
      </w:r>
    </w:p>
    <w:p w:rsidR="00300522" w:rsidRPr="00106A12" w:rsidRDefault="00300522" w:rsidP="0081149C">
      <w:pPr>
        <w:pStyle w:val="paragraph"/>
        <w:keepNext/>
        <w:keepLines/>
      </w:pPr>
      <w:r w:rsidRPr="00106A12">
        <w:tab/>
        <w:t>(a)</w:t>
      </w:r>
      <w:r w:rsidRPr="00106A12">
        <w:tab/>
        <w:t xml:space="preserve">you are required to pay a </w:t>
      </w:r>
      <w:r w:rsidR="00106A12" w:rsidRPr="00106A12">
        <w:rPr>
          <w:position w:val="6"/>
          <w:sz w:val="16"/>
          <w:szCs w:val="16"/>
        </w:rPr>
        <w:t>*</w:t>
      </w:r>
      <w:r w:rsidRPr="00106A12">
        <w:t>GST instalment; and</w:t>
      </w:r>
    </w:p>
    <w:p w:rsidR="00300522" w:rsidRPr="00106A12" w:rsidRDefault="00300522" w:rsidP="0081149C">
      <w:pPr>
        <w:pStyle w:val="paragraph"/>
        <w:keepNext/>
        <w:keepLines/>
      </w:pPr>
      <w:r w:rsidRPr="00106A12">
        <w:tab/>
        <w:t>(b)</w:t>
      </w:r>
      <w:r w:rsidRPr="00106A12">
        <w:tab/>
        <w:t>the Commissioner requires you to give a notice relating to the GST instalment;</w:t>
      </w:r>
    </w:p>
    <w:p w:rsidR="00300522" w:rsidRPr="00106A12" w:rsidRDefault="00300522" w:rsidP="00300522">
      <w:pPr>
        <w:pStyle w:val="subsection2"/>
      </w:pPr>
      <w:r w:rsidRPr="00106A12">
        <w:t xml:space="preserve">you must give the notice to the Commissioner, in the </w:t>
      </w:r>
      <w:r w:rsidR="00106A12" w:rsidRPr="00106A12">
        <w:rPr>
          <w:position w:val="6"/>
          <w:sz w:val="16"/>
          <w:szCs w:val="16"/>
        </w:rPr>
        <w:t>*</w:t>
      </w:r>
      <w:r w:rsidRPr="00106A12">
        <w:t>approved form, on or before the day on which you are required to pay the GST instalment.</w:t>
      </w:r>
    </w:p>
    <w:p w:rsidR="00300522" w:rsidRPr="00106A12" w:rsidRDefault="00300522" w:rsidP="00300522">
      <w:pPr>
        <w:pStyle w:val="ActHead5"/>
      </w:pPr>
      <w:bookmarkStart w:id="974" w:name="_Toc423350112"/>
      <w:r w:rsidRPr="00002FE3">
        <w:rPr>
          <w:rStyle w:val="CharSectno"/>
        </w:rPr>
        <w:t>162</w:t>
      </w:r>
      <w:r w:rsidR="00106A12" w:rsidRPr="00002FE3">
        <w:rPr>
          <w:rStyle w:val="CharSectno"/>
        </w:rPr>
        <w:noBreakHyphen/>
      </w:r>
      <w:r w:rsidRPr="00002FE3">
        <w:rPr>
          <w:rStyle w:val="CharSectno"/>
        </w:rPr>
        <w:t>80</w:t>
      </w:r>
      <w:r w:rsidRPr="00106A12">
        <w:t xml:space="preserve">  Certain entities pay only 2 GST instalments for each year</w:t>
      </w:r>
      <w:bookmarkEnd w:id="974"/>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a </w:t>
      </w:r>
      <w:r w:rsidR="00106A12" w:rsidRPr="00106A12">
        <w:rPr>
          <w:position w:val="6"/>
          <w:sz w:val="16"/>
          <w:szCs w:val="16"/>
        </w:rPr>
        <w:t>*</w:t>
      </w:r>
      <w:r w:rsidRPr="00106A12">
        <w:t xml:space="preserve">GST instalment payer for an </w:t>
      </w:r>
      <w:r w:rsidR="00106A12" w:rsidRPr="00106A12">
        <w:rPr>
          <w:position w:val="6"/>
          <w:sz w:val="16"/>
          <w:szCs w:val="16"/>
        </w:rPr>
        <w:t>*</w:t>
      </w:r>
      <w:r w:rsidRPr="00106A12">
        <w:t>instalment tax period; and</w:t>
      </w:r>
    </w:p>
    <w:p w:rsidR="00300522" w:rsidRPr="00106A12" w:rsidRDefault="00300522" w:rsidP="00300522">
      <w:pPr>
        <w:pStyle w:val="paragraph"/>
      </w:pPr>
      <w:r w:rsidRPr="00106A12">
        <w:tab/>
        <w:t>(b)</w:t>
      </w:r>
      <w:r w:rsidRPr="00106A12">
        <w:tab/>
      </w:r>
      <w:r w:rsidR="00106A12">
        <w:t>subsection (</w:t>
      </w:r>
      <w:r w:rsidRPr="00106A12">
        <w:t>2) applies to you;</w:t>
      </w:r>
    </w:p>
    <w:p w:rsidR="00300522" w:rsidRPr="00106A12" w:rsidRDefault="00300522" w:rsidP="00300522">
      <w:pPr>
        <w:pStyle w:val="subsection2"/>
      </w:pPr>
      <w:r w:rsidRPr="00106A12">
        <w:t>section</w:t>
      </w:r>
      <w:r w:rsidR="00106A12">
        <w:t> </w:t>
      </w:r>
      <w:r w:rsidRPr="00106A12">
        <w:t>162</w:t>
      </w:r>
      <w:r w:rsidR="00106A12">
        <w:noBreakHyphen/>
      </w:r>
      <w:r w:rsidRPr="00106A12">
        <w:t xml:space="preserve">70 has effect as if you are only required to pay </w:t>
      </w:r>
      <w:r w:rsidR="00106A12" w:rsidRPr="00106A12">
        <w:rPr>
          <w:position w:val="6"/>
          <w:sz w:val="16"/>
          <w:szCs w:val="16"/>
        </w:rPr>
        <w:t>*</w:t>
      </w:r>
      <w:r w:rsidRPr="00106A12">
        <w:t xml:space="preserve">GST instalments for the last 2 </w:t>
      </w:r>
      <w:r w:rsidR="00106A12" w:rsidRPr="00106A12">
        <w:rPr>
          <w:position w:val="6"/>
          <w:sz w:val="16"/>
          <w:szCs w:val="16"/>
        </w:rPr>
        <w:t>*</w:t>
      </w:r>
      <w:r w:rsidRPr="00106A12">
        <w:t>GST instalment quarters for the instalment tax period.</w:t>
      </w:r>
    </w:p>
    <w:p w:rsidR="00300522" w:rsidRPr="00106A12" w:rsidRDefault="00300522" w:rsidP="00300522">
      <w:pPr>
        <w:pStyle w:val="subsection"/>
      </w:pPr>
      <w:r w:rsidRPr="00106A12">
        <w:tab/>
        <w:t>(2)</w:t>
      </w:r>
      <w:r w:rsidRPr="00106A12">
        <w:tab/>
        <w:t>This subsection applies to you if:</w:t>
      </w:r>
    </w:p>
    <w:p w:rsidR="00300522" w:rsidRPr="00106A12" w:rsidRDefault="00300522" w:rsidP="00300522">
      <w:pPr>
        <w:pStyle w:val="paragraph"/>
      </w:pPr>
      <w:r w:rsidRPr="00106A12">
        <w:tab/>
        <w:t>(a)</w:t>
      </w:r>
      <w:r w:rsidRPr="00106A12">
        <w:tab/>
        <w:t>both of the following conditions are satisfied:</w:t>
      </w:r>
    </w:p>
    <w:p w:rsidR="00300522" w:rsidRPr="00106A12" w:rsidRDefault="00300522" w:rsidP="00300522">
      <w:pPr>
        <w:pStyle w:val="paragraphsub"/>
      </w:pPr>
      <w:r w:rsidRPr="00106A12">
        <w:tab/>
        <w:t>(i)</w:t>
      </w:r>
      <w:r w:rsidRPr="00106A12">
        <w:tab/>
        <w:t xml:space="preserve">you are carrying on a </w:t>
      </w:r>
      <w:r w:rsidR="00106A12" w:rsidRPr="00106A12">
        <w:rPr>
          <w:position w:val="6"/>
          <w:sz w:val="16"/>
          <w:szCs w:val="16"/>
        </w:rPr>
        <w:t>*</w:t>
      </w:r>
      <w:r w:rsidRPr="00106A12">
        <w:t xml:space="preserve">primary production business in an </w:t>
      </w:r>
      <w:r w:rsidR="00106A12" w:rsidRPr="00106A12">
        <w:rPr>
          <w:position w:val="6"/>
          <w:sz w:val="16"/>
          <w:szCs w:val="16"/>
        </w:rPr>
        <w:t>*</w:t>
      </w:r>
      <w:r w:rsidRPr="00106A12">
        <w:t xml:space="preserve">income year corresponding to, or ending during, the </w:t>
      </w:r>
      <w:r w:rsidR="00106A12" w:rsidRPr="00106A12">
        <w:rPr>
          <w:position w:val="6"/>
          <w:sz w:val="16"/>
          <w:szCs w:val="16"/>
        </w:rPr>
        <w:t>*</w:t>
      </w:r>
      <w:r w:rsidRPr="00106A12">
        <w:t>instalment tax period;</w:t>
      </w:r>
    </w:p>
    <w:p w:rsidR="00300522" w:rsidRPr="00106A12" w:rsidRDefault="00300522" w:rsidP="00300522">
      <w:pPr>
        <w:pStyle w:val="paragraphsub"/>
      </w:pPr>
      <w:r w:rsidRPr="00106A12">
        <w:tab/>
        <w:t>(ii)</w:t>
      </w:r>
      <w:r w:rsidRPr="00106A12">
        <w:tab/>
        <w:t xml:space="preserve">the </w:t>
      </w:r>
      <w:r w:rsidR="00106A12" w:rsidRPr="00106A12">
        <w:rPr>
          <w:position w:val="6"/>
          <w:sz w:val="16"/>
          <w:szCs w:val="16"/>
        </w:rPr>
        <w:t>*</w:t>
      </w:r>
      <w:r w:rsidRPr="00106A12">
        <w:t xml:space="preserve">assessable income that was </w:t>
      </w:r>
      <w:r w:rsidR="00106A12" w:rsidRPr="00106A12">
        <w:rPr>
          <w:position w:val="6"/>
          <w:sz w:val="16"/>
          <w:szCs w:val="16"/>
        </w:rPr>
        <w:t>*</w:t>
      </w:r>
      <w:r w:rsidRPr="00106A12">
        <w:t xml:space="preserve">derived from, or resulted from, a primary production business that you carried on in the </w:t>
      </w:r>
      <w:r w:rsidR="00106A12" w:rsidRPr="00106A12">
        <w:rPr>
          <w:position w:val="6"/>
          <w:sz w:val="16"/>
          <w:szCs w:val="16"/>
        </w:rPr>
        <w:t>*</w:t>
      </w:r>
      <w:r w:rsidRPr="00106A12">
        <w:t>base year exceeded the amount of so much of your deductions in that year that are reasonably related to that income; or</w:t>
      </w:r>
    </w:p>
    <w:p w:rsidR="00300522" w:rsidRPr="00106A12" w:rsidRDefault="00300522" w:rsidP="00300522">
      <w:pPr>
        <w:pStyle w:val="paragraph"/>
      </w:pPr>
      <w:r w:rsidRPr="00106A12">
        <w:tab/>
        <w:t>(b)</w:t>
      </w:r>
      <w:r w:rsidRPr="00106A12">
        <w:tab/>
        <w:t>both of the following conditions are satisfied:</w:t>
      </w:r>
    </w:p>
    <w:p w:rsidR="00300522" w:rsidRPr="00106A12" w:rsidRDefault="00300522" w:rsidP="00300522">
      <w:pPr>
        <w:pStyle w:val="paragraphsub"/>
      </w:pPr>
      <w:r w:rsidRPr="00106A12">
        <w:lastRenderedPageBreak/>
        <w:tab/>
        <w:t>(i)</w:t>
      </w:r>
      <w:r w:rsidRPr="00106A12">
        <w:tab/>
        <w:t xml:space="preserve">you are a </w:t>
      </w:r>
      <w:r w:rsidR="00106A12" w:rsidRPr="00106A12">
        <w:rPr>
          <w:position w:val="6"/>
          <w:sz w:val="16"/>
          <w:szCs w:val="16"/>
        </w:rPr>
        <w:t>*</w:t>
      </w:r>
      <w:r w:rsidRPr="00106A12">
        <w:t>special professional in an income year corresponding to, or ending during, the instalment tax period;</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assessable professional income in the base year exceeded the amount of so much of your deductions in that year that are reasonably related to that income.</w:t>
      </w:r>
    </w:p>
    <w:p w:rsidR="00300522" w:rsidRPr="00106A12" w:rsidRDefault="00300522" w:rsidP="00300522">
      <w:pPr>
        <w:pStyle w:val="ActHead5"/>
      </w:pPr>
      <w:bookmarkStart w:id="975" w:name="_Toc423350113"/>
      <w:r w:rsidRPr="00002FE3">
        <w:rPr>
          <w:rStyle w:val="CharSectno"/>
        </w:rPr>
        <w:t>162</w:t>
      </w:r>
      <w:r w:rsidR="00106A12" w:rsidRPr="00002FE3">
        <w:rPr>
          <w:rStyle w:val="CharSectno"/>
        </w:rPr>
        <w:noBreakHyphen/>
      </w:r>
      <w:r w:rsidRPr="00002FE3">
        <w:rPr>
          <w:rStyle w:val="CharSectno"/>
        </w:rPr>
        <w:t>85</w:t>
      </w:r>
      <w:r w:rsidRPr="00106A12">
        <w:t xml:space="preserve">  A GST instalment payer’s concluding tax period</w:t>
      </w:r>
      <w:bookmarkEnd w:id="975"/>
    </w:p>
    <w:p w:rsidR="00300522" w:rsidRPr="00106A12" w:rsidRDefault="00300522" w:rsidP="00300522">
      <w:pPr>
        <w:pStyle w:val="subsection"/>
      </w:pPr>
      <w:r w:rsidRPr="00106A12">
        <w:tab/>
        <w:t>(1)</w:t>
      </w:r>
      <w:r w:rsidRPr="00106A12">
        <w:tab/>
        <w:t>If any of the following occurs:</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GST instalment payer who is an individual dies;</w:t>
      </w:r>
    </w:p>
    <w:p w:rsidR="00300522" w:rsidRPr="00106A12" w:rsidRDefault="00300522" w:rsidP="00300522">
      <w:pPr>
        <w:pStyle w:val="paragraph"/>
      </w:pPr>
      <w:r w:rsidRPr="00106A12">
        <w:tab/>
        <w:t>(b)</w:t>
      </w:r>
      <w:r w:rsidRPr="00106A12">
        <w:tab/>
        <w:t xml:space="preserve">a GST instalment payer ceases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w:t>
      </w:r>
    </w:p>
    <w:p w:rsidR="00300522" w:rsidRPr="00106A12" w:rsidRDefault="00300522" w:rsidP="00300522">
      <w:pPr>
        <w:pStyle w:val="paragraph"/>
      </w:pPr>
      <w:r w:rsidRPr="00106A12">
        <w:tab/>
        <w:t>(c)</w:t>
      </w:r>
      <w:r w:rsidRPr="00106A12">
        <w:tab/>
        <w:t xml:space="preserve">a GST instalment payer’s </w:t>
      </w:r>
      <w:r w:rsidR="00106A12" w:rsidRPr="00106A12">
        <w:rPr>
          <w:position w:val="6"/>
          <w:sz w:val="16"/>
          <w:szCs w:val="16"/>
        </w:rPr>
        <w:t>*</w:t>
      </w:r>
      <w:r w:rsidRPr="00106A12">
        <w:t>registration is cancelled;</w:t>
      </w:r>
    </w:p>
    <w:p w:rsidR="00300522" w:rsidRPr="00106A12" w:rsidRDefault="00300522" w:rsidP="00300522">
      <w:pPr>
        <w:pStyle w:val="subsection2"/>
      </w:pPr>
      <w:r w:rsidRPr="00106A12">
        <w:t xml:space="preserve">during an </w:t>
      </w:r>
      <w:r w:rsidR="00106A12" w:rsidRPr="00106A12">
        <w:rPr>
          <w:position w:val="6"/>
          <w:sz w:val="16"/>
          <w:szCs w:val="16"/>
        </w:rPr>
        <w:t>*</w:t>
      </w:r>
      <w:r w:rsidRPr="00106A12">
        <w:t>instalment tax period applying to the GST instalment payer, the instalment tax period is not affected by the death, cessation or cancellation.</w:t>
      </w:r>
    </w:p>
    <w:p w:rsidR="00300522" w:rsidRPr="00106A12" w:rsidRDefault="00300522" w:rsidP="00300522">
      <w:pPr>
        <w:pStyle w:val="subsection"/>
      </w:pPr>
      <w:r w:rsidRPr="00106A12">
        <w:tab/>
        <w:t>(2)</w:t>
      </w:r>
      <w:r w:rsidRPr="00106A12">
        <w:tab/>
        <w:t xml:space="preserve">However, any requirement to pay </w:t>
      </w:r>
      <w:r w:rsidR="00106A12" w:rsidRPr="00106A12">
        <w:rPr>
          <w:position w:val="6"/>
          <w:sz w:val="16"/>
          <w:szCs w:val="16"/>
        </w:rPr>
        <w:t>*</w:t>
      </w:r>
      <w:r w:rsidRPr="00106A12">
        <w:t xml:space="preserve">GST instalments for a </w:t>
      </w:r>
      <w:r w:rsidR="00106A12" w:rsidRPr="00106A12">
        <w:rPr>
          <w:position w:val="6"/>
          <w:sz w:val="16"/>
          <w:szCs w:val="16"/>
        </w:rPr>
        <w:t>*</w:t>
      </w:r>
      <w:r w:rsidRPr="00106A12">
        <w:t xml:space="preserve">GST instalment quarter of the </w:t>
      </w:r>
      <w:r w:rsidR="00106A12" w:rsidRPr="00106A12">
        <w:rPr>
          <w:position w:val="6"/>
          <w:sz w:val="16"/>
          <w:szCs w:val="16"/>
        </w:rPr>
        <w:t>*</w:t>
      </w:r>
      <w:r w:rsidRPr="00106A12">
        <w:t>instalment tax period does not apply if the GST instalment quarter commences after:</w:t>
      </w:r>
    </w:p>
    <w:p w:rsidR="00300522" w:rsidRPr="00106A12" w:rsidRDefault="00300522" w:rsidP="00300522">
      <w:pPr>
        <w:pStyle w:val="paragraph"/>
      </w:pPr>
      <w:r w:rsidRPr="00106A12">
        <w:tab/>
        <w:t>(a)</w:t>
      </w:r>
      <w:r w:rsidRPr="00106A12">
        <w:tab/>
        <w:t>the death or cessation occurred; or</w:t>
      </w:r>
    </w:p>
    <w:p w:rsidR="00300522" w:rsidRPr="00106A12" w:rsidRDefault="00300522" w:rsidP="00300522">
      <w:pPr>
        <w:pStyle w:val="paragraph"/>
      </w:pPr>
      <w:r w:rsidRPr="00106A12">
        <w:tab/>
        <w:t>(b)</w:t>
      </w:r>
      <w:r w:rsidRPr="00106A12">
        <w:tab/>
        <w:t>the cancellation took effect.</w:t>
      </w:r>
    </w:p>
    <w:p w:rsidR="00300522" w:rsidRPr="00106A12" w:rsidRDefault="00300522" w:rsidP="00300522">
      <w:pPr>
        <w:pStyle w:val="subsection"/>
      </w:pPr>
      <w:r w:rsidRPr="00106A12">
        <w:tab/>
        <w:t>(3)</w:t>
      </w:r>
      <w:r w:rsidRPr="00106A12">
        <w:tab/>
        <w:t>This section has effect despite sections</w:t>
      </w:r>
      <w:r w:rsidR="00106A12">
        <w:t> </w:t>
      </w:r>
      <w:r w:rsidRPr="00106A12">
        <w:t>27</w:t>
      </w:r>
      <w:r w:rsidR="00106A12">
        <w:noBreakHyphen/>
      </w:r>
      <w:r w:rsidRPr="00106A12">
        <w:t>40 (which is about an entity’s concluding tax period) and 162</w:t>
      </w:r>
      <w:r w:rsidR="00106A12">
        <w:noBreakHyphen/>
      </w:r>
      <w:r w:rsidRPr="00106A12">
        <w:t>70.</w:t>
      </w:r>
    </w:p>
    <w:p w:rsidR="00A33158" w:rsidRPr="00106A12" w:rsidRDefault="00A33158" w:rsidP="00A33158">
      <w:pPr>
        <w:pStyle w:val="subsection"/>
      </w:pPr>
      <w:r w:rsidRPr="00106A12">
        <w:tab/>
        <w:t>(4)</w:t>
      </w:r>
      <w:r w:rsidRPr="00106A12">
        <w:tab/>
        <w:t>However, this section does not affect the application of:</w:t>
      </w:r>
    </w:p>
    <w:p w:rsidR="00A33158" w:rsidRPr="00106A12" w:rsidRDefault="00A33158" w:rsidP="00A33158">
      <w:pPr>
        <w:pStyle w:val="paragraph"/>
      </w:pPr>
      <w:r w:rsidRPr="00106A12">
        <w:tab/>
        <w:t>(a)</w:t>
      </w:r>
      <w:r w:rsidRPr="00106A12">
        <w:tab/>
        <w:t>section</w:t>
      </w:r>
      <w:r w:rsidR="00106A12">
        <w:t> </w:t>
      </w:r>
      <w:r w:rsidRPr="00106A12">
        <w:t>27</w:t>
      </w:r>
      <w:r w:rsidR="00106A12">
        <w:noBreakHyphen/>
      </w:r>
      <w:r w:rsidRPr="00106A12">
        <w:t>39; or</w:t>
      </w:r>
    </w:p>
    <w:p w:rsidR="00A33158" w:rsidRPr="00106A12" w:rsidRDefault="00A33158" w:rsidP="00A33158">
      <w:pPr>
        <w:pStyle w:val="paragraph"/>
      </w:pPr>
      <w:r w:rsidRPr="00106A12">
        <w:tab/>
        <w:t>(b)</w:t>
      </w:r>
      <w:r w:rsidRPr="00106A12">
        <w:tab/>
        <w:t xml:space="preserve">if a </w:t>
      </w:r>
      <w:r w:rsidR="00106A12" w:rsidRPr="00106A12">
        <w:rPr>
          <w:position w:val="6"/>
          <w:sz w:val="16"/>
        </w:rPr>
        <w:t>*</w:t>
      </w:r>
      <w:r w:rsidRPr="00106A12">
        <w:t>GST instalment payer for any reason ceases to exist—section</w:t>
      </w:r>
      <w:r w:rsidR="00106A12">
        <w:t> </w:t>
      </w:r>
      <w:r w:rsidRPr="00106A12">
        <w:t>27</w:t>
      </w:r>
      <w:r w:rsidR="00106A12">
        <w:noBreakHyphen/>
      </w:r>
      <w:r w:rsidRPr="00106A12">
        <w:t>40.</w:t>
      </w:r>
    </w:p>
    <w:p w:rsidR="00A33158" w:rsidRPr="00106A12" w:rsidRDefault="00A33158" w:rsidP="00A33158">
      <w:pPr>
        <w:pStyle w:val="ActHead5"/>
      </w:pPr>
      <w:bookmarkStart w:id="976" w:name="_Toc423350114"/>
      <w:r w:rsidRPr="00002FE3">
        <w:rPr>
          <w:rStyle w:val="CharSectno"/>
        </w:rPr>
        <w:t>162</w:t>
      </w:r>
      <w:r w:rsidR="00106A12" w:rsidRPr="00002FE3">
        <w:rPr>
          <w:rStyle w:val="CharSectno"/>
        </w:rPr>
        <w:noBreakHyphen/>
      </w:r>
      <w:r w:rsidRPr="00002FE3">
        <w:rPr>
          <w:rStyle w:val="CharSectno"/>
        </w:rPr>
        <w:t>90</w:t>
      </w:r>
      <w:r w:rsidRPr="00106A12">
        <w:t xml:space="preserve">  The effect of incapacitation or cessation</w:t>
      </w:r>
      <w:bookmarkEnd w:id="976"/>
    </w:p>
    <w:p w:rsidR="00A33158" w:rsidRPr="00106A12" w:rsidRDefault="00A33158" w:rsidP="00A33158">
      <w:pPr>
        <w:pStyle w:val="subsection"/>
      </w:pPr>
      <w:r w:rsidRPr="00106A12">
        <w:tab/>
        <w:t>(1)</w:t>
      </w:r>
      <w:r w:rsidRPr="00106A12">
        <w:tab/>
        <w:t xml:space="preserve">If a </w:t>
      </w:r>
      <w:r w:rsidR="00106A12" w:rsidRPr="00106A12">
        <w:rPr>
          <w:position w:val="6"/>
          <w:sz w:val="16"/>
        </w:rPr>
        <w:t>*</w:t>
      </w:r>
      <w:r w:rsidRPr="00106A12">
        <w:t xml:space="preserve">GST instalment payer becomes an </w:t>
      </w:r>
      <w:r w:rsidR="00106A12" w:rsidRPr="00106A12">
        <w:rPr>
          <w:position w:val="6"/>
          <w:sz w:val="16"/>
        </w:rPr>
        <w:t>*</w:t>
      </w:r>
      <w:r w:rsidRPr="00106A12">
        <w:t xml:space="preserve">incapacitated entity, or for any reason ceases to exist, the GST instalment payer must give the </w:t>
      </w:r>
      <w:r w:rsidR="00106A12" w:rsidRPr="00106A12">
        <w:rPr>
          <w:position w:val="6"/>
          <w:sz w:val="16"/>
        </w:rPr>
        <w:t>*</w:t>
      </w:r>
      <w:r w:rsidRPr="00106A12">
        <w:t xml:space="preserve">GST return, for the </w:t>
      </w:r>
      <w:r w:rsidR="00106A12" w:rsidRPr="00106A12">
        <w:rPr>
          <w:position w:val="6"/>
          <w:sz w:val="16"/>
        </w:rPr>
        <w:t>*</w:t>
      </w:r>
      <w:r w:rsidRPr="00106A12">
        <w:t>instalment tax period that ends as a result, to the Commissioner:</w:t>
      </w:r>
    </w:p>
    <w:p w:rsidR="00A33158" w:rsidRPr="00106A12" w:rsidRDefault="00A33158" w:rsidP="00A33158">
      <w:pPr>
        <w:pStyle w:val="paragraph"/>
      </w:pPr>
      <w:r w:rsidRPr="00106A12">
        <w:lastRenderedPageBreak/>
        <w:tab/>
        <w:t>(a)</w:t>
      </w:r>
      <w:r w:rsidRPr="00106A12">
        <w:tab/>
        <w:t>on or before the 21st day of the month following the end of the instalment tax period; or</w:t>
      </w:r>
    </w:p>
    <w:p w:rsidR="00A33158" w:rsidRPr="00106A12" w:rsidRDefault="00A33158" w:rsidP="00A33158">
      <w:pPr>
        <w:pStyle w:val="paragraph"/>
      </w:pPr>
      <w:r w:rsidRPr="00106A12">
        <w:tab/>
        <w:t>(b)</w:t>
      </w:r>
      <w:r w:rsidRPr="00106A12">
        <w:tab/>
        <w:t>within such further period as the Commissioner allows.</w:t>
      </w:r>
    </w:p>
    <w:p w:rsidR="00300522" w:rsidRPr="00106A12" w:rsidRDefault="00300522" w:rsidP="00300522">
      <w:pPr>
        <w:pStyle w:val="subsection"/>
      </w:pPr>
      <w:r w:rsidRPr="00106A12">
        <w:tab/>
        <w:t>(2)</w:t>
      </w:r>
      <w:r w:rsidRPr="00106A12">
        <w:tab/>
        <w:t xml:space="preserve">If the </w:t>
      </w:r>
      <w:r w:rsidR="00106A12" w:rsidRPr="00106A12">
        <w:rPr>
          <w:position w:val="6"/>
          <w:sz w:val="16"/>
        </w:rPr>
        <w:t>*</w:t>
      </w:r>
      <w:r w:rsidR="00787FB8" w:rsidRPr="00106A12">
        <w:t>assessed net amount for</w:t>
      </w:r>
      <w:r w:rsidRPr="00106A12">
        <w:t xml:space="preserve"> the </w:t>
      </w:r>
      <w:r w:rsidR="00106A12" w:rsidRPr="00106A12">
        <w:rPr>
          <w:position w:val="6"/>
          <w:sz w:val="16"/>
          <w:szCs w:val="16"/>
        </w:rPr>
        <w:t>*</w:t>
      </w:r>
      <w:r w:rsidRPr="00106A12">
        <w:t xml:space="preserve">instalment tax period is greater than zero, the </w:t>
      </w:r>
      <w:r w:rsidR="00106A12" w:rsidRPr="00106A12">
        <w:rPr>
          <w:position w:val="6"/>
          <w:sz w:val="16"/>
          <w:szCs w:val="16"/>
        </w:rPr>
        <w:t>*</w:t>
      </w:r>
      <w:r w:rsidRPr="00106A12">
        <w:t xml:space="preserve">GST instalment payer must pay the </w:t>
      </w:r>
      <w:r w:rsidR="00CB429E" w:rsidRPr="00106A12">
        <w:t>assessed net amount to</w:t>
      </w:r>
      <w:r w:rsidRPr="00106A12">
        <w:t xml:space="preserve"> the Commissioner on or before the 21st day of the month following the end of the instalment tax period.</w:t>
      </w:r>
    </w:p>
    <w:p w:rsidR="00300522" w:rsidRPr="00106A12" w:rsidRDefault="00300522" w:rsidP="00300522">
      <w:pPr>
        <w:pStyle w:val="subsection"/>
      </w:pPr>
      <w:r w:rsidRPr="00106A12">
        <w:tab/>
        <w:t>(3)</w:t>
      </w:r>
      <w:r w:rsidRPr="00106A12">
        <w:tab/>
        <w:t>This section has effect despite sections</w:t>
      </w:r>
      <w:r w:rsidR="00106A12">
        <w:t> </w:t>
      </w:r>
      <w:r w:rsidRPr="00106A12">
        <w:t>162</w:t>
      </w:r>
      <w:r w:rsidR="00106A12">
        <w:noBreakHyphen/>
      </w:r>
      <w:r w:rsidRPr="00106A12">
        <w:t>60 (which is about when GST instalment payers must give GST returns) and 162</w:t>
      </w:r>
      <w:r w:rsidR="00106A12">
        <w:noBreakHyphen/>
      </w:r>
      <w:r w:rsidRPr="00106A12">
        <w:t xml:space="preserve">110 (which is about when GST instalment payers must pay </w:t>
      </w:r>
      <w:r w:rsidR="008B72C6" w:rsidRPr="00106A12">
        <w:t>assessed net amounts</w:t>
      </w:r>
      <w:r w:rsidRPr="00106A12">
        <w:t>).</w:t>
      </w:r>
    </w:p>
    <w:p w:rsidR="00300522" w:rsidRPr="00106A12" w:rsidRDefault="00300522" w:rsidP="00300522">
      <w:pPr>
        <w:pStyle w:val="ActHead5"/>
      </w:pPr>
      <w:bookmarkStart w:id="977" w:name="_Toc423350115"/>
      <w:r w:rsidRPr="00002FE3">
        <w:rPr>
          <w:rStyle w:val="CharSectno"/>
        </w:rPr>
        <w:t>162</w:t>
      </w:r>
      <w:r w:rsidR="00106A12" w:rsidRPr="00002FE3">
        <w:rPr>
          <w:rStyle w:val="CharSectno"/>
        </w:rPr>
        <w:noBreakHyphen/>
      </w:r>
      <w:r w:rsidRPr="00002FE3">
        <w:rPr>
          <w:rStyle w:val="CharSectno"/>
        </w:rPr>
        <w:t>95</w:t>
      </w:r>
      <w:r w:rsidRPr="00106A12">
        <w:t xml:space="preserve">  The effect of changing the membership of GST groups</w:t>
      </w:r>
      <w:bookmarkEnd w:id="977"/>
    </w:p>
    <w:p w:rsidR="00300522" w:rsidRPr="00106A12" w:rsidRDefault="00300522" w:rsidP="00300522">
      <w:pPr>
        <w:pStyle w:val="subsection"/>
      </w:pPr>
      <w:r w:rsidRPr="00106A12">
        <w:tab/>
        <w:t>(1)</w:t>
      </w:r>
      <w:r w:rsidRPr="00106A12">
        <w:tab/>
        <w:t>If you are:</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GST instalment payer; and</w:t>
      </w:r>
    </w:p>
    <w:p w:rsidR="00300522" w:rsidRPr="00106A12" w:rsidRDefault="00300522" w:rsidP="00300522">
      <w:pPr>
        <w:pStyle w:val="paragraph"/>
      </w:pPr>
      <w:r w:rsidRPr="00106A12">
        <w:tab/>
        <w:t>(b)</w:t>
      </w:r>
      <w:r w:rsidRPr="00106A12">
        <w:tab/>
        <w:t xml:space="preserve">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whose membership changes during an </w:t>
      </w:r>
      <w:r w:rsidR="00106A12" w:rsidRPr="00106A12">
        <w:rPr>
          <w:position w:val="6"/>
          <w:sz w:val="16"/>
          <w:szCs w:val="16"/>
        </w:rPr>
        <w:t>*</w:t>
      </w:r>
      <w:r w:rsidRPr="00106A12">
        <w:t>instalment tax period applying to you;</w:t>
      </w:r>
    </w:p>
    <w:p w:rsidR="00300522" w:rsidRPr="00106A12" w:rsidRDefault="00300522" w:rsidP="00300522">
      <w:pPr>
        <w:pStyle w:val="subsection2"/>
      </w:pPr>
      <w:r w:rsidRPr="00106A12">
        <w:t>the instalment tax period ends when the membership of the GST group changes.</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representative member of the </w:t>
      </w:r>
      <w:r w:rsidR="00106A12" w:rsidRPr="00106A12">
        <w:rPr>
          <w:position w:val="6"/>
          <w:sz w:val="16"/>
          <w:szCs w:val="16"/>
        </w:rPr>
        <w:t>*</w:t>
      </w:r>
      <w:r w:rsidRPr="00106A12">
        <w:t xml:space="preserve">GST group must give the </w:t>
      </w:r>
      <w:r w:rsidR="00106A12" w:rsidRPr="00106A12">
        <w:rPr>
          <w:position w:val="6"/>
          <w:sz w:val="16"/>
          <w:szCs w:val="16"/>
        </w:rPr>
        <w:t>*</w:t>
      </w:r>
      <w:r w:rsidRPr="00106A12">
        <w:t xml:space="preserve">GST return for the </w:t>
      </w:r>
      <w:r w:rsidR="00106A12" w:rsidRPr="00106A12">
        <w:rPr>
          <w:position w:val="6"/>
          <w:sz w:val="16"/>
          <w:szCs w:val="16"/>
        </w:rPr>
        <w:t>*</w:t>
      </w:r>
      <w:r w:rsidRPr="00106A12">
        <w:t>instalment tax period to the Commissioner:</w:t>
      </w:r>
    </w:p>
    <w:p w:rsidR="00300522" w:rsidRPr="00106A12" w:rsidRDefault="00300522" w:rsidP="00300522">
      <w:pPr>
        <w:pStyle w:val="paragraph"/>
      </w:pPr>
      <w:r w:rsidRPr="00106A12">
        <w:tab/>
        <w:t>(a)</w:t>
      </w:r>
      <w:r w:rsidRPr="00106A12">
        <w:tab/>
        <w:t>on or before the 21st day of the month following the end of the instalment tax period;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subsection"/>
      </w:pPr>
      <w:r w:rsidRPr="00106A12">
        <w:tab/>
        <w:t>(3)</w:t>
      </w:r>
      <w:r w:rsidRPr="00106A12">
        <w:tab/>
        <w:t xml:space="preserve">If the </w:t>
      </w:r>
      <w:r w:rsidR="00106A12" w:rsidRPr="00106A12">
        <w:rPr>
          <w:position w:val="6"/>
          <w:sz w:val="16"/>
        </w:rPr>
        <w:t>*</w:t>
      </w:r>
      <w:r w:rsidR="000571FD" w:rsidRPr="00106A12">
        <w:t>assessed net amount for</w:t>
      </w:r>
      <w:r w:rsidRPr="00106A12">
        <w:t xml:space="preserve"> the </w:t>
      </w:r>
      <w:r w:rsidR="00106A12" w:rsidRPr="00106A12">
        <w:rPr>
          <w:position w:val="6"/>
          <w:sz w:val="16"/>
          <w:szCs w:val="16"/>
        </w:rPr>
        <w:t>*</w:t>
      </w:r>
      <w:r w:rsidRPr="00106A12">
        <w:t xml:space="preserve">instalment tax period is greater than zero, the </w:t>
      </w:r>
      <w:r w:rsidR="00106A12" w:rsidRPr="00106A12">
        <w:rPr>
          <w:position w:val="6"/>
          <w:sz w:val="16"/>
          <w:szCs w:val="16"/>
        </w:rPr>
        <w:t>*</w:t>
      </w:r>
      <w:r w:rsidRPr="00106A12">
        <w:t xml:space="preserve">representative member of the </w:t>
      </w:r>
      <w:r w:rsidR="00106A12" w:rsidRPr="00106A12">
        <w:rPr>
          <w:position w:val="6"/>
          <w:sz w:val="16"/>
          <w:szCs w:val="16"/>
        </w:rPr>
        <w:t>*</w:t>
      </w:r>
      <w:r w:rsidRPr="00106A12">
        <w:t xml:space="preserve">GST group must pay the </w:t>
      </w:r>
      <w:r w:rsidR="00DD3E4B" w:rsidRPr="00106A12">
        <w:t>assessed net amount to</w:t>
      </w:r>
      <w:r w:rsidRPr="00106A12">
        <w:t xml:space="preserve"> the Commissioner on or before the 21st day of the month following the end of the instalment tax period.</w:t>
      </w:r>
    </w:p>
    <w:p w:rsidR="00300522" w:rsidRPr="00106A12" w:rsidRDefault="00300522" w:rsidP="00300522">
      <w:pPr>
        <w:pStyle w:val="subsection"/>
      </w:pPr>
      <w:r w:rsidRPr="00106A12">
        <w:tab/>
        <w:t>(4)</w:t>
      </w:r>
      <w:r w:rsidRPr="00106A12">
        <w:tab/>
        <w:t>This section has effect despite sections</w:t>
      </w:r>
      <w:r w:rsidR="00106A12">
        <w:t> </w:t>
      </w:r>
      <w:r w:rsidRPr="00106A12">
        <w:t>162</w:t>
      </w:r>
      <w:r w:rsidR="00106A12">
        <w:noBreakHyphen/>
      </w:r>
      <w:r w:rsidRPr="00106A12">
        <w:t>55 (which is about tax periods for GST instalment payers), 162</w:t>
      </w:r>
      <w:r w:rsidR="00106A12">
        <w:noBreakHyphen/>
      </w:r>
      <w:r w:rsidRPr="00106A12">
        <w:t>60 (which is about when GST instalment payers must give GST returns) and 162</w:t>
      </w:r>
      <w:r w:rsidR="00106A12">
        <w:noBreakHyphen/>
      </w:r>
      <w:r w:rsidRPr="00106A12">
        <w:t xml:space="preserve">110 </w:t>
      </w:r>
      <w:r w:rsidRPr="00106A12">
        <w:lastRenderedPageBreak/>
        <w:t xml:space="preserve">(which is about when GST instalment payers must pay </w:t>
      </w:r>
      <w:r w:rsidR="00B96D79" w:rsidRPr="00106A12">
        <w:t>assessed net amounts</w:t>
      </w:r>
      <w:r w:rsidRPr="00106A12">
        <w:t>).</w:t>
      </w:r>
    </w:p>
    <w:p w:rsidR="00300522" w:rsidRPr="00106A12" w:rsidRDefault="00300522" w:rsidP="00300522">
      <w:pPr>
        <w:pStyle w:val="ActHead5"/>
      </w:pPr>
      <w:bookmarkStart w:id="978" w:name="_Toc423350116"/>
      <w:r w:rsidRPr="00002FE3">
        <w:rPr>
          <w:rStyle w:val="CharSectno"/>
        </w:rPr>
        <w:t>162</w:t>
      </w:r>
      <w:r w:rsidR="00106A12" w:rsidRPr="00002FE3">
        <w:rPr>
          <w:rStyle w:val="CharSectno"/>
        </w:rPr>
        <w:noBreakHyphen/>
      </w:r>
      <w:r w:rsidRPr="00002FE3">
        <w:rPr>
          <w:rStyle w:val="CharSectno"/>
        </w:rPr>
        <w:t>100</w:t>
      </w:r>
      <w:r w:rsidRPr="00106A12">
        <w:t xml:space="preserve">  General interest charge on late payment</w:t>
      </w:r>
      <w:bookmarkEnd w:id="978"/>
    </w:p>
    <w:p w:rsidR="00300522" w:rsidRPr="00106A12" w:rsidRDefault="00300522" w:rsidP="00300522">
      <w:pPr>
        <w:pStyle w:val="subsection"/>
      </w:pPr>
      <w:r w:rsidRPr="00106A12">
        <w:tab/>
      </w:r>
      <w:r w:rsidRPr="00106A12">
        <w:tab/>
        <w:t xml:space="preserve">If you fail to pay some or all of a </w:t>
      </w:r>
      <w:r w:rsidR="00106A12" w:rsidRPr="00106A12">
        <w:rPr>
          <w:position w:val="6"/>
          <w:sz w:val="16"/>
          <w:szCs w:val="16"/>
        </w:rPr>
        <w:t>*</w:t>
      </w:r>
      <w:r w:rsidRPr="00106A12">
        <w:t xml:space="preserve">GST instalment by the time by which the GST instalment is due to be paid, you are liable to pay the </w:t>
      </w:r>
      <w:r w:rsidR="00106A12" w:rsidRPr="00106A12">
        <w:rPr>
          <w:position w:val="6"/>
          <w:sz w:val="16"/>
          <w:szCs w:val="16"/>
        </w:rPr>
        <w:t>*</w:t>
      </w:r>
      <w:r w:rsidRPr="00106A12">
        <w:t>general interest charge on the unpaid amount for each day in the period that:</w:t>
      </w:r>
    </w:p>
    <w:p w:rsidR="00300522" w:rsidRPr="00106A12" w:rsidRDefault="00300522" w:rsidP="00300522">
      <w:pPr>
        <w:pStyle w:val="paragraph"/>
      </w:pPr>
      <w:r w:rsidRPr="00106A12">
        <w:tab/>
        <w:t>(a)</w:t>
      </w:r>
      <w:r w:rsidRPr="00106A12">
        <w:tab/>
        <w:t>started at the beginning of the day by which the GST instalment was due to be paid; and</w:t>
      </w:r>
    </w:p>
    <w:p w:rsidR="00300522" w:rsidRPr="00106A12" w:rsidRDefault="00300522" w:rsidP="00300522">
      <w:pPr>
        <w:pStyle w:val="paragraph"/>
      </w:pPr>
      <w:r w:rsidRPr="00106A12">
        <w:tab/>
        <w:t>(b)</w:t>
      </w:r>
      <w:r w:rsidRPr="00106A12">
        <w:tab/>
        <w:t>finishes at the end of the last day on which, at the end of the day, any of the following remains unpaid:</w:t>
      </w:r>
    </w:p>
    <w:p w:rsidR="00300522" w:rsidRPr="00106A12" w:rsidRDefault="00300522" w:rsidP="00300522">
      <w:pPr>
        <w:pStyle w:val="paragraphsub"/>
      </w:pPr>
      <w:r w:rsidRPr="00106A12">
        <w:tab/>
        <w:t>(i)</w:t>
      </w:r>
      <w:r w:rsidRPr="00106A12">
        <w:tab/>
        <w:t>the GST instalment;</w:t>
      </w:r>
    </w:p>
    <w:p w:rsidR="00300522" w:rsidRPr="00106A12" w:rsidRDefault="00300522" w:rsidP="00300522">
      <w:pPr>
        <w:pStyle w:val="paragraphsub"/>
      </w:pPr>
      <w:r w:rsidRPr="00106A12">
        <w:tab/>
        <w:t>(ii)</w:t>
      </w:r>
      <w:r w:rsidRPr="00106A12">
        <w:tab/>
        <w:t>general interest charge on any of the instalment.</w:t>
      </w:r>
    </w:p>
    <w:p w:rsidR="00300522" w:rsidRPr="00106A12" w:rsidRDefault="00300522" w:rsidP="00300522">
      <w:pPr>
        <w:pStyle w:val="ActHead5"/>
      </w:pPr>
      <w:bookmarkStart w:id="979" w:name="_Toc423350117"/>
      <w:r w:rsidRPr="00002FE3">
        <w:rPr>
          <w:rStyle w:val="CharSectno"/>
        </w:rPr>
        <w:t>162</w:t>
      </w:r>
      <w:r w:rsidR="00106A12" w:rsidRPr="00002FE3">
        <w:rPr>
          <w:rStyle w:val="CharSectno"/>
        </w:rPr>
        <w:noBreakHyphen/>
      </w:r>
      <w:r w:rsidRPr="00002FE3">
        <w:rPr>
          <w:rStyle w:val="CharSectno"/>
        </w:rPr>
        <w:t>105</w:t>
      </w:r>
      <w:r w:rsidRPr="00106A12">
        <w:t xml:space="preserve">  Net amounts for GST instalment payers</w:t>
      </w:r>
      <w:bookmarkEnd w:id="979"/>
    </w:p>
    <w:p w:rsidR="00300522" w:rsidRPr="00106A12" w:rsidRDefault="00300522" w:rsidP="00300522">
      <w:pPr>
        <w:pStyle w:val="subsection"/>
      </w:pPr>
      <w:r w:rsidRPr="00106A12">
        <w:tab/>
      </w:r>
      <w:r w:rsidRPr="00106A12">
        <w:tab/>
        <w:t xml:space="preserve">If you are a </w:t>
      </w:r>
      <w:r w:rsidR="00106A12" w:rsidRPr="00106A12">
        <w:rPr>
          <w:position w:val="6"/>
          <w:sz w:val="16"/>
          <w:szCs w:val="16"/>
        </w:rPr>
        <w:t>*</w:t>
      </w:r>
      <w:r w:rsidRPr="00106A12">
        <w:t xml:space="preserve">GST instalment payer, your </w:t>
      </w:r>
      <w:r w:rsidR="00106A12" w:rsidRPr="00106A12">
        <w:rPr>
          <w:position w:val="6"/>
          <w:sz w:val="16"/>
          <w:szCs w:val="16"/>
        </w:rPr>
        <w:t>*</w:t>
      </w:r>
      <w:r w:rsidRPr="00106A12">
        <w:t xml:space="preserve">net amount for an </w:t>
      </w:r>
      <w:r w:rsidR="00106A12" w:rsidRPr="00106A12">
        <w:rPr>
          <w:position w:val="6"/>
          <w:sz w:val="16"/>
          <w:szCs w:val="16"/>
        </w:rPr>
        <w:t>*</w:t>
      </w:r>
      <w:r w:rsidRPr="00106A12">
        <w:t>instalment tax period is the difference between:</w:t>
      </w:r>
    </w:p>
    <w:p w:rsidR="00300522" w:rsidRPr="00106A12" w:rsidRDefault="00300522" w:rsidP="00300522">
      <w:pPr>
        <w:pStyle w:val="paragraph"/>
      </w:pPr>
      <w:r w:rsidRPr="00106A12">
        <w:tab/>
        <w:t>(a)</w:t>
      </w:r>
      <w:r w:rsidRPr="00106A12">
        <w:tab/>
        <w:t xml:space="preserve">the amount that, but for this section, would be your </w:t>
      </w:r>
      <w:r w:rsidR="00106A12" w:rsidRPr="00106A12">
        <w:rPr>
          <w:position w:val="6"/>
          <w:sz w:val="16"/>
          <w:szCs w:val="16"/>
        </w:rPr>
        <w:t>*</w:t>
      </w:r>
      <w:r w:rsidRPr="00106A12">
        <w:t>net amount under section</w:t>
      </w:r>
      <w:r w:rsidR="00106A12">
        <w:t> </w:t>
      </w:r>
      <w:r w:rsidRPr="00106A12">
        <w:t>17</w:t>
      </w:r>
      <w:r w:rsidR="00106A12">
        <w:noBreakHyphen/>
      </w:r>
      <w:r w:rsidRPr="00106A12">
        <w:t>5</w:t>
      </w:r>
      <w:r w:rsidR="00ED3DA7" w:rsidRPr="00106A12">
        <w:t>, 123</w:t>
      </w:r>
      <w:r w:rsidR="00106A12">
        <w:noBreakHyphen/>
      </w:r>
      <w:r w:rsidR="00ED3DA7" w:rsidRPr="00106A12">
        <w:t>15</w:t>
      </w:r>
      <w:r w:rsidRPr="00106A12">
        <w:t xml:space="preserve"> or 126</w:t>
      </w:r>
      <w:r w:rsidR="00106A12">
        <w:noBreakHyphen/>
      </w:r>
      <w:r w:rsidRPr="00106A12">
        <w:t>5 for the instalment tax period; and</w:t>
      </w:r>
    </w:p>
    <w:p w:rsidR="00300522" w:rsidRPr="00106A12" w:rsidRDefault="00300522" w:rsidP="00300522">
      <w:pPr>
        <w:pStyle w:val="paragraph"/>
      </w:pPr>
      <w:r w:rsidRPr="00106A12">
        <w:tab/>
        <w:t>(b)</w:t>
      </w:r>
      <w:r w:rsidRPr="00106A12">
        <w:tab/>
        <w:t xml:space="preserve">the sum of all of the </w:t>
      </w:r>
      <w:r w:rsidR="00106A12" w:rsidRPr="00106A12">
        <w:rPr>
          <w:position w:val="6"/>
          <w:sz w:val="16"/>
          <w:szCs w:val="16"/>
        </w:rPr>
        <w:t>*</w:t>
      </w:r>
      <w:r w:rsidRPr="00106A12">
        <w:t xml:space="preserve">GST instalments payable by you for the </w:t>
      </w:r>
      <w:r w:rsidR="00106A12" w:rsidRPr="00106A12">
        <w:rPr>
          <w:position w:val="6"/>
          <w:sz w:val="16"/>
          <w:szCs w:val="16"/>
        </w:rPr>
        <w:t>*</w:t>
      </w:r>
      <w:r w:rsidRPr="00106A12">
        <w:t>GST instalment quarters of the instalment tax period.</w:t>
      </w:r>
    </w:p>
    <w:p w:rsidR="00311AF7" w:rsidRPr="00106A12" w:rsidRDefault="00311AF7" w:rsidP="00311AF7">
      <w:pPr>
        <w:pStyle w:val="ActHead5"/>
      </w:pPr>
      <w:bookmarkStart w:id="980" w:name="_Toc423350118"/>
      <w:r w:rsidRPr="00002FE3">
        <w:rPr>
          <w:rStyle w:val="CharSectno"/>
        </w:rPr>
        <w:t>162</w:t>
      </w:r>
      <w:r w:rsidR="00106A12" w:rsidRPr="00002FE3">
        <w:rPr>
          <w:rStyle w:val="CharSectno"/>
        </w:rPr>
        <w:noBreakHyphen/>
      </w:r>
      <w:r w:rsidRPr="00002FE3">
        <w:rPr>
          <w:rStyle w:val="CharSectno"/>
        </w:rPr>
        <w:t>110</w:t>
      </w:r>
      <w:r w:rsidRPr="00106A12">
        <w:t xml:space="preserve">  When payments of assessed net amounts must be made—GST instalment payers</w:t>
      </w:r>
      <w:bookmarkEnd w:id="980"/>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a </w:t>
      </w:r>
      <w:r w:rsidR="00106A12" w:rsidRPr="00106A12">
        <w:rPr>
          <w:position w:val="6"/>
          <w:sz w:val="16"/>
          <w:szCs w:val="16"/>
        </w:rPr>
        <w:t>*</w:t>
      </w:r>
      <w:r w:rsidRPr="00106A12">
        <w:t>GST instalment payer; and</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00463582" w:rsidRPr="00106A12">
        <w:t>assessed net amount</w:t>
      </w:r>
      <w:r w:rsidRPr="00106A12">
        <w:t xml:space="preserve"> for an </w:t>
      </w:r>
      <w:r w:rsidR="00106A12" w:rsidRPr="00106A12">
        <w:rPr>
          <w:position w:val="6"/>
          <w:sz w:val="16"/>
          <w:szCs w:val="16"/>
        </w:rPr>
        <w:t>*</w:t>
      </w:r>
      <w:r w:rsidRPr="00106A12">
        <w:t>instalment tax period applying to you is greater than zero;</w:t>
      </w:r>
    </w:p>
    <w:p w:rsidR="00300522" w:rsidRPr="00106A12" w:rsidRDefault="00300522" w:rsidP="00300522">
      <w:pPr>
        <w:pStyle w:val="subsection2"/>
      </w:pPr>
      <w:r w:rsidRPr="00106A12">
        <w:t xml:space="preserve">you must pay the </w:t>
      </w:r>
      <w:r w:rsidR="005750FB" w:rsidRPr="00106A12">
        <w:t>assessed net amount to</w:t>
      </w:r>
      <w:r w:rsidRPr="00106A12">
        <w:t xml:space="preserve"> the Commissioner on or before the day on which, under section</w:t>
      </w:r>
      <w:r w:rsidR="00106A12">
        <w:t> </w:t>
      </w:r>
      <w:r w:rsidRPr="00106A12">
        <w:t>162</w:t>
      </w:r>
      <w:r w:rsidR="00106A12">
        <w:noBreakHyphen/>
      </w:r>
      <w:r w:rsidRPr="00106A12">
        <w:t xml:space="preserve">60, you are required to </w:t>
      </w:r>
      <w:r w:rsidRPr="00106A12">
        <w:lastRenderedPageBreak/>
        <w:t xml:space="preserve">give to the Commissioner your </w:t>
      </w:r>
      <w:r w:rsidR="00106A12" w:rsidRPr="00106A12">
        <w:rPr>
          <w:position w:val="6"/>
          <w:sz w:val="16"/>
          <w:szCs w:val="16"/>
        </w:rPr>
        <w:t>*</w:t>
      </w:r>
      <w:r w:rsidRPr="00106A12">
        <w:t>GST return for the instalment tax period.</w:t>
      </w:r>
    </w:p>
    <w:p w:rsidR="00300522" w:rsidRPr="00106A12" w:rsidRDefault="00300522" w:rsidP="00300522">
      <w:pPr>
        <w:pStyle w:val="subsection"/>
      </w:pPr>
      <w:r w:rsidRPr="00106A12">
        <w:tab/>
        <w:t>(2)</w:t>
      </w:r>
      <w:r w:rsidRPr="00106A12">
        <w:tab/>
        <w:t>This section has effect despite sections</w:t>
      </w:r>
      <w:r w:rsidR="00106A12">
        <w:t> </w:t>
      </w:r>
      <w:r w:rsidRPr="00106A12">
        <w:t>33</w:t>
      </w:r>
      <w:r w:rsidR="00106A12">
        <w:noBreakHyphen/>
      </w:r>
      <w:r w:rsidRPr="00106A12">
        <w:t>3 and 33</w:t>
      </w:r>
      <w:r w:rsidR="00106A12">
        <w:noBreakHyphen/>
      </w:r>
      <w:r w:rsidRPr="00106A12">
        <w:t xml:space="preserve">5 (which are about when payments of </w:t>
      </w:r>
      <w:r w:rsidR="00D6088C" w:rsidRPr="00106A12">
        <w:t>assessed net amounts</w:t>
      </w:r>
      <w:r w:rsidRPr="00106A12">
        <w:t xml:space="preserve"> are made).</w:t>
      </w:r>
    </w:p>
    <w:p w:rsidR="00300522" w:rsidRPr="00106A12" w:rsidRDefault="00300522" w:rsidP="00300522">
      <w:pPr>
        <w:pStyle w:val="ActHead4"/>
      </w:pPr>
      <w:bookmarkStart w:id="981" w:name="_Toc423350119"/>
      <w:r w:rsidRPr="00002FE3">
        <w:rPr>
          <w:rStyle w:val="CharSubdNo"/>
        </w:rPr>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C</w:t>
      </w:r>
      <w:r w:rsidRPr="00106A12">
        <w:t>—</w:t>
      </w:r>
      <w:r w:rsidRPr="00002FE3">
        <w:rPr>
          <w:rStyle w:val="CharSubdText"/>
        </w:rPr>
        <w:t>GST instalments</w:t>
      </w:r>
      <w:bookmarkEnd w:id="981"/>
    </w:p>
    <w:p w:rsidR="00300522" w:rsidRPr="00106A12" w:rsidRDefault="00300522" w:rsidP="00300522">
      <w:pPr>
        <w:pStyle w:val="ActHead5"/>
      </w:pPr>
      <w:bookmarkStart w:id="982" w:name="_Toc423350120"/>
      <w:r w:rsidRPr="00002FE3">
        <w:rPr>
          <w:rStyle w:val="CharSectno"/>
        </w:rPr>
        <w:t>162</w:t>
      </w:r>
      <w:r w:rsidR="00106A12" w:rsidRPr="00002FE3">
        <w:rPr>
          <w:rStyle w:val="CharSectno"/>
        </w:rPr>
        <w:noBreakHyphen/>
      </w:r>
      <w:r w:rsidRPr="00002FE3">
        <w:rPr>
          <w:rStyle w:val="CharSectno"/>
        </w:rPr>
        <w:t>130</w:t>
      </w:r>
      <w:r w:rsidRPr="00106A12">
        <w:t xml:space="preserve">  What are your GST instalments</w:t>
      </w:r>
      <w:bookmarkEnd w:id="982"/>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GST instalment payer, your </w:t>
      </w:r>
      <w:r w:rsidR="00106A12" w:rsidRPr="00106A12">
        <w:rPr>
          <w:position w:val="6"/>
          <w:sz w:val="16"/>
          <w:szCs w:val="16"/>
        </w:rPr>
        <w:t>*</w:t>
      </w:r>
      <w:r w:rsidRPr="00106A12">
        <w:t xml:space="preserve">GST instalments for the </w:t>
      </w:r>
      <w:r w:rsidR="00106A12" w:rsidRPr="00106A12">
        <w:rPr>
          <w:position w:val="6"/>
          <w:sz w:val="16"/>
          <w:szCs w:val="16"/>
        </w:rPr>
        <w:t>*</w:t>
      </w:r>
      <w:r w:rsidRPr="00106A12">
        <w:t xml:space="preserve">GST instalment quarters of an </w:t>
      </w:r>
      <w:r w:rsidR="00106A12" w:rsidRPr="00106A12">
        <w:rPr>
          <w:position w:val="6"/>
          <w:sz w:val="16"/>
          <w:szCs w:val="16"/>
        </w:rPr>
        <w:t>*</w:t>
      </w:r>
      <w:r w:rsidRPr="00106A12">
        <w:t xml:space="preserve">instalment tax period applying to you are worked out under </w:t>
      </w:r>
      <w:r w:rsidR="00106A12">
        <w:t>subsections (</w:t>
      </w:r>
      <w:r w:rsidRPr="00106A12">
        <w:t>2) and (3).</w:t>
      </w:r>
    </w:p>
    <w:p w:rsidR="00300522" w:rsidRPr="00106A12" w:rsidRDefault="00300522" w:rsidP="00266102">
      <w:pPr>
        <w:pStyle w:val="subsection"/>
        <w:keepNext/>
        <w:keepLines/>
      </w:pPr>
      <w:r w:rsidRPr="00106A12">
        <w:tab/>
        <w:t>(2)</w:t>
      </w:r>
      <w:r w:rsidRPr="00106A12">
        <w:tab/>
        <w:t xml:space="preserve">Your </w:t>
      </w:r>
      <w:r w:rsidR="00106A12" w:rsidRPr="00106A12">
        <w:rPr>
          <w:position w:val="6"/>
          <w:sz w:val="16"/>
          <w:szCs w:val="16"/>
        </w:rPr>
        <w:t>*</w:t>
      </w:r>
      <w:r w:rsidRPr="00106A12">
        <w:t xml:space="preserve">GST instalment for the first </w:t>
      </w:r>
      <w:r w:rsidR="00106A12" w:rsidRPr="00106A12">
        <w:rPr>
          <w:position w:val="6"/>
          <w:sz w:val="16"/>
          <w:szCs w:val="16"/>
        </w:rPr>
        <w:t>*</w:t>
      </w:r>
      <w:r w:rsidRPr="00106A12">
        <w:t>GST instalment quarter is whichever of the following you choose:</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notified instalment amount for the GST instalment quarter; or</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varied instalment amount for the GST instalment quarter.</w:t>
      </w:r>
    </w:p>
    <w:p w:rsidR="00300522" w:rsidRPr="00106A12" w:rsidRDefault="00300522" w:rsidP="00300522">
      <w:pPr>
        <w:pStyle w:val="subsection"/>
      </w:pPr>
      <w:r w:rsidRPr="00106A12">
        <w:tab/>
        <w:t>(3)</w:t>
      </w:r>
      <w:r w:rsidRPr="00106A12">
        <w:tab/>
        <w:t xml:space="preserve">Your </w:t>
      </w:r>
      <w:r w:rsidR="00106A12" w:rsidRPr="00106A12">
        <w:rPr>
          <w:position w:val="6"/>
          <w:sz w:val="16"/>
          <w:szCs w:val="16"/>
        </w:rPr>
        <w:t>*</w:t>
      </w:r>
      <w:r w:rsidRPr="00106A12">
        <w:t xml:space="preserve">GST instalment for any other </w:t>
      </w:r>
      <w:r w:rsidR="00106A12" w:rsidRPr="00106A12">
        <w:rPr>
          <w:position w:val="6"/>
          <w:sz w:val="16"/>
          <w:szCs w:val="16"/>
        </w:rPr>
        <w:t>*</w:t>
      </w:r>
      <w:r w:rsidRPr="00106A12">
        <w:t>GST instalment quarter is:</w:t>
      </w:r>
    </w:p>
    <w:p w:rsidR="00300522" w:rsidRPr="00106A12" w:rsidRDefault="00300522" w:rsidP="00300522">
      <w:pPr>
        <w:pStyle w:val="paragraph"/>
      </w:pPr>
      <w:r w:rsidRPr="00106A12">
        <w:tab/>
        <w:t>(a)</w:t>
      </w:r>
      <w:r w:rsidRPr="00106A12">
        <w:tab/>
        <w:t xml:space="preserve">if you have a </w:t>
      </w:r>
      <w:r w:rsidR="00106A12" w:rsidRPr="00106A12">
        <w:rPr>
          <w:position w:val="6"/>
          <w:sz w:val="16"/>
          <w:szCs w:val="16"/>
        </w:rPr>
        <w:t>*</w:t>
      </w:r>
      <w:r w:rsidRPr="00106A12">
        <w:t>notified instalment amount for the GST instalment quarter—whichever of the following you choose:</w:t>
      </w:r>
    </w:p>
    <w:p w:rsidR="00300522" w:rsidRPr="00106A12" w:rsidRDefault="00300522" w:rsidP="00300522">
      <w:pPr>
        <w:pStyle w:val="paragraphsub"/>
      </w:pPr>
      <w:r w:rsidRPr="00106A12">
        <w:tab/>
        <w:t>(i)</w:t>
      </w:r>
      <w:r w:rsidRPr="00106A12">
        <w:tab/>
        <w:t>your notified instalment amount for the GST instalment quarter; or</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varied instalment amount for the GST instalment quarter; or</w:t>
      </w:r>
    </w:p>
    <w:p w:rsidR="00300522" w:rsidRPr="00106A12" w:rsidRDefault="00300522" w:rsidP="00300522">
      <w:pPr>
        <w:pStyle w:val="paragraph"/>
      </w:pPr>
      <w:r w:rsidRPr="00106A12">
        <w:tab/>
        <w:t>(b)</w:t>
      </w:r>
      <w:r w:rsidRPr="00106A12">
        <w:tab/>
        <w:t xml:space="preserve">if you do </w:t>
      </w:r>
      <w:r w:rsidRPr="00106A12">
        <w:rPr>
          <w:i/>
          <w:iCs/>
        </w:rPr>
        <w:t>not</w:t>
      </w:r>
      <w:r w:rsidRPr="00106A12">
        <w:t xml:space="preserve"> have a notified instalment amount for the GST instalment quarter—whichever of the following you choose:</w:t>
      </w:r>
    </w:p>
    <w:p w:rsidR="00300522" w:rsidRPr="00106A12" w:rsidRDefault="00300522" w:rsidP="00300522">
      <w:pPr>
        <w:pStyle w:val="paragraphsub"/>
      </w:pPr>
      <w:r w:rsidRPr="00106A12">
        <w:tab/>
        <w:t>(i)</w:t>
      </w:r>
      <w:r w:rsidRPr="00106A12">
        <w:tab/>
        <w:t xml:space="preserve">25% of your </w:t>
      </w:r>
      <w:r w:rsidR="00106A12" w:rsidRPr="00106A12">
        <w:rPr>
          <w:position w:val="6"/>
          <w:sz w:val="16"/>
          <w:szCs w:val="16"/>
        </w:rPr>
        <w:t>*</w:t>
      </w:r>
      <w:r w:rsidRPr="00106A12">
        <w:t>estimated annual GST amount relating to the preceding GST instalment quarter; or</w:t>
      </w:r>
    </w:p>
    <w:p w:rsidR="00300522" w:rsidRPr="00106A12" w:rsidRDefault="00300522" w:rsidP="00300522">
      <w:pPr>
        <w:pStyle w:val="paragraphsub"/>
      </w:pPr>
      <w:r w:rsidRPr="00106A12">
        <w:tab/>
        <w:t>(ii)</w:t>
      </w:r>
      <w:r w:rsidRPr="00106A12">
        <w:tab/>
        <w:t>your varied instalment amount for the GST instalment quarter.</w:t>
      </w:r>
    </w:p>
    <w:p w:rsidR="00300522" w:rsidRPr="00106A12" w:rsidRDefault="00300522" w:rsidP="00300522">
      <w:pPr>
        <w:pStyle w:val="notetext"/>
      </w:pPr>
      <w:r w:rsidRPr="00106A12">
        <w:t>Note:</w:t>
      </w:r>
      <w:r w:rsidRPr="00106A12">
        <w:tab/>
        <w:t>Subsection</w:t>
      </w:r>
      <w:r w:rsidR="00106A12">
        <w:t> </w:t>
      </w:r>
      <w:r w:rsidRPr="00106A12">
        <w:t>162</w:t>
      </w:r>
      <w:r w:rsidR="00106A12">
        <w:noBreakHyphen/>
      </w:r>
      <w:r w:rsidRPr="00106A12">
        <w:t>135(2) sets out when you will not have a notified instalment amount for a GST instalment quarter.</w:t>
      </w:r>
    </w:p>
    <w:p w:rsidR="00300522" w:rsidRPr="00106A12" w:rsidRDefault="00300522" w:rsidP="00300522">
      <w:pPr>
        <w:pStyle w:val="ActHead5"/>
      </w:pPr>
      <w:bookmarkStart w:id="983" w:name="_Toc423350121"/>
      <w:r w:rsidRPr="00002FE3">
        <w:rPr>
          <w:rStyle w:val="CharSectno"/>
        </w:rPr>
        <w:lastRenderedPageBreak/>
        <w:t>162</w:t>
      </w:r>
      <w:r w:rsidR="00106A12" w:rsidRPr="00002FE3">
        <w:rPr>
          <w:rStyle w:val="CharSectno"/>
        </w:rPr>
        <w:noBreakHyphen/>
      </w:r>
      <w:r w:rsidRPr="00002FE3">
        <w:rPr>
          <w:rStyle w:val="CharSectno"/>
        </w:rPr>
        <w:t>135</w:t>
      </w:r>
      <w:r w:rsidRPr="00106A12">
        <w:t xml:space="preserve">  Notified instalment amounts</w:t>
      </w:r>
      <w:bookmarkEnd w:id="983"/>
    </w:p>
    <w:p w:rsidR="00300522" w:rsidRPr="00106A12" w:rsidRDefault="00300522" w:rsidP="00300522">
      <w:pPr>
        <w:pStyle w:val="subsection"/>
      </w:pPr>
      <w:r w:rsidRPr="00106A12">
        <w:tab/>
        <w:t>(1)</w:t>
      </w:r>
      <w:r w:rsidRPr="00106A12">
        <w:tab/>
        <w:t xml:space="preserve">Your </w:t>
      </w:r>
      <w:r w:rsidRPr="00106A12">
        <w:rPr>
          <w:b/>
          <w:bCs/>
          <w:i/>
          <w:iCs/>
        </w:rPr>
        <w:t>notified instalment amount</w:t>
      </w:r>
      <w:r w:rsidRPr="00106A12">
        <w:t xml:space="preserve"> for a </w:t>
      </w:r>
      <w:r w:rsidR="00106A12" w:rsidRPr="00106A12">
        <w:rPr>
          <w:position w:val="6"/>
          <w:sz w:val="16"/>
          <w:szCs w:val="16"/>
        </w:rPr>
        <w:t>*</w:t>
      </w:r>
      <w:r w:rsidRPr="00106A12">
        <w:t>GST instalment quarter is the amount that is:</w:t>
      </w:r>
    </w:p>
    <w:p w:rsidR="00300522" w:rsidRPr="00106A12" w:rsidRDefault="00300522" w:rsidP="00300522">
      <w:pPr>
        <w:pStyle w:val="paragraph"/>
      </w:pPr>
      <w:r w:rsidRPr="00106A12">
        <w:tab/>
        <w:t>(a)</w:t>
      </w:r>
      <w:r w:rsidRPr="00106A12">
        <w:tab/>
        <w:t>worked out by the Commissioner; and</w:t>
      </w:r>
    </w:p>
    <w:p w:rsidR="00300522" w:rsidRPr="00106A12" w:rsidRDefault="00300522" w:rsidP="00300522">
      <w:pPr>
        <w:pStyle w:val="paragraph"/>
      </w:pPr>
      <w:r w:rsidRPr="00106A12">
        <w:tab/>
        <w:t>(b)</w:t>
      </w:r>
      <w:r w:rsidRPr="00106A12">
        <w:tab/>
        <w:t xml:space="preserve">notified by the Commissioner to you before the day on which the </w:t>
      </w:r>
      <w:r w:rsidR="00106A12" w:rsidRPr="00106A12">
        <w:rPr>
          <w:position w:val="6"/>
          <w:sz w:val="16"/>
          <w:szCs w:val="16"/>
        </w:rPr>
        <w:t>*</w:t>
      </w:r>
      <w:r w:rsidRPr="00106A12">
        <w:t>GST instalment is due.</w:t>
      </w:r>
    </w:p>
    <w:p w:rsidR="00FC121B" w:rsidRPr="00106A12" w:rsidRDefault="00FC121B" w:rsidP="00FC121B">
      <w:pPr>
        <w:pStyle w:val="subsection2"/>
      </w:pPr>
      <w:r w:rsidRPr="00106A12">
        <w:t>The amount must not be less than zero.</w:t>
      </w:r>
    </w:p>
    <w:p w:rsidR="00300522" w:rsidRPr="00106A12" w:rsidRDefault="00300522" w:rsidP="00300522">
      <w:pPr>
        <w:pStyle w:val="subsection"/>
      </w:pPr>
      <w:r w:rsidRPr="00106A12">
        <w:tab/>
        <w:t>(2)</w:t>
      </w:r>
      <w:r w:rsidRPr="00106A12">
        <w:tab/>
        <w:t xml:space="preserve">However, the Commissioner is not to work out or notify a </w:t>
      </w:r>
      <w:r w:rsidR="00106A12" w:rsidRPr="00106A12">
        <w:rPr>
          <w:position w:val="6"/>
          <w:sz w:val="16"/>
          <w:szCs w:val="16"/>
        </w:rPr>
        <w:t>*</w:t>
      </w:r>
      <w:r w:rsidRPr="00106A12">
        <w:t xml:space="preserve">notified instalment amount for a </w:t>
      </w:r>
      <w:r w:rsidR="00106A12" w:rsidRPr="00106A12">
        <w:rPr>
          <w:position w:val="6"/>
          <w:sz w:val="16"/>
          <w:szCs w:val="16"/>
        </w:rPr>
        <w:t>*</w:t>
      </w:r>
      <w:r w:rsidRPr="00106A12">
        <w:t xml:space="preserve">GST instalment quarter if you had a </w:t>
      </w:r>
      <w:r w:rsidR="00106A12" w:rsidRPr="00106A12">
        <w:rPr>
          <w:position w:val="6"/>
          <w:sz w:val="16"/>
          <w:szCs w:val="16"/>
        </w:rPr>
        <w:t>*</w:t>
      </w:r>
      <w:r w:rsidRPr="00106A12">
        <w:t xml:space="preserve">varied instalment amount for an earlier GST instalment quarter of the same </w:t>
      </w:r>
      <w:r w:rsidR="00106A12" w:rsidRPr="00106A12">
        <w:rPr>
          <w:position w:val="6"/>
          <w:sz w:val="16"/>
          <w:szCs w:val="16"/>
        </w:rPr>
        <w:t>*</w:t>
      </w:r>
      <w:r w:rsidRPr="00106A12">
        <w:t>instalment tax period.</w:t>
      </w:r>
    </w:p>
    <w:p w:rsidR="00300522" w:rsidRPr="00106A12" w:rsidRDefault="00300522" w:rsidP="00300522">
      <w:pPr>
        <w:pStyle w:val="ActHead5"/>
      </w:pPr>
      <w:bookmarkStart w:id="984" w:name="_Toc423350122"/>
      <w:r w:rsidRPr="00002FE3">
        <w:rPr>
          <w:rStyle w:val="CharSectno"/>
        </w:rPr>
        <w:t>162</w:t>
      </w:r>
      <w:r w:rsidR="00106A12" w:rsidRPr="00002FE3">
        <w:rPr>
          <w:rStyle w:val="CharSectno"/>
        </w:rPr>
        <w:noBreakHyphen/>
      </w:r>
      <w:r w:rsidRPr="00002FE3">
        <w:rPr>
          <w:rStyle w:val="CharSectno"/>
        </w:rPr>
        <w:t>140</w:t>
      </w:r>
      <w:r w:rsidRPr="00106A12">
        <w:t xml:space="preserve">  Varied instalment amounts</w:t>
      </w:r>
      <w:bookmarkEnd w:id="984"/>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 substitute another amount for:</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 xml:space="preserve">notified instalment amount for a </w:t>
      </w:r>
      <w:r w:rsidR="00106A12" w:rsidRPr="00106A12">
        <w:rPr>
          <w:position w:val="6"/>
          <w:sz w:val="16"/>
          <w:szCs w:val="16"/>
        </w:rPr>
        <w:t>*</w:t>
      </w:r>
      <w:r w:rsidRPr="00106A12">
        <w:t>GST instalment quarter; or</w:t>
      </w:r>
    </w:p>
    <w:p w:rsidR="00300522" w:rsidRPr="00106A12" w:rsidRDefault="00300522" w:rsidP="00300522">
      <w:pPr>
        <w:pStyle w:val="paragraph"/>
      </w:pPr>
      <w:r w:rsidRPr="00106A12">
        <w:tab/>
        <w:t>(b)</w:t>
      </w:r>
      <w:r w:rsidRPr="00106A12">
        <w:tab/>
        <w:t>if paragraph</w:t>
      </w:r>
      <w:r w:rsidR="00106A12">
        <w:t> </w:t>
      </w:r>
      <w:r w:rsidRPr="00106A12">
        <w:t>162</w:t>
      </w:r>
      <w:r w:rsidR="00106A12">
        <w:noBreakHyphen/>
      </w:r>
      <w:r w:rsidRPr="00106A12">
        <w:t xml:space="preserve">130(3)(b) applies to a GST instalment quarter—your </w:t>
      </w:r>
      <w:r w:rsidR="00106A12" w:rsidRPr="00106A12">
        <w:rPr>
          <w:position w:val="6"/>
          <w:sz w:val="16"/>
          <w:szCs w:val="16"/>
        </w:rPr>
        <w:t>*</w:t>
      </w:r>
      <w:r w:rsidRPr="00106A12">
        <w:t>GST instalment for the preceding GST instalment quarter.</w:t>
      </w:r>
    </w:p>
    <w:p w:rsidR="00300522" w:rsidRPr="00106A12" w:rsidRDefault="00300522" w:rsidP="00300522">
      <w:pPr>
        <w:pStyle w:val="subsection2"/>
      </w:pPr>
      <w:r w:rsidRPr="00106A12">
        <w:t xml:space="preserve">The amount substituted is your </w:t>
      </w:r>
      <w:r w:rsidRPr="00106A12">
        <w:rPr>
          <w:b/>
          <w:bCs/>
          <w:i/>
          <w:iCs/>
        </w:rPr>
        <w:t>varied instalment amount</w:t>
      </w:r>
      <w:r w:rsidRPr="00106A12">
        <w:t xml:space="preserve"> for the GST instalment quarter.</w:t>
      </w:r>
    </w:p>
    <w:p w:rsidR="00300522" w:rsidRPr="00106A12" w:rsidRDefault="00300522" w:rsidP="00300522">
      <w:pPr>
        <w:pStyle w:val="subsection"/>
      </w:pPr>
      <w:r w:rsidRPr="00106A12">
        <w:tab/>
        <w:t>(2)</w:t>
      </w:r>
      <w:r w:rsidRPr="00106A12">
        <w:tab/>
        <w:t>The amount substituted must not be less than zero.</w:t>
      </w:r>
    </w:p>
    <w:p w:rsidR="00300522" w:rsidRPr="00106A12" w:rsidRDefault="00300522" w:rsidP="00300522">
      <w:pPr>
        <w:pStyle w:val="subsection"/>
      </w:pPr>
      <w:r w:rsidRPr="00106A12">
        <w:tab/>
        <w:t>(3)</w:t>
      </w:r>
      <w:r w:rsidRPr="00106A12">
        <w:tab/>
        <w:t xml:space="preserve">You must give the notice to the Commissioner on or before the day on which the </w:t>
      </w:r>
      <w:r w:rsidR="00106A12" w:rsidRPr="00106A12">
        <w:rPr>
          <w:position w:val="6"/>
          <w:sz w:val="16"/>
          <w:szCs w:val="16"/>
        </w:rPr>
        <w:t>*</w:t>
      </w:r>
      <w:r w:rsidRPr="00106A12">
        <w:t xml:space="preserve">GST instalment for the </w:t>
      </w:r>
      <w:r w:rsidR="00106A12" w:rsidRPr="00106A12">
        <w:rPr>
          <w:position w:val="6"/>
          <w:sz w:val="16"/>
          <w:szCs w:val="16"/>
        </w:rPr>
        <w:t>*</w:t>
      </w:r>
      <w:r w:rsidRPr="00106A12">
        <w:t>GST instalment quarter is due.</w:t>
      </w:r>
    </w:p>
    <w:p w:rsidR="00300522" w:rsidRPr="00106A12" w:rsidRDefault="00300522" w:rsidP="00300522">
      <w:pPr>
        <w:pStyle w:val="subsection"/>
      </w:pPr>
      <w:r w:rsidRPr="00106A12">
        <w:tab/>
        <w:t>(4)</w:t>
      </w:r>
      <w:r w:rsidRPr="00106A12">
        <w:tab/>
        <w:t xml:space="preserve">You must include in the notice an estimate of your </w:t>
      </w:r>
      <w:r w:rsidR="00106A12" w:rsidRPr="00106A12">
        <w:rPr>
          <w:position w:val="6"/>
          <w:sz w:val="16"/>
          <w:szCs w:val="16"/>
        </w:rPr>
        <w:t>*</w:t>
      </w:r>
      <w:r w:rsidRPr="00106A12">
        <w:t xml:space="preserve">annual GST liability relating to the </w:t>
      </w:r>
      <w:r w:rsidR="00106A12" w:rsidRPr="00106A12">
        <w:rPr>
          <w:position w:val="6"/>
          <w:sz w:val="16"/>
          <w:szCs w:val="16"/>
        </w:rPr>
        <w:t>*</w:t>
      </w:r>
      <w:r w:rsidRPr="00106A12">
        <w:t xml:space="preserve">instalment tax period in question. This estimate is your </w:t>
      </w:r>
      <w:r w:rsidRPr="00106A12">
        <w:rPr>
          <w:b/>
          <w:bCs/>
          <w:i/>
          <w:iCs/>
        </w:rPr>
        <w:t>estimated annual GST amount</w:t>
      </w:r>
      <w:r w:rsidRPr="00106A12">
        <w:t xml:space="preserve"> relating to the </w:t>
      </w:r>
      <w:r w:rsidR="00106A12" w:rsidRPr="00106A12">
        <w:rPr>
          <w:position w:val="6"/>
          <w:sz w:val="16"/>
          <w:szCs w:val="16"/>
        </w:rPr>
        <w:t>*</w:t>
      </w:r>
      <w:r w:rsidRPr="00106A12">
        <w:t>GST instalment quarter.</w:t>
      </w:r>
    </w:p>
    <w:p w:rsidR="00300522" w:rsidRPr="00106A12" w:rsidRDefault="00FC121B" w:rsidP="00300522">
      <w:pPr>
        <w:pStyle w:val="notetext"/>
      </w:pPr>
      <w:r w:rsidRPr="00106A12">
        <w:lastRenderedPageBreak/>
        <w:t>Note 1</w:t>
      </w:r>
      <w:r w:rsidR="00300522" w:rsidRPr="00106A12">
        <w:t>:</w:t>
      </w:r>
      <w:r w:rsidR="00300522" w:rsidRPr="00106A12">
        <w:tab/>
        <w:t>You may be liable to penalty under Subdivision</w:t>
      </w:r>
      <w:r w:rsidR="00106A12">
        <w:t> </w:t>
      </w:r>
      <w:r w:rsidR="00300522" w:rsidRPr="00106A12">
        <w:t>162</w:t>
      </w:r>
      <w:r w:rsidR="00106A12">
        <w:noBreakHyphen/>
      </w:r>
      <w:r w:rsidR="00300522" w:rsidRPr="00106A12">
        <w:t>D if your variation of the notified instalment amount is too much of an underestimate of your total GST liability.</w:t>
      </w:r>
    </w:p>
    <w:p w:rsidR="00FC121B" w:rsidRPr="00106A12" w:rsidRDefault="00FC121B" w:rsidP="00FC121B">
      <w:pPr>
        <w:pStyle w:val="notetext"/>
      </w:pPr>
      <w:r w:rsidRPr="00106A12">
        <w:t>Note 2:</w:t>
      </w:r>
      <w:r w:rsidRPr="00106A12">
        <w:tab/>
        <w:t xml:space="preserve">Your estimated annual GST amount is taken to be zero if it would otherwise be less than zero (see </w:t>
      </w:r>
      <w:r w:rsidR="00106A12">
        <w:t>subsection (</w:t>
      </w:r>
      <w:r w:rsidRPr="00106A12">
        <w:t>6)).</w:t>
      </w:r>
    </w:p>
    <w:p w:rsidR="00300522" w:rsidRPr="00106A12" w:rsidRDefault="00300522" w:rsidP="00300522">
      <w:pPr>
        <w:pStyle w:val="subsection"/>
      </w:pPr>
      <w:r w:rsidRPr="00106A12">
        <w:tab/>
        <w:t>(5)</w:t>
      </w:r>
      <w:r w:rsidRPr="00106A12">
        <w:tab/>
        <w:t>However, if paragraph</w:t>
      </w:r>
      <w:r w:rsidR="00106A12">
        <w:t> </w:t>
      </w:r>
      <w:r w:rsidRPr="00106A12">
        <w:t>162</w:t>
      </w:r>
      <w:r w:rsidR="00106A12">
        <w:noBreakHyphen/>
      </w:r>
      <w:r w:rsidRPr="00106A12">
        <w:t xml:space="preserve">130(3)(b) applies to a </w:t>
      </w:r>
      <w:r w:rsidR="00106A12" w:rsidRPr="00106A12">
        <w:rPr>
          <w:position w:val="6"/>
          <w:sz w:val="16"/>
          <w:szCs w:val="16"/>
        </w:rPr>
        <w:t>*</w:t>
      </w:r>
      <w:r w:rsidRPr="00106A12">
        <w:t xml:space="preserve">GST instalment quarter but you do not, under </w:t>
      </w:r>
      <w:r w:rsidR="00106A12">
        <w:t>subsection (</w:t>
      </w:r>
      <w:r w:rsidRPr="00106A12">
        <w:t xml:space="preserve">1) of this section, substitute another amount by notifying the Commissioner in the </w:t>
      </w:r>
      <w:r w:rsidR="00106A12" w:rsidRPr="00106A12">
        <w:rPr>
          <w:position w:val="6"/>
          <w:sz w:val="16"/>
          <w:szCs w:val="16"/>
        </w:rPr>
        <w:t>*</w:t>
      </w:r>
      <w:r w:rsidRPr="00106A12">
        <w:t>approved form:</w:t>
      </w:r>
    </w:p>
    <w:p w:rsidR="00300522" w:rsidRPr="00106A12" w:rsidRDefault="00300522" w:rsidP="00300522">
      <w:pPr>
        <w:pStyle w:val="paragraph"/>
      </w:pPr>
      <w:r w:rsidRPr="00106A12">
        <w:tab/>
        <w:t>(a)</w:t>
      </w:r>
      <w:r w:rsidRPr="00106A12">
        <w:tab/>
        <w:t xml:space="preserve">your </w:t>
      </w:r>
      <w:r w:rsidRPr="00106A12">
        <w:rPr>
          <w:b/>
          <w:bCs/>
          <w:i/>
          <w:iCs/>
        </w:rPr>
        <w:t>varied instalment amount</w:t>
      </w:r>
      <w:r w:rsidRPr="00106A12">
        <w:t xml:space="preserve"> for the GST instalment quarter is 25% of your </w:t>
      </w:r>
      <w:r w:rsidR="00106A12" w:rsidRPr="00106A12">
        <w:rPr>
          <w:position w:val="6"/>
          <w:sz w:val="16"/>
          <w:szCs w:val="16"/>
        </w:rPr>
        <w:t>*</w:t>
      </w:r>
      <w:r w:rsidRPr="00106A12">
        <w:t>estimated annual GST amount relating to the preceding GST instalment quarter; and</w:t>
      </w:r>
    </w:p>
    <w:p w:rsidR="00300522" w:rsidRPr="00106A12" w:rsidRDefault="00300522" w:rsidP="00300522">
      <w:pPr>
        <w:pStyle w:val="paragraph"/>
      </w:pPr>
      <w:r w:rsidRPr="00106A12">
        <w:tab/>
        <w:t>(b)</w:t>
      </w:r>
      <w:r w:rsidRPr="00106A12">
        <w:tab/>
        <w:t xml:space="preserve">your </w:t>
      </w:r>
      <w:r w:rsidRPr="00106A12">
        <w:rPr>
          <w:b/>
          <w:bCs/>
          <w:i/>
          <w:iCs/>
        </w:rPr>
        <w:t>estimated annual GST amount</w:t>
      </w:r>
      <w:r w:rsidRPr="00106A12">
        <w:t xml:space="preserve"> relating to the GST instalment quarter is your </w:t>
      </w:r>
      <w:r w:rsidR="00106A12" w:rsidRPr="00106A12">
        <w:rPr>
          <w:position w:val="6"/>
          <w:sz w:val="16"/>
          <w:szCs w:val="16"/>
        </w:rPr>
        <w:t>*</w:t>
      </w:r>
      <w:r w:rsidRPr="00106A12">
        <w:t>estimated annual GST amount relating to the preceding GST instalment quarter.</w:t>
      </w:r>
    </w:p>
    <w:p w:rsidR="00FC121B" w:rsidRPr="00106A12" w:rsidRDefault="00FC121B" w:rsidP="00FC121B">
      <w:pPr>
        <w:pStyle w:val="subsection"/>
      </w:pPr>
      <w:r w:rsidRPr="00106A12">
        <w:tab/>
        <w:t>(6)</w:t>
      </w:r>
      <w:r w:rsidRPr="00106A12">
        <w:tab/>
        <w:t xml:space="preserve">Your </w:t>
      </w:r>
      <w:r w:rsidRPr="00106A12">
        <w:rPr>
          <w:b/>
          <w:i/>
        </w:rPr>
        <w:t>estimated annual GST amount</w:t>
      </w:r>
      <w:r w:rsidRPr="00106A12">
        <w:t xml:space="preserve"> relating to the </w:t>
      </w:r>
      <w:r w:rsidR="00106A12" w:rsidRPr="00106A12">
        <w:rPr>
          <w:position w:val="6"/>
          <w:sz w:val="16"/>
        </w:rPr>
        <w:t>*</w:t>
      </w:r>
      <w:r w:rsidRPr="00106A12">
        <w:t>GST instalment quarter is zero if, apart from this subsection, this estimate would be less than zero.</w:t>
      </w:r>
    </w:p>
    <w:p w:rsidR="00300522" w:rsidRPr="00106A12" w:rsidRDefault="00300522" w:rsidP="00300522">
      <w:pPr>
        <w:pStyle w:val="ActHead5"/>
      </w:pPr>
      <w:bookmarkStart w:id="985" w:name="_Toc423350123"/>
      <w:r w:rsidRPr="00002FE3">
        <w:rPr>
          <w:rStyle w:val="CharSectno"/>
        </w:rPr>
        <w:t>162</w:t>
      </w:r>
      <w:r w:rsidR="00106A12" w:rsidRPr="00002FE3">
        <w:rPr>
          <w:rStyle w:val="CharSectno"/>
        </w:rPr>
        <w:noBreakHyphen/>
      </w:r>
      <w:r w:rsidRPr="00002FE3">
        <w:rPr>
          <w:rStyle w:val="CharSectno"/>
        </w:rPr>
        <w:t>145</w:t>
      </w:r>
      <w:r w:rsidRPr="00106A12">
        <w:t xml:space="preserve">  Your annual GST liability</w:t>
      </w:r>
      <w:bookmarkEnd w:id="985"/>
    </w:p>
    <w:p w:rsidR="00300522" w:rsidRPr="00106A12" w:rsidRDefault="00300522" w:rsidP="00300522">
      <w:pPr>
        <w:pStyle w:val="subsection"/>
      </w:pPr>
      <w:r w:rsidRPr="00106A12">
        <w:tab/>
        <w:t>(1)</w:t>
      </w:r>
      <w:r w:rsidRPr="00106A12">
        <w:tab/>
        <w:t xml:space="preserve">Your </w:t>
      </w:r>
      <w:r w:rsidRPr="00106A12">
        <w:rPr>
          <w:b/>
          <w:bCs/>
          <w:i/>
          <w:iCs/>
        </w:rPr>
        <w:t>annual GST liability</w:t>
      </w:r>
      <w:r w:rsidRPr="00106A12">
        <w:t xml:space="preserve">, for an </w:t>
      </w:r>
      <w:r w:rsidR="00106A12" w:rsidRPr="00106A12">
        <w:rPr>
          <w:position w:val="6"/>
          <w:sz w:val="16"/>
          <w:szCs w:val="16"/>
        </w:rPr>
        <w:t>*</w:t>
      </w:r>
      <w:r w:rsidRPr="00106A12">
        <w:t xml:space="preserve">instalment tax period that is a </w:t>
      </w:r>
      <w:r w:rsidR="00106A12" w:rsidRPr="00106A12">
        <w:rPr>
          <w:position w:val="6"/>
          <w:sz w:val="16"/>
          <w:szCs w:val="16"/>
        </w:rPr>
        <w:t>*</w:t>
      </w:r>
      <w:r w:rsidRPr="00106A12">
        <w:t xml:space="preserve">financial year, is the amount that would be your </w:t>
      </w:r>
      <w:r w:rsidR="00106A12" w:rsidRPr="00106A12">
        <w:rPr>
          <w:position w:val="6"/>
          <w:sz w:val="16"/>
          <w:szCs w:val="16"/>
        </w:rPr>
        <w:t>*</w:t>
      </w:r>
      <w:r w:rsidRPr="00106A12">
        <w:t>net amount for the period if it were not reduced under section</w:t>
      </w:r>
      <w:r w:rsidR="00106A12">
        <w:t> </w:t>
      </w:r>
      <w:r w:rsidRPr="00106A12">
        <w:t>162</w:t>
      </w:r>
      <w:r w:rsidR="00106A12">
        <w:noBreakHyphen/>
      </w:r>
      <w:r w:rsidRPr="00106A12">
        <w:t>105.</w:t>
      </w:r>
    </w:p>
    <w:p w:rsidR="00300522" w:rsidRPr="00106A12" w:rsidRDefault="00300522" w:rsidP="00300522">
      <w:pPr>
        <w:pStyle w:val="subsection"/>
      </w:pPr>
      <w:r w:rsidRPr="00106A12">
        <w:tab/>
        <w:t>(2)</w:t>
      </w:r>
      <w:r w:rsidRPr="00106A12">
        <w:tab/>
        <w:t xml:space="preserve">Your </w:t>
      </w:r>
      <w:r w:rsidRPr="00106A12">
        <w:rPr>
          <w:b/>
          <w:bCs/>
          <w:i/>
          <w:iCs/>
        </w:rPr>
        <w:t>annual GST liability</w:t>
      </w:r>
      <w:r w:rsidRPr="00106A12">
        <w:t xml:space="preserve">, for an </w:t>
      </w:r>
      <w:r w:rsidR="00106A12" w:rsidRPr="00106A12">
        <w:rPr>
          <w:position w:val="6"/>
          <w:sz w:val="16"/>
          <w:szCs w:val="16"/>
        </w:rPr>
        <w:t>*</w:t>
      </w:r>
      <w:r w:rsidRPr="00106A12">
        <w:t xml:space="preserve">instalment tax period that is only part of a </w:t>
      </w:r>
      <w:r w:rsidR="00106A12" w:rsidRPr="00106A12">
        <w:rPr>
          <w:position w:val="6"/>
          <w:sz w:val="16"/>
          <w:szCs w:val="16"/>
        </w:rPr>
        <w:t>*</w:t>
      </w:r>
      <w:r w:rsidRPr="00106A12">
        <w:t>financial year, is the sum of:</w:t>
      </w:r>
    </w:p>
    <w:p w:rsidR="00300522" w:rsidRPr="00106A12" w:rsidRDefault="00300522" w:rsidP="00300522">
      <w:pPr>
        <w:pStyle w:val="paragraph"/>
      </w:pPr>
      <w:r w:rsidRPr="00106A12">
        <w:tab/>
        <w:t>(a)</w:t>
      </w:r>
      <w:r w:rsidRPr="00106A12">
        <w:tab/>
        <w:t xml:space="preserve">the amount that would be your </w:t>
      </w:r>
      <w:r w:rsidR="00106A12" w:rsidRPr="00106A12">
        <w:rPr>
          <w:position w:val="6"/>
          <w:sz w:val="16"/>
          <w:szCs w:val="16"/>
        </w:rPr>
        <w:t>*</w:t>
      </w:r>
      <w:r w:rsidRPr="00106A12">
        <w:t>net amount for the period if it were not reduced under section</w:t>
      </w:r>
      <w:r w:rsidR="00106A12">
        <w:t> </w:t>
      </w:r>
      <w:r w:rsidRPr="00106A12">
        <w:t>162</w:t>
      </w:r>
      <w:r w:rsidR="00106A12">
        <w:noBreakHyphen/>
      </w:r>
      <w:r w:rsidRPr="00106A12">
        <w:t>105;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subsection"/>
      </w:pPr>
      <w:r w:rsidRPr="00106A12">
        <w:tab/>
        <w:t>(3)</w:t>
      </w:r>
      <w:r w:rsidRPr="00106A12">
        <w:tab/>
        <w:t xml:space="preserve">Your </w:t>
      </w:r>
      <w:r w:rsidRPr="00106A12">
        <w:rPr>
          <w:b/>
          <w:bCs/>
          <w:i/>
          <w:iCs/>
        </w:rPr>
        <w:t>early net amounts</w:t>
      </w:r>
      <w:r w:rsidRPr="00106A12">
        <w:t xml:space="preserve"> for the </w:t>
      </w:r>
      <w:r w:rsidR="00106A12" w:rsidRPr="00106A12">
        <w:rPr>
          <w:position w:val="6"/>
          <w:sz w:val="16"/>
          <w:szCs w:val="16"/>
        </w:rPr>
        <w:t>*</w:t>
      </w:r>
      <w:r w:rsidRPr="00106A12">
        <w:t xml:space="preserve">financial year are </w:t>
      </w:r>
      <w:r w:rsidR="009C6EFA" w:rsidRPr="00106A12">
        <w:t xml:space="preserve">your </w:t>
      </w:r>
      <w:r w:rsidR="00106A12" w:rsidRPr="00106A12">
        <w:rPr>
          <w:position w:val="6"/>
          <w:sz w:val="16"/>
        </w:rPr>
        <w:t>*</w:t>
      </w:r>
      <w:r w:rsidR="009C6EFA" w:rsidRPr="00106A12">
        <w:t>assessed net amounts</w:t>
      </w:r>
      <w:r w:rsidRPr="00106A12">
        <w:t xml:space="preserve"> for any tax periods that:</w:t>
      </w:r>
    </w:p>
    <w:p w:rsidR="00300522" w:rsidRPr="00106A12" w:rsidRDefault="00300522" w:rsidP="00300522">
      <w:pPr>
        <w:pStyle w:val="paragraph"/>
      </w:pPr>
      <w:r w:rsidRPr="00106A12">
        <w:tab/>
        <w:t>(a)</w:t>
      </w:r>
      <w:r w:rsidRPr="00106A12">
        <w:tab/>
        <w:t>started, or would but for section</w:t>
      </w:r>
      <w:r w:rsidR="00106A12">
        <w:t> </w:t>
      </w:r>
      <w:r w:rsidRPr="00106A12">
        <w:t>27</w:t>
      </w:r>
      <w:r w:rsidR="00106A12">
        <w:noBreakHyphen/>
      </w:r>
      <w:r w:rsidRPr="00106A12">
        <w:t>35 have started, at the start of or during that financial year; and</w:t>
      </w:r>
    </w:p>
    <w:p w:rsidR="00300522" w:rsidRPr="00106A12" w:rsidRDefault="00300522" w:rsidP="00300522">
      <w:pPr>
        <w:pStyle w:val="paragraph"/>
      </w:pPr>
      <w:r w:rsidRPr="00106A12">
        <w:lastRenderedPageBreak/>
        <w:tab/>
        <w:t>(b)</w:t>
      </w:r>
      <w:r w:rsidRPr="00106A12">
        <w:tab/>
        <w:t xml:space="preserve">ended before the start of the </w:t>
      </w:r>
      <w:r w:rsidR="00106A12" w:rsidRPr="00106A12">
        <w:rPr>
          <w:position w:val="6"/>
          <w:sz w:val="16"/>
          <w:szCs w:val="16"/>
        </w:rPr>
        <w:t>*</w:t>
      </w:r>
      <w:r w:rsidRPr="00106A12">
        <w:t>instalment tax period applying to you that forms part of that financial year.</w:t>
      </w:r>
    </w:p>
    <w:p w:rsidR="00300522" w:rsidRPr="00106A12" w:rsidRDefault="00300522" w:rsidP="00300522">
      <w:pPr>
        <w:pStyle w:val="notetext"/>
      </w:pPr>
      <w:r w:rsidRPr="00106A12">
        <w:t>Note:</w:t>
      </w:r>
      <w:r w:rsidRPr="00106A12">
        <w:tab/>
        <w:t>Under section</w:t>
      </w:r>
      <w:r w:rsidR="00106A12">
        <w:t> </w:t>
      </w:r>
      <w:r w:rsidRPr="00106A12">
        <w:t>27</w:t>
      </w:r>
      <w:r w:rsidR="00106A12">
        <w:noBreakHyphen/>
      </w:r>
      <w:r w:rsidRPr="00106A12">
        <w:t>35, the start or finish of a 3 month tax period could vary by up to 7 days from the start or finish of a normal quarter.</w:t>
      </w:r>
    </w:p>
    <w:p w:rsidR="00300522" w:rsidRPr="00106A12" w:rsidRDefault="00300522" w:rsidP="00300522">
      <w:pPr>
        <w:pStyle w:val="ActHead4"/>
      </w:pPr>
      <w:bookmarkStart w:id="986" w:name="_Toc423350124"/>
      <w:r w:rsidRPr="00002FE3">
        <w:rPr>
          <w:rStyle w:val="CharSubdNo"/>
        </w:rPr>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D</w:t>
      </w:r>
      <w:r w:rsidRPr="00106A12">
        <w:t>—</w:t>
      </w:r>
      <w:r w:rsidRPr="00002FE3">
        <w:rPr>
          <w:rStyle w:val="CharSubdText"/>
        </w:rPr>
        <w:t>Penalty payable in certain cases if varied instalment amounts are too low</w:t>
      </w:r>
      <w:bookmarkEnd w:id="986"/>
    </w:p>
    <w:p w:rsidR="00300522" w:rsidRPr="00106A12" w:rsidRDefault="00300522" w:rsidP="00300522">
      <w:pPr>
        <w:pStyle w:val="ActHead5"/>
      </w:pPr>
      <w:bookmarkStart w:id="987" w:name="_Toc423350125"/>
      <w:r w:rsidRPr="00002FE3">
        <w:rPr>
          <w:rStyle w:val="CharSectno"/>
        </w:rPr>
        <w:t>162</w:t>
      </w:r>
      <w:r w:rsidR="00106A12" w:rsidRPr="00002FE3">
        <w:rPr>
          <w:rStyle w:val="CharSectno"/>
        </w:rPr>
        <w:noBreakHyphen/>
      </w:r>
      <w:r w:rsidRPr="00002FE3">
        <w:rPr>
          <w:rStyle w:val="CharSectno"/>
        </w:rPr>
        <w:t>170</w:t>
      </w:r>
      <w:r w:rsidRPr="00106A12">
        <w:t xml:space="preserve">  What this </w:t>
      </w:r>
      <w:r w:rsidR="00A53099" w:rsidRPr="00106A12">
        <w:t>Subdivision</w:t>
      </w:r>
      <w:r w:rsidR="00A36DB5" w:rsidRPr="00106A12">
        <w:t xml:space="preserve"> </w:t>
      </w:r>
      <w:r w:rsidRPr="00106A12">
        <w:t>is about</w:t>
      </w:r>
      <w:bookmarkEnd w:id="987"/>
    </w:p>
    <w:p w:rsidR="00300522" w:rsidRPr="00106A12" w:rsidRDefault="00300522" w:rsidP="00300522">
      <w:pPr>
        <w:pStyle w:val="BoxText"/>
      </w:pPr>
      <w:r w:rsidRPr="00106A12">
        <w:t>There are 3 circumstances where a penalty can arise if a varied instalment amount is too low:</w:t>
      </w:r>
    </w:p>
    <w:p w:rsidR="00300522" w:rsidRPr="00106A12" w:rsidRDefault="00300522" w:rsidP="00300522">
      <w:pPr>
        <w:pStyle w:val="BoxPara"/>
      </w:pPr>
      <w:r w:rsidRPr="00106A12">
        <w:tab/>
        <w:t>(a)</w:t>
      </w:r>
      <w:r w:rsidRPr="00106A12">
        <w:tab/>
        <w:t>your payments are too low a proportion of your annual GST liability (see section</w:t>
      </w:r>
      <w:r w:rsidR="00106A12">
        <w:t> </w:t>
      </w:r>
      <w:r w:rsidRPr="00106A12">
        <w:t>162</w:t>
      </w:r>
      <w:r w:rsidR="00106A12">
        <w:noBreakHyphen/>
      </w:r>
      <w:r w:rsidRPr="00106A12">
        <w:t>175);</w:t>
      </w:r>
    </w:p>
    <w:p w:rsidR="00300522" w:rsidRPr="00106A12" w:rsidRDefault="00300522" w:rsidP="00300522">
      <w:pPr>
        <w:pStyle w:val="BoxPara"/>
      </w:pPr>
      <w:r w:rsidRPr="00106A12">
        <w:tab/>
        <w:t>(b)</w:t>
      </w:r>
      <w:r w:rsidRPr="00106A12">
        <w:tab/>
        <w:t>your estimated annual GST amount is too low a proportion of your annual GST liability (see section</w:t>
      </w:r>
      <w:r w:rsidR="00106A12">
        <w:t> </w:t>
      </w:r>
      <w:r w:rsidRPr="00106A12">
        <w:t>162</w:t>
      </w:r>
      <w:r w:rsidR="00106A12">
        <w:noBreakHyphen/>
      </w:r>
      <w:r w:rsidRPr="00106A12">
        <w:t>180);</w:t>
      </w:r>
    </w:p>
    <w:p w:rsidR="00300522" w:rsidRPr="00106A12" w:rsidRDefault="00300522" w:rsidP="00300522">
      <w:pPr>
        <w:pStyle w:val="BoxPara"/>
      </w:pPr>
      <w:r w:rsidRPr="00106A12">
        <w:tab/>
        <w:t>(c)</w:t>
      </w:r>
      <w:r w:rsidRPr="00106A12">
        <w:tab/>
        <w:t>the varied instalment amount is too low a proportion of your estimated annual GST amount (see section</w:t>
      </w:r>
      <w:r w:rsidR="00106A12">
        <w:t> </w:t>
      </w:r>
      <w:r w:rsidRPr="00106A12">
        <w:t>162</w:t>
      </w:r>
      <w:r w:rsidR="00106A12">
        <w:noBreakHyphen/>
      </w:r>
      <w:r w:rsidRPr="00106A12">
        <w:t>185).</w:t>
      </w:r>
    </w:p>
    <w:p w:rsidR="00300522" w:rsidRPr="00106A12" w:rsidRDefault="00300522" w:rsidP="00300522">
      <w:pPr>
        <w:pStyle w:val="BoxText"/>
      </w:pPr>
      <w:r w:rsidRPr="00106A12">
        <w:t>The penalty is based on the general interest charge rate, and the machinery provisions of Division</w:t>
      </w:r>
      <w:r w:rsidR="00106A12">
        <w:t> </w:t>
      </w:r>
      <w:r w:rsidRPr="00106A12">
        <w:t>298 in Schedule</w:t>
      </w:r>
      <w:r w:rsidR="00106A12">
        <w:t> </w:t>
      </w:r>
      <w:r w:rsidRPr="00106A12">
        <w:t xml:space="preserve">1 to the </w:t>
      </w:r>
      <w:r w:rsidRPr="00106A12">
        <w:rPr>
          <w:i/>
          <w:iCs/>
        </w:rPr>
        <w:t>Taxation Administration Act 1953</w:t>
      </w:r>
      <w:r w:rsidRPr="00106A12">
        <w:t xml:space="preserve"> apply.</w:t>
      </w:r>
    </w:p>
    <w:p w:rsidR="00300522" w:rsidRPr="00106A12" w:rsidRDefault="00300522" w:rsidP="00300522">
      <w:pPr>
        <w:pStyle w:val="notetext"/>
      </w:pPr>
      <w:r w:rsidRPr="00106A12">
        <w:t>Note:</w:t>
      </w:r>
      <w:r w:rsidRPr="00106A12">
        <w:tab/>
        <w:t>This section is an explanatory section.</w:t>
      </w:r>
    </w:p>
    <w:p w:rsidR="00300522" w:rsidRPr="00106A12" w:rsidRDefault="00300522" w:rsidP="00300522">
      <w:pPr>
        <w:pStyle w:val="ActHead5"/>
      </w:pPr>
      <w:bookmarkStart w:id="988" w:name="_Toc423350126"/>
      <w:r w:rsidRPr="00002FE3">
        <w:rPr>
          <w:rStyle w:val="CharSectno"/>
        </w:rPr>
        <w:t>162</w:t>
      </w:r>
      <w:r w:rsidR="00106A12" w:rsidRPr="00002FE3">
        <w:rPr>
          <w:rStyle w:val="CharSectno"/>
        </w:rPr>
        <w:noBreakHyphen/>
      </w:r>
      <w:r w:rsidRPr="00002FE3">
        <w:rPr>
          <w:rStyle w:val="CharSectno"/>
        </w:rPr>
        <w:t>175</w:t>
      </w:r>
      <w:r w:rsidRPr="00106A12">
        <w:t xml:space="preserve">  GST payments are less than 85% of annual GST liability</w:t>
      </w:r>
      <w:bookmarkEnd w:id="988"/>
    </w:p>
    <w:p w:rsidR="00300522" w:rsidRPr="00106A12" w:rsidRDefault="00300522" w:rsidP="00300522">
      <w:pPr>
        <w:pStyle w:val="subsection"/>
      </w:pPr>
      <w:r w:rsidRPr="00106A12">
        <w:tab/>
        <w:t>(1)</w:t>
      </w:r>
      <w:r w:rsidRPr="00106A12">
        <w:tab/>
        <w:t xml:space="preserve">You are liable to pay a penalty,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 xml:space="preserve">instalment tax period applying to you, if you have a </w:t>
      </w:r>
      <w:r w:rsidR="00106A12" w:rsidRPr="00106A12">
        <w:rPr>
          <w:position w:val="6"/>
          <w:sz w:val="16"/>
          <w:szCs w:val="16"/>
        </w:rPr>
        <w:t>*</w:t>
      </w:r>
      <w:r w:rsidRPr="00106A12">
        <w:t>varied instalment amount for the GST instalment quarter, and:</w:t>
      </w:r>
    </w:p>
    <w:p w:rsidR="00300522" w:rsidRPr="00106A12" w:rsidRDefault="00300522" w:rsidP="00300522">
      <w:pPr>
        <w:pStyle w:val="paragraph"/>
      </w:pPr>
      <w:r w:rsidRPr="00106A12">
        <w:tab/>
        <w:t>(a)</w:t>
      </w:r>
      <w:r w:rsidRPr="00106A12">
        <w:tab/>
        <w:t xml:space="preserve">if the instalment tax period is a </w:t>
      </w:r>
      <w:r w:rsidR="00106A12" w:rsidRPr="00106A12">
        <w:rPr>
          <w:position w:val="6"/>
          <w:sz w:val="16"/>
          <w:szCs w:val="16"/>
        </w:rPr>
        <w:t>*</w:t>
      </w:r>
      <w:r w:rsidRPr="00106A12">
        <w:t xml:space="preserve">financial year—the sum of your </w:t>
      </w:r>
      <w:r w:rsidR="00106A12" w:rsidRPr="00106A12">
        <w:rPr>
          <w:position w:val="6"/>
          <w:sz w:val="16"/>
          <w:szCs w:val="16"/>
        </w:rPr>
        <w:t>*</w:t>
      </w:r>
      <w:r w:rsidRPr="00106A12">
        <w:t xml:space="preserve">GST instalments for all the GST instalment quarters of </w:t>
      </w:r>
      <w:r w:rsidRPr="00106A12">
        <w:lastRenderedPageBreak/>
        <w:t xml:space="preserve">the instalment tax period is less than 85% of your </w:t>
      </w:r>
      <w:r w:rsidR="00106A12" w:rsidRPr="00106A12">
        <w:rPr>
          <w:position w:val="6"/>
          <w:sz w:val="16"/>
          <w:szCs w:val="16"/>
        </w:rPr>
        <w:t>*</w:t>
      </w:r>
      <w:r w:rsidRPr="00106A12">
        <w:t>annual GST liability for the instalment tax period; or</w:t>
      </w:r>
    </w:p>
    <w:p w:rsidR="00300522" w:rsidRPr="00106A12" w:rsidRDefault="00300522" w:rsidP="00300522">
      <w:pPr>
        <w:pStyle w:val="paragraph"/>
      </w:pPr>
      <w:r w:rsidRPr="00106A12">
        <w:tab/>
        <w:t>(b)</w:t>
      </w:r>
      <w:r w:rsidRPr="00106A12">
        <w:tab/>
        <w:t>if the instalment tax period is only part of a financial year—the sum of:</w:t>
      </w:r>
    </w:p>
    <w:p w:rsidR="00300522" w:rsidRPr="00106A12" w:rsidRDefault="00300522" w:rsidP="00300522">
      <w:pPr>
        <w:pStyle w:val="paragraphsub"/>
      </w:pPr>
      <w:r w:rsidRPr="00106A12">
        <w:tab/>
        <w:t>(i)</w:t>
      </w:r>
      <w:r w:rsidRPr="00106A12">
        <w:tab/>
        <w:t xml:space="preserve">your </w:t>
      </w:r>
      <w:r w:rsidR="00106A12" w:rsidRPr="00106A12">
        <w:rPr>
          <w:position w:val="6"/>
          <w:sz w:val="16"/>
          <w:szCs w:val="16"/>
        </w:rPr>
        <w:t>*</w:t>
      </w:r>
      <w:r w:rsidRPr="00106A12">
        <w:t>GST instalments for all the GST instalment quarters of the instalment tax period; and</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paragraph"/>
      </w:pPr>
      <w:r w:rsidRPr="00106A12">
        <w:tab/>
      </w:r>
      <w:r w:rsidRPr="00106A12">
        <w:tab/>
        <w:t>is less than 85% of your annual GST liability for the instalment tax period.</w:t>
      </w:r>
    </w:p>
    <w:p w:rsidR="00300522" w:rsidRPr="00106A12" w:rsidRDefault="00300522" w:rsidP="00300522">
      <w:pPr>
        <w:pStyle w:val="subsection"/>
      </w:pPr>
      <w:r w:rsidRPr="00106A12">
        <w:tab/>
        <w:t>(2)</w:t>
      </w:r>
      <w:r w:rsidRPr="00106A12">
        <w:tab/>
        <w:t xml:space="preserve">The amount of the penalty, for a particular day, is worked out by applying the </w:t>
      </w:r>
      <w:r w:rsidR="00106A12" w:rsidRPr="00106A12">
        <w:rPr>
          <w:position w:val="6"/>
          <w:sz w:val="16"/>
          <w:szCs w:val="16"/>
        </w:rPr>
        <w:t>*</w:t>
      </w:r>
      <w:r w:rsidRPr="00106A12">
        <w:t>general interest charge:</w:t>
      </w:r>
    </w:p>
    <w:p w:rsidR="00300522" w:rsidRPr="00106A12" w:rsidRDefault="00300522" w:rsidP="00300522">
      <w:pPr>
        <w:pStyle w:val="paragraph"/>
      </w:pPr>
      <w:r w:rsidRPr="00106A12">
        <w:tab/>
        <w:t>(a)</w:t>
      </w:r>
      <w:r w:rsidRPr="00106A12">
        <w:tab/>
        <w:t>for each day in the period in section</w:t>
      </w:r>
      <w:r w:rsidR="00106A12">
        <w:t> </w:t>
      </w:r>
      <w:r w:rsidRPr="00106A12">
        <w:t>162</w:t>
      </w:r>
      <w:r w:rsidR="00106A12">
        <w:noBreakHyphen/>
      </w:r>
      <w:r w:rsidRPr="00106A12">
        <w:t>190; and</w:t>
      </w:r>
    </w:p>
    <w:p w:rsidR="00300522" w:rsidRPr="00106A12" w:rsidRDefault="00300522" w:rsidP="00300522">
      <w:pPr>
        <w:pStyle w:val="paragraph"/>
      </w:pPr>
      <w:r w:rsidRPr="00106A12">
        <w:tab/>
        <w:t>(b)</w:t>
      </w:r>
      <w:r w:rsidRPr="00106A12">
        <w:tab/>
        <w:t>in the way set out in subsection</w:t>
      </w:r>
      <w:r w:rsidR="00106A12">
        <w:t> </w:t>
      </w:r>
      <w:r w:rsidRPr="00106A12">
        <w:t xml:space="preserve">8AAC(4) of the </w:t>
      </w:r>
      <w:r w:rsidRPr="00106A12">
        <w:rPr>
          <w:i/>
          <w:iCs/>
        </w:rPr>
        <w:t>Taxation Administration Act 1953</w:t>
      </w:r>
      <w:r w:rsidRPr="00106A12">
        <w:t>;</w:t>
      </w:r>
    </w:p>
    <w:p w:rsidR="00300522" w:rsidRPr="00106A12" w:rsidRDefault="00300522" w:rsidP="00300522">
      <w:pPr>
        <w:pStyle w:val="subsection2"/>
      </w:pPr>
      <w:r w:rsidRPr="00106A12">
        <w:t xml:space="preserve">to your </w:t>
      </w:r>
      <w:r w:rsidR="00106A12" w:rsidRPr="00106A12">
        <w:rPr>
          <w:position w:val="6"/>
          <w:sz w:val="16"/>
          <w:szCs w:val="16"/>
        </w:rPr>
        <w:t>*</w:t>
      </w:r>
      <w:r w:rsidRPr="00106A12">
        <w:t xml:space="preserve">GST instalment shortfall, under this section, for the </w:t>
      </w:r>
      <w:r w:rsidR="00106A12" w:rsidRPr="00106A12">
        <w:rPr>
          <w:position w:val="6"/>
          <w:sz w:val="16"/>
          <w:szCs w:val="16"/>
        </w:rPr>
        <w:t>*</w:t>
      </w:r>
      <w:r w:rsidRPr="00106A12">
        <w:t>GST instalment quarter.</w:t>
      </w:r>
    </w:p>
    <w:p w:rsidR="00300522" w:rsidRPr="00106A12" w:rsidRDefault="00300522" w:rsidP="00266102">
      <w:pPr>
        <w:pStyle w:val="subsection"/>
        <w:keepNext/>
        <w:keepLines/>
      </w:pPr>
      <w:r w:rsidRPr="00106A12">
        <w:tab/>
        <w:t>(3)</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amount worked out as follows:</w:t>
      </w:r>
    </w:p>
    <w:p w:rsidR="00300522" w:rsidRPr="00106A12" w:rsidRDefault="00143843" w:rsidP="00A53099">
      <w:pPr>
        <w:pStyle w:val="Formula"/>
        <w:spacing w:before="120" w:after="120"/>
      </w:pPr>
      <w:r w:rsidRPr="00106A12">
        <w:rPr>
          <w:noProof/>
        </w:rPr>
        <w:drawing>
          <wp:inline distT="0" distB="0" distL="0" distR="0" wp14:anchorId="4E3DFDE1" wp14:editId="3B4176E8">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GST already payable</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varied instalment amount; and</w:t>
      </w:r>
    </w:p>
    <w:p w:rsidR="00300522" w:rsidRPr="00106A12" w:rsidRDefault="00300522" w:rsidP="00300522">
      <w:pPr>
        <w:pStyle w:val="paragraph"/>
      </w:pPr>
      <w:r w:rsidRPr="00106A12">
        <w:tab/>
        <w:t>(b)</w:t>
      </w:r>
      <w:r w:rsidRPr="00106A12">
        <w:tab/>
        <w:t xml:space="preserve">all your other </w:t>
      </w:r>
      <w:r w:rsidR="00106A12" w:rsidRPr="00106A12">
        <w:rPr>
          <w:position w:val="6"/>
          <w:sz w:val="16"/>
          <w:szCs w:val="16"/>
        </w:rPr>
        <w:t>*</w:t>
      </w:r>
      <w:r w:rsidRPr="00106A12">
        <w:t xml:space="preserve">GST instalments (if any) for earlier </w:t>
      </w:r>
      <w:r w:rsidR="00106A12" w:rsidRPr="00106A12">
        <w:rPr>
          <w:position w:val="6"/>
          <w:sz w:val="16"/>
          <w:szCs w:val="16"/>
        </w:rPr>
        <w:t>*</w:t>
      </w:r>
      <w:r w:rsidRPr="00106A12">
        <w:t xml:space="preserve">GST instalment quarters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(c)</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AA35A7">
      <w:pPr>
        <w:pStyle w:val="subsection"/>
        <w:keepNext/>
        <w:keepLines/>
      </w:pPr>
      <w:r w:rsidRPr="00106A12">
        <w:lastRenderedPageBreak/>
        <w:tab/>
        <w:t>(4)</w:t>
      </w:r>
      <w:r w:rsidRPr="00106A12">
        <w:tab/>
        <w:t>However, if: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GST instalment quarter is not the first GST instalment quarter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(b)</w:t>
      </w:r>
      <w:r w:rsidRPr="00106A12">
        <w:tab/>
        <w:t>you are liable for one or more penalties under this section in relation to any of the earlier GST instalment quarters of the instalment tax period;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difference between:</w:t>
      </w:r>
    </w:p>
    <w:p w:rsidR="00300522" w:rsidRPr="00106A12" w:rsidRDefault="00300522" w:rsidP="00300522">
      <w:pPr>
        <w:pStyle w:val="paragraphsub"/>
      </w:pPr>
      <w:r w:rsidRPr="00106A12">
        <w:tab/>
        <w:t>(i)</w:t>
      </w:r>
      <w:r w:rsidRPr="00106A12">
        <w:tab/>
        <w:t xml:space="preserve">the amount worked out using the formula in </w:t>
      </w:r>
      <w:r w:rsidR="00106A12">
        <w:t>subsection (</w:t>
      </w:r>
      <w:r w:rsidRPr="00106A12">
        <w:t>3); and</w:t>
      </w:r>
    </w:p>
    <w:p w:rsidR="00300522" w:rsidRPr="00106A12" w:rsidRDefault="00300522" w:rsidP="00300522">
      <w:pPr>
        <w:pStyle w:val="paragraphsub"/>
      </w:pPr>
      <w:r w:rsidRPr="00106A12">
        <w:tab/>
        <w:t>(ii)</w:t>
      </w:r>
      <w:r w:rsidRPr="00106A12">
        <w:tab/>
        <w:t>the sum of all your GST instalment shortfalls for those earlier GST instalment quarters; and</w:t>
      </w:r>
    </w:p>
    <w:p w:rsidR="00300522" w:rsidRPr="00106A12" w:rsidRDefault="00300522" w:rsidP="00300522">
      <w:pPr>
        <w:pStyle w:val="paragraph"/>
      </w:pPr>
      <w:r w:rsidRPr="00106A12">
        <w:tab/>
        <w:t>(d)</w:t>
      </w:r>
      <w:r w:rsidRPr="00106A12">
        <w:tab/>
        <w:t xml:space="preserve">if that sum is greater than the amount worked out using the formula in </w:t>
      </w:r>
      <w:r w:rsidR="00106A12">
        <w:t>subsection (</w:t>
      </w:r>
      <w:r w:rsidRPr="00106A12">
        <w:t>3)—you are not liable to pay a penalty under this section in relation to the GST instalment quarter.</w:t>
      </w:r>
    </w:p>
    <w:p w:rsidR="00300522" w:rsidRPr="00106A12" w:rsidRDefault="00300522" w:rsidP="00300522">
      <w:pPr>
        <w:pStyle w:val="subsection"/>
      </w:pPr>
      <w:r w:rsidRPr="00106A12">
        <w:tab/>
        <w:t>(5)</w:t>
      </w:r>
      <w:r w:rsidRPr="00106A12">
        <w:tab/>
        <w:t xml:space="preserve">The </w:t>
      </w:r>
      <w:r w:rsidRPr="00106A12">
        <w:rPr>
          <w:b/>
          <w:bCs/>
          <w:i/>
          <w:iCs/>
        </w:rPr>
        <w:t>appropriate percentage</w:t>
      </w:r>
      <w:r w:rsidRPr="00106A12">
        <w:t xml:space="preserve"> for a </w:t>
      </w:r>
      <w:r w:rsidR="00106A12" w:rsidRPr="00106A12">
        <w:rPr>
          <w:position w:val="6"/>
          <w:sz w:val="16"/>
          <w:szCs w:val="16"/>
        </w:rPr>
        <w:t>*</w:t>
      </w:r>
      <w:r w:rsidRPr="00106A12">
        <w:t>GST instalment quarter is:</w:t>
      </w:r>
    </w:p>
    <w:p w:rsidR="00300522" w:rsidRPr="00106A12" w:rsidRDefault="00300522" w:rsidP="00300522">
      <w:pPr>
        <w:pStyle w:val="paragraph"/>
      </w:pPr>
      <w:r w:rsidRPr="00106A12">
        <w:tab/>
        <w:t>(a)</w:t>
      </w:r>
      <w:r w:rsidRPr="00106A12">
        <w:tab/>
        <w:t>if the GST instalment quarter ends on 30</w:t>
      </w:r>
      <w:r w:rsidR="00106A12">
        <w:t> </w:t>
      </w:r>
      <w:r w:rsidRPr="00106A12">
        <w:t>September—25%; or</w:t>
      </w:r>
    </w:p>
    <w:p w:rsidR="00300522" w:rsidRPr="00106A12" w:rsidRDefault="00300522" w:rsidP="00300522">
      <w:pPr>
        <w:pStyle w:val="paragraph"/>
      </w:pPr>
      <w:r w:rsidRPr="00106A12">
        <w:tab/>
        <w:t>(b)</w:t>
      </w:r>
      <w:r w:rsidRPr="00106A12">
        <w:tab/>
        <w:t>if the GST instalment quarter ends on 31</w:t>
      </w:r>
      <w:r w:rsidR="00106A12">
        <w:t> </w:t>
      </w:r>
      <w:r w:rsidRPr="00106A12">
        <w:t>December—50%; or</w:t>
      </w:r>
    </w:p>
    <w:p w:rsidR="00300522" w:rsidRPr="00106A12" w:rsidRDefault="00300522" w:rsidP="00300522">
      <w:pPr>
        <w:pStyle w:val="paragraph"/>
      </w:pPr>
      <w:r w:rsidRPr="00106A12">
        <w:tab/>
        <w:t>(c)</w:t>
      </w:r>
      <w:r w:rsidRPr="00106A12">
        <w:tab/>
        <w:t>if the GST instalment quarter ends on 31</w:t>
      </w:r>
      <w:r w:rsidR="00106A12">
        <w:t> </w:t>
      </w:r>
      <w:r w:rsidRPr="00106A12">
        <w:t>March—75%; or</w:t>
      </w:r>
    </w:p>
    <w:p w:rsidR="00300522" w:rsidRPr="00106A12" w:rsidRDefault="00300522" w:rsidP="00300522">
      <w:pPr>
        <w:pStyle w:val="paragraph"/>
      </w:pPr>
      <w:r w:rsidRPr="00106A12">
        <w:tab/>
        <w:t>(d)</w:t>
      </w:r>
      <w:r w:rsidRPr="00106A12">
        <w:tab/>
        <w:t>if the GST instalment quarter ends on 30</w:t>
      </w:r>
      <w:r w:rsidR="00106A12">
        <w:t> </w:t>
      </w:r>
      <w:r w:rsidRPr="00106A12">
        <w:t>June—100%.</w:t>
      </w:r>
    </w:p>
    <w:p w:rsidR="00300522" w:rsidRPr="00106A12" w:rsidRDefault="00300522" w:rsidP="00300522">
      <w:pPr>
        <w:pStyle w:val="ActHead5"/>
      </w:pPr>
      <w:bookmarkStart w:id="989" w:name="_Toc423350127"/>
      <w:r w:rsidRPr="00002FE3">
        <w:rPr>
          <w:rStyle w:val="CharSectno"/>
        </w:rPr>
        <w:t>162</w:t>
      </w:r>
      <w:r w:rsidR="00106A12" w:rsidRPr="00002FE3">
        <w:rPr>
          <w:rStyle w:val="CharSectno"/>
        </w:rPr>
        <w:noBreakHyphen/>
      </w:r>
      <w:r w:rsidRPr="00002FE3">
        <w:rPr>
          <w:rStyle w:val="CharSectno"/>
        </w:rPr>
        <w:t>180</w:t>
      </w:r>
      <w:r w:rsidRPr="00106A12">
        <w:t xml:space="preserve">  Estimated annual GST amount is less than 85% of annual GST liability</w:t>
      </w:r>
      <w:bookmarkEnd w:id="989"/>
    </w:p>
    <w:p w:rsidR="00300522" w:rsidRPr="00106A12" w:rsidRDefault="00300522" w:rsidP="00300522">
      <w:pPr>
        <w:pStyle w:val="subsection"/>
      </w:pPr>
      <w:r w:rsidRPr="00106A12">
        <w:tab/>
        <w:t>(1)</w:t>
      </w:r>
      <w:r w:rsidRPr="00106A12">
        <w:tab/>
        <w:t xml:space="preserve">You are liable to pay a penalty,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varied instalment amount for the GST instalment quarter; and</w:t>
      </w:r>
    </w:p>
    <w:p w:rsidR="00300522" w:rsidRPr="00106A12" w:rsidRDefault="00300522" w:rsidP="00300522">
      <w:pPr>
        <w:pStyle w:val="paragraph"/>
      </w:pPr>
      <w:r w:rsidRPr="00106A12">
        <w:tab/>
        <w:t>(b)</w:t>
      </w:r>
      <w:r w:rsidRPr="00106A12">
        <w:tab/>
        <w:t>you are not liable to pay a penalty, for the GST instalment quarter, under section</w:t>
      </w:r>
      <w:r w:rsidR="00106A12">
        <w:t> </w:t>
      </w:r>
      <w:r w:rsidRPr="00106A12">
        <w:t>162</w:t>
      </w:r>
      <w:r w:rsidR="00106A12">
        <w:noBreakHyphen/>
      </w:r>
      <w:r w:rsidRPr="00106A12">
        <w:t>175; and</w:t>
      </w:r>
    </w:p>
    <w:p w:rsidR="00300522" w:rsidRPr="00106A12" w:rsidRDefault="00300522" w:rsidP="00300522">
      <w:pPr>
        <w:pStyle w:val="paragraph"/>
      </w:pPr>
      <w:r w:rsidRPr="00106A12">
        <w:tab/>
        <w:t>(c)</w:t>
      </w:r>
      <w:r w:rsidRPr="00106A12">
        <w:tab/>
        <w:t xml:space="preserve">your </w:t>
      </w:r>
      <w:r w:rsidR="00106A12" w:rsidRPr="00106A12">
        <w:rPr>
          <w:position w:val="6"/>
          <w:sz w:val="16"/>
          <w:szCs w:val="16"/>
        </w:rPr>
        <w:t>*</w:t>
      </w:r>
      <w:r w:rsidRPr="00106A12">
        <w:t>estimated annual GST amount relating to the GST instalment quarter is less than:</w:t>
      </w:r>
    </w:p>
    <w:p w:rsidR="00300522" w:rsidRPr="00106A12" w:rsidRDefault="00300522" w:rsidP="00300522">
      <w:pPr>
        <w:pStyle w:val="paragraphsub"/>
      </w:pPr>
      <w:r w:rsidRPr="00106A12">
        <w:lastRenderedPageBreak/>
        <w:tab/>
        <w:t>(i)</w:t>
      </w:r>
      <w:r w:rsidRPr="00106A12">
        <w:tab/>
        <w:t xml:space="preserve">85% of your </w:t>
      </w:r>
      <w:r w:rsidR="00106A12" w:rsidRPr="00106A12">
        <w:rPr>
          <w:position w:val="6"/>
          <w:sz w:val="16"/>
          <w:szCs w:val="16"/>
        </w:rPr>
        <w:t>*</w:t>
      </w:r>
      <w:r w:rsidRPr="00106A12">
        <w:t>annual GST liability for the instalment tax period; or</w:t>
      </w:r>
    </w:p>
    <w:p w:rsidR="00300522" w:rsidRPr="00106A12" w:rsidRDefault="00300522" w:rsidP="00300522">
      <w:pPr>
        <w:pStyle w:val="paragraphsub"/>
      </w:pPr>
      <w:r w:rsidRPr="00106A12">
        <w:tab/>
        <w:t>(ii)</w:t>
      </w:r>
      <w:r w:rsidRPr="00106A12">
        <w:tab/>
        <w:t>if the GST instalment quarter ends on 30</w:t>
      </w:r>
      <w:r w:rsidR="00106A12">
        <w:t> </w:t>
      </w:r>
      <w:r w:rsidRPr="00106A12">
        <w:t xml:space="preserve">September 2001—75% of your </w:t>
      </w:r>
      <w:r w:rsidR="00106A12" w:rsidRPr="00106A12">
        <w:rPr>
          <w:position w:val="6"/>
          <w:sz w:val="16"/>
          <w:szCs w:val="16"/>
        </w:rPr>
        <w:t>*</w:t>
      </w:r>
      <w:r w:rsidRPr="00106A12">
        <w:t>annual GST liability for the instalment tax period; and</w:t>
      </w:r>
    </w:p>
    <w:p w:rsidR="00300522" w:rsidRPr="00106A12" w:rsidRDefault="00300522" w:rsidP="00300522">
      <w:pPr>
        <w:pStyle w:val="paragraph"/>
      </w:pPr>
      <w:r w:rsidRPr="00106A12">
        <w:tab/>
        <w:t>(d)</w:t>
      </w:r>
      <w:r w:rsidRPr="00106A12">
        <w:tab/>
        <w:t>the varied instalment amount is less than or equal to 25% of your annual GST liability for the instalment tax period.</w:t>
      </w:r>
    </w:p>
    <w:p w:rsidR="00300522" w:rsidRPr="00106A12" w:rsidRDefault="00300522" w:rsidP="00300522">
      <w:pPr>
        <w:pStyle w:val="subsection"/>
      </w:pPr>
      <w:r w:rsidRPr="00106A12">
        <w:tab/>
        <w:t>(2)</w:t>
      </w:r>
      <w:r w:rsidRPr="00106A12">
        <w:tab/>
        <w:t xml:space="preserve">The amount of the penalty, for a particular day, is worked out by applying the </w:t>
      </w:r>
      <w:r w:rsidR="00106A12" w:rsidRPr="00106A12">
        <w:rPr>
          <w:position w:val="6"/>
          <w:sz w:val="16"/>
          <w:szCs w:val="16"/>
        </w:rPr>
        <w:t>*</w:t>
      </w:r>
      <w:r w:rsidRPr="00106A12">
        <w:t>general interest charge:</w:t>
      </w:r>
    </w:p>
    <w:p w:rsidR="00300522" w:rsidRPr="00106A12" w:rsidRDefault="00300522" w:rsidP="00300522">
      <w:pPr>
        <w:pStyle w:val="paragraph"/>
      </w:pPr>
      <w:r w:rsidRPr="00106A12">
        <w:tab/>
        <w:t>(a)</w:t>
      </w:r>
      <w:r w:rsidRPr="00106A12">
        <w:tab/>
        <w:t>for each day in the period in section</w:t>
      </w:r>
      <w:r w:rsidR="00106A12">
        <w:t> </w:t>
      </w:r>
      <w:r w:rsidRPr="00106A12">
        <w:t>162</w:t>
      </w:r>
      <w:r w:rsidR="00106A12">
        <w:noBreakHyphen/>
      </w:r>
      <w:r w:rsidRPr="00106A12">
        <w:t>190; and</w:t>
      </w:r>
    </w:p>
    <w:p w:rsidR="00300522" w:rsidRPr="00106A12" w:rsidRDefault="00300522" w:rsidP="00300522">
      <w:pPr>
        <w:pStyle w:val="paragraph"/>
      </w:pPr>
      <w:r w:rsidRPr="00106A12">
        <w:tab/>
        <w:t>(b)</w:t>
      </w:r>
      <w:r w:rsidRPr="00106A12">
        <w:tab/>
        <w:t>in the way set out in subsection</w:t>
      </w:r>
      <w:r w:rsidR="00106A12">
        <w:t> </w:t>
      </w:r>
      <w:r w:rsidRPr="00106A12">
        <w:t xml:space="preserve">8AAC(4) of the </w:t>
      </w:r>
      <w:r w:rsidRPr="00106A12">
        <w:rPr>
          <w:i/>
          <w:iCs/>
        </w:rPr>
        <w:t>Taxation Administration Act 1953</w:t>
      </w:r>
      <w:r w:rsidRPr="00106A12">
        <w:t>;</w:t>
      </w:r>
    </w:p>
    <w:p w:rsidR="00300522" w:rsidRPr="00106A12" w:rsidRDefault="00300522" w:rsidP="00300522">
      <w:pPr>
        <w:pStyle w:val="subsection2"/>
      </w:pPr>
      <w:r w:rsidRPr="00106A12">
        <w:t xml:space="preserve">to your </w:t>
      </w:r>
      <w:r w:rsidR="00106A12" w:rsidRPr="00106A12">
        <w:rPr>
          <w:position w:val="6"/>
          <w:sz w:val="16"/>
          <w:szCs w:val="16"/>
        </w:rPr>
        <w:t>*</w:t>
      </w:r>
      <w:r w:rsidRPr="00106A12">
        <w:t xml:space="preserve">GST instalment shortfall, under this section, for the </w:t>
      </w:r>
      <w:r w:rsidR="00106A12" w:rsidRPr="00106A12">
        <w:rPr>
          <w:position w:val="6"/>
          <w:sz w:val="16"/>
          <w:szCs w:val="16"/>
        </w:rPr>
        <w:t>*</w:t>
      </w:r>
      <w:r w:rsidRPr="00106A12">
        <w:t>GST instalment quarter.</w:t>
      </w:r>
    </w:p>
    <w:p w:rsidR="00300522" w:rsidRPr="00106A12" w:rsidRDefault="00300522" w:rsidP="00300522">
      <w:pPr>
        <w:pStyle w:val="subsection"/>
      </w:pPr>
      <w:r w:rsidRPr="00106A12">
        <w:tab/>
        <w:t>(3)</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amount worked out as follows:</w:t>
      </w:r>
    </w:p>
    <w:p w:rsidR="00300522" w:rsidRPr="00106A12" w:rsidRDefault="00143843" w:rsidP="00A53099">
      <w:pPr>
        <w:pStyle w:val="Formula"/>
        <w:spacing w:before="120" w:after="120"/>
        <w:ind w:left="992"/>
      </w:pPr>
      <w:r w:rsidRPr="00106A12">
        <w:rPr>
          <w:noProof/>
        </w:rPr>
        <w:drawing>
          <wp:inline distT="0" distB="0" distL="0" distR="0" wp14:anchorId="597B77C6" wp14:editId="70AECA6F">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106A12" w:rsidRDefault="00300522" w:rsidP="00266102">
      <w:pPr>
        <w:pStyle w:val="subsection"/>
        <w:keepNext/>
        <w:keepLines/>
      </w:pPr>
      <w:r w:rsidRPr="00106A12">
        <w:tab/>
        <w:t>(4)</w:t>
      </w:r>
      <w:r w:rsidRPr="00106A12">
        <w:tab/>
        <w:t>However, if: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GST instalment quarter is not the first GST instalment quarter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(b)</w:t>
      </w:r>
      <w:r w:rsidRPr="00106A12">
        <w:tab/>
        <w:t>you are liable for one or more penalties under this section in relation to any of the earlier GST instalment quarters of the instalment tax period;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difference between:</w:t>
      </w:r>
    </w:p>
    <w:p w:rsidR="00300522" w:rsidRPr="00106A12" w:rsidRDefault="00300522" w:rsidP="00300522">
      <w:pPr>
        <w:pStyle w:val="paragraphsub"/>
      </w:pPr>
      <w:r w:rsidRPr="00106A12">
        <w:tab/>
        <w:t>(i)</w:t>
      </w:r>
      <w:r w:rsidRPr="00106A12">
        <w:tab/>
        <w:t xml:space="preserve">the amount worked out using the formula in </w:t>
      </w:r>
      <w:r w:rsidR="00106A12">
        <w:t>subsection (</w:t>
      </w:r>
      <w:r w:rsidRPr="00106A12">
        <w:t>3); and</w:t>
      </w:r>
    </w:p>
    <w:p w:rsidR="00300522" w:rsidRPr="00106A12" w:rsidRDefault="00300522" w:rsidP="00300522">
      <w:pPr>
        <w:pStyle w:val="paragraphsub"/>
      </w:pPr>
      <w:r w:rsidRPr="00106A12">
        <w:tab/>
        <w:t>(ii)</w:t>
      </w:r>
      <w:r w:rsidRPr="00106A12">
        <w:tab/>
        <w:t>the sum of all your GST instalment shortfalls for those earlier GST instalment quarters; and</w:t>
      </w:r>
    </w:p>
    <w:p w:rsidR="00300522" w:rsidRPr="00106A12" w:rsidRDefault="00300522" w:rsidP="00300522">
      <w:pPr>
        <w:pStyle w:val="paragraph"/>
      </w:pPr>
      <w:r w:rsidRPr="00106A12">
        <w:lastRenderedPageBreak/>
        <w:tab/>
        <w:t>(d)</w:t>
      </w:r>
      <w:r w:rsidRPr="00106A12">
        <w:tab/>
        <w:t xml:space="preserve">if that sum is greater than the amount worked out using the formula in </w:t>
      </w:r>
      <w:r w:rsidR="00106A12">
        <w:t>subsection (</w:t>
      </w:r>
      <w:r w:rsidRPr="00106A12">
        <w:t>3)—you are not liable to pay a penalty under this section in relation to the GST instalment quarter.</w:t>
      </w:r>
    </w:p>
    <w:p w:rsidR="00300522" w:rsidRPr="00106A12" w:rsidRDefault="00300522" w:rsidP="00300522">
      <w:pPr>
        <w:pStyle w:val="subsection"/>
      </w:pPr>
      <w:r w:rsidRPr="00106A12">
        <w:tab/>
        <w:t>(5)</w:t>
      </w:r>
      <w:r w:rsidRPr="00106A12">
        <w:tab/>
        <w:t xml:space="preserve">For the purpose of working out your </w:t>
      </w:r>
      <w:r w:rsidR="00106A12" w:rsidRPr="00106A12">
        <w:rPr>
          <w:position w:val="6"/>
          <w:sz w:val="16"/>
          <w:szCs w:val="16"/>
        </w:rPr>
        <w:t>*</w:t>
      </w:r>
      <w:r w:rsidRPr="00106A12">
        <w:t xml:space="preserve">GST instalment shortfall under this section, your </w:t>
      </w:r>
      <w:r w:rsidR="00106A12" w:rsidRPr="00106A12">
        <w:rPr>
          <w:position w:val="6"/>
          <w:sz w:val="16"/>
          <w:szCs w:val="16"/>
        </w:rPr>
        <w:t>*</w:t>
      </w:r>
      <w:r w:rsidRPr="00106A12">
        <w:t xml:space="preserve">estimated annual GST amount relating to the </w:t>
      </w:r>
      <w:r w:rsidR="00106A12" w:rsidRPr="00106A12">
        <w:rPr>
          <w:position w:val="6"/>
          <w:sz w:val="16"/>
          <w:szCs w:val="16"/>
        </w:rPr>
        <w:t>*</w:t>
      </w:r>
      <w:r w:rsidRPr="00106A12">
        <w:t>GST instalment quarter is taken to be the amount worked out as follows, if the amount is less than that estimated annual GST amount:</w:t>
      </w:r>
    </w:p>
    <w:p w:rsidR="00300522" w:rsidRPr="00106A12" w:rsidRDefault="00143843" w:rsidP="00A53099">
      <w:pPr>
        <w:pStyle w:val="Formula"/>
        <w:spacing w:before="120" w:after="120"/>
      </w:pPr>
      <w:r w:rsidRPr="00106A12">
        <w:rPr>
          <w:noProof/>
        </w:rPr>
        <w:drawing>
          <wp:inline distT="0" distB="0" distL="0" distR="0" wp14:anchorId="7C98E68D" wp14:editId="10D1B486">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GST already payable</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varied instalment amount in question; and</w:t>
      </w:r>
    </w:p>
    <w:p w:rsidR="00300522" w:rsidRPr="00106A12" w:rsidRDefault="00300522" w:rsidP="00300522">
      <w:pPr>
        <w:pStyle w:val="paragraph"/>
      </w:pPr>
      <w:r w:rsidRPr="00106A12">
        <w:tab/>
        <w:t>(b)</w:t>
      </w:r>
      <w:r w:rsidRPr="00106A12">
        <w:tab/>
        <w:t xml:space="preserve">all your other </w:t>
      </w:r>
      <w:r w:rsidR="00106A12" w:rsidRPr="00106A12">
        <w:rPr>
          <w:position w:val="6"/>
          <w:sz w:val="16"/>
          <w:szCs w:val="16"/>
        </w:rPr>
        <w:t>*</w:t>
      </w:r>
      <w:r w:rsidRPr="00106A12">
        <w:t xml:space="preserve">GST instalments (if any) for earlier </w:t>
      </w:r>
      <w:r w:rsidR="00106A12" w:rsidRPr="00106A12">
        <w:rPr>
          <w:position w:val="6"/>
          <w:sz w:val="16"/>
          <w:szCs w:val="16"/>
        </w:rPr>
        <w:t>*</w:t>
      </w:r>
      <w:r w:rsidRPr="00106A12">
        <w:t xml:space="preserve">GST instalment quarters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(c)</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ActHead5"/>
      </w:pPr>
      <w:bookmarkStart w:id="990" w:name="_Toc423350128"/>
      <w:r w:rsidRPr="00002FE3">
        <w:rPr>
          <w:rStyle w:val="CharSectno"/>
        </w:rPr>
        <w:t>162</w:t>
      </w:r>
      <w:r w:rsidR="00106A12" w:rsidRPr="00002FE3">
        <w:rPr>
          <w:rStyle w:val="CharSectno"/>
        </w:rPr>
        <w:noBreakHyphen/>
      </w:r>
      <w:r w:rsidRPr="00002FE3">
        <w:rPr>
          <w:rStyle w:val="CharSectno"/>
        </w:rPr>
        <w:t>185</w:t>
      </w:r>
      <w:r w:rsidRPr="00106A12">
        <w:t xml:space="preserve">  Shortfall in GST instalments worked out on the basis of estimated annual GST amount</w:t>
      </w:r>
      <w:bookmarkEnd w:id="990"/>
    </w:p>
    <w:p w:rsidR="00300522" w:rsidRPr="00106A12" w:rsidRDefault="00300522" w:rsidP="00300522">
      <w:pPr>
        <w:pStyle w:val="subsection"/>
      </w:pPr>
      <w:r w:rsidRPr="00106A12">
        <w:tab/>
        <w:t>(1)</w:t>
      </w:r>
      <w:r w:rsidRPr="00106A12">
        <w:tab/>
        <w:t xml:space="preserve">You are liable to pay a penalty,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varied instalment amount for the GST instalment quarter; and</w:t>
      </w:r>
    </w:p>
    <w:p w:rsidR="00300522" w:rsidRPr="00106A12" w:rsidRDefault="00300522" w:rsidP="00300522">
      <w:pPr>
        <w:pStyle w:val="paragraph"/>
      </w:pPr>
      <w:r w:rsidRPr="00106A12">
        <w:tab/>
        <w:t>(b)</w:t>
      </w:r>
      <w:r w:rsidRPr="00106A12">
        <w:tab/>
        <w:t>you are not liable to pay a penalty, for the GST instalment quarter, under section</w:t>
      </w:r>
      <w:r w:rsidR="00106A12">
        <w:t> </w:t>
      </w:r>
      <w:r w:rsidRPr="00106A12">
        <w:t>162</w:t>
      </w:r>
      <w:r w:rsidR="00106A12">
        <w:noBreakHyphen/>
      </w:r>
      <w:r w:rsidRPr="00106A12">
        <w:t>175 or 162</w:t>
      </w:r>
      <w:r w:rsidR="00106A12">
        <w:noBreakHyphen/>
      </w:r>
      <w:r w:rsidRPr="00106A12">
        <w:t>180; and</w:t>
      </w:r>
    </w:p>
    <w:p w:rsidR="00300522" w:rsidRPr="00106A12" w:rsidRDefault="00300522" w:rsidP="00300522">
      <w:pPr>
        <w:pStyle w:val="paragraph"/>
      </w:pPr>
      <w:r w:rsidRPr="00106A12">
        <w:tab/>
        <w:t>(c)</w:t>
      </w:r>
      <w:r w:rsidRPr="00106A12">
        <w:tab/>
        <w:t xml:space="preserve">the amount worked out by multiplying your </w:t>
      </w:r>
      <w:r w:rsidR="00106A12" w:rsidRPr="00106A12">
        <w:rPr>
          <w:position w:val="6"/>
          <w:sz w:val="16"/>
          <w:szCs w:val="16"/>
        </w:rPr>
        <w:t>*</w:t>
      </w:r>
      <w:r w:rsidRPr="00106A12">
        <w:t xml:space="preserve">estimated annual GST amount relating to the GST instalment quarter </w:t>
      </w:r>
      <w:r w:rsidRPr="00106A12">
        <w:lastRenderedPageBreak/>
        <w:t xml:space="preserve">by the </w:t>
      </w:r>
      <w:r w:rsidR="00106A12" w:rsidRPr="00106A12">
        <w:rPr>
          <w:position w:val="6"/>
          <w:sz w:val="16"/>
          <w:szCs w:val="16"/>
        </w:rPr>
        <w:t>*</w:t>
      </w:r>
      <w:r w:rsidRPr="00106A12">
        <w:t>appropriate percentage for the GST instalment quarter exceeds the sum of:</w:t>
      </w:r>
    </w:p>
    <w:p w:rsidR="00300522" w:rsidRPr="00106A12" w:rsidRDefault="00300522" w:rsidP="00300522">
      <w:pPr>
        <w:pStyle w:val="paragraphsub"/>
      </w:pPr>
      <w:r w:rsidRPr="00106A12">
        <w:tab/>
        <w:t>(i)</w:t>
      </w:r>
      <w:r w:rsidRPr="00106A12">
        <w:tab/>
        <w:t>the varied instalment amount; and</w:t>
      </w:r>
    </w:p>
    <w:p w:rsidR="00300522" w:rsidRPr="00106A12" w:rsidRDefault="00300522" w:rsidP="00300522">
      <w:pPr>
        <w:pStyle w:val="paragraphsub"/>
      </w:pPr>
      <w:r w:rsidRPr="00106A12">
        <w:tab/>
        <w:t>(ii)</w:t>
      </w:r>
      <w:r w:rsidRPr="00106A12">
        <w:tab/>
        <w:t xml:space="preserve">all your other </w:t>
      </w:r>
      <w:r w:rsidR="00106A12" w:rsidRPr="00106A12">
        <w:rPr>
          <w:position w:val="6"/>
          <w:sz w:val="16"/>
          <w:szCs w:val="16"/>
        </w:rPr>
        <w:t>*</w:t>
      </w:r>
      <w:r w:rsidRPr="00106A12">
        <w:t xml:space="preserve">GST instalments (if any) for earlier GST instalment quarters of the </w:t>
      </w:r>
      <w:r w:rsidR="00106A12" w:rsidRPr="00106A12">
        <w:rPr>
          <w:position w:val="6"/>
          <w:sz w:val="16"/>
          <w:szCs w:val="16"/>
        </w:rPr>
        <w:t>*</w:t>
      </w:r>
      <w:r w:rsidRPr="00106A12">
        <w:t>instalment tax period in question; and</w:t>
      </w:r>
    </w:p>
    <w:p w:rsidR="00300522" w:rsidRPr="00106A12" w:rsidRDefault="00300522" w:rsidP="00300522">
      <w:pPr>
        <w:pStyle w:val="paragraphsub"/>
      </w:pPr>
      <w:r w:rsidRPr="00106A12">
        <w:tab/>
        <w:t>(iii)</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subsection"/>
      </w:pPr>
      <w:r w:rsidRPr="00106A12">
        <w:tab/>
        <w:t>(2)</w:t>
      </w:r>
      <w:r w:rsidRPr="00106A12">
        <w:tab/>
        <w:t xml:space="preserve">The amount of the penalty, for a particular day, is worked out by applying the </w:t>
      </w:r>
      <w:r w:rsidR="00106A12" w:rsidRPr="00106A12">
        <w:rPr>
          <w:position w:val="6"/>
          <w:sz w:val="16"/>
          <w:szCs w:val="16"/>
        </w:rPr>
        <w:t>*</w:t>
      </w:r>
      <w:r w:rsidRPr="00106A12">
        <w:t>general interest charge:</w:t>
      </w:r>
    </w:p>
    <w:p w:rsidR="00300522" w:rsidRPr="00106A12" w:rsidRDefault="00300522" w:rsidP="00300522">
      <w:pPr>
        <w:pStyle w:val="paragraph"/>
      </w:pPr>
      <w:r w:rsidRPr="00106A12">
        <w:tab/>
        <w:t>(a)</w:t>
      </w:r>
      <w:r w:rsidRPr="00106A12">
        <w:tab/>
        <w:t>for each day in the period in section</w:t>
      </w:r>
      <w:r w:rsidR="00106A12">
        <w:t> </w:t>
      </w:r>
      <w:r w:rsidRPr="00106A12">
        <w:t>162</w:t>
      </w:r>
      <w:r w:rsidR="00106A12">
        <w:noBreakHyphen/>
      </w:r>
      <w:r w:rsidRPr="00106A12">
        <w:t>190; and</w:t>
      </w:r>
    </w:p>
    <w:p w:rsidR="00300522" w:rsidRPr="00106A12" w:rsidRDefault="00300522" w:rsidP="00300522">
      <w:pPr>
        <w:pStyle w:val="paragraph"/>
      </w:pPr>
      <w:r w:rsidRPr="00106A12">
        <w:tab/>
        <w:t>(b)</w:t>
      </w:r>
      <w:r w:rsidRPr="00106A12">
        <w:tab/>
        <w:t>in the way set out in subsection</w:t>
      </w:r>
      <w:r w:rsidR="00106A12">
        <w:t> </w:t>
      </w:r>
      <w:r w:rsidRPr="00106A12">
        <w:t xml:space="preserve">8AAC(4) of the </w:t>
      </w:r>
      <w:r w:rsidRPr="00106A12">
        <w:rPr>
          <w:i/>
          <w:iCs/>
        </w:rPr>
        <w:t>Taxation Administration Act 1953</w:t>
      </w:r>
      <w:r w:rsidRPr="00106A12">
        <w:t>;</w:t>
      </w:r>
    </w:p>
    <w:p w:rsidR="00300522" w:rsidRPr="00106A12" w:rsidRDefault="00300522" w:rsidP="00300522">
      <w:pPr>
        <w:pStyle w:val="subsection2"/>
      </w:pPr>
      <w:r w:rsidRPr="00106A12">
        <w:t xml:space="preserve">to your </w:t>
      </w:r>
      <w:r w:rsidR="00106A12" w:rsidRPr="00106A12">
        <w:rPr>
          <w:position w:val="6"/>
          <w:sz w:val="16"/>
          <w:szCs w:val="16"/>
        </w:rPr>
        <w:t>*</w:t>
      </w:r>
      <w:r w:rsidRPr="00106A12">
        <w:t xml:space="preserve">GST instalment shortfall, under this section, for the </w:t>
      </w:r>
      <w:r w:rsidR="00106A12" w:rsidRPr="00106A12">
        <w:rPr>
          <w:position w:val="6"/>
          <w:sz w:val="16"/>
          <w:szCs w:val="16"/>
        </w:rPr>
        <w:t>*</w:t>
      </w:r>
      <w:r w:rsidRPr="00106A12">
        <w:t>GST instalment quarter.</w:t>
      </w:r>
    </w:p>
    <w:p w:rsidR="00300522" w:rsidRPr="00106A12" w:rsidRDefault="00300522" w:rsidP="00300522">
      <w:pPr>
        <w:pStyle w:val="subsection"/>
      </w:pPr>
      <w:r w:rsidRPr="00106A12">
        <w:tab/>
        <w:t>(3)</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 xml:space="preserve">GST instalment quarter is the amount of the excess referred to in </w:t>
      </w:r>
      <w:r w:rsidR="00106A12">
        <w:t>paragraph (</w:t>
      </w:r>
      <w:r w:rsidRPr="00106A12">
        <w:t>1)(c).</w:t>
      </w:r>
    </w:p>
    <w:p w:rsidR="00300522" w:rsidRPr="00106A12" w:rsidRDefault="00300522" w:rsidP="00266102">
      <w:pPr>
        <w:pStyle w:val="ActHead5"/>
      </w:pPr>
      <w:bookmarkStart w:id="991" w:name="_Toc423350129"/>
      <w:r w:rsidRPr="00002FE3">
        <w:rPr>
          <w:rStyle w:val="CharSectno"/>
        </w:rPr>
        <w:t>162</w:t>
      </w:r>
      <w:r w:rsidR="00106A12" w:rsidRPr="00002FE3">
        <w:rPr>
          <w:rStyle w:val="CharSectno"/>
        </w:rPr>
        <w:noBreakHyphen/>
      </w:r>
      <w:r w:rsidRPr="00002FE3">
        <w:rPr>
          <w:rStyle w:val="CharSectno"/>
        </w:rPr>
        <w:t>190</w:t>
      </w:r>
      <w:r w:rsidRPr="00106A12">
        <w:t xml:space="preserve">  Periods for which penalty is payable</w:t>
      </w:r>
      <w:bookmarkEnd w:id="991"/>
    </w:p>
    <w:p w:rsidR="00300522" w:rsidRPr="00106A12" w:rsidRDefault="00300522" w:rsidP="00266102">
      <w:pPr>
        <w:pStyle w:val="subsection"/>
        <w:keepNext/>
        <w:keepLines/>
      </w:pPr>
      <w:r w:rsidRPr="00106A12">
        <w:tab/>
      </w:r>
      <w:r w:rsidRPr="00106A12">
        <w:tab/>
        <w:t xml:space="preserve">You are liable to pay the penalty under this </w:t>
      </w:r>
      <w:r w:rsidR="00A53099" w:rsidRPr="00106A12">
        <w:t>Subdivision</w:t>
      </w:r>
      <w:r w:rsidR="00A36DB5" w:rsidRPr="00106A12">
        <w:t xml:space="preserve"> </w:t>
      </w:r>
      <w:r w:rsidRPr="00106A12">
        <w:t>for each day in the period that:</w:t>
      </w:r>
    </w:p>
    <w:p w:rsidR="00300522" w:rsidRPr="00106A12" w:rsidRDefault="00300522" w:rsidP="00300522">
      <w:pPr>
        <w:pStyle w:val="paragraph"/>
      </w:pPr>
      <w:r w:rsidRPr="00106A12">
        <w:tab/>
        <w:t>(a)</w:t>
      </w:r>
      <w:r w:rsidRPr="00106A12">
        <w:tab/>
        <w:t xml:space="preserve">started at the beginning of the day by which the </w:t>
      </w:r>
      <w:r w:rsidR="00106A12" w:rsidRPr="00106A12">
        <w:rPr>
          <w:position w:val="6"/>
          <w:sz w:val="16"/>
          <w:szCs w:val="16"/>
        </w:rPr>
        <w:t>*</w:t>
      </w:r>
      <w:r w:rsidRPr="00106A12">
        <w:t xml:space="preserve">GST instalment, for the </w:t>
      </w:r>
      <w:r w:rsidR="00106A12" w:rsidRPr="00106A12">
        <w:rPr>
          <w:position w:val="6"/>
          <w:sz w:val="16"/>
          <w:szCs w:val="16"/>
        </w:rPr>
        <w:t>*</w:t>
      </w:r>
      <w:r w:rsidRPr="00106A12">
        <w:t>GST instalment quarter to which the charge relates, was due to be paid; and</w:t>
      </w:r>
    </w:p>
    <w:p w:rsidR="00300522" w:rsidRPr="00106A12" w:rsidRDefault="00300522" w:rsidP="00300522">
      <w:pPr>
        <w:pStyle w:val="paragraph"/>
      </w:pPr>
      <w:r w:rsidRPr="00106A12">
        <w:tab/>
        <w:t>(b)</w:t>
      </w:r>
      <w:r w:rsidRPr="00106A12">
        <w:tab/>
        <w:t>finishes at the end of the day before which you must, under section</w:t>
      </w:r>
      <w:r w:rsidR="00106A12">
        <w:t> </w:t>
      </w:r>
      <w:r w:rsidRPr="00106A12">
        <w:t>162</w:t>
      </w:r>
      <w:r w:rsidR="00106A12">
        <w:noBreakHyphen/>
      </w:r>
      <w:r w:rsidRPr="00106A12">
        <w:t xml:space="preserve">110, pay to the Commissioner your </w:t>
      </w:r>
      <w:r w:rsidR="00106A12" w:rsidRPr="00106A12">
        <w:rPr>
          <w:position w:val="6"/>
          <w:sz w:val="16"/>
        </w:rPr>
        <w:t>*</w:t>
      </w:r>
      <w:r w:rsidR="009C6EFA" w:rsidRPr="00106A12">
        <w:t>assessed net amount</w:t>
      </w:r>
      <w:r w:rsidRPr="00106A12">
        <w:t xml:space="preserve"> for the </w:t>
      </w:r>
      <w:r w:rsidR="00106A12" w:rsidRPr="00106A12">
        <w:rPr>
          <w:position w:val="6"/>
          <w:sz w:val="16"/>
          <w:szCs w:val="16"/>
        </w:rPr>
        <w:t>*</w:t>
      </w:r>
      <w:r w:rsidRPr="00106A12">
        <w:t>instalment tax period that includes that GST instalment quarter.</w:t>
      </w:r>
    </w:p>
    <w:p w:rsidR="00300522" w:rsidRPr="00106A12" w:rsidRDefault="00300522" w:rsidP="00300522">
      <w:pPr>
        <w:pStyle w:val="ActHead5"/>
      </w:pPr>
      <w:bookmarkStart w:id="992" w:name="_Toc423350130"/>
      <w:r w:rsidRPr="00002FE3">
        <w:rPr>
          <w:rStyle w:val="CharSectno"/>
        </w:rPr>
        <w:lastRenderedPageBreak/>
        <w:t>162</w:t>
      </w:r>
      <w:r w:rsidR="00106A12" w:rsidRPr="00002FE3">
        <w:rPr>
          <w:rStyle w:val="CharSectno"/>
        </w:rPr>
        <w:noBreakHyphen/>
      </w:r>
      <w:r w:rsidRPr="00002FE3">
        <w:rPr>
          <w:rStyle w:val="CharSectno"/>
        </w:rPr>
        <w:t>195</w:t>
      </w:r>
      <w:r w:rsidRPr="00106A12">
        <w:t xml:space="preserve">  Reduction in penalties if notified instalment amount is less than 25% of annual GST liability</w:t>
      </w:r>
      <w:bookmarkEnd w:id="992"/>
    </w:p>
    <w:p w:rsidR="00300522" w:rsidRPr="00106A12" w:rsidRDefault="00300522" w:rsidP="00300522">
      <w:pPr>
        <w:pStyle w:val="subsection"/>
      </w:pPr>
      <w:r w:rsidRPr="00106A12">
        <w:tab/>
        <w:t>(1)</w:t>
      </w:r>
      <w:r w:rsidRPr="00106A12">
        <w:tab/>
        <w:t xml:space="preserve">This section reduces your </w:t>
      </w:r>
      <w:r w:rsidR="00106A12" w:rsidRPr="00106A12">
        <w:rPr>
          <w:position w:val="6"/>
          <w:sz w:val="16"/>
          <w:szCs w:val="16"/>
        </w:rPr>
        <w:t>*</w:t>
      </w:r>
      <w:r w:rsidRPr="00106A12">
        <w:t xml:space="preserve">GST instalment shortfall,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you are liable to pay a penalty under section</w:t>
      </w:r>
      <w:r w:rsidR="00106A12">
        <w:t> </w:t>
      </w:r>
      <w:r w:rsidRPr="00106A12">
        <w:t>162</w:t>
      </w:r>
      <w:r w:rsidR="00106A12">
        <w:noBreakHyphen/>
      </w:r>
      <w:r w:rsidRPr="00106A12">
        <w:t>175 or 162</w:t>
      </w:r>
      <w:r w:rsidR="00106A12">
        <w:noBreakHyphen/>
      </w:r>
      <w:r w:rsidRPr="00106A12">
        <w:t xml:space="preserve">180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and</w:t>
      </w:r>
    </w:p>
    <w:p w:rsidR="00300522" w:rsidRPr="00106A12" w:rsidRDefault="00300522" w:rsidP="00300522">
      <w:pPr>
        <w:pStyle w:val="paragraph"/>
      </w:pPr>
      <w:r w:rsidRPr="00106A12">
        <w:tab/>
        <w:t>(b)</w:t>
      </w:r>
      <w:r w:rsidRPr="00106A12">
        <w:tab/>
        <w:t xml:space="preserve">for that or any other GST instalment quarter of an </w:t>
      </w:r>
      <w:r w:rsidR="00106A12" w:rsidRPr="00106A12">
        <w:rPr>
          <w:position w:val="6"/>
          <w:sz w:val="16"/>
          <w:szCs w:val="16"/>
        </w:rPr>
        <w:t>*</w:t>
      </w:r>
      <w:r w:rsidRPr="00106A12">
        <w:t>instalment tax period:</w:t>
      </w:r>
    </w:p>
    <w:p w:rsidR="00300522" w:rsidRPr="00106A12" w:rsidRDefault="00300522" w:rsidP="00300522">
      <w:pPr>
        <w:pStyle w:val="paragraphsub"/>
      </w:pPr>
      <w:r w:rsidRPr="00106A12">
        <w:tab/>
        <w:t>(i)</w:t>
      </w:r>
      <w:r w:rsidRPr="00106A12">
        <w:tab/>
        <w:t xml:space="preserve">you have a </w:t>
      </w:r>
      <w:r w:rsidR="00106A12" w:rsidRPr="00106A12">
        <w:rPr>
          <w:position w:val="6"/>
          <w:sz w:val="16"/>
          <w:szCs w:val="16"/>
        </w:rPr>
        <w:t>*</w:t>
      </w:r>
      <w:r w:rsidRPr="00106A12">
        <w:t xml:space="preserve">notified instalment amount that is less than 25% of your </w:t>
      </w:r>
      <w:r w:rsidR="00106A12" w:rsidRPr="00106A12">
        <w:rPr>
          <w:position w:val="6"/>
          <w:sz w:val="16"/>
          <w:szCs w:val="16"/>
        </w:rPr>
        <w:t>*</w:t>
      </w:r>
      <w:r w:rsidRPr="00106A12">
        <w:t>annual GST liability for the instalment tax period; or</w:t>
      </w:r>
    </w:p>
    <w:p w:rsidR="00300522" w:rsidRPr="00106A12" w:rsidRDefault="00300522" w:rsidP="00300522">
      <w:pPr>
        <w:pStyle w:val="paragraphsub"/>
      </w:pPr>
      <w:r w:rsidRPr="00106A12">
        <w:tab/>
        <w:t>(ii)</w:t>
      </w:r>
      <w:r w:rsidRPr="00106A12">
        <w:tab/>
        <w:t>you do not have a notified instalment amount, but the Commissioner is satisfied that, if you had such a notified instalment amount, it would be less than 25% of your annual GST liability for the instalment tax period.</w:t>
      </w:r>
    </w:p>
    <w:p w:rsidR="00300522" w:rsidRPr="00106A12" w:rsidRDefault="00300522" w:rsidP="009E2DC8">
      <w:pPr>
        <w:pStyle w:val="subsection"/>
        <w:keepNext/>
      </w:pPr>
      <w:r w:rsidRPr="00106A12">
        <w:tab/>
        <w:t>(2)</w:t>
      </w:r>
      <w:r w:rsidRPr="00106A12">
        <w:tab/>
        <w:t xml:space="preserve">The </w:t>
      </w:r>
      <w:r w:rsidR="00106A12" w:rsidRPr="00106A12">
        <w:rPr>
          <w:position w:val="6"/>
          <w:sz w:val="16"/>
          <w:szCs w:val="16"/>
        </w:rPr>
        <w:t>*</w:t>
      </w:r>
      <w:r w:rsidRPr="00106A12">
        <w:t>GST instalment shortfall is reduced by the amount worked out as follows:</w:t>
      </w:r>
    </w:p>
    <w:p w:rsidR="00300522" w:rsidRPr="00106A12" w:rsidRDefault="00143843" w:rsidP="00A53099">
      <w:pPr>
        <w:pStyle w:val="Formula"/>
        <w:spacing w:before="120" w:after="120"/>
      </w:pPr>
      <w:r w:rsidRPr="00106A12">
        <w:rPr>
          <w:noProof/>
        </w:rPr>
        <w:drawing>
          <wp:inline distT="0" distB="0" distL="0" distR="0" wp14:anchorId="5807318D" wp14:editId="2704C2E5">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106A12" w:rsidRDefault="00300522" w:rsidP="00266102">
      <w:pPr>
        <w:pStyle w:val="subsection2"/>
        <w:keepNext/>
        <w:keepLines/>
      </w:pPr>
      <w:r w:rsidRPr="00106A12">
        <w:t>where:</w:t>
      </w:r>
    </w:p>
    <w:p w:rsidR="00300522" w:rsidRPr="00106A12" w:rsidRDefault="00300522" w:rsidP="00266102">
      <w:pPr>
        <w:pStyle w:val="Definition"/>
        <w:keepNext/>
        <w:keepLines/>
      </w:pPr>
      <w:r w:rsidRPr="00106A12">
        <w:rPr>
          <w:b/>
          <w:i/>
        </w:rPr>
        <w:t>notified and other amounts</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notified instalment amount, or, if you do not have a notified instalment amount for the </w:t>
      </w:r>
      <w:r w:rsidR="00106A12" w:rsidRPr="00106A12">
        <w:rPr>
          <w:position w:val="6"/>
          <w:sz w:val="16"/>
          <w:szCs w:val="16"/>
        </w:rPr>
        <w:t>*</w:t>
      </w:r>
      <w:r w:rsidRPr="00106A12">
        <w:t>GST instalment quarter, the amount that the Commissioner is satisfied would have otherwise been that notified instalment amount; and</w:t>
      </w:r>
    </w:p>
    <w:p w:rsidR="00300522" w:rsidRPr="00106A12" w:rsidRDefault="00300522" w:rsidP="00300522">
      <w:pPr>
        <w:pStyle w:val="paragraph"/>
      </w:pPr>
      <w:r w:rsidRPr="00106A12">
        <w:tab/>
        <w:t>(b)</w:t>
      </w:r>
      <w:r w:rsidRPr="00106A12">
        <w:tab/>
        <w:t xml:space="preserve">for each of the earlier GST instalment quarters (if any) of the </w:t>
      </w:r>
      <w:r w:rsidR="00106A12" w:rsidRPr="00106A12">
        <w:rPr>
          <w:position w:val="6"/>
          <w:sz w:val="16"/>
          <w:szCs w:val="16"/>
        </w:rPr>
        <w:t>*</w:t>
      </w:r>
      <w:r w:rsidRPr="00106A12">
        <w:t>instalment tax period in question:</w:t>
      </w:r>
    </w:p>
    <w:p w:rsidR="00300522" w:rsidRPr="00106A12" w:rsidRDefault="00300522" w:rsidP="00300522">
      <w:pPr>
        <w:pStyle w:val="paragraphsub"/>
      </w:pPr>
      <w:r w:rsidRPr="00106A12">
        <w:tab/>
        <w:t>(i)</w:t>
      </w:r>
      <w:r w:rsidRPr="00106A12">
        <w:tab/>
        <w:t>the notified instalment amount; or</w:t>
      </w:r>
    </w:p>
    <w:p w:rsidR="00300522" w:rsidRPr="00106A12" w:rsidRDefault="00300522" w:rsidP="00300522">
      <w:pPr>
        <w:pStyle w:val="paragraphsub"/>
      </w:pPr>
      <w:r w:rsidRPr="00106A12">
        <w:tab/>
        <w:t>(ii)</w:t>
      </w:r>
      <w:r w:rsidRPr="00106A12">
        <w:tab/>
        <w:t xml:space="preserve">if you do not have a notified instalment amount for the </w:t>
      </w:r>
      <w:r w:rsidR="00106A12" w:rsidRPr="00106A12">
        <w:rPr>
          <w:position w:val="6"/>
          <w:sz w:val="16"/>
          <w:szCs w:val="16"/>
        </w:rPr>
        <w:t>*</w:t>
      </w:r>
      <w:r w:rsidRPr="00106A12">
        <w:t xml:space="preserve">GST instalment quarter—the amount that the </w:t>
      </w:r>
      <w:r w:rsidRPr="00106A12">
        <w:lastRenderedPageBreak/>
        <w:t>Commissioner is satisfied would have otherwise been that notified instalment amount; and</w:t>
      </w:r>
    </w:p>
    <w:p w:rsidR="00300522" w:rsidRPr="00106A12" w:rsidRDefault="00300522" w:rsidP="00300522">
      <w:pPr>
        <w:pStyle w:val="paragraph"/>
      </w:pPr>
      <w:r w:rsidRPr="00106A12">
        <w:tab/>
        <w:t>(c)</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subsection"/>
      </w:pPr>
      <w:r w:rsidRPr="00106A12">
        <w:tab/>
        <w:t>(3)</w:t>
      </w:r>
      <w:r w:rsidRPr="00106A12">
        <w:tab/>
        <w:t xml:space="preserve">If, because of the reduction, your </w:t>
      </w:r>
      <w:r w:rsidR="00106A12" w:rsidRPr="00106A12">
        <w:rPr>
          <w:position w:val="6"/>
          <w:sz w:val="16"/>
          <w:szCs w:val="16"/>
        </w:rPr>
        <w:t>*</w:t>
      </w:r>
      <w:r w:rsidRPr="00106A12">
        <w:t xml:space="preserve">GST instalment shortfall for the </w:t>
      </w:r>
      <w:r w:rsidR="00106A12" w:rsidRPr="00106A12">
        <w:rPr>
          <w:position w:val="6"/>
          <w:sz w:val="16"/>
          <w:szCs w:val="16"/>
        </w:rPr>
        <w:t>*</w:t>
      </w:r>
      <w:r w:rsidRPr="00106A12">
        <w:t>GST instalment quarter is zero or less than zero, you are not liable to pay a penalty under section</w:t>
      </w:r>
      <w:r w:rsidR="00106A12">
        <w:t> </w:t>
      </w:r>
      <w:r w:rsidRPr="00106A12">
        <w:t>162</w:t>
      </w:r>
      <w:r w:rsidR="00106A12">
        <w:noBreakHyphen/>
      </w:r>
      <w:r w:rsidRPr="00106A12">
        <w:t>175 or 162</w:t>
      </w:r>
      <w:r w:rsidR="00106A12">
        <w:noBreakHyphen/>
      </w:r>
      <w:r w:rsidRPr="00106A12">
        <w:t>180 (as the case requires) in relation to the GST instalment quarter.</w:t>
      </w:r>
    </w:p>
    <w:p w:rsidR="00300522" w:rsidRPr="00106A12" w:rsidRDefault="00300522" w:rsidP="00300522">
      <w:pPr>
        <w:pStyle w:val="subsection"/>
      </w:pPr>
      <w:r w:rsidRPr="00106A12">
        <w:tab/>
        <w:t>(4)</w:t>
      </w:r>
      <w:r w:rsidRPr="00106A12">
        <w:tab/>
        <w:t>If both this section and section</w:t>
      </w:r>
      <w:r w:rsidR="00106A12">
        <w:t> </w:t>
      </w:r>
      <w:r w:rsidRPr="00106A12">
        <w:t>162</w:t>
      </w:r>
      <w:r w:rsidR="00106A12">
        <w:noBreakHyphen/>
      </w:r>
      <w:r w:rsidRPr="00106A12">
        <w:t xml:space="preserve">200 apply to a particular </w:t>
      </w:r>
      <w:r w:rsidR="00106A12" w:rsidRPr="00106A12">
        <w:rPr>
          <w:position w:val="6"/>
          <w:sz w:val="16"/>
          <w:szCs w:val="16"/>
        </w:rPr>
        <w:t>*</w:t>
      </w:r>
      <w:r w:rsidRPr="00106A12">
        <w:t>GST instalment shortfall, apply this section to the shortfall before applying section</w:t>
      </w:r>
      <w:r w:rsidR="00106A12">
        <w:t> </w:t>
      </w:r>
      <w:r w:rsidRPr="00106A12">
        <w:t>162</w:t>
      </w:r>
      <w:r w:rsidR="00106A12">
        <w:noBreakHyphen/>
      </w:r>
      <w:r w:rsidRPr="00106A12">
        <w:t>200.</w:t>
      </w:r>
    </w:p>
    <w:p w:rsidR="00300522" w:rsidRPr="00106A12" w:rsidRDefault="00300522" w:rsidP="00300522">
      <w:pPr>
        <w:pStyle w:val="ActHead5"/>
      </w:pPr>
      <w:bookmarkStart w:id="993" w:name="_Toc423350131"/>
      <w:r w:rsidRPr="00002FE3">
        <w:rPr>
          <w:rStyle w:val="CharSectno"/>
        </w:rPr>
        <w:t>162</w:t>
      </w:r>
      <w:r w:rsidR="00106A12" w:rsidRPr="00002FE3">
        <w:rPr>
          <w:rStyle w:val="CharSectno"/>
        </w:rPr>
        <w:noBreakHyphen/>
      </w:r>
      <w:r w:rsidRPr="00002FE3">
        <w:rPr>
          <w:rStyle w:val="CharSectno"/>
        </w:rPr>
        <w:t>200</w:t>
      </w:r>
      <w:r w:rsidRPr="00106A12">
        <w:t xml:space="preserve">  Reduction in penalties if GST instalment shortfall is made up in a later instalment</w:t>
      </w:r>
      <w:bookmarkEnd w:id="993"/>
    </w:p>
    <w:p w:rsidR="00300522" w:rsidRPr="00106A12" w:rsidRDefault="00300522" w:rsidP="00300522">
      <w:pPr>
        <w:pStyle w:val="subsection"/>
      </w:pPr>
      <w:r w:rsidRPr="00106A12">
        <w:tab/>
        <w:t>(1)</w:t>
      </w:r>
      <w:r w:rsidRPr="00106A12">
        <w:tab/>
        <w:t xml:space="preserve">This section reduces your </w:t>
      </w:r>
      <w:r w:rsidR="00106A12" w:rsidRPr="00106A12">
        <w:rPr>
          <w:position w:val="6"/>
          <w:sz w:val="16"/>
          <w:szCs w:val="16"/>
        </w:rPr>
        <w:t>*</w:t>
      </w:r>
      <w:r w:rsidRPr="00106A12">
        <w:t xml:space="preserve">GST instalment shortfall,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 xml:space="preserve">you pay to the Commissioner a </w:t>
      </w:r>
      <w:r w:rsidR="00106A12" w:rsidRPr="00106A12">
        <w:rPr>
          <w:position w:val="6"/>
          <w:sz w:val="16"/>
          <w:szCs w:val="16"/>
        </w:rPr>
        <w:t>*</w:t>
      </w:r>
      <w:r w:rsidRPr="00106A12">
        <w:t>GST instalment for a later GST instalment quarter of the instalment tax period; and</w:t>
      </w:r>
    </w:p>
    <w:p w:rsidR="00300522" w:rsidRPr="00106A12" w:rsidRDefault="00300522" w:rsidP="00300522">
      <w:pPr>
        <w:pStyle w:val="paragraph"/>
      </w:pPr>
      <w:r w:rsidRPr="00106A12">
        <w:tab/>
        <w:t>(b)</w:t>
      </w:r>
      <w:r w:rsidRPr="00106A12">
        <w:tab/>
        <w:t xml:space="preserve">that GST instalment exceeds 25% of your </w:t>
      </w:r>
      <w:r w:rsidR="00106A12" w:rsidRPr="00106A12">
        <w:rPr>
          <w:position w:val="6"/>
          <w:sz w:val="16"/>
          <w:szCs w:val="16"/>
        </w:rPr>
        <w:t>*</w:t>
      </w:r>
      <w:r w:rsidRPr="00106A12">
        <w:t>annual GST liability for the instalment tax period.</w:t>
      </w:r>
    </w:p>
    <w:p w:rsidR="00300522" w:rsidRPr="00106A12" w:rsidRDefault="00300522" w:rsidP="00300522">
      <w:pPr>
        <w:pStyle w:val="subsection2"/>
      </w:pPr>
      <w:r w:rsidRPr="00106A12">
        <w:t xml:space="preserve">The amount of that excess is called the </w:t>
      </w:r>
      <w:r w:rsidRPr="00106A12">
        <w:rPr>
          <w:b/>
          <w:bCs/>
          <w:i/>
          <w:iCs/>
        </w:rPr>
        <w:t>top up</w:t>
      </w:r>
      <w:r w:rsidRPr="00106A12">
        <w:t>.</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GST instalment shortfall is reduced by applying so much of the top up as does not exceed the GST instalment shortfall.</w:t>
      </w:r>
    </w:p>
    <w:p w:rsidR="00300522" w:rsidRPr="00106A12" w:rsidRDefault="00300522" w:rsidP="00300522">
      <w:pPr>
        <w:pStyle w:val="subsection"/>
      </w:pPr>
      <w:r w:rsidRPr="00106A12">
        <w:tab/>
        <w:t>(3)</w:t>
      </w:r>
      <w:r w:rsidRPr="00106A12">
        <w:tab/>
        <w:t xml:space="preserve">However, if some of the top up has already been applied (under any other application or applications of this section) to reduce a </w:t>
      </w:r>
      <w:r w:rsidR="00106A12" w:rsidRPr="00106A12">
        <w:rPr>
          <w:position w:val="6"/>
          <w:sz w:val="16"/>
          <w:szCs w:val="16"/>
        </w:rPr>
        <w:t>*</w:t>
      </w:r>
      <w:r w:rsidRPr="00106A12">
        <w:t xml:space="preserve">GST instalment shortfall for a different </w:t>
      </w:r>
      <w:r w:rsidR="00106A12" w:rsidRPr="00106A12">
        <w:rPr>
          <w:position w:val="6"/>
          <w:sz w:val="16"/>
          <w:szCs w:val="16"/>
        </w:rPr>
        <w:t>*</w:t>
      </w:r>
      <w:r w:rsidRPr="00106A12">
        <w:t xml:space="preserve">GST instalment quarter of the </w:t>
      </w:r>
      <w:r w:rsidR="00106A12" w:rsidRPr="00106A12">
        <w:rPr>
          <w:position w:val="6"/>
          <w:sz w:val="16"/>
          <w:szCs w:val="16"/>
        </w:rPr>
        <w:t>*</w:t>
      </w:r>
      <w:r w:rsidRPr="00106A12">
        <w:t>instalment tax period, the GST instalment shortfall is reduced by applying so much of the top up as has not already been applied, and does not exceed the GST instalment shortfall.</w:t>
      </w:r>
    </w:p>
    <w:p w:rsidR="00300522" w:rsidRPr="00106A12" w:rsidRDefault="00300522" w:rsidP="00300522">
      <w:pPr>
        <w:pStyle w:val="subsection"/>
      </w:pPr>
      <w:r w:rsidRPr="00106A12">
        <w:tab/>
        <w:t>(4)</w:t>
      </w:r>
      <w:r w:rsidRPr="00106A12">
        <w:tab/>
        <w:t xml:space="preserve">The reduction under </w:t>
      </w:r>
      <w:r w:rsidR="00106A12">
        <w:t>subsection (</w:t>
      </w:r>
      <w:r w:rsidRPr="00106A12">
        <w:t>2) has effect for each day in the period that:</w:t>
      </w:r>
    </w:p>
    <w:p w:rsidR="00300522" w:rsidRPr="00106A12" w:rsidRDefault="00300522" w:rsidP="00300522">
      <w:pPr>
        <w:pStyle w:val="paragraph"/>
      </w:pPr>
      <w:r w:rsidRPr="00106A12">
        <w:lastRenderedPageBreak/>
        <w:tab/>
        <w:t>(a)</w:t>
      </w:r>
      <w:r w:rsidRPr="00106A12">
        <w:tab/>
        <w:t xml:space="preserve">started at the beginning of the day on which you paid the </w:t>
      </w:r>
      <w:r w:rsidR="00106A12" w:rsidRPr="00106A12">
        <w:rPr>
          <w:position w:val="6"/>
          <w:sz w:val="16"/>
          <w:szCs w:val="16"/>
        </w:rPr>
        <w:t>*</w:t>
      </w:r>
      <w:r w:rsidRPr="00106A12">
        <w:t xml:space="preserve">GST instalment for the later </w:t>
      </w:r>
      <w:r w:rsidR="00106A12" w:rsidRPr="00106A12">
        <w:rPr>
          <w:position w:val="6"/>
          <w:sz w:val="16"/>
          <w:szCs w:val="16"/>
        </w:rPr>
        <w:t>*</w:t>
      </w:r>
      <w:r w:rsidRPr="00106A12">
        <w:t>GST instalment quarter; and</w:t>
      </w:r>
    </w:p>
    <w:p w:rsidR="00300522" w:rsidRPr="00106A12" w:rsidRDefault="00300522" w:rsidP="00300522">
      <w:pPr>
        <w:pStyle w:val="paragraph"/>
      </w:pPr>
      <w:r w:rsidRPr="00106A12">
        <w:tab/>
        <w:t>(b)</w:t>
      </w:r>
      <w:r w:rsidRPr="00106A12">
        <w:tab/>
        <w:t>finishes at the end of the day before which you must, under section</w:t>
      </w:r>
      <w:r w:rsidR="00106A12">
        <w:t> </w:t>
      </w:r>
      <w:r w:rsidRPr="00106A12">
        <w:t>162</w:t>
      </w:r>
      <w:r w:rsidR="00106A12">
        <w:noBreakHyphen/>
      </w:r>
      <w:r w:rsidRPr="00106A12">
        <w:t xml:space="preserve">110, pay to the Commissioner your </w:t>
      </w:r>
      <w:r w:rsidR="00106A12" w:rsidRPr="00106A12">
        <w:rPr>
          <w:position w:val="6"/>
          <w:sz w:val="16"/>
        </w:rPr>
        <w:t>*</w:t>
      </w:r>
      <w:r w:rsidR="00BA2B05" w:rsidRPr="00106A12">
        <w:t>assessed net amount</w:t>
      </w:r>
      <w:r w:rsidRPr="00106A12">
        <w:t xml:space="preserve"> for the </w:t>
      </w:r>
      <w:r w:rsidR="00106A12" w:rsidRPr="00106A12">
        <w:rPr>
          <w:position w:val="6"/>
          <w:sz w:val="16"/>
          <w:szCs w:val="16"/>
        </w:rPr>
        <w:t>*</w:t>
      </w:r>
      <w:r w:rsidRPr="00106A12">
        <w:t>instalment tax period.</w:t>
      </w:r>
    </w:p>
    <w:p w:rsidR="00300522" w:rsidRPr="00106A12" w:rsidRDefault="00300522" w:rsidP="00300522">
      <w:pPr>
        <w:pStyle w:val="ActHead5"/>
      </w:pPr>
      <w:bookmarkStart w:id="994" w:name="_Toc423350132"/>
      <w:r w:rsidRPr="00002FE3">
        <w:rPr>
          <w:rStyle w:val="CharSectno"/>
        </w:rPr>
        <w:t>162</w:t>
      </w:r>
      <w:r w:rsidR="00106A12" w:rsidRPr="00002FE3">
        <w:rPr>
          <w:rStyle w:val="CharSectno"/>
        </w:rPr>
        <w:noBreakHyphen/>
      </w:r>
      <w:r w:rsidRPr="00002FE3">
        <w:rPr>
          <w:rStyle w:val="CharSectno"/>
        </w:rPr>
        <w:t>205</w:t>
      </w:r>
      <w:r w:rsidRPr="00106A12">
        <w:t xml:space="preserve">  This </w:t>
      </w:r>
      <w:r w:rsidR="00A53099" w:rsidRPr="00106A12">
        <w:t>Subdivision</w:t>
      </w:r>
      <w:r w:rsidR="00A36DB5" w:rsidRPr="00106A12">
        <w:t xml:space="preserve"> </w:t>
      </w:r>
      <w:r w:rsidRPr="00106A12">
        <w:t>does not create a liability for general interest charge</w:t>
      </w:r>
      <w:bookmarkEnd w:id="994"/>
    </w:p>
    <w:p w:rsidR="00300522" w:rsidRPr="00106A12" w:rsidRDefault="00300522" w:rsidP="00300522">
      <w:pPr>
        <w:pStyle w:val="subsection"/>
      </w:pPr>
      <w:r w:rsidRPr="00106A12">
        <w:tab/>
      </w:r>
      <w:r w:rsidRPr="00106A12">
        <w:tab/>
        <w:t xml:space="preserve">For the avoidance of doubt, this </w:t>
      </w:r>
      <w:r w:rsidR="00A53099" w:rsidRPr="00106A12">
        <w:t>Subdivision</w:t>
      </w:r>
      <w:r w:rsidR="00A36DB5" w:rsidRPr="00106A12">
        <w:t xml:space="preserve"> </w:t>
      </w:r>
      <w:r w:rsidRPr="00106A12">
        <w:t xml:space="preserve">does not have the effect of making you liable to pay the </w:t>
      </w:r>
      <w:r w:rsidR="00106A12" w:rsidRPr="00106A12">
        <w:rPr>
          <w:position w:val="6"/>
          <w:sz w:val="16"/>
          <w:szCs w:val="16"/>
        </w:rPr>
        <w:t>*</w:t>
      </w:r>
      <w:r w:rsidRPr="00106A12">
        <w:t>general interest charge.</w:t>
      </w:r>
    </w:p>
    <w:p w:rsidR="00300522" w:rsidRPr="00106A12" w:rsidRDefault="00300522" w:rsidP="00A36DB5">
      <w:pPr>
        <w:pStyle w:val="ActHead3"/>
        <w:pageBreakBefore/>
      </w:pPr>
      <w:bookmarkStart w:id="995" w:name="_Toc423350133"/>
      <w:r w:rsidRPr="00002FE3">
        <w:rPr>
          <w:rStyle w:val="CharDivNo"/>
        </w:rPr>
        <w:lastRenderedPageBreak/>
        <w:t>Division</w:t>
      </w:r>
      <w:r w:rsidR="00106A12" w:rsidRPr="00002FE3">
        <w:rPr>
          <w:rStyle w:val="CharDivNo"/>
        </w:rPr>
        <w:t> </w:t>
      </w:r>
      <w:r w:rsidRPr="00002FE3">
        <w:rPr>
          <w:rStyle w:val="CharDivNo"/>
        </w:rPr>
        <w:t>165</w:t>
      </w:r>
      <w:r w:rsidRPr="00106A12">
        <w:t>—</w:t>
      </w:r>
      <w:r w:rsidRPr="00002FE3">
        <w:rPr>
          <w:rStyle w:val="CharDivText"/>
        </w:rPr>
        <w:t>Anti</w:t>
      </w:r>
      <w:r w:rsidR="00106A12" w:rsidRPr="00002FE3">
        <w:rPr>
          <w:rStyle w:val="CharDivText"/>
        </w:rPr>
        <w:noBreakHyphen/>
      </w:r>
      <w:r w:rsidRPr="00002FE3">
        <w:rPr>
          <w:rStyle w:val="CharDivText"/>
        </w:rPr>
        <w:t>avoidance</w:t>
      </w:r>
      <w:bookmarkEnd w:id="995"/>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165</w:t>
      </w:r>
      <w:r w:rsidR="00106A12">
        <w:noBreakHyphen/>
      </w:r>
      <w:r w:rsidRPr="00106A12">
        <w:t>A</w:t>
      </w:r>
      <w:r w:rsidRPr="00106A12">
        <w:tab/>
        <w:t>Application of this Division</w:t>
      </w:r>
    </w:p>
    <w:p w:rsidR="00300522" w:rsidRPr="00106A12" w:rsidRDefault="00300522" w:rsidP="00300522">
      <w:pPr>
        <w:pStyle w:val="TofSectsSubdiv"/>
      </w:pPr>
      <w:r w:rsidRPr="00106A12">
        <w:t>165</w:t>
      </w:r>
      <w:r w:rsidR="00106A12">
        <w:noBreakHyphen/>
      </w:r>
      <w:r w:rsidRPr="00106A12">
        <w:t>B</w:t>
      </w:r>
      <w:r w:rsidRPr="00106A12">
        <w:tab/>
        <w:t>Commissioner may negate effects of schemes for GST benefits</w:t>
      </w:r>
    </w:p>
    <w:p w:rsidR="00300522" w:rsidRPr="00106A12" w:rsidRDefault="00300522" w:rsidP="00300522">
      <w:pPr>
        <w:pStyle w:val="ActHead5"/>
      </w:pPr>
      <w:bookmarkStart w:id="996" w:name="_Toc423350134"/>
      <w:r w:rsidRPr="00002FE3">
        <w:rPr>
          <w:rStyle w:val="CharSectno"/>
        </w:rPr>
        <w:t>165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96"/>
    </w:p>
    <w:p w:rsidR="00300522" w:rsidRPr="00106A12" w:rsidRDefault="00300522" w:rsidP="00300522">
      <w:pPr>
        <w:pStyle w:val="BoxText"/>
      </w:pPr>
      <w:r w:rsidRPr="00106A12">
        <w:t xml:space="preserve">The object of this </w:t>
      </w:r>
      <w:r w:rsidR="00A53099" w:rsidRPr="00106A12">
        <w:t>Division</w:t>
      </w:r>
      <w:r w:rsidR="00A36DB5" w:rsidRPr="00106A12">
        <w:t xml:space="preserve"> </w:t>
      </w:r>
      <w:r w:rsidRPr="00106A12">
        <w:t>is to deter schemes to give entities benefits by reducing GST, increasing refunds or altering the timing of payment of GST or refunds.</w:t>
      </w:r>
    </w:p>
    <w:p w:rsidR="00300522" w:rsidRPr="00106A12" w:rsidRDefault="00300522" w:rsidP="00300522">
      <w:pPr>
        <w:pStyle w:val="BoxText"/>
      </w:pPr>
      <w:r w:rsidRPr="00106A12">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is aimed at artificial or contrived schemes. It is not, for example, intended to apply to:</w:t>
      </w:r>
    </w:p>
    <w:p w:rsidR="00300522" w:rsidRPr="00106A12" w:rsidRDefault="00300522" w:rsidP="00300522">
      <w:pPr>
        <w:pStyle w:val="BoxList"/>
      </w:pPr>
      <w:r w:rsidRPr="00106A12">
        <w:t>•</w:t>
      </w:r>
      <w:r w:rsidRPr="00106A12">
        <w:tab/>
        <w:t>an exporter electing to have monthly tax periods in order to bring forward the entitlement to input tax credits; or</w:t>
      </w:r>
    </w:p>
    <w:p w:rsidR="00300522" w:rsidRPr="00106A12" w:rsidRDefault="00300522" w:rsidP="00300522">
      <w:pPr>
        <w:pStyle w:val="BoxList"/>
      </w:pPr>
      <w:r w:rsidRPr="00106A12">
        <w:t>•</w:t>
      </w:r>
      <w:r w:rsidRPr="00106A12">
        <w:tab/>
        <w:t xml:space="preserve">a supplier of child care applying to be approved under the </w:t>
      </w:r>
      <w:r w:rsidRPr="00106A12">
        <w:rPr>
          <w:i/>
          <w:iCs/>
        </w:rPr>
        <w:t>A New Tax System (Family Assistance</w:t>
      </w:r>
      <w:r w:rsidR="00A53099" w:rsidRPr="00106A12">
        <w:rPr>
          <w:i/>
          <w:iCs/>
        </w:rPr>
        <w:t>) (A</w:t>
      </w:r>
      <w:r w:rsidRPr="00106A12">
        <w:rPr>
          <w:i/>
          <w:iCs/>
        </w:rPr>
        <w:t>dministration) Act 1999</w:t>
      </w:r>
      <w:r w:rsidRPr="00106A12">
        <w:t xml:space="preserve"> (this would make the supplies of child care GST</w:t>
      </w:r>
      <w:r w:rsidR="00106A12">
        <w:noBreakHyphen/>
      </w:r>
      <w:r w:rsidRPr="00106A12">
        <w:t>free); or</w:t>
      </w:r>
    </w:p>
    <w:p w:rsidR="00300522" w:rsidRPr="00106A12" w:rsidRDefault="00300522" w:rsidP="00300522">
      <w:pPr>
        <w:pStyle w:val="BoxList"/>
        <w:keepNext/>
        <w:keepLines/>
      </w:pPr>
      <w:r w:rsidRPr="00106A12">
        <w:lastRenderedPageBreak/>
        <w:t>•</w:t>
      </w:r>
      <w:r w:rsidRPr="00106A12">
        <w:tab/>
        <w:t>a supplier choosing under section</w:t>
      </w:r>
      <w:r w:rsidR="00106A12">
        <w:t> </w:t>
      </w:r>
      <w:r w:rsidRPr="00106A12">
        <w:t>9</w:t>
      </w:r>
      <w:r w:rsidR="00106A12">
        <w:noBreakHyphen/>
      </w:r>
      <w:r w:rsidRPr="00106A12">
        <w:t xml:space="preserve">25 of the </w:t>
      </w:r>
      <w:r w:rsidR="00333E41" w:rsidRPr="00106A12">
        <w:t>Wine Tax Act</w:t>
      </w:r>
      <w:r w:rsidRPr="00106A12">
        <w:rPr>
          <w:i/>
          <w:iCs/>
        </w:rPr>
        <w:t xml:space="preserve"> </w:t>
      </w:r>
      <w:r w:rsidRPr="00106A12">
        <w:t>to use the average wholesale price method for working out the taxable value of retail sales of grape wine; or</w:t>
      </w:r>
    </w:p>
    <w:p w:rsidR="00300522" w:rsidRPr="00106A12" w:rsidRDefault="00300522" w:rsidP="00300522">
      <w:pPr>
        <w:pStyle w:val="BoxList"/>
      </w:pPr>
      <w:r w:rsidRPr="00106A12">
        <w:t>•</w:t>
      </w:r>
      <w:r w:rsidRPr="00106A12">
        <w:tab/>
        <w:t>a bank having its car fleet serviced earlier than usual, and before 1</w:t>
      </w:r>
      <w:r w:rsidR="00106A12">
        <w:t> </w:t>
      </w:r>
      <w:r w:rsidRPr="00106A12">
        <w:t>July 2000, so that the servicing does not, at least initially, bear the GST.</w:t>
      </w:r>
    </w:p>
    <w:p w:rsidR="00300522" w:rsidRPr="00106A12" w:rsidRDefault="00300522" w:rsidP="00300522">
      <w:pPr>
        <w:pStyle w:val="ActHead4"/>
      </w:pPr>
      <w:bookmarkStart w:id="997" w:name="_Toc423350135"/>
      <w:r w:rsidRPr="00002FE3">
        <w:rPr>
          <w:rStyle w:val="CharSubdNo"/>
        </w:rPr>
        <w:t>Subdivision</w:t>
      </w:r>
      <w:r w:rsidR="00106A12" w:rsidRPr="00002FE3">
        <w:rPr>
          <w:rStyle w:val="CharSubdNo"/>
        </w:rPr>
        <w:t> </w:t>
      </w:r>
      <w:r w:rsidRPr="00002FE3">
        <w:rPr>
          <w:rStyle w:val="CharSubdNo"/>
        </w:rPr>
        <w:t>165</w:t>
      </w:r>
      <w:r w:rsidR="00106A12" w:rsidRPr="00002FE3">
        <w:rPr>
          <w:rStyle w:val="CharSubdNo"/>
        </w:rPr>
        <w:noBreakHyphen/>
      </w:r>
      <w:r w:rsidRPr="00002FE3">
        <w:rPr>
          <w:rStyle w:val="CharSubdNo"/>
        </w:rPr>
        <w:t>A</w:t>
      </w:r>
      <w:r w:rsidRPr="00106A12">
        <w:t>—</w:t>
      </w:r>
      <w:r w:rsidRPr="00002FE3">
        <w:rPr>
          <w:rStyle w:val="CharSubdText"/>
        </w:rPr>
        <w:t>Application of this Division</w:t>
      </w:r>
      <w:bookmarkEnd w:id="997"/>
    </w:p>
    <w:p w:rsidR="00300522" w:rsidRPr="00106A12" w:rsidRDefault="00300522" w:rsidP="00300522">
      <w:pPr>
        <w:pStyle w:val="ActHead5"/>
      </w:pPr>
      <w:bookmarkStart w:id="998" w:name="_Toc423350136"/>
      <w:r w:rsidRPr="00002FE3">
        <w:rPr>
          <w:rStyle w:val="CharSectno"/>
        </w:rPr>
        <w:t>165</w:t>
      </w:r>
      <w:r w:rsidR="00106A12" w:rsidRPr="00002FE3">
        <w:rPr>
          <w:rStyle w:val="CharSectno"/>
        </w:rPr>
        <w:noBreakHyphen/>
      </w:r>
      <w:r w:rsidRPr="00002FE3">
        <w:rPr>
          <w:rStyle w:val="CharSectno"/>
        </w:rPr>
        <w:t>5</w:t>
      </w:r>
      <w:r w:rsidRPr="00106A12">
        <w:t xml:space="preserve">  When does this </w:t>
      </w:r>
      <w:r w:rsidR="00A53099" w:rsidRPr="00106A12">
        <w:t>Division</w:t>
      </w:r>
      <w:r w:rsidR="00A36DB5" w:rsidRPr="00106A12">
        <w:t xml:space="preserve"> </w:t>
      </w:r>
      <w:r w:rsidRPr="00106A12">
        <w:t>operate?</w:t>
      </w:r>
      <w:bookmarkEnd w:id="998"/>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 xml:space="preserve">This </w:t>
      </w:r>
      <w:r w:rsidR="00A53099" w:rsidRPr="00106A12">
        <w:t>Division</w:t>
      </w:r>
      <w:r w:rsidR="00A36DB5" w:rsidRPr="00106A12">
        <w:t xml:space="preserve"> </w:t>
      </w:r>
      <w:r w:rsidRPr="00106A12">
        <w:t>operates if:</w:t>
      </w:r>
    </w:p>
    <w:p w:rsidR="00300522" w:rsidRPr="00106A12" w:rsidRDefault="00300522" w:rsidP="00300522">
      <w:pPr>
        <w:pStyle w:val="paragraph"/>
      </w:pPr>
      <w:r w:rsidRPr="00106A12">
        <w:tab/>
        <w:t>(a)</w:t>
      </w:r>
      <w:r w:rsidRPr="00106A12">
        <w:tab/>
        <w:t xml:space="preserve">an entity (the </w:t>
      </w:r>
      <w:r w:rsidRPr="00106A12">
        <w:rPr>
          <w:b/>
          <w:bCs/>
          <w:i/>
          <w:iCs/>
        </w:rPr>
        <w:t>avoider</w:t>
      </w:r>
      <w:r w:rsidRPr="00106A12">
        <w:t xml:space="preserve">) gets or got a </w:t>
      </w:r>
      <w:r w:rsidR="00106A12" w:rsidRPr="00106A12">
        <w:rPr>
          <w:position w:val="6"/>
          <w:sz w:val="16"/>
          <w:szCs w:val="16"/>
        </w:rPr>
        <w:t>*</w:t>
      </w:r>
      <w:r w:rsidRPr="00106A12">
        <w:t xml:space="preserve">GST benefit from a </w:t>
      </w:r>
      <w:r w:rsidR="00106A12" w:rsidRPr="00106A12">
        <w:rPr>
          <w:position w:val="6"/>
          <w:sz w:val="16"/>
          <w:szCs w:val="16"/>
        </w:rPr>
        <w:t>*</w:t>
      </w:r>
      <w:r w:rsidRPr="00106A12">
        <w:t>scheme; and</w:t>
      </w:r>
    </w:p>
    <w:p w:rsidR="00300522" w:rsidRPr="00106A12" w:rsidRDefault="00300522" w:rsidP="00300522">
      <w:pPr>
        <w:pStyle w:val="paragraph"/>
      </w:pPr>
      <w:r w:rsidRPr="00106A12">
        <w:tab/>
        <w:t>(b)</w:t>
      </w:r>
      <w:r w:rsidRPr="00106A12">
        <w:tab/>
        <w:t xml:space="preserve">the GST benefit is not attributable to the making, by any entity, of a choice, election, application or agreement that is expressly provided for by the </w:t>
      </w:r>
      <w:r w:rsidR="00106A12" w:rsidRPr="00106A12">
        <w:rPr>
          <w:position w:val="6"/>
          <w:sz w:val="16"/>
          <w:szCs w:val="16"/>
        </w:rPr>
        <w:t>*</w:t>
      </w:r>
      <w:r w:rsidRPr="00106A12">
        <w:t xml:space="preserve">GST law, the </w:t>
      </w:r>
      <w:r w:rsidR="00106A12" w:rsidRPr="00106A12">
        <w:rPr>
          <w:position w:val="6"/>
          <w:sz w:val="16"/>
          <w:szCs w:val="16"/>
        </w:rPr>
        <w:t>*</w:t>
      </w:r>
      <w:r w:rsidRPr="00106A12">
        <w:t xml:space="preserve">wine tax law or the </w:t>
      </w:r>
      <w:r w:rsidR="00106A12" w:rsidRPr="00106A12">
        <w:rPr>
          <w:position w:val="6"/>
          <w:sz w:val="16"/>
          <w:szCs w:val="16"/>
        </w:rPr>
        <w:t>*</w:t>
      </w:r>
      <w:r w:rsidRPr="00106A12">
        <w:t>luxury car tax law; and</w:t>
      </w:r>
    </w:p>
    <w:p w:rsidR="00300522" w:rsidRPr="00106A12" w:rsidRDefault="00300522" w:rsidP="00300522">
      <w:pPr>
        <w:pStyle w:val="paragraph"/>
      </w:pPr>
      <w:r w:rsidRPr="00106A12">
        <w:tab/>
        <w:t>(c)</w:t>
      </w:r>
      <w:r w:rsidRPr="00106A12">
        <w:tab/>
        <w:t>taking account of the matters described in section</w:t>
      </w:r>
      <w:r w:rsidR="00106A12">
        <w:t> </w:t>
      </w:r>
      <w:r w:rsidRPr="00106A12">
        <w:t>165</w:t>
      </w:r>
      <w:r w:rsidR="00106A12">
        <w:noBreakHyphen/>
      </w:r>
      <w:r w:rsidRPr="00106A12">
        <w:t>15, it is reasonable to conclude that either:</w:t>
      </w:r>
    </w:p>
    <w:p w:rsidR="00300522" w:rsidRPr="00106A12" w:rsidRDefault="00300522" w:rsidP="00300522">
      <w:pPr>
        <w:pStyle w:val="paragraphsub"/>
      </w:pPr>
      <w:r w:rsidRPr="00106A12">
        <w:tab/>
        <w:t>(i)</w:t>
      </w:r>
      <w:r w:rsidRPr="00106A12">
        <w:tab/>
        <w:t xml:space="preserve">an entity that (whether alone or with others) entered into or carried out the scheme, or part of the scheme, did so with the sole or dominant purpose of that entity or another entity getting a </w:t>
      </w:r>
      <w:r w:rsidR="00106A12" w:rsidRPr="00106A12">
        <w:rPr>
          <w:position w:val="6"/>
          <w:sz w:val="16"/>
          <w:szCs w:val="16"/>
        </w:rPr>
        <w:t>*</w:t>
      </w:r>
      <w:r w:rsidRPr="00106A12">
        <w:t>GST benefit from the scheme; or</w:t>
      </w:r>
    </w:p>
    <w:p w:rsidR="00300522" w:rsidRPr="00106A12" w:rsidRDefault="00300522" w:rsidP="00300522">
      <w:pPr>
        <w:pStyle w:val="paragraphsub"/>
      </w:pPr>
      <w:r w:rsidRPr="00106A12">
        <w:tab/>
        <w:t>(ii)</w:t>
      </w:r>
      <w:r w:rsidRPr="00106A12">
        <w:tab/>
        <w:t>the principal effect of the scheme, or of part of the scheme, is that the avoider gets the GST benefit from the scheme directly or indirectly; and</w:t>
      </w:r>
    </w:p>
    <w:p w:rsidR="00300522" w:rsidRPr="00106A12" w:rsidRDefault="00300522" w:rsidP="00300522">
      <w:pPr>
        <w:pStyle w:val="paragraph"/>
      </w:pPr>
      <w:r w:rsidRPr="00106A12">
        <w:tab/>
        <w:t>(d)</w:t>
      </w:r>
      <w:r w:rsidRPr="00106A12">
        <w:tab/>
        <w:t>the scheme:</w:t>
      </w:r>
    </w:p>
    <w:p w:rsidR="00300522" w:rsidRPr="00106A12" w:rsidRDefault="00300522" w:rsidP="00300522">
      <w:pPr>
        <w:pStyle w:val="paragraphsub"/>
      </w:pPr>
      <w:r w:rsidRPr="00106A12">
        <w:tab/>
        <w:t>(i)</w:t>
      </w:r>
      <w:r w:rsidRPr="00106A12">
        <w:tab/>
        <w:t>is a scheme that has been or is entered into on or after 2</w:t>
      </w:r>
      <w:r w:rsidR="00106A12">
        <w:t> </w:t>
      </w:r>
      <w:r w:rsidRPr="00106A12">
        <w:t>December 1998; or</w:t>
      </w:r>
    </w:p>
    <w:p w:rsidR="00300522" w:rsidRPr="00106A12" w:rsidRDefault="00300522" w:rsidP="00300522">
      <w:pPr>
        <w:pStyle w:val="paragraphsub"/>
      </w:pPr>
      <w:r w:rsidRPr="00106A12">
        <w:lastRenderedPageBreak/>
        <w:tab/>
        <w:t>(ii)</w:t>
      </w:r>
      <w:r w:rsidRPr="00106A12">
        <w:tab/>
        <w:t>is a scheme that has been or is carried out or commenced on or after that day (other than a scheme that was entered into before that day).</w:t>
      </w:r>
    </w:p>
    <w:p w:rsidR="00300522" w:rsidRPr="00106A12" w:rsidRDefault="00300522" w:rsidP="00300522">
      <w:pPr>
        <w:pStyle w:val="SubsectionHead"/>
      </w:pPr>
      <w:r w:rsidRPr="00106A12">
        <w:t>Territorial application</w:t>
      </w:r>
    </w:p>
    <w:p w:rsidR="00300522" w:rsidRPr="00106A12" w:rsidRDefault="00300522" w:rsidP="00300522">
      <w:pPr>
        <w:pStyle w:val="subsection"/>
      </w:pPr>
      <w:r w:rsidRPr="00106A12">
        <w:tab/>
        <w:t>(2)</w:t>
      </w:r>
      <w:r w:rsidRPr="00106A12">
        <w:tab/>
        <w:t xml:space="preserve">It does not matter whether the </w:t>
      </w:r>
      <w:r w:rsidR="00106A12" w:rsidRPr="00106A12">
        <w:rPr>
          <w:position w:val="6"/>
          <w:sz w:val="16"/>
          <w:szCs w:val="16"/>
        </w:rPr>
        <w:t>*</w:t>
      </w:r>
      <w:r w:rsidRPr="00106A12">
        <w:t xml:space="preserve">scheme, or any part of the scheme, was entered into or carried out inside or outside </w:t>
      </w:r>
      <w:smartTag w:uri="urn:schemas-microsoft-com:office:smarttags" w:element="country-region">
        <w:smartTag w:uri="urn:schemas-microsoft-com:office:smarttags" w:element="place">
          <w:r w:rsidRPr="00106A12">
            <w:t>Australia</w:t>
          </w:r>
        </w:smartTag>
      </w:smartTag>
      <w:r w:rsidRPr="00106A12">
        <w:t>.</w:t>
      </w:r>
    </w:p>
    <w:p w:rsidR="002E0CE3" w:rsidRPr="00106A12" w:rsidRDefault="002E0CE3" w:rsidP="009442AA">
      <w:pPr>
        <w:pStyle w:val="SubsectionHead"/>
      </w:pPr>
      <w:r w:rsidRPr="00106A12">
        <w:t>Creating circumstances or states of affairs</w:t>
      </w:r>
    </w:p>
    <w:p w:rsidR="002E0CE3" w:rsidRPr="00106A12" w:rsidRDefault="002E0CE3" w:rsidP="009442AA">
      <w:pPr>
        <w:pStyle w:val="subsection"/>
        <w:keepNext/>
        <w:keepLines/>
      </w:pPr>
      <w:r w:rsidRPr="00106A12">
        <w:tab/>
        <w:t>(3)</w:t>
      </w:r>
      <w:r w:rsidRPr="00106A12">
        <w:tab/>
        <w:t xml:space="preserve">A </w:t>
      </w:r>
      <w:r w:rsidR="00106A12" w:rsidRPr="00106A12">
        <w:rPr>
          <w:position w:val="6"/>
          <w:sz w:val="16"/>
        </w:rPr>
        <w:t>*</w:t>
      </w:r>
      <w:r w:rsidRPr="00106A12">
        <w:t xml:space="preserve">GST benefit that the avoider gets or got from a </w:t>
      </w:r>
      <w:r w:rsidR="00106A12" w:rsidRPr="00106A12">
        <w:rPr>
          <w:position w:val="6"/>
          <w:sz w:val="16"/>
        </w:rPr>
        <w:t>*</w:t>
      </w:r>
      <w:r w:rsidRPr="00106A12">
        <w:t xml:space="preserve">scheme is not taken, for the purposes of </w:t>
      </w:r>
      <w:r w:rsidR="00106A12">
        <w:t>paragraph (</w:t>
      </w:r>
      <w:r w:rsidRPr="00106A12">
        <w:t>1)(b), to be attributable to a choice, election, application or agreement of a kind referred to in that paragraph if:</w:t>
      </w:r>
    </w:p>
    <w:p w:rsidR="002E0CE3" w:rsidRPr="00106A12" w:rsidRDefault="002E0CE3" w:rsidP="002E0CE3">
      <w:pPr>
        <w:pStyle w:val="paragraph"/>
      </w:pPr>
      <w:r w:rsidRPr="00106A12">
        <w:tab/>
        <w:t>(a)</w:t>
      </w:r>
      <w:r w:rsidRPr="00106A12">
        <w:tab/>
        <w:t>the scheme, or part of the scheme, was entered into or carried out for the sole or dominant purpose of creating a circumstance or state of affairs; and</w:t>
      </w:r>
    </w:p>
    <w:p w:rsidR="002E0CE3" w:rsidRPr="00106A12" w:rsidRDefault="002E0CE3" w:rsidP="002E0CE3">
      <w:pPr>
        <w:pStyle w:val="paragraph"/>
      </w:pPr>
      <w:r w:rsidRPr="00106A12">
        <w:tab/>
        <w:t>(b)</w:t>
      </w:r>
      <w:r w:rsidRPr="00106A12">
        <w:tab/>
        <w:t>the existence of the circumstance or state of affairs is necessary to enable the choice, election, application or agreement to be made.</w:t>
      </w:r>
    </w:p>
    <w:p w:rsidR="00300522" w:rsidRPr="00106A12" w:rsidRDefault="00300522" w:rsidP="00300522">
      <w:pPr>
        <w:pStyle w:val="ActHead5"/>
      </w:pPr>
      <w:bookmarkStart w:id="999" w:name="_Toc423350137"/>
      <w:r w:rsidRPr="00002FE3">
        <w:rPr>
          <w:rStyle w:val="CharSectno"/>
        </w:rPr>
        <w:t>165</w:t>
      </w:r>
      <w:r w:rsidR="00106A12" w:rsidRPr="00002FE3">
        <w:rPr>
          <w:rStyle w:val="CharSectno"/>
        </w:rPr>
        <w:noBreakHyphen/>
      </w:r>
      <w:r w:rsidRPr="00002FE3">
        <w:rPr>
          <w:rStyle w:val="CharSectno"/>
        </w:rPr>
        <w:t>10</w:t>
      </w:r>
      <w:r w:rsidRPr="00106A12">
        <w:t xml:space="preserve">  When does an entity get a </w:t>
      </w:r>
      <w:r w:rsidRPr="00106A12">
        <w:rPr>
          <w:i/>
          <w:iCs/>
        </w:rPr>
        <w:t>GST benefit</w:t>
      </w:r>
      <w:r w:rsidRPr="00106A12">
        <w:t xml:space="preserve"> from a scheme?</w:t>
      </w:r>
      <w:bookmarkEnd w:id="999"/>
    </w:p>
    <w:p w:rsidR="00300522" w:rsidRPr="00106A12" w:rsidRDefault="00300522" w:rsidP="00300522">
      <w:pPr>
        <w:pStyle w:val="subsection"/>
      </w:pPr>
      <w:r w:rsidRPr="00106A12">
        <w:tab/>
        <w:t>(1)</w:t>
      </w:r>
      <w:r w:rsidRPr="00106A12">
        <w:tab/>
        <w:t xml:space="preserve">An entity gets a </w:t>
      </w:r>
      <w:r w:rsidRPr="00106A12">
        <w:rPr>
          <w:b/>
          <w:bCs/>
          <w:i/>
          <w:iCs/>
        </w:rPr>
        <w:t>GST benefit</w:t>
      </w:r>
      <w:r w:rsidRPr="00106A12">
        <w:t xml:space="preserve"> from a </w:t>
      </w:r>
      <w:r w:rsidR="00106A12" w:rsidRPr="00106A12">
        <w:rPr>
          <w:position w:val="6"/>
          <w:sz w:val="16"/>
          <w:szCs w:val="16"/>
        </w:rPr>
        <w:t>*</w:t>
      </w:r>
      <w:r w:rsidRPr="00106A12">
        <w:t>scheme if:</w:t>
      </w:r>
    </w:p>
    <w:p w:rsidR="00300522" w:rsidRPr="00106A12" w:rsidRDefault="00300522" w:rsidP="00300522">
      <w:pPr>
        <w:pStyle w:val="paragraph"/>
      </w:pPr>
      <w:r w:rsidRPr="00106A12">
        <w:tab/>
        <w:t>(a)</w:t>
      </w:r>
      <w:r w:rsidRPr="00106A12">
        <w:tab/>
        <w:t xml:space="preserve">an amount that is payable by the entity under this Act apart from this </w:t>
      </w:r>
      <w:r w:rsidR="00A53099" w:rsidRPr="00106A12">
        <w:t>Division</w:t>
      </w:r>
      <w:r w:rsidR="00A36DB5" w:rsidRPr="00106A12">
        <w:t xml:space="preserve"> </w:t>
      </w:r>
      <w:r w:rsidRPr="00106A12">
        <w:t>is, or could reasonably be expected to be, smaller than it would be apart from the scheme or a part of the scheme; or</w:t>
      </w:r>
    </w:p>
    <w:p w:rsidR="00300522" w:rsidRPr="00106A12" w:rsidRDefault="00300522" w:rsidP="00300522">
      <w:pPr>
        <w:pStyle w:val="paragraph"/>
      </w:pPr>
      <w:r w:rsidRPr="00106A12">
        <w:tab/>
        <w:t>(b)</w:t>
      </w:r>
      <w:r w:rsidRPr="00106A12">
        <w:tab/>
        <w:t xml:space="preserve">an amount that is payable to the entity under this Act apart from this </w:t>
      </w:r>
      <w:r w:rsidR="00A53099" w:rsidRPr="00106A12">
        <w:t>Division</w:t>
      </w:r>
      <w:r w:rsidR="00A36DB5" w:rsidRPr="00106A12">
        <w:t xml:space="preserve"> </w:t>
      </w:r>
      <w:r w:rsidRPr="00106A12">
        <w:t>is, or could reasonably be expected to be, larger than it would be apart from the scheme or a part of the scheme; or</w:t>
      </w:r>
    </w:p>
    <w:p w:rsidR="00300522" w:rsidRPr="00106A12" w:rsidRDefault="00300522" w:rsidP="00300522">
      <w:pPr>
        <w:pStyle w:val="paragraph"/>
      </w:pPr>
      <w:r w:rsidRPr="00106A12">
        <w:tab/>
        <w:t>(c)</w:t>
      </w:r>
      <w:r w:rsidRPr="00106A12">
        <w:tab/>
        <w:t xml:space="preserve">all or part of an amount that is payable by the entity under this Act apart from this </w:t>
      </w:r>
      <w:r w:rsidR="00A53099" w:rsidRPr="00106A12">
        <w:t>Division</w:t>
      </w:r>
      <w:r w:rsidR="00A36DB5" w:rsidRPr="00106A12">
        <w:t xml:space="preserve"> </w:t>
      </w:r>
      <w:r w:rsidRPr="00106A12">
        <w:t>is, or could reasonably be expected to be, payable later than it would have been apart from the scheme or a part of the scheme; or</w:t>
      </w:r>
    </w:p>
    <w:p w:rsidR="00300522" w:rsidRPr="00106A12" w:rsidRDefault="00300522" w:rsidP="00300522">
      <w:pPr>
        <w:pStyle w:val="paragraph"/>
      </w:pPr>
      <w:r w:rsidRPr="00106A12">
        <w:lastRenderedPageBreak/>
        <w:tab/>
        <w:t>(d)</w:t>
      </w:r>
      <w:r w:rsidRPr="00106A12">
        <w:tab/>
        <w:t xml:space="preserve">all or part of an amount that is payable to the entity under this Act apart from this </w:t>
      </w:r>
      <w:r w:rsidR="00A53099" w:rsidRPr="00106A12">
        <w:t>Division</w:t>
      </w:r>
      <w:r w:rsidR="00A36DB5" w:rsidRPr="00106A12">
        <w:t xml:space="preserve"> </w:t>
      </w:r>
      <w:r w:rsidRPr="00106A12">
        <w:t>is, or could reasonably be expected to be, payable earlier than it would have been apart from the scheme or a part of the scheme.</w:t>
      </w:r>
    </w:p>
    <w:p w:rsidR="00300522" w:rsidRPr="00106A12" w:rsidRDefault="00300522" w:rsidP="00300522">
      <w:pPr>
        <w:pStyle w:val="SubsectionHead"/>
      </w:pPr>
      <w:r w:rsidRPr="00106A12">
        <w:t xml:space="preserve">What is a </w:t>
      </w:r>
      <w:r w:rsidRPr="00106A12">
        <w:rPr>
          <w:b/>
          <w:bCs/>
        </w:rPr>
        <w:t>scheme</w:t>
      </w:r>
      <w:r w:rsidRPr="00106A12">
        <w:t>?</w:t>
      </w:r>
    </w:p>
    <w:p w:rsidR="00300522" w:rsidRPr="00106A12" w:rsidRDefault="00300522" w:rsidP="00300522">
      <w:pPr>
        <w:pStyle w:val="subsection"/>
      </w:pPr>
      <w:r w:rsidRPr="00106A12">
        <w:tab/>
        <w:t>(2)</w:t>
      </w:r>
      <w:r w:rsidRPr="00106A12">
        <w:tab/>
        <w:t xml:space="preserve">A </w:t>
      </w:r>
      <w:r w:rsidRPr="00106A12">
        <w:rPr>
          <w:b/>
          <w:bCs/>
          <w:i/>
          <w:iCs/>
        </w:rPr>
        <w:t>scheme</w:t>
      </w:r>
      <w:r w:rsidRPr="00106A12">
        <w:t xml:space="preserve"> is:</w:t>
      </w:r>
    </w:p>
    <w:p w:rsidR="00300522" w:rsidRPr="00106A12" w:rsidRDefault="00300522" w:rsidP="00300522">
      <w:pPr>
        <w:pStyle w:val="paragraph"/>
      </w:pPr>
      <w:r w:rsidRPr="00106A12">
        <w:tab/>
        <w:t>(a)</w:t>
      </w:r>
      <w:r w:rsidRPr="00106A12">
        <w:tab/>
        <w:t>any arrangement, agreement, understanding, promise or undertaking:</w:t>
      </w:r>
    </w:p>
    <w:p w:rsidR="00300522" w:rsidRPr="00106A12" w:rsidRDefault="00300522" w:rsidP="00300522">
      <w:pPr>
        <w:pStyle w:val="paragraphsub"/>
      </w:pPr>
      <w:r w:rsidRPr="00106A12">
        <w:tab/>
        <w:t>(i)</w:t>
      </w:r>
      <w:r w:rsidRPr="00106A12">
        <w:tab/>
        <w:t>whether it is express or implied; and</w:t>
      </w:r>
    </w:p>
    <w:p w:rsidR="00300522" w:rsidRPr="00106A12" w:rsidRDefault="00300522" w:rsidP="00300522">
      <w:pPr>
        <w:pStyle w:val="paragraphsub"/>
      </w:pPr>
      <w:r w:rsidRPr="00106A12">
        <w:tab/>
        <w:t>(ii)</w:t>
      </w:r>
      <w:r w:rsidRPr="00106A12">
        <w:tab/>
        <w:t>whether or not it is, or is intended to be, enforceable by legal proceedings; or</w:t>
      </w:r>
    </w:p>
    <w:p w:rsidR="00300522" w:rsidRPr="00106A12" w:rsidRDefault="00300522" w:rsidP="00300522">
      <w:pPr>
        <w:pStyle w:val="paragraph"/>
      </w:pPr>
      <w:r w:rsidRPr="00106A12">
        <w:tab/>
        <w:t>(b)</w:t>
      </w:r>
      <w:r w:rsidRPr="00106A12">
        <w:tab/>
        <w:t>any scheme, plan, proposal, action, course of action or course of conduct, whether unilateral or otherwise.</w:t>
      </w:r>
    </w:p>
    <w:p w:rsidR="00300522" w:rsidRPr="00106A12" w:rsidRDefault="00300522" w:rsidP="00300522">
      <w:pPr>
        <w:pStyle w:val="SubsectionHead"/>
      </w:pPr>
      <w:r w:rsidRPr="00106A12">
        <w:t>GST benefit can arise even if no economic alternative</w:t>
      </w:r>
    </w:p>
    <w:p w:rsidR="00300522" w:rsidRPr="00106A12" w:rsidRDefault="00300522" w:rsidP="00300522">
      <w:pPr>
        <w:pStyle w:val="subsection"/>
      </w:pPr>
      <w:r w:rsidRPr="00106A12">
        <w:tab/>
        <w:t>(3)</w:t>
      </w:r>
      <w:r w:rsidRPr="00106A12">
        <w:tab/>
        <w:t xml:space="preserve">An entity can get a </w:t>
      </w:r>
      <w:r w:rsidR="00106A12" w:rsidRPr="00106A12">
        <w:rPr>
          <w:position w:val="6"/>
          <w:sz w:val="16"/>
          <w:szCs w:val="16"/>
        </w:rPr>
        <w:t>*</w:t>
      </w:r>
      <w:r w:rsidRPr="00106A12">
        <w:t xml:space="preserve">GST benefit from a </w:t>
      </w:r>
      <w:r w:rsidR="00106A12" w:rsidRPr="00106A12">
        <w:rPr>
          <w:position w:val="6"/>
          <w:sz w:val="16"/>
          <w:szCs w:val="16"/>
        </w:rPr>
        <w:t>*</w:t>
      </w:r>
      <w:r w:rsidRPr="00106A12">
        <w:t>scheme even if the entity or entities that entered into or carried out the scheme, or a part of the scheme, could not have engaged economically in any activities:</w:t>
      </w:r>
    </w:p>
    <w:p w:rsidR="00300522" w:rsidRPr="00106A12" w:rsidRDefault="00300522" w:rsidP="00300522">
      <w:pPr>
        <w:pStyle w:val="paragraph"/>
      </w:pPr>
      <w:r w:rsidRPr="00106A12">
        <w:tab/>
        <w:t>(a)</w:t>
      </w:r>
      <w:r w:rsidRPr="00106A12">
        <w:tab/>
        <w:t>of the kind to which this Act applies; and</w:t>
      </w:r>
    </w:p>
    <w:p w:rsidR="00300522" w:rsidRPr="00106A12" w:rsidRDefault="00300522" w:rsidP="00300522">
      <w:pPr>
        <w:pStyle w:val="paragraph"/>
      </w:pPr>
      <w:r w:rsidRPr="00106A12">
        <w:tab/>
        <w:t>(b)</w:t>
      </w:r>
      <w:r w:rsidRPr="00106A12">
        <w:tab/>
        <w:t>that would produce an effect equivalent (except in terms of this Act) to the effect of the scheme or part of the scheme;</w:t>
      </w:r>
    </w:p>
    <w:p w:rsidR="00300522" w:rsidRPr="00106A12" w:rsidRDefault="00300522" w:rsidP="00300522">
      <w:pPr>
        <w:pStyle w:val="subsection2"/>
      </w:pPr>
      <w:r w:rsidRPr="00106A12">
        <w:t>other than the activities involved in entering into or carrying out the scheme or part of the scheme.</w:t>
      </w:r>
    </w:p>
    <w:p w:rsidR="00300522" w:rsidRPr="00106A12" w:rsidRDefault="00300522" w:rsidP="00300522">
      <w:pPr>
        <w:pStyle w:val="ActHead5"/>
      </w:pPr>
      <w:bookmarkStart w:id="1000" w:name="_Toc423350138"/>
      <w:r w:rsidRPr="00002FE3">
        <w:rPr>
          <w:rStyle w:val="CharSectno"/>
        </w:rPr>
        <w:t>165</w:t>
      </w:r>
      <w:r w:rsidR="00106A12" w:rsidRPr="00002FE3">
        <w:rPr>
          <w:rStyle w:val="CharSectno"/>
        </w:rPr>
        <w:noBreakHyphen/>
      </w:r>
      <w:r w:rsidRPr="00002FE3">
        <w:rPr>
          <w:rStyle w:val="CharSectno"/>
        </w:rPr>
        <w:t>15</w:t>
      </w:r>
      <w:r w:rsidRPr="00106A12">
        <w:t xml:space="preserve">  Matters to be considered in determining purpose or effect</w:t>
      </w:r>
      <w:bookmarkEnd w:id="1000"/>
    </w:p>
    <w:p w:rsidR="00300522" w:rsidRPr="00106A12" w:rsidRDefault="00300522" w:rsidP="00300522">
      <w:pPr>
        <w:pStyle w:val="subsection"/>
      </w:pPr>
      <w:r w:rsidRPr="00106A12">
        <w:tab/>
        <w:t>(1)</w:t>
      </w:r>
      <w:r w:rsidRPr="00106A12">
        <w:tab/>
        <w:t>The following matters are to be taken into account under section</w:t>
      </w:r>
      <w:r w:rsidR="00106A12">
        <w:t> </w:t>
      </w:r>
      <w:r w:rsidRPr="00106A12">
        <w:t>165</w:t>
      </w:r>
      <w:r w:rsidR="00106A12">
        <w:noBreakHyphen/>
      </w:r>
      <w:r w:rsidRPr="00106A12">
        <w:t xml:space="preserve">5 in considering an entity’s purpose in entering into or carrying out the </w:t>
      </w:r>
      <w:r w:rsidR="00106A12" w:rsidRPr="00106A12">
        <w:rPr>
          <w:position w:val="6"/>
          <w:sz w:val="16"/>
          <w:szCs w:val="16"/>
        </w:rPr>
        <w:t>*</w:t>
      </w:r>
      <w:r w:rsidRPr="00106A12">
        <w:t xml:space="preserve">scheme from which the avoider got a </w:t>
      </w:r>
      <w:r w:rsidR="00106A12" w:rsidRPr="00106A12">
        <w:rPr>
          <w:position w:val="6"/>
          <w:sz w:val="16"/>
          <w:szCs w:val="16"/>
        </w:rPr>
        <w:t>*</w:t>
      </w:r>
      <w:r w:rsidRPr="00106A12">
        <w:t>GST benefit, and the effect of the scheme:</w:t>
      </w:r>
    </w:p>
    <w:p w:rsidR="00300522" w:rsidRPr="00106A12" w:rsidRDefault="00300522" w:rsidP="00300522">
      <w:pPr>
        <w:pStyle w:val="paragraph"/>
      </w:pPr>
      <w:r w:rsidRPr="00106A12">
        <w:tab/>
        <w:t>(a)</w:t>
      </w:r>
      <w:r w:rsidRPr="00106A12">
        <w:tab/>
        <w:t>the manner in which the scheme was entered into or carried out;</w:t>
      </w:r>
    </w:p>
    <w:p w:rsidR="00300522" w:rsidRPr="00106A12" w:rsidRDefault="00300522" w:rsidP="00300522">
      <w:pPr>
        <w:pStyle w:val="paragraph"/>
      </w:pPr>
      <w:r w:rsidRPr="00106A12">
        <w:tab/>
        <w:t>(b)</w:t>
      </w:r>
      <w:r w:rsidRPr="00106A12">
        <w:tab/>
        <w:t>the form and substance of the scheme, including:</w:t>
      </w:r>
    </w:p>
    <w:p w:rsidR="00300522" w:rsidRPr="00106A12" w:rsidRDefault="00300522" w:rsidP="00300522">
      <w:pPr>
        <w:pStyle w:val="paragraphsub"/>
      </w:pPr>
      <w:r w:rsidRPr="00106A12">
        <w:lastRenderedPageBreak/>
        <w:tab/>
        <w:t>(i)</w:t>
      </w:r>
      <w:r w:rsidRPr="00106A12">
        <w:tab/>
        <w:t>the legal rights and obligations involved in the scheme; and</w:t>
      </w:r>
    </w:p>
    <w:p w:rsidR="00300522" w:rsidRPr="00106A12" w:rsidRDefault="00300522" w:rsidP="00300522">
      <w:pPr>
        <w:pStyle w:val="paragraphsub"/>
      </w:pPr>
      <w:r w:rsidRPr="00106A12">
        <w:tab/>
        <w:t>(ii)</w:t>
      </w:r>
      <w:r w:rsidRPr="00106A12">
        <w:tab/>
        <w:t>the economic and commercial substance of the scheme;</w:t>
      </w:r>
    </w:p>
    <w:p w:rsidR="00300522" w:rsidRPr="00106A12" w:rsidRDefault="00300522" w:rsidP="00300522">
      <w:pPr>
        <w:pStyle w:val="paragraph"/>
      </w:pPr>
      <w:r w:rsidRPr="00106A12">
        <w:tab/>
        <w:t>(c)</w:t>
      </w:r>
      <w:r w:rsidRPr="00106A12">
        <w:tab/>
        <w:t xml:space="preserve">the purpose or object of this Act, the </w:t>
      </w:r>
      <w:r w:rsidRPr="00106A12">
        <w:rPr>
          <w:i/>
          <w:iCs/>
        </w:rPr>
        <w:t>Customs Act 1901</w:t>
      </w:r>
      <w:r w:rsidRPr="00106A12">
        <w:t xml:space="preserve"> (so far as it is relevant to this Act) and any relevant provision of this Act or that Act (whether the purpose or object is stated expressly or not);</w:t>
      </w:r>
    </w:p>
    <w:p w:rsidR="00300522" w:rsidRPr="00106A12" w:rsidRDefault="00300522" w:rsidP="00300522">
      <w:pPr>
        <w:pStyle w:val="paragraph"/>
      </w:pPr>
      <w:r w:rsidRPr="00106A12">
        <w:tab/>
        <w:t>(d)</w:t>
      </w:r>
      <w:r w:rsidRPr="00106A12">
        <w:tab/>
        <w:t>the timing of the scheme;</w:t>
      </w:r>
    </w:p>
    <w:p w:rsidR="00300522" w:rsidRPr="00106A12" w:rsidRDefault="00300522" w:rsidP="00300522">
      <w:pPr>
        <w:pStyle w:val="paragraph"/>
      </w:pPr>
      <w:r w:rsidRPr="00106A12">
        <w:tab/>
        <w:t>(e)</w:t>
      </w:r>
      <w:r w:rsidRPr="00106A12">
        <w:tab/>
        <w:t>the period over which the scheme was entered into and carried out;</w:t>
      </w:r>
    </w:p>
    <w:p w:rsidR="00300522" w:rsidRPr="00106A12" w:rsidRDefault="00300522" w:rsidP="00300522">
      <w:pPr>
        <w:pStyle w:val="paragraph"/>
      </w:pPr>
      <w:r w:rsidRPr="00106A12">
        <w:tab/>
        <w:t>(f)</w:t>
      </w:r>
      <w:r w:rsidRPr="00106A12">
        <w:tab/>
        <w:t>the effect that this Act would have in relation to the scheme apart from this Division;</w:t>
      </w:r>
    </w:p>
    <w:p w:rsidR="00300522" w:rsidRPr="00106A12" w:rsidRDefault="00300522" w:rsidP="00300522">
      <w:pPr>
        <w:pStyle w:val="paragraph"/>
      </w:pPr>
      <w:r w:rsidRPr="00106A12">
        <w:tab/>
        <w:t>(g)</w:t>
      </w:r>
      <w:r w:rsidRPr="00106A12">
        <w:tab/>
        <w:t>any change in the avoider’s financial position that has resulted, or may reasonably be expected to result, from the scheme;</w:t>
      </w:r>
    </w:p>
    <w:p w:rsidR="00300522" w:rsidRPr="00106A12" w:rsidRDefault="00300522" w:rsidP="00300522">
      <w:pPr>
        <w:pStyle w:val="paragraph"/>
      </w:pPr>
      <w:r w:rsidRPr="00106A12">
        <w:tab/>
        <w:t>(h)</w:t>
      </w:r>
      <w:r w:rsidRPr="00106A12">
        <w:tab/>
        <w:t xml:space="preserve">any change that has resulted, or may reasonably be expected to result, from the scheme in the financial position of an entity (a </w:t>
      </w:r>
      <w:r w:rsidRPr="00106A12">
        <w:rPr>
          <w:b/>
          <w:bCs/>
          <w:i/>
          <w:iCs/>
        </w:rPr>
        <w:t>connected entity</w:t>
      </w:r>
      <w:r w:rsidRPr="00106A12">
        <w:t>) that has or had a connection or dealing with the avoider, whether the connection or dealing is or was of a family, business or other nature;</w:t>
      </w:r>
    </w:p>
    <w:p w:rsidR="00300522" w:rsidRPr="00106A12" w:rsidRDefault="00300522" w:rsidP="00300522">
      <w:pPr>
        <w:pStyle w:val="paragraph"/>
      </w:pPr>
      <w:r w:rsidRPr="00106A12">
        <w:tab/>
        <w:t>(i)</w:t>
      </w:r>
      <w:r w:rsidRPr="00106A12">
        <w:tab/>
        <w:t>any other consequence for the avoider or a connected entity of the scheme having been entered into or carried out;</w:t>
      </w:r>
    </w:p>
    <w:p w:rsidR="00300522" w:rsidRPr="00106A12" w:rsidRDefault="00300522" w:rsidP="00300522">
      <w:pPr>
        <w:pStyle w:val="paragraph"/>
      </w:pPr>
      <w:r w:rsidRPr="00106A12">
        <w:tab/>
        <w:t>(j)</w:t>
      </w:r>
      <w:r w:rsidRPr="00106A12">
        <w:tab/>
        <w:t>the nature of the connection between the avoider and a connected entity, including the question whether the dealing is or was at arm’s length;</w:t>
      </w:r>
    </w:p>
    <w:p w:rsidR="00300522" w:rsidRPr="00106A12" w:rsidRDefault="00300522" w:rsidP="00300522">
      <w:pPr>
        <w:pStyle w:val="paragraph"/>
      </w:pPr>
      <w:r w:rsidRPr="00106A12">
        <w:tab/>
        <w:t>(k)</w:t>
      </w:r>
      <w:r w:rsidRPr="00106A12">
        <w:tab/>
        <w:t>the circumstances surrounding the scheme;</w:t>
      </w:r>
    </w:p>
    <w:p w:rsidR="00300522" w:rsidRPr="00106A12" w:rsidRDefault="00300522" w:rsidP="00300522">
      <w:pPr>
        <w:pStyle w:val="paragraph"/>
      </w:pPr>
      <w:r w:rsidRPr="00106A12">
        <w:tab/>
        <w:t>(l)</w:t>
      </w:r>
      <w:r w:rsidRPr="00106A12">
        <w:tab/>
        <w:t>any other relevant circumstances.</w:t>
      </w:r>
    </w:p>
    <w:p w:rsidR="00300522" w:rsidRPr="00106A12" w:rsidRDefault="00300522" w:rsidP="00300522">
      <w:pPr>
        <w:pStyle w:val="subsection"/>
      </w:pPr>
      <w:r w:rsidRPr="00106A12">
        <w:tab/>
        <w:t>(2)</w:t>
      </w:r>
      <w:r w:rsidRPr="00106A12">
        <w:tab/>
      </w:r>
      <w:r w:rsidR="00106A12">
        <w:t>Subsection (</w:t>
      </w:r>
      <w:r w:rsidRPr="00106A12">
        <w:t xml:space="preserve">1) applies in relation to consideration of an entity’s purpose in entering into or carrying out a part of a </w:t>
      </w:r>
      <w:r w:rsidR="00106A12" w:rsidRPr="00106A12">
        <w:rPr>
          <w:position w:val="6"/>
          <w:sz w:val="16"/>
          <w:szCs w:val="16"/>
        </w:rPr>
        <w:t>*</w:t>
      </w:r>
      <w:r w:rsidRPr="00106A12">
        <w:t xml:space="preserve">scheme from which the avoider gets or got a </w:t>
      </w:r>
      <w:r w:rsidR="00106A12" w:rsidRPr="00106A12">
        <w:rPr>
          <w:position w:val="6"/>
          <w:sz w:val="16"/>
          <w:szCs w:val="16"/>
        </w:rPr>
        <w:t>*</w:t>
      </w:r>
      <w:r w:rsidRPr="00106A12">
        <w:t xml:space="preserve">GST benefit, and the effect of part of the scheme, as if the part were itself the </w:t>
      </w:r>
      <w:r w:rsidR="00106A12" w:rsidRPr="00106A12">
        <w:rPr>
          <w:position w:val="6"/>
          <w:sz w:val="16"/>
          <w:szCs w:val="16"/>
        </w:rPr>
        <w:t>*</w:t>
      </w:r>
      <w:r w:rsidRPr="00106A12">
        <w:t>scheme from which the avoider gets or got the GST benefit.</w:t>
      </w:r>
    </w:p>
    <w:p w:rsidR="00300522" w:rsidRPr="00106A12" w:rsidRDefault="00300522" w:rsidP="00300522">
      <w:pPr>
        <w:pStyle w:val="ActHead4"/>
      </w:pPr>
      <w:bookmarkStart w:id="1001" w:name="_Toc423350139"/>
      <w:r w:rsidRPr="00002FE3">
        <w:rPr>
          <w:rStyle w:val="CharSubdNo"/>
        </w:rPr>
        <w:lastRenderedPageBreak/>
        <w:t>Subdivision</w:t>
      </w:r>
      <w:r w:rsidR="00106A12" w:rsidRPr="00002FE3">
        <w:rPr>
          <w:rStyle w:val="CharSubdNo"/>
        </w:rPr>
        <w:t> </w:t>
      </w:r>
      <w:r w:rsidRPr="00002FE3">
        <w:rPr>
          <w:rStyle w:val="CharSubdNo"/>
        </w:rPr>
        <w:t>165</w:t>
      </w:r>
      <w:r w:rsidR="00106A12" w:rsidRPr="00002FE3">
        <w:rPr>
          <w:rStyle w:val="CharSubdNo"/>
        </w:rPr>
        <w:noBreakHyphen/>
      </w:r>
      <w:r w:rsidRPr="00002FE3">
        <w:rPr>
          <w:rStyle w:val="CharSubdNo"/>
        </w:rPr>
        <w:t>B</w:t>
      </w:r>
      <w:r w:rsidRPr="00106A12">
        <w:t>—</w:t>
      </w:r>
      <w:r w:rsidRPr="00002FE3">
        <w:rPr>
          <w:rStyle w:val="CharSubdText"/>
        </w:rPr>
        <w:t>Commissioner may negate effects of schemes for GST benefits</w:t>
      </w:r>
      <w:bookmarkEnd w:id="1001"/>
    </w:p>
    <w:p w:rsidR="00502033" w:rsidRPr="00106A12" w:rsidRDefault="00502033" w:rsidP="00502033">
      <w:pPr>
        <w:pStyle w:val="ActHead5"/>
      </w:pPr>
      <w:bookmarkStart w:id="1002" w:name="_Toc423350140"/>
      <w:r w:rsidRPr="00002FE3">
        <w:rPr>
          <w:rStyle w:val="CharSectno"/>
        </w:rPr>
        <w:t>165</w:t>
      </w:r>
      <w:r w:rsidR="00106A12" w:rsidRPr="00002FE3">
        <w:rPr>
          <w:rStyle w:val="CharSectno"/>
        </w:rPr>
        <w:noBreakHyphen/>
      </w:r>
      <w:r w:rsidRPr="00002FE3">
        <w:rPr>
          <w:rStyle w:val="CharSectno"/>
        </w:rPr>
        <w:t>40</w:t>
      </w:r>
      <w:r w:rsidRPr="00106A12">
        <w:t xml:space="preserve">  Commissioner may make declaration for purpose of negating avoider’s GST benefits</w:t>
      </w:r>
      <w:bookmarkEnd w:id="1002"/>
    </w:p>
    <w:p w:rsidR="00300522" w:rsidRPr="00106A12" w:rsidRDefault="00300522" w:rsidP="00300522">
      <w:pPr>
        <w:pStyle w:val="subsection"/>
      </w:pPr>
      <w:r w:rsidRPr="00106A12">
        <w:tab/>
      </w:r>
      <w:r w:rsidR="00270B23" w:rsidRPr="00106A12">
        <w:t>(1)</w:t>
      </w:r>
      <w:r w:rsidRPr="00106A12">
        <w:tab/>
        <w:t xml:space="preserve">For the purpose of negating a </w:t>
      </w:r>
      <w:r w:rsidR="00106A12" w:rsidRPr="00106A12">
        <w:rPr>
          <w:position w:val="6"/>
          <w:sz w:val="16"/>
          <w:szCs w:val="16"/>
        </w:rPr>
        <w:t>*</w:t>
      </w:r>
      <w:r w:rsidRPr="00106A12">
        <w:t>GST benefit the avoider mentioned in section</w:t>
      </w:r>
      <w:r w:rsidR="00106A12">
        <w:t> </w:t>
      </w:r>
      <w:r w:rsidRPr="00106A12">
        <w:t>165</w:t>
      </w:r>
      <w:r w:rsidR="00106A12">
        <w:noBreakHyphen/>
      </w:r>
      <w:r w:rsidRPr="00106A12">
        <w:t xml:space="preserve">5 gets or got from the </w:t>
      </w:r>
      <w:r w:rsidR="00106A12" w:rsidRPr="00106A12">
        <w:rPr>
          <w:position w:val="6"/>
          <w:sz w:val="16"/>
          <w:szCs w:val="16"/>
        </w:rPr>
        <w:t>*</w:t>
      </w:r>
      <w:r w:rsidRPr="00106A12">
        <w:t>scheme, the Commissioner may make a declaration stating either or both of the following:</w:t>
      </w:r>
    </w:p>
    <w:p w:rsidR="00300522" w:rsidRPr="00106A12" w:rsidRDefault="00300522" w:rsidP="00300522">
      <w:pPr>
        <w:pStyle w:val="paragraph"/>
      </w:pPr>
      <w:r w:rsidRPr="00106A12">
        <w:tab/>
        <w:t>(a)</w:t>
      </w:r>
      <w:r w:rsidRPr="00106A12">
        <w:tab/>
        <w:t xml:space="preserve">the amount that is (and has been at all times) the avoider’s </w:t>
      </w:r>
      <w:r w:rsidR="00106A12" w:rsidRPr="00106A12">
        <w:rPr>
          <w:position w:val="6"/>
          <w:sz w:val="16"/>
          <w:szCs w:val="16"/>
        </w:rPr>
        <w:t>*</w:t>
      </w:r>
      <w:r w:rsidRPr="00106A12">
        <w:t>net amount for a specified tax period that has ended;</w:t>
      </w:r>
    </w:p>
    <w:p w:rsidR="00300522" w:rsidRPr="00106A12" w:rsidRDefault="00300522" w:rsidP="00300522">
      <w:pPr>
        <w:pStyle w:val="paragraph"/>
      </w:pPr>
      <w:r w:rsidRPr="00106A12">
        <w:tab/>
        <w:t>(b)</w:t>
      </w:r>
      <w:r w:rsidRPr="00106A12">
        <w:tab/>
        <w:t xml:space="preserve">the amount that is (and has been at all times) the amount of GST on a specified </w:t>
      </w:r>
      <w:r w:rsidR="00106A12" w:rsidRPr="00106A12">
        <w:rPr>
          <w:position w:val="6"/>
          <w:sz w:val="16"/>
          <w:szCs w:val="16"/>
        </w:rPr>
        <w:t>*</w:t>
      </w:r>
      <w:r w:rsidRPr="00106A12">
        <w:t>taxable importation that was made (or is stated in the declaration to have been made) by the avoider.</w:t>
      </w:r>
    </w:p>
    <w:p w:rsidR="00D15A05" w:rsidRPr="00106A12" w:rsidRDefault="00D15A05" w:rsidP="00D15A05">
      <w:pPr>
        <w:pStyle w:val="subsection"/>
      </w:pPr>
      <w:r w:rsidRPr="00106A12">
        <w:tab/>
        <w:t>(2)</w:t>
      </w:r>
      <w:r w:rsidRPr="00106A12">
        <w:tab/>
        <w:t>The Commissioner must take such action as he or she considers necessary to give effect to a declaration made under this section.</w:t>
      </w:r>
    </w:p>
    <w:p w:rsidR="00300522" w:rsidRPr="00106A12" w:rsidRDefault="00300522" w:rsidP="00271E46">
      <w:pPr>
        <w:pStyle w:val="ActHead5"/>
      </w:pPr>
      <w:bookmarkStart w:id="1003" w:name="_Toc423350141"/>
      <w:r w:rsidRPr="00002FE3">
        <w:rPr>
          <w:rStyle w:val="CharSectno"/>
        </w:rPr>
        <w:t>165</w:t>
      </w:r>
      <w:r w:rsidR="00106A12" w:rsidRPr="00002FE3">
        <w:rPr>
          <w:rStyle w:val="CharSectno"/>
        </w:rPr>
        <w:noBreakHyphen/>
      </w:r>
      <w:r w:rsidRPr="00002FE3">
        <w:rPr>
          <w:rStyle w:val="CharSectno"/>
        </w:rPr>
        <w:t>45</w:t>
      </w:r>
      <w:r w:rsidRPr="00106A12">
        <w:t xml:space="preserve">  Commissioner may reduce an entity’s net amount or GST to compensate</w:t>
      </w:r>
      <w:bookmarkEnd w:id="1003"/>
    </w:p>
    <w:p w:rsidR="00300522" w:rsidRPr="00106A12" w:rsidRDefault="00300522" w:rsidP="00271E46">
      <w:pPr>
        <w:pStyle w:val="subsection"/>
        <w:keepNext/>
      </w:pPr>
      <w:r w:rsidRPr="00106A12">
        <w:tab/>
        <w:t>(1)</w:t>
      </w:r>
      <w:r w:rsidRPr="00106A12">
        <w:tab/>
        <w:t>This section operates if:</w:t>
      </w:r>
    </w:p>
    <w:p w:rsidR="00300522" w:rsidRPr="00106A12" w:rsidRDefault="00300522" w:rsidP="00271E46">
      <w:pPr>
        <w:pStyle w:val="paragraph"/>
        <w:keepNext/>
      </w:pPr>
      <w:r w:rsidRPr="00106A12">
        <w:tab/>
        <w:t>(a)</w:t>
      </w:r>
      <w:r w:rsidRPr="00106A12">
        <w:tab/>
        <w:t xml:space="preserve">the Commissioner has made a declaration under </w:t>
      </w:r>
      <w:r w:rsidR="00B13E26" w:rsidRPr="00106A12">
        <w:t>subsection</w:t>
      </w:r>
      <w:r w:rsidR="00106A12">
        <w:t> </w:t>
      </w:r>
      <w:r w:rsidR="00B13E26" w:rsidRPr="00106A12">
        <w:t>165</w:t>
      </w:r>
      <w:r w:rsidR="00106A12">
        <w:noBreakHyphen/>
      </w:r>
      <w:r w:rsidR="00B13E26" w:rsidRPr="00106A12">
        <w:t>40(1)</w:t>
      </w:r>
      <w:r w:rsidRPr="00106A12">
        <w:t xml:space="preserve"> to negate the </w:t>
      </w:r>
      <w:r w:rsidR="00106A12" w:rsidRPr="00106A12">
        <w:rPr>
          <w:position w:val="6"/>
          <w:sz w:val="16"/>
          <w:szCs w:val="16"/>
        </w:rPr>
        <w:t>*</w:t>
      </w:r>
      <w:r w:rsidRPr="00106A12">
        <w:t xml:space="preserve">GST benefit an entity gets or got from a </w:t>
      </w:r>
      <w:r w:rsidR="00106A12" w:rsidRPr="00106A12">
        <w:rPr>
          <w:position w:val="6"/>
          <w:sz w:val="16"/>
          <w:szCs w:val="16"/>
        </w:rPr>
        <w:t>*</w:t>
      </w:r>
      <w:r w:rsidRPr="00106A12">
        <w:t>scheme; and</w:t>
      </w:r>
    </w:p>
    <w:p w:rsidR="00300522" w:rsidRPr="00106A12" w:rsidRDefault="00300522" w:rsidP="00300522">
      <w:pPr>
        <w:pStyle w:val="paragraph"/>
      </w:pPr>
      <w:r w:rsidRPr="00106A12">
        <w:tab/>
        <w:t>(b)</w:t>
      </w:r>
      <w:r w:rsidRPr="00106A12">
        <w:tab/>
        <w:t xml:space="preserve">the Commissioner considers that another entity (the </w:t>
      </w:r>
      <w:r w:rsidRPr="00106A12">
        <w:rPr>
          <w:b/>
          <w:bCs/>
          <w:i/>
          <w:iCs/>
        </w:rPr>
        <w:t>loser</w:t>
      </w:r>
      <w:r w:rsidRPr="00106A12">
        <w:t xml:space="preserve">) gets or got a </w:t>
      </w:r>
      <w:r w:rsidR="00106A12" w:rsidRPr="00106A12">
        <w:rPr>
          <w:position w:val="6"/>
          <w:sz w:val="16"/>
          <w:szCs w:val="16"/>
        </w:rPr>
        <w:t>*</w:t>
      </w:r>
      <w:r w:rsidRPr="00106A12">
        <w:t>GST disadvantage from the scheme; and</w:t>
      </w:r>
    </w:p>
    <w:p w:rsidR="00300522" w:rsidRPr="00106A12" w:rsidRDefault="00300522" w:rsidP="00300522">
      <w:pPr>
        <w:pStyle w:val="paragraph"/>
      </w:pPr>
      <w:r w:rsidRPr="00106A12">
        <w:tab/>
        <w:t>(c)</w:t>
      </w:r>
      <w:r w:rsidRPr="00106A12">
        <w:tab/>
        <w:t>the Commissioner considers that it is fair and reasonable that the loser’s GST disadvantage be negated or reduced.</w:t>
      </w:r>
    </w:p>
    <w:p w:rsidR="00300522" w:rsidRPr="00106A12" w:rsidRDefault="00300522" w:rsidP="00300522">
      <w:pPr>
        <w:pStyle w:val="subsection"/>
      </w:pPr>
      <w:r w:rsidRPr="00106A12">
        <w:tab/>
        <w:t>(2)</w:t>
      </w:r>
      <w:r w:rsidRPr="00106A12">
        <w:tab/>
        <w:t xml:space="preserve">An entity gets a </w:t>
      </w:r>
      <w:r w:rsidRPr="00106A12">
        <w:rPr>
          <w:b/>
          <w:bCs/>
          <w:i/>
          <w:iCs/>
        </w:rPr>
        <w:t>GST disadvantage</w:t>
      </w:r>
      <w:r w:rsidRPr="00106A12">
        <w:t xml:space="preserve"> from a </w:t>
      </w:r>
      <w:r w:rsidR="00106A12" w:rsidRPr="00106A12">
        <w:rPr>
          <w:position w:val="6"/>
          <w:sz w:val="16"/>
          <w:szCs w:val="16"/>
        </w:rPr>
        <w:t>*</w:t>
      </w:r>
      <w:r w:rsidRPr="00106A12">
        <w:t>scheme if:</w:t>
      </w:r>
    </w:p>
    <w:p w:rsidR="00300522" w:rsidRPr="00106A12" w:rsidRDefault="00300522" w:rsidP="00300522">
      <w:pPr>
        <w:pStyle w:val="paragraph"/>
      </w:pPr>
      <w:r w:rsidRPr="00106A12">
        <w:tab/>
        <w:t>(a)</w:t>
      </w:r>
      <w:r w:rsidRPr="00106A12">
        <w:tab/>
        <w:t xml:space="preserve">an amount that is payable by the entity under this Act apart from this </w:t>
      </w:r>
      <w:r w:rsidR="00A53099" w:rsidRPr="00106A12">
        <w:t>Division</w:t>
      </w:r>
      <w:r w:rsidR="00A36DB5" w:rsidRPr="00106A12">
        <w:t xml:space="preserve"> </w:t>
      </w:r>
      <w:r w:rsidRPr="00106A12">
        <w:t>is, or could reasonably be expected to be, larger than it would have been apart from the scheme or a part of the scheme; or</w:t>
      </w:r>
    </w:p>
    <w:p w:rsidR="00300522" w:rsidRPr="00106A12" w:rsidRDefault="00300522" w:rsidP="00300522">
      <w:pPr>
        <w:pStyle w:val="paragraph"/>
      </w:pPr>
      <w:r w:rsidRPr="00106A12">
        <w:tab/>
        <w:t>(b)</w:t>
      </w:r>
      <w:r w:rsidRPr="00106A12">
        <w:tab/>
        <w:t xml:space="preserve">an amount that is payable to the entity under this Act apart from this </w:t>
      </w:r>
      <w:r w:rsidR="00A53099" w:rsidRPr="00106A12">
        <w:t>Division</w:t>
      </w:r>
      <w:r w:rsidR="00A36DB5" w:rsidRPr="00106A12">
        <w:t xml:space="preserve"> </w:t>
      </w:r>
      <w:r w:rsidRPr="00106A12">
        <w:t xml:space="preserve">is, or could reasonably be expected to be, </w:t>
      </w:r>
      <w:r w:rsidRPr="00106A12">
        <w:lastRenderedPageBreak/>
        <w:t>smaller than it would have been apart from the scheme or a part of the scheme; or</w:t>
      </w:r>
    </w:p>
    <w:p w:rsidR="00300522" w:rsidRPr="00106A12" w:rsidRDefault="00300522" w:rsidP="00300522">
      <w:pPr>
        <w:pStyle w:val="paragraph"/>
      </w:pPr>
      <w:r w:rsidRPr="00106A12">
        <w:tab/>
        <w:t>(c)</w:t>
      </w:r>
      <w:r w:rsidRPr="00106A12">
        <w:tab/>
        <w:t xml:space="preserve">all or part of an amount that is payable by the entity under this Act apart from this </w:t>
      </w:r>
      <w:r w:rsidR="00A53099" w:rsidRPr="00106A12">
        <w:t>Division</w:t>
      </w:r>
      <w:r w:rsidR="00A36DB5" w:rsidRPr="00106A12">
        <w:t xml:space="preserve"> </w:t>
      </w:r>
      <w:r w:rsidRPr="00106A12">
        <w:t>is, or could reasonably be expected to be, payable earlier than it would have been apart from the scheme or a part of the scheme; or</w:t>
      </w:r>
    </w:p>
    <w:p w:rsidR="00300522" w:rsidRPr="00106A12" w:rsidRDefault="00300522" w:rsidP="00300522">
      <w:pPr>
        <w:pStyle w:val="paragraph"/>
      </w:pPr>
      <w:r w:rsidRPr="00106A12">
        <w:tab/>
        <w:t>(d)</w:t>
      </w:r>
      <w:r w:rsidRPr="00106A12">
        <w:tab/>
        <w:t xml:space="preserve">all or part of an amount that is payable to the entity under this Act apart from this </w:t>
      </w:r>
      <w:r w:rsidR="00A53099" w:rsidRPr="00106A12">
        <w:t>Division</w:t>
      </w:r>
      <w:r w:rsidR="00A36DB5" w:rsidRPr="00106A12">
        <w:t xml:space="preserve"> </w:t>
      </w:r>
      <w:r w:rsidRPr="00106A12">
        <w:t>is, or could reasonably expected to be, payable later than it would have been apart from the scheme or a part of the scheme.</w:t>
      </w:r>
    </w:p>
    <w:p w:rsidR="00300522" w:rsidRPr="00106A12" w:rsidRDefault="00300522" w:rsidP="00300522">
      <w:pPr>
        <w:pStyle w:val="subsection"/>
      </w:pPr>
      <w:r w:rsidRPr="00106A12">
        <w:tab/>
        <w:t>(3)</w:t>
      </w:r>
      <w:r w:rsidRPr="00106A12">
        <w:tab/>
        <w:t xml:space="preserve">For the purposes of negating or reducing the loser’s </w:t>
      </w:r>
      <w:r w:rsidR="00106A12" w:rsidRPr="00106A12">
        <w:rPr>
          <w:position w:val="6"/>
          <w:sz w:val="16"/>
          <w:szCs w:val="16"/>
        </w:rPr>
        <w:t>*</w:t>
      </w:r>
      <w:r w:rsidRPr="00106A12">
        <w:t xml:space="preserve">GST disadvantage from the </w:t>
      </w:r>
      <w:r w:rsidR="00106A12" w:rsidRPr="00106A12">
        <w:rPr>
          <w:position w:val="6"/>
          <w:sz w:val="16"/>
          <w:szCs w:val="16"/>
        </w:rPr>
        <w:t>*</w:t>
      </w:r>
      <w:r w:rsidRPr="00106A12">
        <w:t>scheme, the Commissioner may make a declaration (under this section) stating either or both of the following:</w:t>
      </w:r>
    </w:p>
    <w:p w:rsidR="00300522" w:rsidRPr="00106A12" w:rsidRDefault="00300522" w:rsidP="00300522">
      <w:pPr>
        <w:pStyle w:val="paragraph"/>
      </w:pPr>
      <w:r w:rsidRPr="00106A12">
        <w:tab/>
        <w:t>(a)</w:t>
      </w:r>
      <w:r w:rsidRPr="00106A12">
        <w:tab/>
        <w:t xml:space="preserve">the amount that is (and has been at all times) the loser’s </w:t>
      </w:r>
      <w:r w:rsidR="00106A12" w:rsidRPr="00106A12">
        <w:rPr>
          <w:position w:val="6"/>
          <w:sz w:val="16"/>
          <w:szCs w:val="16"/>
        </w:rPr>
        <w:t>*</w:t>
      </w:r>
      <w:r w:rsidRPr="00106A12">
        <w:t>net amount for a specified tax period that has ended;</w:t>
      </w:r>
    </w:p>
    <w:p w:rsidR="00300522" w:rsidRPr="00106A12" w:rsidRDefault="00300522" w:rsidP="00300522">
      <w:pPr>
        <w:pStyle w:val="paragraph"/>
      </w:pPr>
      <w:r w:rsidRPr="00106A12">
        <w:tab/>
        <w:t>(b)</w:t>
      </w:r>
      <w:r w:rsidRPr="00106A12">
        <w:tab/>
        <w:t xml:space="preserve">the amount that is (and has been at all times) the amount of GST on a specified </w:t>
      </w:r>
      <w:r w:rsidR="00106A12" w:rsidRPr="00106A12">
        <w:rPr>
          <w:position w:val="6"/>
          <w:sz w:val="16"/>
          <w:szCs w:val="16"/>
        </w:rPr>
        <w:t>*</w:t>
      </w:r>
      <w:r w:rsidRPr="00106A12">
        <w:t>taxable importation that was made (or is stated in the declaration to have been made) by the loser.</w:t>
      </w:r>
    </w:p>
    <w:p w:rsidR="00300522" w:rsidRPr="00106A12" w:rsidRDefault="00300522" w:rsidP="00300522">
      <w:pPr>
        <w:pStyle w:val="subsection"/>
      </w:pPr>
      <w:r w:rsidRPr="00106A12">
        <w:tab/>
        <w:t>(4)</w:t>
      </w:r>
      <w:r w:rsidRPr="00106A12">
        <w:tab/>
        <w:t xml:space="preserve">An amount stated in a declaration as the loser’s </w:t>
      </w:r>
      <w:r w:rsidR="00106A12" w:rsidRPr="00106A12">
        <w:rPr>
          <w:position w:val="6"/>
          <w:sz w:val="16"/>
          <w:szCs w:val="16"/>
        </w:rPr>
        <w:t>*</w:t>
      </w:r>
      <w:r w:rsidRPr="00106A12">
        <w:t xml:space="preserve">net amount or the amount of GST on a </w:t>
      </w:r>
      <w:r w:rsidR="00106A12" w:rsidRPr="00106A12">
        <w:rPr>
          <w:position w:val="6"/>
          <w:sz w:val="16"/>
          <w:szCs w:val="16"/>
        </w:rPr>
        <w:t>*</w:t>
      </w:r>
      <w:r w:rsidRPr="00106A12">
        <w:t xml:space="preserve">taxable importation must not be less than the net amount or amount of GST (as appropriate) would have been apart from the </w:t>
      </w:r>
      <w:r w:rsidR="00106A12" w:rsidRPr="00106A12">
        <w:rPr>
          <w:position w:val="6"/>
          <w:sz w:val="16"/>
          <w:szCs w:val="16"/>
        </w:rPr>
        <w:t>*</w:t>
      </w:r>
      <w:r w:rsidRPr="00106A12">
        <w:t>scheme, or part of the scheme, and the declaration.</w:t>
      </w:r>
    </w:p>
    <w:p w:rsidR="00300522" w:rsidRPr="00106A12" w:rsidRDefault="00300522" w:rsidP="00300522">
      <w:pPr>
        <w:pStyle w:val="subsection"/>
      </w:pPr>
      <w:r w:rsidRPr="00106A12">
        <w:tab/>
        <w:t>(5)</w:t>
      </w:r>
      <w:r w:rsidRPr="00106A12">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106A12" w:rsidRDefault="009918B4" w:rsidP="009918B4">
      <w:pPr>
        <w:pStyle w:val="ActHead5"/>
      </w:pPr>
      <w:bookmarkStart w:id="1004" w:name="_Toc423350142"/>
      <w:r w:rsidRPr="00002FE3">
        <w:rPr>
          <w:rStyle w:val="CharSectno"/>
        </w:rPr>
        <w:t>165</w:t>
      </w:r>
      <w:r w:rsidR="00106A12" w:rsidRPr="00002FE3">
        <w:rPr>
          <w:rStyle w:val="CharSectno"/>
        </w:rPr>
        <w:noBreakHyphen/>
      </w:r>
      <w:r w:rsidRPr="00002FE3">
        <w:rPr>
          <w:rStyle w:val="CharSectno"/>
        </w:rPr>
        <w:t>50</w:t>
      </w:r>
      <w:r w:rsidRPr="00106A12">
        <w:t xml:space="preserve">  Declaration has effect according to its terms</w:t>
      </w:r>
      <w:bookmarkEnd w:id="1004"/>
    </w:p>
    <w:p w:rsidR="009918B4" w:rsidRPr="00106A12" w:rsidRDefault="009918B4" w:rsidP="009918B4">
      <w:pPr>
        <w:pStyle w:val="subsection"/>
      </w:pPr>
      <w:r w:rsidRPr="00106A12">
        <w:tab/>
      </w:r>
      <w:r w:rsidRPr="00106A12">
        <w:tab/>
        <w:t xml:space="preserve">For the purpose of making an </w:t>
      </w:r>
      <w:r w:rsidR="00106A12" w:rsidRPr="00106A12">
        <w:rPr>
          <w:position w:val="6"/>
          <w:sz w:val="16"/>
        </w:rPr>
        <w:t>*</w:t>
      </w:r>
      <w:r w:rsidRPr="00106A12">
        <w:t xml:space="preserve">assessment, a statement in a declaration under this </w:t>
      </w:r>
      <w:r w:rsidR="00A53099" w:rsidRPr="00106A12">
        <w:t>Subdivision</w:t>
      </w:r>
      <w:r w:rsidR="00A36DB5" w:rsidRPr="00106A12">
        <w:t xml:space="preserve"> </w:t>
      </w:r>
      <w:r w:rsidRPr="00106A12">
        <w:t>has effect according to its terms, despite the provisions of this Act outside of this Division.</w:t>
      </w:r>
    </w:p>
    <w:p w:rsidR="00300522" w:rsidRPr="00106A12" w:rsidRDefault="00300522" w:rsidP="00300522">
      <w:pPr>
        <w:pStyle w:val="ActHead5"/>
      </w:pPr>
      <w:bookmarkStart w:id="1005" w:name="_Toc423350143"/>
      <w:r w:rsidRPr="00002FE3">
        <w:rPr>
          <w:rStyle w:val="CharSectno"/>
        </w:rPr>
        <w:lastRenderedPageBreak/>
        <w:t>165</w:t>
      </w:r>
      <w:r w:rsidR="00106A12" w:rsidRPr="00002FE3">
        <w:rPr>
          <w:rStyle w:val="CharSectno"/>
        </w:rPr>
        <w:noBreakHyphen/>
      </w:r>
      <w:r w:rsidRPr="00002FE3">
        <w:rPr>
          <w:rStyle w:val="CharSectno"/>
        </w:rPr>
        <w:t>55</w:t>
      </w:r>
      <w:r w:rsidRPr="00106A12">
        <w:t xml:space="preserve">  Commissioner may disregard scheme in making declarations</w:t>
      </w:r>
      <w:bookmarkEnd w:id="1005"/>
    </w:p>
    <w:p w:rsidR="00300522" w:rsidRPr="00106A12" w:rsidRDefault="00300522" w:rsidP="00300522">
      <w:pPr>
        <w:pStyle w:val="subsection"/>
      </w:pPr>
      <w:r w:rsidRPr="00106A12">
        <w:tab/>
      </w:r>
      <w:r w:rsidRPr="00106A12">
        <w:tab/>
        <w:t>For the purposes of making a declaration under this Subdivision, the Commissioner may:</w:t>
      </w:r>
    </w:p>
    <w:p w:rsidR="00300522" w:rsidRPr="00106A12" w:rsidRDefault="00300522" w:rsidP="00300522">
      <w:pPr>
        <w:pStyle w:val="paragraph"/>
      </w:pPr>
      <w:r w:rsidRPr="00106A12">
        <w:tab/>
        <w:t>(a)</w:t>
      </w:r>
      <w:r w:rsidRPr="00106A12">
        <w:tab/>
        <w:t>treat a particular event that actually happened as not having happened; and</w:t>
      </w:r>
    </w:p>
    <w:p w:rsidR="00300522" w:rsidRPr="00106A12" w:rsidRDefault="00300522" w:rsidP="00300522">
      <w:pPr>
        <w:pStyle w:val="paragraph"/>
      </w:pPr>
      <w:r w:rsidRPr="00106A12">
        <w:tab/>
        <w:t>(b)</w:t>
      </w:r>
      <w:r w:rsidRPr="00106A12">
        <w:tab/>
        <w:t>treat a particular event that did not actually happen as having happened and, if appropriate, treat the event as:</w:t>
      </w:r>
    </w:p>
    <w:p w:rsidR="00300522" w:rsidRPr="00106A12" w:rsidRDefault="00300522" w:rsidP="00300522">
      <w:pPr>
        <w:pStyle w:val="paragraphsub"/>
      </w:pPr>
      <w:r w:rsidRPr="00106A12">
        <w:tab/>
        <w:t>(i)</w:t>
      </w:r>
      <w:r w:rsidRPr="00106A12">
        <w:tab/>
        <w:t>having happened at a particular time; and</w:t>
      </w:r>
    </w:p>
    <w:p w:rsidR="00300522" w:rsidRPr="00106A12" w:rsidRDefault="00300522" w:rsidP="00300522">
      <w:pPr>
        <w:pStyle w:val="paragraphsub"/>
      </w:pPr>
      <w:r w:rsidRPr="00106A12">
        <w:tab/>
        <w:t>(ii)</w:t>
      </w:r>
      <w:r w:rsidRPr="00106A12">
        <w:tab/>
        <w:t>having involved particular action by a particular entity; and</w:t>
      </w:r>
    </w:p>
    <w:p w:rsidR="00300522" w:rsidRPr="00106A12" w:rsidRDefault="00300522" w:rsidP="00300522">
      <w:pPr>
        <w:pStyle w:val="paragraph"/>
        <w:keepNext/>
      </w:pPr>
      <w:r w:rsidRPr="00106A12">
        <w:tab/>
        <w:t>(c)</w:t>
      </w:r>
      <w:r w:rsidRPr="00106A12">
        <w:tab/>
        <w:t>treat a particular event that actually happened as:</w:t>
      </w:r>
    </w:p>
    <w:p w:rsidR="00300522" w:rsidRPr="00106A12" w:rsidRDefault="00300522" w:rsidP="00300522">
      <w:pPr>
        <w:pStyle w:val="paragraphsub"/>
      </w:pPr>
      <w:r w:rsidRPr="00106A12">
        <w:tab/>
        <w:t>(i)</w:t>
      </w:r>
      <w:r w:rsidRPr="00106A12">
        <w:tab/>
        <w:t>having happened at a time different from the time it actually happened; or</w:t>
      </w:r>
    </w:p>
    <w:p w:rsidR="00300522" w:rsidRPr="00106A12" w:rsidRDefault="00300522" w:rsidP="00300522">
      <w:pPr>
        <w:pStyle w:val="paragraphsub"/>
      </w:pPr>
      <w:r w:rsidRPr="00106A12">
        <w:tab/>
        <w:t>(ii)</w:t>
      </w:r>
      <w:r w:rsidRPr="00106A12">
        <w:tab/>
        <w:t>having involved particular action by a particular entity (whether or not the event actually involved any action by that entity).</w:t>
      </w:r>
    </w:p>
    <w:p w:rsidR="00300522" w:rsidRPr="00106A12" w:rsidRDefault="00300522" w:rsidP="00300522">
      <w:pPr>
        <w:pStyle w:val="ActHead5"/>
      </w:pPr>
      <w:bookmarkStart w:id="1006" w:name="_Toc423350144"/>
      <w:r w:rsidRPr="00002FE3">
        <w:rPr>
          <w:rStyle w:val="CharSectno"/>
        </w:rPr>
        <w:t>165</w:t>
      </w:r>
      <w:r w:rsidR="00106A12" w:rsidRPr="00002FE3">
        <w:rPr>
          <w:rStyle w:val="CharSectno"/>
        </w:rPr>
        <w:noBreakHyphen/>
      </w:r>
      <w:r w:rsidRPr="00002FE3">
        <w:rPr>
          <w:rStyle w:val="CharSectno"/>
        </w:rPr>
        <w:t>60</w:t>
      </w:r>
      <w:r w:rsidRPr="00106A12">
        <w:t xml:space="preserve">  One declaration may cover several tax periods and importations</w:t>
      </w:r>
      <w:bookmarkEnd w:id="1006"/>
    </w:p>
    <w:p w:rsidR="00300522" w:rsidRPr="00106A12" w:rsidRDefault="00300522" w:rsidP="00300522">
      <w:pPr>
        <w:pStyle w:val="subsection"/>
      </w:pPr>
      <w:r w:rsidRPr="00106A12">
        <w:tab/>
      </w:r>
      <w:r w:rsidRPr="00106A12">
        <w:tab/>
        <w:t xml:space="preserve">To avoid doubt, statements relating to different tax periods and different </w:t>
      </w:r>
      <w:r w:rsidR="00106A12" w:rsidRPr="00106A12">
        <w:rPr>
          <w:position w:val="6"/>
          <w:sz w:val="16"/>
          <w:szCs w:val="16"/>
        </w:rPr>
        <w:t>*</w:t>
      </w:r>
      <w:r w:rsidRPr="00106A12">
        <w:t>taxable importations may be included in a single declaration under this Subdivision.</w:t>
      </w:r>
    </w:p>
    <w:p w:rsidR="00300522" w:rsidRPr="00106A12" w:rsidRDefault="00300522" w:rsidP="00300522">
      <w:pPr>
        <w:pStyle w:val="ActHead5"/>
      </w:pPr>
      <w:bookmarkStart w:id="1007" w:name="_Toc423350145"/>
      <w:r w:rsidRPr="00002FE3">
        <w:rPr>
          <w:rStyle w:val="CharSectno"/>
        </w:rPr>
        <w:t>165</w:t>
      </w:r>
      <w:r w:rsidR="00106A12" w:rsidRPr="00002FE3">
        <w:rPr>
          <w:rStyle w:val="CharSectno"/>
        </w:rPr>
        <w:noBreakHyphen/>
      </w:r>
      <w:r w:rsidRPr="00002FE3">
        <w:rPr>
          <w:rStyle w:val="CharSectno"/>
        </w:rPr>
        <w:t>65</w:t>
      </w:r>
      <w:r w:rsidRPr="00106A12">
        <w:t xml:space="preserve">  Commissioner must give copy of declaration to entity affected</w:t>
      </w:r>
      <w:bookmarkEnd w:id="1007"/>
    </w:p>
    <w:p w:rsidR="00300522" w:rsidRPr="00106A12" w:rsidRDefault="00300522" w:rsidP="00300522">
      <w:pPr>
        <w:pStyle w:val="subsection"/>
      </w:pPr>
      <w:r w:rsidRPr="00106A12">
        <w:tab/>
        <w:t>(1)</w:t>
      </w:r>
      <w:r w:rsidRPr="00106A12">
        <w:tab/>
        <w:t xml:space="preserve">The Commissioner must give a copy of a declaration under this </w:t>
      </w:r>
      <w:r w:rsidR="00A53099" w:rsidRPr="00106A12">
        <w:t>Subdivision</w:t>
      </w:r>
      <w:r w:rsidR="00A36DB5" w:rsidRPr="00106A12">
        <w:t xml:space="preserve"> </w:t>
      </w:r>
      <w:r w:rsidRPr="00106A12">
        <w:t xml:space="preserve">to the entity whose </w:t>
      </w:r>
      <w:r w:rsidR="00106A12" w:rsidRPr="00106A12">
        <w:rPr>
          <w:position w:val="6"/>
          <w:sz w:val="16"/>
          <w:szCs w:val="16"/>
        </w:rPr>
        <w:t>*</w:t>
      </w:r>
      <w:r w:rsidRPr="00106A12">
        <w:t>net amount or GST liability is stated in the declaration.</w:t>
      </w:r>
    </w:p>
    <w:p w:rsidR="00300522" w:rsidRPr="00106A12" w:rsidRDefault="00300522" w:rsidP="00300522">
      <w:pPr>
        <w:pStyle w:val="subsection"/>
      </w:pPr>
      <w:r w:rsidRPr="00106A12">
        <w:tab/>
        <w:t>(2)</w:t>
      </w:r>
      <w:r w:rsidRPr="00106A12">
        <w:tab/>
        <w:t xml:space="preserve">A failure to comply with </w:t>
      </w:r>
      <w:r w:rsidR="00106A12">
        <w:t>subsection (</w:t>
      </w:r>
      <w:r w:rsidRPr="00106A12">
        <w:t>1) does not affect the validity of the declaration.</w:t>
      </w:r>
    </w:p>
    <w:p w:rsidR="00300522" w:rsidRPr="00106A12" w:rsidRDefault="00300522" w:rsidP="00A36DB5">
      <w:pPr>
        <w:pStyle w:val="ActHead3"/>
        <w:pageBreakBefore/>
      </w:pPr>
      <w:bookmarkStart w:id="1008" w:name="_Toc423350146"/>
      <w:r w:rsidRPr="00002FE3">
        <w:rPr>
          <w:rStyle w:val="CharDivNo"/>
        </w:rPr>
        <w:lastRenderedPageBreak/>
        <w:t>Division</w:t>
      </w:r>
      <w:r w:rsidR="00106A12" w:rsidRPr="00002FE3">
        <w:rPr>
          <w:rStyle w:val="CharDivNo"/>
        </w:rPr>
        <w:t> </w:t>
      </w:r>
      <w:r w:rsidRPr="00002FE3">
        <w:rPr>
          <w:rStyle w:val="CharDivNo"/>
        </w:rPr>
        <w:t>168</w:t>
      </w:r>
      <w:r w:rsidRPr="00106A12">
        <w:t>—</w:t>
      </w:r>
      <w:r w:rsidRPr="00002FE3">
        <w:rPr>
          <w:rStyle w:val="CharDivText"/>
        </w:rPr>
        <w:t>Tourist refund scheme</w:t>
      </w:r>
      <w:bookmarkEnd w:id="1008"/>
    </w:p>
    <w:p w:rsidR="00300522" w:rsidRPr="00106A12" w:rsidRDefault="00300522" w:rsidP="00300522">
      <w:pPr>
        <w:pStyle w:val="ActHead5"/>
      </w:pPr>
      <w:bookmarkStart w:id="1009" w:name="_Toc423350147"/>
      <w:r w:rsidRPr="00002FE3">
        <w:rPr>
          <w:rStyle w:val="CharSectno"/>
        </w:rPr>
        <w:t>168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09"/>
    </w:p>
    <w:p w:rsidR="00300522" w:rsidRPr="00106A12" w:rsidRDefault="00300522" w:rsidP="00300522">
      <w:pPr>
        <w:pStyle w:val="BoxText"/>
      </w:pPr>
      <w:r w:rsidRPr="00106A12">
        <w:t>If you take goods overseas as accompanied baggage,</w:t>
      </w:r>
      <w:r w:rsidR="00BE31E7" w:rsidRPr="00106A12">
        <w:t xml:space="preserve"> or you are a resident of an external Territory and send goods home,</w:t>
      </w:r>
      <w:r w:rsidRPr="00106A12">
        <w:t xml:space="preserve"> you may be entitled to a refund of the GST that was payable on the supply of the goods to you.</w:t>
      </w:r>
    </w:p>
    <w:p w:rsidR="00300522" w:rsidRPr="00106A12" w:rsidRDefault="00300522" w:rsidP="00300522">
      <w:pPr>
        <w:pStyle w:val="ActHead5"/>
      </w:pPr>
      <w:bookmarkStart w:id="1010" w:name="_Toc423350148"/>
      <w:r w:rsidRPr="00002FE3">
        <w:rPr>
          <w:rStyle w:val="CharSectno"/>
        </w:rPr>
        <w:t>168</w:t>
      </w:r>
      <w:r w:rsidR="00106A12" w:rsidRPr="00002FE3">
        <w:rPr>
          <w:rStyle w:val="CharSectno"/>
        </w:rPr>
        <w:noBreakHyphen/>
      </w:r>
      <w:r w:rsidRPr="00002FE3">
        <w:rPr>
          <w:rStyle w:val="CharSectno"/>
        </w:rPr>
        <w:t>5</w:t>
      </w:r>
      <w:r w:rsidRPr="00106A12">
        <w:t xml:space="preserve">  Tourist refund scheme</w:t>
      </w:r>
      <w:bookmarkEnd w:id="1010"/>
    </w:p>
    <w:p w:rsidR="00B62D12" w:rsidRPr="00106A12" w:rsidRDefault="00B62D12" w:rsidP="00B62D12">
      <w:pPr>
        <w:pStyle w:val="SubsectionHead"/>
      </w:pPr>
      <w:r w:rsidRPr="00106A12">
        <w:t>Exporting goods as accompanied baggage</w:t>
      </w:r>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make an acquisition of goods the supply of which to you is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the acquisition is of a kind specified in the regulations; and</w:t>
      </w:r>
    </w:p>
    <w:p w:rsidR="00300522" w:rsidRPr="00106A12" w:rsidRDefault="00300522" w:rsidP="00300522">
      <w:pPr>
        <w:pStyle w:val="paragraph"/>
      </w:pPr>
      <w:r w:rsidRPr="00106A12">
        <w:tab/>
        <w:t>(c)</w:t>
      </w:r>
      <w:r w:rsidRPr="00106A12">
        <w:tab/>
        <w:t xml:space="preserve">you leave </w:t>
      </w:r>
      <w:r w:rsidR="00362AEE" w:rsidRPr="00106A12">
        <w:t>the indirect tax zone</w:t>
      </w:r>
      <w:r w:rsidRPr="00106A12">
        <w:t xml:space="preserve">, and export the goods from </w:t>
      </w:r>
      <w:smartTag w:uri="urn:schemas-microsoft-com:office:smarttags" w:element="country-region">
        <w:smartTag w:uri="urn:schemas-microsoft-com:office:smarttags" w:element="place">
          <w:r w:rsidRPr="00106A12">
            <w:t>Australia</w:t>
          </w:r>
        </w:smartTag>
      </w:smartTag>
      <w:r w:rsidRPr="00106A12">
        <w:t xml:space="preserve"> as accompanied baggage, in the circumstances specified in the regulations;</w:t>
      </w:r>
    </w:p>
    <w:p w:rsidR="00300522" w:rsidRPr="00106A12" w:rsidRDefault="00300522" w:rsidP="00300522">
      <w:pPr>
        <w:pStyle w:val="subsection2"/>
      </w:pPr>
      <w:r w:rsidRPr="00106A12">
        <w:t>the Commissioner must, on behalf of the Commonwealth, pay to you an amount equal to:</w:t>
      </w:r>
    </w:p>
    <w:p w:rsidR="00300522" w:rsidRPr="00106A12" w:rsidRDefault="00300522" w:rsidP="00300522">
      <w:pPr>
        <w:pStyle w:val="paragraph"/>
      </w:pPr>
      <w:r w:rsidRPr="00106A12">
        <w:tab/>
        <w:t>(d)</w:t>
      </w:r>
      <w:r w:rsidRPr="00106A12">
        <w:tab/>
        <w:t>the amount of the GST payable on the taxable supply; or</w:t>
      </w:r>
    </w:p>
    <w:p w:rsidR="00300522" w:rsidRPr="00106A12" w:rsidRDefault="00300522" w:rsidP="00300522">
      <w:pPr>
        <w:pStyle w:val="paragraph"/>
      </w:pPr>
      <w:r w:rsidRPr="00106A12">
        <w:tab/>
        <w:t>(e)</w:t>
      </w:r>
      <w:r w:rsidRPr="00106A12">
        <w:tab/>
        <w:t>such proportion of that amount of GST as is specified in the regulations.</w:t>
      </w:r>
    </w:p>
    <w:p w:rsidR="00DA5491" w:rsidRPr="00106A12" w:rsidRDefault="00DA5491" w:rsidP="00DA5491">
      <w:pPr>
        <w:pStyle w:val="SubsectionHead"/>
      </w:pPr>
      <w:r w:rsidRPr="00106A12">
        <w:t>Resident of external Territory sending goods home</w:t>
      </w:r>
    </w:p>
    <w:p w:rsidR="00DA5491" w:rsidRPr="00106A12" w:rsidRDefault="00DA5491" w:rsidP="00DA5491">
      <w:pPr>
        <w:pStyle w:val="subsection"/>
      </w:pPr>
      <w:r w:rsidRPr="00106A12">
        <w:tab/>
        <w:t>(1A)</w:t>
      </w:r>
      <w:r w:rsidRPr="00106A12">
        <w:tab/>
        <w:t>If:</w:t>
      </w:r>
    </w:p>
    <w:p w:rsidR="00DA5491" w:rsidRPr="00106A12" w:rsidRDefault="00DA5491" w:rsidP="00DA5491">
      <w:pPr>
        <w:pStyle w:val="paragraph"/>
      </w:pPr>
      <w:r w:rsidRPr="00106A12">
        <w:tab/>
        <w:t>(a)</w:t>
      </w:r>
      <w:r w:rsidRPr="00106A12">
        <w:tab/>
        <w:t xml:space="preserve">you make an acquisition of goods the supply of which to you is a </w:t>
      </w:r>
      <w:r w:rsidR="00106A12" w:rsidRPr="00106A12">
        <w:rPr>
          <w:position w:val="6"/>
          <w:sz w:val="16"/>
        </w:rPr>
        <w:t>*</w:t>
      </w:r>
      <w:r w:rsidRPr="00106A12">
        <w:t>taxable supply; and</w:t>
      </w:r>
    </w:p>
    <w:p w:rsidR="00DA5491" w:rsidRPr="00106A12" w:rsidRDefault="00DA5491" w:rsidP="00DA5491">
      <w:pPr>
        <w:pStyle w:val="paragraph"/>
      </w:pPr>
      <w:r w:rsidRPr="00106A12">
        <w:tab/>
        <w:t>(b)</w:t>
      </w:r>
      <w:r w:rsidRPr="00106A12">
        <w:tab/>
        <w:t>the acquisition is of a kind specified in the regulations; and</w:t>
      </w:r>
    </w:p>
    <w:p w:rsidR="00DA5491" w:rsidRPr="00106A12" w:rsidRDefault="00DA5491" w:rsidP="00DA5491">
      <w:pPr>
        <w:pStyle w:val="paragraph"/>
      </w:pPr>
      <w:r w:rsidRPr="00106A12">
        <w:tab/>
        <w:t>(c)</w:t>
      </w:r>
      <w:r w:rsidRPr="00106A12">
        <w:tab/>
        <w:t>at the time of the acquisition, you are an individual to whom one of the following subparagraphs applies:</w:t>
      </w:r>
    </w:p>
    <w:p w:rsidR="00DA5491" w:rsidRPr="00106A12" w:rsidRDefault="00DA5491" w:rsidP="00DA5491">
      <w:pPr>
        <w:pStyle w:val="paragraphsub"/>
      </w:pPr>
      <w:r w:rsidRPr="00106A12">
        <w:lastRenderedPageBreak/>
        <w:tab/>
        <w:t>(i)</w:t>
      </w:r>
      <w:r w:rsidRPr="00106A12">
        <w:tab/>
        <w:t>you reside in an external Territory;</w:t>
      </w:r>
    </w:p>
    <w:p w:rsidR="00DA5491" w:rsidRPr="00106A12" w:rsidRDefault="00DA5491" w:rsidP="00DA5491">
      <w:pPr>
        <w:pStyle w:val="paragraphsub"/>
      </w:pPr>
      <w:r w:rsidRPr="00106A12">
        <w:tab/>
        <w:t>(ii)</w:t>
      </w:r>
      <w:r w:rsidRPr="00106A12">
        <w:tab/>
        <w:t>your domicile is in an external Territory;</w:t>
      </w:r>
    </w:p>
    <w:p w:rsidR="00DA5491" w:rsidRPr="00106A12" w:rsidRDefault="00DA5491" w:rsidP="00DA5491">
      <w:pPr>
        <w:pStyle w:val="paragraphsub"/>
      </w:pPr>
      <w:r w:rsidRPr="00106A12">
        <w:tab/>
        <w:t>(iii)</w:t>
      </w:r>
      <w:r w:rsidRPr="00106A12">
        <w:tab/>
        <w:t>you have actually been in an external Territory, continuously or intermittently, during more than half of the last 12 months; and</w:t>
      </w:r>
    </w:p>
    <w:p w:rsidR="00DA5491" w:rsidRPr="00106A12" w:rsidRDefault="00DA5491" w:rsidP="00DA5491">
      <w:pPr>
        <w:pStyle w:val="paragraph"/>
      </w:pPr>
      <w:r w:rsidRPr="00106A12">
        <w:tab/>
        <w:t>(d)</w:t>
      </w:r>
      <w:r w:rsidRPr="00106A12">
        <w:tab/>
        <w:t xml:space="preserve">at the time of the acquisition, you are not </w:t>
      </w:r>
      <w:r w:rsidR="00106A12" w:rsidRPr="00106A12">
        <w:rPr>
          <w:position w:val="6"/>
          <w:sz w:val="16"/>
        </w:rPr>
        <w:t>*</w:t>
      </w:r>
      <w:r w:rsidRPr="00106A12">
        <w:t xml:space="preserve">registered or </w:t>
      </w:r>
      <w:r w:rsidR="00106A12" w:rsidRPr="00106A12">
        <w:rPr>
          <w:position w:val="6"/>
          <w:sz w:val="16"/>
        </w:rPr>
        <w:t>*</w:t>
      </w:r>
      <w:r w:rsidRPr="00106A12">
        <w:t>required to be registered; and</w:t>
      </w:r>
    </w:p>
    <w:p w:rsidR="00DA5491" w:rsidRPr="00106A12" w:rsidRDefault="00DA5491" w:rsidP="00DA5491">
      <w:pPr>
        <w:pStyle w:val="paragraph"/>
      </w:pPr>
      <w:r w:rsidRPr="00106A12">
        <w:tab/>
        <w:t>(e)</w:t>
      </w:r>
      <w:r w:rsidRPr="00106A12">
        <w:tab/>
        <w:t xml:space="preserve">you leave </w:t>
      </w:r>
      <w:r w:rsidR="00362AEE" w:rsidRPr="00106A12">
        <w:t>the indirect tax zone</w:t>
      </w:r>
      <w:r w:rsidRPr="00106A12">
        <w:t>, and export the goods to the external Territory:</w:t>
      </w:r>
    </w:p>
    <w:p w:rsidR="00DA5491" w:rsidRPr="00106A12" w:rsidRDefault="00DA5491" w:rsidP="00DA5491">
      <w:pPr>
        <w:pStyle w:val="paragraphsub"/>
      </w:pPr>
      <w:r w:rsidRPr="00106A12">
        <w:tab/>
        <w:t>(i)</w:t>
      </w:r>
      <w:r w:rsidRPr="00106A12">
        <w:tab/>
        <w:t xml:space="preserve">in circumstances not covered by </w:t>
      </w:r>
      <w:r w:rsidR="00106A12">
        <w:t>paragraph (</w:t>
      </w:r>
      <w:r w:rsidRPr="00106A12">
        <w:t>1)(c); and</w:t>
      </w:r>
    </w:p>
    <w:p w:rsidR="00DA5491" w:rsidRPr="00106A12" w:rsidRDefault="00DA5491" w:rsidP="00DA5491">
      <w:pPr>
        <w:pStyle w:val="paragraphsub"/>
      </w:pPr>
      <w:r w:rsidRPr="00106A12">
        <w:tab/>
        <w:t>(ii)</w:t>
      </w:r>
      <w:r w:rsidRPr="00106A12">
        <w:tab/>
        <w:t>in circumstances specified in the regulations;</w:t>
      </w:r>
    </w:p>
    <w:p w:rsidR="00DA5491" w:rsidRPr="00106A12" w:rsidRDefault="00DA5491" w:rsidP="00DA5491">
      <w:pPr>
        <w:pStyle w:val="subsection2"/>
      </w:pPr>
      <w:r w:rsidRPr="00106A12">
        <w:t>the Commissioner must, on behalf of the Commonwealth, pay to you an amount equal to:</w:t>
      </w:r>
    </w:p>
    <w:p w:rsidR="00DA5491" w:rsidRPr="00106A12" w:rsidRDefault="00DA5491" w:rsidP="00DA5491">
      <w:pPr>
        <w:pStyle w:val="paragraph"/>
      </w:pPr>
      <w:r w:rsidRPr="00106A12">
        <w:tab/>
        <w:t>(f)</w:t>
      </w:r>
      <w:r w:rsidRPr="00106A12">
        <w:tab/>
        <w:t>the amount of the GST payable on the taxable supply; or</w:t>
      </w:r>
    </w:p>
    <w:p w:rsidR="00DA5491" w:rsidRPr="00106A12" w:rsidRDefault="00DA5491" w:rsidP="00DA5491">
      <w:pPr>
        <w:pStyle w:val="paragraph"/>
      </w:pPr>
      <w:r w:rsidRPr="00106A12">
        <w:tab/>
        <w:t>(g)</w:t>
      </w:r>
      <w:r w:rsidRPr="00106A12">
        <w:tab/>
        <w:t>such proportion of that amount of GST as is specified in the regulations.</w:t>
      </w:r>
    </w:p>
    <w:p w:rsidR="00E13476" w:rsidRPr="00106A12" w:rsidRDefault="00E13476" w:rsidP="00E13476">
      <w:pPr>
        <w:pStyle w:val="SubsectionHead"/>
      </w:pPr>
      <w:r w:rsidRPr="00106A12">
        <w:t>Paying the refund</w:t>
      </w:r>
    </w:p>
    <w:p w:rsidR="00300522" w:rsidRPr="00106A12" w:rsidRDefault="00300522" w:rsidP="00300522">
      <w:pPr>
        <w:pStyle w:val="subsection"/>
      </w:pPr>
      <w:r w:rsidRPr="00106A12">
        <w:tab/>
        <w:t>(2)</w:t>
      </w:r>
      <w:r w:rsidRPr="00106A12">
        <w:tab/>
      </w:r>
      <w:r w:rsidR="00A96764" w:rsidRPr="00106A12">
        <w:t>An amount payable under this section</w:t>
      </w:r>
      <w:r w:rsidRPr="00106A12">
        <w:t xml:space="preserve"> is payable within the period and in the manner specified in the regulations.</w:t>
      </w:r>
    </w:p>
    <w:p w:rsidR="00F37558" w:rsidRPr="00106A12" w:rsidRDefault="00F37558" w:rsidP="00F37558">
      <w:pPr>
        <w:pStyle w:val="SubsectionHead"/>
      </w:pPr>
      <w:r w:rsidRPr="00106A12">
        <w:t>You may be found not to be a resident of an external Territory</w:t>
      </w:r>
    </w:p>
    <w:p w:rsidR="00F37558" w:rsidRPr="00106A12" w:rsidRDefault="00F37558" w:rsidP="00F37558">
      <w:pPr>
        <w:pStyle w:val="subsection"/>
      </w:pPr>
      <w:r w:rsidRPr="00106A12">
        <w:tab/>
        <w:t>(3)</w:t>
      </w:r>
      <w:r w:rsidRPr="00106A12">
        <w:tab/>
      </w:r>
      <w:r w:rsidR="00106A12">
        <w:t>Subparagraph (</w:t>
      </w:r>
      <w:r w:rsidRPr="00106A12">
        <w:t>1A)(c)(ii) does not apply to you if the Commissioner is satisfied that your permanent place of abode is outside that external Territory.</w:t>
      </w:r>
    </w:p>
    <w:p w:rsidR="00F37558" w:rsidRPr="00106A12" w:rsidRDefault="00F37558" w:rsidP="00F37558">
      <w:pPr>
        <w:pStyle w:val="subsection"/>
      </w:pPr>
      <w:r w:rsidRPr="00106A12">
        <w:tab/>
        <w:t>(4)</w:t>
      </w:r>
      <w:r w:rsidRPr="00106A12">
        <w:tab/>
      </w:r>
      <w:r w:rsidR="00106A12">
        <w:t>Subparagraph (</w:t>
      </w:r>
      <w:r w:rsidRPr="00106A12">
        <w:t>1A)(c)(iii) does not apply to you if the Commissioner is satisfied:</w:t>
      </w:r>
    </w:p>
    <w:p w:rsidR="00F37558" w:rsidRPr="00106A12" w:rsidRDefault="00F37558" w:rsidP="00F37558">
      <w:pPr>
        <w:pStyle w:val="paragraph"/>
      </w:pPr>
      <w:r w:rsidRPr="00106A12">
        <w:tab/>
        <w:t>(a)</w:t>
      </w:r>
      <w:r w:rsidRPr="00106A12">
        <w:tab/>
        <w:t>that your usual place of abode is outside that external Territory; and</w:t>
      </w:r>
    </w:p>
    <w:p w:rsidR="00F37558" w:rsidRPr="00106A12" w:rsidRDefault="00F37558" w:rsidP="00F37558">
      <w:pPr>
        <w:pStyle w:val="paragraph"/>
      </w:pPr>
      <w:r w:rsidRPr="00106A12">
        <w:tab/>
        <w:t>(b)</w:t>
      </w:r>
      <w:r w:rsidRPr="00106A12">
        <w:tab/>
        <w:t>that you do not intend to take up residence in that Territory.</w:t>
      </w:r>
    </w:p>
    <w:p w:rsidR="005117FE" w:rsidRPr="00106A12" w:rsidRDefault="005117FE" w:rsidP="005117FE">
      <w:pPr>
        <w:pStyle w:val="ActHead5"/>
      </w:pPr>
      <w:bookmarkStart w:id="1011" w:name="_Toc423350149"/>
      <w:r w:rsidRPr="00002FE3">
        <w:rPr>
          <w:rStyle w:val="CharSectno"/>
        </w:rPr>
        <w:t>168</w:t>
      </w:r>
      <w:r w:rsidR="00106A12" w:rsidRPr="00002FE3">
        <w:rPr>
          <w:rStyle w:val="CharSectno"/>
        </w:rPr>
        <w:noBreakHyphen/>
      </w:r>
      <w:r w:rsidRPr="00002FE3">
        <w:rPr>
          <w:rStyle w:val="CharSectno"/>
        </w:rPr>
        <w:t>10</w:t>
      </w:r>
      <w:r w:rsidRPr="00106A12">
        <w:t xml:space="preserve">  Supplies later found to be GST</w:t>
      </w:r>
      <w:r w:rsidR="00106A12">
        <w:noBreakHyphen/>
      </w:r>
      <w:r w:rsidRPr="00106A12">
        <w:t>free supplies</w:t>
      </w:r>
      <w:bookmarkEnd w:id="1011"/>
    </w:p>
    <w:p w:rsidR="005117FE" w:rsidRPr="00106A12" w:rsidRDefault="005117FE" w:rsidP="005117FE">
      <w:pPr>
        <w:pStyle w:val="subsection"/>
      </w:pPr>
      <w:r w:rsidRPr="00106A12">
        <w:tab/>
        <w:t>(1)</w:t>
      </w:r>
      <w:r w:rsidRPr="00106A12">
        <w:tab/>
        <w:t>If:</w:t>
      </w:r>
    </w:p>
    <w:p w:rsidR="005117FE" w:rsidRPr="00106A12" w:rsidRDefault="005117FE" w:rsidP="005117FE">
      <w:pPr>
        <w:pStyle w:val="paragraph"/>
      </w:pPr>
      <w:r w:rsidRPr="00106A12">
        <w:lastRenderedPageBreak/>
        <w:tab/>
        <w:t>(a)</w:t>
      </w:r>
      <w:r w:rsidRPr="00106A12">
        <w:tab/>
        <w:t>you are paid an amount under subsection</w:t>
      </w:r>
      <w:r w:rsidR="00106A12">
        <w:t> </w:t>
      </w:r>
      <w:r w:rsidRPr="00106A12">
        <w:t>168</w:t>
      </w:r>
      <w:r w:rsidR="00106A12">
        <w:noBreakHyphen/>
      </w:r>
      <w:r w:rsidRPr="00106A12">
        <w:t>5(1A) for a supply; and</w:t>
      </w:r>
    </w:p>
    <w:p w:rsidR="005117FE" w:rsidRPr="00106A12" w:rsidRDefault="005117FE" w:rsidP="00334FED">
      <w:pPr>
        <w:pStyle w:val="paragraph"/>
        <w:keepNext/>
        <w:keepLines/>
      </w:pPr>
      <w:r w:rsidRPr="00106A12">
        <w:tab/>
        <w:t>(b)</w:t>
      </w:r>
      <w:r w:rsidRPr="00106A12">
        <w:tab/>
        <w:t xml:space="preserve">the supply is or becomes a </w:t>
      </w:r>
      <w:r w:rsidR="00106A12" w:rsidRPr="00106A12">
        <w:rPr>
          <w:position w:val="6"/>
          <w:sz w:val="16"/>
        </w:rPr>
        <w:t>*</w:t>
      </w:r>
      <w:r w:rsidRPr="00106A12">
        <w:t>GST</w:t>
      </w:r>
      <w:r w:rsidR="00106A12">
        <w:noBreakHyphen/>
      </w:r>
      <w:r w:rsidRPr="00106A12">
        <w:t>free supply;</w:t>
      </w:r>
    </w:p>
    <w:p w:rsidR="005117FE" w:rsidRPr="00106A12" w:rsidRDefault="005117FE" w:rsidP="005117FE">
      <w:pPr>
        <w:pStyle w:val="subsection2"/>
      </w:pPr>
      <w:r w:rsidRPr="00106A12">
        <w:t xml:space="preserve">you become liable to repay the amount (the </w:t>
      </w:r>
      <w:r w:rsidRPr="00106A12">
        <w:rPr>
          <w:b/>
          <w:i/>
        </w:rPr>
        <w:t>recoverable amount</w:t>
      </w:r>
      <w:r w:rsidRPr="00106A12">
        <w:t xml:space="preserve">) to the Commonwealth on the later of the following days (the </w:t>
      </w:r>
      <w:r w:rsidRPr="00106A12">
        <w:rPr>
          <w:b/>
          <w:i/>
        </w:rPr>
        <w:t>due day</w:t>
      </w:r>
      <w:r w:rsidRPr="00106A12">
        <w:t>):</w:t>
      </w:r>
    </w:p>
    <w:p w:rsidR="005117FE" w:rsidRPr="00106A12" w:rsidRDefault="005117FE" w:rsidP="005117FE">
      <w:pPr>
        <w:pStyle w:val="paragraph"/>
      </w:pPr>
      <w:r w:rsidRPr="00106A12">
        <w:tab/>
        <w:t>(c)</w:t>
      </w:r>
      <w:r w:rsidRPr="00106A12">
        <w:tab/>
        <w:t>the day you were paid the recoverable amount;</w:t>
      </w:r>
    </w:p>
    <w:p w:rsidR="005117FE" w:rsidRPr="00106A12" w:rsidRDefault="005117FE" w:rsidP="005117FE">
      <w:pPr>
        <w:pStyle w:val="paragraph"/>
      </w:pPr>
      <w:r w:rsidRPr="00106A12">
        <w:tab/>
        <w:t>(d)</w:t>
      </w:r>
      <w:r w:rsidRPr="00106A12">
        <w:tab/>
        <w:t>the day the supply becomes a GST</w:t>
      </w:r>
      <w:r w:rsidR="00106A12">
        <w:noBreakHyphen/>
      </w:r>
      <w:r w:rsidRPr="00106A12">
        <w:t>free supply.</w:t>
      </w:r>
    </w:p>
    <w:p w:rsidR="005117FE" w:rsidRPr="00106A12" w:rsidRDefault="005117FE" w:rsidP="005117FE">
      <w:pPr>
        <w:pStyle w:val="subsection"/>
      </w:pPr>
      <w:r w:rsidRPr="00106A12">
        <w:tab/>
        <w:t>(2)</w:t>
      </w:r>
      <w:r w:rsidRPr="00106A12">
        <w:tab/>
        <w:t>You are liable to pay general interest charge on the whole, or any part, of the recoverable amount that remains unpaid after the due day for each day in the period that:</w:t>
      </w:r>
    </w:p>
    <w:p w:rsidR="005117FE" w:rsidRPr="00106A12" w:rsidRDefault="005117FE" w:rsidP="005117FE">
      <w:pPr>
        <w:pStyle w:val="paragraph"/>
      </w:pPr>
      <w:r w:rsidRPr="00106A12">
        <w:tab/>
        <w:t>(a)</w:t>
      </w:r>
      <w:r w:rsidRPr="00106A12">
        <w:tab/>
        <w:t>starts on the due day; and</w:t>
      </w:r>
    </w:p>
    <w:p w:rsidR="005117FE" w:rsidRPr="00106A12" w:rsidRDefault="005117FE" w:rsidP="005117FE">
      <w:pPr>
        <w:pStyle w:val="paragraph"/>
      </w:pPr>
      <w:r w:rsidRPr="00106A12">
        <w:tab/>
        <w:t>(b)</w:t>
      </w:r>
      <w:r w:rsidRPr="00106A12">
        <w:tab/>
        <w:t>finishes at the end of the last day at the end of which any of the following remains unpaid:</w:t>
      </w:r>
    </w:p>
    <w:p w:rsidR="005117FE" w:rsidRPr="00106A12" w:rsidRDefault="005117FE" w:rsidP="005117FE">
      <w:pPr>
        <w:pStyle w:val="paragraphsub"/>
      </w:pPr>
      <w:r w:rsidRPr="00106A12">
        <w:tab/>
        <w:t>(i)</w:t>
      </w:r>
      <w:r w:rsidRPr="00106A12">
        <w:tab/>
        <w:t>the recoverable amount;</w:t>
      </w:r>
    </w:p>
    <w:p w:rsidR="005117FE" w:rsidRPr="00106A12" w:rsidRDefault="005117FE" w:rsidP="005117FE">
      <w:pPr>
        <w:pStyle w:val="paragraphsub"/>
      </w:pPr>
      <w:r w:rsidRPr="00106A12">
        <w:tab/>
        <w:t>(ii)</w:t>
      </w:r>
      <w:r w:rsidRPr="00106A12">
        <w:tab/>
        <w:t>general interest charge on any of the recoverable amount.</w:t>
      </w:r>
    </w:p>
    <w:p w:rsidR="00300522" w:rsidRPr="00106A12" w:rsidRDefault="00300522" w:rsidP="00A36DB5">
      <w:pPr>
        <w:pStyle w:val="ActHead3"/>
        <w:pageBreakBefore/>
      </w:pPr>
      <w:bookmarkStart w:id="1012" w:name="_Toc423350150"/>
      <w:r w:rsidRPr="00002FE3">
        <w:rPr>
          <w:rStyle w:val="CharDivNo"/>
        </w:rPr>
        <w:lastRenderedPageBreak/>
        <w:t>Division</w:t>
      </w:r>
      <w:r w:rsidR="00106A12" w:rsidRPr="00002FE3">
        <w:rPr>
          <w:rStyle w:val="CharDivNo"/>
        </w:rPr>
        <w:t> </w:t>
      </w:r>
      <w:r w:rsidRPr="00002FE3">
        <w:rPr>
          <w:rStyle w:val="CharDivNo"/>
        </w:rPr>
        <w:t>171</w:t>
      </w:r>
      <w:r w:rsidRPr="00106A12">
        <w:t>—</w:t>
      </w:r>
      <w:r w:rsidRPr="00002FE3">
        <w:rPr>
          <w:rStyle w:val="CharDivText"/>
        </w:rPr>
        <w:t>Customs security etc. given on taxable importations</w:t>
      </w:r>
      <w:bookmarkEnd w:id="1012"/>
    </w:p>
    <w:p w:rsidR="00300522" w:rsidRPr="00106A12" w:rsidRDefault="00300522" w:rsidP="00300522">
      <w:pPr>
        <w:pStyle w:val="ActHead5"/>
      </w:pPr>
      <w:bookmarkStart w:id="1013" w:name="_Toc423350151"/>
      <w:r w:rsidRPr="00002FE3">
        <w:rPr>
          <w:rStyle w:val="CharSectno"/>
        </w:rPr>
        <w:t>171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13"/>
    </w:p>
    <w:p w:rsidR="00300522" w:rsidRPr="00106A12" w:rsidRDefault="00300522" w:rsidP="00300522">
      <w:pPr>
        <w:pStyle w:val="BoxText"/>
      </w:pPr>
      <w:r w:rsidRPr="00106A12">
        <w:t xml:space="preserve">Security or undertakings can be required under the </w:t>
      </w:r>
      <w:r w:rsidRPr="00106A12">
        <w:rPr>
          <w:i/>
          <w:iCs/>
        </w:rPr>
        <w:t>Customs Act 1901</w:t>
      </w:r>
      <w:r w:rsidRPr="00106A12">
        <w:t xml:space="preserve"> before a temporary import is permitted. In these cases, this </w:t>
      </w:r>
      <w:r w:rsidR="00A53099" w:rsidRPr="00106A12">
        <w:t>Division</w:t>
      </w:r>
      <w:r w:rsidR="00A36DB5" w:rsidRPr="00106A12">
        <w:t xml:space="preserve"> </w:t>
      </w:r>
      <w:r w:rsidRPr="00106A12">
        <w:t xml:space="preserve">delays the requirement to pay </w:t>
      </w:r>
      <w:r w:rsidR="000D41A8" w:rsidRPr="00106A12">
        <w:t>assessed GST</w:t>
      </w:r>
      <w:r w:rsidRPr="00106A12">
        <w:t xml:space="preserve"> on the importation.</w:t>
      </w:r>
    </w:p>
    <w:p w:rsidR="00300522" w:rsidRPr="00106A12" w:rsidRDefault="00300522" w:rsidP="00300522">
      <w:pPr>
        <w:pStyle w:val="ActHead5"/>
      </w:pPr>
      <w:bookmarkStart w:id="1014" w:name="_Toc423350152"/>
      <w:r w:rsidRPr="00002FE3">
        <w:rPr>
          <w:rStyle w:val="CharSectno"/>
        </w:rPr>
        <w:t>171</w:t>
      </w:r>
      <w:r w:rsidR="00106A12" w:rsidRPr="00002FE3">
        <w:rPr>
          <w:rStyle w:val="CharSectno"/>
        </w:rPr>
        <w:noBreakHyphen/>
      </w:r>
      <w:r w:rsidRPr="00002FE3">
        <w:rPr>
          <w:rStyle w:val="CharSectno"/>
        </w:rPr>
        <w:t>5</w:t>
      </w:r>
      <w:r w:rsidRPr="00106A12">
        <w:t xml:space="preserve">  Security or undertaking given under section</w:t>
      </w:r>
      <w:r w:rsidR="00106A12">
        <w:t> </w:t>
      </w:r>
      <w:r w:rsidRPr="00106A12">
        <w:t>162 or 162A of the Customs Act</w:t>
      </w:r>
      <w:bookmarkEnd w:id="1014"/>
    </w:p>
    <w:p w:rsidR="00300522" w:rsidRPr="00106A12" w:rsidRDefault="00300522" w:rsidP="00300522">
      <w:pPr>
        <w:pStyle w:val="subsection"/>
      </w:pPr>
      <w:r w:rsidRPr="00106A12">
        <w:tab/>
        <w:t>(1)</w:t>
      </w:r>
      <w:r w:rsidRPr="00106A12">
        <w:tab/>
        <w:t xml:space="preserve">An amount of </w:t>
      </w:r>
      <w:r w:rsidR="00106A12" w:rsidRPr="00106A12">
        <w:rPr>
          <w:position w:val="6"/>
          <w:sz w:val="16"/>
        </w:rPr>
        <w:t>*</w:t>
      </w:r>
      <w:r w:rsidR="0081566F" w:rsidRPr="00106A12">
        <w:t>assessed GST</w:t>
      </w:r>
      <w:r w:rsidRPr="00106A12">
        <w:t xml:space="preserve"> on a </w:t>
      </w:r>
      <w:r w:rsidR="00106A12" w:rsidRPr="00106A12">
        <w:rPr>
          <w:position w:val="6"/>
          <w:sz w:val="16"/>
          <w:szCs w:val="16"/>
        </w:rPr>
        <w:t>*</w:t>
      </w:r>
      <w:r w:rsidRPr="00106A12">
        <w:t>taxable importation of goods is not payable if:</w:t>
      </w:r>
    </w:p>
    <w:p w:rsidR="00300522" w:rsidRPr="00106A12" w:rsidRDefault="00300522" w:rsidP="00300522">
      <w:pPr>
        <w:pStyle w:val="paragraph"/>
      </w:pPr>
      <w:r w:rsidRPr="00106A12">
        <w:tab/>
        <w:t>(a)</w:t>
      </w:r>
      <w:r w:rsidRPr="00106A12">
        <w:tab/>
        <w:t>a security or undertaking described in section</w:t>
      </w:r>
      <w:r w:rsidR="00106A12">
        <w:t> </w:t>
      </w:r>
      <w:r w:rsidRPr="00106A12">
        <w:t xml:space="preserve">162 of the </w:t>
      </w:r>
      <w:r w:rsidRPr="00106A12">
        <w:rPr>
          <w:i/>
          <w:iCs/>
        </w:rPr>
        <w:t>Customs Act 1901</w:t>
      </w:r>
      <w:r w:rsidRPr="00106A12">
        <w:t xml:space="preserve"> has been given; and</w:t>
      </w:r>
    </w:p>
    <w:p w:rsidR="00300522" w:rsidRPr="00106A12" w:rsidRDefault="00300522" w:rsidP="00300522">
      <w:pPr>
        <w:pStyle w:val="paragraph"/>
      </w:pPr>
      <w:r w:rsidRPr="00106A12">
        <w:tab/>
        <w:t>(b)</w:t>
      </w:r>
      <w:r w:rsidRPr="00106A12">
        <w:tab/>
        <w:t>the provisions of the regulations mentioned in paragraph</w:t>
      </w:r>
      <w:r w:rsidR="00106A12">
        <w:t> </w:t>
      </w:r>
      <w:r w:rsidRPr="00106A12">
        <w:t>162(3)(a) of that Act are complied with; and</w:t>
      </w:r>
    </w:p>
    <w:p w:rsidR="00300522" w:rsidRPr="00106A12" w:rsidRDefault="00300522" w:rsidP="00300522">
      <w:pPr>
        <w:pStyle w:val="paragraph"/>
      </w:pPr>
      <w:r w:rsidRPr="00106A12">
        <w:tab/>
        <w:t>(c)</w:t>
      </w:r>
      <w:r w:rsidRPr="00106A12">
        <w:tab/>
        <w:t>either:</w:t>
      </w:r>
    </w:p>
    <w:p w:rsidR="00300522" w:rsidRPr="00106A12" w:rsidRDefault="00300522" w:rsidP="00300522">
      <w:pPr>
        <w:pStyle w:val="paragraphsub"/>
      </w:pPr>
      <w:r w:rsidRPr="00106A12">
        <w:tab/>
        <w:t>(i)</w:t>
      </w:r>
      <w:r w:rsidRPr="00106A12">
        <w:tab/>
        <w:t>the goods are exported within the relevant period mentioned in paragraph</w:t>
      </w:r>
      <w:r w:rsidR="00106A12">
        <w:t> </w:t>
      </w:r>
      <w:r w:rsidRPr="00106A12">
        <w:t>162(3)(b) of that Act; or</w:t>
      </w:r>
    </w:p>
    <w:p w:rsidR="00300522" w:rsidRPr="00106A12" w:rsidRDefault="00300522" w:rsidP="00300522">
      <w:pPr>
        <w:pStyle w:val="paragraphsub"/>
      </w:pPr>
      <w:r w:rsidRPr="00106A12">
        <w:tab/>
        <w:t>(ii)</w:t>
      </w:r>
      <w:r w:rsidRPr="00106A12">
        <w:tab/>
        <w:t>one or more of the circumstances or conditions specified in the regulations mentioned in paragraph</w:t>
      </w:r>
      <w:r w:rsidR="00106A12">
        <w:t> </w:t>
      </w:r>
      <w:r w:rsidRPr="00106A12">
        <w:t>162(3)(b) of that Act apply in relation to the goods.</w:t>
      </w:r>
    </w:p>
    <w:p w:rsidR="00300522" w:rsidRPr="00106A12" w:rsidRDefault="00300522" w:rsidP="00300522">
      <w:pPr>
        <w:pStyle w:val="notetext"/>
      </w:pPr>
      <w:r w:rsidRPr="00106A12">
        <w:t>Note:</w:t>
      </w:r>
      <w:r w:rsidRPr="00106A12">
        <w:tab/>
        <w:t>Section</w:t>
      </w:r>
      <w:r w:rsidR="00106A12">
        <w:t> </w:t>
      </w:r>
      <w:r w:rsidRPr="00106A12">
        <w:t xml:space="preserve">162 of the </w:t>
      </w:r>
      <w:r w:rsidRPr="00106A12">
        <w:rPr>
          <w:i/>
          <w:iCs/>
        </w:rPr>
        <w:t>Customs Act 1901</w:t>
      </w:r>
      <w:r w:rsidRPr="00106A12">
        <w:t xml:space="preserve"> allows delivery of imported goods if the importer gives a security or undertaking to pay any customs duty, </w:t>
      </w:r>
      <w:r w:rsidR="0081566F" w:rsidRPr="00106A12">
        <w:t>assessed GST and assessed luxury car tax</w:t>
      </w:r>
      <w:r w:rsidRPr="00106A12">
        <w:t xml:space="preserve"> relating to the importation.</w:t>
      </w:r>
    </w:p>
    <w:p w:rsidR="00300522" w:rsidRPr="00106A12" w:rsidRDefault="00300522" w:rsidP="00300522">
      <w:pPr>
        <w:pStyle w:val="subsection"/>
      </w:pPr>
      <w:r w:rsidRPr="00106A12">
        <w:tab/>
        <w:t>(1A)</w:t>
      </w:r>
      <w:r w:rsidRPr="00106A12">
        <w:tab/>
        <w:t xml:space="preserve">An amount of </w:t>
      </w:r>
      <w:r w:rsidR="00106A12" w:rsidRPr="00106A12">
        <w:rPr>
          <w:position w:val="6"/>
          <w:sz w:val="16"/>
        </w:rPr>
        <w:t>*</w:t>
      </w:r>
      <w:r w:rsidR="006D54D5" w:rsidRPr="00106A12">
        <w:t>assessed GST</w:t>
      </w:r>
      <w:r w:rsidRPr="00106A12">
        <w:t xml:space="preserve"> on a </w:t>
      </w:r>
      <w:r w:rsidR="00106A12" w:rsidRPr="00106A12">
        <w:rPr>
          <w:position w:val="6"/>
          <w:sz w:val="16"/>
          <w:szCs w:val="16"/>
        </w:rPr>
        <w:t>*</w:t>
      </w:r>
      <w:r w:rsidRPr="00106A12">
        <w:t>taxable importation of goods is not payable if:</w:t>
      </w:r>
    </w:p>
    <w:p w:rsidR="00300522" w:rsidRPr="00106A12" w:rsidRDefault="00300522" w:rsidP="00300522">
      <w:pPr>
        <w:pStyle w:val="paragraph"/>
      </w:pPr>
      <w:r w:rsidRPr="00106A12">
        <w:tab/>
        <w:t>(a)</w:t>
      </w:r>
      <w:r w:rsidRPr="00106A12">
        <w:tab/>
        <w:t>a security or undertaking described in section</w:t>
      </w:r>
      <w:r w:rsidR="00106A12">
        <w:t> </w:t>
      </w:r>
      <w:r w:rsidRPr="00106A12">
        <w:t xml:space="preserve">162A of the </w:t>
      </w:r>
      <w:r w:rsidRPr="00106A12">
        <w:rPr>
          <w:i/>
          <w:iCs/>
        </w:rPr>
        <w:t>Customs Act 1901</w:t>
      </w:r>
      <w:r w:rsidRPr="00106A12">
        <w:t xml:space="preserve"> has been given; and</w:t>
      </w:r>
    </w:p>
    <w:p w:rsidR="00300522" w:rsidRPr="00106A12" w:rsidRDefault="00300522" w:rsidP="00300522">
      <w:pPr>
        <w:pStyle w:val="paragraph"/>
      </w:pPr>
      <w:r w:rsidRPr="00106A12">
        <w:lastRenderedPageBreak/>
        <w:tab/>
        <w:t>(b)</w:t>
      </w:r>
      <w:r w:rsidRPr="00106A12">
        <w:tab/>
        <w:t>the goods are not dealt with in contravention of regulations made for the purposes of that section; and</w:t>
      </w:r>
    </w:p>
    <w:p w:rsidR="00300522" w:rsidRPr="00106A12" w:rsidRDefault="00300522" w:rsidP="00334FED">
      <w:pPr>
        <w:pStyle w:val="paragraph"/>
        <w:keepNext/>
        <w:keepLines/>
      </w:pPr>
      <w:r w:rsidRPr="00106A12">
        <w:tab/>
        <w:t>(c)</w:t>
      </w:r>
      <w:r w:rsidRPr="00106A12">
        <w:tab/>
        <w:t>one or more of the following applies:</w:t>
      </w:r>
    </w:p>
    <w:p w:rsidR="00300522" w:rsidRPr="00106A12" w:rsidRDefault="00300522" w:rsidP="00300522">
      <w:pPr>
        <w:pStyle w:val="paragraphsub"/>
      </w:pPr>
      <w:r w:rsidRPr="00106A12">
        <w:tab/>
        <w:t>(i)</w:t>
      </w:r>
      <w:r w:rsidRPr="00106A12">
        <w:tab/>
        <w:t>the goods are exported within the relevant period mentioned in paragraph</w:t>
      </w:r>
      <w:r w:rsidR="00106A12">
        <w:t> </w:t>
      </w:r>
      <w:r w:rsidRPr="00106A12">
        <w:t>162A(5)(b) of that Act;</w:t>
      </w:r>
    </w:p>
    <w:p w:rsidR="00300522" w:rsidRPr="00106A12" w:rsidRDefault="00300522" w:rsidP="00300522">
      <w:pPr>
        <w:pStyle w:val="paragraphsub"/>
        <w:keepNext/>
      </w:pPr>
      <w:r w:rsidRPr="00106A12">
        <w:tab/>
        <w:t>(ii)</w:t>
      </w:r>
      <w:r w:rsidRPr="00106A12">
        <w:tab/>
        <w:t>if the goods are described in subsection</w:t>
      </w:r>
      <w:r w:rsidR="00106A12">
        <w:t> </w:t>
      </w:r>
      <w:r w:rsidRPr="00106A12">
        <w:t>162A(5A) of that Act—the goods are exported before the end of the relevant day mentioned in paragraph</w:t>
      </w:r>
      <w:r w:rsidR="00106A12">
        <w:t> </w:t>
      </w:r>
      <w:r w:rsidRPr="00106A12">
        <w:t>162A(5A)(b) of that Act;</w:t>
      </w:r>
    </w:p>
    <w:p w:rsidR="00300522" w:rsidRPr="00106A12" w:rsidRDefault="00300522" w:rsidP="00300522">
      <w:pPr>
        <w:pStyle w:val="paragraphsub"/>
      </w:pPr>
      <w:r w:rsidRPr="00106A12">
        <w:tab/>
        <w:t>(iii)</w:t>
      </w:r>
      <w:r w:rsidRPr="00106A12">
        <w:tab/>
        <w:t>one or more of the circumstances or conditions specified in the regulations mentioned in paragraph</w:t>
      </w:r>
      <w:r w:rsidR="00106A12">
        <w:t> </w:t>
      </w:r>
      <w:r w:rsidRPr="00106A12">
        <w:t>162A(5)(b) of that Act apply in relation to the goods.</w:t>
      </w:r>
    </w:p>
    <w:p w:rsidR="00300522" w:rsidRPr="00106A12" w:rsidRDefault="00300522" w:rsidP="00300522">
      <w:pPr>
        <w:pStyle w:val="notetext"/>
      </w:pPr>
      <w:r w:rsidRPr="00106A12">
        <w:t>Note:</w:t>
      </w:r>
      <w:r w:rsidRPr="00106A12">
        <w:tab/>
        <w:t>Section</w:t>
      </w:r>
      <w:r w:rsidR="00106A12">
        <w:t> </w:t>
      </w:r>
      <w:r w:rsidRPr="00106A12">
        <w:t xml:space="preserve">162A of the </w:t>
      </w:r>
      <w:r w:rsidRPr="00106A12">
        <w:rPr>
          <w:i/>
          <w:iCs/>
        </w:rPr>
        <w:t>Customs Act 1901</w:t>
      </w:r>
      <w:r w:rsidRPr="00106A12">
        <w:t xml:space="preserve"> allows delivery of imported goods if the importer gives a security or undertaking to pay any customs duty, </w:t>
      </w:r>
      <w:r w:rsidR="006D54D5" w:rsidRPr="00106A12">
        <w:t>assessed GST and assessed luxury car tax</w:t>
      </w:r>
      <w:r w:rsidRPr="00106A12">
        <w:t xml:space="preserve"> relating to the importation.</w:t>
      </w:r>
    </w:p>
    <w:p w:rsidR="00300522" w:rsidRPr="00106A12" w:rsidRDefault="00300522" w:rsidP="00300522">
      <w:pPr>
        <w:pStyle w:val="subsection"/>
      </w:pPr>
      <w:r w:rsidRPr="00106A12">
        <w:tab/>
        <w:t>(2)</w:t>
      </w:r>
      <w:r w:rsidRPr="00106A12">
        <w:tab/>
        <w:t>This section has effect despite section</w:t>
      </w:r>
      <w:r w:rsidR="00106A12">
        <w:t> </w:t>
      </w:r>
      <w:r w:rsidRPr="00106A12">
        <w:t>33</w:t>
      </w:r>
      <w:r w:rsidR="00106A12">
        <w:noBreakHyphen/>
      </w:r>
      <w:r w:rsidRPr="00106A12">
        <w:t xml:space="preserve">15 (which is about payments of amounts of </w:t>
      </w:r>
      <w:r w:rsidR="00AE618E" w:rsidRPr="00106A12">
        <w:t>assessed GST</w:t>
      </w:r>
      <w:r w:rsidRPr="00106A12">
        <w:t xml:space="preserve"> on importations).</w:t>
      </w:r>
    </w:p>
    <w:p w:rsidR="00300522" w:rsidRPr="00106A12" w:rsidRDefault="00300522" w:rsidP="00A36DB5">
      <w:pPr>
        <w:pStyle w:val="ActHead1"/>
        <w:pageBreakBefore/>
      </w:pPr>
      <w:bookmarkStart w:id="1015" w:name="_Toc423350153"/>
      <w:r w:rsidRPr="00002FE3">
        <w:rPr>
          <w:rStyle w:val="CharChapNo"/>
        </w:rPr>
        <w:lastRenderedPageBreak/>
        <w:t>Chapter</w:t>
      </w:r>
      <w:r w:rsidR="00106A12" w:rsidRPr="00002FE3">
        <w:rPr>
          <w:rStyle w:val="CharChapNo"/>
        </w:rPr>
        <w:t> </w:t>
      </w:r>
      <w:r w:rsidRPr="00002FE3">
        <w:rPr>
          <w:rStyle w:val="CharChapNo"/>
        </w:rPr>
        <w:t>5</w:t>
      </w:r>
      <w:r w:rsidRPr="00106A12">
        <w:t>—</w:t>
      </w:r>
      <w:r w:rsidRPr="00002FE3">
        <w:rPr>
          <w:rStyle w:val="CharChapText"/>
        </w:rPr>
        <w:t>Miscellaneous</w:t>
      </w:r>
      <w:bookmarkEnd w:id="1015"/>
    </w:p>
    <w:p w:rsidR="00300522" w:rsidRPr="00106A12" w:rsidRDefault="00300522" w:rsidP="00300522">
      <w:pPr>
        <w:pStyle w:val="ActHead2"/>
      </w:pPr>
      <w:bookmarkStart w:id="1016" w:name="_Toc423350154"/>
      <w:r w:rsidRPr="00002FE3">
        <w:rPr>
          <w:rStyle w:val="CharPartNo"/>
        </w:rPr>
        <w:t>Part</w:t>
      </w:r>
      <w:r w:rsidR="00106A12" w:rsidRPr="00002FE3">
        <w:rPr>
          <w:rStyle w:val="CharPartNo"/>
        </w:rPr>
        <w:t> </w:t>
      </w:r>
      <w:r w:rsidRPr="00002FE3">
        <w:rPr>
          <w:rStyle w:val="CharPartNo"/>
        </w:rPr>
        <w:t>5</w:t>
      </w:r>
      <w:r w:rsidR="00106A12" w:rsidRPr="00002FE3">
        <w:rPr>
          <w:rStyle w:val="CharPartNo"/>
        </w:rPr>
        <w:noBreakHyphen/>
      </w:r>
      <w:r w:rsidRPr="00002FE3">
        <w:rPr>
          <w:rStyle w:val="CharPartNo"/>
        </w:rPr>
        <w:t>1</w:t>
      </w:r>
      <w:r w:rsidRPr="00106A12">
        <w:t>—</w:t>
      </w:r>
      <w:r w:rsidRPr="00002FE3">
        <w:rPr>
          <w:rStyle w:val="CharPartText"/>
        </w:rPr>
        <w:t>Miscellaneous</w:t>
      </w:r>
      <w:bookmarkEnd w:id="1016"/>
    </w:p>
    <w:p w:rsidR="00F02AD0" w:rsidRPr="00106A12" w:rsidRDefault="00F02AD0" w:rsidP="00F02AD0">
      <w:pPr>
        <w:pStyle w:val="ActHead3"/>
      </w:pPr>
      <w:bookmarkStart w:id="1017" w:name="_Toc423350155"/>
      <w:r w:rsidRPr="00002FE3">
        <w:rPr>
          <w:rStyle w:val="CharDivNo"/>
        </w:rPr>
        <w:t>Division</w:t>
      </w:r>
      <w:r w:rsidR="00106A12" w:rsidRPr="00002FE3">
        <w:rPr>
          <w:rStyle w:val="CharDivNo"/>
        </w:rPr>
        <w:t> </w:t>
      </w:r>
      <w:r w:rsidRPr="00002FE3">
        <w:rPr>
          <w:rStyle w:val="CharDivNo"/>
        </w:rPr>
        <w:t>176</w:t>
      </w:r>
      <w:r w:rsidRPr="00106A12">
        <w:t>—</w:t>
      </w:r>
      <w:r w:rsidRPr="00002FE3">
        <w:rPr>
          <w:rStyle w:val="CharDivText"/>
        </w:rPr>
        <w:t>Endorsement of charities etc.</w:t>
      </w:r>
      <w:bookmarkEnd w:id="1017"/>
    </w:p>
    <w:p w:rsidR="00F02AD0" w:rsidRPr="00106A12" w:rsidRDefault="00F02AD0" w:rsidP="00F02AD0">
      <w:pPr>
        <w:pStyle w:val="ActHead5"/>
      </w:pPr>
      <w:bookmarkStart w:id="1018" w:name="_Toc423350156"/>
      <w:r w:rsidRPr="00002FE3">
        <w:rPr>
          <w:rStyle w:val="CharSectno"/>
        </w:rPr>
        <w:t>176</w:t>
      </w:r>
      <w:r w:rsidR="00106A12" w:rsidRPr="00002FE3">
        <w:rPr>
          <w:rStyle w:val="CharSectno"/>
        </w:rPr>
        <w:noBreakHyphen/>
      </w:r>
      <w:r w:rsidRPr="00002FE3">
        <w:rPr>
          <w:rStyle w:val="CharSectno"/>
        </w:rPr>
        <w:t>1</w:t>
      </w:r>
      <w:r w:rsidRPr="00106A12">
        <w:t xml:space="preserve">  Endorsement by Commissioner as charity</w:t>
      </w:r>
      <w:bookmarkEnd w:id="1018"/>
    </w:p>
    <w:p w:rsidR="00F02AD0" w:rsidRPr="00106A12" w:rsidRDefault="00F02AD0" w:rsidP="00F02AD0">
      <w:pPr>
        <w:pStyle w:val="subsection"/>
      </w:pPr>
      <w:r w:rsidRPr="00106A12">
        <w:tab/>
        <w:t>(1)</w:t>
      </w:r>
      <w:r w:rsidRPr="00106A12">
        <w:tab/>
        <w:t>The Commissioner must endorse an entity as a charity if:</w:t>
      </w:r>
    </w:p>
    <w:p w:rsidR="00F02AD0" w:rsidRPr="00106A12" w:rsidRDefault="00F02AD0" w:rsidP="00F02AD0">
      <w:pPr>
        <w:pStyle w:val="paragraph"/>
      </w:pPr>
      <w:r w:rsidRPr="00106A12">
        <w:tab/>
        <w:t>(a)</w:t>
      </w:r>
      <w:r w:rsidRPr="00106A12">
        <w:tab/>
        <w:t xml:space="preserve">the entity is entitled to be endorsed as a charity (see </w:t>
      </w:r>
      <w:r w:rsidR="00106A12">
        <w:t>subsection (</w:t>
      </w:r>
      <w:r w:rsidRPr="00106A12">
        <w:t>2)); and</w:t>
      </w:r>
    </w:p>
    <w:p w:rsidR="00F02AD0" w:rsidRPr="00106A12" w:rsidRDefault="00F02AD0" w:rsidP="00F02AD0">
      <w:pPr>
        <w:pStyle w:val="paragraph"/>
      </w:pPr>
      <w:r w:rsidRPr="00106A12">
        <w:tab/>
        <w:t>(b)</w:t>
      </w:r>
      <w:r w:rsidRPr="00106A12">
        <w:tab/>
        <w:t>the entity has applied for that endorsement in accordance with Division</w:t>
      </w:r>
      <w:r w:rsidR="00106A12">
        <w:t> </w:t>
      </w:r>
      <w:r w:rsidRPr="00106A12">
        <w:t>426 in Schedule</w:t>
      </w:r>
      <w:r w:rsidR="00106A12">
        <w:t> </w:t>
      </w:r>
      <w:r w:rsidRPr="00106A12">
        <w:t xml:space="preserve">1 to the </w:t>
      </w:r>
      <w:r w:rsidRPr="00106A12">
        <w:rPr>
          <w:i/>
        </w:rPr>
        <w:t>Taxation Administration Act 1953</w:t>
      </w:r>
      <w:r w:rsidRPr="00106A12">
        <w:t>.</w:t>
      </w:r>
    </w:p>
    <w:p w:rsidR="00F02AD0" w:rsidRPr="00106A12" w:rsidRDefault="00F02AD0" w:rsidP="00F02AD0">
      <w:pPr>
        <w:pStyle w:val="subsection"/>
      </w:pPr>
      <w:r w:rsidRPr="00106A12">
        <w:tab/>
        <w:t>(2)</w:t>
      </w:r>
      <w:r w:rsidRPr="00106A12">
        <w:tab/>
        <w:t>An entity is entitled to be endorsed as a charity if the entity:</w:t>
      </w:r>
    </w:p>
    <w:p w:rsidR="00F02AD0" w:rsidRPr="00106A12" w:rsidRDefault="00F02AD0" w:rsidP="00F02AD0">
      <w:pPr>
        <w:pStyle w:val="paragraph"/>
      </w:pPr>
      <w:r w:rsidRPr="00106A12">
        <w:tab/>
        <w:t>(a)</w:t>
      </w:r>
      <w:r w:rsidRPr="00106A12">
        <w:tab/>
        <w:t xml:space="preserve">is an </w:t>
      </w:r>
      <w:r w:rsidR="00106A12" w:rsidRPr="00106A12">
        <w:rPr>
          <w:position w:val="6"/>
          <w:sz w:val="16"/>
        </w:rPr>
        <w:t>*</w:t>
      </w:r>
      <w:r w:rsidRPr="00106A12">
        <w:t>ACNC</w:t>
      </w:r>
      <w:r w:rsidR="00106A12">
        <w:noBreakHyphen/>
      </w:r>
      <w:r w:rsidRPr="00106A12">
        <w:t>registered charity; and</w:t>
      </w:r>
    </w:p>
    <w:p w:rsidR="00F02AD0" w:rsidRPr="00106A12" w:rsidRDefault="00F02AD0" w:rsidP="00F02AD0">
      <w:pPr>
        <w:pStyle w:val="paragraph"/>
      </w:pPr>
      <w:r w:rsidRPr="00106A12">
        <w:tab/>
        <w:t>(b)</w:t>
      </w:r>
      <w:r w:rsidRPr="00106A12">
        <w:tab/>
        <w:t xml:space="preserve">has an </w:t>
      </w:r>
      <w:r w:rsidR="00106A12" w:rsidRPr="00106A12">
        <w:rPr>
          <w:position w:val="6"/>
          <w:sz w:val="16"/>
        </w:rPr>
        <w:t>*</w:t>
      </w:r>
      <w:r w:rsidRPr="00106A12">
        <w:t>ABN.</w:t>
      </w:r>
    </w:p>
    <w:p w:rsidR="00300522" w:rsidRPr="00106A12" w:rsidRDefault="00300522" w:rsidP="00A36DB5">
      <w:pPr>
        <w:pStyle w:val="ActHead3"/>
        <w:pageBreakBefore/>
      </w:pPr>
      <w:bookmarkStart w:id="1019" w:name="_Toc423350157"/>
      <w:r w:rsidRPr="00002FE3">
        <w:rPr>
          <w:rStyle w:val="CharDivNo"/>
        </w:rPr>
        <w:lastRenderedPageBreak/>
        <w:t>Division</w:t>
      </w:r>
      <w:r w:rsidR="00106A12" w:rsidRPr="00002FE3">
        <w:rPr>
          <w:rStyle w:val="CharDivNo"/>
        </w:rPr>
        <w:t> </w:t>
      </w:r>
      <w:r w:rsidRPr="00002FE3">
        <w:rPr>
          <w:rStyle w:val="CharDivNo"/>
        </w:rPr>
        <w:t>177</w:t>
      </w:r>
      <w:r w:rsidRPr="00106A12">
        <w:t>—</w:t>
      </w:r>
      <w:r w:rsidRPr="00002FE3">
        <w:rPr>
          <w:rStyle w:val="CharDivText"/>
        </w:rPr>
        <w:t>Miscellaneous</w:t>
      </w:r>
      <w:bookmarkEnd w:id="1019"/>
    </w:p>
    <w:p w:rsidR="00300522" w:rsidRPr="00106A12" w:rsidRDefault="00300522" w:rsidP="00300522">
      <w:pPr>
        <w:pStyle w:val="ActHead5"/>
      </w:pPr>
      <w:bookmarkStart w:id="1020" w:name="_Toc423350158"/>
      <w:r w:rsidRPr="00002FE3">
        <w:rPr>
          <w:rStyle w:val="CharSectno"/>
        </w:rPr>
        <w:t>177</w:t>
      </w:r>
      <w:r w:rsidR="00106A12" w:rsidRPr="00002FE3">
        <w:rPr>
          <w:rStyle w:val="CharSectno"/>
        </w:rPr>
        <w:noBreakHyphen/>
      </w:r>
      <w:r w:rsidRPr="00002FE3">
        <w:rPr>
          <w:rStyle w:val="CharSectno"/>
        </w:rPr>
        <w:t>1</w:t>
      </w:r>
      <w:r w:rsidRPr="00106A12">
        <w:t xml:space="preserve">  Commonwealth etc. not liable to pay GST</w:t>
      </w:r>
      <w:bookmarkEnd w:id="1020"/>
    </w:p>
    <w:p w:rsidR="00300522" w:rsidRPr="00106A12" w:rsidRDefault="00300522" w:rsidP="00300522">
      <w:pPr>
        <w:pStyle w:val="subsection"/>
      </w:pPr>
      <w:r w:rsidRPr="00106A12">
        <w:tab/>
        <w:t>(1)</w:t>
      </w:r>
      <w:r w:rsidRPr="00106A12">
        <w:tab/>
        <w:t xml:space="preserve">The Commonwealth and </w:t>
      </w:r>
      <w:r w:rsidR="00106A12" w:rsidRPr="00106A12">
        <w:rPr>
          <w:position w:val="6"/>
          <w:sz w:val="16"/>
        </w:rPr>
        <w:t>*</w:t>
      </w:r>
      <w:r w:rsidRPr="00106A12">
        <w:t>untaxable Commonwealth entities are not liable to pay GST payable under this Act. However, it is the Parliament’s intention that the Commonwealth and untaxable Commonwealth entities should:</w:t>
      </w:r>
    </w:p>
    <w:p w:rsidR="00300522" w:rsidRPr="00106A12" w:rsidRDefault="00300522" w:rsidP="00300522">
      <w:pPr>
        <w:pStyle w:val="paragraph"/>
      </w:pPr>
      <w:r w:rsidRPr="00106A12">
        <w:tab/>
        <w:t>(a)</w:t>
      </w:r>
      <w:r w:rsidRPr="00106A12">
        <w:tab/>
        <w:t>be notionally liable to pay GST payable under this Act; and</w:t>
      </w:r>
    </w:p>
    <w:p w:rsidR="00300522" w:rsidRPr="00106A12" w:rsidRDefault="00300522" w:rsidP="00300522">
      <w:pPr>
        <w:pStyle w:val="paragraph"/>
      </w:pPr>
      <w:r w:rsidRPr="00106A12">
        <w:tab/>
        <w:t>(b)</w:t>
      </w:r>
      <w:r w:rsidRPr="00106A12">
        <w:tab/>
        <w:t>be notionally entitled to input tax credits arising under this Act; and</w:t>
      </w:r>
    </w:p>
    <w:p w:rsidR="00300522" w:rsidRPr="00106A12" w:rsidRDefault="00300522" w:rsidP="00300522">
      <w:pPr>
        <w:pStyle w:val="paragraph"/>
      </w:pPr>
      <w:r w:rsidRPr="00106A12">
        <w:tab/>
        <w:t>(c)</w:t>
      </w:r>
      <w:r w:rsidRPr="00106A12">
        <w:tab/>
        <w:t xml:space="preserve">notionally have </w:t>
      </w:r>
      <w:r w:rsidR="00106A12" w:rsidRPr="00106A12">
        <w:rPr>
          <w:position w:val="6"/>
          <w:sz w:val="16"/>
          <w:szCs w:val="16"/>
        </w:rPr>
        <w:t>*</w:t>
      </w:r>
      <w:r w:rsidRPr="00106A12">
        <w:t>adjustments arising under this Act.</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Finance Minister may give such written directions as are necessary or convenient for carrying out or giving effect to </w:t>
      </w:r>
      <w:r w:rsidR="00106A12">
        <w:t>subsection (</w:t>
      </w:r>
      <w:r w:rsidRPr="00106A12">
        <w:t xml:space="preserve">1) and, in particular, may give directions in relation to the transfer of money within an account, or between accounts, operated by the Commonwealth or an </w:t>
      </w:r>
      <w:r w:rsidR="00106A12" w:rsidRPr="00106A12">
        <w:rPr>
          <w:position w:val="6"/>
          <w:sz w:val="16"/>
        </w:rPr>
        <w:t>*</w:t>
      </w:r>
      <w:r w:rsidRPr="00106A12">
        <w:t>untaxable Commonwealth entity.</w:t>
      </w:r>
    </w:p>
    <w:p w:rsidR="00300522" w:rsidRPr="00106A12" w:rsidRDefault="00300522" w:rsidP="00300522">
      <w:pPr>
        <w:pStyle w:val="subsection"/>
      </w:pPr>
      <w:r w:rsidRPr="00106A12">
        <w:tab/>
        <w:t>(2A)</w:t>
      </w:r>
      <w:r w:rsidRPr="00106A12">
        <w:tab/>
        <w:t xml:space="preserve">The directions given under </w:t>
      </w:r>
      <w:r w:rsidR="00106A12">
        <w:t>subsection (</w:t>
      </w:r>
      <w:r w:rsidRPr="00106A12">
        <w:t xml:space="preserve">2) may also take account of the provisions of the </w:t>
      </w:r>
      <w:r w:rsidRPr="00106A12">
        <w:rPr>
          <w:i/>
          <w:iCs/>
        </w:rPr>
        <w:t>A New Tax System (Goods and Services Tax Transition) Act 1999</w:t>
      </w:r>
      <w:r w:rsidRPr="00106A12">
        <w:t>.</w:t>
      </w:r>
    </w:p>
    <w:p w:rsidR="00300522" w:rsidRPr="00106A12" w:rsidRDefault="00300522" w:rsidP="00300522">
      <w:pPr>
        <w:pStyle w:val="subsection"/>
      </w:pPr>
      <w:r w:rsidRPr="00106A12">
        <w:tab/>
        <w:t>(3)</w:t>
      </w:r>
      <w:r w:rsidRPr="00106A12">
        <w:tab/>
        <w:t xml:space="preserve">Directions under </w:t>
      </w:r>
      <w:r w:rsidR="00106A12">
        <w:t>subsection (</w:t>
      </w:r>
      <w:r w:rsidRPr="00106A12">
        <w:t>2) have effect, and must be complied with, despite any other Commonwealth law.</w:t>
      </w:r>
    </w:p>
    <w:p w:rsidR="00300522" w:rsidRPr="00106A12" w:rsidRDefault="00300522" w:rsidP="00300522">
      <w:pPr>
        <w:pStyle w:val="subsection"/>
      </w:pPr>
      <w:r w:rsidRPr="00106A12">
        <w:tab/>
        <w:t>(4)</w:t>
      </w:r>
      <w:r w:rsidRPr="00106A12">
        <w:tab/>
        <w:t xml:space="preserve">If the Commonwealth or an </w:t>
      </w:r>
      <w:r w:rsidR="00106A12" w:rsidRPr="00106A12">
        <w:rPr>
          <w:position w:val="6"/>
          <w:sz w:val="16"/>
        </w:rPr>
        <w:t>*</w:t>
      </w:r>
      <w:r w:rsidRPr="00106A12">
        <w:t xml:space="preserve">untaxable Commonwealth entity is notionally liable to pay GST for a supply made to another entity (other than the Commonwealth or an untaxable Commonwealth entity), the </w:t>
      </w:r>
      <w:r w:rsidR="00106A12" w:rsidRPr="00106A12">
        <w:rPr>
          <w:position w:val="6"/>
          <w:sz w:val="16"/>
          <w:szCs w:val="16"/>
        </w:rPr>
        <w:t>*</w:t>
      </w:r>
      <w:r w:rsidRPr="00106A12">
        <w:t>GST law applies in relation to the other entity as if:</w:t>
      </w:r>
    </w:p>
    <w:p w:rsidR="00300522" w:rsidRPr="00106A12" w:rsidRDefault="00300522" w:rsidP="00300522">
      <w:pPr>
        <w:pStyle w:val="paragraph"/>
      </w:pPr>
      <w:r w:rsidRPr="00106A12">
        <w:tab/>
        <w:t>(a)</w:t>
      </w:r>
      <w:r w:rsidRPr="00106A12">
        <w:tab/>
        <w:t xml:space="preserve">the supply were a </w:t>
      </w:r>
      <w:r w:rsidR="00106A12" w:rsidRPr="00106A12">
        <w:rPr>
          <w:position w:val="6"/>
          <w:sz w:val="16"/>
          <w:szCs w:val="16"/>
        </w:rPr>
        <w:t>*</w:t>
      </w:r>
      <w:r w:rsidRPr="00106A12">
        <w:t>taxable supply to that entity; and</w:t>
      </w:r>
    </w:p>
    <w:p w:rsidR="00300522" w:rsidRPr="00106A12" w:rsidRDefault="00300522" w:rsidP="00300522">
      <w:pPr>
        <w:pStyle w:val="paragraph"/>
      </w:pPr>
      <w:r w:rsidRPr="00106A12">
        <w:tab/>
        <w:t>(b)</w:t>
      </w:r>
      <w:r w:rsidRPr="00106A12">
        <w:tab/>
        <w:t>the amount of GST for which the Commonwealth or an untaxable Commonwealth entity is notionally liable for the supply is treated as the amount of GST payable for the supply.</w:t>
      </w:r>
    </w:p>
    <w:p w:rsidR="004A7BBB" w:rsidRPr="00106A12" w:rsidRDefault="004A7BBB" w:rsidP="004A7BBB">
      <w:pPr>
        <w:pStyle w:val="subsection"/>
      </w:pPr>
      <w:r w:rsidRPr="00106A12">
        <w:lastRenderedPageBreak/>
        <w:tab/>
        <w:t>(5)</w:t>
      </w:r>
      <w:r w:rsidRPr="00106A12">
        <w:tab/>
      </w:r>
      <w:r w:rsidRPr="00106A12">
        <w:rPr>
          <w:b/>
          <w:i/>
        </w:rPr>
        <w:t>Untaxable Commonwealth entity</w:t>
      </w:r>
      <w:r w:rsidRPr="00106A12">
        <w:t xml:space="preserve"> means a Commonwealth entity (within the meaning of the </w:t>
      </w:r>
      <w:r w:rsidRPr="00106A12">
        <w:rPr>
          <w:i/>
        </w:rPr>
        <w:t>Public Governance, Performance and Accountability Act 2013</w:t>
      </w:r>
      <w:r w:rsidRPr="00106A12">
        <w:t>) that cannot be made liable to taxation by a law of the Commonwealth.</w:t>
      </w:r>
    </w:p>
    <w:p w:rsidR="00300522" w:rsidRPr="00106A12" w:rsidRDefault="00300522" w:rsidP="00300522">
      <w:pPr>
        <w:pStyle w:val="ActHead5"/>
      </w:pPr>
      <w:bookmarkStart w:id="1021" w:name="_Toc423350159"/>
      <w:r w:rsidRPr="00002FE3">
        <w:rPr>
          <w:rStyle w:val="CharSectno"/>
        </w:rPr>
        <w:t>177</w:t>
      </w:r>
      <w:r w:rsidR="00106A12" w:rsidRPr="00002FE3">
        <w:rPr>
          <w:rStyle w:val="CharSectno"/>
        </w:rPr>
        <w:noBreakHyphen/>
      </w:r>
      <w:r w:rsidRPr="00002FE3">
        <w:rPr>
          <w:rStyle w:val="CharSectno"/>
        </w:rPr>
        <w:t>3</w:t>
      </w:r>
      <w:r w:rsidRPr="00106A12">
        <w:t xml:space="preserve">  Acquisitions from State or Territory bodies where GST liability is notional</w:t>
      </w:r>
      <w:bookmarkEnd w:id="1021"/>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an </w:t>
      </w:r>
      <w:r w:rsidR="00106A12" w:rsidRPr="00106A12">
        <w:rPr>
          <w:position w:val="6"/>
          <w:sz w:val="16"/>
          <w:szCs w:val="16"/>
        </w:rPr>
        <w:t>*</w:t>
      </w:r>
      <w:r w:rsidRPr="00106A12">
        <w:t xml:space="preserve">Australian government agency, other than the Commonwealth or an </w:t>
      </w:r>
      <w:r w:rsidR="00106A12" w:rsidRPr="00106A12">
        <w:rPr>
          <w:position w:val="6"/>
          <w:sz w:val="16"/>
        </w:rPr>
        <w:t>*</w:t>
      </w:r>
      <w:r w:rsidRPr="00106A12">
        <w:t>untaxable Commonwealth entity, makes a supply to another entity; and</w:t>
      </w:r>
    </w:p>
    <w:p w:rsidR="00300522" w:rsidRPr="00106A12" w:rsidRDefault="00300522" w:rsidP="00300522">
      <w:pPr>
        <w:pStyle w:val="paragraph"/>
      </w:pPr>
      <w:r w:rsidRPr="00106A12">
        <w:tab/>
        <w:t>(b)</w:t>
      </w:r>
      <w:r w:rsidRPr="00106A12">
        <w:tab/>
        <w:t xml:space="preserve">the agency is not liable for GST on the supply, but an amount relating to the agency’s notional liability for GST on the supply is included in the </w:t>
      </w:r>
      <w:r w:rsidR="00106A12" w:rsidRPr="00106A12">
        <w:rPr>
          <w:position w:val="6"/>
          <w:sz w:val="16"/>
          <w:szCs w:val="16"/>
        </w:rPr>
        <w:t>*</w:t>
      </w:r>
      <w:r w:rsidRPr="00106A12">
        <w:t>consideration for the supply;</w:t>
      </w:r>
    </w:p>
    <w:p w:rsidR="00300522" w:rsidRPr="00106A12" w:rsidRDefault="00300522" w:rsidP="00300522">
      <w:pPr>
        <w:pStyle w:val="subsection2"/>
      </w:pPr>
      <w:r w:rsidRPr="00106A12">
        <w:t xml:space="preserve">the </w:t>
      </w:r>
      <w:r w:rsidR="00106A12" w:rsidRPr="00106A12">
        <w:rPr>
          <w:position w:val="6"/>
          <w:sz w:val="16"/>
          <w:szCs w:val="16"/>
        </w:rPr>
        <w:t>*</w:t>
      </w:r>
      <w:r w:rsidRPr="00106A12">
        <w:t>GST law applies in relation to the other entity as if:</w:t>
      </w:r>
    </w:p>
    <w:p w:rsidR="00300522" w:rsidRPr="00106A12" w:rsidRDefault="00300522" w:rsidP="00300522">
      <w:pPr>
        <w:pStyle w:val="paragraph"/>
      </w:pPr>
      <w:r w:rsidRPr="00106A12">
        <w:tab/>
        <w:t>(c)</w:t>
      </w:r>
      <w:r w:rsidRPr="00106A12">
        <w:tab/>
        <w:t xml:space="preserve">the supply were a </w:t>
      </w:r>
      <w:r w:rsidR="00106A12" w:rsidRPr="00106A12">
        <w:rPr>
          <w:position w:val="6"/>
          <w:sz w:val="16"/>
          <w:szCs w:val="16"/>
        </w:rPr>
        <w:t>*</w:t>
      </w:r>
      <w:r w:rsidRPr="00106A12">
        <w:t>taxable supply to that entity; and</w:t>
      </w:r>
    </w:p>
    <w:p w:rsidR="00300522" w:rsidRPr="00106A12" w:rsidRDefault="00300522" w:rsidP="00300522">
      <w:pPr>
        <w:pStyle w:val="paragraph"/>
      </w:pPr>
      <w:r w:rsidRPr="00106A12">
        <w:tab/>
        <w:t>(d)</w:t>
      </w:r>
      <w:r w:rsidRPr="00106A12">
        <w:tab/>
        <w:t>the amount of GST for which the agency is notionally liable on the supply is the amount of GST payable on the supply.</w:t>
      </w:r>
    </w:p>
    <w:p w:rsidR="00300522" w:rsidRPr="00106A12" w:rsidRDefault="00300522" w:rsidP="00300522">
      <w:pPr>
        <w:pStyle w:val="ActHead5"/>
      </w:pPr>
      <w:bookmarkStart w:id="1022" w:name="_Toc423350160"/>
      <w:r w:rsidRPr="00002FE3">
        <w:rPr>
          <w:rStyle w:val="CharSectno"/>
        </w:rPr>
        <w:t>177</w:t>
      </w:r>
      <w:r w:rsidR="00106A12" w:rsidRPr="00002FE3">
        <w:rPr>
          <w:rStyle w:val="CharSectno"/>
        </w:rPr>
        <w:noBreakHyphen/>
      </w:r>
      <w:r w:rsidRPr="00002FE3">
        <w:rPr>
          <w:rStyle w:val="CharSectno"/>
        </w:rPr>
        <w:t>5</w:t>
      </w:r>
      <w:r w:rsidRPr="00106A12">
        <w:t xml:space="preserve">  Cancellation of exemptions from GST</w:t>
      </w:r>
      <w:bookmarkEnd w:id="1022"/>
    </w:p>
    <w:p w:rsidR="00300522" w:rsidRPr="00106A12" w:rsidRDefault="00300522" w:rsidP="00300522">
      <w:pPr>
        <w:pStyle w:val="subsection"/>
      </w:pPr>
      <w:r w:rsidRPr="00106A12">
        <w:tab/>
        <w:t>(1)</w:t>
      </w:r>
      <w:r w:rsidRPr="00106A12">
        <w:tab/>
        <w:t>This section cancels the effect of a provision of another Act that would have the effect of exempting a person from liability to pay GST payable under this Act.</w:t>
      </w:r>
    </w:p>
    <w:p w:rsidR="00300522" w:rsidRPr="00106A12" w:rsidRDefault="00300522" w:rsidP="00300522">
      <w:pPr>
        <w:pStyle w:val="subsection"/>
      </w:pPr>
      <w:r w:rsidRPr="00106A12">
        <w:tab/>
        <w:t>(2)</w:t>
      </w:r>
      <w:r w:rsidRPr="00106A12">
        <w:tab/>
        <w:t>The cancellation does not apply if the provision of the other Act:</w:t>
      </w:r>
    </w:p>
    <w:p w:rsidR="00300522" w:rsidRPr="00106A12" w:rsidRDefault="00300522" w:rsidP="00300522">
      <w:pPr>
        <w:pStyle w:val="paragraph"/>
      </w:pPr>
      <w:r w:rsidRPr="00106A12">
        <w:tab/>
        <w:t>(a)</w:t>
      </w:r>
      <w:r w:rsidRPr="00106A12">
        <w:tab/>
        <w:t>commences after this section commences; and</w:t>
      </w:r>
    </w:p>
    <w:p w:rsidR="00300522" w:rsidRPr="00106A12" w:rsidRDefault="00300522" w:rsidP="00300522">
      <w:pPr>
        <w:pStyle w:val="paragraph"/>
      </w:pPr>
      <w:r w:rsidRPr="00106A12">
        <w:tab/>
        <w:t>(b)</w:t>
      </w:r>
      <w:r w:rsidRPr="00106A12">
        <w:tab/>
        <w:t>refers specifically to GST payable under this Act.</w:t>
      </w:r>
    </w:p>
    <w:p w:rsidR="00300522" w:rsidRPr="00106A12" w:rsidRDefault="00300522" w:rsidP="00300522">
      <w:pPr>
        <w:pStyle w:val="ActHead5"/>
      </w:pPr>
      <w:bookmarkStart w:id="1023" w:name="_Toc423350161"/>
      <w:r w:rsidRPr="00002FE3">
        <w:rPr>
          <w:rStyle w:val="CharSectno"/>
        </w:rPr>
        <w:t>177</w:t>
      </w:r>
      <w:r w:rsidR="00106A12" w:rsidRPr="00002FE3">
        <w:rPr>
          <w:rStyle w:val="CharSectno"/>
        </w:rPr>
        <w:noBreakHyphen/>
      </w:r>
      <w:r w:rsidRPr="00002FE3">
        <w:rPr>
          <w:rStyle w:val="CharSectno"/>
        </w:rPr>
        <w:t>10</w:t>
      </w:r>
      <w:r w:rsidRPr="00106A12">
        <w:t xml:space="preserve">  Ministerial determinations</w:t>
      </w:r>
      <w:bookmarkEnd w:id="1023"/>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Aged Care Minister may, by legislative instrument, make a determination for the purposes of:</w:t>
      </w:r>
    </w:p>
    <w:p w:rsidR="00300522" w:rsidRPr="00106A12" w:rsidRDefault="00300522" w:rsidP="00300522">
      <w:pPr>
        <w:pStyle w:val="paragraph"/>
      </w:pPr>
      <w:r w:rsidRPr="00106A12">
        <w:tab/>
        <w:t>(b)</w:t>
      </w:r>
      <w:r w:rsidRPr="00106A12">
        <w:tab/>
        <w:t>paragraph</w:t>
      </w:r>
      <w:r w:rsidR="00106A12">
        <w:t> </w:t>
      </w:r>
      <w:r w:rsidRPr="00106A12">
        <w:t>38</w:t>
      </w:r>
      <w:r w:rsidR="00106A12">
        <w:noBreakHyphen/>
      </w:r>
      <w:r w:rsidRPr="00106A12">
        <w:t>25(2)(b); or</w:t>
      </w:r>
    </w:p>
    <w:p w:rsidR="00300522" w:rsidRPr="00106A12" w:rsidRDefault="00300522" w:rsidP="00300522">
      <w:pPr>
        <w:pStyle w:val="paragraph"/>
      </w:pPr>
      <w:r w:rsidRPr="00106A12">
        <w:tab/>
        <w:t>(c)</w:t>
      </w:r>
      <w:r w:rsidRPr="00106A12">
        <w:tab/>
        <w:t>paragraph</w:t>
      </w:r>
      <w:r w:rsidR="00106A12">
        <w:t> </w:t>
      </w:r>
      <w:r w:rsidRPr="00106A12">
        <w:t>38</w:t>
      </w:r>
      <w:r w:rsidR="00106A12">
        <w:noBreakHyphen/>
      </w:r>
      <w:r w:rsidRPr="00106A12">
        <w:t>25(3)(b); or</w:t>
      </w:r>
    </w:p>
    <w:p w:rsidR="00300522" w:rsidRPr="00106A12" w:rsidRDefault="00300522" w:rsidP="00300522">
      <w:pPr>
        <w:pStyle w:val="paragraph"/>
      </w:pPr>
      <w:r w:rsidRPr="00106A12">
        <w:lastRenderedPageBreak/>
        <w:tab/>
        <w:t>(ca)</w:t>
      </w:r>
      <w:r w:rsidRPr="00106A12">
        <w:tab/>
        <w:t>paragraph</w:t>
      </w:r>
      <w:r w:rsidR="00106A12">
        <w:t> </w:t>
      </w:r>
      <w:r w:rsidRPr="00106A12">
        <w:t>38</w:t>
      </w:r>
      <w:r w:rsidR="00106A12">
        <w:noBreakHyphen/>
      </w:r>
      <w:r w:rsidRPr="00106A12">
        <w:t>25(3B)(a); or</w:t>
      </w:r>
    </w:p>
    <w:p w:rsidR="00300522" w:rsidRPr="00106A12" w:rsidRDefault="00300522" w:rsidP="00300522">
      <w:pPr>
        <w:pStyle w:val="paragraph"/>
      </w:pPr>
      <w:r w:rsidRPr="00106A12">
        <w:tab/>
        <w:t>(d)</w:t>
      </w:r>
      <w:r w:rsidRPr="00106A12">
        <w:tab/>
        <w:t>paragraph</w:t>
      </w:r>
      <w:r w:rsidR="00106A12">
        <w:t> </w:t>
      </w:r>
      <w:r w:rsidRPr="00106A12">
        <w:t>38</w:t>
      </w:r>
      <w:r w:rsidR="00106A12">
        <w:noBreakHyphen/>
      </w:r>
      <w:r w:rsidRPr="00106A12">
        <w:t>30(4)(b).</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Child Care Minister may, by legislative instrument, make a determination for the purposes of paragraph</w:t>
      </w:r>
      <w:r w:rsidR="00106A12">
        <w:t> </w:t>
      </w:r>
      <w:r w:rsidRPr="00106A12">
        <w:t>38</w:t>
      </w:r>
      <w:r w:rsidR="00106A12">
        <w:noBreakHyphen/>
      </w:r>
      <w:r w:rsidRPr="00106A12">
        <w:t>150(e).</w:t>
      </w:r>
    </w:p>
    <w:p w:rsidR="00300522" w:rsidRPr="00106A12" w:rsidRDefault="00300522" w:rsidP="00300522">
      <w:pPr>
        <w:pStyle w:val="subsection"/>
      </w:pPr>
      <w:r w:rsidRPr="00106A12">
        <w:tab/>
        <w:t>(3)</w:t>
      </w:r>
      <w:r w:rsidRPr="00106A12">
        <w:tab/>
        <w:t xml:space="preserve">The </w:t>
      </w:r>
      <w:r w:rsidR="00106A12" w:rsidRPr="00106A12">
        <w:rPr>
          <w:position w:val="6"/>
          <w:sz w:val="16"/>
          <w:szCs w:val="16"/>
        </w:rPr>
        <w:t>*</w:t>
      </w:r>
      <w:r w:rsidRPr="00106A12">
        <w:t>Education Minister may, by legislative instrument, make a determination under:</w:t>
      </w:r>
    </w:p>
    <w:p w:rsidR="00300522" w:rsidRPr="00106A12" w:rsidRDefault="00300522" w:rsidP="00300522">
      <w:pPr>
        <w:pStyle w:val="paragraph"/>
      </w:pPr>
      <w:r w:rsidRPr="00106A12">
        <w:tab/>
        <w:t>(a)</w:t>
      </w:r>
      <w:r w:rsidRPr="00106A12">
        <w:tab/>
      </w:r>
      <w:r w:rsidR="00106A12">
        <w:t>paragraphs (</w:t>
      </w:r>
      <w:r w:rsidRPr="00106A12">
        <w:t xml:space="preserve">a) and (b) of the definition of </w:t>
      </w:r>
      <w:r w:rsidRPr="00106A12">
        <w:rPr>
          <w:b/>
          <w:bCs/>
          <w:i/>
          <w:iCs/>
        </w:rPr>
        <w:t>adult and community education course</w:t>
      </w:r>
      <w:r w:rsidRPr="00106A12">
        <w:t xml:space="preserve"> in the Dictionary; or</w:t>
      </w:r>
    </w:p>
    <w:p w:rsidR="00300522" w:rsidRPr="00106A12" w:rsidRDefault="00300522" w:rsidP="00300522">
      <w:pPr>
        <w:pStyle w:val="paragraph"/>
      </w:pPr>
      <w:r w:rsidRPr="00106A12">
        <w:tab/>
        <w:t>(b)</w:t>
      </w:r>
      <w:r w:rsidRPr="00106A12">
        <w:tab/>
      </w:r>
      <w:r w:rsidR="00106A12">
        <w:t>paragraph (</w:t>
      </w:r>
      <w:r w:rsidRPr="00106A12">
        <w:t xml:space="preserve">b) of the definition of </w:t>
      </w:r>
      <w:r w:rsidRPr="00106A12">
        <w:rPr>
          <w:b/>
          <w:bCs/>
          <w:i/>
          <w:iCs/>
        </w:rPr>
        <w:t>primary course</w:t>
      </w:r>
      <w:r w:rsidRPr="00106A12">
        <w:t xml:space="preserve"> in the Dictionary; or</w:t>
      </w:r>
    </w:p>
    <w:p w:rsidR="00300522" w:rsidRPr="00106A12" w:rsidRDefault="00300522" w:rsidP="00300522">
      <w:pPr>
        <w:pStyle w:val="paragraph"/>
      </w:pPr>
      <w:r w:rsidRPr="00106A12">
        <w:tab/>
        <w:t>(c)</w:t>
      </w:r>
      <w:r w:rsidRPr="00106A12">
        <w:tab/>
      </w:r>
      <w:r w:rsidR="00106A12">
        <w:t>paragraph (</w:t>
      </w:r>
      <w:r w:rsidRPr="00106A12">
        <w:t xml:space="preserve">b) of the definition of </w:t>
      </w:r>
      <w:r w:rsidRPr="00106A12">
        <w:rPr>
          <w:b/>
          <w:bCs/>
          <w:i/>
          <w:iCs/>
        </w:rPr>
        <w:t>secondary course</w:t>
      </w:r>
      <w:r w:rsidRPr="00106A12">
        <w:t xml:space="preserve"> in the Dictionary; or</w:t>
      </w:r>
    </w:p>
    <w:p w:rsidR="00300522" w:rsidRPr="00106A12" w:rsidRDefault="00300522" w:rsidP="00300522">
      <w:pPr>
        <w:pStyle w:val="paragraph"/>
      </w:pPr>
      <w:r w:rsidRPr="00106A12">
        <w:tab/>
        <w:t>(d)</w:t>
      </w:r>
      <w:r w:rsidRPr="00106A12">
        <w:tab/>
      </w:r>
      <w:r w:rsidR="00106A12">
        <w:t>paragraph (</w:t>
      </w:r>
      <w:r w:rsidRPr="00106A12">
        <w:t xml:space="preserve">b) of the definition of </w:t>
      </w:r>
      <w:r w:rsidRPr="00106A12">
        <w:rPr>
          <w:b/>
          <w:bCs/>
          <w:i/>
          <w:iCs/>
        </w:rPr>
        <w:t>tertiary course</w:t>
      </w:r>
      <w:r w:rsidRPr="00106A12">
        <w:t xml:space="preserve"> in the Dictionary.</w:t>
      </w:r>
    </w:p>
    <w:p w:rsidR="00300522" w:rsidRPr="00106A12" w:rsidRDefault="00300522" w:rsidP="00300522">
      <w:pPr>
        <w:pStyle w:val="subsection"/>
      </w:pPr>
      <w:r w:rsidRPr="00106A12">
        <w:tab/>
        <w:t>(4)</w:t>
      </w:r>
      <w:r w:rsidRPr="00106A12">
        <w:tab/>
        <w:t xml:space="preserve">The </w:t>
      </w:r>
      <w:r w:rsidR="00106A12" w:rsidRPr="00106A12">
        <w:rPr>
          <w:position w:val="6"/>
          <w:sz w:val="16"/>
          <w:szCs w:val="16"/>
        </w:rPr>
        <w:t>*</w:t>
      </w:r>
      <w:r w:rsidRPr="00106A12">
        <w:t>Health Minister may, by legislative instrument, make a determination for the purposes of:</w:t>
      </w:r>
    </w:p>
    <w:p w:rsidR="00300522" w:rsidRPr="00106A12" w:rsidRDefault="00300522" w:rsidP="00300522">
      <w:pPr>
        <w:pStyle w:val="paragraph"/>
      </w:pPr>
      <w:r w:rsidRPr="00106A12">
        <w:tab/>
        <w:t>(a)</w:t>
      </w:r>
      <w:r w:rsidRPr="00106A12">
        <w:tab/>
        <w:t>paragraph</w:t>
      </w:r>
      <w:r w:rsidR="00106A12">
        <w:t> </w:t>
      </w:r>
      <w:r w:rsidRPr="00106A12">
        <w:t>38</w:t>
      </w:r>
      <w:r w:rsidR="00106A12">
        <w:noBreakHyphen/>
      </w:r>
      <w:r w:rsidRPr="00106A12">
        <w:t>15(c); or</w:t>
      </w:r>
    </w:p>
    <w:p w:rsidR="00300522" w:rsidRPr="00106A12" w:rsidRDefault="00300522" w:rsidP="00300522">
      <w:pPr>
        <w:pStyle w:val="paragraph"/>
      </w:pPr>
      <w:r w:rsidRPr="00106A12">
        <w:tab/>
        <w:t>(b)</w:t>
      </w:r>
      <w:r w:rsidRPr="00106A12">
        <w:tab/>
        <w:t>subsection</w:t>
      </w:r>
      <w:r w:rsidR="00106A12">
        <w:t> </w:t>
      </w:r>
      <w:r w:rsidRPr="00106A12">
        <w:t>38</w:t>
      </w:r>
      <w:r w:rsidR="00106A12">
        <w:noBreakHyphen/>
      </w:r>
      <w:r w:rsidRPr="00106A12">
        <w:t>47(1); or</w:t>
      </w:r>
    </w:p>
    <w:p w:rsidR="00300522" w:rsidRPr="00106A12" w:rsidRDefault="00300522" w:rsidP="00300522">
      <w:pPr>
        <w:pStyle w:val="paragraph"/>
      </w:pPr>
      <w:r w:rsidRPr="00106A12">
        <w:tab/>
        <w:t>(c)</w:t>
      </w:r>
      <w:r w:rsidRPr="00106A12">
        <w:tab/>
        <w:t>paragraph</w:t>
      </w:r>
      <w:r w:rsidR="00106A12">
        <w:t> </w:t>
      </w:r>
      <w:r w:rsidRPr="00106A12">
        <w:t>38</w:t>
      </w:r>
      <w:r w:rsidR="00106A12">
        <w:noBreakHyphen/>
      </w:r>
      <w:r w:rsidRPr="00106A12">
        <w:t>50(5)(b).</w:t>
      </w:r>
    </w:p>
    <w:p w:rsidR="00A845F7" w:rsidRPr="00106A12" w:rsidRDefault="00A845F7" w:rsidP="00A845F7">
      <w:pPr>
        <w:pStyle w:val="subsection"/>
      </w:pPr>
      <w:r w:rsidRPr="00106A12">
        <w:tab/>
        <w:t>(5)</w:t>
      </w:r>
      <w:r w:rsidRPr="00106A12">
        <w:tab/>
        <w:t xml:space="preserve">The </w:t>
      </w:r>
      <w:r w:rsidR="00106A12" w:rsidRPr="00106A12">
        <w:rPr>
          <w:position w:val="6"/>
          <w:sz w:val="16"/>
        </w:rPr>
        <w:t>*</w:t>
      </w:r>
      <w:r w:rsidRPr="00106A12">
        <w:t>Disability Services Minister may, by legislative instrument, make a determination for the purposes of paragraph</w:t>
      </w:r>
      <w:r w:rsidR="00106A12">
        <w:t> </w:t>
      </w:r>
      <w:r w:rsidRPr="00106A12">
        <w:t>38</w:t>
      </w:r>
      <w:r w:rsidR="00106A12">
        <w:noBreakHyphen/>
      </w:r>
      <w:r w:rsidRPr="00106A12">
        <w:t>38(d).</w:t>
      </w:r>
    </w:p>
    <w:p w:rsidR="00A845F7" w:rsidRPr="00106A12" w:rsidRDefault="00A845F7" w:rsidP="00A845F7">
      <w:pPr>
        <w:pStyle w:val="subsection"/>
      </w:pPr>
      <w:r w:rsidRPr="00106A12">
        <w:tab/>
        <w:t>(6)</w:t>
      </w:r>
      <w:r w:rsidRPr="00106A12">
        <w:tab/>
        <w:t>Despite subsection</w:t>
      </w:r>
      <w:r w:rsidR="00106A12">
        <w:t> </w:t>
      </w:r>
      <w:r w:rsidRPr="00106A12">
        <w:t xml:space="preserve">12(2) of the </w:t>
      </w:r>
      <w:r w:rsidRPr="00106A12">
        <w:rPr>
          <w:i/>
        </w:rPr>
        <w:t>Legislative Instruments Act 2003</w:t>
      </w:r>
      <w:r w:rsidRPr="00106A12">
        <w:t xml:space="preserve">, determinations made under </w:t>
      </w:r>
      <w:r w:rsidR="00106A12">
        <w:t>subsection (</w:t>
      </w:r>
      <w:r w:rsidRPr="00106A12">
        <w:t>5) of this section may be expressed to take effect from a date before the determinations are registered under that Act.</w:t>
      </w:r>
    </w:p>
    <w:p w:rsidR="00300522" w:rsidRPr="00106A12" w:rsidRDefault="00300522" w:rsidP="00300522">
      <w:pPr>
        <w:pStyle w:val="ActHead5"/>
      </w:pPr>
      <w:bookmarkStart w:id="1024" w:name="_Toc423350162"/>
      <w:r w:rsidRPr="00002FE3">
        <w:rPr>
          <w:rStyle w:val="CharSectno"/>
        </w:rPr>
        <w:t>177</w:t>
      </w:r>
      <w:r w:rsidR="00106A12" w:rsidRPr="00002FE3">
        <w:rPr>
          <w:rStyle w:val="CharSectno"/>
        </w:rPr>
        <w:noBreakHyphen/>
      </w:r>
      <w:r w:rsidRPr="00002FE3">
        <w:rPr>
          <w:rStyle w:val="CharSectno"/>
        </w:rPr>
        <w:t>11</w:t>
      </w:r>
      <w:r w:rsidRPr="00106A12">
        <w:t xml:space="preserve">  Delegation by Aged Care Secretary</w:t>
      </w:r>
      <w:bookmarkEnd w:id="1024"/>
    </w:p>
    <w:p w:rsidR="00300522" w:rsidRPr="00106A12" w:rsidRDefault="00300522" w:rsidP="00300522">
      <w:pPr>
        <w:pStyle w:val="subsection"/>
      </w:pPr>
      <w:r w:rsidRPr="00106A12">
        <w:tab/>
      </w:r>
      <w:r w:rsidRPr="00106A12">
        <w:tab/>
        <w:t xml:space="preserve">The </w:t>
      </w:r>
      <w:r w:rsidR="00106A12" w:rsidRPr="00106A12">
        <w:rPr>
          <w:position w:val="6"/>
          <w:sz w:val="16"/>
        </w:rPr>
        <w:t>*</w:t>
      </w:r>
      <w:r w:rsidRPr="00106A12">
        <w:t>Aged Care Secretary may, in writing, delegate his or her powers under paragraph</w:t>
      </w:r>
      <w:r w:rsidR="00106A12">
        <w:t> </w:t>
      </w:r>
      <w:r w:rsidRPr="00106A12">
        <w:t>38</w:t>
      </w:r>
      <w:r w:rsidR="00106A12">
        <w:noBreakHyphen/>
      </w:r>
      <w:r w:rsidRPr="00106A12">
        <w:t>25(3B)(b) to:</w:t>
      </w:r>
    </w:p>
    <w:p w:rsidR="00300522" w:rsidRPr="00106A12" w:rsidRDefault="00300522" w:rsidP="00300522">
      <w:pPr>
        <w:pStyle w:val="paragraph"/>
      </w:pPr>
      <w:r w:rsidRPr="00106A12">
        <w:tab/>
        <w:t>(a)</w:t>
      </w:r>
      <w:r w:rsidRPr="00106A12">
        <w:tab/>
        <w:t>a person in relation to whom there is in force a delegation by the Aged Care Secretary of functions under subsection</w:t>
      </w:r>
      <w:r w:rsidR="00106A12">
        <w:t> </w:t>
      </w:r>
      <w:r w:rsidRPr="00106A12">
        <w:t>96</w:t>
      </w:r>
      <w:r w:rsidR="00106A12">
        <w:noBreakHyphen/>
      </w:r>
      <w:r w:rsidRPr="00106A12">
        <w:t xml:space="preserve">2(5) of the </w:t>
      </w:r>
      <w:r w:rsidRPr="00106A12">
        <w:rPr>
          <w:i/>
        </w:rPr>
        <w:t>Aged Care Act 1997</w:t>
      </w:r>
      <w:r w:rsidRPr="00106A12">
        <w:t>; or</w:t>
      </w:r>
    </w:p>
    <w:p w:rsidR="00300522" w:rsidRPr="00106A12" w:rsidRDefault="00300522" w:rsidP="00300522">
      <w:pPr>
        <w:pStyle w:val="paragraph"/>
      </w:pPr>
      <w:r w:rsidRPr="00106A12">
        <w:lastRenderedPageBreak/>
        <w:tab/>
        <w:t>(b)</w:t>
      </w:r>
      <w:r w:rsidRPr="00106A12">
        <w:tab/>
        <w:t>a person:</w:t>
      </w:r>
    </w:p>
    <w:p w:rsidR="00300522" w:rsidRPr="00106A12" w:rsidRDefault="00300522" w:rsidP="00300522">
      <w:pPr>
        <w:pStyle w:val="paragraphsub"/>
      </w:pPr>
      <w:r w:rsidRPr="00106A12">
        <w:tab/>
        <w:t>(i)</w:t>
      </w:r>
      <w:r w:rsidRPr="00106A12">
        <w:tab/>
        <w:t xml:space="preserve">who is a person of a kind specified in a determination that is in force and that is made by the </w:t>
      </w:r>
      <w:r w:rsidR="00106A12" w:rsidRPr="00106A12">
        <w:rPr>
          <w:position w:val="6"/>
          <w:sz w:val="16"/>
        </w:rPr>
        <w:t>*</w:t>
      </w:r>
      <w:r w:rsidRPr="00106A12">
        <w:t>Aged Care Minister for the purposes of paragraph</w:t>
      </w:r>
      <w:r w:rsidR="00106A12">
        <w:t> </w:t>
      </w:r>
      <w:r w:rsidRPr="00106A12">
        <w:t>38</w:t>
      </w:r>
      <w:r w:rsidR="00106A12">
        <w:noBreakHyphen/>
      </w:r>
      <w:r w:rsidRPr="00106A12">
        <w:t>25(3B)(a); and</w:t>
      </w:r>
    </w:p>
    <w:p w:rsidR="00300522" w:rsidRPr="00106A12" w:rsidRDefault="00300522" w:rsidP="00300522">
      <w:pPr>
        <w:pStyle w:val="paragraphsub"/>
      </w:pPr>
      <w:r w:rsidRPr="00106A12">
        <w:tab/>
        <w:t>(ii)</w:t>
      </w:r>
      <w:r w:rsidRPr="00106A12">
        <w:tab/>
        <w:t>whom the Aged Care Secretary is satisfied is qualified and experienced to make assessments of the kind referred to in paragraph</w:t>
      </w:r>
      <w:r w:rsidR="00106A12">
        <w:t> </w:t>
      </w:r>
      <w:r w:rsidRPr="00106A12">
        <w:t>38</w:t>
      </w:r>
      <w:r w:rsidR="00106A12">
        <w:noBreakHyphen/>
      </w:r>
      <w:r w:rsidRPr="00106A12">
        <w:t>25(3B)(b).</w:t>
      </w:r>
    </w:p>
    <w:p w:rsidR="00300522" w:rsidRPr="00106A12" w:rsidRDefault="00300522" w:rsidP="00300522">
      <w:pPr>
        <w:pStyle w:val="ActHead5"/>
      </w:pPr>
      <w:bookmarkStart w:id="1025" w:name="_Toc423350163"/>
      <w:r w:rsidRPr="00002FE3">
        <w:rPr>
          <w:rStyle w:val="CharSectno"/>
        </w:rPr>
        <w:t>177</w:t>
      </w:r>
      <w:r w:rsidR="00106A12" w:rsidRPr="00002FE3">
        <w:rPr>
          <w:rStyle w:val="CharSectno"/>
        </w:rPr>
        <w:noBreakHyphen/>
      </w:r>
      <w:r w:rsidRPr="00002FE3">
        <w:rPr>
          <w:rStyle w:val="CharSectno"/>
        </w:rPr>
        <w:t>12</w:t>
      </w:r>
      <w:r w:rsidRPr="00106A12">
        <w:t xml:space="preserve">  GST implications of references to price, value etc. in other Acts</w:t>
      </w:r>
      <w:bookmarkEnd w:id="1025"/>
    </w:p>
    <w:p w:rsidR="00300522" w:rsidRPr="00106A12" w:rsidRDefault="00300522" w:rsidP="00300522">
      <w:pPr>
        <w:pStyle w:val="subsection"/>
      </w:pPr>
      <w:r w:rsidRPr="00106A12">
        <w:tab/>
        <w:t>(1)</w:t>
      </w:r>
      <w:r w:rsidRPr="00106A12">
        <w:tab/>
        <w:t xml:space="preserve">In any Act, unless the contrary intention appears, a reference to a </w:t>
      </w:r>
      <w:r w:rsidR="00106A12" w:rsidRPr="00106A12">
        <w:rPr>
          <w:position w:val="6"/>
          <w:sz w:val="16"/>
          <w:szCs w:val="16"/>
        </w:rPr>
        <w:t>*</w:t>
      </w:r>
      <w:r w:rsidRPr="00106A12">
        <w:t xml:space="preserve">price relating to a supply, or proposed supply, is taken to include the </w:t>
      </w:r>
      <w:r w:rsidR="00106A12" w:rsidRPr="00106A12">
        <w:rPr>
          <w:position w:val="6"/>
          <w:sz w:val="16"/>
          <w:szCs w:val="16"/>
        </w:rPr>
        <w:t>*</w:t>
      </w:r>
      <w:r w:rsidRPr="00106A12">
        <w:t>net GST (if any) that is, or would be, payable by an entity making the supply.</w:t>
      </w:r>
    </w:p>
    <w:p w:rsidR="00300522" w:rsidRPr="00106A12" w:rsidRDefault="00300522" w:rsidP="00300522">
      <w:pPr>
        <w:pStyle w:val="subsection"/>
      </w:pPr>
      <w:r w:rsidRPr="00106A12">
        <w:tab/>
        <w:t>(2)</w:t>
      </w:r>
      <w:r w:rsidRPr="00106A12">
        <w:tab/>
      </w:r>
      <w:r w:rsidR="00106A12">
        <w:t>Subsection (</w:t>
      </w:r>
      <w:r w:rsidRPr="00106A12">
        <w:t>1) applies in relation to:</w:t>
      </w:r>
    </w:p>
    <w:p w:rsidR="00300522" w:rsidRPr="00106A12" w:rsidRDefault="00300522" w:rsidP="00300522">
      <w:pPr>
        <w:pStyle w:val="paragraph"/>
      </w:pPr>
      <w:r w:rsidRPr="00106A12">
        <w:tab/>
        <w:t>(a)</w:t>
      </w:r>
      <w:r w:rsidRPr="00106A12">
        <w:tab/>
        <w:t>any fee or charge made, or required to be made; or</w:t>
      </w:r>
    </w:p>
    <w:p w:rsidR="00300522" w:rsidRPr="00106A12" w:rsidRDefault="00300522" w:rsidP="00300522">
      <w:pPr>
        <w:pStyle w:val="paragraph"/>
      </w:pPr>
      <w:r w:rsidRPr="00106A12">
        <w:tab/>
        <w:t>(b)</w:t>
      </w:r>
      <w:r w:rsidRPr="00106A12">
        <w:tab/>
        <w:t xml:space="preserve">any </w:t>
      </w:r>
      <w:r w:rsidR="00106A12" w:rsidRPr="00106A12">
        <w:rPr>
          <w:position w:val="6"/>
          <w:sz w:val="16"/>
          <w:szCs w:val="16"/>
        </w:rPr>
        <w:t>*</w:t>
      </w:r>
      <w:r w:rsidRPr="00106A12">
        <w:t>consideration provided, or required to be provided;</w:t>
      </w:r>
    </w:p>
    <w:p w:rsidR="00300522" w:rsidRPr="00106A12" w:rsidRDefault="00300522" w:rsidP="00300522">
      <w:pPr>
        <w:pStyle w:val="subsection2"/>
      </w:pPr>
      <w:r w:rsidRPr="00106A12">
        <w:t xml:space="preserve">for or in connection with the supply in the same way that it applies to a </w:t>
      </w:r>
      <w:r w:rsidR="00106A12" w:rsidRPr="00106A12">
        <w:rPr>
          <w:position w:val="6"/>
          <w:sz w:val="16"/>
          <w:szCs w:val="16"/>
        </w:rPr>
        <w:t>*</w:t>
      </w:r>
      <w:r w:rsidRPr="00106A12">
        <w:t>price relating to a supply.</w:t>
      </w:r>
    </w:p>
    <w:p w:rsidR="00300522" w:rsidRPr="00106A12" w:rsidRDefault="00300522" w:rsidP="00300522">
      <w:pPr>
        <w:pStyle w:val="subsection"/>
      </w:pPr>
      <w:r w:rsidRPr="00106A12">
        <w:tab/>
        <w:t>(3)</w:t>
      </w:r>
      <w:r w:rsidRPr="00106A12">
        <w:tab/>
        <w:t>In any Act, unless the contrary intention appears, a reference to the value relating to a thing is taken not to include the GST (if any) that would be payable if an entity were to make a supply of the thing.</w:t>
      </w:r>
    </w:p>
    <w:p w:rsidR="00300522" w:rsidRPr="00106A12" w:rsidRDefault="00300522" w:rsidP="00300522">
      <w:pPr>
        <w:pStyle w:val="subsection"/>
      </w:pPr>
      <w:r w:rsidRPr="00106A12">
        <w:tab/>
        <w:t>(4)</w:t>
      </w:r>
      <w:r w:rsidRPr="00106A12">
        <w:tab/>
        <w:t>This section does not apply to:</w:t>
      </w:r>
    </w:p>
    <w:p w:rsidR="00300522" w:rsidRPr="00106A12" w:rsidRDefault="00300522" w:rsidP="00300522">
      <w:pPr>
        <w:pStyle w:val="paragraph"/>
      </w:pPr>
      <w:r w:rsidRPr="00106A12">
        <w:tab/>
        <w:t>(a)</w:t>
      </w:r>
      <w:r w:rsidRPr="00106A12">
        <w:tab/>
        <w:t>this Act; or</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006168AC" w:rsidRPr="00106A12">
        <w:t>ITAA 1997</w:t>
      </w:r>
      <w:r w:rsidRPr="00106A12">
        <w:t>; or</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00F667B8" w:rsidRPr="00106A12">
        <w:t>Wine Tax Act</w:t>
      </w:r>
      <w:r w:rsidRPr="00106A12">
        <w:t>; or</w:t>
      </w:r>
    </w:p>
    <w:p w:rsidR="00300522" w:rsidRPr="00106A12" w:rsidRDefault="00300522" w:rsidP="00300522">
      <w:pPr>
        <w:pStyle w:val="paragraph"/>
      </w:pPr>
      <w:r w:rsidRPr="00106A12">
        <w:tab/>
        <w:t>(d)</w:t>
      </w:r>
      <w:r w:rsidRPr="00106A12">
        <w:tab/>
        <w:t xml:space="preserve">the </w:t>
      </w:r>
      <w:r w:rsidRPr="00106A12">
        <w:rPr>
          <w:i/>
          <w:iCs/>
        </w:rPr>
        <w:t>A New Tax System (Luxury Car Tax) Act 1999</w:t>
      </w:r>
      <w:r w:rsidRPr="00106A12">
        <w:t>; or</w:t>
      </w:r>
    </w:p>
    <w:p w:rsidR="00300522" w:rsidRPr="00106A12" w:rsidRDefault="00300522" w:rsidP="00300522">
      <w:pPr>
        <w:pStyle w:val="paragraph"/>
      </w:pPr>
      <w:r w:rsidRPr="00106A12">
        <w:tab/>
        <w:t>(e)</w:t>
      </w:r>
      <w:r w:rsidRPr="00106A12">
        <w:tab/>
        <w:t>Schedule</w:t>
      </w:r>
      <w:r w:rsidR="00106A12">
        <w:t> </w:t>
      </w:r>
      <w:r w:rsidRPr="00106A12">
        <w:t xml:space="preserve">1 to the </w:t>
      </w:r>
      <w:r w:rsidRPr="00106A12">
        <w:rPr>
          <w:i/>
          <w:iCs/>
        </w:rPr>
        <w:t>Taxation Administration Act 1953</w:t>
      </w:r>
      <w:r w:rsidRPr="00106A12">
        <w:t>; or</w:t>
      </w:r>
    </w:p>
    <w:p w:rsidR="00300522" w:rsidRPr="00106A12" w:rsidRDefault="00300522" w:rsidP="00300522">
      <w:pPr>
        <w:pStyle w:val="paragraph"/>
      </w:pPr>
      <w:r w:rsidRPr="00106A12">
        <w:tab/>
        <w:t>(f)</w:t>
      </w:r>
      <w:r w:rsidRPr="00106A12">
        <w:tab/>
        <w:t xml:space="preserve">the </w:t>
      </w:r>
      <w:r w:rsidRPr="00106A12">
        <w:rPr>
          <w:i/>
          <w:iCs/>
        </w:rPr>
        <w:t>Income Tax Assessment Act 1936</w:t>
      </w:r>
      <w:r w:rsidRPr="00106A12">
        <w:t>; or</w:t>
      </w:r>
    </w:p>
    <w:p w:rsidR="00300522" w:rsidRPr="00106A12" w:rsidRDefault="00300522" w:rsidP="00300522">
      <w:pPr>
        <w:pStyle w:val="paragraph"/>
        <w:rPr>
          <w:i/>
          <w:iCs/>
        </w:rPr>
      </w:pPr>
      <w:r w:rsidRPr="00106A12">
        <w:tab/>
        <w:t>(g)</w:t>
      </w:r>
      <w:r w:rsidRPr="00106A12">
        <w:tab/>
        <w:t xml:space="preserve">the </w:t>
      </w:r>
      <w:r w:rsidRPr="00106A12">
        <w:rPr>
          <w:i/>
          <w:iCs/>
        </w:rPr>
        <w:t>Fringe Benefits Tax Assessment Act 1986</w:t>
      </w:r>
      <w:r w:rsidRPr="00106A12">
        <w:t>; or</w:t>
      </w:r>
    </w:p>
    <w:p w:rsidR="007A43BA" w:rsidRPr="00106A12" w:rsidRDefault="00300522" w:rsidP="007A43BA">
      <w:pPr>
        <w:pStyle w:val="paragraph"/>
      </w:pPr>
      <w:r w:rsidRPr="00106A12">
        <w:lastRenderedPageBreak/>
        <w:tab/>
        <w:t>(h)</w:t>
      </w:r>
      <w:r w:rsidRPr="00106A12">
        <w:tab/>
        <w:t xml:space="preserve">the </w:t>
      </w:r>
      <w:r w:rsidRPr="00106A12">
        <w:rPr>
          <w:i/>
          <w:iCs/>
        </w:rPr>
        <w:t xml:space="preserve">Petroleum Resource Rent Tax Assessment Act </w:t>
      </w:r>
      <w:r w:rsidR="008F7E1D" w:rsidRPr="00106A12">
        <w:rPr>
          <w:i/>
        </w:rPr>
        <w:t>1987</w:t>
      </w:r>
      <w:r w:rsidR="008F7E1D" w:rsidRPr="00106A12">
        <w:t>.</w:t>
      </w:r>
    </w:p>
    <w:p w:rsidR="00300522" w:rsidRPr="00106A12" w:rsidRDefault="00300522" w:rsidP="00300522">
      <w:pPr>
        <w:pStyle w:val="ActHead5"/>
      </w:pPr>
      <w:bookmarkStart w:id="1026" w:name="_Toc423350164"/>
      <w:r w:rsidRPr="00002FE3">
        <w:rPr>
          <w:rStyle w:val="CharSectno"/>
        </w:rPr>
        <w:t>177</w:t>
      </w:r>
      <w:r w:rsidR="00106A12" w:rsidRPr="00002FE3">
        <w:rPr>
          <w:rStyle w:val="CharSectno"/>
        </w:rPr>
        <w:noBreakHyphen/>
      </w:r>
      <w:r w:rsidRPr="00002FE3">
        <w:rPr>
          <w:rStyle w:val="CharSectno"/>
        </w:rPr>
        <w:t>15</w:t>
      </w:r>
      <w:r w:rsidRPr="00106A12">
        <w:t xml:space="preserve">  Regulations</w:t>
      </w:r>
      <w:bookmarkEnd w:id="1026"/>
    </w:p>
    <w:p w:rsidR="00300522" w:rsidRPr="00106A12" w:rsidRDefault="00300522" w:rsidP="00300522">
      <w:pPr>
        <w:pStyle w:val="subsection"/>
      </w:pPr>
      <w:r w:rsidRPr="00106A12">
        <w:tab/>
      </w:r>
      <w:r w:rsidRPr="00106A12">
        <w:tab/>
        <w:t>The Governor</w:t>
      </w:r>
      <w:r w:rsidR="00106A12">
        <w:noBreakHyphen/>
      </w:r>
      <w:r w:rsidRPr="00106A12">
        <w:t>General may make regulations prescribing matters:</w:t>
      </w:r>
    </w:p>
    <w:p w:rsidR="00300522" w:rsidRPr="00106A12" w:rsidRDefault="00300522" w:rsidP="00300522">
      <w:pPr>
        <w:pStyle w:val="paragraph"/>
      </w:pPr>
      <w:r w:rsidRPr="00106A12">
        <w:tab/>
        <w:t>(a)</w:t>
      </w:r>
      <w:r w:rsidRPr="00106A12">
        <w:tab/>
        <w:t>required or permitted by this Act to be prescribed; or</w:t>
      </w:r>
    </w:p>
    <w:p w:rsidR="00300522" w:rsidRPr="00106A12" w:rsidRDefault="00300522" w:rsidP="00300522">
      <w:pPr>
        <w:pStyle w:val="paragraph"/>
      </w:pPr>
      <w:r w:rsidRPr="00106A12">
        <w:tab/>
        <w:t>(b)</w:t>
      </w:r>
      <w:r w:rsidRPr="00106A12">
        <w:tab/>
        <w:t>necessary or convenient to be prescribed for carrying out or giving effect to this Act.</w:t>
      </w:r>
    </w:p>
    <w:p w:rsidR="00300522" w:rsidRPr="00106A12" w:rsidRDefault="00300522" w:rsidP="00A36DB5">
      <w:pPr>
        <w:pStyle w:val="ActHead1"/>
        <w:pageBreakBefore/>
      </w:pPr>
      <w:bookmarkStart w:id="1027" w:name="_Toc423350165"/>
      <w:r w:rsidRPr="00002FE3">
        <w:rPr>
          <w:rStyle w:val="CharChapNo"/>
        </w:rPr>
        <w:lastRenderedPageBreak/>
        <w:t>Chapter</w:t>
      </w:r>
      <w:r w:rsidR="00106A12" w:rsidRPr="00002FE3">
        <w:rPr>
          <w:rStyle w:val="CharChapNo"/>
        </w:rPr>
        <w:t> </w:t>
      </w:r>
      <w:r w:rsidRPr="00002FE3">
        <w:rPr>
          <w:rStyle w:val="CharChapNo"/>
        </w:rPr>
        <w:t>6</w:t>
      </w:r>
      <w:r w:rsidRPr="00106A12">
        <w:t>—</w:t>
      </w:r>
      <w:r w:rsidRPr="00002FE3">
        <w:rPr>
          <w:rStyle w:val="CharChapText"/>
        </w:rPr>
        <w:t>Interpreting this Act</w:t>
      </w:r>
      <w:bookmarkEnd w:id="1027"/>
    </w:p>
    <w:p w:rsidR="00300522" w:rsidRPr="00106A12" w:rsidRDefault="00300522" w:rsidP="00300522">
      <w:pPr>
        <w:pStyle w:val="ActHead2"/>
      </w:pPr>
      <w:bookmarkStart w:id="1028" w:name="_Toc423350166"/>
      <w:r w:rsidRPr="00002FE3">
        <w:rPr>
          <w:rStyle w:val="CharPartNo"/>
        </w:rPr>
        <w:t>Part</w:t>
      </w:r>
      <w:r w:rsidR="00106A12" w:rsidRPr="00002FE3">
        <w:rPr>
          <w:rStyle w:val="CharPartNo"/>
        </w:rPr>
        <w:t> </w:t>
      </w:r>
      <w:r w:rsidRPr="00002FE3">
        <w:rPr>
          <w:rStyle w:val="CharPartNo"/>
        </w:rPr>
        <w:t>6</w:t>
      </w:r>
      <w:r w:rsidR="00106A12" w:rsidRPr="00002FE3">
        <w:rPr>
          <w:rStyle w:val="CharPartNo"/>
        </w:rPr>
        <w:noBreakHyphen/>
      </w:r>
      <w:r w:rsidRPr="00002FE3">
        <w:rPr>
          <w:rStyle w:val="CharPartNo"/>
        </w:rPr>
        <w:t>1</w:t>
      </w:r>
      <w:r w:rsidRPr="00106A12">
        <w:t>—</w:t>
      </w:r>
      <w:r w:rsidRPr="00002FE3">
        <w:rPr>
          <w:rStyle w:val="CharPartText"/>
        </w:rPr>
        <w:t>Rules for interpreting this Act</w:t>
      </w:r>
      <w:bookmarkEnd w:id="1028"/>
    </w:p>
    <w:p w:rsidR="00300522" w:rsidRPr="00106A12" w:rsidRDefault="00300522" w:rsidP="00300522">
      <w:pPr>
        <w:pStyle w:val="ActHead3"/>
      </w:pPr>
      <w:bookmarkStart w:id="1029" w:name="_Toc423350167"/>
      <w:r w:rsidRPr="00002FE3">
        <w:rPr>
          <w:rStyle w:val="CharDivNo"/>
        </w:rPr>
        <w:t>Division</w:t>
      </w:r>
      <w:r w:rsidR="00106A12" w:rsidRPr="00002FE3">
        <w:rPr>
          <w:rStyle w:val="CharDivNo"/>
        </w:rPr>
        <w:t> </w:t>
      </w:r>
      <w:r w:rsidRPr="00002FE3">
        <w:rPr>
          <w:rStyle w:val="CharDivNo"/>
        </w:rPr>
        <w:t>182</w:t>
      </w:r>
      <w:r w:rsidRPr="00106A12">
        <w:t>—</w:t>
      </w:r>
      <w:r w:rsidRPr="00002FE3">
        <w:rPr>
          <w:rStyle w:val="CharDivText"/>
        </w:rPr>
        <w:t>Rules for interpreting this Act</w:t>
      </w:r>
      <w:bookmarkEnd w:id="1029"/>
    </w:p>
    <w:p w:rsidR="00300522" w:rsidRPr="00106A12" w:rsidRDefault="00300522" w:rsidP="00300522">
      <w:pPr>
        <w:pStyle w:val="ActHead5"/>
      </w:pPr>
      <w:bookmarkStart w:id="1030" w:name="_Toc423350168"/>
      <w:r w:rsidRPr="00002FE3">
        <w:rPr>
          <w:rStyle w:val="CharSectno"/>
        </w:rPr>
        <w:t>182</w:t>
      </w:r>
      <w:r w:rsidR="00106A12" w:rsidRPr="00002FE3">
        <w:rPr>
          <w:rStyle w:val="CharSectno"/>
        </w:rPr>
        <w:noBreakHyphen/>
      </w:r>
      <w:r w:rsidRPr="00002FE3">
        <w:rPr>
          <w:rStyle w:val="CharSectno"/>
        </w:rPr>
        <w:t>1</w:t>
      </w:r>
      <w:r w:rsidRPr="00106A12">
        <w:t xml:space="preserve">  What forms part of this Act</w:t>
      </w:r>
      <w:bookmarkEnd w:id="1030"/>
    </w:p>
    <w:p w:rsidR="00300522" w:rsidRPr="00106A12" w:rsidRDefault="00300522" w:rsidP="00300522">
      <w:pPr>
        <w:pStyle w:val="subsection"/>
      </w:pPr>
      <w:r w:rsidRPr="00106A12">
        <w:tab/>
        <w:t>(1)</w:t>
      </w:r>
      <w:r w:rsidRPr="00106A12">
        <w:tab/>
        <w:t>These all form part of this Act:</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headings to the Chapters, Parts, Divisions and Subdivisions of this Act;</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r>
      <w:r w:rsidR="00106A12" w:rsidRPr="00106A12">
        <w:rPr>
          <w:position w:val="6"/>
          <w:sz w:val="16"/>
          <w:szCs w:val="16"/>
        </w:rPr>
        <w:t>*</w:t>
      </w:r>
      <w:r w:rsidR="00300522" w:rsidRPr="00106A12">
        <w:t>explanatory sections;</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headings to the sections and subsections of this Act;</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headings for groups of sections of this Act (group headings);</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notes and examples (however described) that follow provisions of this Act.</w:t>
      </w:r>
    </w:p>
    <w:p w:rsidR="00300522" w:rsidRPr="00106A12" w:rsidRDefault="00300522" w:rsidP="00300522">
      <w:pPr>
        <w:pStyle w:val="subsection"/>
      </w:pPr>
      <w:r w:rsidRPr="00106A12">
        <w:tab/>
        <w:t>(2)</w:t>
      </w:r>
      <w:r w:rsidRPr="00106A12">
        <w:tab/>
        <w:t>The asterisks used to identify defined terms form part of this Act. However, if a term is not identified by an asterisk, disregard that fact in deciding whether or not to apply to that term a definition or other interpretation provision.</w:t>
      </w:r>
    </w:p>
    <w:p w:rsidR="00300522" w:rsidRPr="00106A12" w:rsidRDefault="00300522" w:rsidP="00300522">
      <w:pPr>
        <w:pStyle w:val="ActHead5"/>
      </w:pPr>
      <w:bookmarkStart w:id="1031" w:name="_Toc423350169"/>
      <w:r w:rsidRPr="00002FE3">
        <w:rPr>
          <w:rStyle w:val="CharSectno"/>
        </w:rPr>
        <w:t>182</w:t>
      </w:r>
      <w:r w:rsidR="00106A12" w:rsidRPr="00002FE3">
        <w:rPr>
          <w:rStyle w:val="CharSectno"/>
        </w:rPr>
        <w:noBreakHyphen/>
      </w:r>
      <w:r w:rsidRPr="00002FE3">
        <w:rPr>
          <w:rStyle w:val="CharSectno"/>
        </w:rPr>
        <w:t>5</w:t>
      </w:r>
      <w:r w:rsidRPr="00106A12">
        <w:t xml:space="preserve">  What does not form part of this Act</w:t>
      </w:r>
      <w:bookmarkEnd w:id="1031"/>
    </w:p>
    <w:p w:rsidR="00300522" w:rsidRPr="00106A12" w:rsidRDefault="00300522" w:rsidP="00300522">
      <w:pPr>
        <w:pStyle w:val="subsection"/>
      </w:pPr>
      <w:r w:rsidRPr="00106A12">
        <w:tab/>
      </w:r>
      <w:r w:rsidRPr="00106A12">
        <w:tab/>
        <w:t>These do not form part of this Act:</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footnotes and endnotes;</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Tables of Subdivisions.</w:t>
      </w:r>
    </w:p>
    <w:p w:rsidR="00300522" w:rsidRPr="00106A12" w:rsidRDefault="00300522" w:rsidP="009E2DC8">
      <w:pPr>
        <w:pStyle w:val="ActHead5"/>
      </w:pPr>
      <w:bookmarkStart w:id="1032" w:name="_Toc423350170"/>
      <w:r w:rsidRPr="00002FE3">
        <w:rPr>
          <w:rStyle w:val="CharSectno"/>
        </w:rPr>
        <w:t>182</w:t>
      </w:r>
      <w:r w:rsidR="00106A12" w:rsidRPr="00002FE3">
        <w:rPr>
          <w:rStyle w:val="CharSectno"/>
        </w:rPr>
        <w:noBreakHyphen/>
      </w:r>
      <w:r w:rsidRPr="00002FE3">
        <w:rPr>
          <w:rStyle w:val="CharSectno"/>
        </w:rPr>
        <w:t>10</w:t>
      </w:r>
      <w:r w:rsidRPr="00106A12">
        <w:t xml:space="preserve">  Explanatory sections, and their role in interpreting this Act</w:t>
      </w:r>
      <w:bookmarkEnd w:id="1032"/>
    </w:p>
    <w:p w:rsidR="00300522" w:rsidRPr="00106A12" w:rsidRDefault="00300522" w:rsidP="009E2DC8">
      <w:pPr>
        <w:pStyle w:val="subsection"/>
        <w:keepNext/>
      </w:pPr>
      <w:r w:rsidRPr="00106A12">
        <w:tab/>
        <w:t>(1)</w:t>
      </w:r>
      <w:r w:rsidRPr="00106A12">
        <w:tab/>
        <w:t>An</w:t>
      </w:r>
      <w:r w:rsidRPr="00106A12">
        <w:rPr>
          <w:b/>
          <w:bCs/>
          <w:i/>
          <w:iCs/>
        </w:rPr>
        <w:t xml:space="preserve"> explanatory section</w:t>
      </w:r>
      <w:r w:rsidRPr="00106A12">
        <w:t xml:space="preserve"> is:</w:t>
      </w:r>
    </w:p>
    <w:p w:rsidR="00300522" w:rsidRPr="00106A12" w:rsidRDefault="00300522" w:rsidP="00300522">
      <w:pPr>
        <w:pStyle w:val="paragraph"/>
      </w:pPr>
      <w:r w:rsidRPr="00106A12">
        <w:tab/>
        <w:t>(a)</w:t>
      </w:r>
      <w:r w:rsidRPr="00106A12">
        <w:tab/>
        <w:t xml:space="preserve">any section that is the first section in a </w:t>
      </w:r>
      <w:r w:rsidR="00A53099" w:rsidRPr="00106A12">
        <w:t>Division</w:t>
      </w:r>
      <w:r w:rsidR="00A36DB5" w:rsidRPr="00106A12">
        <w:t xml:space="preserve"> </w:t>
      </w:r>
      <w:r w:rsidRPr="00106A12">
        <w:t xml:space="preserve">and that has as its heading “What this </w:t>
      </w:r>
      <w:r w:rsidR="00A53099" w:rsidRPr="00106A12">
        <w:t>Division</w:t>
      </w:r>
      <w:r w:rsidR="00A36DB5" w:rsidRPr="00106A12">
        <w:t xml:space="preserve"> </w:t>
      </w:r>
      <w:r w:rsidRPr="00106A12">
        <w:t>is about”; or</w:t>
      </w:r>
    </w:p>
    <w:p w:rsidR="00300522" w:rsidRPr="00106A12" w:rsidRDefault="00300522" w:rsidP="00300522">
      <w:pPr>
        <w:pStyle w:val="paragraph"/>
      </w:pPr>
      <w:r w:rsidRPr="00106A12">
        <w:tab/>
        <w:t>(b)</w:t>
      </w:r>
      <w:r w:rsidRPr="00106A12">
        <w:tab/>
        <w:t>any section in Chapter</w:t>
      </w:r>
      <w:r w:rsidR="00106A12">
        <w:t> </w:t>
      </w:r>
      <w:r w:rsidRPr="00106A12">
        <w:t>1 (other than sections</w:t>
      </w:r>
      <w:r w:rsidR="00106A12">
        <w:t> </w:t>
      </w:r>
      <w:r w:rsidRPr="00106A12">
        <w:t>1</w:t>
      </w:r>
      <w:r w:rsidR="00106A12">
        <w:noBreakHyphen/>
      </w:r>
      <w:r w:rsidRPr="00106A12">
        <w:t>1 and 1</w:t>
      </w:r>
      <w:r w:rsidR="00106A12">
        <w:noBreakHyphen/>
      </w:r>
      <w:r w:rsidRPr="00106A12">
        <w:t>2); or</w:t>
      </w:r>
    </w:p>
    <w:p w:rsidR="00300522" w:rsidRPr="00106A12" w:rsidRDefault="00300522" w:rsidP="00300522">
      <w:pPr>
        <w:pStyle w:val="paragraph"/>
      </w:pPr>
      <w:r w:rsidRPr="00106A12">
        <w:lastRenderedPageBreak/>
        <w:tab/>
        <w:t>(c)</w:t>
      </w:r>
      <w:r w:rsidRPr="00106A12">
        <w:tab/>
        <w:t>any section in Division</w:t>
      </w:r>
      <w:r w:rsidR="00106A12">
        <w:t> </w:t>
      </w:r>
      <w:r w:rsidRPr="00106A12">
        <w:t>5 or 37; or</w:t>
      </w:r>
    </w:p>
    <w:p w:rsidR="00300522" w:rsidRPr="00106A12" w:rsidRDefault="00300522" w:rsidP="00300522">
      <w:pPr>
        <w:pStyle w:val="paragraph"/>
      </w:pPr>
      <w:r w:rsidRPr="00106A12">
        <w:tab/>
        <w:t>(d)</w:t>
      </w:r>
      <w:r w:rsidRPr="00106A12">
        <w:tab/>
        <w:t xml:space="preserve">any section that is the last section in a </w:t>
      </w:r>
      <w:r w:rsidR="00A53099" w:rsidRPr="00106A12">
        <w:t>Division</w:t>
      </w:r>
      <w:r w:rsidR="00A36DB5" w:rsidRPr="00106A12">
        <w:t xml:space="preserve"> </w:t>
      </w:r>
      <w:r w:rsidRPr="00106A12">
        <w:t xml:space="preserve">or </w:t>
      </w:r>
      <w:r w:rsidR="00A53099" w:rsidRPr="00106A12">
        <w:t>Subdivision</w:t>
      </w:r>
      <w:r w:rsidR="00A36DB5" w:rsidRPr="00106A12">
        <w:t xml:space="preserve"> </w:t>
      </w:r>
      <w:r w:rsidRPr="00106A12">
        <w:t>of Chapter</w:t>
      </w:r>
      <w:r w:rsidR="00106A12">
        <w:t> </w:t>
      </w:r>
      <w:r w:rsidRPr="00106A12">
        <w:t>2 and that has a checklist of special rules in Chapter</w:t>
      </w:r>
      <w:r w:rsidR="00106A12">
        <w:t> </w:t>
      </w:r>
      <w:r w:rsidRPr="00106A12">
        <w:t>4; or</w:t>
      </w:r>
    </w:p>
    <w:p w:rsidR="00300522" w:rsidRPr="00106A12" w:rsidRDefault="00300522" w:rsidP="00300522">
      <w:pPr>
        <w:pStyle w:val="paragraph"/>
      </w:pPr>
      <w:r w:rsidRPr="00106A12">
        <w:tab/>
        <w:t>(e)</w:t>
      </w:r>
      <w:r w:rsidRPr="00106A12">
        <w:tab/>
        <w:t>any section that a note states to be an explanatory section.</w:t>
      </w:r>
    </w:p>
    <w:p w:rsidR="00300522" w:rsidRPr="00106A12" w:rsidRDefault="00300522" w:rsidP="00300522">
      <w:pPr>
        <w:pStyle w:val="subsection"/>
      </w:pPr>
      <w:r w:rsidRPr="00106A12">
        <w:tab/>
        <w:t>(2)</w:t>
      </w:r>
      <w:r w:rsidRPr="00106A12">
        <w:tab/>
        <w:t>Explanatory sections form part of this Act, but they are not operative provisions. In interpreting an operative provision, an explanatory section may only be considered:</w:t>
      </w:r>
    </w:p>
    <w:p w:rsidR="00300522" w:rsidRPr="00106A12" w:rsidRDefault="00300522" w:rsidP="00300522">
      <w:pPr>
        <w:pStyle w:val="paragraph"/>
      </w:pPr>
      <w:r w:rsidRPr="00106A12">
        <w:tab/>
        <w:t>(a)</w:t>
      </w:r>
      <w:r w:rsidRPr="00106A12">
        <w:tab/>
        <w:t>in determining the purpose or object underlying the provision; or</w:t>
      </w:r>
    </w:p>
    <w:p w:rsidR="00300522" w:rsidRPr="00106A12" w:rsidRDefault="00300522" w:rsidP="00300522">
      <w:pPr>
        <w:pStyle w:val="paragraph"/>
      </w:pPr>
      <w:r w:rsidRPr="00106A12">
        <w:tab/>
        <w:t>(b)</w:t>
      </w:r>
      <w:r w:rsidRPr="00106A12">
        <w:tab/>
        <w:t>to confirm that the provision’s meaning is the ordinary meaning conveyed by its text, taking into account its context in this Act and the purpose or object underlying the provision; or</w:t>
      </w:r>
    </w:p>
    <w:p w:rsidR="00300522" w:rsidRPr="00106A12" w:rsidRDefault="00300522" w:rsidP="00300522">
      <w:pPr>
        <w:pStyle w:val="paragraph"/>
      </w:pPr>
      <w:r w:rsidRPr="00106A12">
        <w:tab/>
        <w:t>(c)</w:t>
      </w:r>
      <w:r w:rsidRPr="00106A12">
        <w:tab/>
        <w:t>in determining the provision’s meaning if the provision is ambiguous or obscure; or</w:t>
      </w:r>
    </w:p>
    <w:p w:rsidR="00300522" w:rsidRPr="00106A12" w:rsidRDefault="00300522" w:rsidP="00300522">
      <w:pPr>
        <w:pStyle w:val="paragraph"/>
      </w:pPr>
      <w:r w:rsidRPr="00106A12">
        <w:tab/>
        <w:t>(d)</w:t>
      </w:r>
      <w:r w:rsidRPr="00106A12">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106A12" w:rsidRDefault="00300522" w:rsidP="00300522">
      <w:pPr>
        <w:pStyle w:val="ActHead5"/>
      </w:pPr>
      <w:bookmarkStart w:id="1033" w:name="_Toc423350171"/>
      <w:r w:rsidRPr="00002FE3">
        <w:rPr>
          <w:rStyle w:val="CharSectno"/>
        </w:rPr>
        <w:t>182</w:t>
      </w:r>
      <w:r w:rsidR="00106A12" w:rsidRPr="00002FE3">
        <w:rPr>
          <w:rStyle w:val="CharSectno"/>
        </w:rPr>
        <w:noBreakHyphen/>
      </w:r>
      <w:r w:rsidRPr="00002FE3">
        <w:rPr>
          <w:rStyle w:val="CharSectno"/>
        </w:rPr>
        <w:t>15</w:t>
      </w:r>
      <w:r w:rsidRPr="00106A12">
        <w:t xml:space="preserve">  Schedules</w:t>
      </w:r>
      <w:r w:rsidR="00106A12">
        <w:t> </w:t>
      </w:r>
      <w:r w:rsidRPr="00106A12">
        <w:t>1, 2 and 3</w:t>
      </w:r>
      <w:bookmarkEnd w:id="1033"/>
    </w:p>
    <w:p w:rsidR="00300522" w:rsidRPr="00106A12" w:rsidRDefault="00300522" w:rsidP="00300522">
      <w:pPr>
        <w:pStyle w:val="subsection"/>
      </w:pPr>
      <w:r w:rsidRPr="00106A12">
        <w:tab/>
      </w:r>
      <w:r w:rsidRPr="00106A12">
        <w:tab/>
        <w:t>The second columns of the tables in Schedules</w:t>
      </w:r>
      <w:r w:rsidR="00106A12">
        <w:t> </w:t>
      </w:r>
      <w:r w:rsidRPr="00106A12">
        <w:t xml:space="preserve">1, 2 and 3 are not operative. In interpreting an item in those tables, or any other operative provision, those columns may only be considered for a purpose for which an </w:t>
      </w:r>
      <w:r w:rsidR="00106A12" w:rsidRPr="00106A12">
        <w:rPr>
          <w:position w:val="6"/>
          <w:sz w:val="16"/>
          <w:szCs w:val="16"/>
        </w:rPr>
        <w:t>*</w:t>
      </w:r>
      <w:r w:rsidRPr="00106A12">
        <w:t>explanatory section may be considered under subsection</w:t>
      </w:r>
      <w:r w:rsidR="00106A12">
        <w:t> </w:t>
      </w:r>
      <w:r w:rsidRPr="00106A12">
        <w:t>182</w:t>
      </w:r>
      <w:r w:rsidR="00106A12">
        <w:noBreakHyphen/>
      </w:r>
      <w:r w:rsidRPr="00106A12">
        <w:t>10(2).</w:t>
      </w:r>
    </w:p>
    <w:p w:rsidR="00300522" w:rsidRPr="00106A12" w:rsidRDefault="00300522" w:rsidP="00A36DB5">
      <w:pPr>
        <w:pStyle w:val="ActHead2"/>
        <w:pageBreakBefore/>
      </w:pPr>
      <w:bookmarkStart w:id="1034" w:name="_Toc423350172"/>
      <w:r w:rsidRPr="00002FE3">
        <w:rPr>
          <w:rStyle w:val="CharPartNo"/>
        </w:rPr>
        <w:lastRenderedPageBreak/>
        <w:t>Part</w:t>
      </w:r>
      <w:r w:rsidR="00106A12" w:rsidRPr="00002FE3">
        <w:rPr>
          <w:rStyle w:val="CharPartNo"/>
        </w:rPr>
        <w:t> </w:t>
      </w:r>
      <w:r w:rsidRPr="00002FE3">
        <w:rPr>
          <w:rStyle w:val="CharPartNo"/>
        </w:rPr>
        <w:t>6</w:t>
      </w:r>
      <w:r w:rsidR="00106A12" w:rsidRPr="00002FE3">
        <w:rPr>
          <w:rStyle w:val="CharPartNo"/>
        </w:rPr>
        <w:noBreakHyphen/>
      </w:r>
      <w:r w:rsidRPr="00002FE3">
        <w:rPr>
          <w:rStyle w:val="CharPartNo"/>
        </w:rPr>
        <w:t>2</w:t>
      </w:r>
      <w:r w:rsidRPr="00106A12">
        <w:t>—</w:t>
      </w:r>
      <w:r w:rsidRPr="00002FE3">
        <w:rPr>
          <w:rStyle w:val="CharPartText"/>
        </w:rPr>
        <w:t>Meaning of some important concepts</w:t>
      </w:r>
      <w:bookmarkEnd w:id="1034"/>
    </w:p>
    <w:p w:rsidR="00300522" w:rsidRPr="00106A12" w:rsidRDefault="00300522" w:rsidP="00300522">
      <w:pPr>
        <w:pStyle w:val="ActHead3"/>
      </w:pPr>
      <w:bookmarkStart w:id="1035" w:name="_Toc423350173"/>
      <w:r w:rsidRPr="00002FE3">
        <w:rPr>
          <w:rStyle w:val="CharDivNo"/>
        </w:rPr>
        <w:t>Division</w:t>
      </w:r>
      <w:r w:rsidR="00106A12" w:rsidRPr="00002FE3">
        <w:rPr>
          <w:rStyle w:val="CharDivNo"/>
        </w:rPr>
        <w:t> </w:t>
      </w:r>
      <w:r w:rsidRPr="00002FE3">
        <w:rPr>
          <w:rStyle w:val="CharDivNo"/>
        </w:rPr>
        <w:t>184</w:t>
      </w:r>
      <w:r w:rsidRPr="00106A12">
        <w:t>—</w:t>
      </w:r>
      <w:r w:rsidRPr="00002FE3">
        <w:rPr>
          <w:rStyle w:val="CharDivText"/>
        </w:rPr>
        <w:t>Meaning of entity</w:t>
      </w:r>
      <w:bookmarkEnd w:id="1035"/>
    </w:p>
    <w:p w:rsidR="00300522" w:rsidRPr="00106A12" w:rsidRDefault="00300522" w:rsidP="00300522">
      <w:pPr>
        <w:pStyle w:val="ActHead5"/>
      </w:pPr>
      <w:bookmarkStart w:id="1036" w:name="_Toc423350174"/>
      <w:r w:rsidRPr="00002FE3">
        <w:rPr>
          <w:rStyle w:val="CharSectno"/>
        </w:rPr>
        <w:t>184</w:t>
      </w:r>
      <w:r w:rsidR="00106A12" w:rsidRPr="00002FE3">
        <w:rPr>
          <w:rStyle w:val="CharSectno"/>
        </w:rPr>
        <w:noBreakHyphen/>
      </w:r>
      <w:r w:rsidRPr="00002FE3">
        <w:rPr>
          <w:rStyle w:val="CharSectno"/>
        </w:rPr>
        <w:t>1</w:t>
      </w:r>
      <w:r w:rsidRPr="00106A12">
        <w:t xml:space="preserve">  Entities</w:t>
      </w:r>
      <w:bookmarkEnd w:id="1036"/>
    </w:p>
    <w:p w:rsidR="00300522" w:rsidRPr="00106A12" w:rsidRDefault="00300522" w:rsidP="00300522">
      <w:pPr>
        <w:pStyle w:val="subsection"/>
      </w:pPr>
      <w:r w:rsidRPr="00106A12">
        <w:tab/>
        <w:t>(1)</w:t>
      </w:r>
      <w:r w:rsidRPr="00106A12">
        <w:tab/>
      </w:r>
      <w:r w:rsidRPr="00106A12">
        <w:rPr>
          <w:b/>
          <w:bCs/>
          <w:i/>
          <w:iCs/>
        </w:rPr>
        <w:t>Entity</w:t>
      </w:r>
      <w:r w:rsidRPr="00106A12">
        <w:t xml:space="preserve"> means any of the following:</w:t>
      </w:r>
    </w:p>
    <w:p w:rsidR="00300522" w:rsidRPr="00106A12" w:rsidRDefault="00300522" w:rsidP="00300522">
      <w:pPr>
        <w:pStyle w:val="paragraph"/>
      </w:pPr>
      <w:r w:rsidRPr="00106A12">
        <w:tab/>
        <w:t>(a)</w:t>
      </w:r>
      <w:r w:rsidRPr="00106A12">
        <w:tab/>
        <w:t>an individual;</w:t>
      </w:r>
    </w:p>
    <w:p w:rsidR="00300522" w:rsidRPr="00106A12" w:rsidRDefault="00300522" w:rsidP="00300522">
      <w:pPr>
        <w:pStyle w:val="paragraph"/>
      </w:pPr>
      <w:r w:rsidRPr="00106A12">
        <w:tab/>
        <w:t>(b)</w:t>
      </w:r>
      <w:r w:rsidRPr="00106A12">
        <w:tab/>
        <w:t>a body corporate;</w:t>
      </w:r>
    </w:p>
    <w:p w:rsidR="00300522" w:rsidRPr="00106A12" w:rsidRDefault="00300522" w:rsidP="00300522">
      <w:pPr>
        <w:pStyle w:val="paragraph"/>
      </w:pPr>
      <w:r w:rsidRPr="00106A12">
        <w:tab/>
        <w:t>(c)</w:t>
      </w:r>
      <w:r w:rsidRPr="00106A12">
        <w:tab/>
        <w:t>a corporation sole;</w:t>
      </w:r>
    </w:p>
    <w:p w:rsidR="00300522" w:rsidRPr="00106A12" w:rsidRDefault="00300522" w:rsidP="00300522">
      <w:pPr>
        <w:pStyle w:val="paragraph"/>
      </w:pPr>
      <w:r w:rsidRPr="00106A12">
        <w:tab/>
        <w:t>(d)</w:t>
      </w:r>
      <w:r w:rsidRPr="00106A12">
        <w:tab/>
        <w:t>a body politic;</w:t>
      </w:r>
    </w:p>
    <w:p w:rsidR="00300522" w:rsidRPr="00106A12" w:rsidRDefault="00300522" w:rsidP="00300522">
      <w:pPr>
        <w:pStyle w:val="paragraph"/>
      </w:pPr>
      <w:r w:rsidRPr="00106A12">
        <w:tab/>
        <w:t>(e)</w:t>
      </w:r>
      <w:r w:rsidRPr="00106A12">
        <w:tab/>
        <w:t xml:space="preserve">a </w:t>
      </w:r>
      <w:r w:rsidR="00106A12" w:rsidRPr="00106A12">
        <w:rPr>
          <w:position w:val="6"/>
          <w:sz w:val="16"/>
          <w:szCs w:val="16"/>
        </w:rPr>
        <w:t>*</w:t>
      </w:r>
      <w:r w:rsidRPr="00106A12">
        <w:t>partnership;</w:t>
      </w:r>
    </w:p>
    <w:p w:rsidR="00300522" w:rsidRPr="00106A12" w:rsidRDefault="00300522" w:rsidP="00300522">
      <w:pPr>
        <w:pStyle w:val="paragraph"/>
      </w:pPr>
      <w:r w:rsidRPr="00106A12">
        <w:tab/>
        <w:t>(f)</w:t>
      </w:r>
      <w:r w:rsidRPr="00106A12">
        <w:tab/>
        <w:t>any other unincorporated association or body of persons;</w:t>
      </w:r>
    </w:p>
    <w:p w:rsidR="00300522" w:rsidRPr="00106A12" w:rsidRDefault="00300522" w:rsidP="00300522">
      <w:pPr>
        <w:pStyle w:val="paragraph"/>
      </w:pPr>
      <w:r w:rsidRPr="00106A12">
        <w:tab/>
        <w:t>(g)</w:t>
      </w:r>
      <w:r w:rsidRPr="00106A12">
        <w:tab/>
        <w:t>a trust;</w:t>
      </w:r>
    </w:p>
    <w:p w:rsidR="00300522" w:rsidRPr="00106A12" w:rsidRDefault="00300522" w:rsidP="00300522">
      <w:pPr>
        <w:pStyle w:val="paragraph"/>
      </w:pPr>
      <w:r w:rsidRPr="00106A12">
        <w:tab/>
        <w:t>(h)</w:t>
      </w:r>
      <w:r w:rsidRPr="00106A12">
        <w:tab/>
        <w:t xml:space="preserve">a </w:t>
      </w:r>
      <w:r w:rsidR="00106A12" w:rsidRPr="00106A12">
        <w:rPr>
          <w:position w:val="6"/>
          <w:sz w:val="16"/>
          <w:szCs w:val="16"/>
        </w:rPr>
        <w:t>*</w:t>
      </w:r>
      <w:r w:rsidRPr="00106A12">
        <w:t>superannuation fund.</w:t>
      </w:r>
    </w:p>
    <w:p w:rsidR="00300522" w:rsidRPr="00106A12" w:rsidRDefault="00300522" w:rsidP="00300522">
      <w:pPr>
        <w:pStyle w:val="notetext"/>
      </w:pPr>
      <w:r w:rsidRPr="00106A12">
        <w:t>Note:</w:t>
      </w:r>
      <w:r w:rsidRPr="00106A12">
        <w:tab/>
        <w:t xml:space="preserve">The term </w:t>
      </w:r>
      <w:r w:rsidRPr="00106A12">
        <w:rPr>
          <w:b/>
          <w:bCs/>
          <w:i/>
          <w:iCs/>
        </w:rPr>
        <w:t>entity</w:t>
      </w:r>
      <w:r w:rsidRPr="00106A12">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106A12" w:rsidRDefault="00300522" w:rsidP="00300522">
      <w:pPr>
        <w:pStyle w:val="subsection"/>
      </w:pPr>
      <w:r w:rsidRPr="00106A12">
        <w:tab/>
        <w:t>(1A)</w:t>
      </w:r>
      <w:r w:rsidRPr="00106A12">
        <w:tab/>
      </w:r>
      <w:r w:rsidR="00106A12">
        <w:t>Paragraph (</w:t>
      </w:r>
      <w:r w:rsidRPr="00106A12">
        <w:t xml:space="preserve">1)(f) does not include a </w:t>
      </w:r>
      <w:r w:rsidR="00106A12" w:rsidRPr="00106A12">
        <w:rPr>
          <w:position w:val="6"/>
          <w:sz w:val="16"/>
          <w:szCs w:val="16"/>
        </w:rPr>
        <w:t>*</w:t>
      </w:r>
      <w:r w:rsidRPr="00106A12">
        <w:t>non</w:t>
      </w:r>
      <w:r w:rsidR="00106A12">
        <w:noBreakHyphen/>
      </w:r>
      <w:r w:rsidRPr="00106A12">
        <w:t xml:space="preserve">entity joint venture. </w:t>
      </w:r>
    </w:p>
    <w:p w:rsidR="00300522" w:rsidRPr="00106A12" w:rsidRDefault="00300522" w:rsidP="00300522">
      <w:pPr>
        <w:pStyle w:val="subsection"/>
      </w:pPr>
      <w:r w:rsidRPr="00106A12">
        <w:tab/>
        <w:t>(2)</w:t>
      </w:r>
      <w:r w:rsidRPr="00106A12">
        <w:tab/>
        <w:t xml:space="preserve">The trustee of a trust or of a </w:t>
      </w:r>
      <w:r w:rsidR="00106A12" w:rsidRPr="00106A12">
        <w:rPr>
          <w:position w:val="6"/>
          <w:sz w:val="16"/>
          <w:szCs w:val="16"/>
        </w:rPr>
        <w:t>*</w:t>
      </w:r>
      <w:r w:rsidRPr="00106A12">
        <w:t>superannuation fund is taken to be an entity consisting of the person who is the trustee, or the persons who are the trustees, at any given time.</w:t>
      </w:r>
    </w:p>
    <w:p w:rsidR="00300522" w:rsidRPr="00106A12" w:rsidRDefault="00C47A8D" w:rsidP="00300522">
      <w:pPr>
        <w:pStyle w:val="notetext"/>
      </w:pPr>
      <w:r w:rsidRPr="00106A12">
        <w:t>Note 1</w:t>
      </w:r>
      <w:r w:rsidR="00300522" w:rsidRPr="00106A12">
        <w:t>:</w:t>
      </w:r>
      <w:r w:rsidR="00300522" w:rsidRPr="00106A12">
        <w:tab/>
        <w:t>This is because a right or obligation cannot be conferred or imposed on an entity that is not a legal person.</w:t>
      </w:r>
    </w:p>
    <w:p w:rsidR="00C47A8D" w:rsidRPr="00106A12" w:rsidRDefault="00C47A8D" w:rsidP="00C47A8D">
      <w:pPr>
        <w:pStyle w:val="notetext"/>
      </w:pPr>
      <w:r w:rsidRPr="00106A12">
        <w:t>Note 2:</w:t>
      </w:r>
      <w:r w:rsidRPr="00106A12">
        <w:tab/>
        <w:t>The entity that is the trustee of a trust or fund does not change merely because of a change in the person who is the trustee of the trust or fund, or persons who are the trustees of the trust or fund.</w:t>
      </w:r>
    </w:p>
    <w:p w:rsidR="00300522" w:rsidRPr="00106A12" w:rsidRDefault="00300522" w:rsidP="00300522">
      <w:pPr>
        <w:pStyle w:val="subsection"/>
      </w:pPr>
      <w:r w:rsidRPr="00106A12">
        <w:tab/>
        <w:t>(3)</w:t>
      </w:r>
      <w:r w:rsidRPr="00106A12">
        <w:tab/>
        <w:t>A legal person can have a number of different capacities in which the person does things. In each of those capacities, the person is taken to be a different entity.</w:t>
      </w:r>
    </w:p>
    <w:p w:rsidR="00300522" w:rsidRPr="00106A12" w:rsidRDefault="00300522" w:rsidP="00300522">
      <w:pPr>
        <w:pStyle w:val="notetext"/>
      </w:pPr>
      <w:r w:rsidRPr="00106A12">
        <w:t>Example:</w:t>
      </w:r>
      <w:r w:rsidRPr="00106A12">
        <w:tab/>
        <w:t>In addition to his or her personal capacity, an individual may be:</w:t>
      </w:r>
    </w:p>
    <w:p w:rsidR="00300522" w:rsidRPr="00106A12" w:rsidRDefault="00300522" w:rsidP="00300522">
      <w:pPr>
        <w:pStyle w:val="TLPNotebullet"/>
        <w:numPr>
          <w:ilvl w:val="0"/>
          <w:numId w:val="0"/>
        </w:numPr>
        <w:ind w:left="2551" w:hanging="283"/>
      </w:pPr>
      <w:r w:rsidRPr="00106A12">
        <w:lastRenderedPageBreak/>
        <w:fldChar w:fldCharType="begin"/>
      </w:r>
      <w:r w:rsidRPr="00106A12">
        <w:instrText>SYMBOL 183 \f "Symbol" \s 10 \h</w:instrText>
      </w:r>
      <w:r w:rsidRPr="00106A12">
        <w:fldChar w:fldCharType="end"/>
      </w:r>
      <w:r w:rsidRPr="00106A12">
        <w:tab/>
        <w:t>sole trustee of one or more trusts; and</w:t>
      </w:r>
    </w:p>
    <w:p w:rsidR="00300522" w:rsidRPr="00106A12" w:rsidRDefault="00300522" w:rsidP="00300522">
      <w:pPr>
        <w:pStyle w:val="TLPNotebullet"/>
        <w:numPr>
          <w:ilvl w:val="0"/>
          <w:numId w:val="0"/>
        </w:numPr>
        <w:ind w:left="2551" w:hanging="283"/>
      </w:pPr>
      <w:r w:rsidRPr="00106A12">
        <w:fldChar w:fldCharType="begin"/>
      </w:r>
      <w:r w:rsidRPr="00106A12">
        <w:instrText>SYMBOL 183 \f "Symbol" \s 10 \h</w:instrText>
      </w:r>
      <w:r w:rsidRPr="00106A12">
        <w:fldChar w:fldCharType="end"/>
      </w:r>
      <w:r w:rsidRPr="00106A12">
        <w:tab/>
        <w:t>one of a number of trustees of a further trust.</w:t>
      </w:r>
    </w:p>
    <w:p w:rsidR="00300522" w:rsidRPr="00106A12" w:rsidRDefault="00300522" w:rsidP="00300522">
      <w:pPr>
        <w:pStyle w:val="notetext"/>
      </w:pPr>
      <w:r w:rsidRPr="00106A12">
        <w:tab/>
        <w:t>In his or her personal capacity, he or she is one entity. As trustee of each trust, he or she is a different entity. The trustees of the further trust are a different entity again, of which the individual is a member.</w:t>
      </w:r>
    </w:p>
    <w:p w:rsidR="00300522" w:rsidRPr="00106A12" w:rsidRDefault="00300522" w:rsidP="00300522">
      <w:pPr>
        <w:pStyle w:val="subsection"/>
      </w:pPr>
      <w:r w:rsidRPr="00106A12">
        <w:tab/>
        <w:t>(4)</w:t>
      </w:r>
      <w:r w:rsidRPr="00106A12">
        <w:tab/>
        <w:t>If a provision refers to an entity of a particular kind, it refers to the entity in its capacity as that kind of entity, not to that entity in any other capacity.</w:t>
      </w:r>
    </w:p>
    <w:p w:rsidR="00300522" w:rsidRPr="00106A12" w:rsidRDefault="00300522" w:rsidP="00300522">
      <w:pPr>
        <w:pStyle w:val="notetext"/>
      </w:pPr>
      <w:r w:rsidRPr="00106A12">
        <w:t>Example:</w:t>
      </w:r>
      <w:r w:rsidRPr="00106A12">
        <w:tab/>
        <w:t>A provision that refers to a company does not cover a company in a capacity as trustee, unless it also refers to a trustee.</w:t>
      </w:r>
    </w:p>
    <w:p w:rsidR="00300522" w:rsidRPr="00106A12" w:rsidRDefault="00300522" w:rsidP="00300522">
      <w:pPr>
        <w:pStyle w:val="notetext"/>
      </w:pPr>
      <w:r w:rsidRPr="00106A12">
        <w:t>Note:</w:t>
      </w:r>
      <w:r w:rsidRPr="00106A12">
        <w:tab/>
        <w:t>For GST purposes, non</w:t>
      </w:r>
      <w:r w:rsidR="00106A12">
        <w:noBreakHyphen/>
      </w:r>
      <w:r w:rsidRPr="00106A12">
        <w:t>profit sub</w:t>
      </w:r>
      <w:r w:rsidR="00106A12">
        <w:noBreakHyphen/>
      </w:r>
      <w:r w:rsidRPr="00106A12">
        <w:t>entities are treated as entities (see Division</w:t>
      </w:r>
      <w:r w:rsidR="00106A12">
        <w:t> </w:t>
      </w:r>
      <w:r w:rsidRPr="00106A12">
        <w:t>63), and government entities can be treated as entities (see Division</w:t>
      </w:r>
      <w:r w:rsidR="00106A12">
        <w:t> </w:t>
      </w:r>
      <w:r w:rsidRPr="00106A12">
        <w:t>149).</w:t>
      </w:r>
    </w:p>
    <w:p w:rsidR="00300522" w:rsidRPr="00106A12" w:rsidRDefault="00300522" w:rsidP="00300522">
      <w:pPr>
        <w:pStyle w:val="ActHead5"/>
      </w:pPr>
      <w:bookmarkStart w:id="1037" w:name="_Toc423350175"/>
      <w:r w:rsidRPr="00002FE3">
        <w:rPr>
          <w:rStyle w:val="CharSectno"/>
        </w:rPr>
        <w:t>184</w:t>
      </w:r>
      <w:r w:rsidR="00106A12" w:rsidRPr="00002FE3">
        <w:rPr>
          <w:rStyle w:val="CharSectno"/>
        </w:rPr>
        <w:noBreakHyphen/>
      </w:r>
      <w:r w:rsidRPr="00002FE3">
        <w:rPr>
          <w:rStyle w:val="CharSectno"/>
        </w:rPr>
        <w:t>5</w:t>
      </w:r>
      <w:r w:rsidRPr="00106A12">
        <w:t xml:space="preserve">  Supplies etc. by partnerships and other unincorporated bodies</w:t>
      </w:r>
      <w:bookmarkEnd w:id="1037"/>
    </w:p>
    <w:p w:rsidR="00300522" w:rsidRPr="00106A12" w:rsidRDefault="00300522" w:rsidP="00300522">
      <w:pPr>
        <w:pStyle w:val="subsection"/>
      </w:pPr>
      <w:r w:rsidRPr="00106A12">
        <w:tab/>
        <w:t>(1)</w:t>
      </w:r>
      <w:r w:rsidRPr="00106A12">
        <w:tab/>
        <w:t xml:space="preserve">For the avoidance of doubt, a supply, acquisition or importation made by or on behalf of a partner of a </w:t>
      </w:r>
      <w:r w:rsidR="00106A12" w:rsidRPr="00106A12">
        <w:rPr>
          <w:position w:val="6"/>
          <w:sz w:val="16"/>
          <w:szCs w:val="16"/>
        </w:rPr>
        <w:t>*</w:t>
      </w:r>
      <w:r w:rsidRPr="00106A12">
        <w:t>partnership in his or her capacity as a partner:</w:t>
      </w:r>
    </w:p>
    <w:p w:rsidR="00300522" w:rsidRPr="00106A12" w:rsidRDefault="00300522" w:rsidP="00300522">
      <w:pPr>
        <w:pStyle w:val="paragraph"/>
      </w:pPr>
      <w:r w:rsidRPr="00106A12">
        <w:tab/>
        <w:t>(a)</w:t>
      </w:r>
      <w:r w:rsidRPr="00106A12">
        <w:tab/>
        <w:t>is taken to be a supply, acquisition or importation made by the partnership; and</w:t>
      </w:r>
    </w:p>
    <w:p w:rsidR="00300522" w:rsidRPr="00106A12" w:rsidRDefault="00300522" w:rsidP="00300522">
      <w:pPr>
        <w:pStyle w:val="paragraph"/>
      </w:pPr>
      <w:r w:rsidRPr="00106A12">
        <w:tab/>
        <w:t>(b)</w:t>
      </w:r>
      <w:r w:rsidRPr="00106A12">
        <w:tab/>
        <w:t>is not taken to be a supply, acquisition or importation made by that partner or any other partner of the partnership.</w:t>
      </w:r>
    </w:p>
    <w:p w:rsidR="00300522" w:rsidRPr="00106A12" w:rsidRDefault="00300522" w:rsidP="00300522">
      <w:pPr>
        <w:pStyle w:val="notetext"/>
      </w:pPr>
      <w:r w:rsidRPr="00106A12">
        <w:t>Note:</w:t>
      </w:r>
      <w:r w:rsidRPr="00106A12">
        <w:tab/>
        <w:t>Section</w:t>
      </w:r>
      <w:r w:rsidR="00106A12">
        <w:t> </w:t>
      </w:r>
      <w:r w:rsidRPr="00106A12">
        <w:t>444</w:t>
      </w:r>
      <w:r w:rsidR="00106A12">
        <w:noBreakHyphen/>
      </w:r>
      <w:r w:rsidRPr="00106A12">
        <w:t>30 in Schedule</w:t>
      </w:r>
      <w:r w:rsidR="00106A12">
        <w:t> </w:t>
      </w:r>
      <w:r w:rsidRPr="00106A12">
        <w:t xml:space="preserve">1 to the </w:t>
      </w:r>
      <w:r w:rsidRPr="00106A12">
        <w:rPr>
          <w:i/>
          <w:iCs/>
        </w:rPr>
        <w:t>Taxation Administration Act 1953</w:t>
      </w:r>
      <w:r w:rsidRPr="00106A12">
        <w:t xml:space="preserve"> deals with the liability of partners for the obligations imposed on a partnership under the GST law.</w:t>
      </w:r>
    </w:p>
    <w:p w:rsidR="00300522" w:rsidRPr="00106A12" w:rsidRDefault="00300522" w:rsidP="00300522">
      <w:pPr>
        <w:pStyle w:val="subsection"/>
      </w:pPr>
      <w:r w:rsidRPr="00106A12">
        <w:tab/>
        <w:t>(2)</w:t>
      </w:r>
      <w:r w:rsidRPr="00106A12">
        <w:tab/>
        <w:t xml:space="preserve">For the avoidance of doubt, a supply, acquisition or importation made by or on behalf of one or more members of the committee of management of an unincorporated association or body of persons (other than a </w:t>
      </w:r>
      <w:r w:rsidR="00106A12" w:rsidRPr="00106A12">
        <w:rPr>
          <w:position w:val="6"/>
          <w:sz w:val="16"/>
          <w:szCs w:val="16"/>
        </w:rPr>
        <w:t>*</w:t>
      </w:r>
      <w:r w:rsidRPr="00106A12">
        <w:t>partnership), in their capacity as members of that committee:</w:t>
      </w:r>
    </w:p>
    <w:p w:rsidR="00300522" w:rsidRPr="00106A12" w:rsidRDefault="00300522" w:rsidP="00300522">
      <w:pPr>
        <w:pStyle w:val="paragraph"/>
      </w:pPr>
      <w:r w:rsidRPr="00106A12">
        <w:tab/>
        <w:t>(a)</w:t>
      </w:r>
      <w:r w:rsidRPr="00106A12">
        <w:tab/>
        <w:t>is taken to be a supply, acquisition or importation made by the body; and</w:t>
      </w:r>
    </w:p>
    <w:p w:rsidR="00300522" w:rsidRPr="00106A12" w:rsidRDefault="00300522" w:rsidP="00300522">
      <w:pPr>
        <w:pStyle w:val="paragraph"/>
      </w:pPr>
      <w:r w:rsidRPr="00106A12">
        <w:tab/>
        <w:t>(b)</w:t>
      </w:r>
      <w:r w:rsidRPr="00106A12">
        <w:tab/>
        <w:t>is not taken to be a supply, acquisition or importation made by any members of the association or body.</w:t>
      </w:r>
    </w:p>
    <w:p w:rsidR="00300522" w:rsidRPr="00106A12" w:rsidRDefault="00300522" w:rsidP="00300522">
      <w:pPr>
        <w:pStyle w:val="notetext"/>
      </w:pPr>
      <w:r w:rsidRPr="00106A12">
        <w:lastRenderedPageBreak/>
        <w:t>Note:</w:t>
      </w:r>
      <w:r w:rsidRPr="00106A12">
        <w:tab/>
        <w:t>Section</w:t>
      </w:r>
      <w:r w:rsidR="00106A12">
        <w:t> </w:t>
      </w:r>
      <w:r w:rsidRPr="00106A12">
        <w:t>444</w:t>
      </w:r>
      <w:r w:rsidR="00106A12">
        <w:noBreakHyphen/>
      </w:r>
      <w:r w:rsidRPr="00106A12">
        <w:t>5 in Schedule</w:t>
      </w:r>
      <w:r w:rsidR="00106A12">
        <w:t> </w:t>
      </w:r>
      <w:r w:rsidRPr="00106A12">
        <w:t xml:space="preserve">1 to the </w:t>
      </w:r>
      <w:r w:rsidRPr="00106A12">
        <w:rPr>
          <w:i/>
          <w:iCs/>
        </w:rPr>
        <w:t>Taxation Administration Act 1953</w:t>
      </w:r>
      <w:r w:rsidRPr="00106A12">
        <w:t xml:space="preserve"> deals with the liability of members of committees of management for the obligations imposed on an unincorporated association or body of persons under the GST law.</w:t>
      </w:r>
    </w:p>
    <w:p w:rsidR="00035DB5" w:rsidRPr="00106A12" w:rsidRDefault="00035DB5" w:rsidP="00A36DB5">
      <w:pPr>
        <w:pStyle w:val="ActHead3"/>
        <w:pageBreakBefore/>
      </w:pPr>
      <w:bookmarkStart w:id="1038" w:name="_Toc423350176"/>
      <w:r w:rsidRPr="00002FE3">
        <w:rPr>
          <w:rStyle w:val="CharDivNo"/>
        </w:rPr>
        <w:lastRenderedPageBreak/>
        <w:t>Division</w:t>
      </w:r>
      <w:r w:rsidR="00106A12" w:rsidRPr="00002FE3">
        <w:rPr>
          <w:rStyle w:val="CharDivNo"/>
        </w:rPr>
        <w:t> </w:t>
      </w:r>
      <w:r w:rsidRPr="00002FE3">
        <w:rPr>
          <w:rStyle w:val="CharDivNo"/>
        </w:rPr>
        <w:t>188</w:t>
      </w:r>
      <w:r w:rsidRPr="00106A12">
        <w:t>—</w:t>
      </w:r>
      <w:r w:rsidRPr="00002FE3">
        <w:rPr>
          <w:rStyle w:val="CharDivText"/>
        </w:rPr>
        <w:t>Meaning of GST turnover</w:t>
      </w:r>
      <w:bookmarkEnd w:id="1038"/>
    </w:p>
    <w:p w:rsidR="00300522" w:rsidRPr="00106A12" w:rsidRDefault="00300522" w:rsidP="00300522">
      <w:pPr>
        <w:pStyle w:val="ActHead5"/>
      </w:pPr>
      <w:bookmarkStart w:id="1039" w:name="_Toc423350177"/>
      <w:r w:rsidRPr="00002FE3">
        <w:rPr>
          <w:rStyle w:val="CharSectno"/>
        </w:rPr>
        <w:t>188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39"/>
    </w:p>
    <w:p w:rsidR="00300522" w:rsidRPr="00106A12" w:rsidRDefault="00300522" w:rsidP="00300522">
      <w:pPr>
        <w:pStyle w:val="BoxText"/>
      </w:pPr>
      <w:r w:rsidRPr="00106A12">
        <w:t xml:space="preserve">In some important respects, the way that this Act applies to you depends on your </w:t>
      </w:r>
      <w:r w:rsidR="005C15E7" w:rsidRPr="00106A12">
        <w:t>GST turnover</w:t>
      </w:r>
      <w:r w:rsidRPr="00106A12">
        <w:t xml:space="preserve">. There are several turnover thresholds, and whether your </w:t>
      </w:r>
      <w:r w:rsidR="005C15E7" w:rsidRPr="00106A12">
        <w:t>GST turnover</w:t>
      </w:r>
      <w:r w:rsidRPr="00106A12">
        <w:t xml:space="preserve"> meets a particular turnover threshold, or whether it does not exceed a particular turnover threshold</w:t>
      </w:r>
      <w:r w:rsidRPr="00106A12">
        <w:rPr>
          <w:i/>
          <w:iCs/>
        </w:rPr>
        <w:t>,</w:t>
      </w:r>
      <w:r w:rsidRPr="00106A12">
        <w:t xml:space="preserve"> can determine how this Act applies to you.</w:t>
      </w:r>
    </w:p>
    <w:p w:rsidR="00300522" w:rsidRPr="00106A12" w:rsidRDefault="00300522" w:rsidP="00300522">
      <w:pPr>
        <w:pStyle w:val="ActHead5"/>
      </w:pPr>
      <w:bookmarkStart w:id="1040" w:name="_Toc423350178"/>
      <w:r w:rsidRPr="00002FE3">
        <w:rPr>
          <w:rStyle w:val="CharSectno"/>
        </w:rPr>
        <w:t>188</w:t>
      </w:r>
      <w:r w:rsidR="00106A12" w:rsidRPr="00002FE3">
        <w:rPr>
          <w:rStyle w:val="CharSectno"/>
        </w:rPr>
        <w:noBreakHyphen/>
      </w:r>
      <w:r w:rsidRPr="00002FE3">
        <w:rPr>
          <w:rStyle w:val="CharSectno"/>
        </w:rPr>
        <w:t>5</w:t>
      </w:r>
      <w:r w:rsidRPr="00106A12">
        <w:t xml:space="preserve">  Explanation of the turnover thresholds</w:t>
      </w:r>
      <w:bookmarkEnd w:id="1040"/>
    </w:p>
    <w:p w:rsidR="00300522" w:rsidRPr="00106A12" w:rsidRDefault="00300522" w:rsidP="00300522">
      <w:pPr>
        <w:pStyle w:val="subsection"/>
      </w:pPr>
      <w:r w:rsidRPr="00106A12">
        <w:tab/>
      </w:r>
      <w:r w:rsidRPr="00106A12">
        <w:tab/>
        <w:t>This table specifies the turnover thresholds and indicates how they affect the operation of this Act.</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Turnover thresholds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92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This turnover threshold ...</w:t>
            </w:r>
          </w:p>
        </w:tc>
        <w:tc>
          <w:tcPr>
            <w:tcW w:w="453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Is relevant to working out:</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1928" w:type="dxa"/>
            <w:tcBorders>
              <w:top w:val="single" w:sz="12" w:space="0" w:color="auto"/>
            </w:tcBorders>
            <w:shd w:val="clear" w:color="auto" w:fill="auto"/>
          </w:tcPr>
          <w:p w:rsidR="00300522" w:rsidRPr="00106A12" w:rsidRDefault="00300522" w:rsidP="00300522">
            <w:pPr>
              <w:pStyle w:val="Tabletext"/>
            </w:pPr>
            <w:r w:rsidRPr="00106A12">
              <w:t>Registration turnover threshold</w:t>
            </w:r>
          </w:p>
        </w:tc>
        <w:tc>
          <w:tcPr>
            <w:tcW w:w="4536" w:type="dxa"/>
            <w:tcBorders>
              <w:top w:val="single" w:sz="12" w:space="0" w:color="auto"/>
            </w:tcBorders>
            <w:shd w:val="clear" w:color="auto" w:fill="auto"/>
          </w:tcPr>
          <w:p w:rsidR="00300522" w:rsidRPr="00106A12" w:rsidRDefault="00300522" w:rsidP="00300522">
            <w:pPr>
              <w:pStyle w:val="Tabletext"/>
            </w:pPr>
            <w:r w:rsidRPr="00106A12">
              <w:t>whether you are required to be registered (see section</w:t>
            </w:r>
            <w:r w:rsidR="00106A12">
              <w:t> </w:t>
            </w:r>
            <w:r w:rsidRPr="00106A12">
              <w:t>23</w:t>
            </w:r>
            <w:r w:rsidR="00106A12">
              <w:noBreakHyphen/>
            </w:r>
            <w:r w:rsidRPr="00106A12">
              <w:t>5).</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928" w:type="dxa"/>
            <w:shd w:val="clear" w:color="auto" w:fill="auto"/>
          </w:tcPr>
          <w:p w:rsidR="00300522" w:rsidRPr="00106A12" w:rsidRDefault="00300522" w:rsidP="00300522">
            <w:pPr>
              <w:pStyle w:val="Tabletext"/>
            </w:pPr>
            <w:r w:rsidRPr="00106A12">
              <w:t>Tax period turnover threshold</w:t>
            </w:r>
          </w:p>
        </w:tc>
        <w:tc>
          <w:tcPr>
            <w:tcW w:w="4536" w:type="dxa"/>
            <w:shd w:val="clear" w:color="auto" w:fill="auto"/>
          </w:tcPr>
          <w:p w:rsidR="00300522" w:rsidRPr="00106A12" w:rsidRDefault="00300522" w:rsidP="00300522">
            <w:pPr>
              <w:pStyle w:val="Tabletext"/>
            </w:pPr>
            <w:r w:rsidRPr="00106A12">
              <w:t>whether tax periods must be monthly (see section</w:t>
            </w:r>
            <w:r w:rsidR="00106A12">
              <w:t> </w:t>
            </w:r>
            <w:r w:rsidRPr="00106A12">
              <w:t>27</w:t>
            </w:r>
            <w:r w:rsidR="00106A12">
              <w:noBreakHyphen/>
            </w:r>
            <w:r w:rsidRPr="00106A12">
              <w:t>15).</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1928" w:type="dxa"/>
            <w:shd w:val="clear" w:color="auto" w:fill="auto"/>
          </w:tcPr>
          <w:p w:rsidR="00300522" w:rsidRPr="00106A12" w:rsidRDefault="00300522" w:rsidP="00300522">
            <w:pPr>
              <w:pStyle w:val="Tabletext"/>
            </w:pPr>
            <w:r w:rsidRPr="00106A12">
              <w:t>Cash accounting turnover threshold</w:t>
            </w:r>
          </w:p>
        </w:tc>
        <w:tc>
          <w:tcPr>
            <w:tcW w:w="4536" w:type="dxa"/>
            <w:shd w:val="clear" w:color="auto" w:fill="auto"/>
          </w:tcPr>
          <w:p w:rsidR="00300522" w:rsidRPr="00106A12" w:rsidRDefault="00300522" w:rsidP="00300522">
            <w:pPr>
              <w:pStyle w:val="Tabletext"/>
            </w:pPr>
            <w:r w:rsidRPr="00106A12">
              <w:t>whether you can elect to account on a cash basis (see section</w:t>
            </w:r>
            <w:r w:rsidR="00106A12">
              <w:t> </w:t>
            </w:r>
            <w:r w:rsidRPr="00106A12">
              <w:t>29</w:t>
            </w:r>
            <w:r w:rsidR="00106A12">
              <w:noBreakHyphen/>
            </w:r>
            <w:r w:rsidRPr="00106A12">
              <w:t>40)</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w:t>
            </w:r>
          </w:p>
        </w:tc>
        <w:tc>
          <w:tcPr>
            <w:tcW w:w="1928" w:type="dxa"/>
            <w:shd w:val="clear" w:color="auto" w:fill="auto"/>
          </w:tcPr>
          <w:p w:rsidR="00300522" w:rsidRPr="00106A12" w:rsidRDefault="00300522" w:rsidP="00300522">
            <w:pPr>
              <w:pStyle w:val="Tabletext"/>
            </w:pPr>
            <w:r w:rsidRPr="00106A12">
              <w:t>Electronic lodgment turnover threshold</w:t>
            </w:r>
          </w:p>
        </w:tc>
        <w:tc>
          <w:tcPr>
            <w:tcW w:w="4536" w:type="dxa"/>
            <w:shd w:val="clear" w:color="auto" w:fill="auto"/>
          </w:tcPr>
          <w:p w:rsidR="00300522" w:rsidRPr="00106A12" w:rsidRDefault="00300522" w:rsidP="00300522">
            <w:pPr>
              <w:pStyle w:val="Tabletext"/>
            </w:pPr>
            <w:r w:rsidRPr="00106A12">
              <w:t>whether you must lodge GST returns electronically (see section</w:t>
            </w:r>
            <w:r w:rsidR="00106A12">
              <w:t> </w:t>
            </w:r>
            <w:r w:rsidRPr="00106A12">
              <w:t>31</w:t>
            </w:r>
            <w:r w:rsidR="00106A12">
              <w:noBreakHyphen/>
            </w:r>
            <w:r w:rsidRPr="00106A12">
              <w:t>25);</w:t>
            </w:r>
          </w:p>
          <w:p w:rsidR="00300522" w:rsidRPr="00106A12" w:rsidRDefault="00300522" w:rsidP="00300522">
            <w:pPr>
              <w:pStyle w:val="Tabletext"/>
            </w:pPr>
            <w:r w:rsidRPr="00106A12">
              <w:t>whether you must pay amounts of GST electronically (see section</w:t>
            </w:r>
            <w:r w:rsidR="00106A12">
              <w:t> </w:t>
            </w:r>
            <w:r w:rsidRPr="00106A12">
              <w:t>33</w:t>
            </w:r>
            <w:r w:rsidR="00106A12">
              <w:noBreakHyphen/>
            </w:r>
            <w:r w:rsidRPr="00106A12">
              <w:t>10).</w:t>
            </w:r>
          </w:p>
        </w:tc>
      </w:tr>
      <w:tr w:rsidR="004628A3" w:rsidRPr="00106A12" w:rsidTr="00A53099">
        <w:tblPrEx>
          <w:tblCellMar>
            <w:left w:w="107" w:type="dxa"/>
            <w:right w:w="107" w:type="dxa"/>
          </w:tblCellMar>
        </w:tblPrEx>
        <w:tc>
          <w:tcPr>
            <w:tcW w:w="624" w:type="dxa"/>
            <w:shd w:val="clear" w:color="auto" w:fill="auto"/>
          </w:tcPr>
          <w:p w:rsidR="004628A3" w:rsidRPr="00106A12" w:rsidRDefault="004628A3" w:rsidP="00AC66F2">
            <w:pPr>
              <w:pStyle w:val="Tabletext"/>
            </w:pPr>
            <w:r w:rsidRPr="00106A12">
              <w:t>4AA</w:t>
            </w:r>
          </w:p>
        </w:tc>
        <w:tc>
          <w:tcPr>
            <w:tcW w:w="1928" w:type="dxa"/>
            <w:shd w:val="clear" w:color="auto" w:fill="auto"/>
          </w:tcPr>
          <w:p w:rsidR="004628A3" w:rsidRPr="00106A12" w:rsidRDefault="004628A3" w:rsidP="00AC66F2">
            <w:pPr>
              <w:pStyle w:val="Tabletext"/>
            </w:pPr>
            <w:r w:rsidRPr="00106A12">
              <w:t>Small enterprise turnover threshold</w:t>
            </w:r>
          </w:p>
        </w:tc>
        <w:tc>
          <w:tcPr>
            <w:tcW w:w="4536" w:type="dxa"/>
            <w:shd w:val="clear" w:color="auto" w:fill="auto"/>
          </w:tcPr>
          <w:p w:rsidR="004628A3" w:rsidRPr="00106A12" w:rsidRDefault="004628A3" w:rsidP="00AC66F2">
            <w:pPr>
              <w:pStyle w:val="Tabletext"/>
            </w:pPr>
            <w:r w:rsidRPr="00106A12">
              <w:t>whether you can choose to apply a simplified accounting method as a small enterprise entity (see section</w:t>
            </w:r>
            <w:r w:rsidR="00106A12">
              <w:t> </w:t>
            </w:r>
            <w:r w:rsidRPr="00106A12">
              <w:t>123</w:t>
            </w:r>
            <w:r w:rsidR="00106A12">
              <w:noBreakHyphen/>
            </w:r>
            <w:r w:rsidRPr="00106A12">
              <w:t>7)</w:t>
            </w:r>
          </w:p>
        </w:tc>
      </w:tr>
      <w:tr w:rsidR="004628A3" w:rsidRPr="00106A12" w:rsidTr="00A53099">
        <w:tblPrEx>
          <w:tblCellMar>
            <w:left w:w="107" w:type="dxa"/>
            <w:right w:w="107" w:type="dxa"/>
          </w:tblCellMar>
        </w:tblPrEx>
        <w:tc>
          <w:tcPr>
            <w:tcW w:w="624" w:type="dxa"/>
            <w:tcBorders>
              <w:bottom w:val="single" w:sz="4" w:space="0" w:color="auto"/>
            </w:tcBorders>
            <w:shd w:val="clear" w:color="auto" w:fill="auto"/>
          </w:tcPr>
          <w:p w:rsidR="004628A3" w:rsidRPr="00106A12" w:rsidRDefault="004628A3" w:rsidP="00A6645E">
            <w:pPr>
              <w:pStyle w:val="Tabletext"/>
            </w:pPr>
            <w:r w:rsidRPr="00106A12">
              <w:t>4A</w:t>
            </w:r>
          </w:p>
        </w:tc>
        <w:tc>
          <w:tcPr>
            <w:tcW w:w="1928" w:type="dxa"/>
            <w:tcBorders>
              <w:bottom w:val="single" w:sz="4" w:space="0" w:color="auto"/>
            </w:tcBorders>
            <w:shd w:val="clear" w:color="auto" w:fill="auto"/>
          </w:tcPr>
          <w:p w:rsidR="004628A3" w:rsidRPr="00106A12" w:rsidRDefault="004628A3" w:rsidP="00A6645E">
            <w:pPr>
              <w:pStyle w:val="Tabletext"/>
            </w:pPr>
            <w:r w:rsidRPr="00106A12">
              <w:t>Annual apportionment turnover threshold</w:t>
            </w:r>
          </w:p>
        </w:tc>
        <w:tc>
          <w:tcPr>
            <w:tcW w:w="4536" w:type="dxa"/>
            <w:tcBorders>
              <w:bottom w:val="single" w:sz="4" w:space="0" w:color="auto"/>
            </w:tcBorders>
            <w:shd w:val="clear" w:color="auto" w:fill="auto"/>
          </w:tcPr>
          <w:p w:rsidR="004628A3" w:rsidRPr="00106A12" w:rsidRDefault="004628A3" w:rsidP="00A6645E">
            <w:pPr>
              <w:pStyle w:val="Tabletext"/>
            </w:pPr>
            <w:r w:rsidRPr="00106A12">
              <w:t>whether you can make an annual apportionment election (see subsection</w:t>
            </w:r>
            <w:r w:rsidR="00106A12">
              <w:t> </w:t>
            </w:r>
            <w:r w:rsidRPr="00106A12">
              <w:t>131</w:t>
            </w:r>
            <w:r w:rsidR="00106A12">
              <w:noBreakHyphen/>
            </w:r>
            <w:r w:rsidRPr="00106A12">
              <w:t>5(2))</w:t>
            </w:r>
          </w:p>
        </w:tc>
      </w:tr>
      <w:tr w:rsidR="004628A3" w:rsidRPr="00106A12" w:rsidTr="00A53099">
        <w:tblPrEx>
          <w:tblCellMar>
            <w:left w:w="107" w:type="dxa"/>
            <w:right w:w="107" w:type="dxa"/>
          </w:tblCellMar>
        </w:tblPrEx>
        <w:tc>
          <w:tcPr>
            <w:tcW w:w="624" w:type="dxa"/>
            <w:tcBorders>
              <w:bottom w:val="single" w:sz="12" w:space="0" w:color="auto"/>
            </w:tcBorders>
            <w:shd w:val="clear" w:color="auto" w:fill="auto"/>
          </w:tcPr>
          <w:p w:rsidR="004628A3" w:rsidRPr="00106A12" w:rsidRDefault="004628A3" w:rsidP="00300522">
            <w:pPr>
              <w:pStyle w:val="Tabletext"/>
            </w:pPr>
            <w:r w:rsidRPr="00106A12">
              <w:lastRenderedPageBreak/>
              <w:t>5</w:t>
            </w:r>
          </w:p>
        </w:tc>
        <w:tc>
          <w:tcPr>
            <w:tcW w:w="1928" w:type="dxa"/>
            <w:tcBorders>
              <w:bottom w:val="single" w:sz="12" w:space="0" w:color="auto"/>
            </w:tcBorders>
            <w:shd w:val="clear" w:color="auto" w:fill="auto"/>
          </w:tcPr>
          <w:p w:rsidR="004628A3" w:rsidRPr="00106A12" w:rsidRDefault="004628A3" w:rsidP="00300522">
            <w:pPr>
              <w:pStyle w:val="Tabletext"/>
            </w:pPr>
            <w:r w:rsidRPr="00106A12">
              <w:t>Instalment turnover threshold</w:t>
            </w:r>
          </w:p>
        </w:tc>
        <w:tc>
          <w:tcPr>
            <w:tcW w:w="4536" w:type="dxa"/>
            <w:tcBorders>
              <w:bottom w:val="single" w:sz="12" w:space="0" w:color="auto"/>
            </w:tcBorders>
            <w:shd w:val="clear" w:color="auto" w:fill="auto"/>
          </w:tcPr>
          <w:p w:rsidR="004628A3" w:rsidRPr="00106A12" w:rsidRDefault="004628A3" w:rsidP="00300522">
            <w:pPr>
              <w:pStyle w:val="Tabletext"/>
            </w:pPr>
            <w:r w:rsidRPr="00106A12">
              <w:t>whether you can elect to pay GST by instalments (see subsection</w:t>
            </w:r>
            <w:r w:rsidR="00106A12">
              <w:t> </w:t>
            </w:r>
            <w:r w:rsidRPr="00106A12">
              <w:t>162</w:t>
            </w:r>
            <w:r w:rsidR="00106A12">
              <w:noBreakHyphen/>
            </w:r>
            <w:r w:rsidRPr="00106A12">
              <w:t>5(2))</w:t>
            </w:r>
          </w:p>
        </w:tc>
      </w:tr>
    </w:tbl>
    <w:p w:rsidR="00300522" w:rsidRPr="00106A12" w:rsidRDefault="00300522" w:rsidP="00300522">
      <w:pPr>
        <w:pStyle w:val="notetext"/>
      </w:pPr>
      <w:r w:rsidRPr="00106A12">
        <w:t>Note 1:</w:t>
      </w:r>
      <w:r w:rsidRPr="00106A12">
        <w:tab/>
        <w:t>The provisions referred to in the table indicate if the issue in relation to the turnover threshold in question is whether the threshold is met, or whether the threshold is not exceeded.</w:t>
      </w:r>
    </w:p>
    <w:p w:rsidR="002D1458" w:rsidRPr="00106A12" w:rsidRDefault="002D1458" w:rsidP="002D1458">
      <w:pPr>
        <w:pStyle w:val="notetext"/>
      </w:pPr>
      <w:r w:rsidRPr="00106A12">
        <w:t>Note 2:</w:t>
      </w:r>
      <w:r w:rsidRPr="00106A12">
        <w:tab/>
        <w:t>Items</w:t>
      </w:r>
      <w:r w:rsidR="00106A12">
        <w:t> </w:t>
      </w:r>
      <w:r w:rsidRPr="00106A12">
        <w:t>3, 4A and 5 of the table apply to you only if you do not carry on a business.</w:t>
      </w:r>
    </w:p>
    <w:p w:rsidR="002D1458" w:rsidRPr="00106A12" w:rsidRDefault="002D1458" w:rsidP="002D1458">
      <w:pPr>
        <w:pStyle w:val="notetext"/>
      </w:pPr>
      <w:r w:rsidRPr="00106A12">
        <w:t>Note 3:</w:t>
      </w:r>
      <w:r w:rsidRPr="00106A12">
        <w:tab/>
        <w:t>This section is an explanatory section.</w:t>
      </w:r>
    </w:p>
    <w:p w:rsidR="00A71639" w:rsidRPr="00106A12" w:rsidRDefault="00A71639" w:rsidP="00A71639">
      <w:pPr>
        <w:pStyle w:val="ActHead5"/>
      </w:pPr>
      <w:bookmarkStart w:id="1041" w:name="_Toc423350179"/>
      <w:r w:rsidRPr="00002FE3">
        <w:rPr>
          <w:rStyle w:val="CharSectno"/>
        </w:rPr>
        <w:t>188</w:t>
      </w:r>
      <w:r w:rsidR="00106A12" w:rsidRPr="00002FE3">
        <w:rPr>
          <w:rStyle w:val="CharSectno"/>
        </w:rPr>
        <w:noBreakHyphen/>
      </w:r>
      <w:r w:rsidRPr="00002FE3">
        <w:rPr>
          <w:rStyle w:val="CharSectno"/>
        </w:rPr>
        <w:t>10</w:t>
      </w:r>
      <w:r w:rsidRPr="00106A12">
        <w:t xml:space="preserve">  Whether your GST turnover meets, or does not exceed, a turnover threshold</w:t>
      </w:r>
      <w:bookmarkEnd w:id="1041"/>
    </w:p>
    <w:p w:rsidR="00300522" w:rsidRPr="00106A12" w:rsidRDefault="00300522" w:rsidP="00300522">
      <w:pPr>
        <w:pStyle w:val="subsection"/>
      </w:pPr>
      <w:r w:rsidRPr="00106A12">
        <w:tab/>
        <w:t>(1)</w:t>
      </w:r>
      <w:r w:rsidRPr="00106A12">
        <w:tab/>
        <w:t xml:space="preserve">You have </w:t>
      </w:r>
      <w:r w:rsidR="00263F72" w:rsidRPr="00106A12">
        <w:t xml:space="preserve">a </w:t>
      </w:r>
      <w:r w:rsidR="00263F72" w:rsidRPr="00106A12">
        <w:rPr>
          <w:b/>
          <w:i/>
        </w:rPr>
        <w:t>GST turnover</w:t>
      </w:r>
      <w:r w:rsidRPr="00106A12">
        <w:t xml:space="preserve"> that meets a particular </w:t>
      </w:r>
      <w:r w:rsidR="00106A12" w:rsidRPr="00106A12">
        <w:rPr>
          <w:position w:val="6"/>
          <w:sz w:val="16"/>
          <w:szCs w:val="16"/>
        </w:rPr>
        <w:t>*</w:t>
      </w:r>
      <w:r w:rsidRPr="00106A12">
        <w:t>turnover threshold if:</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 xml:space="preserve">current </w:t>
      </w:r>
      <w:r w:rsidR="00AB2C1C" w:rsidRPr="00106A12">
        <w:t>GST turnover</w:t>
      </w:r>
      <w:r w:rsidRPr="00106A12">
        <w:t xml:space="preserve"> is at or above the turnover threshold, and the Commissioner is not satisfied that your </w:t>
      </w:r>
      <w:r w:rsidR="00106A12" w:rsidRPr="00106A12">
        <w:rPr>
          <w:position w:val="6"/>
          <w:sz w:val="16"/>
          <w:szCs w:val="16"/>
        </w:rPr>
        <w:t>*</w:t>
      </w:r>
      <w:r w:rsidRPr="00106A12">
        <w:t xml:space="preserve">projected </w:t>
      </w:r>
      <w:r w:rsidR="00AB2C1C" w:rsidRPr="00106A12">
        <w:t>GST turnover</w:t>
      </w:r>
      <w:r w:rsidRPr="00106A12">
        <w:t xml:space="preserve"> is below the turnover threshold; or</w:t>
      </w:r>
    </w:p>
    <w:p w:rsidR="00300522" w:rsidRPr="00106A12" w:rsidRDefault="00300522" w:rsidP="00300522">
      <w:pPr>
        <w:pStyle w:val="paragraph"/>
      </w:pPr>
      <w:r w:rsidRPr="00106A12">
        <w:tab/>
        <w:t>(b)</w:t>
      </w:r>
      <w:r w:rsidRPr="00106A12">
        <w:tab/>
        <w:t xml:space="preserve">your projected </w:t>
      </w:r>
      <w:r w:rsidR="00AB2C1C" w:rsidRPr="00106A12">
        <w:t>GST turnover</w:t>
      </w:r>
      <w:r w:rsidRPr="00106A12">
        <w:t xml:space="preserve"> is at or above the turnover threshold.</w:t>
      </w:r>
    </w:p>
    <w:p w:rsidR="00300522" w:rsidRPr="00106A12" w:rsidRDefault="00300522" w:rsidP="00300522">
      <w:pPr>
        <w:pStyle w:val="subsection"/>
      </w:pPr>
      <w:r w:rsidRPr="00106A12">
        <w:tab/>
        <w:t>(2)</w:t>
      </w:r>
      <w:r w:rsidRPr="00106A12">
        <w:tab/>
        <w:t xml:space="preserve">You have </w:t>
      </w:r>
      <w:r w:rsidR="00FC0D9C" w:rsidRPr="00106A12">
        <w:t xml:space="preserve">a </w:t>
      </w:r>
      <w:r w:rsidR="00FC0D9C" w:rsidRPr="00106A12">
        <w:rPr>
          <w:b/>
          <w:i/>
        </w:rPr>
        <w:t>GST turnover</w:t>
      </w:r>
      <w:r w:rsidRPr="00106A12">
        <w:t xml:space="preserve"> that does not exceed a particular </w:t>
      </w:r>
      <w:r w:rsidR="00106A12" w:rsidRPr="00106A12">
        <w:rPr>
          <w:position w:val="6"/>
          <w:sz w:val="16"/>
          <w:szCs w:val="16"/>
        </w:rPr>
        <w:t>*</w:t>
      </w:r>
      <w:r w:rsidRPr="00106A12">
        <w:t>turnover threshold if:</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 xml:space="preserve">current </w:t>
      </w:r>
      <w:r w:rsidR="00590607" w:rsidRPr="00106A12">
        <w:t>GST turnover</w:t>
      </w:r>
      <w:r w:rsidRPr="00106A12">
        <w:t xml:space="preserve"> is at or below the turnover threshold, and the Commissioner is not satisfied that your </w:t>
      </w:r>
      <w:r w:rsidR="00106A12" w:rsidRPr="00106A12">
        <w:rPr>
          <w:position w:val="6"/>
          <w:sz w:val="16"/>
          <w:szCs w:val="16"/>
        </w:rPr>
        <w:t>*</w:t>
      </w:r>
      <w:r w:rsidRPr="00106A12">
        <w:t xml:space="preserve">projected </w:t>
      </w:r>
      <w:r w:rsidR="00590607" w:rsidRPr="00106A12">
        <w:t>GST turnover</w:t>
      </w:r>
      <w:r w:rsidRPr="00106A12">
        <w:t xml:space="preserve"> is above the turnover threshold; or</w:t>
      </w:r>
    </w:p>
    <w:p w:rsidR="00300522" w:rsidRPr="00106A12" w:rsidRDefault="00300522" w:rsidP="00300522">
      <w:pPr>
        <w:pStyle w:val="paragraph"/>
      </w:pPr>
      <w:r w:rsidRPr="00106A12">
        <w:tab/>
        <w:t>(b)</w:t>
      </w:r>
      <w:r w:rsidRPr="00106A12">
        <w:tab/>
        <w:t xml:space="preserve">your projected </w:t>
      </w:r>
      <w:r w:rsidR="00590607" w:rsidRPr="00106A12">
        <w:t>GST turnover</w:t>
      </w:r>
      <w:r w:rsidRPr="00106A12">
        <w:t xml:space="preserve"> is at or below the turnover threshold.</w:t>
      </w:r>
    </w:p>
    <w:p w:rsidR="00300522" w:rsidRPr="00106A12" w:rsidRDefault="00300522" w:rsidP="00300522">
      <w:pPr>
        <w:pStyle w:val="subsection"/>
      </w:pPr>
      <w:r w:rsidRPr="00106A12">
        <w:tab/>
        <w:t>(3)</w:t>
      </w:r>
      <w:r w:rsidRPr="00106A12">
        <w:tab/>
        <w:t xml:space="preserve">Each of these is a </w:t>
      </w:r>
      <w:r w:rsidRPr="00106A12">
        <w:rPr>
          <w:b/>
          <w:bCs/>
          <w:i/>
          <w:iCs/>
        </w:rPr>
        <w:t>turnover threshold</w:t>
      </w:r>
      <w:r w:rsidRPr="00106A12">
        <w:t>:</w:t>
      </w:r>
    </w:p>
    <w:p w:rsidR="00300522" w:rsidRPr="00106A12" w:rsidRDefault="00300522" w:rsidP="00300522">
      <w:pPr>
        <w:pStyle w:val="paragraph"/>
      </w:pPr>
      <w:r w:rsidRPr="00106A12">
        <w:tab/>
        <w:t>(aaa)</w:t>
      </w:r>
      <w:r w:rsidRPr="00106A12">
        <w:tab/>
        <w:t xml:space="preserve">the </w:t>
      </w:r>
      <w:r w:rsidR="00106A12" w:rsidRPr="00106A12">
        <w:rPr>
          <w:position w:val="6"/>
          <w:sz w:val="16"/>
        </w:rPr>
        <w:t>*</w:t>
      </w:r>
      <w:r w:rsidRPr="00106A12">
        <w:t>annual apportionment turnover threshold;</w:t>
      </w:r>
    </w:p>
    <w:p w:rsidR="00300522" w:rsidRPr="00106A12" w:rsidRDefault="00300522" w:rsidP="00300522">
      <w:pPr>
        <w:pStyle w:val="paragraph"/>
      </w:pPr>
      <w:r w:rsidRPr="00106A12">
        <w:tab/>
        <w:t>(aa)</w:t>
      </w:r>
      <w:r w:rsidRPr="00106A12">
        <w:tab/>
        <w:t xml:space="preserve">the </w:t>
      </w:r>
      <w:r w:rsidR="00106A12" w:rsidRPr="00106A12">
        <w:rPr>
          <w:position w:val="6"/>
          <w:sz w:val="16"/>
          <w:szCs w:val="16"/>
        </w:rPr>
        <w:t>*</w:t>
      </w:r>
      <w:r w:rsidRPr="00106A12">
        <w:t>cash accounting turnover threshold;</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electronic lodgment turnover threshold;</w:t>
      </w:r>
    </w:p>
    <w:p w:rsidR="00300522" w:rsidRPr="00106A12" w:rsidRDefault="00300522" w:rsidP="00300522">
      <w:pPr>
        <w:pStyle w:val="paragraph"/>
      </w:pPr>
      <w:r w:rsidRPr="00106A12">
        <w:tab/>
        <w:t>(ab)</w:t>
      </w:r>
      <w:r w:rsidRPr="00106A12">
        <w:tab/>
        <w:t xml:space="preserve">the </w:t>
      </w:r>
      <w:r w:rsidR="00106A12" w:rsidRPr="00106A12">
        <w:rPr>
          <w:position w:val="6"/>
          <w:sz w:val="16"/>
          <w:szCs w:val="16"/>
        </w:rPr>
        <w:t>*</w:t>
      </w:r>
      <w:r w:rsidRPr="00106A12">
        <w:t>instalment turnover threshold;</w:t>
      </w:r>
    </w:p>
    <w:p w:rsidR="00300522" w:rsidRPr="00106A12" w:rsidRDefault="00300522" w:rsidP="00300522">
      <w:pPr>
        <w:pStyle w:val="paragraph"/>
      </w:pPr>
      <w:r w:rsidRPr="00106A12">
        <w:lastRenderedPageBreak/>
        <w:tab/>
        <w:t>(b)</w:t>
      </w:r>
      <w:r w:rsidRPr="00106A12">
        <w:tab/>
        <w:t xml:space="preserve">the </w:t>
      </w:r>
      <w:r w:rsidR="00106A12" w:rsidRPr="00106A12">
        <w:rPr>
          <w:position w:val="6"/>
          <w:sz w:val="16"/>
          <w:szCs w:val="16"/>
        </w:rPr>
        <w:t>*</w:t>
      </w:r>
      <w:r w:rsidRPr="00106A12">
        <w:t>registration turnover threshold;</w:t>
      </w:r>
    </w:p>
    <w:p w:rsidR="002B6301" w:rsidRPr="00106A12" w:rsidRDefault="002B6301" w:rsidP="002B6301">
      <w:pPr>
        <w:pStyle w:val="paragraph"/>
      </w:pPr>
      <w:r w:rsidRPr="00106A12">
        <w:tab/>
        <w:t>(ba)</w:t>
      </w:r>
      <w:r w:rsidRPr="00106A12">
        <w:tab/>
        <w:t xml:space="preserve">the </w:t>
      </w:r>
      <w:r w:rsidR="00106A12" w:rsidRPr="00106A12">
        <w:rPr>
          <w:position w:val="6"/>
          <w:sz w:val="16"/>
        </w:rPr>
        <w:t>*</w:t>
      </w:r>
      <w:r w:rsidRPr="00106A12">
        <w:t>small enterprise turnover threshold;</w:t>
      </w:r>
    </w:p>
    <w:p w:rsidR="00300522" w:rsidRPr="00106A12" w:rsidRDefault="00300522" w:rsidP="00300522">
      <w:pPr>
        <w:pStyle w:val="paragraph"/>
      </w:pPr>
      <w:r w:rsidRPr="00106A12">
        <w:tab/>
        <w:t>(c)</w:t>
      </w:r>
      <w:r w:rsidRPr="00106A12">
        <w:tab/>
        <w:t xml:space="preserve">the </w:t>
      </w:r>
      <w:r w:rsidR="00106A12" w:rsidRPr="00106A12">
        <w:rPr>
          <w:position w:val="6"/>
          <w:sz w:val="16"/>
          <w:szCs w:val="16"/>
        </w:rPr>
        <w:t>*</w:t>
      </w:r>
      <w:r w:rsidRPr="00106A12">
        <w:t>tax period turnover threshold.</w:t>
      </w:r>
    </w:p>
    <w:p w:rsidR="00590607" w:rsidRPr="00106A12" w:rsidRDefault="00590607" w:rsidP="00590607">
      <w:pPr>
        <w:pStyle w:val="ActHead5"/>
      </w:pPr>
      <w:bookmarkStart w:id="1042" w:name="_Toc423350180"/>
      <w:r w:rsidRPr="00002FE3">
        <w:rPr>
          <w:rStyle w:val="CharSectno"/>
        </w:rPr>
        <w:t>188</w:t>
      </w:r>
      <w:r w:rsidR="00106A12" w:rsidRPr="00002FE3">
        <w:rPr>
          <w:rStyle w:val="CharSectno"/>
        </w:rPr>
        <w:noBreakHyphen/>
      </w:r>
      <w:r w:rsidRPr="00002FE3">
        <w:rPr>
          <w:rStyle w:val="CharSectno"/>
        </w:rPr>
        <w:t>15</w:t>
      </w:r>
      <w:r w:rsidRPr="00106A12">
        <w:t xml:space="preserve">  Current GST turnover</w:t>
      </w:r>
      <w:bookmarkEnd w:id="1042"/>
    </w:p>
    <w:p w:rsidR="00300522" w:rsidRPr="00106A12" w:rsidRDefault="00300522" w:rsidP="00300522">
      <w:pPr>
        <w:pStyle w:val="SubsectionHead"/>
      </w:pPr>
      <w:r w:rsidRPr="00106A12">
        <w:t>General</w:t>
      </w:r>
    </w:p>
    <w:p w:rsidR="00300522" w:rsidRPr="00106A12" w:rsidRDefault="00300522" w:rsidP="00300522">
      <w:pPr>
        <w:pStyle w:val="subsection"/>
      </w:pPr>
      <w:r w:rsidRPr="00106A12">
        <w:tab/>
        <w:t>(1)</w:t>
      </w:r>
      <w:r w:rsidRPr="00106A12">
        <w:tab/>
        <w:t xml:space="preserve">Your </w:t>
      </w:r>
      <w:r w:rsidR="000E37F3" w:rsidRPr="00106A12">
        <w:rPr>
          <w:b/>
          <w:i/>
        </w:rPr>
        <w:t>current GST turnover</w:t>
      </w:r>
      <w:r w:rsidRPr="00106A12">
        <w:t xml:space="preserve"> at a time during a particular month is the sum of the </w:t>
      </w:r>
      <w:r w:rsidR="00106A12" w:rsidRPr="00106A12">
        <w:rPr>
          <w:position w:val="6"/>
          <w:sz w:val="16"/>
          <w:szCs w:val="16"/>
        </w:rPr>
        <w:t>*</w:t>
      </w:r>
      <w:r w:rsidRPr="00106A12">
        <w:t>values of all the supplies that you have made, or are likely to make, during the 12 months ending at the end of that month, other than:</w:t>
      </w:r>
    </w:p>
    <w:p w:rsidR="00300522" w:rsidRPr="00106A12" w:rsidRDefault="00300522" w:rsidP="00300522">
      <w:pPr>
        <w:pStyle w:val="paragraph"/>
      </w:pPr>
      <w:r w:rsidRPr="00106A12">
        <w:tab/>
        <w:t>(a)</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tab/>
        <w:t>(c)</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Members of GST groups</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000E37F3" w:rsidRPr="00106A12">
        <w:rPr>
          <w:b/>
          <w:i/>
        </w:rPr>
        <w:t>current GST turnover</w:t>
      </w:r>
      <w:r w:rsidRPr="00106A12">
        <w:t xml:space="preserve"> at a time during a particular month is the sum of the </w:t>
      </w:r>
      <w:r w:rsidR="00106A12" w:rsidRPr="00106A12">
        <w:rPr>
          <w:position w:val="6"/>
          <w:sz w:val="16"/>
          <w:szCs w:val="16"/>
        </w:rPr>
        <w:t>*</w:t>
      </w:r>
      <w:r w:rsidRPr="00106A12">
        <w:t>values of all the supplies that you or any other member of the group have made, or are likely to make, during the 12 months, other than:</w:t>
      </w:r>
    </w:p>
    <w:p w:rsidR="00300522" w:rsidRPr="00106A12" w:rsidRDefault="00300522" w:rsidP="00300522">
      <w:pPr>
        <w:pStyle w:val="paragraph"/>
      </w:pPr>
      <w:r w:rsidRPr="00106A12">
        <w:tab/>
        <w:t>(a)</w:t>
      </w:r>
      <w:r w:rsidRPr="00106A12">
        <w:tab/>
        <w:t>supplies made from one member of the group to another member of the group; or</w:t>
      </w:r>
    </w:p>
    <w:p w:rsidR="00300522" w:rsidRPr="00106A12" w:rsidRDefault="00300522" w:rsidP="00300522">
      <w:pPr>
        <w:pStyle w:val="paragraph"/>
      </w:pPr>
      <w:r w:rsidRPr="00106A12">
        <w:tab/>
        <w:t>(b)</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(c)</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tab/>
        <w:t>(d)</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Supplies that are disregarded</w:t>
      </w:r>
    </w:p>
    <w:p w:rsidR="00300522" w:rsidRPr="00106A12" w:rsidRDefault="00300522" w:rsidP="00300522">
      <w:pPr>
        <w:pStyle w:val="subsection"/>
      </w:pPr>
      <w:r w:rsidRPr="00106A12">
        <w:tab/>
        <w:t>(3)</w:t>
      </w:r>
      <w:r w:rsidRPr="00106A12">
        <w:tab/>
        <w:t xml:space="preserve">In working out your </w:t>
      </w:r>
      <w:r w:rsidR="000E37F3" w:rsidRPr="00106A12">
        <w:rPr>
          <w:b/>
          <w:i/>
        </w:rPr>
        <w:t>current GST turnover</w:t>
      </w:r>
      <w:r w:rsidRPr="00106A12">
        <w:t>, disregard:</w:t>
      </w:r>
    </w:p>
    <w:p w:rsidR="00300522" w:rsidRPr="00106A12" w:rsidRDefault="00300522" w:rsidP="00300522">
      <w:pPr>
        <w:pStyle w:val="paragraph"/>
      </w:pPr>
      <w:r w:rsidRPr="00106A12">
        <w:tab/>
        <w:t>(a)</w:t>
      </w:r>
      <w:r w:rsidRPr="00106A12">
        <w:tab/>
        <w:t xml:space="preserve">any supply that is not </w:t>
      </w:r>
      <w:r w:rsidR="00106A12" w:rsidRPr="00106A12">
        <w:rPr>
          <w:position w:val="6"/>
          <w:sz w:val="16"/>
        </w:rPr>
        <w:t>*</w:t>
      </w:r>
      <w:r w:rsidRPr="00106A12">
        <w:t xml:space="preserve">connected with </w:t>
      </w:r>
      <w:r w:rsidR="00362AEE" w:rsidRPr="00106A12">
        <w:t>the indirect tax zone</w:t>
      </w:r>
      <w:r w:rsidRPr="00106A12">
        <w:t>; and</w:t>
      </w:r>
    </w:p>
    <w:p w:rsidR="00300522" w:rsidRPr="00106A12" w:rsidRDefault="00300522" w:rsidP="00300522">
      <w:pPr>
        <w:pStyle w:val="paragraph"/>
      </w:pPr>
      <w:r w:rsidRPr="00106A12">
        <w:lastRenderedPageBreak/>
        <w:tab/>
        <w:t>(b)</w:t>
      </w:r>
      <w:r w:rsidRPr="00106A12">
        <w:tab/>
        <w:t xml:space="preserve">any supply that is connected with </w:t>
      </w:r>
      <w:r w:rsidR="00362AEE" w:rsidRPr="00106A12">
        <w:t>the indirect tax zone</w:t>
      </w:r>
      <w:r w:rsidRPr="00106A12">
        <w:t xml:space="preserve"> because of paragraph</w:t>
      </w:r>
      <w:r w:rsidR="00106A12">
        <w:t> </w:t>
      </w:r>
      <w:r w:rsidRPr="00106A12">
        <w:t>9</w:t>
      </w:r>
      <w:r w:rsidR="00106A12">
        <w:noBreakHyphen/>
      </w:r>
      <w:r w:rsidRPr="00106A12">
        <w:t>25(5)(c); and</w:t>
      </w:r>
    </w:p>
    <w:p w:rsidR="00300522" w:rsidRPr="00106A12" w:rsidRDefault="00300522" w:rsidP="00300522">
      <w:pPr>
        <w:pStyle w:val="paragraph"/>
      </w:pPr>
      <w:r w:rsidRPr="00106A12">
        <w:tab/>
        <w:t>(c)</w:t>
      </w:r>
      <w:r w:rsidRPr="00106A12">
        <w:tab/>
        <w:t xml:space="preserve">any supply (other than a supply covered by </w:t>
      </w:r>
      <w:r w:rsidR="00106A12">
        <w:t>paragraph (</w:t>
      </w:r>
      <w:r w:rsidRPr="00106A12">
        <w:t>a) or (b)):</w:t>
      </w:r>
    </w:p>
    <w:p w:rsidR="00300522" w:rsidRPr="00106A12" w:rsidRDefault="00300522" w:rsidP="00300522">
      <w:pPr>
        <w:pStyle w:val="paragraphsub"/>
      </w:pPr>
      <w:r w:rsidRPr="00106A12">
        <w:tab/>
        <w:t>(i)</w:t>
      </w:r>
      <w:r w:rsidRPr="00106A12">
        <w:tab/>
        <w:t xml:space="preserve">of a right or option to use </w:t>
      </w:r>
      <w:r w:rsidR="00106A12" w:rsidRPr="00106A12">
        <w:rPr>
          <w:position w:val="6"/>
          <w:sz w:val="16"/>
        </w:rPr>
        <w:t>*</w:t>
      </w:r>
      <w:r w:rsidRPr="00106A12">
        <w:t xml:space="preserve">commercial accommodation in </w:t>
      </w:r>
      <w:r w:rsidR="00362AEE" w:rsidRPr="00106A12">
        <w:t>the indirect tax zone</w:t>
      </w:r>
      <w:r w:rsidRPr="00106A12">
        <w:t>; and</w:t>
      </w:r>
    </w:p>
    <w:p w:rsidR="00300522" w:rsidRPr="00106A12" w:rsidRDefault="00300522" w:rsidP="00300522">
      <w:pPr>
        <w:pStyle w:val="paragraphsub"/>
      </w:pPr>
      <w:r w:rsidRPr="00106A12">
        <w:tab/>
        <w:t>(ii)</w:t>
      </w:r>
      <w:r w:rsidRPr="00106A12">
        <w:tab/>
        <w:t xml:space="preserve">that is not made in </w:t>
      </w:r>
      <w:r w:rsidR="00362AEE" w:rsidRPr="00106A12">
        <w:t>the indirect tax zone</w:t>
      </w:r>
      <w:r w:rsidRPr="00106A12">
        <w:t>; and</w:t>
      </w:r>
    </w:p>
    <w:p w:rsidR="00300522" w:rsidRPr="00106A12" w:rsidRDefault="00300522" w:rsidP="00300522">
      <w:pPr>
        <w:pStyle w:val="paragraphsub"/>
      </w:pPr>
      <w:r w:rsidRPr="00106A12">
        <w:tab/>
        <w:t>(iii)</w:t>
      </w:r>
      <w:r w:rsidRPr="00106A12">
        <w:tab/>
        <w:t xml:space="preserve">that is made through an </w:t>
      </w:r>
      <w:r w:rsidR="00106A12" w:rsidRPr="00106A12">
        <w:rPr>
          <w:position w:val="6"/>
          <w:sz w:val="16"/>
        </w:rPr>
        <w:t>*</w:t>
      </w:r>
      <w:r w:rsidRPr="00106A12">
        <w:t xml:space="preserve">enterprise that the supplier does not </w:t>
      </w:r>
      <w:r w:rsidR="00106A12" w:rsidRPr="00106A12">
        <w:rPr>
          <w:position w:val="6"/>
          <w:sz w:val="16"/>
        </w:rPr>
        <w:t>*</w:t>
      </w:r>
      <w:r w:rsidRPr="00106A12">
        <w:t xml:space="preserve">carry on in </w:t>
      </w:r>
      <w:r w:rsidR="00362AEE" w:rsidRPr="00106A12">
        <w:t>the indirect tax zone</w:t>
      </w:r>
      <w:r w:rsidRPr="00106A12">
        <w:t>.</w:t>
      </w:r>
    </w:p>
    <w:p w:rsidR="000E37F3" w:rsidRPr="00106A12" w:rsidRDefault="000E37F3" w:rsidP="000E37F3">
      <w:pPr>
        <w:pStyle w:val="ActHead5"/>
      </w:pPr>
      <w:bookmarkStart w:id="1043" w:name="_Toc423350181"/>
      <w:r w:rsidRPr="00002FE3">
        <w:rPr>
          <w:rStyle w:val="CharSectno"/>
        </w:rPr>
        <w:t>188</w:t>
      </w:r>
      <w:r w:rsidR="00106A12" w:rsidRPr="00002FE3">
        <w:rPr>
          <w:rStyle w:val="CharSectno"/>
        </w:rPr>
        <w:noBreakHyphen/>
      </w:r>
      <w:r w:rsidRPr="00002FE3">
        <w:rPr>
          <w:rStyle w:val="CharSectno"/>
        </w:rPr>
        <w:t>20</w:t>
      </w:r>
      <w:r w:rsidRPr="00106A12">
        <w:t xml:space="preserve">  Projected GST turnover</w:t>
      </w:r>
      <w:bookmarkEnd w:id="1043"/>
    </w:p>
    <w:p w:rsidR="00300522" w:rsidRPr="00106A12" w:rsidRDefault="00300522" w:rsidP="00300522">
      <w:pPr>
        <w:pStyle w:val="SubsectionHead"/>
      </w:pPr>
      <w:r w:rsidRPr="00106A12">
        <w:t>General</w:t>
      </w:r>
    </w:p>
    <w:p w:rsidR="00300522" w:rsidRPr="00106A12" w:rsidRDefault="00300522" w:rsidP="00300522">
      <w:pPr>
        <w:pStyle w:val="subsection"/>
      </w:pPr>
      <w:r w:rsidRPr="00106A12">
        <w:tab/>
        <w:t>(1)</w:t>
      </w:r>
      <w:r w:rsidRPr="00106A12">
        <w:tab/>
        <w:t xml:space="preserve">Your </w:t>
      </w:r>
      <w:r w:rsidR="000E37F3" w:rsidRPr="00106A12">
        <w:rPr>
          <w:b/>
          <w:i/>
        </w:rPr>
        <w:t>projected GST turnover</w:t>
      </w:r>
      <w:r w:rsidRPr="00106A12">
        <w:t xml:space="preserve"> at a time during a particular month is the sum of the </w:t>
      </w:r>
      <w:r w:rsidR="00106A12" w:rsidRPr="00106A12">
        <w:rPr>
          <w:position w:val="6"/>
          <w:sz w:val="16"/>
          <w:szCs w:val="16"/>
        </w:rPr>
        <w:t>*</w:t>
      </w:r>
      <w:r w:rsidRPr="00106A12">
        <w:t>values of all the supplies that you have made, or are likely to make, during that month and the next 11 months, other than:</w:t>
      </w:r>
    </w:p>
    <w:p w:rsidR="00300522" w:rsidRPr="00106A12" w:rsidRDefault="00300522" w:rsidP="00300522">
      <w:pPr>
        <w:pStyle w:val="paragraph"/>
      </w:pPr>
      <w:r w:rsidRPr="00106A12">
        <w:tab/>
        <w:t>(a)</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tab/>
        <w:t>(c)</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Members of GST groups</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000E37F3" w:rsidRPr="00106A12">
        <w:rPr>
          <w:b/>
          <w:i/>
        </w:rPr>
        <w:t>projected GST turnover</w:t>
      </w:r>
      <w:r w:rsidRPr="00106A12">
        <w:t xml:space="preserve"> at a time during a particular month is the sum of the </w:t>
      </w:r>
      <w:r w:rsidR="00106A12" w:rsidRPr="00106A12">
        <w:rPr>
          <w:position w:val="6"/>
          <w:sz w:val="16"/>
          <w:szCs w:val="16"/>
        </w:rPr>
        <w:t>*</w:t>
      </w:r>
      <w:r w:rsidRPr="00106A12">
        <w:t>values of all the supplies that you or any other member of the group have made, or are likely to make, during that month and the next 11 months other than:</w:t>
      </w:r>
    </w:p>
    <w:p w:rsidR="00300522" w:rsidRPr="00106A12" w:rsidRDefault="00300522" w:rsidP="00300522">
      <w:pPr>
        <w:pStyle w:val="paragraph"/>
      </w:pPr>
      <w:r w:rsidRPr="00106A12">
        <w:tab/>
        <w:t>(a)</w:t>
      </w:r>
      <w:r w:rsidRPr="00106A12">
        <w:tab/>
        <w:t>supplies made from one member of the group to another member of the group; or</w:t>
      </w:r>
    </w:p>
    <w:p w:rsidR="00300522" w:rsidRPr="00106A12" w:rsidRDefault="00300522" w:rsidP="00300522">
      <w:pPr>
        <w:pStyle w:val="paragraph"/>
      </w:pPr>
      <w:r w:rsidRPr="00106A12">
        <w:tab/>
        <w:t>(b)</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(c)</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lastRenderedPageBreak/>
        <w:tab/>
        <w:t>(d)</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Supplies that are disregarded</w:t>
      </w:r>
    </w:p>
    <w:p w:rsidR="00300522" w:rsidRPr="00106A12" w:rsidRDefault="00300522" w:rsidP="00300522">
      <w:pPr>
        <w:pStyle w:val="subsection"/>
      </w:pPr>
      <w:r w:rsidRPr="00106A12">
        <w:tab/>
        <w:t>(3)</w:t>
      </w:r>
      <w:r w:rsidRPr="00106A12">
        <w:tab/>
        <w:t xml:space="preserve">In working out your </w:t>
      </w:r>
      <w:r w:rsidR="000E37F3" w:rsidRPr="00106A12">
        <w:rPr>
          <w:b/>
          <w:i/>
        </w:rPr>
        <w:t>projected GST turnover</w:t>
      </w:r>
      <w:r w:rsidRPr="00106A12">
        <w:t>, disregard:</w:t>
      </w:r>
    </w:p>
    <w:p w:rsidR="00300522" w:rsidRPr="00106A12" w:rsidRDefault="00300522" w:rsidP="00300522">
      <w:pPr>
        <w:pStyle w:val="paragraph"/>
      </w:pPr>
      <w:r w:rsidRPr="00106A12">
        <w:tab/>
        <w:t>(a)</w:t>
      </w:r>
      <w:r w:rsidRPr="00106A12">
        <w:tab/>
        <w:t xml:space="preserve">any supply that is not </w:t>
      </w:r>
      <w:r w:rsidR="00106A12" w:rsidRPr="00106A12">
        <w:rPr>
          <w:position w:val="6"/>
          <w:sz w:val="16"/>
        </w:rPr>
        <w:t>*</w:t>
      </w:r>
      <w:r w:rsidRPr="00106A12">
        <w:t xml:space="preserve">connected with </w:t>
      </w:r>
      <w:r w:rsidR="00A969D7" w:rsidRPr="00106A12">
        <w:t>the indirect tax zone</w:t>
      </w:r>
      <w:r w:rsidRPr="00106A12">
        <w:t>; and</w:t>
      </w:r>
    </w:p>
    <w:p w:rsidR="00300522" w:rsidRPr="00106A12" w:rsidRDefault="00300522" w:rsidP="00300522">
      <w:pPr>
        <w:pStyle w:val="paragraph"/>
      </w:pPr>
      <w:r w:rsidRPr="00106A12">
        <w:tab/>
        <w:t>(b)</w:t>
      </w:r>
      <w:r w:rsidRPr="00106A12">
        <w:tab/>
        <w:t xml:space="preserve">any supply that is connected with </w:t>
      </w:r>
      <w:r w:rsidR="00A969D7" w:rsidRPr="00106A12">
        <w:t>the indirect tax zone</w:t>
      </w:r>
      <w:r w:rsidRPr="00106A12">
        <w:t xml:space="preserve"> because of paragraph</w:t>
      </w:r>
      <w:r w:rsidR="00106A12">
        <w:t> </w:t>
      </w:r>
      <w:r w:rsidRPr="00106A12">
        <w:t>9</w:t>
      </w:r>
      <w:r w:rsidR="00106A12">
        <w:noBreakHyphen/>
      </w:r>
      <w:r w:rsidRPr="00106A12">
        <w:t>25(5)(c); and</w:t>
      </w:r>
    </w:p>
    <w:p w:rsidR="00300522" w:rsidRPr="00106A12" w:rsidRDefault="00300522" w:rsidP="00300522">
      <w:pPr>
        <w:pStyle w:val="paragraph"/>
      </w:pPr>
      <w:r w:rsidRPr="00106A12">
        <w:tab/>
        <w:t>(c)</w:t>
      </w:r>
      <w:r w:rsidRPr="00106A12">
        <w:tab/>
        <w:t xml:space="preserve">any supply (other than a supply covered by </w:t>
      </w:r>
      <w:r w:rsidR="00106A12">
        <w:t>paragraph (</w:t>
      </w:r>
      <w:r w:rsidRPr="00106A12">
        <w:t>a) or (b)):</w:t>
      </w:r>
    </w:p>
    <w:p w:rsidR="00300522" w:rsidRPr="00106A12" w:rsidRDefault="00300522" w:rsidP="00300522">
      <w:pPr>
        <w:pStyle w:val="paragraphsub"/>
      </w:pPr>
      <w:r w:rsidRPr="00106A12">
        <w:tab/>
        <w:t>(i)</w:t>
      </w:r>
      <w:r w:rsidRPr="00106A12">
        <w:tab/>
        <w:t xml:space="preserve">of a right or option to use </w:t>
      </w:r>
      <w:r w:rsidR="00106A12" w:rsidRPr="00106A12">
        <w:rPr>
          <w:position w:val="6"/>
          <w:sz w:val="16"/>
        </w:rPr>
        <w:t>*</w:t>
      </w:r>
      <w:r w:rsidRPr="00106A12">
        <w:t xml:space="preserve">commercial accommodation in </w:t>
      </w:r>
      <w:r w:rsidR="00A969D7" w:rsidRPr="00106A12">
        <w:t>the indirect tax zone</w:t>
      </w:r>
      <w:r w:rsidRPr="00106A12">
        <w:t>; and</w:t>
      </w:r>
    </w:p>
    <w:p w:rsidR="00300522" w:rsidRPr="00106A12" w:rsidRDefault="00300522" w:rsidP="00300522">
      <w:pPr>
        <w:pStyle w:val="paragraphsub"/>
      </w:pPr>
      <w:r w:rsidRPr="00106A12">
        <w:tab/>
        <w:t>(ii)</w:t>
      </w:r>
      <w:r w:rsidRPr="00106A12">
        <w:tab/>
        <w:t xml:space="preserve">that is not made in </w:t>
      </w:r>
      <w:r w:rsidR="00A969D7" w:rsidRPr="00106A12">
        <w:t>the indirect tax zone</w:t>
      </w:r>
      <w:r w:rsidRPr="00106A12">
        <w:t>; and</w:t>
      </w:r>
    </w:p>
    <w:p w:rsidR="00300522" w:rsidRPr="00106A12" w:rsidRDefault="00300522" w:rsidP="00300522">
      <w:pPr>
        <w:pStyle w:val="paragraphsub"/>
      </w:pPr>
      <w:r w:rsidRPr="00106A12">
        <w:tab/>
        <w:t>(iii)</w:t>
      </w:r>
      <w:r w:rsidRPr="00106A12">
        <w:tab/>
        <w:t xml:space="preserve">that is made through an </w:t>
      </w:r>
      <w:r w:rsidR="00106A12" w:rsidRPr="00106A12">
        <w:rPr>
          <w:position w:val="6"/>
          <w:sz w:val="16"/>
        </w:rPr>
        <w:t>*</w:t>
      </w:r>
      <w:r w:rsidRPr="00106A12">
        <w:t xml:space="preserve">enterprise that the supplier does not </w:t>
      </w:r>
      <w:r w:rsidR="00106A12" w:rsidRPr="00106A12">
        <w:rPr>
          <w:position w:val="6"/>
          <w:sz w:val="16"/>
        </w:rPr>
        <w:t>*</w:t>
      </w:r>
      <w:r w:rsidRPr="00106A12">
        <w:t xml:space="preserve">carry on in </w:t>
      </w:r>
      <w:r w:rsidR="00A969D7" w:rsidRPr="00106A12">
        <w:t>the indirect tax zone</w:t>
      </w:r>
      <w:r w:rsidRPr="00106A12">
        <w:t>.</w:t>
      </w:r>
    </w:p>
    <w:p w:rsidR="00300522" w:rsidRPr="00106A12" w:rsidRDefault="00300522" w:rsidP="00300522">
      <w:pPr>
        <w:pStyle w:val="ActHead5"/>
      </w:pPr>
      <w:bookmarkStart w:id="1044" w:name="_Toc423350182"/>
      <w:r w:rsidRPr="00002FE3">
        <w:rPr>
          <w:rStyle w:val="CharSectno"/>
        </w:rPr>
        <w:t>188</w:t>
      </w:r>
      <w:r w:rsidR="00106A12" w:rsidRPr="00002FE3">
        <w:rPr>
          <w:rStyle w:val="CharSectno"/>
        </w:rPr>
        <w:noBreakHyphen/>
      </w:r>
      <w:r w:rsidRPr="00002FE3">
        <w:rPr>
          <w:rStyle w:val="CharSectno"/>
        </w:rPr>
        <w:t>22</w:t>
      </w:r>
      <w:r w:rsidRPr="00106A12">
        <w:t xml:space="preserve">  Settlements of insurance claims to be disregarded</w:t>
      </w:r>
      <w:bookmarkEnd w:id="1044"/>
    </w:p>
    <w:p w:rsidR="00300522" w:rsidRPr="00106A12" w:rsidRDefault="00300522" w:rsidP="00300522">
      <w:pPr>
        <w:pStyle w:val="subsection"/>
      </w:pPr>
      <w:r w:rsidRPr="00106A12">
        <w:tab/>
      </w:r>
      <w:r w:rsidRPr="00106A12">
        <w:tab/>
        <w:t xml:space="preserve">In working out your </w:t>
      </w:r>
      <w:r w:rsidR="00106A12" w:rsidRPr="00106A12">
        <w:rPr>
          <w:position w:val="6"/>
          <w:sz w:val="16"/>
          <w:szCs w:val="16"/>
        </w:rPr>
        <w:t>*</w:t>
      </w:r>
      <w:r w:rsidRPr="00106A12">
        <w:t xml:space="preserve">current </w:t>
      </w:r>
      <w:r w:rsidR="0007491D" w:rsidRPr="00106A12">
        <w:t>GST turnover</w:t>
      </w:r>
      <w:r w:rsidRPr="00106A12">
        <w:t xml:space="preserve"> or your </w:t>
      </w:r>
      <w:r w:rsidR="00106A12" w:rsidRPr="00106A12">
        <w:rPr>
          <w:position w:val="6"/>
          <w:sz w:val="16"/>
          <w:szCs w:val="16"/>
        </w:rPr>
        <w:t>*</w:t>
      </w:r>
      <w:r w:rsidRPr="00106A12">
        <w:t xml:space="preserve">projected </w:t>
      </w:r>
      <w:r w:rsidR="0007491D" w:rsidRPr="00106A12">
        <w:t>GST turnover</w:t>
      </w:r>
      <w:r w:rsidRPr="00106A12">
        <w:t xml:space="preserve">, disregard any supply that you have made to the extent that the </w:t>
      </w:r>
      <w:r w:rsidR="00106A12" w:rsidRPr="00106A12">
        <w:rPr>
          <w:position w:val="6"/>
          <w:sz w:val="16"/>
          <w:szCs w:val="16"/>
        </w:rPr>
        <w:t>*</w:t>
      </w:r>
      <w:r w:rsidRPr="00106A12">
        <w:t>consideration for the supply:</w:t>
      </w:r>
    </w:p>
    <w:p w:rsidR="00300522" w:rsidRPr="00106A12" w:rsidRDefault="00300522" w:rsidP="00300522">
      <w:pPr>
        <w:pStyle w:val="paragraph"/>
      </w:pPr>
      <w:r w:rsidRPr="00106A12">
        <w:tab/>
        <w:t>(a)</w:t>
      </w:r>
      <w:r w:rsidRPr="00106A12">
        <w:tab/>
        <w:t xml:space="preserve">is a payment of </w:t>
      </w:r>
      <w:r w:rsidR="00106A12" w:rsidRPr="00106A12">
        <w:rPr>
          <w:position w:val="6"/>
          <w:sz w:val="16"/>
          <w:szCs w:val="16"/>
        </w:rPr>
        <w:t>*</w:t>
      </w:r>
      <w:r w:rsidRPr="00106A12">
        <w:t xml:space="preserve">money, or a supply, by an insurer in settlement of a claim under an </w:t>
      </w:r>
      <w:r w:rsidR="00106A12" w:rsidRPr="00106A12">
        <w:rPr>
          <w:position w:val="6"/>
          <w:sz w:val="16"/>
          <w:szCs w:val="16"/>
        </w:rPr>
        <w:t>*</w:t>
      </w:r>
      <w:r w:rsidRPr="00106A12">
        <w:t>insurance policy; or</w:t>
      </w:r>
    </w:p>
    <w:p w:rsidR="00300522" w:rsidRPr="00106A12" w:rsidRDefault="00300522" w:rsidP="00300522">
      <w:pPr>
        <w:pStyle w:val="paragraph"/>
      </w:pPr>
      <w:r w:rsidRPr="00106A12">
        <w:tab/>
        <w:t>(aa)</w:t>
      </w:r>
      <w:r w:rsidRPr="00106A12">
        <w:tab/>
        <w:t xml:space="preserve">is a </w:t>
      </w:r>
      <w:r w:rsidR="00106A12" w:rsidRPr="00106A12">
        <w:rPr>
          <w:position w:val="6"/>
          <w:sz w:val="16"/>
        </w:rPr>
        <w:t>*</w:t>
      </w:r>
      <w:r w:rsidRPr="00106A12">
        <w:t xml:space="preserve">CTP dual premium or election payment or supply, a </w:t>
      </w:r>
      <w:r w:rsidR="00106A12" w:rsidRPr="00106A12">
        <w:rPr>
          <w:position w:val="6"/>
          <w:sz w:val="16"/>
        </w:rPr>
        <w:t>*</w:t>
      </w:r>
      <w:r w:rsidRPr="00106A12">
        <w:t xml:space="preserve">CTP hybrid payment or supply or a </w:t>
      </w:r>
      <w:r w:rsidR="00106A12" w:rsidRPr="00106A12">
        <w:rPr>
          <w:position w:val="6"/>
          <w:sz w:val="16"/>
        </w:rPr>
        <w:t>*</w:t>
      </w:r>
      <w:r w:rsidRPr="00106A12">
        <w:t>CTP compensation or ancillary payment or supply; or</w:t>
      </w:r>
    </w:p>
    <w:p w:rsidR="00300522" w:rsidRPr="00106A12" w:rsidRDefault="00300522" w:rsidP="00300522">
      <w:pPr>
        <w:pStyle w:val="paragraph"/>
      </w:pPr>
      <w:r w:rsidRPr="00106A12">
        <w:tab/>
        <w:t>(b)</w:t>
      </w:r>
      <w:r w:rsidRPr="00106A12">
        <w:tab/>
        <w:t xml:space="preserve">is a payment of money, or a supply, by an </w:t>
      </w:r>
      <w:r w:rsidR="00106A12" w:rsidRPr="00106A12">
        <w:rPr>
          <w:position w:val="6"/>
          <w:sz w:val="16"/>
          <w:szCs w:val="16"/>
        </w:rPr>
        <w:t>*</w:t>
      </w:r>
      <w:r w:rsidRPr="00106A12">
        <w:t>HIH rescue entity in the circumstances referred to in subsection</w:t>
      </w:r>
      <w:r w:rsidR="00106A12">
        <w:t> </w:t>
      </w:r>
      <w:r w:rsidRPr="00106A12">
        <w:t>78</w:t>
      </w:r>
      <w:r w:rsidR="00106A12">
        <w:noBreakHyphen/>
      </w:r>
      <w:r w:rsidRPr="00106A12">
        <w:t>120(1).</w:t>
      </w:r>
    </w:p>
    <w:p w:rsidR="00300522" w:rsidRPr="00106A12" w:rsidRDefault="00300522" w:rsidP="00300522">
      <w:pPr>
        <w:pStyle w:val="notetext"/>
      </w:pPr>
      <w:r w:rsidRPr="00106A12">
        <w:t>Note:</w:t>
      </w:r>
      <w:r w:rsidRPr="00106A12">
        <w:tab/>
        <w:t>Under Subdivision</w:t>
      </w:r>
      <w:r w:rsidR="00106A12">
        <w:t> </w:t>
      </w:r>
      <w:r w:rsidRPr="00106A12">
        <w:t>78</w:t>
      </w:r>
      <w:r w:rsidR="00106A12">
        <w:noBreakHyphen/>
      </w:r>
      <w:r w:rsidRPr="00106A12">
        <w:t>B, your settlements of insurance claims can be treated as constituting supplies by insured entities.</w:t>
      </w:r>
    </w:p>
    <w:p w:rsidR="00314A48" w:rsidRPr="00106A12" w:rsidRDefault="00314A48" w:rsidP="00314A48">
      <w:pPr>
        <w:pStyle w:val="ActHead5"/>
      </w:pPr>
      <w:bookmarkStart w:id="1045" w:name="_Toc423350183"/>
      <w:r w:rsidRPr="00002FE3">
        <w:rPr>
          <w:rStyle w:val="CharSectno"/>
        </w:rPr>
        <w:lastRenderedPageBreak/>
        <w:t>188</w:t>
      </w:r>
      <w:r w:rsidR="00106A12" w:rsidRPr="00002FE3">
        <w:rPr>
          <w:rStyle w:val="CharSectno"/>
        </w:rPr>
        <w:noBreakHyphen/>
      </w:r>
      <w:r w:rsidRPr="00002FE3">
        <w:rPr>
          <w:rStyle w:val="CharSectno"/>
        </w:rPr>
        <w:t>23</w:t>
      </w:r>
      <w:r w:rsidRPr="00106A12">
        <w:t xml:space="preserve">  Supplies “reverse charged” under Division</w:t>
      </w:r>
      <w:r w:rsidR="00106A12">
        <w:t> </w:t>
      </w:r>
      <w:r w:rsidRPr="00106A12">
        <w:t>83 not to be included in a recipient’s GST turnover</w:t>
      </w:r>
      <w:bookmarkEnd w:id="1045"/>
    </w:p>
    <w:p w:rsidR="00300522" w:rsidRPr="00106A12" w:rsidRDefault="00300522" w:rsidP="00300522">
      <w:pPr>
        <w:pStyle w:val="subsection"/>
      </w:pPr>
      <w:r w:rsidRPr="00106A12">
        <w:tab/>
      </w:r>
      <w:r w:rsidRPr="00106A12">
        <w:tab/>
        <w:t xml:space="preserve">To avoid doubt, if the GST on a </w:t>
      </w:r>
      <w:r w:rsidR="00106A12" w:rsidRPr="00106A12">
        <w:rPr>
          <w:position w:val="6"/>
          <w:sz w:val="16"/>
          <w:szCs w:val="16"/>
        </w:rPr>
        <w:t>*</w:t>
      </w:r>
      <w:r w:rsidRPr="00106A12">
        <w:t>taxable supply is, under Division</w:t>
      </w:r>
      <w:r w:rsidR="00106A12">
        <w:t> </w:t>
      </w:r>
      <w:r w:rsidRPr="00106A12">
        <w:t xml:space="preserve">83, payable by the </w:t>
      </w:r>
      <w:r w:rsidR="00106A12" w:rsidRPr="00106A12">
        <w:rPr>
          <w:position w:val="6"/>
          <w:sz w:val="16"/>
          <w:szCs w:val="16"/>
        </w:rPr>
        <w:t>*</w:t>
      </w:r>
      <w:r w:rsidRPr="00106A12">
        <w:t xml:space="preserve">recipient of the supply, that supply is disregarded in working out the </w:t>
      </w:r>
      <w:r w:rsidR="00106A12" w:rsidRPr="00106A12">
        <w:rPr>
          <w:position w:val="6"/>
          <w:sz w:val="16"/>
          <w:szCs w:val="16"/>
        </w:rPr>
        <w:t>*</w:t>
      </w:r>
      <w:r w:rsidRPr="00106A12">
        <w:t xml:space="preserve">current </w:t>
      </w:r>
      <w:r w:rsidR="00B34060" w:rsidRPr="00106A12">
        <w:t>GST turnover</w:t>
      </w:r>
      <w:r w:rsidRPr="00106A12">
        <w:t xml:space="preserve"> or the </w:t>
      </w:r>
      <w:r w:rsidR="00106A12" w:rsidRPr="00106A12">
        <w:rPr>
          <w:position w:val="6"/>
          <w:sz w:val="16"/>
          <w:szCs w:val="16"/>
        </w:rPr>
        <w:t>*</w:t>
      </w:r>
      <w:r w:rsidRPr="00106A12">
        <w:t xml:space="preserve">projected </w:t>
      </w:r>
      <w:r w:rsidR="00B34060" w:rsidRPr="00106A12">
        <w:t>GST turnover</w:t>
      </w:r>
      <w:r w:rsidRPr="00106A12">
        <w:t xml:space="preserve"> of the recipient. </w:t>
      </w:r>
    </w:p>
    <w:p w:rsidR="00300522" w:rsidRPr="00106A12" w:rsidRDefault="00300522" w:rsidP="00300522">
      <w:pPr>
        <w:pStyle w:val="ActHead5"/>
      </w:pPr>
      <w:bookmarkStart w:id="1046" w:name="_Toc423350184"/>
      <w:r w:rsidRPr="00002FE3">
        <w:rPr>
          <w:rStyle w:val="CharSectno"/>
        </w:rPr>
        <w:t>188</w:t>
      </w:r>
      <w:r w:rsidR="00106A12" w:rsidRPr="00002FE3">
        <w:rPr>
          <w:rStyle w:val="CharSectno"/>
        </w:rPr>
        <w:noBreakHyphen/>
      </w:r>
      <w:r w:rsidRPr="00002FE3">
        <w:rPr>
          <w:rStyle w:val="CharSectno"/>
        </w:rPr>
        <w:t>24</w:t>
      </w:r>
      <w:r w:rsidRPr="00106A12">
        <w:t xml:space="preserve">  Supplies to which Subdivision</w:t>
      </w:r>
      <w:r w:rsidR="00106A12">
        <w:t> </w:t>
      </w:r>
      <w:r w:rsidRPr="00106A12">
        <w:t>153</w:t>
      </w:r>
      <w:r w:rsidR="00106A12">
        <w:noBreakHyphen/>
      </w:r>
      <w:r w:rsidRPr="00106A12">
        <w:t>B applies</w:t>
      </w:r>
      <w:bookmarkEnd w:id="1046"/>
      <w:r w:rsidRPr="00106A12">
        <w:t xml:space="preserve"> </w:t>
      </w:r>
    </w:p>
    <w:p w:rsidR="00300522" w:rsidRPr="00106A12" w:rsidRDefault="00300522" w:rsidP="00300522">
      <w:pPr>
        <w:pStyle w:val="subsection"/>
      </w:pPr>
      <w:r w:rsidRPr="00106A12">
        <w:tab/>
        <w:t>(1)</w:t>
      </w:r>
      <w:r w:rsidRPr="00106A12">
        <w:tab/>
        <w:t xml:space="preserve">In working out your </w:t>
      </w:r>
      <w:r w:rsidR="00106A12" w:rsidRPr="00106A12">
        <w:rPr>
          <w:position w:val="6"/>
          <w:sz w:val="16"/>
          <w:szCs w:val="16"/>
        </w:rPr>
        <w:t>*</w:t>
      </w:r>
      <w:r w:rsidRPr="00106A12">
        <w:t xml:space="preserve">current </w:t>
      </w:r>
      <w:r w:rsidR="00B34060" w:rsidRPr="00106A12">
        <w:t>GST turnover</w:t>
      </w:r>
      <w:r w:rsidRPr="00106A12">
        <w:t xml:space="preserve"> or your </w:t>
      </w:r>
      <w:r w:rsidR="00106A12" w:rsidRPr="00106A12">
        <w:rPr>
          <w:position w:val="6"/>
          <w:sz w:val="16"/>
          <w:szCs w:val="16"/>
        </w:rPr>
        <w:t>*</w:t>
      </w:r>
      <w:r w:rsidRPr="00106A12">
        <w:t xml:space="preserve">projected </w:t>
      </w:r>
      <w:r w:rsidR="00B34060" w:rsidRPr="00106A12">
        <w:t>GST turnover</w:t>
      </w:r>
      <w:r w:rsidRPr="00106A12">
        <w:t xml:space="preserve">, you may choose to treat the </w:t>
      </w:r>
      <w:r w:rsidR="00106A12" w:rsidRPr="00106A12">
        <w:rPr>
          <w:position w:val="6"/>
          <w:sz w:val="16"/>
          <w:szCs w:val="16"/>
        </w:rPr>
        <w:t>*</w:t>
      </w:r>
      <w:r w:rsidRPr="00106A12">
        <w:t xml:space="preserve">value of any </w:t>
      </w:r>
      <w:r w:rsidR="00106A12" w:rsidRPr="00106A12">
        <w:rPr>
          <w:position w:val="6"/>
          <w:sz w:val="16"/>
          <w:szCs w:val="16"/>
        </w:rPr>
        <w:t>*</w:t>
      </w:r>
      <w:r w:rsidRPr="00106A12">
        <w:t>taxable supply that, under subsection</w:t>
      </w:r>
      <w:r w:rsidR="00106A12">
        <w:t> </w:t>
      </w:r>
      <w:r w:rsidRPr="00106A12">
        <w:t>153</w:t>
      </w:r>
      <w:r w:rsidR="00106A12">
        <w:noBreakHyphen/>
      </w:r>
      <w:r w:rsidRPr="00106A12">
        <w:t xml:space="preserve">55(1), you are taken to make as an </w:t>
      </w:r>
      <w:r w:rsidR="00A3312B" w:rsidRPr="00106A12">
        <w:t>intermediary</w:t>
      </w:r>
      <w:r w:rsidRPr="00106A12">
        <w:t xml:space="preserve"> as being an amount equal to the difference between: </w:t>
      </w:r>
    </w:p>
    <w:p w:rsidR="00300522" w:rsidRPr="00106A12" w:rsidRDefault="00300522" w:rsidP="00300522">
      <w:pPr>
        <w:pStyle w:val="paragraph"/>
      </w:pPr>
      <w:r w:rsidRPr="00106A12">
        <w:tab/>
        <w:t>(a)</w:t>
      </w:r>
      <w:r w:rsidRPr="00106A12">
        <w:tab/>
        <w:t xml:space="preserve">what is, apart from this section, the value of the supply; and </w:t>
      </w:r>
    </w:p>
    <w:p w:rsidR="00300522" w:rsidRPr="00106A12" w:rsidRDefault="00300522" w:rsidP="00300522">
      <w:pPr>
        <w:pStyle w:val="paragraph"/>
      </w:pPr>
      <w:r w:rsidRPr="00106A12">
        <w:tab/>
        <w:t>(b)</w:t>
      </w:r>
      <w:r w:rsidRPr="00106A12">
        <w:tab/>
        <w:t>the value of the taxable supply that, under subsection</w:t>
      </w:r>
      <w:r w:rsidR="00106A12">
        <w:t> </w:t>
      </w:r>
      <w:r w:rsidRPr="00106A12">
        <w:t>153</w:t>
      </w:r>
      <w:r w:rsidR="00106A12">
        <w:noBreakHyphen/>
      </w:r>
      <w:r w:rsidRPr="00106A12">
        <w:t xml:space="preserve">55(2), is taken to be made to you in relation to the taxable supply that you are taken to make. </w:t>
      </w:r>
    </w:p>
    <w:p w:rsidR="00300522" w:rsidRPr="00106A12" w:rsidRDefault="00300522" w:rsidP="00300522">
      <w:pPr>
        <w:pStyle w:val="subsection"/>
      </w:pPr>
      <w:r w:rsidRPr="00106A12">
        <w:tab/>
        <w:t>(2)</w:t>
      </w:r>
      <w:r w:rsidRPr="00106A12">
        <w:tab/>
        <w:t xml:space="preserve">In working out your </w:t>
      </w:r>
      <w:r w:rsidR="00106A12" w:rsidRPr="00106A12">
        <w:rPr>
          <w:position w:val="6"/>
          <w:sz w:val="16"/>
          <w:szCs w:val="16"/>
        </w:rPr>
        <w:t>*</w:t>
      </w:r>
      <w:r w:rsidRPr="00106A12">
        <w:t xml:space="preserve">current </w:t>
      </w:r>
      <w:r w:rsidR="00B34060" w:rsidRPr="00106A12">
        <w:t>GST turnover</w:t>
      </w:r>
      <w:r w:rsidRPr="00106A12">
        <w:t xml:space="preserve"> or your </w:t>
      </w:r>
      <w:r w:rsidR="00106A12" w:rsidRPr="00106A12">
        <w:rPr>
          <w:position w:val="6"/>
          <w:sz w:val="16"/>
          <w:szCs w:val="16"/>
        </w:rPr>
        <w:t>*</w:t>
      </w:r>
      <w:r w:rsidRPr="00106A12">
        <w:t xml:space="preserve">projected </w:t>
      </w:r>
      <w:r w:rsidR="00B34060" w:rsidRPr="00106A12">
        <w:t>GST turnover</w:t>
      </w:r>
      <w:r w:rsidRPr="00106A12">
        <w:t xml:space="preserve">, you may choose to treat the </w:t>
      </w:r>
      <w:r w:rsidR="00106A12" w:rsidRPr="00106A12">
        <w:rPr>
          <w:position w:val="6"/>
          <w:sz w:val="16"/>
          <w:szCs w:val="16"/>
        </w:rPr>
        <w:t>*</w:t>
      </w:r>
      <w:r w:rsidRPr="00106A12">
        <w:t xml:space="preserve">value of any </w:t>
      </w:r>
      <w:r w:rsidR="00106A12" w:rsidRPr="00106A12">
        <w:rPr>
          <w:position w:val="6"/>
          <w:sz w:val="16"/>
          <w:szCs w:val="16"/>
        </w:rPr>
        <w:t>*</w:t>
      </w:r>
      <w:r w:rsidRPr="00106A12">
        <w:t>taxable supply that, under subsection</w:t>
      </w:r>
      <w:r w:rsidR="00106A12">
        <w:t> </w:t>
      </w:r>
      <w:r w:rsidRPr="00106A12">
        <w:t>153</w:t>
      </w:r>
      <w:r w:rsidR="00106A12">
        <w:noBreakHyphen/>
      </w:r>
      <w:r w:rsidRPr="00106A12">
        <w:t xml:space="preserve">60(2), you are taken to make as an </w:t>
      </w:r>
      <w:r w:rsidR="00A3312B" w:rsidRPr="00106A12">
        <w:t>intermediary</w:t>
      </w:r>
      <w:r w:rsidRPr="00106A12">
        <w:t xml:space="preserve"> as being an amount equal to the difference between: </w:t>
      </w:r>
    </w:p>
    <w:p w:rsidR="00300522" w:rsidRPr="00106A12" w:rsidRDefault="00300522" w:rsidP="00300522">
      <w:pPr>
        <w:pStyle w:val="paragraph"/>
      </w:pPr>
      <w:r w:rsidRPr="00106A12">
        <w:tab/>
        <w:t>(a)</w:t>
      </w:r>
      <w:r w:rsidRPr="00106A12">
        <w:tab/>
        <w:t xml:space="preserve">what is, apart from this section, the value of the supply; and </w:t>
      </w:r>
    </w:p>
    <w:p w:rsidR="00300522" w:rsidRPr="00106A12" w:rsidRDefault="00300522" w:rsidP="00300522">
      <w:pPr>
        <w:pStyle w:val="paragraph"/>
      </w:pPr>
      <w:r w:rsidRPr="00106A12">
        <w:tab/>
        <w:t>(b)</w:t>
      </w:r>
      <w:r w:rsidRPr="00106A12">
        <w:tab/>
      </w:r>
      <w:r w:rsidRPr="00106A12">
        <w:rPr>
          <w:position w:val="6"/>
          <w:sz w:val="16"/>
          <w:szCs w:val="16"/>
        </w:rPr>
        <w:t>10</w:t>
      </w:r>
      <w:r w:rsidRPr="00106A12">
        <w:t>/</w:t>
      </w:r>
      <w:r w:rsidRPr="00106A12">
        <w:rPr>
          <w:sz w:val="16"/>
          <w:szCs w:val="16"/>
        </w:rPr>
        <w:t>11</w:t>
      </w:r>
      <w:r w:rsidRPr="00106A12">
        <w:t xml:space="preserve"> of the </w:t>
      </w:r>
      <w:r w:rsidR="00106A12" w:rsidRPr="00106A12">
        <w:rPr>
          <w:position w:val="6"/>
          <w:sz w:val="16"/>
          <w:szCs w:val="16"/>
        </w:rPr>
        <w:t>*</w:t>
      </w:r>
      <w:r w:rsidRPr="00106A12">
        <w:t xml:space="preserve">consideration you provided or are liable to provide for the </w:t>
      </w:r>
      <w:r w:rsidR="00106A12" w:rsidRPr="00106A12">
        <w:rPr>
          <w:position w:val="6"/>
          <w:sz w:val="16"/>
          <w:szCs w:val="16"/>
        </w:rPr>
        <w:t>*</w:t>
      </w:r>
      <w:r w:rsidRPr="00106A12">
        <w:t>creditable acquisition that, under subsection</w:t>
      </w:r>
      <w:r w:rsidR="00106A12">
        <w:t> </w:t>
      </w:r>
      <w:r w:rsidRPr="00106A12">
        <w:t>153</w:t>
      </w:r>
      <w:r w:rsidR="00106A12">
        <w:noBreakHyphen/>
      </w:r>
      <w:r w:rsidRPr="00106A12">
        <w:t xml:space="preserve">60(1), you are taken to make and that relates to that supply. </w:t>
      </w:r>
    </w:p>
    <w:p w:rsidR="00300522" w:rsidRPr="00106A12" w:rsidRDefault="00300522" w:rsidP="00300522">
      <w:pPr>
        <w:pStyle w:val="ActHead5"/>
      </w:pPr>
      <w:bookmarkStart w:id="1047" w:name="_Toc423350185"/>
      <w:r w:rsidRPr="00002FE3">
        <w:rPr>
          <w:rStyle w:val="CharSectno"/>
        </w:rPr>
        <w:t>188</w:t>
      </w:r>
      <w:r w:rsidR="00106A12" w:rsidRPr="00002FE3">
        <w:rPr>
          <w:rStyle w:val="CharSectno"/>
        </w:rPr>
        <w:noBreakHyphen/>
      </w:r>
      <w:r w:rsidRPr="00002FE3">
        <w:rPr>
          <w:rStyle w:val="CharSectno"/>
        </w:rPr>
        <w:t>25</w:t>
      </w:r>
      <w:r w:rsidRPr="00106A12">
        <w:t xml:space="preserve">  Transfer of capital assets, and termination etc. of enterprise, to be disregarded</w:t>
      </w:r>
      <w:bookmarkEnd w:id="1047"/>
    </w:p>
    <w:p w:rsidR="00300522" w:rsidRPr="00106A12" w:rsidRDefault="00300522" w:rsidP="00300522">
      <w:pPr>
        <w:pStyle w:val="subsection"/>
      </w:pPr>
      <w:r w:rsidRPr="00106A12">
        <w:tab/>
      </w:r>
      <w:r w:rsidRPr="00106A12">
        <w:tab/>
        <w:t xml:space="preserve">In working out your </w:t>
      </w:r>
      <w:r w:rsidR="00106A12" w:rsidRPr="00106A12">
        <w:rPr>
          <w:position w:val="6"/>
          <w:sz w:val="16"/>
          <w:szCs w:val="16"/>
        </w:rPr>
        <w:t>*</w:t>
      </w:r>
      <w:r w:rsidRPr="00106A12">
        <w:t xml:space="preserve">projected </w:t>
      </w:r>
      <w:r w:rsidR="007F1259" w:rsidRPr="00106A12">
        <w:t>GST turnover</w:t>
      </w:r>
      <w:r w:rsidRPr="00106A12">
        <w:t>, disregard:</w:t>
      </w:r>
    </w:p>
    <w:p w:rsidR="00300522" w:rsidRPr="00106A12" w:rsidRDefault="00300522" w:rsidP="00300522">
      <w:pPr>
        <w:pStyle w:val="paragraph"/>
      </w:pPr>
      <w:r w:rsidRPr="00106A12">
        <w:tab/>
        <w:t>(a)</w:t>
      </w:r>
      <w:r w:rsidRPr="00106A12">
        <w:tab/>
        <w:t>any supply made, or likely to be made, by you by way of transfer of ownership of a capital asset of yours; and</w:t>
      </w:r>
    </w:p>
    <w:p w:rsidR="00300522" w:rsidRPr="00106A12" w:rsidRDefault="00300522" w:rsidP="00300522">
      <w:pPr>
        <w:pStyle w:val="paragraph"/>
      </w:pPr>
      <w:r w:rsidRPr="00106A12">
        <w:tab/>
        <w:t>(b)</w:t>
      </w:r>
      <w:r w:rsidRPr="00106A12">
        <w:tab/>
        <w:t>any supply made, or likely to be made, by you solely as a consequence of:</w:t>
      </w:r>
    </w:p>
    <w:p w:rsidR="00300522" w:rsidRPr="00106A12" w:rsidRDefault="00300522" w:rsidP="00300522">
      <w:pPr>
        <w:pStyle w:val="paragraphsub"/>
      </w:pPr>
      <w:r w:rsidRPr="00106A12">
        <w:lastRenderedPageBreak/>
        <w:tab/>
        <w:t>(i)</w:t>
      </w:r>
      <w:r w:rsidRPr="00106A12">
        <w:tab/>
        <w:t xml:space="preserve">ceasing to carry on an </w:t>
      </w:r>
      <w:r w:rsidR="00106A12" w:rsidRPr="00106A12">
        <w:rPr>
          <w:position w:val="6"/>
          <w:sz w:val="16"/>
          <w:szCs w:val="16"/>
        </w:rPr>
        <w:t>*</w:t>
      </w:r>
      <w:r w:rsidRPr="00106A12">
        <w:t>enterprise; or</w:t>
      </w:r>
    </w:p>
    <w:p w:rsidR="00300522" w:rsidRPr="00106A12" w:rsidRDefault="00300522" w:rsidP="00300522">
      <w:pPr>
        <w:pStyle w:val="paragraphsub"/>
      </w:pPr>
      <w:r w:rsidRPr="00106A12">
        <w:tab/>
        <w:t>(ii)</w:t>
      </w:r>
      <w:r w:rsidRPr="00106A12">
        <w:tab/>
        <w:t>substantially and permanently reducing the size or scale of an enterprise.</w:t>
      </w:r>
    </w:p>
    <w:p w:rsidR="00300522" w:rsidRPr="00106A12" w:rsidRDefault="00300522" w:rsidP="00300522">
      <w:pPr>
        <w:pStyle w:val="ActHead5"/>
      </w:pPr>
      <w:bookmarkStart w:id="1048" w:name="_Toc423350186"/>
      <w:r w:rsidRPr="00002FE3">
        <w:rPr>
          <w:rStyle w:val="CharSectno"/>
        </w:rPr>
        <w:t>188</w:t>
      </w:r>
      <w:r w:rsidR="00106A12" w:rsidRPr="00002FE3">
        <w:rPr>
          <w:rStyle w:val="CharSectno"/>
        </w:rPr>
        <w:noBreakHyphen/>
      </w:r>
      <w:r w:rsidRPr="00002FE3">
        <w:rPr>
          <w:rStyle w:val="CharSectno"/>
        </w:rPr>
        <w:t>30</w:t>
      </w:r>
      <w:r w:rsidRPr="00106A12">
        <w:t xml:space="preserve">  The value of non</w:t>
      </w:r>
      <w:r w:rsidR="00106A12">
        <w:noBreakHyphen/>
      </w:r>
      <w:r w:rsidRPr="00106A12">
        <w:t>taxable supplies</w:t>
      </w:r>
      <w:bookmarkEnd w:id="1048"/>
    </w:p>
    <w:p w:rsidR="00300522" w:rsidRPr="00106A12" w:rsidRDefault="00300522" w:rsidP="00300522">
      <w:pPr>
        <w:pStyle w:val="subsection"/>
      </w:pPr>
      <w:r w:rsidRPr="00106A12">
        <w:tab/>
      </w:r>
      <w:r w:rsidRPr="00106A12">
        <w:tab/>
        <w:t xml:space="preserve">For the purposes only of this Division, the value of a supply that is not a </w:t>
      </w:r>
      <w:r w:rsidR="00106A12" w:rsidRPr="00106A12">
        <w:rPr>
          <w:position w:val="6"/>
          <w:sz w:val="16"/>
          <w:szCs w:val="16"/>
        </w:rPr>
        <w:t>*</w:t>
      </w:r>
      <w:r w:rsidRPr="00106A12">
        <w:t xml:space="preserve">taxable supply is taken to be </w:t>
      </w:r>
      <w:r w:rsidRPr="00106A12">
        <w:rPr>
          <w:position w:val="6"/>
          <w:sz w:val="16"/>
          <w:szCs w:val="16"/>
        </w:rPr>
        <w:t>11</w:t>
      </w:r>
      <w:r w:rsidRPr="00106A12">
        <w:t>/</w:t>
      </w:r>
      <w:r w:rsidRPr="00106A12">
        <w:rPr>
          <w:sz w:val="16"/>
          <w:szCs w:val="16"/>
        </w:rPr>
        <w:t>10</w:t>
      </w:r>
      <w:r w:rsidRPr="00106A12">
        <w:t xml:space="preserve"> of what would be the </w:t>
      </w:r>
      <w:r w:rsidR="00106A12" w:rsidRPr="00106A12">
        <w:rPr>
          <w:position w:val="6"/>
          <w:sz w:val="16"/>
          <w:szCs w:val="16"/>
        </w:rPr>
        <w:t>*</w:t>
      </w:r>
      <w:r w:rsidRPr="00106A12">
        <w:t>value of the supply if it were a taxable supply.</w:t>
      </w:r>
    </w:p>
    <w:p w:rsidR="00300522" w:rsidRPr="00106A12" w:rsidRDefault="00300522" w:rsidP="00300522">
      <w:pPr>
        <w:pStyle w:val="TLPnoteright"/>
      </w:pPr>
      <w:r w:rsidRPr="00106A12">
        <w:t>For the basic rules on the value of taxable supplies, see Subdivision</w:t>
      </w:r>
      <w:r w:rsidR="00106A12">
        <w:t> </w:t>
      </w:r>
      <w:r w:rsidRPr="00106A12">
        <w:t>9</w:t>
      </w:r>
      <w:r w:rsidR="00106A12">
        <w:noBreakHyphen/>
      </w:r>
      <w:r w:rsidRPr="00106A12">
        <w:t>C.</w:t>
      </w:r>
    </w:p>
    <w:p w:rsidR="00300522" w:rsidRPr="00106A12" w:rsidRDefault="00300522" w:rsidP="00300522">
      <w:pPr>
        <w:pStyle w:val="ActHead5"/>
      </w:pPr>
      <w:bookmarkStart w:id="1049" w:name="_Toc423350187"/>
      <w:r w:rsidRPr="00002FE3">
        <w:rPr>
          <w:rStyle w:val="CharSectno"/>
        </w:rPr>
        <w:t>188</w:t>
      </w:r>
      <w:r w:rsidR="00106A12" w:rsidRPr="00002FE3">
        <w:rPr>
          <w:rStyle w:val="CharSectno"/>
        </w:rPr>
        <w:noBreakHyphen/>
      </w:r>
      <w:r w:rsidRPr="00002FE3">
        <w:rPr>
          <w:rStyle w:val="CharSectno"/>
        </w:rPr>
        <w:t>32</w:t>
      </w:r>
      <w:r w:rsidRPr="00106A12">
        <w:t xml:space="preserve">  The value of gambling supplies</w:t>
      </w:r>
      <w:bookmarkEnd w:id="1049"/>
      <w:r w:rsidRPr="00106A12">
        <w:t xml:space="preserve"> </w:t>
      </w:r>
    </w:p>
    <w:p w:rsidR="00300522" w:rsidRPr="00106A12" w:rsidRDefault="00300522" w:rsidP="00300522">
      <w:pPr>
        <w:pStyle w:val="subsection"/>
      </w:pPr>
      <w:r w:rsidRPr="00106A12">
        <w:tab/>
      </w:r>
      <w:r w:rsidRPr="00106A12">
        <w:tab/>
        <w:t xml:space="preserve">For the purposes only of this Division, the value of all the </w:t>
      </w:r>
      <w:r w:rsidR="00106A12" w:rsidRPr="00106A12">
        <w:rPr>
          <w:position w:val="6"/>
          <w:sz w:val="16"/>
          <w:szCs w:val="16"/>
        </w:rPr>
        <w:t>*</w:t>
      </w:r>
      <w:r w:rsidRPr="00106A12">
        <w:t xml:space="preserve">gambling supplies that an entity makes during a particular period is taken to be an amount equal to 11 times: </w:t>
      </w:r>
    </w:p>
    <w:p w:rsidR="00300522" w:rsidRPr="00106A12" w:rsidRDefault="00300522" w:rsidP="00300522">
      <w:pPr>
        <w:pStyle w:val="paragraph"/>
      </w:pPr>
      <w:r w:rsidRPr="00106A12">
        <w:tab/>
        <w:t>(a)</w:t>
      </w:r>
      <w:r w:rsidRPr="00106A12">
        <w:tab/>
        <w:t xml:space="preserve">the entity’s </w:t>
      </w:r>
      <w:r w:rsidR="00106A12" w:rsidRPr="00106A12">
        <w:rPr>
          <w:position w:val="6"/>
          <w:sz w:val="16"/>
          <w:szCs w:val="16"/>
        </w:rPr>
        <w:t>*</w:t>
      </w:r>
      <w:r w:rsidRPr="00106A12">
        <w:t xml:space="preserve">global GST amount for that period; or </w:t>
      </w:r>
    </w:p>
    <w:p w:rsidR="00300522" w:rsidRPr="00106A12" w:rsidRDefault="00300522" w:rsidP="00300522">
      <w:pPr>
        <w:pStyle w:val="paragraph"/>
      </w:pPr>
      <w:r w:rsidRPr="00106A12">
        <w:tab/>
        <w:t>(b)</w:t>
      </w:r>
      <w:r w:rsidRPr="00106A12">
        <w:tab/>
        <w:t xml:space="preserve">if that period is not a tax period—what would have been the entity’s global GST amount for the period if that period had been a tax period. </w:t>
      </w:r>
    </w:p>
    <w:p w:rsidR="00300522" w:rsidRPr="00106A12" w:rsidRDefault="00300522" w:rsidP="00300522">
      <w:pPr>
        <w:pStyle w:val="ActHead5"/>
      </w:pPr>
      <w:bookmarkStart w:id="1050" w:name="_Toc423350188"/>
      <w:r w:rsidRPr="00002FE3">
        <w:rPr>
          <w:rStyle w:val="CharSectno"/>
        </w:rPr>
        <w:t>188</w:t>
      </w:r>
      <w:r w:rsidR="00106A12" w:rsidRPr="00002FE3">
        <w:rPr>
          <w:rStyle w:val="CharSectno"/>
        </w:rPr>
        <w:noBreakHyphen/>
      </w:r>
      <w:r w:rsidRPr="00002FE3">
        <w:rPr>
          <w:rStyle w:val="CharSectno"/>
        </w:rPr>
        <w:t>35</w:t>
      </w:r>
      <w:r w:rsidRPr="00106A12">
        <w:t xml:space="preserve">  The value of loans</w:t>
      </w:r>
      <w:bookmarkEnd w:id="1050"/>
    </w:p>
    <w:p w:rsidR="00300522" w:rsidRPr="00106A12" w:rsidRDefault="00300522" w:rsidP="00300522">
      <w:pPr>
        <w:pStyle w:val="subsection"/>
      </w:pPr>
      <w:r w:rsidRPr="00106A12">
        <w:tab/>
      </w:r>
      <w:r w:rsidRPr="00106A12">
        <w:tab/>
        <w:t xml:space="preserve">To the extent that a supply is constituted by a loan of </w:t>
      </w:r>
      <w:r w:rsidR="00106A12" w:rsidRPr="00106A12">
        <w:rPr>
          <w:position w:val="6"/>
          <w:sz w:val="16"/>
          <w:szCs w:val="16"/>
        </w:rPr>
        <w:t>*</w:t>
      </w:r>
      <w:r w:rsidRPr="00106A12">
        <w:t>money, any repayment of the principal, and any obligation to repay the principal, is to be disregarded in working out the value of the supply.</w:t>
      </w:r>
    </w:p>
    <w:p w:rsidR="00300522" w:rsidRPr="00106A12" w:rsidRDefault="00300522" w:rsidP="00300522">
      <w:pPr>
        <w:pStyle w:val="ActHead5"/>
      </w:pPr>
      <w:bookmarkStart w:id="1051" w:name="_Toc423350189"/>
      <w:r w:rsidRPr="00002FE3">
        <w:rPr>
          <w:rStyle w:val="CharSectno"/>
        </w:rPr>
        <w:t>188</w:t>
      </w:r>
      <w:r w:rsidR="00106A12" w:rsidRPr="00002FE3">
        <w:rPr>
          <w:rStyle w:val="CharSectno"/>
        </w:rPr>
        <w:noBreakHyphen/>
      </w:r>
      <w:r w:rsidRPr="00002FE3">
        <w:rPr>
          <w:rStyle w:val="CharSectno"/>
        </w:rPr>
        <w:t>40</w:t>
      </w:r>
      <w:r w:rsidRPr="00106A12">
        <w:t xml:space="preserve">  Supplies of employee services by overseas entities to be disregarded for the registration turnover threshold</w:t>
      </w:r>
      <w:bookmarkEnd w:id="1051"/>
    </w:p>
    <w:p w:rsidR="00300522" w:rsidRPr="00106A12" w:rsidRDefault="00300522" w:rsidP="00300522">
      <w:pPr>
        <w:pStyle w:val="subsection"/>
      </w:pPr>
      <w:r w:rsidRPr="00106A12">
        <w:tab/>
        <w:t>(1)</w:t>
      </w:r>
      <w:r w:rsidRPr="00106A12">
        <w:tab/>
        <w:t xml:space="preserve">In working out a </w:t>
      </w:r>
      <w:r w:rsidR="00106A12" w:rsidRPr="00106A12">
        <w:rPr>
          <w:position w:val="6"/>
          <w:sz w:val="16"/>
          <w:szCs w:val="16"/>
        </w:rPr>
        <w:t>*</w:t>
      </w:r>
      <w:r w:rsidRPr="00106A12">
        <w:t>non</w:t>
      </w:r>
      <w:r w:rsidR="00106A12">
        <w:noBreakHyphen/>
      </w:r>
      <w:r w:rsidRPr="00106A12">
        <w:t xml:space="preserve">resident’s </w:t>
      </w:r>
      <w:r w:rsidR="00106A12" w:rsidRPr="00106A12">
        <w:rPr>
          <w:position w:val="6"/>
          <w:sz w:val="16"/>
          <w:szCs w:val="16"/>
        </w:rPr>
        <w:t>*</w:t>
      </w:r>
      <w:r w:rsidRPr="00106A12">
        <w:t xml:space="preserve">current </w:t>
      </w:r>
      <w:r w:rsidR="008A7A75" w:rsidRPr="00106A12">
        <w:t>GST turnover</w:t>
      </w:r>
      <w:r w:rsidRPr="00106A12">
        <w:t xml:space="preserve"> or </w:t>
      </w:r>
      <w:r w:rsidR="00106A12" w:rsidRPr="00106A12">
        <w:rPr>
          <w:position w:val="6"/>
          <w:sz w:val="16"/>
          <w:szCs w:val="16"/>
        </w:rPr>
        <w:t>*</w:t>
      </w:r>
      <w:r w:rsidRPr="00106A12">
        <w:t xml:space="preserve">projected </w:t>
      </w:r>
      <w:r w:rsidR="008A7A75" w:rsidRPr="00106A12">
        <w:t>GST turnover</w:t>
      </w:r>
      <w:r w:rsidRPr="00106A12">
        <w:t xml:space="preserve"> in order to determine whether it meets the </w:t>
      </w:r>
      <w:r w:rsidR="00106A12" w:rsidRPr="00106A12">
        <w:rPr>
          <w:position w:val="6"/>
          <w:sz w:val="16"/>
          <w:szCs w:val="16"/>
        </w:rPr>
        <w:t>*</w:t>
      </w:r>
      <w:r w:rsidRPr="00106A12">
        <w:t>registration turnover threshold, if:</w:t>
      </w:r>
    </w:p>
    <w:p w:rsidR="00300522" w:rsidRPr="00106A12" w:rsidRDefault="00300522" w:rsidP="00300522">
      <w:pPr>
        <w:pStyle w:val="paragraph"/>
      </w:pPr>
      <w:r w:rsidRPr="00106A12">
        <w:tab/>
        <w:t>(a)</w:t>
      </w:r>
      <w:r w:rsidRPr="00106A12">
        <w:tab/>
        <w:t>the non</w:t>
      </w:r>
      <w:r w:rsidR="00106A12">
        <w:noBreakHyphen/>
      </w:r>
      <w:r w:rsidRPr="00106A12">
        <w:t>resident makes a supply of the services of an employee of the non</w:t>
      </w:r>
      <w:r w:rsidR="00106A12">
        <w:noBreakHyphen/>
      </w:r>
      <w:r w:rsidRPr="00106A12">
        <w:t>resident; and</w:t>
      </w:r>
    </w:p>
    <w:p w:rsidR="00300522" w:rsidRPr="00106A12" w:rsidRDefault="00300522" w:rsidP="00300522">
      <w:pPr>
        <w:pStyle w:val="paragraph"/>
      </w:pPr>
      <w:r w:rsidRPr="00106A12">
        <w:lastRenderedPageBreak/>
        <w:tab/>
        <w:t>(b)</w:t>
      </w:r>
      <w:r w:rsidRPr="00106A12">
        <w:tab/>
        <w:t xml:space="preserve">the </w:t>
      </w:r>
      <w:r w:rsidR="00106A12" w:rsidRPr="00106A12">
        <w:rPr>
          <w:position w:val="6"/>
          <w:sz w:val="16"/>
          <w:szCs w:val="16"/>
        </w:rPr>
        <w:t>*</w:t>
      </w:r>
      <w:r w:rsidRPr="00106A12">
        <w:t>recipient of the supply is the non</w:t>
      </w:r>
      <w:r w:rsidR="00106A12">
        <w:noBreakHyphen/>
      </w:r>
      <w:r w:rsidRPr="00106A12">
        <w:t xml:space="preserve">resident’s </w:t>
      </w:r>
      <w:r w:rsidR="00106A12" w:rsidRPr="00106A12">
        <w:rPr>
          <w:position w:val="6"/>
          <w:sz w:val="16"/>
          <w:szCs w:val="16"/>
        </w:rPr>
        <w:t>*</w:t>
      </w:r>
      <w:r w:rsidRPr="00106A12">
        <w:t>100% subsidiary; and</w:t>
      </w:r>
    </w:p>
    <w:p w:rsidR="00300522" w:rsidRPr="00106A12" w:rsidRDefault="00300522" w:rsidP="00300522">
      <w:pPr>
        <w:pStyle w:val="paragraph"/>
        <w:keepNext/>
        <w:keepLines/>
      </w:pPr>
      <w:r w:rsidRPr="00106A12">
        <w:tab/>
        <w:t>(c)</w:t>
      </w:r>
      <w:r w:rsidRPr="00106A12">
        <w:tab/>
        <w:t xml:space="preserve">the services that the employee performs for the recipient are performed in </w:t>
      </w:r>
      <w:r w:rsidR="00A969D7" w:rsidRPr="00106A12">
        <w:t>the indirect tax zone</w:t>
      </w:r>
      <w:r w:rsidRPr="00106A12">
        <w:t>;</w:t>
      </w:r>
    </w:p>
    <w:p w:rsidR="00300522" w:rsidRPr="00106A12" w:rsidRDefault="00300522" w:rsidP="00300522">
      <w:pPr>
        <w:pStyle w:val="subsection2"/>
      </w:pPr>
      <w:r w:rsidRPr="00106A12">
        <w:t>disregard the supply to the extent that the payments that the non</w:t>
      </w:r>
      <w:r w:rsidR="00106A12">
        <w:noBreakHyphen/>
      </w:r>
      <w:r w:rsidRPr="00106A12">
        <w:t xml:space="preserve">resident makes to the employee for performing those services would, if they were made by the recipient, be </w:t>
      </w:r>
      <w:r w:rsidR="00106A12" w:rsidRPr="00106A12">
        <w:rPr>
          <w:position w:val="6"/>
          <w:sz w:val="16"/>
          <w:szCs w:val="16"/>
        </w:rPr>
        <w:t>*</w:t>
      </w:r>
      <w:r w:rsidRPr="00106A12">
        <w:t>withholding payments.</w:t>
      </w:r>
    </w:p>
    <w:p w:rsidR="00300522" w:rsidRPr="00106A12" w:rsidRDefault="00300522" w:rsidP="00300522">
      <w:pPr>
        <w:pStyle w:val="subsection"/>
      </w:pPr>
      <w:r w:rsidRPr="00106A12">
        <w:tab/>
        <w:t>(2)</w:t>
      </w:r>
      <w:r w:rsidRPr="00106A12">
        <w:tab/>
        <w:t xml:space="preserve">This section does not affect how to work out any </w:t>
      </w:r>
      <w:r w:rsidR="00106A12" w:rsidRPr="00106A12">
        <w:rPr>
          <w:position w:val="6"/>
          <w:sz w:val="16"/>
          <w:szCs w:val="16"/>
        </w:rPr>
        <w:t>*</w:t>
      </w:r>
      <w:r w:rsidRPr="00106A12">
        <w:t xml:space="preserve">turnover threshold other than the </w:t>
      </w:r>
      <w:r w:rsidR="00106A12" w:rsidRPr="00106A12">
        <w:rPr>
          <w:position w:val="6"/>
          <w:sz w:val="16"/>
          <w:szCs w:val="16"/>
        </w:rPr>
        <w:t>*</w:t>
      </w:r>
      <w:r w:rsidRPr="00106A12">
        <w:t>registration turnover threshold.</w:t>
      </w:r>
    </w:p>
    <w:p w:rsidR="00300522" w:rsidRPr="00106A12" w:rsidRDefault="00300522" w:rsidP="00A36DB5">
      <w:pPr>
        <w:pStyle w:val="ActHead3"/>
        <w:pageBreakBefore/>
      </w:pPr>
      <w:bookmarkStart w:id="1052" w:name="_Toc423350190"/>
      <w:r w:rsidRPr="00002FE3">
        <w:rPr>
          <w:rStyle w:val="CharDivNo"/>
        </w:rPr>
        <w:lastRenderedPageBreak/>
        <w:t>Division</w:t>
      </w:r>
      <w:r w:rsidR="00106A12" w:rsidRPr="00002FE3">
        <w:rPr>
          <w:rStyle w:val="CharDivNo"/>
        </w:rPr>
        <w:t> </w:t>
      </w:r>
      <w:r w:rsidRPr="00002FE3">
        <w:rPr>
          <w:rStyle w:val="CharDivNo"/>
        </w:rPr>
        <w:t>189</w:t>
      </w:r>
      <w:r w:rsidRPr="00106A12">
        <w:t>—</w:t>
      </w:r>
      <w:r w:rsidRPr="00002FE3">
        <w:rPr>
          <w:rStyle w:val="CharDivText"/>
        </w:rPr>
        <w:t>Exceeding the financial acquisitions threshold</w:t>
      </w:r>
      <w:bookmarkEnd w:id="1052"/>
      <w:r w:rsidRPr="00002FE3">
        <w:rPr>
          <w:rStyle w:val="CharDivText"/>
        </w:rPr>
        <w:t xml:space="preserve"> </w:t>
      </w:r>
    </w:p>
    <w:p w:rsidR="00300522" w:rsidRPr="00106A12" w:rsidRDefault="00300522" w:rsidP="00300522">
      <w:pPr>
        <w:pStyle w:val="ActHead5"/>
      </w:pPr>
      <w:bookmarkStart w:id="1053" w:name="_Toc423350191"/>
      <w:r w:rsidRPr="00002FE3">
        <w:rPr>
          <w:rStyle w:val="CharSectno"/>
        </w:rPr>
        <w:t>189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53"/>
      <w:r w:rsidRPr="00106A12">
        <w:t xml:space="preserve"> </w:t>
      </w:r>
    </w:p>
    <w:p w:rsidR="00300522" w:rsidRPr="00106A12" w:rsidRDefault="00300522" w:rsidP="00300522">
      <w:pPr>
        <w:pStyle w:val="BoxText"/>
      </w:pPr>
      <w:r w:rsidRPr="00106A12">
        <w:t xml:space="preserve">You can be entitled to input tax credits for your acquisitions relating to financial supplies (even though financial supplies are input taxed) if you do not exceed the financial acquisitions threshold. </w:t>
      </w:r>
    </w:p>
    <w:p w:rsidR="00300522" w:rsidRPr="00106A12" w:rsidRDefault="00300522" w:rsidP="00300522">
      <w:pPr>
        <w:pStyle w:val="ActHead5"/>
      </w:pPr>
      <w:bookmarkStart w:id="1054" w:name="_Toc423350192"/>
      <w:r w:rsidRPr="00002FE3">
        <w:rPr>
          <w:rStyle w:val="CharSectno"/>
        </w:rPr>
        <w:t>189</w:t>
      </w:r>
      <w:r w:rsidR="00106A12" w:rsidRPr="00002FE3">
        <w:rPr>
          <w:rStyle w:val="CharSectno"/>
        </w:rPr>
        <w:noBreakHyphen/>
      </w:r>
      <w:r w:rsidRPr="00002FE3">
        <w:rPr>
          <w:rStyle w:val="CharSectno"/>
        </w:rPr>
        <w:t>5</w:t>
      </w:r>
      <w:r w:rsidRPr="00106A12">
        <w:t xml:space="preserve">  Exceeding the financial acquisitions threshold—current acquisitions</w:t>
      </w:r>
      <w:bookmarkEnd w:id="1054"/>
      <w:r w:rsidRPr="00106A12">
        <w:t xml:space="preserve"> </w:t>
      </w:r>
    </w:p>
    <w:p w:rsidR="00300522" w:rsidRPr="00106A12" w:rsidRDefault="00300522" w:rsidP="00300522">
      <w:pPr>
        <w:pStyle w:val="SubsectionHead"/>
      </w:pPr>
      <w:r w:rsidRPr="00106A12">
        <w:t xml:space="preserve">General </w:t>
      </w:r>
    </w:p>
    <w:p w:rsidR="00300522" w:rsidRPr="00106A12" w:rsidRDefault="00300522" w:rsidP="00300522">
      <w:pPr>
        <w:pStyle w:val="subsection"/>
      </w:pPr>
      <w:r w:rsidRPr="00106A12">
        <w:tab/>
        <w:t>(1)</w:t>
      </w:r>
      <w:r w:rsidRPr="00106A12">
        <w:tab/>
        <w:t xml:space="preserve">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have made, or are likely to make, during the 12 months ending at the end of that month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would be entitled for all your acquisitions and importations during that 12 months (including the financial acquisitions). </w:t>
      </w:r>
    </w:p>
    <w:p w:rsidR="00300522" w:rsidRPr="00106A12" w:rsidRDefault="00300522" w:rsidP="00300522">
      <w:pPr>
        <w:pStyle w:val="SubsectionHead"/>
      </w:pPr>
      <w:r w:rsidRPr="00106A12">
        <w:t xml:space="preserve">Members of GST groups </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or any other member of the group have made, or are likely to make, during the </w:t>
      </w:r>
      <w:r w:rsidRPr="00106A12">
        <w:lastRenderedPageBreak/>
        <w:t xml:space="preserve">12 months ending at the end of that month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or any other member of the group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106A12" w:rsidRDefault="00300522" w:rsidP="00300522">
      <w:pPr>
        <w:pStyle w:val="ActHead5"/>
      </w:pPr>
      <w:bookmarkStart w:id="1055" w:name="_Toc423350193"/>
      <w:r w:rsidRPr="00002FE3">
        <w:rPr>
          <w:rStyle w:val="CharSectno"/>
        </w:rPr>
        <w:t>189</w:t>
      </w:r>
      <w:r w:rsidR="00106A12" w:rsidRPr="00002FE3">
        <w:rPr>
          <w:rStyle w:val="CharSectno"/>
        </w:rPr>
        <w:noBreakHyphen/>
      </w:r>
      <w:r w:rsidRPr="00002FE3">
        <w:rPr>
          <w:rStyle w:val="CharSectno"/>
        </w:rPr>
        <w:t>10</w:t>
      </w:r>
      <w:r w:rsidRPr="00106A12">
        <w:t xml:space="preserve">  Exceeding the financial acquisitions threshold—future acquisitions</w:t>
      </w:r>
      <w:bookmarkEnd w:id="1055"/>
      <w:r w:rsidRPr="00106A12">
        <w:t xml:space="preserve"> </w:t>
      </w:r>
    </w:p>
    <w:p w:rsidR="00300522" w:rsidRPr="00106A12" w:rsidRDefault="00300522" w:rsidP="00300522">
      <w:pPr>
        <w:pStyle w:val="SubsectionHead"/>
      </w:pPr>
      <w:r w:rsidRPr="00106A12">
        <w:t xml:space="preserve">General </w:t>
      </w:r>
    </w:p>
    <w:p w:rsidR="00300522" w:rsidRPr="00106A12" w:rsidRDefault="00300522" w:rsidP="00300522">
      <w:pPr>
        <w:pStyle w:val="subsection"/>
      </w:pPr>
      <w:r w:rsidRPr="00106A12">
        <w:tab/>
        <w:t>(1)</w:t>
      </w:r>
      <w:r w:rsidRPr="00106A12">
        <w:tab/>
        <w:t xml:space="preserve">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have made, or are likely to make, during that month and the next 11 months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would be entitled for all your acquisitions and importations during those months (including the financial acquisitions). </w:t>
      </w:r>
    </w:p>
    <w:p w:rsidR="00300522" w:rsidRPr="00106A12" w:rsidRDefault="00300522" w:rsidP="00300522">
      <w:pPr>
        <w:pStyle w:val="SubsectionHead"/>
      </w:pPr>
      <w:r w:rsidRPr="00106A12">
        <w:t xml:space="preserve">Members of GST groups </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or any other </w:t>
      </w:r>
      <w:r w:rsidRPr="00106A12">
        <w:lastRenderedPageBreak/>
        <w:t xml:space="preserve">member of the group have made, or are likely to make, during that month and the next 11 months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or any other member of the group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106A12" w:rsidRDefault="00300522" w:rsidP="00300522">
      <w:pPr>
        <w:pStyle w:val="ActHead5"/>
      </w:pPr>
      <w:bookmarkStart w:id="1056" w:name="_Toc423350194"/>
      <w:r w:rsidRPr="00002FE3">
        <w:rPr>
          <w:rStyle w:val="CharSectno"/>
        </w:rPr>
        <w:t>189</w:t>
      </w:r>
      <w:r w:rsidR="00106A12" w:rsidRPr="00002FE3">
        <w:rPr>
          <w:rStyle w:val="CharSectno"/>
        </w:rPr>
        <w:noBreakHyphen/>
      </w:r>
      <w:r w:rsidRPr="00002FE3">
        <w:rPr>
          <w:rStyle w:val="CharSectno"/>
        </w:rPr>
        <w:t>15</w:t>
      </w:r>
      <w:r w:rsidRPr="00106A12">
        <w:t xml:space="preserve">  Meaning of </w:t>
      </w:r>
      <w:r w:rsidRPr="00106A12">
        <w:rPr>
          <w:i/>
          <w:iCs/>
        </w:rPr>
        <w:t>financial acquisition</w:t>
      </w:r>
      <w:bookmarkEnd w:id="1056"/>
      <w:r w:rsidRPr="00106A12">
        <w:t xml:space="preserve"> </w:t>
      </w:r>
    </w:p>
    <w:p w:rsidR="00300522" w:rsidRPr="00106A12" w:rsidRDefault="00300522" w:rsidP="00300522">
      <w:pPr>
        <w:pStyle w:val="subsection"/>
      </w:pPr>
      <w:r w:rsidRPr="00106A12">
        <w:tab/>
      </w:r>
      <w:r w:rsidRPr="00106A12">
        <w:tab/>
        <w:t xml:space="preserve">A </w:t>
      </w:r>
      <w:r w:rsidRPr="00106A12">
        <w:rPr>
          <w:b/>
          <w:bCs/>
          <w:i/>
          <w:iCs/>
        </w:rPr>
        <w:t xml:space="preserve">financial acquisition </w:t>
      </w:r>
      <w:r w:rsidRPr="00106A12">
        <w:t xml:space="preserve">is an acquisition that relates to the making of a </w:t>
      </w:r>
      <w:r w:rsidR="00106A12" w:rsidRPr="00106A12">
        <w:rPr>
          <w:position w:val="6"/>
          <w:sz w:val="16"/>
          <w:szCs w:val="16"/>
        </w:rPr>
        <w:t>*</w:t>
      </w:r>
      <w:r w:rsidRPr="00106A12">
        <w:t xml:space="preserve">financial supply (other than a financial supply consisting of a borrowing). </w:t>
      </w:r>
    </w:p>
    <w:p w:rsidR="00300522" w:rsidRPr="00106A12" w:rsidRDefault="00300522" w:rsidP="00A36DB5">
      <w:pPr>
        <w:pStyle w:val="ActHead3"/>
        <w:pageBreakBefore/>
      </w:pPr>
      <w:bookmarkStart w:id="1057" w:name="_Toc423350195"/>
      <w:r w:rsidRPr="00002FE3">
        <w:rPr>
          <w:rStyle w:val="CharDivNo"/>
        </w:rPr>
        <w:lastRenderedPageBreak/>
        <w:t>Division</w:t>
      </w:r>
      <w:r w:rsidR="00106A12" w:rsidRPr="00002FE3">
        <w:rPr>
          <w:rStyle w:val="CharDivNo"/>
        </w:rPr>
        <w:t> </w:t>
      </w:r>
      <w:r w:rsidRPr="00002FE3">
        <w:rPr>
          <w:rStyle w:val="CharDivNo"/>
        </w:rPr>
        <w:t>190</w:t>
      </w:r>
      <w:r w:rsidRPr="00106A12">
        <w:t>—</w:t>
      </w:r>
      <w:r w:rsidRPr="00002FE3">
        <w:rPr>
          <w:rStyle w:val="CharDivText"/>
        </w:rPr>
        <w:t>90% owned groups of companies</w:t>
      </w:r>
      <w:bookmarkEnd w:id="1057"/>
    </w:p>
    <w:p w:rsidR="00300522" w:rsidRPr="00106A12" w:rsidRDefault="00300522" w:rsidP="00300522">
      <w:pPr>
        <w:pStyle w:val="ActHead5"/>
      </w:pPr>
      <w:bookmarkStart w:id="1058" w:name="_Toc423350196"/>
      <w:r w:rsidRPr="00002FE3">
        <w:rPr>
          <w:rStyle w:val="CharSectno"/>
        </w:rPr>
        <w:t>190</w:t>
      </w:r>
      <w:r w:rsidR="00106A12" w:rsidRPr="00002FE3">
        <w:rPr>
          <w:rStyle w:val="CharSectno"/>
        </w:rPr>
        <w:noBreakHyphen/>
      </w:r>
      <w:r w:rsidRPr="00002FE3">
        <w:rPr>
          <w:rStyle w:val="CharSectno"/>
        </w:rPr>
        <w:t>1</w:t>
      </w:r>
      <w:r w:rsidRPr="00106A12">
        <w:t xml:space="preserve">  90% owned groups</w:t>
      </w:r>
      <w:bookmarkEnd w:id="1058"/>
    </w:p>
    <w:p w:rsidR="00300522" w:rsidRPr="00106A12" w:rsidRDefault="00300522" w:rsidP="00300522">
      <w:pPr>
        <w:pStyle w:val="subsection"/>
      </w:pPr>
      <w:r w:rsidRPr="00106A12">
        <w:tab/>
      </w:r>
      <w:r w:rsidRPr="00106A12">
        <w:tab/>
        <w:t xml:space="preserve">Two companies are members of the same </w:t>
      </w:r>
      <w:r w:rsidRPr="00106A12">
        <w:rPr>
          <w:b/>
          <w:bCs/>
          <w:i/>
          <w:iCs/>
        </w:rPr>
        <w:t>90% owned group</w:t>
      </w:r>
      <w:r w:rsidRPr="00106A12">
        <w:t xml:space="preserve"> if:</w:t>
      </w:r>
    </w:p>
    <w:p w:rsidR="00300522" w:rsidRPr="00106A12" w:rsidRDefault="00300522" w:rsidP="00300522">
      <w:pPr>
        <w:pStyle w:val="paragraph"/>
      </w:pPr>
      <w:r w:rsidRPr="00106A12">
        <w:tab/>
        <w:t>(a)</w:t>
      </w:r>
      <w:r w:rsidRPr="00106A12">
        <w:tab/>
        <w:t xml:space="preserve">one of the companies has </w:t>
      </w:r>
      <w:r w:rsidR="00106A12" w:rsidRPr="00106A12">
        <w:rPr>
          <w:position w:val="6"/>
          <w:sz w:val="16"/>
          <w:szCs w:val="16"/>
        </w:rPr>
        <w:t>*</w:t>
      </w:r>
      <w:r w:rsidRPr="00106A12">
        <w:t>at least a 90% stake in the other company; or</w:t>
      </w:r>
    </w:p>
    <w:p w:rsidR="00300522" w:rsidRPr="00106A12" w:rsidRDefault="00300522" w:rsidP="00300522">
      <w:pPr>
        <w:pStyle w:val="paragraph"/>
      </w:pPr>
      <w:r w:rsidRPr="00106A12">
        <w:tab/>
        <w:t>(b)</w:t>
      </w:r>
      <w:r w:rsidRPr="00106A12">
        <w:tab/>
        <w:t xml:space="preserve">a third company has </w:t>
      </w:r>
      <w:r w:rsidR="00106A12" w:rsidRPr="00106A12">
        <w:rPr>
          <w:position w:val="6"/>
          <w:sz w:val="16"/>
          <w:szCs w:val="16"/>
        </w:rPr>
        <w:t>*</w:t>
      </w:r>
      <w:r w:rsidRPr="00106A12">
        <w:t>at least a 90% stake in each of the two companies.</w:t>
      </w:r>
    </w:p>
    <w:p w:rsidR="00300522" w:rsidRPr="00106A12" w:rsidRDefault="00300522" w:rsidP="00300522">
      <w:pPr>
        <w:pStyle w:val="ActHead5"/>
      </w:pPr>
      <w:bookmarkStart w:id="1059" w:name="_Toc423350197"/>
      <w:r w:rsidRPr="00002FE3">
        <w:rPr>
          <w:rStyle w:val="CharSectno"/>
        </w:rPr>
        <w:t>190</w:t>
      </w:r>
      <w:r w:rsidR="00106A12" w:rsidRPr="00002FE3">
        <w:rPr>
          <w:rStyle w:val="CharSectno"/>
        </w:rPr>
        <w:noBreakHyphen/>
      </w:r>
      <w:r w:rsidRPr="00002FE3">
        <w:rPr>
          <w:rStyle w:val="CharSectno"/>
        </w:rPr>
        <w:t>5</w:t>
      </w:r>
      <w:r w:rsidRPr="00106A12">
        <w:t xml:space="preserve">  When a company has at least a 90% stake in another company</w:t>
      </w:r>
      <w:bookmarkEnd w:id="1059"/>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 xml:space="preserve">company (the </w:t>
      </w:r>
      <w:r w:rsidRPr="00106A12">
        <w:rPr>
          <w:b/>
          <w:bCs/>
          <w:i/>
          <w:iCs/>
        </w:rPr>
        <w:t>holding company</w:t>
      </w:r>
      <w:r w:rsidRPr="00106A12">
        <w:t xml:space="preserve">) has </w:t>
      </w:r>
      <w:r w:rsidRPr="00106A12">
        <w:rPr>
          <w:b/>
          <w:bCs/>
          <w:i/>
          <w:iCs/>
        </w:rPr>
        <w:t>at least a</w:t>
      </w:r>
      <w:r w:rsidRPr="00106A12">
        <w:t xml:space="preserve"> </w:t>
      </w:r>
      <w:r w:rsidRPr="00106A12">
        <w:rPr>
          <w:b/>
          <w:bCs/>
          <w:i/>
          <w:iCs/>
        </w:rPr>
        <w:t>90% stake</w:t>
      </w:r>
      <w:r w:rsidRPr="00106A12">
        <w:t xml:space="preserve"> in another company (the </w:t>
      </w:r>
      <w:r w:rsidRPr="00106A12">
        <w:rPr>
          <w:b/>
          <w:bCs/>
          <w:i/>
          <w:iCs/>
        </w:rPr>
        <w:t>subsidiary company</w:t>
      </w:r>
      <w:r w:rsidRPr="00106A12">
        <w:t>) if the holding company:</w:t>
      </w:r>
    </w:p>
    <w:p w:rsidR="00300522" w:rsidRPr="00106A12" w:rsidRDefault="00300522" w:rsidP="00300522">
      <w:pPr>
        <w:pStyle w:val="paragraph"/>
      </w:pPr>
      <w:r w:rsidRPr="00106A12">
        <w:tab/>
        <w:t>(a)</w:t>
      </w:r>
      <w:r w:rsidRPr="00106A12">
        <w:tab/>
        <w:t xml:space="preserve">controls, or is able to control, at least 90% of the voting power in the subsidiary company (whether directly, or indirectly through one or more interposed companies); and </w:t>
      </w:r>
    </w:p>
    <w:p w:rsidR="00300522" w:rsidRPr="00106A12" w:rsidRDefault="00300522" w:rsidP="00300522">
      <w:pPr>
        <w:pStyle w:val="paragraph"/>
      </w:pPr>
      <w:r w:rsidRPr="00106A12">
        <w:tab/>
        <w:t>(b)</w:t>
      </w:r>
      <w:r w:rsidRPr="00106A12">
        <w:tab/>
        <w:t xml:space="preserve">has the right to receive (whether directly, or indirectly through one or more interposed companies) at least 90% of any </w:t>
      </w:r>
      <w:r w:rsidR="00106A12" w:rsidRPr="00106A12">
        <w:rPr>
          <w:position w:val="6"/>
          <w:sz w:val="16"/>
          <w:szCs w:val="16"/>
        </w:rPr>
        <w:t>*</w:t>
      </w:r>
      <w:r w:rsidRPr="00106A12">
        <w:t>dividends that the subsidiary company may pay; and</w:t>
      </w:r>
    </w:p>
    <w:p w:rsidR="00300522" w:rsidRPr="00106A12" w:rsidRDefault="00300522" w:rsidP="00300522">
      <w:pPr>
        <w:pStyle w:val="paragraph"/>
      </w:pPr>
      <w:r w:rsidRPr="00106A12">
        <w:tab/>
        <w:t>(c)</w:t>
      </w:r>
      <w:r w:rsidRPr="00106A12">
        <w:tab/>
        <w:t>has the right to receive (whether directly, or indirectly through one or more interposed companies) at least 90% of any distribution of capital of the subsidiary company.</w:t>
      </w:r>
    </w:p>
    <w:p w:rsidR="00300522" w:rsidRPr="00106A12" w:rsidRDefault="00300522" w:rsidP="00A36DB5">
      <w:pPr>
        <w:pStyle w:val="ActHead2"/>
        <w:pageBreakBefore/>
      </w:pPr>
      <w:bookmarkStart w:id="1060" w:name="_Toc423350198"/>
      <w:r w:rsidRPr="00002FE3">
        <w:rPr>
          <w:rStyle w:val="CharPartNo"/>
        </w:rPr>
        <w:lastRenderedPageBreak/>
        <w:t>Part</w:t>
      </w:r>
      <w:r w:rsidR="00106A12" w:rsidRPr="00002FE3">
        <w:rPr>
          <w:rStyle w:val="CharPartNo"/>
        </w:rPr>
        <w:t> </w:t>
      </w:r>
      <w:r w:rsidRPr="00002FE3">
        <w:rPr>
          <w:rStyle w:val="CharPartNo"/>
        </w:rPr>
        <w:t>6</w:t>
      </w:r>
      <w:r w:rsidR="00106A12" w:rsidRPr="00002FE3">
        <w:rPr>
          <w:rStyle w:val="CharPartNo"/>
        </w:rPr>
        <w:noBreakHyphen/>
      </w:r>
      <w:r w:rsidRPr="00002FE3">
        <w:rPr>
          <w:rStyle w:val="CharPartNo"/>
        </w:rPr>
        <w:t>3</w:t>
      </w:r>
      <w:r w:rsidRPr="00106A12">
        <w:t>—</w:t>
      </w:r>
      <w:r w:rsidRPr="00002FE3">
        <w:rPr>
          <w:rStyle w:val="CharPartText"/>
        </w:rPr>
        <w:t>Dictionary</w:t>
      </w:r>
      <w:bookmarkEnd w:id="1060"/>
    </w:p>
    <w:p w:rsidR="00300522" w:rsidRPr="00106A12" w:rsidRDefault="00300522" w:rsidP="00300522">
      <w:pPr>
        <w:pStyle w:val="ActHead3"/>
      </w:pPr>
      <w:bookmarkStart w:id="1061" w:name="_Toc423350199"/>
      <w:r w:rsidRPr="00002FE3">
        <w:rPr>
          <w:rStyle w:val="CharDivNo"/>
        </w:rPr>
        <w:t>Division</w:t>
      </w:r>
      <w:r w:rsidR="00106A12" w:rsidRPr="00002FE3">
        <w:rPr>
          <w:rStyle w:val="CharDivNo"/>
        </w:rPr>
        <w:t> </w:t>
      </w:r>
      <w:r w:rsidRPr="00002FE3">
        <w:rPr>
          <w:rStyle w:val="CharDivNo"/>
        </w:rPr>
        <w:t>195</w:t>
      </w:r>
      <w:r w:rsidRPr="00106A12">
        <w:t>—</w:t>
      </w:r>
      <w:r w:rsidRPr="00002FE3">
        <w:rPr>
          <w:rStyle w:val="CharDivText"/>
        </w:rPr>
        <w:t>Dictionary</w:t>
      </w:r>
      <w:bookmarkEnd w:id="1061"/>
    </w:p>
    <w:p w:rsidR="00300522" w:rsidRPr="00106A12" w:rsidRDefault="00300522" w:rsidP="00300522">
      <w:pPr>
        <w:pStyle w:val="ActHead5"/>
      </w:pPr>
      <w:bookmarkStart w:id="1062" w:name="_Toc423350200"/>
      <w:r w:rsidRPr="00002FE3">
        <w:rPr>
          <w:rStyle w:val="CharSectno"/>
        </w:rPr>
        <w:t>195</w:t>
      </w:r>
      <w:r w:rsidR="00106A12" w:rsidRPr="00002FE3">
        <w:rPr>
          <w:rStyle w:val="CharSectno"/>
        </w:rPr>
        <w:noBreakHyphen/>
      </w:r>
      <w:r w:rsidRPr="00002FE3">
        <w:rPr>
          <w:rStyle w:val="CharSectno"/>
        </w:rPr>
        <w:t>1</w:t>
      </w:r>
      <w:r w:rsidRPr="00106A12">
        <w:t xml:space="preserve">  Dictionary</w:t>
      </w:r>
      <w:bookmarkEnd w:id="1062"/>
    </w:p>
    <w:p w:rsidR="00300522" w:rsidRPr="00106A12" w:rsidRDefault="00300522" w:rsidP="00300522">
      <w:pPr>
        <w:pStyle w:val="subsection"/>
      </w:pPr>
      <w:r w:rsidRPr="00106A12">
        <w:tab/>
      </w:r>
      <w:r w:rsidRPr="00106A12">
        <w:tab/>
        <w:t>In this Act, except so far as the contrary intention appears:</w:t>
      </w:r>
    </w:p>
    <w:p w:rsidR="00300522" w:rsidRPr="00106A12" w:rsidRDefault="00300522" w:rsidP="00300522">
      <w:pPr>
        <w:pStyle w:val="Definition"/>
        <w:rPr>
          <w:b/>
          <w:bCs/>
          <w:i/>
          <w:iCs/>
        </w:rPr>
      </w:pPr>
      <w:r w:rsidRPr="00106A12">
        <w:rPr>
          <w:b/>
          <w:bCs/>
          <w:i/>
          <w:iCs/>
        </w:rPr>
        <w:t>90% owned group</w:t>
      </w:r>
      <w:r w:rsidRPr="00106A12">
        <w:t xml:space="preserve"> has the meaning given by section</w:t>
      </w:r>
      <w:r w:rsidR="00106A12">
        <w:t> </w:t>
      </w:r>
      <w:r w:rsidRPr="00106A12">
        <w:t>190</w:t>
      </w:r>
      <w:r w:rsidR="00106A12">
        <w:noBreakHyphen/>
      </w:r>
      <w:r w:rsidRPr="00106A12">
        <w:t>1.</w:t>
      </w:r>
    </w:p>
    <w:p w:rsidR="00300522" w:rsidRPr="00106A12" w:rsidRDefault="00300522" w:rsidP="00300522">
      <w:pPr>
        <w:pStyle w:val="Definition"/>
      </w:pPr>
      <w:r w:rsidRPr="00106A12">
        <w:rPr>
          <w:b/>
          <w:bCs/>
          <w:i/>
          <w:iCs/>
        </w:rPr>
        <w:t>100% subsidiary</w:t>
      </w:r>
      <w:r w:rsidRPr="00106A12">
        <w:t xml:space="preserve"> has the meaning given by section</w:t>
      </w:r>
      <w:r w:rsidR="00106A12">
        <w:t> </w:t>
      </w:r>
      <w:r w:rsidRPr="00106A12">
        <w:t>975</w:t>
      </w:r>
      <w:r w:rsidR="00106A12">
        <w:noBreakHyphen/>
      </w:r>
      <w:r w:rsidRPr="00106A12">
        <w:t xml:space="preserve">505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rPr>
        <w:t>ABN</w:t>
      </w:r>
      <w:r w:rsidRPr="00106A12">
        <w:t xml:space="preserve"> has the meaning given by section</w:t>
      </w:r>
      <w:r w:rsidR="00106A12">
        <w:t> </w:t>
      </w:r>
      <w:r w:rsidRPr="00106A12">
        <w:t xml:space="preserve">41 of the </w:t>
      </w:r>
      <w:r w:rsidRPr="00106A12">
        <w:rPr>
          <w:i/>
        </w:rPr>
        <w:t>A New Tax System (Australian Business Number) Act 1999</w:t>
      </w:r>
      <w:r w:rsidRPr="00106A12">
        <w:t>.</w:t>
      </w:r>
    </w:p>
    <w:p w:rsidR="00300522" w:rsidRPr="00106A12" w:rsidRDefault="00300522" w:rsidP="00300522">
      <w:pPr>
        <w:pStyle w:val="Definition"/>
      </w:pPr>
      <w:r w:rsidRPr="00106A12">
        <w:rPr>
          <w:b/>
          <w:bCs/>
          <w:i/>
        </w:rPr>
        <w:t>account on a cash basis</w:t>
      </w:r>
      <w:r w:rsidRPr="00106A12">
        <w:t>: you account on a cash basis while a choice you make under section</w:t>
      </w:r>
      <w:r w:rsidR="00106A12">
        <w:t> </w:t>
      </w:r>
      <w:r w:rsidRPr="00106A12">
        <w:t>29</w:t>
      </w:r>
      <w:r w:rsidR="00106A12">
        <w:noBreakHyphen/>
      </w:r>
      <w:r w:rsidRPr="00106A12">
        <w:t>40, or a permission of the Commissioner under section</w:t>
      </w:r>
      <w:r w:rsidR="00106A12">
        <w:t> </w:t>
      </w:r>
      <w:r w:rsidRPr="00106A12">
        <w:t>29</w:t>
      </w:r>
      <w:r w:rsidR="00106A12">
        <w:noBreakHyphen/>
      </w:r>
      <w:r w:rsidRPr="00106A12">
        <w:t>45 in relation to you, has effect.</w:t>
      </w:r>
    </w:p>
    <w:p w:rsidR="00300522" w:rsidRPr="00106A12" w:rsidRDefault="00300522" w:rsidP="00300522">
      <w:pPr>
        <w:pStyle w:val="Definition"/>
      </w:pPr>
      <w:r w:rsidRPr="00106A12">
        <w:rPr>
          <w:b/>
          <w:bCs/>
          <w:i/>
        </w:rPr>
        <w:t>account on the same basis</w:t>
      </w:r>
      <w:r w:rsidRPr="00106A12">
        <w:t xml:space="preserve">: 2 or more </w:t>
      </w:r>
      <w:r w:rsidR="00106A12" w:rsidRPr="00106A12">
        <w:rPr>
          <w:position w:val="6"/>
          <w:sz w:val="16"/>
          <w:szCs w:val="16"/>
        </w:rPr>
        <w:t>*</w:t>
      </w:r>
      <w:r w:rsidRPr="00106A12">
        <w:t>companies account on the same basis if:</w:t>
      </w:r>
    </w:p>
    <w:p w:rsidR="00300522" w:rsidRPr="00106A12" w:rsidRDefault="00300522" w:rsidP="00300522">
      <w:pPr>
        <w:pStyle w:val="paragraph"/>
      </w:pPr>
      <w:r w:rsidRPr="00106A12">
        <w:tab/>
        <w:t>(a)</w:t>
      </w:r>
      <w:r w:rsidRPr="00106A12">
        <w:tab/>
        <w:t xml:space="preserve">each company </w:t>
      </w:r>
      <w:r w:rsidR="00106A12" w:rsidRPr="00106A12">
        <w:rPr>
          <w:position w:val="6"/>
          <w:sz w:val="16"/>
          <w:szCs w:val="16"/>
        </w:rPr>
        <w:t>*</w:t>
      </w:r>
      <w:r w:rsidRPr="00106A12">
        <w:t>accounts on a cash basis; or</w:t>
      </w:r>
    </w:p>
    <w:p w:rsidR="00300522" w:rsidRPr="00106A12" w:rsidRDefault="00300522" w:rsidP="00300522">
      <w:pPr>
        <w:pStyle w:val="paragraph"/>
      </w:pPr>
      <w:r w:rsidRPr="00106A12">
        <w:tab/>
        <w:t>(b)</w:t>
      </w:r>
      <w:r w:rsidRPr="00106A12">
        <w:tab/>
        <w:t>none of the companies account on a cash basis.</w:t>
      </w:r>
    </w:p>
    <w:p w:rsidR="008903AA" w:rsidRPr="00106A12" w:rsidRDefault="008903AA" w:rsidP="008903AA">
      <w:pPr>
        <w:pStyle w:val="Definition"/>
      </w:pPr>
      <w:r w:rsidRPr="00106A12">
        <w:rPr>
          <w:b/>
          <w:i/>
        </w:rPr>
        <w:t>ACNC</w:t>
      </w:r>
      <w:r w:rsidR="00106A12">
        <w:rPr>
          <w:b/>
          <w:i/>
        </w:rPr>
        <w:noBreakHyphen/>
      </w:r>
      <w:r w:rsidRPr="00106A12">
        <w:rPr>
          <w:b/>
          <w:i/>
        </w:rPr>
        <w:t>registered charity</w:t>
      </w:r>
      <w:r w:rsidRPr="00106A12">
        <w:t xml:space="preserve"> means an entity that is registered under the </w:t>
      </w:r>
      <w:r w:rsidRPr="00106A12">
        <w:rPr>
          <w:i/>
        </w:rPr>
        <w:t>Australian Charities and Not</w:t>
      </w:r>
      <w:r w:rsidR="00106A12">
        <w:rPr>
          <w:i/>
        </w:rPr>
        <w:noBreakHyphen/>
      </w:r>
      <w:r w:rsidRPr="00106A12">
        <w:rPr>
          <w:i/>
        </w:rPr>
        <w:t>for</w:t>
      </w:r>
      <w:r w:rsidR="00106A12">
        <w:rPr>
          <w:i/>
        </w:rPr>
        <w:noBreakHyphen/>
      </w:r>
      <w:r w:rsidRPr="00106A12">
        <w:rPr>
          <w:i/>
        </w:rPr>
        <w:t>profits Commission Act 2012</w:t>
      </w:r>
      <w:r w:rsidRPr="00106A12">
        <w:t xml:space="preserve"> as the type of entity mentioned in column 1 of item</w:t>
      </w:r>
      <w:r w:rsidR="00106A12">
        <w:t> </w:t>
      </w:r>
      <w:r w:rsidRPr="00106A12">
        <w:t>1 of the table in subsection</w:t>
      </w:r>
      <w:r w:rsidR="00106A12">
        <w:t> </w:t>
      </w:r>
      <w:r w:rsidRPr="00106A12">
        <w:t>25</w:t>
      </w:r>
      <w:r w:rsidR="00106A12">
        <w:noBreakHyphen/>
      </w:r>
      <w:r w:rsidRPr="00106A12">
        <w:t>5(5) of that Act.</w:t>
      </w:r>
    </w:p>
    <w:p w:rsidR="006F6870" w:rsidRPr="00106A12" w:rsidRDefault="006F6870" w:rsidP="006F6870">
      <w:pPr>
        <w:pStyle w:val="Definition"/>
      </w:pPr>
      <w:r w:rsidRPr="00106A12">
        <w:rPr>
          <w:b/>
          <w:i/>
        </w:rPr>
        <w:t>ACNC</w:t>
      </w:r>
      <w:r w:rsidR="00106A12">
        <w:rPr>
          <w:b/>
          <w:i/>
        </w:rPr>
        <w:noBreakHyphen/>
      </w:r>
      <w:r w:rsidRPr="00106A12">
        <w:rPr>
          <w:b/>
          <w:i/>
        </w:rPr>
        <w:t>registered religious institution</w:t>
      </w:r>
      <w:r w:rsidRPr="00106A12">
        <w:t xml:space="preserve"> means an institution that is:</w:t>
      </w:r>
    </w:p>
    <w:p w:rsidR="006F6870" w:rsidRPr="00106A12" w:rsidRDefault="006F6870" w:rsidP="006F6870">
      <w:pPr>
        <w:pStyle w:val="paragraph"/>
      </w:pPr>
      <w:r w:rsidRPr="00106A12">
        <w:tab/>
        <w:t>(a)</w:t>
      </w:r>
      <w:r w:rsidRPr="00106A12">
        <w:tab/>
        <w:t xml:space="preserve">an </w:t>
      </w:r>
      <w:r w:rsidR="00106A12" w:rsidRPr="00106A12">
        <w:rPr>
          <w:position w:val="6"/>
          <w:sz w:val="16"/>
        </w:rPr>
        <w:t>*</w:t>
      </w:r>
      <w:r w:rsidRPr="00106A12">
        <w:t>ACNC</w:t>
      </w:r>
      <w:r w:rsidR="00106A12">
        <w:noBreakHyphen/>
      </w:r>
      <w:r w:rsidRPr="00106A12">
        <w:t>registered charity; and</w:t>
      </w:r>
    </w:p>
    <w:p w:rsidR="006F6870" w:rsidRPr="00106A12" w:rsidRDefault="006F6870" w:rsidP="006F6870">
      <w:pPr>
        <w:pStyle w:val="paragraph"/>
      </w:pPr>
      <w:r w:rsidRPr="00106A12">
        <w:tab/>
        <w:t>(b)</w:t>
      </w:r>
      <w:r w:rsidRPr="00106A12">
        <w:tab/>
        <w:t xml:space="preserve">registered under the </w:t>
      </w:r>
      <w:r w:rsidRPr="00106A12">
        <w:rPr>
          <w:i/>
        </w:rPr>
        <w:t>Australian Charities and Not</w:t>
      </w:r>
      <w:r w:rsidR="00106A12">
        <w:rPr>
          <w:i/>
        </w:rPr>
        <w:noBreakHyphen/>
      </w:r>
      <w:r w:rsidRPr="00106A12">
        <w:rPr>
          <w:i/>
        </w:rPr>
        <w:t>for</w:t>
      </w:r>
      <w:r w:rsidR="00106A12">
        <w:rPr>
          <w:i/>
        </w:rPr>
        <w:noBreakHyphen/>
      </w:r>
      <w:r w:rsidRPr="00106A12">
        <w:rPr>
          <w:i/>
        </w:rPr>
        <w:t>profits Commission Act 2012</w:t>
      </w:r>
      <w:r w:rsidRPr="00106A12">
        <w:t xml:space="preserve"> as the subtype of entity mentioned in column 2 of </w:t>
      </w:r>
      <w:r w:rsidR="00237E97" w:rsidRPr="00106A12">
        <w:t>item</w:t>
      </w:r>
      <w:r w:rsidR="00106A12">
        <w:t> </w:t>
      </w:r>
      <w:r w:rsidR="00237E97" w:rsidRPr="00106A12">
        <w:t>4</w:t>
      </w:r>
      <w:r w:rsidRPr="00106A12">
        <w:t xml:space="preserve"> of the table in subsection</w:t>
      </w:r>
      <w:r w:rsidR="00106A12">
        <w:t> </w:t>
      </w:r>
      <w:r w:rsidRPr="00106A12">
        <w:t>25</w:t>
      </w:r>
      <w:r w:rsidR="00106A12">
        <w:noBreakHyphen/>
      </w:r>
      <w:r w:rsidRPr="00106A12">
        <w:t>5(5) of that Act.</w:t>
      </w:r>
    </w:p>
    <w:p w:rsidR="00300522" w:rsidRPr="00106A12" w:rsidRDefault="00300522" w:rsidP="00300522">
      <w:pPr>
        <w:pStyle w:val="Definition"/>
      </w:pPr>
      <w:r w:rsidRPr="00106A12">
        <w:rPr>
          <w:b/>
          <w:bCs/>
          <w:i/>
          <w:iCs/>
        </w:rPr>
        <w:t>acquisition</w:t>
      </w:r>
      <w:r w:rsidRPr="00106A12">
        <w:t xml:space="preserve"> has the meaning given by section</w:t>
      </w:r>
      <w:r w:rsidR="00106A12">
        <w:t> </w:t>
      </w:r>
      <w:r w:rsidRPr="00106A12">
        <w:t>11</w:t>
      </w:r>
      <w:r w:rsidR="00106A12">
        <w:noBreakHyphen/>
      </w:r>
      <w:r w:rsidRPr="00106A12">
        <w:t>10.</w:t>
      </w:r>
    </w:p>
    <w:p w:rsidR="00300522" w:rsidRPr="00106A12" w:rsidRDefault="00300522" w:rsidP="00300522">
      <w:pPr>
        <w:pStyle w:val="Definition"/>
      </w:pPr>
      <w:r w:rsidRPr="00106A12">
        <w:rPr>
          <w:b/>
          <w:bCs/>
          <w:i/>
          <w:iCs/>
        </w:rPr>
        <w:lastRenderedPageBreak/>
        <w:t>actual application of a thing</w:t>
      </w:r>
      <w:r w:rsidRPr="00106A12">
        <w:t xml:space="preserve"> has the meaning given by section</w:t>
      </w:r>
      <w:r w:rsidR="00106A12">
        <w:t> </w:t>
      </w:r>
      <w:r w:rsidRPr="00106A12">
        <w:t>129</w:t>
      </w:r>
      <w:r w:rsidR="00106A12">
        <w:noBreakHyphen/>
      </w:r>
      <w:r w:rsidRPr="00106A12">
        <w:t>40.</w:t>
      </w:r>
    </w:p>
    <w:p w:rsidR="000A2A63" w:rsidRPr="00106A12" w:rsidRDefault="000A2A63" w:rsidP="000A2A63">
      <w:pPr>
        <w:pStyle w:val="Definition"/>
      </w:pPr>
      <w:r w:rsidRPr="00106A12">
        <w:rPr>
          <w:b/>
          <w:i/>
        </w:rPr>
        <w:t>additional consideration</w:t>
      </w:r>
      <w:r w:rsidRPr="00106A12">
        <w:t xml:space="preserve"> includes the meaning given by subsection</w:t>
      </w:r>
      <w:r w:rsidR="00106A12">
        <w:t> </w:t>
      </w:r>
      <w:r w:rsidRPr="00106A12">
        <w:t>133</w:t>
      </w:r>
      <w:r w:rsidR="00106A12">
        <w:noBreakHyphen/>
      </w:r>
      <w:r w:rsidRPr="00106A12">
        <w:t>5(3).</w:t>
      </w:r>
    </w:p>
    <w:p w:rsidR="00300522" w:rsidRPr="00106A12" w:rsidRDefault="00300522" w:rsidP="00300522">
      <w:pPr>
        <w:pStyle w:val="Definition"/>
      </w:pPr>
      <w:r w:rsidRPr="00106A12">
        <w:rPr>
          <w:b/>
          <w:bCs/>
          <w:i/>
          <w:iCs/>
        </w:rPr>
        <w:t>adjustment</w:t>
      </w:r>
      <w:r w:rsidRPr="00106A12">
        <w:t xml:space="preserve"> means an </w:t>
      </w:r>
      <w:r w:rsidR="00106A12" w:rsidRPr="00106A12">
        <w:rPr>
          <w:position w:val="6"/>
          <w:sz w:val="16"/>
          <w:szCs w:val="16"/>
        </w:rPr>
        <w:t>*</w:t>
      </w:r>
      <w:r w:rsidRPr="00106A12">
        <w:t xml:space="preserve">increasing adjustment or a </w:t>
      </w:r>
      <w:r w:rsidR="00106A12" w:rsidRPr="00106A12">
        <w:rPr>
          <w:position w:val="6"/>
          <w:sz w:val="16"/>
          <w:szCs w:val="16"/>
        </w:rPr>
        <w:t>*</w:t>
      </w:r>
      <w:r w:rsidRPr="00106A12">
        <w:t>decreasing adjustment.</w:t>
      </w:r>
    </w:p>
    <w:p w:rsidR="00300522" w:rsidRPr="00106A12" w:rsidRDefault="00300522" w:rsidP="00300522">
      <w:pPr>
        <w:pStyle w:val="Definition"/>
      </w:pPr>
      <w:r w:rsidRPr="00106A12">
        <w:rPr>
          <w:b/>
          <w:bCs/>
          <w:i/>
          <w:iCs/>
        </w:rPr>
        <w:t>adjustment event</w:t>
      </w:r>
      <w:r w:rsidRPr="00106A12">
        <w:t xml:space="preserve"> has the meaning given by sections</w:t>
      </w:r>
      <w:r w:rsidR="00106A12">
        <w:t> </w:t>
      </w:r>
      <w:r w:rsidRPr="00106A12">
        <w:t>19</w:t>
      </w:r>
      <w:r w:rsidR="00106A12">
        <w:noBreakHyphen/>
      </w:r>
      <w:r w:rsidRPr="00106A12">
        <w:t>10 and 69</w:t>
      </w:r>
      <w:r w:rsidR="00106A12">
        <w:noBreakHyphen/>
      </w:r>
      <w:r w:rsidRPr="00106A12">
        <w:t>50.</w:t>
      </w:r>
    </w:p>
    <w:p w:rsidR="00300522" w:rsidRPr="00106A12" w:rsidRDefault="00300522" w:rsidP="00300522">
      <w:pPr>
        <w:pStyle w:val="Definition"/>
      </w:pPr>
      <w:r w:rsidRPr="00106A12">
        <w:rPr>
          <w:b/>
          <w:bCs/>
          <w:i/>
          <w:iCs/>
        </w:rPr>
        <w:t>adjustment note</w:t>
      </w:r>
      <w:r w:rsidRPr="00106A12">
        <w:t xml:space="preserve"> means a document that complies with the requirements of subsection</w:t>
      </w:r>
      <w:r w:rsidR="00106A12">
        <w:t> </w:t>
      </w:r>
      <w:r w:rsidRPr="00106A12">
        <w:t>29</w:t>
      </w:r>
      <w:r w:rsidR="00106A12">
        <w:noBreakHyphen/>
      </w:r>
      <w:r w:rsidRPr="00106A12">
        <w:t>75(1) and (if applicable) section</w:t>
      </w:r>
      <w:r w:rsidR="00106A12">
        <w:t> </w:t>
      </w:r>
      <w:r w:rsidRPr="00106A12">
        <w:t>54</w:t>
      </w:r>
      <w:r w:rsidR="00106A12">
        <w:noBreakHyphen/>
      </w:r>
      <w:r w:rsidRPr="00106A12">
        <w:t>50.</w:t>
      </w:r>
    </w:p>
    <w:p w:rsidR="00300522" w:rsidRPr="00106A12" w:rsidRDefault="00300522" w:rsidP="00300522">
      <w:pPr>
        <w:pStyle w:val="Definition"/>
      </w:pPr>
      <w:r w:rsidRPr="00106A12">
        <w:rPr>
          <w:b/>
          <w:bCs/>
          <w:i/>
          <w:iCs/>
        </w:rPr>
        <w:t>adjustment period</w:t>
      </w:r>
      <w:r w:rsidRPr="00106A12">
        <w:t xml:space="preserve"> has the meaning given by Subdivision</w:t>
      </w:r>
      <w:r w:rsidR="00106A12">
        <w:t> </w:t>
      </w:r>
      <w:r w:rsidRPr="00106A12">
        <w:t>129</w:t>
      </w:r>
      <w:r w:rsidR="00106A12">
        <w:noBreakHyphen/>
      </w:r>
      <w:r w:rsidRPr="00106A12">
        <w:t>B.</w:t>
      </w:r>
    </w:p>
    <w:p w:rsidR="00300522" w:rsidRPr="00106A12" w:rsidRDefault="00300522" w:rsidP="00300522">
      <w:pPr>
        <w:pStyle w:val="Definition"/>
      </w:pPr>
      <w:r w:rsidRPr="00106A12">
        <w:rPr>
          <w:b/>
          <w:bCs/>
          <w:i/>
          <w:iCs/>
        </w:rPr>
        <w:t>adult and community education course</w:t>
      </w:r>
      <w:r w:rsidRPr="00106A12">
        <w:t xml:space="preserve"> means a course of study or instruction that is likely to add to the employment related skills of people undertaking the course and:</w:t>
      </w:r>
    </w:p>
    <w:p w:rsidR="00300522" w:rsidRPr="00106A12" w:rsidRDefault="00300522" w:rsidP="00300522">
      <w:pPr>
        <w:pStyle w:val="paragraph"/>
      </w:pPr>
      <w:r w:rsidRPr="00106A12">
        <w:tab/>
        <w:t>(a)</w:t>
      </w:r>
      <w:r w:rsidRPr="00106A12">
        <w:tab/>
        <w:t xml:space="preserve">is of a kind determined by the </w:t>
      </w:r>
      <w:r w:rsidR="00106A12" w:rsidRPr="00106A12">
        <w:rPr>
          <w:position w:val="6"/>
          <w:sz w:val="16"/>
          <w:szCs w:val="16"/>
        </w:rPr>
        <w:t>*</w:t>
      </w:r>
      <w:r w:rsidRPr="00106A12">
        <w:t>Education Minister to be an adult and community education course and is provided by, or on behalf of, a body:</w:t>
      </w:r>
    </w:p>
    <w:p w:rsidR="00300522" w:rsidRPr="00106A12" w:rsidRDefault="00300522" w:rsidP="00300522">
      <w:pPr>
        <w:pStyle w:val="paragraphsub"/>
      </w:pPr>
      <w:r w:rsidRPr="00106A12">
        <w:tab/>
        <w:t>(i)</w:t>
      </w:r>
      <w:r w:rsidRPr="00106A12">
        <w:tab/>
        <w:t xml:space="preserve">that is a </w:t>
      </w:r>
      <w:r w:rsidR="00106A12" w:rsidRPr="00106A12">
        <w:rPr>
          <w:position w:val="6"/>
          <w:sz w:val="16"/>
          <w:szCs w:val="16"/>
        </w:rPr>
        <w:t>*</w:t>
      </w:r>
      <w:r w:rsidRPr="00106A12">
        <w:t>higher education institution; or</w:t>
      </w:r>
    </w:p>
    <w:p w:rsidR="00300522" w:rsidRPr="00106A12" w:rsidRDefault="00300522" w:rsidP="00300522">
      <w:pPr>
        <w:pStyle w:val="paragraphsub"/>
      </w:pPr>
      <w:r w:rsidRPr="00106A12">
        <w:tab/>
        <w:t>(ii)</w:t>
      </w:r>
      <w:r w:rsidRPr="00106A12">
        <w:tab/>
        <w:t>that is recognised, by a State or Territory authority, as a provider of courses of a kind described in the determination; or</w:t>
      </w:r>
    </w:p>
    <w:p w:rsidR="00300522" w:rsidRPr="00106A12" w:rsidRDefault="00300522" w:rsidP="00300522">
      <w:pPr>
        <w:pStyle w:val="paragraphsub"/>
      </w:pPr>
      <w:r w:rsidRPr="00106A12">
        <w:tab/>
        <w:t>(iii)</w:t>
      </w:r>
      <w:r w:rsidRPr="00106A12">
        <w:tab/>
        <w:t>that is funded by a State or Territory on the basis that it is a provider of courses of a kind described in the determination; or</w:t>
      </w:r>
    </w:p>
    <w:p w:rsidR="00300522" w:rsidRPr="00106A12" w:rsidRDefault="00300522" w:rsidP="00300522">
      <w:pPr>
        <w:pStyle w:val="paragraph"/>
      </w:pPr>
      <w:r w:rsidRPr="00106A12">
        <w:tab/>
        <w:t>(b)</w:t>
      </w:r>
      <w:r w:rsidRPr="00106A12">
        <w:tab/>
        <w:t xml:space="preserve">is determined by the </w:t>
      </w:r>
      <w:r w:rsidR="00106A12" w:rsidRPr="00106A12">
        <w:rPr>
          <w:position w:val="6"/>
          <w:sz w:val="16"/>
          <w:szCs w:val="16"/>
        </w:rPr>
        <w:t>*</w:t>
      </w:r>
      <w:r w:rsidRPr="00106A12">
        <w:t>Education Minister to be an adult and community education course.</w:t>
      </w:r>
    </w:p>
    <w:p w:rsidR="00300522" w:rsidRPr="00106A12" w:rsidRDefault="00300522" w:rsidP="00300522">
      <w:pPr>
        <w:pStyle w:val="Definition"/>
      </w:pPr>
      <w:r w:rsidRPr="00106A12">
        <w:rPr>
          <w:b/>
          <w:bCs/>
          <w:i/>
          <w:iCs/>
        </w:rPr>
        <w:t>Aged Care Minister</w:t>
      </w:r>
      <w:r w:rsidRPr="00106A12">
        <w:t xml:space="preserve"> means the Minister administering the </w:t>
      </w:r>
      <w:r w:rsidRPr="00106A12">
        <w:rPr>
          <w:i/>
          <w:iCs/>
        </w:rPr>
        <w:t>Aged Care Act 1997</w:t>
      </w:r>
      <w:r w:rsidRPr="00106A12">
        <w:t>.</w:t>
      </w:r>
    </w:p>
    <w:p w:rsidR="00300522" w:rsidRPr="00106A12" w:rsidRDefault="00300522" w:rsidP="00300522">
      <w:pPr>
        <w:pStyle w:val="Definition"/>
      </w:pPr>
      <w:r w:rsidRPr="00106A12">
        <w:rPr>
          <w:b/>
          <w:i/>
        </w:rPr>
        <w:t>Aged Care Secretary</w:t>
      </w:r>
      <w:r w:rsidRPr="00106A12">
        <w:t xml:space="preserve"> means the Secretary of the Department that administers the </w:t>
      </w:r>
      <w:r w:rsidRPr="00106A12">
        <w:rPr>
          <w:i/>
        </w:rPr>
        <w:t>Aged Care Act 1997</w:t>
      </w:r>
      <w:r w:rsidRPr="00106A12">
        <w:t>.</w:t>
      </w:r>
    </w:p>
    <w:p w:rsidR="00300522" w:rsidRPr="00106A12" w:rsidRDefault="00300522" w:rsidP="00300522">
      <w:pPr>
        <w:pStyle w:val="Definition"/>
      </w:pPr>
      <w:r w:rsidRPr="00106A12">
        <w:rPr>
          <w:b/>
          <w:bCs/>
          <w:i/>
          <w:iCs/>
        </w:rPr>
        <w:lastRenderedPageBreak/>
        <w:t>aircraft’s stores</w:t>
      </w:r>
      <w:r w:rsidRPr="00106A12">
        <w:t xml:space="preserve"> has the meaning given by section</w:t>
      </w:r>
      <w:r w:rsidR="00106A12">
        <w:t> </w:t>
      </w:r>
      <w:r w:rsidRPr="00106A12">
        <w:t xml:space="preserve">130C of the </w:t>
      </w:r>
      <w:r w:rsidRPr="00106A12">
        <w:rPr>
          <w:i/>
          <w:iCs/>
        </w:rPr>
        <w:t>Customs Act 1901</w:t>
      </w:r>
      <w:r w:rsidRPr="00106A12">
        <w:t>.</w:t>
      </w:r>
    </w:p>
    <w:p w:rsidR="00300522" w:rsidRPr="00106A12" w:rsidRDefault="00300522" w:rsidP="00300522">
      <w:pPr>
        <w:pStyle w:val="Definition"/>
        <w:rPr>
          <w:i/>
          <w:iCs/>
        </w:rPr>
      </w:pPr>
      <w:r w:rsidRPr="00106A12">
        <w:rPr>
          <w:b/>
          <w:bCs/>
          <w:i/>
          <w:iCs/>
        </w:rPr>
        <w:t>airport shop goods</w:t>
      </w:r>
      <w:r w:rsidRPr="00106A12">
        <w:t xml:space="preserve"> has the same meaning as in the </w:t>
      </w:r>
      <w:r w:rsidRPr="00106A12">
        <w:rPr>
          <w:i/>
          <w:iCs/>
        </w:rPr>
        <w:t>Customs Act 1901</w:t>
      </w:r>
      <w:r w:rsidRPr="00106A12">
        <w:t>.</w:t>
      </w:r>
    </w:p>
    <w:p w:rsidR="00300522" w:rsidRPr="00106A12" w:rsidRDefault="00300522" w:rsidP="00300522">
      <w:pPr>
        <w:pStyle w:val="Definition"/>
      </w:pPr>
      <w:r w:rsidRPr="00106A12">
        <w:rPr>
          <w:b/>
          <w:bCs/>
          <w:i/>
          <w:iCs/>
        </w:rPr>
        <w:t>amalgamated company</w:t>
      </w:r>
      <w:r w:rsidRPr="00106A12">
        <w:t xml:space="preserve">, in relation to an </w:t>
      </w:r>
      <w:r w:rsidR="00106A12" w:rsidRPr="00106A12">
        <w:rPr>
          <w:position w:val="6"/>
          <w:sz w:val="16"/>
          <w:szCs w:val="16"/>
        </w:rPr>
        <w:t>*</w:t>
      </w:r>
      <w:r w:rsidRPr="00106A12">
        <w:t xml:space="preserve">amalgamation, means the single </w:t>
      </w:r>
      <w:r w:rsidR="00106A12" w:rsidRPr="00106A12">
        <w:rPr>
          <w:position w:val="6"/>
          <w:sz w:val="16"/>
          <w:szCs w:val="16"/>
        </w:rPr>
        <w:t>*</w:t>
      </w:r>
      <w:r w:rsidRPr="00106A12">
        <w:t xml:space="preserve">company that is, or will be, the result of the amalgamation, and that continues, or will continue, after the amalgamation. It may be one of the </w:t>
      </w:r>
      <w:r w:rsidR="00106A12" w:rsidRPr="00106A12">
        <w:rPr>
          <w:position w:val="6"/>
          <w:sz w:val="16"/>
          <w:szCs w:val="16"/>
        </w:rPr>
        <w:t>*</w:t>
      </w:r>
      <w:r w:rsidRPr="00106A12">
        <w:t>amalgamating companies or a new company.</w:t>
      </w:r>
    </w:p>
    <w:p w:rsidR="00300522" w:rsidRPr="00106A12" w:rsidRDefault="00300522" w:rsidP="00300522">
      <w:pPr>
        <w:pStyle w:val="Definition"/>
      </w:pPr>
      <w:r w:rsidRPr="00106A12">
        <w:rPr>
          <w:b/>
          <w:bCs/>
          <w:i/>
          <w:iCs/>
        </w:rPr>
        <w:t>amalgamating company</w:t>
      </w:r>
      <w:r w:rsidRPr="00106A12">
        <w:t xml:space="preserve">, in relation to an </w:t>
      </w:r>
      <w:r w:rsidR="00106A12" w:rsidRPr="00106A12">
        <w:rPr>
          <w:position w:val="6"/>
          <w:sz w:val="16"/>
          <w:szCs w:val="16"/>
        </w:rPr>
        <w:t>*</w:t>
      </w:r>
      <w:r w:rsidRPr="00106A12">
        <w:t xml:space="preserve">amalgamation, means any </w:t>
      </w:r>
      <w:r w:rsidR="00106A12" w:rsidRPr="00106A12">
        <w:rPr>
          <w:position w:val="6"/>
          <w:sz w:val="16"/>
          <w:szCs w:val="16"/>
        </w:rPr>
        <w:t>*</w:t>
      </w:r>
      <w:r w:rsidRPr="00106A12">
        <w:t>company that amalgamates with one or more other companies under the amalgamation.</w:t>
      </w:r>
    </w:p>
    <w:p w:rsidR="00300522" w:rsidRPr="00106A12" w:rsidRDefault="00300522" w:rsidP="00300522">
      <w:pPr>
        <w:pStyle w:val="Definition"/>
      </w:pPr>
      <w:r w:rsidRPr="00106A12">
        <w:rPr>
          <w:b/>
          <w:bCs/>
          <w:i/>
          <w:iCs/>
        </w:rPr>
        <w:t>amalgamation</w:t>
      </w:r>
      <w:r w:rsidRPr="00106A12">
        <w:t xml:space="preserve"> means any procedure, under an </w:t>
      </w:r>
      <w:r w:rsidR="00106A12" w:rsidRPr="00106A12">
        <w:rPr>
          <w:position w:val="6"/>
          <w:sz w:val="16"/>
          <w:szCs w:val="16"/>
        </w:rPr>
        <w:t>*</w:t>
      </w:r>
      <w:r w:rsidRPr="00106A12">
        <w:t xml:space="preserve">Australian law or a </w:t>
      </w:r>
      <w:r w:rsidR="00106A12" w:rsidRPr="00106A12">
        <w:rPr>
          <w:position w:val="6"/>
          <w:sz w:val="16"/>
          <w:szCs w:val="16"/>
        </w:rPr>
        <w:t>*</w:t>
      </w:r>
      <w:r w:rsidRPr="00106A12">
        <w:t>foreign law, by which 2 or more</w:t>
      </w:r>
      <w:r w:rsidR="00106A12" w:rsidRPr="00106A12">
        <w:rPr>
          <w:position w:val="6"/>
          <w:sz w:val="16"/>
          <w:szCs w:val="16"/>
        </w:rPr>
        <w:t>*</w:t>
      </w:r>
      <w:r w:rsidRPr="00106A12">
        <w:t>companies amalgamate and continue as one company.</w:t>
      </w:r>
    </w:p>
    <w:p w:rsidR="00300522" w:rsidRPr="00106A12" w:rsidRDefault="00300522" w:rsidP="00300522">
      <w:pPr>
        <w:pStyle w:val="Definition"/>
      </w:pPr>
      <w:r w:rsidRPr="00106A12">
        <w:rPr>
          <w:b/>
          <w:bCs/>
          <w:i/>
          <w:iCs/>
        </w:rPr>
        <w:t>amount</w:t>
      </w:r>
      <w:r w:rsidRPr="00106A12">
        <w:t xml:space="preserve"> includes a nil amount.</w:t>
      </w:r>
    </w:p>
    <w:p w:rsidR="00300522" w:rsidRPr="00106A12" w:rsidRDefault="00300522" w:rsidP="00300522">
      <w:pPr>
        <w:pStyle w:val="Definition"/>
      </w:pPr>
      <w:r w:rsidRPr="00106A12">
        <w:rPr>
          <w:b/>
          <w:i/>
        </w:rPr>
        <w:t>annual apportionment election</w:t>
      </w:r>
      <w:r w:rsidRPr="00106A12">
        <w:t xml:space="preserve"> means an election made under section</w:t>
      </w:r>
      <w:r w:rsidR="00106A12">
        <w:t> </w:t>
      </w:r>
      <w:r w:rsidRPr="00106A12">
        <w:t>131</w:t>
      </w:r>
      <w:r w:rsidR="00106A12">
        <w:noBreakHyphen/>
      </w:r>
      <w:r w:rsidRPr="00106A12">
        <w:t>10.</w:t>
      </w:r>
    </w:p>
    <w:p w:rsidR="00300522" w:rsidRPr="00106A12" w:rsidRDefault="00300522" w:rsidP="00300522">
      <w:pPr>
        <w:pStyle w:val="Definition"/>
      </w:pPr>
      <w:r w:rsidRPr="00106A12">
        <w:rPr>
          <w:b/>
          <w:i/>
        </w:rPr>
        <w:t>annual apportionment turnover threshold</w:t>
      </w:r>
      <w:r w:rsidRPr="00106A12">
        <w:t xml:space="preserve"> has the meaning given by subsection</w:t>
      </w:r>
      <w:r w:rsidR="00106A12">
        <w:t> </w:t>
      </w:r>
      <w:r w:rsidRPr="00106A12">
        <w:t>131</w:t>
      </w:r>
      <w:r w:rsidR="00106A12">
        <w:noBreakHyphen/>
      </w:r>
      <w:r w:rsidRPr="00106A12">
        <w:t>5(2).</w:t>
      </w:r>
    </w:p>
    <w:p w:rsidR="00300522" w:rsidRPr="00106A12" w:rsidRDefault="00300522" w:rsidP="00300522">
      <w:pPr>
        <w:pStyle w:val="Definition"/>
      </w:pPr>
      <w:r w:rsidRPr="00106A12">
        <w:rPr>
          <w:b/>
          <w:bCs/>
          <w:i/>
          <w:iCs/>
        </w:rPr>
        <w:t>annual GST liability</w:t>
      </w:r>
      <w:r w:rsidRPr="00106A12">
        <w:t xml:space="preserve">, for an </w:t>
      </w:r>
      <w:r w:rsidR="00106A12" w:rsidRPr="00106A12">
        <w:rPr>
          <w:position w:val="6"/>
          <w:sz w:val="16"/>
          <w:szCs w:val="16"/>
        </w:rPr>
        <w:t>*</w:t>
      </w:r>
      <w:r w:rsidRPr="00106A12">
        <w:t>instalment tax period, has the meaning given by section</w:t>
      </w:r>
      <w:r w:rsidR="00106A12">
        <w:t> </w:t>
      </w:r>
      <w:r w:rsidRPr="00106A12">
        <w:t>162</w:t>
      </w:r>
      <w:r w:rsidR="00106A12">
        <w:noBreakHyphen/>
      </w:r>
      <w:r w:rsidRPr="00106A12">
        <w:t>145.</w:t>
      </w:r>
    </w:p>
    <w:p w:rsidR="00300522" w:rsidRPr="00106A12" w:rsidRDefault="00300522" w:rsidP="00300522">
      <w:pPr>
        <w:pStyle w:val="Definition"/>
      </w:pPr>
      <w:r w:rsidRPr="00106A12">
        <w:rPr>
          <w:b/>
          <w:i/>
        </w:rPr>
        <w:t>annual tax period</w:t>
      </w:r>
      <w:r w:rsidRPr="00106A12">
        <w:t xml:space="preserve"> has the meaning given by section</w:t>
      </w:r>
      <w:r w:rsidR="00106A12">
        <w:t> </w:t>
      </w:r>
      <w:r w:rsidRPr="00106A12">
        <w:t>151</w:t>
      </w:r>
      <w:r w:rsidR="00106A12">
        <w:noBreakHyphen/>
      </w:r>
      <w:r w:rsidRPr="00106A12">
        <w:t>40.</w:t>
      </w:r>
    </w:p>
    <w:p w:rsidR="00300522" w:rsidRPr="00106A12" w:rsidRDefault="00300522" w:rsidP="00300522">
      <w:pPr>
        <w:pStyle w:val="Definition"/>
      </w:pPr>
      <w:r w:rsidRPr="00106A12">
        <w:rPr>
          <w:b/>
          <w:i/>
        </w:rPr>
        <w:t>annual tax period election</w:t>
      </w:r>
      <w:r w:rsidRPr="00106A12">
        <w:t xml:space="preserve"> means an election made under section</w:t>
      </w:r>
      <w:r w:rsidR="00106A12">
        <w:t> </w:t>
      </w:r>
      <w:r w:rsidRPr="00106A12">
        <w:t>151</w:t>
      </w:r>
      <w:r w:rsidR="00106A12">
        <w:noBreakHyphen/>
      </w:r>
      <w:r w:rsidRPr="00106A12">
        <w:t>10.</w:t>
      </w:r>
    </w:p>
    <w:p w:rsidR="00300522" w:rsidRPr="00106A12" w:rsidRDefault="00300522" w:rsidP="00300522">
      <w:pPr>
        <w:pStyle w:val="Definition"/>
      </w:pPr>
      <w:r w:rsidRPr="00106A12">
        <w:rPr>
          <w:b/>
          <w:bCs/>
          <w:i/>
          <w:iCs/>
        </w:rPr>
        <w:t>apply</w:t>
      </w:r>
      <w:r w:rsidRPr="00106A12">
        <w:t>, in relation to a thing acquired or imported, has the meaning given by section</w:t>
      </w:r>
      <w:r w:rsidR="00106A12">
        <w:t> </w:t>
      </w:r>
      <w:r w:rsidRPr="00106A12">
        <w:t>129</w:t>
      </w:r>
      <w:r w:rsidR="00106A12">
        <w:noBreakHyphen/>
      </w:r>
      <w:r w:rsidRPr="00106A12">
        <w:t>55.</w:t>
      </w:r>
    </w:p>
    <w:p w:rsidR="00300522" w:rsidRPr="00106A12" w:rsidRDefault="00300522" w:rsidP="00300522">
      <w:pPr>
        <w:pStyle w:val="Definition"/>
      </w:pPr>
      <w:r w:rsidRPr="00106A12">
        <w:rPr>
          <w:b/>
          <w:bCs/>
          <w:i/>
          <w:iCs/>
        </w:rPr>
        <w:t>appropriate percentage</w:t>
      </w:r>
      <w:r w:rsidRPr="00106A12">
        <w:t xml:space="preserve">, for a </w:t>
      </w:r>
      <w:r w:rsidR="00106A12" w:rsidRPr="00106A12">
        <w:rPr>
          <w:position w:val="6"/>
          <w:sz w:val="16"/>
          <w:szCs w:val="16"/>
        </w:rPr>
        <w:t>*</w:t>
      </w:r>
      <w:r w:rsidRPr="00106A12">
        <w:t>GST instalment quarter, has the meaning given by subsection</w:t>
      </w:r>
      <w:r w:rsidR="00106A12">
        <w:t> </w:t>
      </w:r>
      <w:r w:rsidRPr="00106A12">
        <w:t>162</w:t>
      </w:r>
      <w:r w:rsidR="00106A12">
        <w:noBreakHyphen/>
      </w:r>
      <w:r w:rsidRPr="00106A12">
        <w:t>175(5).</w:t>
      </w:r>
    </w:p>
    <w:p w:rsidR="00300522" w:rsidRPr="00106A12" w:rsidRDefault="00300522" w:rsidP="00300522">
      <w:pPr>
        <w:pStyle w:val="Definition"/>
      </w:pPr>
      <w:r w:rsidRPr="00106A12">
        <w:rPr>
          <w:b/>
          <w:bCs/>
          <w:i/>
          <w:iCs/>
        </w:rPr>
        <w:lastRenderedPageBreak/>
        <w:t>approved form</w:t>
      </w:r>
      <w:r w:rsidRPr="00106A12">
        <w:t xml:space="preserve"> has the meaning given by section</w:t>
      </w:r>
      <w:r w:rsidR="00106A12">
        <w:t> </w:t>
      </w:r>
      <w:r w:rsidRPr="00106A12">
        <w:t>388</w:t>
      </w:r>
      <w:r w:rsidR="00106A12">
        <w:noBreakHyphen/>
      </w:r>
      <w:r w:rsidRPr="00106A12">
        <w:t>50 in Schedule</w:t>
      </w:r>
      <w:r w:rsidR="00106A12">
        <w:t> </w:t>
      </w:r>
      <w:r w:rsidRPr="00106A12">
        <w:t xml:space="preserve">1 to the </w:t>
      </w:r>
      <w:r w:rsidRPr="00106A12">
        <w:rPr>
          <w:i/>
          <w:iCs/>
        </w:rPr>
        <w:t>Taxation Administration Act 1953</w:t>
      </w:r>
      <w:r w:rsidRPr="00106A12">
        <w:t xml:space="preserve">. </w:t>
      </w:r>
    </w:p>
    <w:p w:rsidR="00300522" w:rsidRPr="00106A12" w:rsidRDefault="00300522" w:rsidP="00300522">
      <w:pPr>
        <w:pStyle w:val="Definition"/>
      </w:pPr>
      <w:r w:rsidRPr="00106A12">
        <w:rPr>
          <w:b/>
          <w:bCs/>
          <w:i/>
          <w:iCs/>
        </w:rPr>
        <w:t>approved pathology practitioner</w:t>
      </w:r>
      <w:r w:rsidRPr="00106A12">
        <w:t xml:space="preserve"> means a person who is an approved pathology practitioner for the purposes of the </w:t>
      </w:r>
      <w:r w:rsidRPr="00106A12">
        <w:rPr>
          <w:i/>
          <w:iCs/>
        </w:rPr>
        <w:t>Health Insurance Act 1973</w:t>
      </w:r>
      <w:r w:rsidRPr="00106A12">
        <w:t>.</w:t>
      </w:r>
    </w:p>
    <w:p w:rsidR="00300522" w:rsidRPr="00106A12" w:rsidRDefault="00300522" w:rsidP="00300522">
      <w:pPr>
        <w:pStyle w:val="Definition"/>
      </w:pPr>
      <w:r w:rsidRPr="00106A12">
        <w:rPr>
          <w:b/>
          <w:i/>
        </w:rPr>
        <w:t>approved valuation</w:t>
      </w:r>
      <w:r w:rsidRPr="00106A12">
        <w:t xml:space="preserve"> has the meaning given by subsection</w:t>
      </w:r>
      <w:r w:rsidR="00106A12">
        <w:t> </w:t>
      </w:r>
      <w:r w:rsidRPr="00106A12">
        <w:t>75</w:t>
      </w:r>
      <w:r w:rsidR="00106A12">
        <w:noBreakHyphen/>
      </w:r>
      <w:r w:rsidRPr="00106A12">
        <w:t>35(2).</w:t>
      </w:r>
    </w:p>
    <w:p w:rsidR="00300522" w:rsidRPr="00106A12" w:rsidRDefault="00300522" w:rsidP="00300522">
      <w:pPr>
        <w:pStyle w:val="Definition"/>
      </w:pPr>
      <w:r w:rsidRPr="00106A12">
        <w:rPr>
          <w:b/>
          <w:bCs/>
          <w:i/>
          <w:iCs/>
        </w:rPr>
        <w:t>assessable income</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assessable professional income</w:t>
      </w:r>
      <w:r w:rsidRPr="00106A12">
        <w:t xml:space="preserve"> has the meaning given by subsection</w:t>
      </w:r>
      <w:r w:rsidR="00106A12">
        <w:t> </w:t>
      </w:r>
      <w:r w:rsidRPr="00106A12">
        <w:t>405</w:t>
      </w:r>
      <w:r w:rsidR="00106A12">
        <w:noBreakHyphen/>
      </w:r>
      <w:r w:rsidRPr="00106A12">
        <w:t xml:space="preserve">20(1) of the </w:t>
      </w:r>
      <w:r w:rsidR="00106A12" w:rsidRPr="00106A12">
        <w:rPr>
          <w:position w:val="6"/>
          <w:sz w:val="16"/>
          <w:szCs w:val="16"/>
        </w:rPr>
        <w:t>*</w:t>
      </w:r>
      <w:r w:rsidRPr="00106A12">
        <w:t>ITAA 1997.</w:t>
      </w:r>
    </w:p>
    <w:p w:rsidR="00386F07" w:rsidRPr="00106A12" w:rsidRDefault="00386F07" w:rsidP="00386F07">
      <w:pPr>
        <w:pStyle w:val="Definition"/>
      </w:pPr>
      <w:r w:rsidRPr="00106A12">
        <w:rPr>
          <w:b/>
          <w:i/>
        </w:rPr>
        <w:t>assessed GST</w:t>
      </w:r>
      <w:r w:rsidRPr="00106A12">
        <w:t>, on:</w:t>
      </w:r>
    </w:p>
    <w:p w:rsidR="00386F07" w:rsidRPr="00106A12" w:rsidRDefault="00386F07" w:rsidP="00386F07">
      <w:pPr>
        <w:pStyle w:val="paragraph"/>
      </w:pPr>
      <w:r w:rsidRPr="00106A12">
        <w:tab/>
        <w:t>(a)</w:t>
      </w:r>
      <w:r w:rsidRPr="00106A12">
        <w:tab/>
        <w:t xml:space="preserve">a </w:t>
      </w:r>
      <w:r w:rsidR="00106A12" w:rsidRPr="00106A12">
        <w:rPr>
          <w:position w:val="6"/>
          <w:sz w:val="16"/>
        </w:rPr>
        <w:t>*</w:t>
      </w:r>
      <w:r w:rsidRPr="00106A12">
        <w:t>taxable supply under section</w:t>
      </w:r>
      <w:r w:rsidR="00106A12">
        <w:t> </w:t>
      </w:r>
      <w:r w:rsidRPr="00106A12">
        <w:t>78</w:t>
      </w:r>
      <w:r w:rsidR="00106A12">
        <w:noBreakHyphen/>
      </w:r>
      <w:r w:rsidRPr="00106A12">
        <w:t>50 (settlements of insurance claim) or 105</w:t>
      </w:r>
      <w:r w:rsidR="00106A12">
        <w:noBreakHyphen/>
      </w:r>
      <w:r w:rsidRPr="00106A12">
        <w:t>5 (supplies by creditors in satisfaction of debts); or</w:t>
      </w:r>
    </w:p>
    <w:p w:rsidR="00386F07" w:rsidRPr="00106A12" w:rsidRDefault="00386F07" w:rsidP="00386F07">
      <w:pPr>
        <w:pStyle w:val="paragraph"/>
      </w:pPr>
      <w:r w:rsidRPr="00106A12">
        <w:tab/>
        <w:t>(b)</w:t>
      </w:r>
      <w:r w:rsidRPr="00106A12">
        <w:tab/>
        <w:t xml:space="preserve">a </w:t>
      </w:r>
      <w:r w:rsidR="00106A12" w:rsidRPr="00106A12">
        <w:rPr>
          <w:position w:val="6"/>
          <w:sz w:val="16"/>
        </w:rPr>
        <w:t>*</w:t>
      </w:r>
      <w:r w:rsidRPr="00106A12">
        <w:t>taxable importation;</w:t>
      </w:r>
    </w:p>
    <w:p w:rsidR="00386F07" w:rsidRPr="00106A12" w:rsidRDefault="00386F07" w:rsidP="00386F07">
      <w:pPr>
        <w:pStyle w:val="subsection2"/>
      </w:pPr>
      <w:r w:rsidRPr="00106A12">
        <w:t xml:space="preserve">means the GST </w:t>
      </w:r>
      <w:r w:rsidR="00106A12" w:rsidRPr="00106A12">
        <w:rPr>
          <w:position w:val="6"/>
          <w:sz w:val="16"/>
        </w:rPr>
        <w:t>*</w:t>
      </w:r>
      <w:r w:rsidRPr="00106A12">
        <w:t>assessed on the taxable supply or taxable importation.</w:t>
      </w:r>
    </w:p>
    <w:p w:rsidR="00672503" w:rsidRPr="00106A12" w:rsidRDefault="00672503" w:rsidP="00672503">
      <w:pPr>
        <w:pStyle w:val="Definition"/>
      </w:pPr>
      <w:r w:rsidRPr="00106A12">
        <w:rPr>
          <w:b/>
          <w:i/>
        </w:rPr>
        <w:t>assessed net amount</w:t>
      </w:r>
      <w:r w:rsidRPr="00106A12">
        <w:t xml:space="preserve">, for a </w:t>
      </w:r>
      <w:r w:rsidR="00106A12" w:rsidRPr="00106A12">
        <w:rPr>
          <w:position w:val="6"/>
          <w:sz w:val="16"/>
        </w:rPr>
        <w:t>*</w:t>
      </w:r>
      <w:r w:rsidRPr="00106A12">
        <w:t xml:space="preserve">tax period, means the </w:t>
      </w:r>
      <w:r w:rsidR="00106A12" w:rsidRPr="00106A12">
        <w:rPr>
          <w:position w:val="6"/>
          <w:sz w:val="16"/>
        </w:rPr>
        <w:t>*</w:t>
      </w:r>
      <w:r w:rsidRPr="00106A12">
        <w:t xml:space="preserve">net amount </w:t>
      </w:r>
      <w:r w:rsidR="00106A12" w:rsidRPr="00106A12">
        <w:rPr>
          <w:position w:val="6"/>
          <w:sz w:val="16"/>
        </w:rPr>
        <w:t>*</w:t>
      </w:r>
      <w:r w:rsidRPr="00106A12">
        <w:t>assessed for the tax period.</w:t>
      </w:r>
    </w:p>
    <w:p w:rsidR="00672503" w:rsidRPr="00106A12" w:rsidRDefault="00672503" w:rsidP="00672503">
      <w:pPr>
        <w:pStyle w:val="Definition"/>
      </w:pPr>
      <w:r w:rsidRPr="00106A12">
        <w:rPr>
          <w:b/>
          <w:i/>
        </w:rPr>
        <w:t>assessment</w:t>
      </w:r>
      <w:r w:rsidRPr="00106A12">
        <w:t xml:space="preserve"> has the meaning given by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associate</w:t>
      </w:r>
      <w:r w:rsidRPr="00106A12">
        <w:t xml:space="preserve"> has the meaning given by section</w:t>
      </w:r>
      <w:r w:rsidR="00106A12">
        <w:t> </w:t>
      </w:r>
      <w:r w:rsidRPr="00106A12">
        <w:t xml:space="preserve">318 of the </w:t>
      </w:r>
      <w:r w:rsidR="00106A12" w:rsidRPr="00106A12">
        <w:rPr>
          <w:position w:val="6"/>
          <w:sz w:val="16"/>
          <w:szCs w:val="16"/>
        </w:rPr>
        <w:t>*</w:t>
      </w:r>
      <w:r w:rsidRPr="00106A12">
        <w:t>ITAA 1936.</w:t>
      </w:r>
    </w:p>
    <w:p w:rsidR="00300522" w:rsidRPr="00106A12" w:rsidRDefault="00300522" w:rsidP="00300522">
      <w:pPr>
        <w:pStyle w:val="Definition"/>
        <w:rPr>
          <w:b/>
          <w:bCs/>
          <w:i/>
          <w:iCs/>
        </w:rPr>
      </w:pPr>
      <w:r w:rsidRPr="00106A12">
        <w:rPr>
          <w:b/>
          <w:bCs/>
          <w:i/>
          <w:iCs/>
        </w:rPr>
        <w:t>at least a 90% stake</w:t>
      </w:r>
      <w:r w:rsidRPr="00106A12">
        <w:t xml:space="preserve"> in a </w:t>
      </w:r>
      <w:r w:rsidR="00106A12" w:rsidRPr="00106A12">
        <w:rPr>
          <w:position w:val="6"/>
          <w:sz w:val="16"/>
          <w:szCs w:val="16"/>
        </w:rPr>
        <w:t>*</w:t>
      </w:r>
      <w:r w:rsidRPr="00106A12">
        <w:t>company has the meaning given by section</w:t>
      </w:r>
      <w:r w:rsidR="00106A12">
        <w:t> </w:t>
      </w:r>
      <w:r w:rsidRPr="00106A12">
        <w:t>190</w:t>
      </w:r>
      <w:r w:rsidR="00106A12">
        <w:noBreakHyphen/>
      </w:r>
      <w:r w:rsidRPr="00106A12">
        <w:t>5.</w:t>
      </w:r>
    </w:p>
    <w:p w:rsidR="00300522" w:rsidRPr="00106A12" w:rsidRDefault="00300522" w:rsidP="00300522">
      <w:pPr>
        <w:pStyle w:val="Definition"/>
      </w:pPr>
      <w:r w:rsidRPr="00106A12">
        <w:rPr>
          <w:b/>
          <w:bCs/>
          <w:i/>
          <w:iCs/>
        </w:rPr>
        <w:t>Australian Business Register</w:t>
      </w:r>
      <w:r w:rsidRPr="00106A12">
        <w:t xml:space="preserve"> means the register established under section</w:t>
      </w:r>
      <w:r w:rsidR="00106A12">
        <w:t> </w:t>
      </w:r>
      <w:r w:rsidRPr="00106A12">
        <w:t xml:space="preserve">24 of the </w:t>
      </w:r>
      <w:r w:rsidRPr="00106A12">
        <w:rPr>
          <w:i/>
          <w:iCs/>
        </w:rPr>
        <w:t>A New Tax System (Australian Business Number) Act 1999</w:t>
      </w:r>
      <w:r w:rsidRPr="00106A12">
        <w:t>.</w:t>
      </w:r>
    </w:p>
    <w:p w:rsidR="00300522" w:rsidRPr="00106A12" w:rsidRDefault="00300522" w:rsidP="00300522">
      <w:pPr>
        <w:pStyle w:val="Definition"/>
      </w:pPr>
      <w:r w:rsidRPr="00106A12">
        <w:rPr>
          <w:b/>
          <w:bCs/>
          <w:i/>
          <w:iCs/>
        </w:rPr>
        <w:t>Australian Business Registrar</w:t>
      </w:r>
      <w:r w:rsidRPr="00106A12">
        <w:t xml:space="preserve"> means the Registrar of the </w:t>
      </w:r>
      <w:r w:rsidR="00106A12" w:rsidRPr="00106A12">
        <w:rPr>
          <w:position w:val="6"/>
          <w:sz w:val="16"/>
          <w:szCs w:val="16"/>
        </w:rPr>
        <w:t>*</w:t>
      </w:r>
      <w:r w:rsidRPr="00106A12">
        <w:t>Australian Business Register.</w:t>
      </w:r>
    </w:p>
    <w:p w:rsidR="00FC52BA" w:rsidRPr="00106A12" w:rsidRDefault="00FC52BA" w:rsidP="00FC52BA">
      <w:pPr>
        <w:pStyle w:val="Definition"/>
      </w:pPr>
      <w:r w:rsidRPr="00106A12">
        <w:rPr>
          <w:b/>
          <w:i/>
        </w:rPr>
        <w:lastRenderedPageBreak/>
        <w:t>Australian fee or charge</w:t>
      </w:r>
      <w:r w:rsidRPr="00106A12">
        <w:t xml:space="preserve"> means a fee or charge (however described), other than an </w:t>
      </w:r>
      <w:r w:rsidR="00106A12" w:rsidRPr="00106A12">
        <w:rPr>
          <w:position w:val="6"/>
          <w:sz w:val="16"/>
        </w:rPr>
        <w:t>*</w:t>
      </w:r>
      <w:r w:rsidRPr="00106A12">
        <w:t xml:space="preserve">Australian tax, imposed under an </w:t>
      </w:r>
      <w:r w:rsidR="00106A12" w:rsidRPr="00106A12">
        <w:rPr>
          <w:position w:val="6"/>
          <w:sz w:val="16"/>
        </w:rPr>
        <w:t>*</w:t>
      </w:r>
      <w:r w:rsidRPr="00106A12">
        <w:t xml:space="preserve">Australian law and payable to an </w:t>
      </w:r>
      <w:r w:rsidR="00106A12" w:rsidRPr="00106A12">
        <w:rPr>
          <w:position w:val="6"/>
          <w:sz w:val="16"/>
        </w:rPr>
        <w:t>*</w:t>
      </w:r>
      <w:r w:rsidRPr="00106A12">
        <w:t>Australian government agency.</w:t>
      </w:r>
    </w:p>
    <w:p w:rsidR="00300522" w:rsidRPr="00106A12" w:rsidRDefault="00300522" w:rsidP="00300522">
      <w:pPr>
        <w:pStyle w:val="Definition"/>
      </w:pPr>
      <w:r w:rsidRPr="00106A12">
        <w:rPr>
          <w:b/>
          <w:bCs/>
          <w:i/>
          <w:iCs/>
        </w:rPr>
        <w:t>Australian government agency</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Australian law</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Australian resident</w:t>
      </w:r>
      <w:r w:rsidRPr="00106A12">
        <w:t xml:space="preserve"> means a person who is a resident of </w:t>
      </w:r>
      <w:smartTag w:uri="urn:schemas-microsoft-com:office:smarttags" w:element="country-region">
        <w:smartTag w:uri="urn:schemas-microsoft-com:office:smarttags" w:element="place">
          <w:r w:rsidRPr="00106A12">
            <w:t>Australia</w:t>
          </w:r>
        </w:smartTag>
      </w:smartTag>
      <w:r w:rsidRPr="00106A12">
        <w:t xml:space="preserve"> for the purposes of the </w:t>
      </w:r>
      <w:r w:rsidR="00106A12" w:rsidRPr="00106A12">
        <w:rPr>
          <w:position w:val="6"/>
          <w:sz w:val="16"/>
          <w:szCs w:val="16"/>
        </w:rPr>
        <w:t>*</w:t>
      </w:r>
      <w:r w:rsidRPr="00106A12">
        <w:t>ITAA 1936.</w:t>
      </w:r>
    </w:p>
    <w:p w:rsidR="00FC52BA" w:rsidRPr="00106A12" w:rsidRDefault="00FC52BA" w:rsidP="00FC52BA">
      <w:pPr>
        <w:pStyle w:val="Definition"/>
      </w:pPr>
      <w:r w:rsidRPr="00106A12">
        <w:rPr>
          <w:b/>
          <w:i/>
        </w:rPr>
        <w:t>Australian tax</w:t>
      </w:r>
      <w:r w:rsidRPr="00106A12">
        <w:t xml:space="preserve"> means a tax (however described) imposed under an </w:t>
      </w:r>
      <w:r w:rsidR="00106A12" w:rsidRPr="00106A12">
        <w:rPr>
          <w:position w:val="6"/>
          <w:sz w:val="16"/>
        </w:rPr>
        <w:t>*</w:t>
      </w:r>
      <w:r w:rsidRPr="00106A12">
        <w:t>Australian law.</w:t>
      </w:r>
    </w:p>
    <w:p w:rsidR="00300522" w:rsidRPr="00106A12" w:rsidRDefault="00300522" w:rsidP="00300522">
      <w:pPr>
        <w:pStyle w:val="Definition"/>
      </w:pPr>
      <w:r w:rsidRPr="00106A12">
        <w:rPr>
          <w:b/>
          <w:bCs/>
          <w:i/>
          <w:iCs/>
        </w:rPr>
        <w:t>average income</w:t>
      </w:r>
      <w:r w:rsidRPr="00106A12">
        <w:t xml:space="preserve"> has the meaning given by subsection</w:t>
      </w:r>
      <w:r w:rsidR="00106A12">
        <w:t> </w:t>
      </w:r>
      <w:r w:rsidRPr="00106A12">
        <w:t>392</w:t>
      </w:r>
      <w:r w:rsidR="00106A12">
        <w:noBreakHyphen/>
      </w:r>
      <w:r w:rsidRPr="00106A12">
        <w:t xml:space="preserve">45(1)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i/>
        </w:rPr>
        <w:t>average input tax credit fraction</w:t>
      </w:r>
      <w:r w:rsidRPr="00106A12">
        <w:t xml:space="preserve"> has the meaning given by section</w:t>
      </w:r>
      <w:r w:rsidR="00106A12">
        <w:t> </w:t>
      </w:r>
      <w:r w:rsidRPr="00106A12">
        <w:t>79</w:t>
      </w:r>
      <w:r w:rsidR="00106A12">
        <w:noBreakHyphen/>
      </w:r>
      <w:r w:rsidRPr="00106A12">
        <w:t>100.</w:t>
      </w:r>
    </w:p>
    <w:p w:rsidR="00300522" w:rsidRPr="00106A12" w:rsidRDefault="00300522" w:rsidP="00300522">
      <w:pPr>
        <w:pStyle w:val="Definition"/>
      </w:pPr>
      <w:r w:rsidRPr="00106A12">
        <w:rPr>
          <w:b/>
          <w:bCs/>
          <w:i/>
          <w:iCs/>
        </w:rPr>
        <w:t>base year</w:t>
      </w:r>
      <w:r w:rsidRPr="00106A12">
        <w:t xml:space="preserve"> has the meaning given by sections</w:t>
      </w:r>
      <w:r w:rsidR="00106A12">
        <w:t> </w:t>
      </w:r>
      <w:r w:rsidRPr="00106A12">
        <w:t>45</w:t>
      </w:r>
      <w:r w:rsidR="00106A12">
        <w:noBreakHyphen/>
      </w:r>
      <w:r w:rsidRPr="00106A12">
        <w:t>320 and 45</w:t>
      </w:r>
      <w:r w:rsidR="00106A12">
        <w:noBreakHyphen/>
      </w:r>
      <w:r w:rsidRPr="00106A12">
        <w:t>470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Definition"/>
        <w:rPr>
          <w:b/>
          <w:bCs/>
          <w:i/>
          <w:iCs/>
        </w:rPr>
      </w:pPr>
      <w:r w:rsidRPr="00106A12">
        <w:rPr>
          <w:b/>
          <w:bCs/>
          <w:i/>
          <w:iCs/>
        </w:rPr>
        <w:t xml:space="preserve">batch repair process </w:t>
      </w:r>
      <w:r w:rsidRPr="00106A12">
        <w:t>has the meaning given by section</w:t>
      </w:r>
      <w:r w:rsidR="00106A12">
        <w:t> </w:t>
      </w:r>
      <w:r w:rsidRPr="00106A12">
        <w:t>117</w:t>
      </w:r>
      <w:r w:rsidR="00106A12">
        <w:noBreakHyphen/>
      </w:r>
      <w:r w:rsidRPr="00106A12">
        <w:t>5.</w:t>
      </w:r>
    </w:p>
    <w:p w:rsidR="00300522" w:rsidRPr="00106A12" w:rsidRDefault="00300522" w:rsidP="00300522">
      <w:pPr>
        <w:pStyle w:val="Definition"/>
      </w:pPr>
      <w:r w:rsidRPr="00106A12">
        <w:rPr>
          <w:b/>
          <w:bCs/>
          <w:i/>
          <w:iCs/>
        </w:rPr>
        <w:t>beverage</w:t>
      </w:r>
      <w:r w:rsidRPr="00106A12">
        <w:t xml:space="preserve"> has the meaning given by subsection</w:t>
      </w:r>
      <w:r w:rsidR="00106A12">
        <w:t> </w:t>
      </w:r>
      <w:r w:rsidRPr="00106A12">
        <w:t>38</w:t>
      </w:r>
      <w:r w:rsidR="00106A12">
        <w:noBreakHyphen/>
      </w:r>
      <w:r w:rsidRPr="00106A12">
        <w:t>4(2).</w:t>
      </w:r>
    </w:p>
    <w:p w:rsidR="00300522" w:rsidRPr="00106A12" w:rsidRDefault="00300522" w:rsidP="00300522">
      <w:pPr>
        <w:pStyle w:val="Definition"/>
      </w:pPr>
      <w:r w:rsidRPr="00106A12">
        <w:rPr>
          <w:b/>
          <w:bCs/>
          <w:i/>
          <w:iCs/>
        </w:rPr>
        <w:t>borrowing</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business</w:t>
      </w:r>
      <w:r w:rsidRPr="00106A12">
        <w:t xml:space="preserve"> includes any profession, trade, employment, vocation or calling, but does not include occupation as an employee.</w:t>
      </w:r>
    </w:p>
    <w:p w:rsidR="00300522" w:rsidRPr="00106A12" w:rsidRDefault="00300522" w:rsidP="00300522">
      <w:pPr>
        <w:pStyle w:val="Definition"/>
      </w:pPr>
      <w:r w:rsidRPr="00106A12">
        <w:rPr>
          <w:b/>
          <w:bCs/>
          <w:i/>
          <w:iCs/>
        </w:rPr>
        <w:t>car</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car limit</w:t>
      </w:r>
      <w:r w:rsidRPr="00106A12">
        <w:t xml:space="preserve"> has the meaning given by section</w:t>
      </w:r>
      <w:r w:rsidR="00106A12">
        <w:t> </w:t>
      </w:r>
      <w:r w:rsidRPr="00106A12">
        <w:t>40</w:t>
      </w:r>
      <w:r w:rsidR="00106A12">
        <w:noBreakHyphen/>
      </w:r>
      <w:r w:rsidRPr="00106A12">
        <w:t xml:space="preserve">230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car parts</w:t>
      </w:r>
      <w:r w:rsidRPr="00106A12">
        <w:t xml:space="preserve">, in relation to </w:t>
      </w:r>
      <w:r w:rsidR="00106A12" w:rsidRPr="00106A12">
        <w:rPr>
          <w:position w:val="6"/>
          <w:sz w:val="16"/>
          <w:szCs w:val="16"/>
        </w:rPr>
        <w:t>*</w:t>
      </w:r>
      <w:r w:rsidRPr="00106A12">
        <w:t>cars, includes:</w:t>
      </w:r>
    </w:p>
    <w:p w:rsidR="00300522" w:rsidRPr="00106A12" w:rsidRDefault="00300522" w:rsidP="00300522">
      <w:pPr>
        <w:pStyle w:val="paragraph"/>
      </w:pPr>
      <w:r w:rsidRPr="00106A12">
        <w:lastRenderedPageBreak/>
        <w:tab/>
        <w:t>(a)</w:t>
      </w:r>
      <w:r w:rsidRPr="00106A12">
        <w:tab/>
        <w:t>bodies for those cars (including insulated bodies, tank</w:t>
      </w:r>
      <w:r w:rsidR="00106A12">
        <w:noBreakHyphen/>
      </w:r>
      <w:r w:rsidRPr="00106A12">
        <w:t>bodies, and other bodies designed for the transport or delivery of goods or other property of particular kinds); and</w:t>
      </w:r>
    </w:p>
    <w:p w:rsidR="00300522" w:rsidRPr="00106A12" w:rsidRDefault="00300522" w:rsidP="00300522">
      <w:pPr>
        <w:pStyle w:val="paragraph"/>
      </w:pPr>
      <w:r w:rsidRPr="00106A12">
        <w:tab/>
        <w:t>(b)</w:t>
      </w:r>
      <w:r w:rsidRPr="00106A12">
        <w:tab/>
        <w:t>underbody hoists, and other equipment or apparatus of a kind ordinarily fitted to cars for use in connection with the transport or delivery of goods or other property by those road vehicles.</w:t>
      </w:r>
    </w:p>
    <w:p w:rsidR="00737CD0" w:rsidRPr="00106A12" w:rsidRDefault="00737CD0" w:rsidP="00737CD0">
      <w:pPr>
        <w:pStyle w:val="Definition"/>
      </w:pPr>
      <w:r w:rsidRPr="00106A12">
        <w:rPr>
          <w:b/>
          <w:i/>
        </w:rPr>
        <w:t>carried on in the indirect tax zone</w:t>
      </w:r>
      <w:r w:rsidRPr="00106A12">
        <w:t xml:space="preserve">, in relation to an </w:t>
      </w:r>
      <w:r w:rsidR="00106A12" w:rsidRPr="00106A12">
        <w:rPr>
          <w:position w:val="6"/>
          <w:sz w:val="16"/>
        </w:rPr>
        <w:t>*</w:t>
      </w:r>
      <w:r w:rsidRPr="00106A12">
        <w:t>enterprise, has the meaning given by subsection</w:t>
      </w:r>
      <w:r w:rsidR="00106A12">
        <w:t> </w:t>
      </w:r>
      <w:r w:rsidRPr="00106A12">
        <w:t>9</w:t>
      </w:r>
      <w:r w:rsidR="00106A12">
        <w:noBreakHyphen/>
      </w:r>
      <w:r w:rsidRPr="00106A12">
        <w:t>25(6).</w:t>
      </w:r>
    </w:p>
    <w:p w:rsidR="00300522" w:rsidRPr="00106A12" w:rsidRDefault="00300522" w:rsidP="00300522">
      <w:pPr>
        <w:pStyle w:val="Definition"/>
      </w:pPr>
      <w:r w:rsidRPr="00106A12">
        <w:rPr>
          <w:b/>
          <w:bCs/>
          <w:i/>
          <w:iCs/>
        </w:rPr>
        <w:t>carrying on</w:t>
      </w:r>
      <w:r w:rsidRPr="00106A12">
        <w:t xml:space="preserve"> an </w:t>
      </w:r>
      <w:r w:rsidR="00106A12" w:rsidRPr="00106A12">
        <w:rPr>
          <w:position w:val="6"/>
          <w:sz w:val="16"/>
          <w:szCs w:val="16"/>
        </w:rPr>
        <w:t>*</w:t>
      </w:r>
      <w:r w:rsidRPr="00106A12">
        <w:t>enterprise includes doing anything in the course of the commencement or termination of the enterprise.</w:t>
      </w:r>
    </w:p>
    <w:p w:rsidR="00300522" w:rsidRPr="00106A12" w:rsidRDefault="00300522" w:rsidP="00300522">
      <w:pPr>
        <w:pStyle w:val="Definition"/>
      </w:pPr>
      <w:r w:rsidRPr="00106A12">
        <w:rPr>
          <w:b/>
          <w:bCs/>
          <w:i/>
          <w:iCs/>
        </w:rPr>
        <w:t>cash accounting turnover threshold</w:t>
      </w:r>
      <w:r w:rsidRPr="00106A12">
        <w:t xml:space="preserve"> has the meaning given by subsection</w:t>
      </w:r>
      <w:r w:rsidR="00106A12">
        <w:t> </w:t>
      </w:r>
      <w:r w:rsidRPr="00106A12">
        <w:t>29</w:t>
      </w:r>
      <w:r w:rsidR="00106A12">
        <w:noBreakHyphen/>
      </w:r>
      <w:r w:rsidRPr="00106A12">
        <w:t>40(3).</w:t>
      </w:r>
    </w:p>
    <w:p w:rsidR="00300522" w:rsidRPr="00106A12" w:rsidRDefault="00300522" w:rsidP="00300522">
      <w:pPr>
        <w:pStyle w:val="Definition"/>
      </w:pPr>
      <w:r w:rsidRPr="00106A12">
        <w:rPr>
          <w:b/>
          <w:bCs/>
          <w:i/>
          <w:iCs/>
        </w:rPr>
        <w:t>Child Care Minister</w:t>
      </w:r>
      <w:r w:rsidRPr="00106A12">
        <w:t xml:space="preserve"> means the Minister administering the </w:t>
      </w:r>
      <w:r w:rsidRPr="00106A12">
        <w:rPr>
          <w:i/>
          <w:iCs/>
        </w:rPr>
        <w:t>Child Care Act 1972</w:t>
      </w:r>
      <w:r w:rsidRPr="00106A12">
        <w:t xml:space="preserve"> and the family assistance law (within the meaning of section</w:t>
      </w:r>
      <w:r w:rsidR="00106A12">
        <w:t> </w:t>
      </w:r>
      <w:r w:rsidRPr="00106A12">
        <w:t xml:space="preserve">3 of the </w:t>
      </w:r>
      <w:r w:rsidRPr="00106A12">
        <w:rPr>
          <w:i/>
          <w:iCs/>
        </w:rPr>
        <w:t>A New Tax System (Family Assistance</w:t>
      </w:r>
      <w:r w:rsidR="00A53099" w:rsidRPr="00106A12">
        <w:rPr>
          <w:i/>
          <w:iCs/>
        </w:rPr>
        <w:t>) (A</w:t>
      </w:r>
      <w:r w:rsidRPr="00106A12">
        <w:rPr>
          <w:i/>
          <w:iCs/>
        </w:rPr>
        <w:t>dministration) Act 1999</w:t>
      </w:r>
      <w:r w:rsidRPr="00106A12">
        <w:t>.</w:t>
      </w:r>
    </w:p>
    <w:p w:rsidR="00300522" w:rsidRPr="00106A12" w:rsidRDefault="00300522" w:rsidP="00300522">
      <w:pPr>
        <w:pStyle w:val="Definition"/>
      </w:pPr>
      <w:r w:rsidRPr="00106A12">
        <w:rPr>
          <w:b/>
          <w:bCs/>
          <w:i/>
          <w:iCs/>
        </w:rPr>
        <w:t>commercial accommodation</w:t>
      </w:r>
      <w:r w:rsidRPr="00106A12">
        <w:t xml:space="preserve"> has the meaning given by section</w:t>
      </w:r>
      <w:r w:rsidR="00106A12">
        <w:t> </w:t>
      </w:r>
      <w:r w:rsidRPr="00106A12">
        <w:t>87</w:t>
      </w:r>
      <w:r w:rsidR="00106A12">
        <w:noBreakHyphen/>
      </w:r>
      <w:r w:rsidRPr="00106A12">
        <w:t>15.</w:t>
      </w:r>
    </w:p>
    <w:p w:rsidR="00300522" w:rsidRPr="00106A12" w:rsidRDefault="00300522" w:rsidP="00300522">
      <w:pPr>
        <w:pStyle w:val="Definition"/>
      </w:pPr>
      <w:r w:rsidRPr="00106A12">
        <w:rPr>
          <w:b/>
          <w:bCs/>
          <w:i/>
          <w:iCs/>
        </w:rPr>
        <w:t>commercial residential premises</w:t>
      </w:r>
      <w:r w:rsidRPr="00106A12">
        <w:t xml:space="preserve"> means:</w:t>
      </w:r>
    </w:p>
    <w:p w:rsidR="00300522" w:rsidRPr="00106A12" w:rsidRDefault="00300522" w:rsidP="00300522">
      <w:pPr>
        <w:pStyle w:val="paragraph"/>
      </w:pPr>
      <w:r w:rsidRPr="00106A12">
        <w:tab/>
        <w:t>(a)</w:t>
      </w:r>
      <w:r w:rsidRPr="00106A12">
        <w:tab/>
        <w:t>a hotel, motel, inn, hostel or boarding house; or</w:t>
      </w:r>
    </w:p>
    <w:p w:rsidR="00300522" w:rsidRPr="00106A12" w:rsidRDefault="00300522" w:rsidP="00300522">
      <w:pPr>
        <w:pStyle w:val="paragraph"/>
      </w:pPr>
      <w:r w:rsidRPr="00106A12">
        <w:tab/>
        <w:t>(b)</w:t>
      </w:r>
      <w:r w:rsidRPr="00106A12">
        <w:tab/>
        <w:t xml:space="preserve">premises used to provide accommodation in connection with a </w:t>
      </w:r>
      <w:r w:rsidR="00106A12" w:rsidRPr="00106A12">
        <w:rPr>
          <w:position w:val="6"/>
          <w:sz w:val="16"/>
          <w:szCs w:val="16"/>
        </w:rPr>
        <w:t>*</w:t>
      </w:r>
      <w:r w:rsidRPr="00106A12">
        <w:t>school; or</w:t>
      </w:r>
    </w:p>
    <w:p w:rsidR="00300522" w:rsidRPr="00106A12" w:rsidRDefault="00300522" w:rsidP="00300522">
      <w:pPr>
        <w:pStyle w:val="paragraph"/>
      </w:pPr>
      <w:r w:rsidRPr="00106A12">
        <w:tab/>
        <w:t>(c)</w:t>
      </w:r>
      <w:r w:rsidRPr="00106A12">
        <w:tab/>
        <w:t xml:space="preserve">a </w:t>
      </w:r>
      <w:r w:rsidR="00106A12" w:rsidRPr="00106A12">
        <w:rPr>
          <w:position w:val="6"/>
          <w:sz w:val="16"/>
          <w:szCs w:val="16"/>
        </w:rPr>
        <w:t>*</w:t>
      </w:r>
      <w:r w:rsidRPr="00106A12">
        <w:t xml:space="preserve">ship that is mainly let out on hire in the ordinary course of a </w:t>
      </w:r>
      <w:r w:rsidR="00106A12" w:rsidRPr="00106A12">
        <w:rPr>
          <w:position w:val="6"/>
          <w:sz w:val="16"/>
          <w:szCs w:val="16"/>
        </w:rPr>
        <w:t>*</w:t>
      </w:r>
      <w:r w:rsidRPr="00106A12">
        <w:t>business of letting ships out on hire; or</w:t>
      </w:r>
    </w:p>
    <w:p w:rsidR="00300522" w:rsidRPr="00106A12" w:rsidRDefault="00300522" w:rsidP="00300522">
      <w:pPr>
        <w:pStyle w:val="paragraph"/>
      </w:pPr>
      <w:r w:rsidRPr="00106A12">
        <w:tab/>
        <w:t>(d)</w:t>
      </w:r>
      <w:r w:rsidRPr="00106A12">
        <w:tab/>
        <w:t xml:space="preserve">a ship that is mainly used for </w:t>
      </w:r>
      <w:r w:rsidR="00106A12" w:rsidRPr="00106A12">
        <w:rPr>
          <w:position w:val="6"/>
          <w:sz w:val="16"/>
          <w:szCs w:val="16"/>
        </w:rPr>
        <w:t>*</w:t>
      </w:r>
      <w:r w:rsidRPr="00106A12">
        <w:t xml:space="preserve">entertainment or transport in the ordinary course of a </w:t>
      </w:r>
      <w:r w:rsidR="00106A12" w:rsidRPr="00106A12">
        <w:rPr>
          <w:position w:val="6"/>
          <w:sz w:val="16"/>
          <w:szCs w:val="16"/>
        </w:rPr>
        <w:t>*</w:t>
      </w:r>
      <w:r w:rsidRPr="00106A12">
        <w:t>business of providing ships for entertainment or transport; or</w:t>
      </w:r>
    </w:p>
    <w:p w:rsidR="00300522" w:rsidRPr="00106A12" w:rsidRDefault="00300522" w:rsidP="00300522">
      <w:pPr>
        <w:pStyle w:val="paragraph"/>
      </w:pPr>
      <w:r w:rsidRPr="00106A12">
        <w:tab/>
        <w:t>(da)</w:t>
      </w:r>
      <w:r w:rsidRPr="00106A12">
        <w:tab/>
        <w:t xml:space="preserve">a marina at which one or more of the berths are occupied, or are to be occupied, by </w:t>
      </w:r>
      <w:r w:rsidR="00106A12" w:rsidRPr="00106A12">
        <w:rPr>
          <w:position w:val="6"/>
          <w:sz w:val="16"/>
          <w:szCs w:val="16"/>
        </w:rPr>
        <w:t>*</w:t>
      </w:r>
      <w:r w:rsidRPr="00106A12">
        <w:t>ships used as residences; or</w:t>
      </w:r>
    </w:p>
    <w:p w:rsidR="00300522" w:rsidRPr="00106A12" w:rsidRDefault="00300522" w:rsidP="00300522">
      <w:pPr>
        <w:pStyle w:val="paragraph"/>
      </w:pPr>
      <w:r w:rsidRPr="00106A12">
        <w:tab/>
        <w:t>(e)</w:t>
      </w:r>
      <w:r w:rsidRPr="00106A12">
        <w:tab/>
        <w:t>a caravan park or a camping ground; or</w:t>
      </w:r>
    </w:p>
    <w:p w:rsidR="00300522" w:rsidRPr="00106A12" w:rsidRDefault="00300522" w:rsidP="00300522">
      <w:pPr>
        <w:pStyle w:val="paragraph"/>
      </w:pPr>
      <w:r w:rsidRPr="00106A12">
        <w:lastRenderedPageBreak/>
        <w:tab/>
        <w:t>(f)</w:t>
      </w:r>
      <w:r w:rsidRPr="00106A12">
        <w:tab/>
        <w:t xml:space="preserve">anything similar to </w:t>
      </w:r>
      <w:r w:rsidR="00106A12" w:rsidRPr="00106A12">
        <w:rPr>
          <w:position w:val="6"/>
          <w:sz w:val="16"/>
          <w:szCs w:val="16"/>
        </w:rPr>
        <w:t>*</w:t>
      </w:r>
      <w:r w:rsidRPr="00106A12">
        <w:t xml:space="preserve">residential premises described in </w:t>
      </w:r>
      <w:r w:rsidR="00106A12">
        <w:t>paragraphs (</w:t>
      </w:r>
      <w:r w:rsidRPr="00106A12">
        <w:t>a) to (e).</w:t>
      </w:r>
    </w:p>
    <w:p w:rsidR="00300522" w:rsidRPr="00106A12" w:rsidRDefault="00300522" w:rsidP="00300522">
      <w:pPr>
        <w:pStyle w:val="subsection2"/>
      </w:pPr>
      <w:r w:rsidRPr="00106A12">
        <w:t xml:space="preserve">However, it does not include premises to the extent that they are used to provide accommodation to students in connection with an </w:t>
      </w:r>
      <w:r w:rsidR="00106A12" w:rsidRPr="00106A12">
        <w:rPr>
          <w:position w:val="6"/>
          <w:sz w:val="16"/>
          <w:szCs w:val="16"/>
        </w:rPr>
        <w:t>*</w:t>
      </w:r>
      <w:r w:rsidRPr="00106A12">
        <w:t xml:space="preserve">education institution that is not a </w:t>
      </w:r>
      <w:r w:rsidR="00106A12" w:rsidRPr="00106A12">
        <w:rPr>
          <w:position w:val="6"/>
          <w:sz w:val="16"/>
          <w:szCs w:val="16"/>
        </w:rPr>
        <w:t>*</w:t>
      </w:r>
      <w:r w:rsidRPr="00106A12">
        <w:t>school.</w:t>
      </w:r>
    </w:p>
    <w:p w:rsidR="00300522" w:rsidRPr="00106A12" w:rsidRDefault="00300522" w:rsidP="00300522">
      <w:pPr>
        <w:pStyle w:val="Definition"/>
      </w:pPr>
      <w:r w:rsidRPr="00106A12">
        <w:rPr>
          <w:b/>
          <w:bCs/>
          <w:i/>
          <w:iCs/>
        </w:rPr>
        <w:t>Commissioner</w:t>
      </w:r>
      <w:r w:rsidRPr="00106A12">
        <w:t xml:space="preserve"> means the Commissioner of Taxation.</w:t>
      </w:r>
    </w:p>
    <w:p w:rsidR="00300522" w:rsidRPr="00106A12" w:rsidRDefault="00300522" w:rsidP="00300522">
      <w:pPr>
        <w:pStyle w:val="Definition"/>
      </w:pPr>
      <w:r w:rsidRPr="00106A12">
        <w:rPr>
          <w:b/>
          <w:bCs/>
          <w:i/>
          <w:iCs/>
        </w:rPr>
        <w:t>complying superannuation fund</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keepNext/>
      </w:pPr>
      <w:r w:rsidRPr="00106A12">
        <w:rPr>
          <w:b/>
          <w:bCs/>
          <w:i/>
          <w:iCs/>
        </w:rPr>
        <w:t>company</w:t>
      </w:r>
      <w:r w:rsidRPr="00106A12">
        <w:t xml:space="preserve"> means:</w:t>
      </w:r>
    </w:p>
    <w:p w:rsidR="00300522" w:rsidRPr="00106A12" w:rsidRDefault="00300522" w:rsidP="00300522">
      <w:pPr>
        <w:pStyle w:val="paragraph"/>
        <w:keepNext/>
      </w:pPr>
      <w:r w:rsidRPr="00106A12">
        <w:tab/>
        <w:t>(a)</w:t>
      </w:r>
      <w:r w:rsidRPr="00106A12">
        <w:tab/>
        <w:t>a body corporate; or</w:t>
      </w:r>
    </w:p>
    <w:p w:rsidR="00300522" w:rsidRPr="00106A12" w:rsidRDefault="00300522" w:rsidP="00300522">
      <w:pPr>
        <w:pStyle w:val="paragraph"/>
        <w:keepNext/>
      </w:pPr>
      <w:r w:rsidRPr="00106A12">
        <w:tab/>
        <w:t>(b)</w:t>
      </w:r>
      <w:r w:rsidRPr="00106A12">
        <w:tab/>
        <w:t>any other unincorporated association or body of persons;</w:t>
      </w:r>
    </w:p>
    <w:p w:rsidR="00300522" w:rsidRPr="00106A12" w:rsidRDefault="00300522" w:rsidP="00300522">
      <w:pPr>
        <w:pStyle w:val="subsection2"/>
      </w:pPr>
      <w:r w:rsidRPr="00106A12">
        <w:t xml:space="preserve">but does not include a </w:t>
      </w:r>
      <w:r w:rsidR="00106A12" w:rsidRPr="00106A12">
        <w:rPr>
          <w:position w:val="6"/>
          <w:sz w:val="16"/>
          <w:szCs w:val="16"/>
        </w:rPr>
        <w:t>*</w:t>
      </w:r>
      <w:r w:rsidRPr="00106A12">
        <w:t xml:space="preserve">partnership or a </w:t>
      </w:r>
      <w:r w:rsidR="00106A12" w:rsidRPr="00106A12">
        <w:rPr>
          <w:position w:val="6"/>
          <w:sz w:val="16"/>
          <w:szCs w:val="16"/>
          <w:vertAlign w:val="superscript"/>
        </w:rPr>
        <w:t>*</w:t>
      </w:r>
      <w:r w:rsidRPr="00106A12">
        <w:t>non</w:t>
      </w:r>
      <w:r w:rsidR="00106A12">
        <w:noBreakHyphen/>
      </w:r>
      <w:r w:rsidRPr="00106A12">
        <w:t>entity joint venture.</w:t>
      </w:r>
    </w:p>
    <w:p w:rsidR="00300522" w:rsidRPr="00106A12" w:rsidRDefault="00300522" w:rsidP="00300522">
      <w:pPr>
        <w:pStyle w:val="Definition"/>
      </w:pPr>
      <w:r w:rsidRPr="00106A12">
        <w:rPr>
          <w:b/>
          <w:i/>
        </w:rPr>
        <w:t>compulsory third party scheme</w:t>
      </w:r>
      <w:r w:rsidRPr="00106A12">
        <w:t xml:space="preserve"> is a scheme or arrangement:</w:t>
      </w:r>
    </w:p>
    <w:p w:rsidR="00300522" w:rsidRPr="00106A12" w:rsidRDefault="00300522" w:rsidP="00300522">
      <w:pPr>
        <w:pStyle w:val="paragraph"/>
      </w:pPr>
      <w:r w:rsidRPr="00106A12">
        <w:tab/>
        <w:t>(a)</w:t>
      </w:r>
      <w:r w:rsidRPr="00106A12">
        <w:tab/>
        <w:t xml:space="preserve">that is established by an </w:t>
      </w:r>
      <w:r w:rsidR="00106A12" w:rsidRPr="00106A12">
        <w:rPr>
          <w:position w:val="6"/>
          <w:sz w:val="16"/>
        </w:rPr>
        <w:t>*</w:t>
      </w:r>
      <w:r w:rsidRPr="00106A12">
        <w:t>Australian law; and</w:t>
      </w:r>
    </w:p>
    <w:p w:rsidR="00300522" w:rsidRPr="00106A12" w:rsidRDefault="00300522" w:rsidP="00300522">
      <w:pPr>
        <w:pStyle w:val="paragraph"/>
      </w:pPr>
      <w:r w:rsidRPr="00106A12">
        <w:tab/>
        <w:t>(b)</w:t>
      </w:r>
      <w:r w:rsidRPr="00106A12">
        <w:tab/>
        <w:t>that is specified in the regulations, or that is of a kind specified in the regulations, made for the purposes of this definition.</w:t>
      </w:r>
    </w:p>
    <w:p w:rsidR="004A02F2" w:rsidRPr="00106A12" w:rsidRDefault="004A02F2" w:rsidP="004A02F2">
      <w:pPr>
        <w:pStyle w:val="Definition"/>
      </w:pPr>
      <w:r w:rsidRPr="00106A12">
        <w:rPr>
          <w:b/>
          <w:i/>
        </w:rPr>
        <w:t>connected with the indirect tax zone</w:t>
      </w:r>
      <w:r w:rsidRPr="00106A12">
        <w:t>, in relation to a supply, has the meaning given by sections</w:t>
      </w:r>
      <w:r w:rsidR="00106A12">
        <w:t> </w:t>
      </w:r>
      <w:r w:rsidRPr="00106A12">
        <w:t>9</w:t>
      </w:r>
      <w:r w:rsidR="00106A12">
        <w:noBreakHyphen/>
      </w:r>
      <w:r w:rsidRPr="00106A12">
        <w:t>25 and 85</w:t>
      </w:r>
      <w:r w:rsidR="00106A12">
        <w:noBreakHyphen/>
      </w:r>
      <w:r w:rsidRPr="00106A12">
        <w:t>5.</w:t>
      </w:r>
    </w:p>
    <w:p w:rsidR="004A02F2" w:rsidRPr="00106A12" w:rsidRDefault="004A02F2" w:rsidP="004A02F2">
      <w:pPr>
        <w:pStyle w:val="notetext"/>
      </w:pPr>
      <w:r w:rsidRPr="00106A12">
        <w:t>Note:</w:t>
      </w:r>
      <w:r w:rsidRPr="00106A12">
        <w:tab/>
        <w:t>This meaning is also affected by section</w:t>
      </w:r>
      <w:r w:rsidR="00106A12">
        <w:t> </w:t>
      </w:r>
      <w:r w:rsidRPr="00106A12">
        <w:t>96</w:t>
      </w:r>
      <w:r w:rsidR="00106A12">
        <w:noBreakHyphen/>
      </w:r>
      <w:r w:rsidRPr="00106A12">
        <w:t>5.</w:t>
      </w:r>
    </w:p>
    <w:p w:rsidR="00300522" w:rsidRPr="00106A12" w:rsidRDefault="00300522" w:rsidP="00300522">
      <w:pPr>
        <w:pStyle w:val="Definition"/>
      </w:pPr>
      <w:r w:rsidRPr="00106A12">
        <w:rPr>
          <w:b/>
          <w:bCs/>
          <w:i/>
          <w:iCs/>
        </w:rPr>
        <w:t>consideration</w:t>
      </w:r>
      <w:r w:rsidRPr="00106A12">
        <w:t xml:space="preserve">, for a supply or acquisition, means any consideration, within the meaning given by </w:t>
      </w:r>
      <w:r w:rsidR="00F75B55" w:rsidRPr="00106A12">
        <w:t>sections</w:t>
      </w:r>
      <w:r w:rsidR="00106A12">
        <w:t> </w:t>
      </w:r>
      <w:r w:rsidR="00F75B55" w:rsidRPr="00106A12">
        <w:t>9</w:t>
      </w:r>
      <w:r w:rsidR="00106A12">
        <w:noBreakHyphen/>
      </w:r>
      <w:r w:rsidR="00F75B55" w:rsidRPr="00106A12">
        <w:t>15 and 9</w:t>
      </w:r>
      <w:r w:rsidR="00106A12">
        <w:noBreakHyphen/>
      </w:r>
      <w:r w:rsidR="00F75B55" w:rsidRPr="00106A12">
        <w:t>17</w:t>
      </w:r>
      <w:r w:rsidRPr="00106A12">
        <w:t>, in connection with the supply or acquisition.</w:t>
      </w:r>
    </w:p>
    <w:p w:rsidR="00300522" w:rsidRPr="00106A12" w:rsidRDefault="00300522" w:rsidP="00300522">
      <w:pPr>
        <w:pStyle w:val="notetext"/>
      </w:pPr>
      <w:r w:rsidRPr="00106A12">
        <w:t>Note:</w:t>
      </w:r>
      <w:r w:rsidRPr="00106A12">
        <w:tab/>
        <w:t>This meaning is affected by sections</w:t>
      </w:r>
      <w:r w:rsidR="00106A12">
        <w:t> </w:t>
      </w:r>
      <w:r w:rsidRPr="00106A12">
        <w:t>75</w:t>
      </w:r>
      <w:r w:rsidR="00106A12">
        <w:noBreakHyphen/>
      </w:r>
      <w:r w:rsidRPr="00106A12">
        <w:t>12, 75</w:t>
      </w:r>
      <w:r w:rsidR="00106A12">
        <w:noBreakHyphen/>
      </w:r>
      <w:r w:rsidRPr="00106A12">
        <w:t>13, 75</w:t>
      </w:r>
      <w:r w:rsidR="00106A12">
        <w:noBreakHyphen/>
      </w:r>
      <w:r w:rsidRPr="00106A12">
        <w:t>14, 78</w:t>
      </w:r>
      <w:r w:rsidR="00106A12">
        <w:noBreakHyphen/>
      </w:r>
      <w:r w:rsidRPr="00106A12">
        <w:t>20, 78</w:t>
      </w:r>
      <w:r w:rsidR="00106A12">
        <w:noBreakHyphen/>
      </w:r>
      <w:r w:rsidRPr="00106A12">
        <w:t>35, 78</w:t>
      </w:r>
      <w:r w:rsidR="00106A12">
        <w:noBreakHyphen/>
      </w:r>
      <w:r w:rsidRPr="00106A12">
        <w:t>45, 78</w:t>
      </w:r>
      <w:r w:rsidR="00106A12">
        <w:noBreakHyphen/>
      </w:r>
      <w:r w:rsidRPr="00106A12">
        <w:t>50, 78</w:t>
      </w:r>
      <w:r w:rsidR="00106A12">
        <w:noBreakHyphen/>
      </w:r>
      <w:r w:rsidRPr="00106A12">
        <w:t>65, 78</w:t>
      </w:r>
      <w:r w:rsidR="00106A12">
        <w:noBreakHyphen/>
      </w:r>
      <w:r w:rsidRPr="00106A12">
        <w:t>70, 79</w:t>
      </w:r>
      <w:r w:rsidR="00106A12">
        <w:noBreakHyphen/>
      </w:r>
      <w:r w:rsidRPr="00106A12">
        <w:t>60, 79</w:t>
      </w:r>
      <w:r w:rsidR="00106A12">
        <w:noBreakHyphen/>
      </w:r>
      <w:r w:rsidRPr="00106A12">
        <w:t>65, 79</w:t>
      </w:r>
      <w:r w:rsidR="00106A12">
        <w:noBreakHyphen/>
      </w:r>
      <w:r w:rsidRPr="00106A12">
        <w:t>80, 80</w:t>
      </w:r>
      <w:r w:rsidR="00106A12">
        <w:noBreakHyphen/>
      </w:r>
      <w:r w:rsidRPr="00106A12">
        <w:t>15, 80</w:t>
      </w:r>
      <w:r w:rsidR="00106A12">
        <w:noBreakHyphen/>
      </w:r>
      <w:r w:rsidRPr="00106A12">
        <w:t>55, 81</w:t>
      </w:r>
      <w:r w:rsidR="00106A12">
        <w:noBreakHyphen/>
      </w:r>
      <w:r w:rsidRPr="00106A12">
        <w:t>5,</w:t>
      </w:r>
      <w:r w:rsidR="003C4BA7" w:rsidRPr="00106A12">
        <w:t xml:space="preserve"> 81</w:t>
      </w:r>
      <w:r w:rsidR="00106A12">
        <w:noBreakHyphen/>
      </w:r>
      <w:r w:rsidR="003C4BA7" w:rsidRPr="00106A12">
        <w:t>10, 81</w:t>
      </w:r>
      <w:r w:rsidR="00106A12">
        <w:noBreakHyphen/>
      </w:r>
      <w:r w:rsidR="003C4BA7" w:rsidRPr="00106A12">
        <w:t>15,</w:t>
      </w:r>
      <w:r w:rsidRPr="00106A12">
        <w:t xml:space="preserve"> 82</w:t>
      </w:r>
      <w:r w:rsidR="00106A12">
        <w:noBreakHyphen/>
      </w:r>
      <w:r w:rsidRPr="00106A12">
        <w:t>5, 82</w:t>
      </w:r>
      <w:r w:rsidR="00106A12">
        <w:noBreakHyphen/>
      </w:r>
      <w:r w:rsidRPr="00106A12">
        <w:t>10, 99</w:t>
      </w:r>
      <w:r w:rsidR="00106A12">
        <w:noBreakHyphen/>
      </w:r>
      <w:r w:rsidRPr="00106A12">
        <w:t>5, 100</w:t>
      </w:r>
      <w:r w:rsidR="00106A12">
        <w:noBreakHyphen/>
      </w:r>
      <w:r w:rsidRPr="00106A12">
        <w:t>5, 100</w:t>
      </w:r>
      <w:r w:rsidR="00106A12">
        <w:noBreakHyphen/>
      </w:r>
      <w:r w:rsidRPr="00106A12">
        <w:t>12 and 102</w:t>
      </w:r>
      <w:r w:rsidR="00106A12">
        <w:noBreakHyphen/>
      </w:r>
      <w:r w:rsidRPr="00106A12">
        <w:t>5.</w:t>
      </w:r>
    </w:p>
    <w:p w:rsidR="00300522" w:rsidRPr="00106A12" w:rsidRDefault="00300522" w:rsidP="00300522">
      <w:pPr>
        <w:pStyle w:val="Definition"/>
      </w:pPr>
      <w:r w:rsidRPr="00106A12">
        <w:rPr>
          <w:b/>
          <w:i/>
        </w:rPr>
        <w:t>consolidated group</w:t>
      </w:r>
      <w:r w:rsidRPr="00106A12">
        <w:t xml:space="preserve"> has the meaning given by section</w:t>
      </w:r>
      <w:r w:rsidR="00106A12">
        <w:t> </w:t>
      </w:r>
      <w:r w:rsidRPr="00106A12">
        <w:t>703</w:t>
      </w:r>
      <w:r w:rsidR="00106A12">
        <w:noBreakHyphen/>
      </w:r>
      <w:r w:rsidRPr="00106A12">
        <w:t xml:space="preserve">5 of the </w:t>
      </w:r>
      <w:r w:rsidR="00106A12" w:rsidRPr="00106A12">
        <w:rPr>
          <w:position w:val="6"/>
          <w:sz w:val="16"/>
        </w:rPr>
        <w:t>*</w:t>
      </w:r>
      <w:r w:rsidRPr="00106A12">
        <w:t>ITAA 1997.</w:t>
      </w:r>
    </w:p>
    <w:p w:rsidR="00300522" w:rsidRPr="00106A12" w:rsidRDefault="00300522" w:rsidP="00300522">
      <w:pPr>
        <w:pStyle w:val="Definition"/>
      </w:pPr>
      <w:r w:rsidRPr="00106A12">
        <w:rPr>
          <w:b/>
          <w:i/>
        </w:rPr>
        <w:t>contributing operator</w:t>
      </w:r>
      <w:r w:rsidRPr="00106A12">
        <w:t xml:space="preserve"> has the meaning given by subparagraph</w:t>
      </w:r>
      <w:r w:rsidR="00106A12">
        <w:t> </w:t>
      </w:r>
      <w:r w:rsidRPr="00106A12">
        <w:t>80</w:t>
      </w:r>
      <w:r w:rsidR="00106A12">
        <w:noBreakHyphen/>
      </w:r>
      <w:r w:rsidRPr="00106A12">
        <w:t>5(1)(c)(ii), 80</w:t>
      </w:r>
      <w:r w:rsidR="00106A12">
        <w:noBreakHyphen/>
      </w:r>
      <w:r w:rsidRPr="00106A12">
        <w:t>40(1)(c)(ii) or 80</w:t>
      </w:r>
      <w:r w:rsidR="00106A12">
        <w:noBreakHyphen/>
      </w:r>
      <w:r w:rsidRPr="00106A12">
        <w:t>80(1)(c)(ii).</w:t>
      </w:r>
    </w:p>
    <w:p w:rsidR="00300522" w:rsidRPr="00106A12" w:rsidRDefault="00300522" w:rsidP="00300522">
      <w:pPr>
        <w:pStyle w:val="Definition"/>
      </w:pPr>
      <w:r w:rsidRPr="00106A12">
        <w:rPr>
          <w:b/>
          <w:i/>
        </w:rPr>
        <w:lastRenderedPageBreak/>
        <w:t xml:space="preserve">contributing operator’s payment </w:t>
      </w:r>
      <w:r w:rsidRPr="00106A12">
        <w:t>has the meaning given by subsection</w:t>
      </w:r>
      <w:r w:rsidR="00106A12">
        <w:t> </w:t>
      </w:r>
      <w:r w:rsidRPr="00106A12">
        <w:t>80</w:t>
      </w:r>
      <w:r w:rsidR="00106A12">
        <w:noBreakHyphen/>
      </w:r>
      <w:r w:rsidRPr="00106A12">
        <w:t>5(3), 80</w:t>
      </w:r>
      <w:r w:rsidR="00106A12">
        <w:noBreakHyphen/>
      </w:r>
      <w:r w:rsidRPr="00106A12">
        <w:t>40(3) or 80</w:t>
      </w:r>
      <w:r w:rsidR="00106A12">
        <w:noBreakHyphen/>
      </w:r>
      <w:r w:rsidRPr="00106A12">
        <w:t>80(3).</w:t>
      </w:r>
    </w:p>
    <w:p w:rsidR="00300522" w:rsidRPr="00106A12" w:rsidRDefault="00300522" w:rsidP="00300522">
      <w:pPr>
        <w:pStyle w:val="Definition"/>
      </w:pPr>
      <w:r w:rsidRPr="00106A12">
        <w:rPr>
          <w:b/>
          <w:i/>
        </w:rPr>
        <w:t>contribution amount</w:t>
      </w:r>
      <w:r w:rsidRPr="00106A12">
        <w:t xml:space="preserve"> has the meaning given by paragraph</w:t>
      </w:r>
      <w:r w:rsidR="00106A12">
        <w:t> </w:t>
      </w:r>
      <w:r w:rsidRPr="00106A12">
        <w:t>721</w:t>
      </w:r>
      <w:r w:rsidR="00106A12">
        <w:noBreakHyphen/>
      </w:r>
      <w:r w:rsidRPr="00106A12">
        <w:t xml:space="preserve">25(1)(b) of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corrected GST amount</w:t>
      </w:r>
      <w:r w:rsidRPr="00106A12">
        <w:t xml:space="preserve"> has the meaning given by paragraph</w:t>
      </w:r>
      <w:r w:rsidR="00106A12">
        <w:t> </w:t>
      </w:r>
      <w:r w:rsidRPr="00106A12">
        <w:t>19</w:t>
      </w:r>
      <w:r w:rsidR="00106A12">
        <w:noBreakHyphen/>
      </w:r>
      <w:r w:rsidRPr="00106A12">
        <w:t>40(c).</w:t>
      </w:r>
    </w:p>
    <w:p w:rsidR="00300522" w:rsidRPr="00106A12" w:rsidRDefault="00300522" w:rsidP="00300522">
      <w:pPr>
        <w:pStyle w:val="Definition"/>
      </w:pPr>
      <w:r w:rsidRPr="00106A12">
        <w:rPr>
          <w:b/>
          <w:bCs/>
          <w:i/>
          <w:iCs/>
        </w:rPr>
        <w:t>corrected input tax credit amount</w:t>
      </w:r>
      <w:r w:rsidRPr="00106A12">
        <w:t xml:space="preserve"> has the meaning given by paragraph</w:t>
      </w:r>
      <w:r w:rsidR="00106A12">
        <w:t> </w:t>
      </w:r>
      <w:r w:rsidRPr="00106A12">
        <w:t>19</w:t>
      </w:r>
      <w:r w:rsidR="00106A12">
        <w:noBreakHyphen/>
      </w:r>
      <w:r w:rsidRPr="00106A12">
        <w:t>70(c).</w:t>
      </w:r>
    </w:p>
    <w:p w:rsidR="00300522" w:rsidRPr="00106A12" w:rsidRDefault="00300522" w:rsidP="00AA35A7">
      <w:pPr>
        <w:pStyle w:val="Definition"/>
        <w:keepNext/>
        <w:keepLines/>
      </w:pPr>
      <w:r w:rsidRPr="00106A12">
        <w:rPr>
          <w:b/>
          <w:bCs/>
          <w:i/>
          <w:iCs/>
        </w:rPr>
        <w:t>course materials</w:t>
      </w:r>
      <w:r w:rsidRPr="00106A12">
        <w:t xml:space="preserve">, in relation to an </w:t>
      </w:r>
      <w:r w:rsidR="00106A12" w:rsidRPr="00106A12">
        <w:rPr>
          <w:position w:val="6"/>
          <w:sz w:val="16"/>
          <w:szCs w:val="16"/>
        </w:rPr>
        <w:t>*</w:t>
      </w:r>
      <w:r w:rsidRPr="00106A12">
        <w:t>education course, means materials provided by the entity supplying the course that are necessarily consumed or transformed by the students undertaking the course for the purposes of the course.</w:t>
      </w:r>
    </w:p>
    <w:p w:rsidR="00300522" w:rsidRPr="00106A12" w:rsidRDefault="00300522" w:rsidP="00300522">
      <w:pPr>
        <w:pStyle w:val="Definition"/>
      </w:pPr>
      <w:r w:rsidRPr="00106A12">
        <w:rPr>
          <w:b/>
          <w:bCs/>
          <w:i/>
          <w:iCs/>
        </w:rPr>
        <w:t>creditable acquisition</w:t>
      </w:r>
      <w:r w:rsidRPr="00106A12">
        <w:t xml:space="preserve"> has the meaning given by section</w:t>
      </w:r>
      <w:r w:rsidR="00106A12">
        <w:t> </w:t>
      </w:r>
      <w:r w:rsidRPr="00106A12">
        <w:t>11</w:t>
      </w:r>
      <w:r w:rsidR="00106A12">
        <w:noBreakHyphen/>
      </w:r>
      <w:r w:rsidRPr="00106A12">
        <w:t>5.</w:t>
      </w:r>
    </w:p>
    <w:p w:rsidR="00300522" w:rsidRPr="00106A12" w:rsidRDefault="00300522" w:rsidP="00300522">
      <w:pPr>
        <w:pStyle w:val="notetext"/>
        <w:rPr>
          <w:b/>
          <w:bCs/>
          <w:i/>
          <w:iCs/>
        </w:rPr>
      </w:pPr>
      <w:r w:rsidRPr="00106A12">
        <w:t>Note:</w:t>
      </w:r>
      <w:r w:rsidRPr="00106A12">
        <w:tab/>
        <w:t>This meaning is affected by sections</w:t>
      </w:r>
      <w:r w:rsidR="00106A12">
        <w:t> </w:t>
      </w:r>
      <w:r w:rsidRPr="00106A12">
        <w:t>49</w:t>
      </w:r>
      <w:r w:rsidR="00106A12">
        <w:noBreakHyphen/>
      </w:r>
      <w:r w:rsidRPr="00106A12">
        <w:t>35, 60</w:t>
      </w:r>
      <w:r w:rsidR="00106A12">
        <w:noBreakHyphen/>
      </w:r>
      <w:r w:rsidRPr="00106A12">
        <w:t>10, 69</w:t>
      </w:r>
      <w:r w:rsidR="00106A12">
        <w:noBreakHyphen/>
      </w:r>
      <w:r w:rsidRPr="00106A12">
        <w:t>5, 72</w:t>
      </w:r>
      <w:r w:rsidR="00106A12">
        <w:noBreakHyphen/>
      </w:r>
      <w:r w:rsidRPr="00106A12">
        <w:t>40, 75</w:t>
      </w:r>
      <w:r w:rsidR="00106A12">
        <w:noBreakHyphen/>
      </w:r>
      <w:r w:rsidRPr="00106A12">
        <w:t>20, 78</w:t>
      </w:r>
      <w:r w:rsidR="00106A12">
        <w:noBreakHyphen/>
      </w:r>
      <w:r w:rsidRPr="00106A12">
        <w:t>30, 90</w:t>
      </w:r>
      <w:r w:rsidR="00106A12">
        <w:noBreakHyphen/>
      </w:r>
      <w:r w:rsidRPr="00106A12">
        <w:t>15, 93</w:t>
      </w:r>
      <w:r w:rsidR="00106A12">
        <w:noBreakHyphen/>
      </w:r>
      <w:r w:rsidRPr="00106A12">
        <w:t>5</w:t>
      </w:r>
      <w:r w:rsidR="00C62ABA" w:rsidRPr="00106A12">
        <w:t>, 93</w:t>
      </w:r>
      <w:r w:rsidR="00106A12">
        <w:noBreakHyphen/>
      </w:r>
      <w:r w:rsidR="00C62ABA" w:rsidRPr="00106A12">
        <w:t>15</w:t>
      </w:r>
      <w:r w:rsidRPr="00106A12">
        <w:t xml:space="preserve"> and 111</w:t>
      </w:r>
      <w:r w:rsidR="00106A12">
        <w:noBreakHyphen/>
      </w:r>
      <w:r w:rsidRPr="00106A12">
        <w:t>5.</w:t>
      </w:r>
    </w:p>
    <w:p w:rsidR="00300522" w:rsidRPr="00106A12" w:rsidRDefault="00300522" w:rsidP="00300522">
      <w:pPr>
        <w:pStyle w:val="Definition"/>
      </w:pPr>
      <w:r w:rsidRPr="00106A12">
        <w:rPr>
          <w:b/>
          <w:i/>
        </w:rPr>
        <w:t xml:space="preserve">creditable at less than </w:t>
      </w:r>
      <w:r w:rsidRPr="00106A12">
        <w:rPr>
          <w:b/>
          <w:i/>
          <w:position w:val="6"/>
          <w:sz w:val="16"/>
          <w:szCs w:val="16"/>
        </w:rPr>
        <w:t>1</w:t>
      </w:r>
      <w:r w:rsidRPr="00106A12">
        <w:rPr>
          <w:b/>
          <w:i/>
        </w:rPr>
        <w:t>/</w:t>
      </w:r>
      <w:r w:rsidRPr="00106A12">
        <w:rPr>
          <w:b/>
          <w:i/>
          <w:sz w:val="16"/>
          <w:szCs w:val="16"/>
        </w:rPr>
        <w:t>11</w:t>
      </w:r>
      <w:r w:rsidRPr="00106A12">
        <w:rPr>
          <w:b/>
          <w:i/>
        </w:rPr>
        <w:t xml:space="preserve"> of the consideration</w:t>
      </w:r>
      <w:r w:rsidRPr="00106A12">
        <w:t xml:space="preserve"> has the meaning given by subsection</w:t>
      </w:r>
      <w:r w:rsidR="00106A12">
        <w:t> </w:t>
      </w:r>
      <w:r w:rsidRPr="00106A12">
        <w:t>136</w:t>
      </w:r>
      <w:r w:rsidR="00106A12">
        <w:noBreakHyphen/>
      </w:r>
      <w:r w:rsidRPr="00106A12">
        <w:t>50(2).</w:t>
      </w:r>
    </w:p>
    <w:p w:rsidR="00300522" w:rsidRPr="00106A12" w:rsidRDefault="00300522" w:rsidP="00300522">
      <w:pPr>
        <w:pStyle w:val="Definition"/>
      </w:pPr>
      <w:r w:rsidRPr="00106A12">
        <w:rPr>
          <w:b/>
          <w:bCs/>
          <w:i/>
          <w:iCs/>
        </w:rPr>
        <w:t>creditable importation</w:t>
      </w:r>
      <w:r w:rsidRPr="00106A12">
        <w:t xml:space="preserve"> has the meaning given by section</w:t>
      </w:r>
      <w:r w:rsidR="00106A12">
        <w:t> </w:t>
      </w:r>
      <w:r w:rsidRPr="00106A12">
        <w:t>15</w:t>
      </w:r>
      <w:r w:rsidR="00106A12">
        <w:noBreakHyphen/>
      </w:r>
      <w:r w:rsidRPr="00106A12">
        <w:t>5.</w:t>
      </w:r>
    </w:p>
    <w:p w:rsidR="00300522" w:rsidRPr="00106A12" w:rsidRDefault="00300522" w:rsidP="00300522">
      <w:pPr>
        <w:pStyle w:val="notetext"/>
      </w:pPr>
      <w:r w:rsidRPr="00106A12">
        <w:t>Note:</w:t>
      </w:r>
      <w:r w:rsidRPr="00106A12">
        <w:tab/>
        <w:t>This meaning is affected by sections</w:t>
      </w:r>
      <w:r w:rsidR="00106A12">
        <w:t> </w:t>
      </w:r>
      <w:r w:rsidRPr="00106A12">
        <w:t>60</w:t>
      </w:r>
      <w:r w:rsidR="00106A12">
        <w:noBreakHyphen/>
      </w:r>
      <w:r w:rsidRPr="00106A12">
        <w:t>10 and 69</w:t>
      </w:r>
      <w:r w:rsidR="00106A12">
        <w:noBreakHyphen/>
      </w:r>
      <w:r w:rsidRPr="00106A12">
        <w:t>5.</w:t>
      </w:r>
    </w:p>
    <w:p w:rsidR="00300522" w:rsidRPr="00106A12" w:rsidRDefault="00300522" w:rsidP="00300522">
      <w:pPr>
        <w:pStyle w:val="Definition"/>
      </w:pPr>
      <w:r w:rsidRPr="00106A12">
        <w:rPr>
          <w:b/>
          <w:i/>
        </w:rPr>
        <w:t>creditable purpose</w:t>
      </w:r>
      <w:r w:rsidRPr="00106A12">
        <w:t>:</w:t>
      </w:r>
    </w:p>
    <w:p w:rsidR="00300522" w:rsidRPr="00106A12" w:rsidRDefault="00300522" w:rsidP="00300522">
      <w:pPr>
        <w:pStyle w:val="paragraph"/>
      </w:pPr>
      <w:r w:rsidRPr="00106A12">
        <w:tab/>
        <w:t>(a)</w:t>
      </w:r>
      <w:r w:rsidRPr="00106A12">
        <w:tab/>
        <w:t>in relation to the acquisition of a thing—has the meaning given by sections</w:t>
      </w:r>
      <w:r w:rsidR="00106A12">
        <w:t> </w:t>
      </w:r>
      <w:r w:rsidRPr="00106A12">
        <w:t>11</w:t>
      </w:r>
      <w:r w:rsidR="00106A12">
        <w:noBreakHyphen/>
      </w:r>
      <w:r w:rsidRPr="00106A12">
        <w:t>15 and 60</w:t>
      </w:r>
      <w:r w:rsidR="00106A12">
        <w:noBreakHyphen/>
      </w:r>
      <w:r w:rsidRPr="00106A12">
        <w:t>20; and</w:t>
      </w:r>
    </w:p>
    <w:p w:rsidR="00300522" w:rsidRPr="00106A12" w:rsidRDefault="00300522" w:rsidP="00300522">
      <w:pPr>
        <w:pStyle w:val="paragraph"/>
      </w:pPr>
      <w:r w:rsidRPr="00106A12">
        <w:tab/>
        <w:t>(b)</w:t>
      </w:r>
      <w:r w:rsidRPr="00106A12">
        <w:tab/>
        <w:t>in relation to the importation of a thing—has the meaning given by sections</w:t>
      </w:r>
      <w:r w:rsidR="00106A12">
        <w:t> </w:t>
      </w:r>
      <w:r w:rsidRPr="00106A12">
        <w:t>15</w:t>
      </w:r>
      <w:r w:rsidR="00106A12">
        <w:noBreakHyphen/>
      </w:r>
      <w:r w:rsidRPr="00106A12">
        <w:t>10 and 60</w:t>
      </w:r>
      <w:r w:rsidR="00106A12">
        <w:noBreakHyphen/>
      </w:r>
      <w:r w:rsidRPr="00106A12">
        <w:t>20; and</w:t>
      </w:r>
    </w:p>
    <w:p w:rsidR="00300522" w:rsidRPr="00106A12" w:rsidRDefault="00300522" w:rsidP="00300522">
      <w:pPr>
        <w:pStyle w:val="paragraph"/>
      </w:pPr>
      <w:r w:rsidRPr="00106A12">
        <w:tab/>
        <w:t>(c)</w:t>
      </w:r>
      <w:r w:rsidRPr="00106A12">
        <w:tab/>
        <w:t xml:space="preserve">in relation to the </w:t>
      </w:r>
      <w:r w:rsidR="00106A12" w:rsidRPr="00106A12">
        <w:rPr>
          <w:position w:val="6"/>
          <w:sz w:val="16"/>
          <w:szCs w:val="16"/>
        </w:rPr>
        <w:t>*</w:t>
      </w:r>
      <w:r w:rsidRPr="00106A12">
        <w:t>application of a thing acquired or imported—has the meaning given by section</w:t>
      </w:r>
      <w:r w:rsidR="00106A12">
        <w:t> </w:t>
      </w:r>
      <w:r w:rsidRPr="00106A12">
        <w:t>129</w:t>
      </w:r>
      <w:r w:rsidR="00106A12">
        <w:noBreakHyphen/>
      </w:r>
      <w:r w:rsidRPr="00106A12">
        <w:t>50.</w:t>
      </w:r>
    </w:p>
    <w:p w:rsidR="00300522" w:rsidRPr="00106A12" w:rsidRDefault="00300522" w:rsidP="00300522">
      <w:pPr>
        <w:pStyle w:val="notetext"/>
      </w:pPr>
      <w:r w:rsidRPr="00106A12">
        <w:t>Note:</w:t>
      </w:r>
      <w:r w:rsidRPr="00106A12">
        <w:tab/>
        <w:t>This meaning is affected by section</w:t>
      </w:r>
      <w:r w:rsidR="00106A12">
        <w:t> </w:t>
      </w:r>
      <w:r w:rsidRPr="00106A12">
        <w:t>70</w:t>
      </w:r>
      <w:r w:rsidR="00106A12">
        <w:noBreakHyphen/>
      </w:r>
      <w:r w:rsidRPr="00106A12">
        <w:t>10.</w:t>
      </w:r>
    </w:p>
    <w:p w:rsidR="00300522" w:rsidRPr="00106A12" w:rsidRDefault="00300522" w:rsidP="00300522">
      <w:pPr>
        <w:pStyle w:val="Definition"/>
      </w:pPr>
      <w:r w:rsidRPr="00106A12">
        <w:rPr>
          <w:b/>
          <w:i/>
        </w:rPr>
        <w:t>CTP ancillary payment or supply</w:t>
      </w:r>
      <w:r w:rsidRPr="00106A12">
        <w:t xml:space="preserve"> has the meaning given by subsection</w:t>
      </w:r>
      <w:r w:rsidR="00106A12">
        <w:t> </w:t>
      </w:r>
      <w:r w:rsidRPr="00106A12">
        <w:t>79</w:t>
      </w:r>
      <w:r w:rsidR="00106A12">
        <w:noBreakHyphen/>
      </w:r>
      <w:r w:rsidRPr="00106A12">
        <w:t>35(3).</w:t>
      </w:r>
    </w:p>
    <w:p w:rsidR="00300522" w:rsidRPr="00106A12" w:rsidRDefault="00300522" w:rsidP="00300522">
      <w:pPr>
        <w:pStyle w:val="notetext"/>
      </w:pPr>
      <w:r w:rsidRPr="00106A12">
        <w:lastRenderedPageBreak/>
        <w:t>Note:</w:t>
      </w:r>
      <w:r w:rsidRPr="00106A12">
        <w:tab/>
        <w:t>Section</w:t>
      </w:r>
      <w:r w:rsidR="00106A12">
        <w:t> </w:t>
      </w:r>
      <w:r w:rsidRPr="00106A12">
        <w:t>79</w:t>
      </w:r>
      <w:r w:rsidR="00106A12">
        <w:noBreakHyphen/>
      </w:r>
      <w:r w:rsidRPr="00106A12">
        <w:t>90 also treats certain payments or supplies as CTP ancillary payments or supplies.</w:t>
      </w:r>
    </w:p>
    <w:p w:rsidR="00300522" w:rsidRPr="00106A12" w:rsidRDefault="00300522" w:rsidP="00300522">
      <w:pPr>
        <w:pStyle w:val="Definition"/>
      </w:pPr>
      <w:r w:rsidRPr="00106A12">
        <w:rPr>
          <w:b/>
          <w:i/>
        </w:rPr>
        <w:t>CTP compensation or ancillary payment or supply</w:t>
      </w:r>
      <w:r w:rsidRPr="00106A12">
        <w:t xml:space="preserve"> has the meaning given by subsection</w:t>
      </w:r>
      <w:r w:rsidR="00106A12">
        <w:t> </w:t>
      </w:r>
      <w:r w:rsidRPr="00106A12">
        <w:t>79</w:t>
      </w:r>
      <w:r w:rsidR="00106A12">
        <w:noBreakHyphen/>
      </w:r>
      <w:r w:rsidRPr="00106A12">
        <w:t>35(1).</w:t>
      </w:r>
    </w:p>
    <w:p w:rsidR="00300522" w:rsidRPr="00106A12" w:rsidRDefault="00300522" w:rsidP="00300522">
      <w:pPr>
        <w:pStyle w:val="Definition"/>
      </w:pPr>
      <w:r w:rsidRPr="00106A12">
        <w:rPr>
          <w:b/>
          <w:i/>
        </w:rPr>
        <w:t>CTP compensation payment or supply</w:t>
      </w:r>
      <w:r w:rsidRPr="00106A12">
        <w:t xml:space="preserve"> has the meaning given by subsection</w:t>
      </w:r>
      <w:r w:rsidR="00106A12">
        <w:t> </w:t>
      </w:r>
      <w:r w:rsidRPr="00106A12">
        <w:t>79</w:t>
      </w:r>
      <w:r w:rsidR="00106A12">
        <w:noBreakHyphen/>
      </w:r>
      <w:r w:rsidRPr="00106A12">
        <w:t>35(2).</w:t>
      </w:r>
    </w:p>
    <w:p w:rsidR="00300522" w:rsidRPr="00106A12" w:rsidRDefault="00300522" w:rsidP="00300522">
      <w:pPr>
        <w:pStyle w:val="notetext"/>
      </w:pPr>
      <w:r w:rsidRPr="00106A12">
        <w:t>Note:</w:t>
      </w:r>
      <w:r w:rsidRPr="00106A12">
        <w:tab/>
        <w:t>Section</w:t>
      </w:r>
      <w:r w:rsidR="00106A12">
        <w:t> </w:t>
      </w:r>
      <w:r w:rsidRPr="00106A12">
        <w:t>79</w:t>
      </w:r>
      <w:r w:rsidR="00106A12">
        <w:noBreakHyphen/>
      </w:r>
      <w:r w:rsidRPr="00106A12">
        <w:t>90 also treats certain payments or supplies as CTP compensation payments or supplies.</w:t>
      </w:r>
    </w:p>
    <w:p w:rsidR="00300522" w:rsidRPr="00106A12" w:rsidRDefault="00300522" w:rsidP="00300522">
      <w:pPr>
        <w:pStyle w:val="Definition"/>
      </w:pPr>
      <w:r w:rsidRPr="00106A12">
        <w:rPr>
          <w:b/>
          <w:i/>
        </w:rPr>
        <w:t>CTP dual premium or election payment or supply</w:t>
      </w:r>
      <w:r w:rsidRPr="00106A12">
        <w:t xml:space="preserve"> means a payment or supply to which section</w:t>
      </w:r>
      <w:r w:rsidR="00106A12">
        <w:t> </w:t>
      </w:r>
      <w:r w:rsidRPr="00106A12">
        <w:t>79</w:t>
      </w:r>
      <w:r w:rsidR="00106A12">
        <w:noBreakHyphen/>
      </w:r>
      <w:r w:rsidRPr="00106A12">
        <w:t>5 or 79</w:t>
      </w:r>
      <w:r w:rsidR="00106A12">
        <w:noBreakHyphen/>
      </w:r>
      <w:r w:rsidRPr="00106A12">
        <w:t>15 applies.</w:t>
      </w:r>
    </w:p>
    <w:p w:rsidR="00300522" w:rsidRPr="00106A12" w:rsidRDefault="00300522" w:rsidP="00300522">
      <w:pPr>
        <w:pStyle w:val="Definition"/>
      </w:pPr>
      <w:r w:rsidRPr="00106A12">
        <w:rPr>
          <w:b/>
          <w:i/>
        </w:rPr>
        <w:t>CTP hybrid payment or supply</w:t>
      </w:r>
      <w:r w:rsidRPr="00106A12">
        <w:t xml:space="preserve"> has the meaning given by section</w:t>
      </w:r>
      <w:r w:rsidR="00106A12">
        <w:t> </w:t>
      </w:r>
      <w:r w:rsidRPr="00106A12">
        <w:t>79</w:t>
      </w:r>
      <w:r w:rsidR="00106A12">
        <w:noBreakHyphen/>
      </w:r>
      <w:r w:rsidRPr="00106A12">
        <w:t>25.</w:t>
      </w:r>
    </w:p>
    <w:p w:rsidR="00300522" w:rsidRPr="00106A12" w:rsidRDefault="00300522" w:rsidP="00300522">
      <w:pPr>
        <w:pStyle w:val="Definition"/>
      </w:pPr>
      <w:r w:rsidRPr="00106A12">
        <w:rPr>
          <w:b/>
          <w:i/>
        </w:rPr>
        <w:t>CTP premium</w:t>
      </w:r>
      <w:r w:rsidRPr="00106A12">
        <w:t xml:space="preserve">, in relation to a </w:t>
      </w:r>
      <w:r w:rsidR="00106A12" w:rsidRPr="00106A12">
        <w:rPr>
          <w:position w:val="6"/>
          <w:sz w:val="16"/>
        </w:rPr>
        <w:t>*</w:t>
      </w:r>
      <w:r w:rsidRPr="00106A12">
        <w:t>compulsory third party scheme, means:</w:t>
      </w:r>
    </w:p>
    <w:p w:rsidR="00300522" w:rsidRPr="00106A12" w:rsidRDefault="00300522" w:rsidP="00300522">
      <w:pPr>
        <w:pStyle w:val="paragraph"/>
      </w:pPr>
      <w:r w:rsidRPr="00106A12">
        <w:tab/>
        <w:t>(a)</w:t>
      </w:r>
      <w:r w:rsidRPr="00106A12">
        <w:tab/>
        <w:t>a payment of a premium, contribution or similar payment under the scheme; or</w:t>
      </w:r>
    </w:p>
    <w:p w:rsidR="00300522" w:rsidRPr="00106A12" w:rsidRDefault="00300522" w:rsidP="00300522">
      <w:pPr>
        <w:pStyle w:val="paragraph"/>
      </w:pPr>
      <w:r w:rsidRPr="00106A12">
        <w:tab/>
        <w:t>(b)</w:t>
      </w:r>
      <w:r w:rsidRPr="00106A12">
        <w:tab/>
        <w:t>a payment of levy in connection with the scheme.</w:t>
      </w:r>
    </w:p>
    <w:p w:rsidR="00300522" w:rsidRPr="00106A12" w:rsidRDefault="00300522" w:rsidP="00300522">
      <w:pPr>
        <w:pStyle w:val="Definition"/>
      </w:pPr>
      <w:r w:rsidRPr="00106A12">
        <w:rPr>
          <w:b/>
          <w:bCs/>
          <w:i/>
          <w:iCs/>
        </w:rPr>
        <w:t>current GST lodgment record</w:t>
      </w:r>
      <w:r w:rsidRPr="00106A12">
        <w:t xml:space="preserve"> has the meaning given by section</w:t>
      </w:r>
      <w:r w:rsidR="00106A12">
        <w:t> </w:t>
      </w:r>
      <w:r w:rsidRPr="00106A12">
        <w:t>162</w:t>
      </w:r>
      <w:r w:rsidR="00106A12">
        <w:noBreakHyphen/>
      </w:r>
      <w:r w:rsidRPr="00106A12">
        <w:t>10.</w:t>
      </w:r>
    </w:p>
    <w:p w:rsidR="001778B8" w:rsidRPr="00106A12" w:rsidRDefault="001778B8" w:rsidP="001778B8">
      <w:pPr>
        <w:pStyle w:val="Definition"/>
      </w:pPr>
      <w:r w:rsidRPr="00106A12">
        <w:rPr>
          <w:b/>
          <w:i/>
        </w:rPr>
        <w:t>current GST turnover</w:t>
      </w:r>
      <w:r w:rsidRPr="00106A12">
        <w:t xml:space="preserve"> has the meaning given by section</w:t>
      </w:r>
      <w:r w:rsidR="00106A12">
        <w:t> </w:t>
      </w:r>
      <w:r w:rsidRPr="00106A12">
        <w:t>188</w:t>
      </w:r>
      <w:r w:rsidR="00106A12">
        <w:noBreakHyphen/>
      </w:r>
      <w:r w:rsidRPr="00106A12">
        <w:t>15.</w:t>
      </w:r>
    </w:p>
    <w:p w:rsidR="001778B8" w:rsidRPr="00106A12" w:rsidRDefault="001778B8" w:rsidP="001778B8">
      <w:pPr>
        <w:pStyle w:val="notetext"/>
      </w:pPr>
      <w:r w:rsidRPr="00106A12">
        <w:t>Note:</w:t>
      </w:r>
      <w:r w:rsidRPr="00106A12">
        <w:tab/>
        <w:t>This meaning is affected by section</w:t>
      </w:r>
      <w:r w:rsidR="00106A12">
        <w:t> </w:t>
      </w:r>
      <w:r w:rsidRPr="00106A12">
        <w:t>188</w:t>
      </w:r>
      <w:r w:rsidR="00106A12">
        <w:noBreakHyphen/>
      </w:r>
      <w:r w:rsidRPr="00106A12">
        <w:t>22.</w:t>
      </w:r>
    </w:p>
    <w:p w:rsidR="00300522" w:rsidRPr="00106A12" w:rsidRDefault="00300522" w:rsidP="00300522">
      <w:pPr>
        <w:pStyle w:val="Definition"/>
      </w:pPr>
      <w:r w:rsidRPr="00106A12">
        <w:rPr>
          <w:b/>
          <w:bCs/>
          <w:i/>
          <w:iCs/>
        </w:rPr>
        <w:t>customs clearance area</w:t>
      </w:r>
      <w:r w:rsidRPr="00106A12">
        <w:t xml:space="preserve"> means a place identified under section</w:t>
      </w:r>
      <w:r w:rsidR="00106A12">
        <w:t> </w:t>
      </w:r>
      <w:r w:rsidRPr="00106A12">
        <w:t xml:space="preserve">234AA of the </w:t>
      </w:r>
      <w:r w:rsidRPr="00106A12">
        <w:rPr>
          <w:i/>
          <w:iCs/>
        </w:rPr>
        <w:t>Customs Act 1901</w:t>
      </w:r>
      <w:r w:rsidRPr="00106A12">
        <w:t>.</w:t>
      </w:r>
    </w:p>
    <w:p w:rsidR="00300522" w:rsidRPr="00106A12" w:rsidRDefault="00300522" w:rsidP="00266102">
      <w:pPr>
        <w:pStyle w:val="Definition"/>
        <w:keepNext/>
        <w:keepLines/>
      </w:pPr>
      <w:r w:rsidRPr="00106A12">
        <w:rPr>
          <w:b/>
          <w:bCs/>
          <w:i/>
          <w:iCs/>
        </w:rPr>
        <w:t>customs duty</w:t>
      </w:r>
      <w:r w:rsidRPr="00106A12">
        <w:t xml:space="preserve"> means any duty of customs imposed by that name under a law of the Commonwealth, other than:</w:t>
      </w:r>
    </w:p>
    <w:p w:rsidR="00300522" w:rsidRPr="00106A12" w:rsidRDefault="00300522" w:rsidP="00300522">
      <w:pPr>
        <w:pStyle w:val="paragraph"/>
      </w:pPr>
      <w:r w:rsidRPr="00106A12">
        <w:tab/>
        <w:t>(a)</w:t>
      </w:r>
      <w:r w:rsidRPr="00106A12">
        <w:tab/>
        <w:t xml:space="preserve">the </w:t>
      </w:r>
      <w:r w:rsidRPr="00106A12">
        <w:rPr>
          <w:i/>
          <w:iCs/>
        </w:rPr>
        <w:t>A New Tax System (Goods and Services Tax Imposition—Customs) Act 1999</w:t>
      </w:r>
      <w:r w:rsidRPr="00106A12">
        <w:t>; or</w:t>
      </w:r>
    </w:p>
    <w:p w:rsidR="00300522" w:rsidRPr="00106A12" w:rsidRDefault="00300522" w:rsidP="00300522">
      <w:pPr>
        <w:pStyle w:val="paragraph"/>
      </w:pPr>
      <w:r w:rsidRPr="00106A12">
        <w:tab/>
        <w:t>(aa)</w:t>
      </w:r>
      <w:r w:rsidRPr="00106A12">
        <w:tab/>
        <w:t xml:space="preserve">the </w:t>
      </w:r>
      <w:r w:rsidRPr="00106A12">
        <w:rPr>
          <w:i/>
          <w:iCs/>
        </w:rPr>
        <w:t>A New Tax System (Goods and Services Tax Imposition (Recipients)—Customs) Act 2005</w:t>
      </w:r>
      <w:r w:rsidRPr="00106A12">
        <w:rPr>
          <w:iCs/>
        </w:rPr>
        <w:t>; or</w:t>
      </w:r>
    </w:p>
    <w:p w:rsidR="00300522" w:rsidRPr="00106A12" w:rsidRDefault="00300522" w:rsidP="00300522">
      <w:pPr>
        <w:pStyle w:val="paragraph"/>
      </w:pPr>
      <w:r w:rsidRPr="00106A12">
        <w:lastRenderedPageBreak/>
        <w:tab/>
        <w:t>(b)</w:t>
      </w:r>
      <w:r w:rsidRPr="00106A12">
        <w:tab/>
        <w:t xml:space="preserve">the </w:t>
      </w:r>
      <w:r w:rsidRPr="00106A12">
        <w:rPr>
          <w:i/>
          <w:iCs/>
        </w:rPr>
        <w:t>A New Tax System (Wine Equalisation Tax Imposition—Customs) Act 1999</w:t>
      </w:r>
      <w:r w:rsidRPr="00106A12">
        <w:t>; or</w:t>
      </w:r>
    </w:p>
    <w:p w:rsidR="00300522" w:rsidRPr="00106A12" w:rsidRDefault="00300522" w:rsidP="00300522">
      <w:pPr>
        <w:pStyle w:val="paragraph"/>
      </w:pPr>
      <w:r w:rsidRPr="00106A12">
        <w:tab/>
        <w:t>(c)</w:t>
      </w:r>
      <w:r w:rsidRPr="00106A12">
        <w:tab/>
        <w:t xml:space="preserve">the </w:t>
      </w:r>
      <w:r w:rsidRPr="00106A12">
        <w:rPr>
          <w:i/>
          <w:iCs/>
        </w:rPr>
        <w:t>A New Tax System (Luxury Car Tax Imposition—Customs) Act 1999</w:t>
      </w:r>
      <w:r w:rsidRPr="00106A12">
        <w:t>.</w:t>
      </w:r>
    </w:p>
    <w:p w:rsidR="00300522" w:rsidRPr="00106A12" w:rsidRDefault="00300522" w:rsidP="00300522">
      <w:pPr>
        <w:pStyle w:val="Definition"/>
      </w:pPr>
      <w:r w:rsidRPr="00106A12">
        <w:rPr>
          <w:b/>
          <w:bCs/>
          <w:i/>
          <w:iCs/>
        </w:rPr>
        <w:t>customs value</w:t>
      </w:r>
      <w:r w:rsidRPr="00106A12">
        <w:t>, in relation to goods, means the customs value of the goods for the purposes of Division</w:t>
      </w:r>
      <w:r w:rsidR="00106A12">
        <w:t> </w:t>
      </w:r>
      <w:r w:rsidRPr="00106A12">
        <w:t>2 of Part</w:t>
      </w:r>
      <w:r w:rsidR="00EF3F7B" w:rsidRPr="00106A12">
        <w:t> </w:t>
      </w:r>
      <w:r w:rsidRPr="00106A12">
        <w:t xml:space="preserve">VIII of the </w:t>
      </w:r>
      <w:r w:rsidRPr="00106A12">
        <w:rPr>
          <w:i/>
          <w:iCs/>
        </w:rPr>
        <w:t>Customs Act 1901</w:t>
      </w:r>
      <w:r w:rsidRPr="00106A12">
        <w:t>.</w:t>
      </w:r>
    </w:p>
    <w:p w:rsidR="00300522" w:rsidRPr="00106A12" w:rsidRDefault="00300522" w:rsidP="00300522">
      <w:pPr>
        <w:pStyle w:val="Definition"/>
      </w:pPr>
      <w:r w:rsidRPr="00106A12">
        <w:rPr>
          <w:b/>
          <w:bCs/>
          <w:i/>
          <w:iCs/>
        </w:rPr>
        <w:t>dealer in precious metal</w:t>
      </w:r>
      <w:r w:rsidRPr="00106A12">
        <w:t xml:space="preserve"> means an entity that satisfies the Commissioner that a principal part of </w:t>
      </w:r>
      <w:r w:rsidR="00106A12" w:rsidRPr="00106A12">
        <w:rPr>
          <w:position w:val="6"/>
          <w:sz w:val="16"/>
          <w:szCs w:val="16"/>
        </w:rPr>
        <w:t>*</w:t>
      </w:r>
      <w:r w:rsidRPr="00106A12">
        <w:t xml:space="preserve">carrying on its </w:t>
      </w:r>
      <w:r w:rsidR="00106A12" w:rsidRPr="00106A12">
        <w:rPr>
          <w:position w:val="6"/>
          <w:sz w:val="16"/>
          <w:szCs w:val="16"/>
        </w:rPr>
        <w:t>*</w:t>
      </w:r>
      <w:r w:rsidRPr="00106A12">
        <w:t xml:space="preserve">enterprise is the regular supply and acquisition of </w:t>
      </w:r>
      <w:r w:rsidR="00106A12" w:rsidRPr="00106A12">
        <w:rPr>
          <w:position w:val="6"/>
          <w:sz w:val="16"/>
          <w:szCs w:val="16"/>
        </w:rPr>
        <w:t>*</w:t>
      </w:r>
      <w:r w:rsidRPr="00106A12">
        <w:t>precious metal.</w:t>
      </w:r>
    </w:p>
    <w:p w:rsidR="00300522" w:rsidRPr="00106A12" w:rsidRDefault="00300522" w:rsidP="00300522">
      <w:pPr>
        <w:pStyle w:val="Definition"/>
      </w:pPr>
      <w:r w:rsidRPr="00106A12">
        <w:rPr>
          <w:b/>
          <w:bCs/>
          <w:i/>
          <w:iCs/>
        </w:rPr>
        <w:t>decreasing adjustment</w:t>
      </w:r>
      <w:r w:rsidRPr="00106A12">
        <w:t xml:space="preserve"> means an amount arising under one of the following provisions: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Decreasing adjustments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Item</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Provision</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Subject matter</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keepNext/>
            </w:pPr>
            <w:r w:rsidRPr="00106A12">
              <w:t>1</w:t>
            </w:r>
          </w:p>
        </w:tc>
        <w:tc>
          <w:tcPr>
            <w:tcW w:w="1559" w:type="dxa"/>
            <w:tcBorders>
              <w:top w:val="single" w:sz="12" w:space="0" w:color="auto"/>
            </w:tcBorders>
            <w:shd w:val="clear" w:color="auto" w:fill="auto"/>
          </w:tcPr>
          <w:p w:rsidR="00300522" w:rsidRPr="00106A12" w:rsidRDefault="00300522" w:rsidP="00300522">
            <w:pPr>
              <w:pStyle w:val="Tabletext"/>
              <w:keepNext/>
            </w:pPr>
            <w:r w:rsidRPr="00106A12">
              <w:t>Section</w:t>
            </w:r>
            <w:r w:rsidR="00106A12">
              <w:t> </w:t>
            </w:r>
            <w:r w:rsidRPr="00106A12">
              <w:t>19</w:t>
            </w:r>
            <w:r w:rsidR="00106A12">
              <w:noBreakHyphen/>
            </w:r>
            <w:r w:rsidRPr="00106A12">
              <w:t>55</w:t>
            </w:r>
          </w:p>
        </w:tc>
        <w:tc>
          <w:tcPr>
            <w:tcW w:w="3686" w:type="dxa"/>
            <w:tcBorders>
              <w:top w:val="single" w:sz="12" w:space="0" w:color="auto"/>
            </w:tcBorders>
            <w:shd w:val="clear" w:color="auto" w:fill="auto"/>
          </w:tcPr>
          <w:p w:rsidR="00300522" w:rsidRPr="00106A12" w:rsidRDefault="00300522" w:rsidP="00300522">
            <w:pPr>
              <w:pStyle w:val="Tabletext"/>
              <w:keepNext/>
            </w:pPr>
            <w:r w:rsidRPr="00106A12">
              <w:t>Adjustment events (supplies)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2</w:t>
            </w:r>
          </w:p>
        </w:tc>
        <w:tc>
          <w:tcPr>
            <w:tcW w:w="1559" w:type="dxa"/>
            <w:shd w:val="clear" w:color="auto" w:fill="auto"/>
          </w:tcPr>
          <w:p w:rsidR="00300522" w:rsidRPr="00106A12" w:rsidRDefault="00300522" w:rsidP="00300522">
            <w:pPr>
              <w:pStyle w:val="Tabletext"/>
            </w:pPr>
            <w:r w:rsidRPr="00106A12">
              <w:t>Section</w:t>
            </w:r>
            <w:r w:rsidR="00106A12">
              <w:t> </w:t>
            </w:r>
            <w:r w:rsidRPr="00106A12">
              <w:t>19</w:t>
            </w:r>
            <w:r w:rsidR="00106A12">
              <w:noBreakHyphen/>
            </w:r>
            <w:r w:rsidRPr="00106A12">
              <w:t>85</w:t>
            </w:r>
          </w:p>
        </w:tc>
        <w:tc>
          <w:tcPr>
            <w:tcW w:w="3686" w:type="dxa"/>
            <w:shd w:val="clear" w:color="auto" w:fill="auto"/>
          </w:tcPr>
          <w:p w:rsidR="00300522" w:rsidRPr="00106A12" w:rsidRDefault="00300522" w:rsidP="00300522">
            <w:pPr>
              <w:pStyle w:val="Tabletext"/>
            </w:pPr>
            <w:r w:rsidRPr="00106A12">
              <w:t>Adjustment events (acquisitions)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w:t>
            </w:r>
          </w:p>
        </w:tc>
        <w:tc>
          <w:tcPr>
            <w:tcW w:w="1559" w:type="dxa"/>
            <w:shd w:val="clear" w:color="auto" w:fill="auto"/>
          </w:tcPr>
          <w:p w:rsidR="00300522" w:rsidRPr="00106A12" w:rsidRDefault="00300522" w:rsidP="00300522">
            <w:pPr>
              <w:pStyle w:val="Tabletext"/>
            </w:pPr>
            <w:r w:rsidRPr="00106A12">
              <w:t>Section</w:t>
            </w:r>
            <w:r w:rsidR="00106A12">
              <w:t> </w:t>
            </w:r>
            <w:r w:rsidRPr="00106A12">
              <w:t>21</w:t>
            </w:r>
            <w:r w:rsidR="00106A12">
              <w:noBreakHyphen/>
            </w:r>
            <w:r w:rsidRPr="00106A12">
              <w:t>5</w:t>
            </w:r>
          </w:p>
        </w:tc>
        <w:tc>
          <w:tcPr>
            <w:tcW w:w="3686" w:type="dxa"/>
            <w:shd w:val="clear" w:color="auto" w:fill="auto"/>
          </w:tcPr>
          <w:p w:rsidR="00300522" w:rsidRPr="00106A12" w:rsidRDefault="00300522" w:rsidP="00300522">
            <w:pPr>
              <w:pStyle w:val="Tabletext"/>
            </w:pPr>
            <w:r w:rsidRPr="00106A12">
              <w:t>Writing off bad debts (taxable supplies)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w:t>
            </w:r>
          </w:p>
        </w:tc>
        <w:tc>
          <w:tcPr>
            <w:tcW w:w="1559" w:type="dxa"/>
            <w:shd w:val="clear" w:color="auto" w:fill="auto"/>
          </w:tcPr>
          <w:p w:rsidR="00300522" w:rsidRPr="00106A12" w:rsidRDefault="00300522" w:rsidP="00300522">
            <w:pPr>
              <w:pStyle w:val="Tabletext"/>
            </w:pPr>
            <w:r w:rsidRPr="00106A12">
              <w:t>Section</w:t>
            </w:r>
            <w:r w:rsidR="00106A12">
              <w:t> </w:t>
            </w:r>
            <w:r w:rsidRPr="00106A12">
              <w:t>21</w:t>
            </w:r>
            <w:r w:rsidR="00106A12">
              <w:noBreakHyphen/>
            </w:r>
            <w:r w:rsidRPr="00106A12">
              <w:t>20</w:t>
            </w:r>
          </w:p>
        </w:tc>
        <w:tc>
          <w:tcPr>
            <w:tcW w:w="3686" w:type="dxa"/>
            <w:shd w:val="clear" w:color="auto" w:fill="auto"/>
          </w:tcPr>
          <w:p w:rsidR="00300522" w:rsidRPr="00106A12" w:rsidRDefault="00300522" w:rsidP="00300522">
            <w:pPr>
              <w:pStyle w:val="Tabletext"/>
            </w:pPr>
            <w:r w:rsidRPr="00106A12">
              <w:t>Recovering amounts previously written off (creditable acquisitions)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4AA</w:t>
            </w:r>
          </w:p>
        </w:tc>
        <w:tc>
          <w:tcPr>
            <w:tcW w:w="1559" w:type="dxa"/>
            <w:shd w:val="clear" w:color="auto" w:fill="auto"/>
          </w:tcPr>
          <w:p w:rsidR="00300522" w:rsidRPr="00106A12" w:rsidRDefault="00300522" w:rsidP="00300522">
            <w:pPr>
              <w:pStyle w:val="Tabletext"/>
            </w:pPr>
            <w:r w:rsidRPr="00106A12">
              <w:t>Section</w:t>
            </w:r>
            <w:r w:rsidR="00106A12">
              <w:t> </w:t>
            </w:r>
            <w:r w:rsidRPr="00106A12">
              <w:t>75</w:t>
            </w:r>
            <w:r w:rsidR="00106A12">
              <w:noBreakHyphen/>
            </w:r>
            <w:r w:rsidRPr="00106A12">
              <w:t>27</w:t>
            </w:r>
          </w:p>
        </w:tc>
        <w:tc>
          <w:tcPr>
            <w:tcW w:w="3686" w:type="dxa"/>
            <w:shd w:val="clear" w:color="auto" w:fill="auto"/>
          </w:tcPr>
          <w:p w:rsidR="00300522" w:rsidRPr="00106A12" w:rsidRDefault="00300522" w:rsidP="00300522">
            <w:pPr>
              <w:pStyle w:val="Tabletext"/>
            </w:pPr>
            <w:r w:rsidRPr="00106A12">
              <w:t xml:space="preserve">Payments of further consideration for supplies relating to supplies of </w:t>
            </w:r>
            <w:r w:rsidR="00106A12" w:rsidRPr="00106A12">
              <w:rPr>
                <w:position w:val="6"/>
                <w:sz w:val="16"/>
              </w:rPr>
              <w:t>*</w:t>
            </w:r>
            <w:r w:rsidRPr="00106A12">
              <w:t xml:space="preserve">real property under the </w:t>
            </w:r>
            <w:r w:rsidR="00106A12" w:rsidRPr="00106A12">
              <w:rPr>
                <w:position w:val="6"/>
                <w:sz w:val="16"/>
              </w:rPr>
              <w:t>*</w:t>
            </w:r>
            <w:r w:rsidRPr="00106A12">
              <w:t>margin scheme</w:t>
            </w:r>
          </w:p>
        </w:tc>
      </w:tr>
      <w:tr w:rsidR="00300522" w:rsidRPr="00106A12" w:rsidTr="00A53099">
        <w:tblPrEx>
          <w:tblCellMar>
            <w:left w:w="107" w:type="dxa"/>
            <w:right w:w="107" w:type="dxa"/>
          </w:tblCellMar>
        </w:tblPrEx>
        <w:tc>
          <w:tcPr>
            <w:tcW w:w="709" w:type="dxa"/>
            <w:shd w:val="clear" w:color="auto" w:fill="auto"/>
          </w:tcPr>
          <w:p w:rsidR="00300522" w:rsidRPr="00106A12" w:rsidDel="00B35B8A" w:rsidRDefault="00300522" w:rsidP="00F74A01">
            <w:pPr>
              <w:pStyle w:val="Tabletext"/>
              <w:keepNext/>
              <w:keepLines/>
            </w:pPr>
            <w:r w:rsidRPr="00106A12">
              <w:t>4A</w:t>
            </w:r>
          </w:p>
        </w:tc>
        <w:tc>
          <w:tcPr>
            <w:tcW w:w="1559" w:type="dxa"/>
            <w:shd w:val="clear" w:color="auto" w:fill="auto"/>
          </w:tcPr>
          <w:p w:rsidR="00300522" w:rsidRPr="00106A12" w:rsidDel="00B35B8A" w:rsidRDefault="00300522" w:rsidP="00F74A01">
            <w:pPr>
              <w:pStyle w:val="Tabletext"/>
              <w:keepNext/>
              <w:keepLines/>
            </w:pPr>
            <w:r w:rsidRPr="00106A12">
              <w:t>Section</w:t>
            </w:r>
            <w:r w:rsidR="00106A12">
              <w:t> </w:t>
            </w:r>
            <w:r w:rsidRPr="00106A12">
              <w:t>78</w:t>
            </w:r>
            <w:r w:rsidR="00106A12">
              <w:noBreakHyphen/>
            </w:r>
            <w:r w:rsidRPr="00106A12">
              <w:t>10 (including as it applies in accordance with Subdivision</w:t>
            </w:r>
            <w:r w:rsidR="00106A12">
              <w:t> </w:t>
            </w:r>
            <w:r w:rsidRPr="00106A12">
              <w:t>79</w:t>
            </w:r>
            <w:r w:rsidR="00106A12">
              <w:noBreakHyphen/>
            </w:r>
            <w:r w:rsidRPr="00106A12">
              <w:t>A or 79</w:t>
            </w:r>
            <w:r w:rsidR="00106A12">
              <w:noBreakHyphen/>
            </w:r>
            <w:r w:rsidRPr="00106A12">
              <w:t>B or Division</w:t>
            </w:r>
            <w:r w:rsidR="00106A12">
              <w:t> </w:t>
            </w:r>
            <w:r w:rsidRPr="00106A12">
              <w:t>80)</w:t>
            </w:r>
          </w:p>
        </w:tc>
        <w:tc>
          <w:tcPr>
            <w:tcW w:w="3686" w:type="dxa"/>
            <w:shd w:val="clear" w:color="auto" w:fill="auto"/>
          </w:tcPr>
          <w:p w:rsidR="00300522" w:rsidRPr="00106A12" w:rsidDel="00B35B8A" w:rsidRDefault="00300522" w:rsidP="00F74A01">
            <w:pPr>
              <w:pStyle w:val="Tabletext"/>
              <w:keepNext/>
              <w:keepLines/>
            </w:pPr>
            <w:r w:rsidRPr="00106A12">
              <w:t xml:space="preserve">Payments or supplies in settlement of insurance claims or under </w:t>
            </w:r>
            <w:r w:rsidR="00106A12" w:rsidRPr="00106A12">
              <w:rPr>
                <w:position w:val="6"/>
                <w:sz w:val="16"/>
              </w:rPr>
              <w:t>*</w:t>
            </w:r>
            <w:r w:rsidRPr="00106A12">
              <w:t>compulsory third party schemes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4B</w:t>
            </w:r>
          </w:p>
        </w:tc>
        <w:tc>
          <w:tcPr>
            <w:tcW w:w="1559" w:type="dxa"/>
            <w:shd w:val="clear" w:color="auto" w:fill="auto"/>
          </w:tcPr>
          <w:p w:rsidR="00300522" w:rsidRPr="00106A12" w:rsidRDefault="00300522" w:rsidP="00300522">
            <w:pPr>
              <w:pStyle w:val="Tabletext"/>
            </w:pPr>
            <w:r w:rsidRPr="00106A12">
              <w:t>Subsection</w:t>
            </w:r>
            <w:r w:rsidR="00106A12">
              <w:t> </w:t>
            </w:r>
            <w:r w:rsidRPr="00106A12">
              <w:t>79</w:t>
            </w:r>
            <w:r w:rsidR="00106A12">
              <w:noBreakHyphen/>
            </w:r>
            <w:r w:rsidRPr="00106A12">
              <w:t>10(1</w:t>
            </w:r>
            <w:r w:rsidR="00A53099" w:rsidRPr="00106A12">
              <w:t>) (i</w:t>
            </w:r>
            <w:r w:rsidRPr="00106A12">
              <w:t xml:space="preserve">ncluding as it applies in </w:t>
            </w:r>
            <w:r w:rsidRPr="00106A12">
              <w:lastRenderedPageBreak/>
              <w:t>accordance with Division</w:t>
            </w:r>
            <w:r w:rsidR="00106A12">
              <w:t> </w:t>
            </w:r>
            <w:r w:rsidRPr="00106A12">
              <w:t>80)</w:t>
            </w:r>
          </w:p>
        </w:tc>
        <w:tc>
          <w:tcPr>
            <w:tcW w:w="3686" w:type="dxa"/>
            <w:shd w:val="clear" w:color="auto" w:fill="auto"/>
          </w:tcPr>
          <w:p w:rsidR="00300522" w:rsidRPr="00106A12" w:rsidRDefault="00106A12" w:rsidP="00300522">
            <w:pPr>
              <w:pStyle w:val="Tabletext"/>
            </w:pPr>
            <w:r w:rsidRPr="00106A12">
              <w:rPr>
                <w:position w:val="6"/>
                <w:sz w:val="16"/>
              </w:rPr>
              <w:lastRenderedPageBreak/>
              <w:t>*</w:t>
            </w:r>
            <w:r w:rsidR="00300522" w:rsidRPr="00106A12">
              <w:t xml:space="preserve">Decreasing adjustments under </w:t>
            </w:r>
            <w:r w:rsidRPr="00106A12">
              <w:rPr>
                <w:position w:val="6"/>
                <w:sz w:val="16"/>
              </w:rPr>
              <w:t>*</w:t>
            </w:r>
            <w:r w:rsidR="00300522" w:rsidRPr="00106A12">
              <w:t>compulsory third party schemes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lastRenderedPageBreak/>
              <w:t>4C</w:t>
            </w:r>
          </w:p>
        </w:tc>
        <w:tc>
          <w:tcPr>
            <w:tcW w:w="1559" w:type="dxa"/>
            <w:shd w:val="clear" w:color="auto" w:fill="auto"/>
          </w:tcPr>
          <w:p w:rsidR="00300522" w:rsidRPr="00106A12" w:rsidRDefault="00300522" w:rsidP="00300522">
            <w:pPr>
              <w:pStyle w:val="Tabletext"/>
            </w:pPr>
            <w:r w:rsidRPr="00106A12">
              <w:t>Section</w:t>
            </w:r>
            <w:r w:rsidR="00106A12">
              <w:t> </w:t>
            </w:r>
            <w:r w:rsidRPr="00106A12">
              <w:t>79</w:t>
            </w:r>
            <w:r w:rsidR="00106A12">
              <w:noBreakHyphen/>
            </w:r>
            <w:r w:rsidRPr="00106A12">
              <w:t>50 (including as it applies in accordance with Division</w:t>
            </w:r>
            <w:r w:rsidR="00106A12">
              <w:t> </w:t>
            </w:r>
            <w:r w:rsidRPr="00106A12">
              <w:t>80)</w:t>
            </w:r>
          </w:p>
        </w:tc>
        <w:tc>
          <w:tcPr>
            <w:tcW w:w="3686" w:type="dxa"/>
            <w:shd w:val="clear" w:color="auto" w:fill="auto"/>
          </w:tcPr>
          <w:p w:rsidR="00300522" w:rsidRPr="00106A12" w:rsidRDefault="00106A12" w:rsidP="00300522">
            <w:pPr>
              <w:pStyle w:val="Tabletext"/>
            </w:pPr>
            <w:r w:rsidRPr="00106A12">
              <w:rPr>
                <w:position w:val="6"/>
                <w:sz w:val="16"/>
              </w:rPr>
              <w:t>*</w:t>
            </w:r>
            <w:r w:rsidR="00300522" w:rsidRPr="00106A12">
              <w:t xml:space="preserve">Decreasing adjustments under </w:t>
            </w:r>
            <w:r w:rsidRPr="00106A12">
              <w:rPr>
                <w:position w:val="6"/>
                <w:sz w:val="16"/>
              </w:rPr>
              <w:t>*</w:t>
            </w:r>
            <w:r w:rsidR="00300522" w:rsidRPr="00106A12">
              <w:t>compulsory third party schemes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1559" w:type="dxa"/>
            <w:shd w:val="clear" w:color="auto" w:fill="auto"/>
          </w:tcPr>
          <w:p w:rsidR="00300522" w:rsidRPr="00106A12" w:rsidRDefault="00300522" w:rsidP="00300522">
            <w:pPr>
              <w:pStyle w:val="Tabletext"/>
            </w:pPr>
            <w:r w:rsidRPr="00106A12">
              <w:t>Section</w:t>
            </w:r>
            <w:r w:rsidR="00106A12">
              <w:t> </w:t>
            </w:r>
            <w:r w:rsidRPr="00106A12">
              <w:t>129</w:t>
            </w:r>
            <w:r w:rsidR="00106A12">
              <w:noBreakHyphen/>
            </w:r>
            <w:r w:rsidRPr="00106A12">
              <w:t>40</w:t>
            </w:r>
          </w:p>
        </w:tc>
        <w:tc>
          <w:tcPr>
            <w:tcW w:w="3686" w:type="dxa"/>
            <w:shd w:val="clear" w:color="auto" w:fill="auto"/>
          </w:tcPr>
          <w:p w:rsidR="00300522" w:rsidRPr="00106A12" w:rsidRDefault="00300522" w:rsidP="00300522">
            <w:pPr>
              <w:pStyle w:val="Tabletext"/>
            </w:pPr>
            <w:r w:rsidRPr="00106A12">
              <w:t xml:space="preserve">Changes in the extent of creditable purpose </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1559" w:type="dxa"/>
            <w:shd w:val="clear" w:color="auto" w:fill="auto"/>
          </w:tcPr>
          <w:p w:rsidR="00300522" w:rsidRPr="00106A12" w:rsidRDefault="00300522" w:rsidP="00300522">
            <w:pPr>
              <w:pStyle w:val="Tabletext"/>
            </w:pPr>
            <w:r w:rsidRPr="00106A12">
              <w:t>Section</w:t>
            </w:r>
            <w:r w:rsidR="00106A12">
              <w:t> </w:t>
            </w:r>
            <w:r w:rsidRPr="00106A12">
              <w:t>132</w:t>
            </w:r>
            <w:r w:rsidR="00106A12">
              <w:noBreakHyphen/>
            </w:r>
            <w:r w:rsidRPr="00106A12">
              <w:t>5</w:t>
            </w:r>
          </w:p>
        </w:tc>
        <w:tc>
          <w:tcPr>
            <w:tcW w:w="3686" w:type="dxa"/>
            <w:shd w:val="clear" w:color="auto" w:fill="auto"/>
          </w:tcPr>
          <w:p w:rsidR="00300522" w:rsidRPr="00106A12" w:rsidRDefault="00300522" w:rsidP="00300522">
            <w:pPr>
              <w:pStyle w:val="Tabletext"/>
            </w:pPr>
            <w:r w:rsidRPr="00106A12">
              <w:t>Supplies of things acquired or imported to make supplies</w:t>
            </w:r>
          </w:p>
        </w:tc>
      </w:tr>
      <w:tr w:rsidR="000A2A63" w:rsidRPr="00106A12" w:rsidTr="00A53099">
        <w:tblPrEx>
          <w:tblCellMar>
            <w:left w:w="107" w:type="dxa"/>
            <w:right w:w="107" w:type="dxa"/>
          </w:tblCellMar>
        </w:tblPrEx>
        <w:tc>
          <w:tcPr>
            <w:tcW w:w="709" w:type="dxa"/>
            <w:shd w:val="clear" w:color="auto" w:fill="auto"/>
          </w:tcPr>
          <w:p w:rsidR="000A2A63" w:rsidRPr="00106A12" w:rsidRDefault="000A2A63" w:rsidP="000A2A63">
            <w:pPr>
              <w:pStyle w:val="Tabletext"/>
            </w:pPr>
            <w:r w:rsidRPr="00106A12">
              <w:t>6A</w:t>
            </w:r>
          </w:p>
        </w:tc>
        <w:tc>
          <w:tcPr>
            <w:tcW w:w="1559" w:type="dxa"/>
            <w:shd w:val="clear" w:color="auto" w:fill="auto"/>
          </w:tcPr>
          <w:p w:rsidR="000A2A63" w:rsidRPr="00106A12" w:rsidRDefault="000A2A63" w:rsidP="000A2A63">
            <w:pPr>
              <w:pStyle w:val="Tabletext"/>
            </w:pPr>
            <w:r w:rsidRPr="00106A12">
              <w:t>Section</w:t>
            </w:r>
            <w:r w:rsidR="00106A12">
              <w:t> </w:t>
            </w:r>
            <w:r w:rsidRPr="00106A12">
              <w:t>133</w:t>
            </w:r>
            <w:r w:rsidR="00106A12">
              <w:noBreakHyphen/>
            </w:r>
            <w:r w:rsidRPr="00106A12">
              <w:t>5</w:t>
            </w:r>
          </w:p>
        </w:tc>
        <w:tc>
          <w:tcPr>
            <w:tcW w:w="3686" w:type="dxa"/>
            <w:shd w:val="clear" w:color="auto" w:fill="auto"/>
          </w:tcPr>
          <w:p w:rsidR="000A2A63" w:rsidRPr="00106A12" w:rsidRDefault="00106A12" w:rsidP="000A2A63">
            <w:pPr>
              <w:pStyle w:val="Tabletext"/>
            </w:pPr>
            <w:r w:rsidRPr="00106A12">
              <w:rPr>
                <w:position w:val="6"/>
                <w:sz w:val="16"/>
              </w:rPr>
              <w:t>*</w:t>
            </w:r>
            <w:r w:rsidR="000A2A63" w:rsidRPr="00106A12">
              <w:t xml:space="preserve">Decreasing adjustments for </w:t>
            </w:r>
            <w:r w:rsidRPr="00106A12">
              <w:rPr>
                <w:position w:val="6"/>
                <w:sz w:val="16"/>
              </w:rPr>
              <w:t>*</w:t>
            </w:r>
            <w:r w:rsidR="000A2A63" w:rsidRPr="00106A12">
              <w:t>additional consideration provided under gross</w:t>
            </w:r>
            <w:r>
              <w:noBreakHyphen/>
            </w:r>
            <w:r w:rsidR="000A2A63" w:rsidRPr="00106A12">
              <w:t>up clauses</w:t>
            </w:r>
          </w:p>
        </w:tc>
      </w:tr>
      <w:tr w:rsidR="00646DBE" w:rsidRPr="00106A12" w:rsidTr="00A53099">
        <w:tblPrEx>
          <w:tblCellMar>
            <w:left w:w="107" w:type="dxa"/>
            <w:right w:w="107" w:type="dxa"/>
          </w:tblCellMar>
        </w:tblPrEx>
        <w:tc>
          <w:tcPr>
            <w:tcW w:w="709" w:type="dxa"/>
            <w:tcBorders>
              <w:bottom w:val="single" w:sz="4" w:space="0" w:color="auto"/>
            </w:tcBorders>
            <w:shd w:val="clear" w:color="auto" w:fill="auto"/>
          </w:tcPr>
          <w:p w:rsidR="00646DBE" w:rsidRPr="00106A12" w:rsidRDefault="00646DBE" w:rsidP="00646DBE">
            <w:pPr>
              <w:pStyle w:val="Tabletext"/>
            </w:pPr>
            <w:r w:rsidRPr="00106A12">
              <w:t>6B</w:t>
            </w:r>
          </w:p>
        </w:tc>
        <w:tc>
          <w:tcPr>
            <w:tcW w:w="1559" w:type="dxa"/>
            <w:tcBorders>
              <w:bottom w:val="single" w:sz="4" w:space="0" w:color="auto"/>
            </w:tcBorders>
            <w:shd w:val="clear" w:color="auto" w:fill="auto"/>
          </w:tcPr>
          <w:p w:rsidR="00646DBE" w:rsidRPr="00106A12" w:rsidRDefault="00646DBE" w:rsidP="00646DBE">
            <w:pPr>
              <w:pStyle w:val="Tabletext"/>
            </w:pPr>
            <w:r w:rsidRPr="00106A12">
              <w:t>Section</w:t>
            </w:r>
            <w:r w:rsidR="00106A12">
              <w:t> </w:t>
            </w:r>
            <w:r w:rsidRPr="00106A12">
              <w:t>134</w:t>
            </w:r>
            <w:r w:rsidR="00106A12">
              <w:noBreakHyphen/>
            </w:r>
            <w:r w:rsidRPr="00106A12">
              <w:t>5</w:t>
            </w:r>
          </w:p>
        </w:tc>
        <w:tc>
          <w:tcPr>
            <w:tcW w:w="3686" w:type="dxa"/>
            <w:tcBorders>
              <w:bottom w:val="single" w:sz="4" w:space="0" w:color="auto"/>
            </w:tcBorders>
            <w:shd w:val="clear" w:color="auto" w:fill="auto"/>
          </w:tcPr>
          <w:p w:rsidR="00646DBE" w:rsidRPr="00106A12" w:rsidRDefault="00646DBE" w:rsidP="00646DBE">
            <w:pPr>
              <w:pStyle w:val="Tabletext"/>
            </w:pPr>
            <w:r w:rsidRPr="00106A12">
              <w:t>Third party payments</w:t>
            </w:r>
          </w:p>
        </w:tc>
      </w:tr>
      <w:tr w:rsidR="00300522" w:rsidRPr="00106A12" w:rsidTr="00A53099">
        <w:tblPrEx>
          <w:tblCellMar>
            <w:left w:w="107" w:type="dxa"/>
            <w:right w:w="107" w:type="dxa"/>
          </w:tblCellMar>
        </w:tblPrEx>
        <w:tc>
          <w:tcPr>
            <w:tcW w:w="709" w:type="dxa"/>
            <w:tcBorders>
              <w:bottom w:val="single" w:sz="12" w:space="0" w:color="auto"/>
            </w:tcBorders>
            <w:shd w:val="clear" w:color="auto" w:fill="auto"/>
          </w:tcPr>
          <w:p w:rsidR="00300522" w:rsidRPr="00106A12" w:rsidRDefault="00300522" w:rsidP="00300522">
            <w:pPr>
              <w:pStyle w:val="Tabletext"/>
            </w:pPr>
            <w:r w:rsidRPr="00106A12">
              <w:t>7</w:t>
            </w:r>
          </w:p>
        </w:tc>
        <w:tc>
          <w:tcPr>
            <w:tcW w:w="1559" w:type="dxa"/>
            <w:tcBorders>
              <w:bottom w:val="single" w:sz="12" w:space="0" w:color="auto"/>
            </w:tcBorders>
            <w:shd w:val="clear" w:color="auto" w:fill="auto"/>
          </w:tcPr>
          <w:p w:rsidR="00300522" w:rsidRPr="00106A12" w:rsidRDefault="00300522" w:rsidP="00300522">
            <w:pPr>
              <w:pStyle w:val="Tabletext"/>
            </w:pPr>
            <w:r w:rsidRPr="00106A12">
              <w:t>Section</w:t>
            </w:r>
            <w:r w:rsidR="00106A12">
              <w:t> </w:t>
            </w:r>
            <w:r w:rsidRPr="00106A12">
              <w:t>137</w:t>
            </w:r>
            <w:r w:rsidR="00106A12">
              <w:noBreakHyphen/>
            </w:r>
            <w:r w:rsidRPr="00106A12">
              <w:t>5</w:t>
            </w:r>
          </w:p>
        </w:tc>
        <w:tc>
          <w:tcPr>
            <w:tcW w:w="3686" w:type="dxa"/>
            <w:tcBorders>
              <w:bottom w:val="single" w:sz="12" w:space="0" w:color="auto"/>
            </w:tcBorders>
            <w:shd w:val="clear" w:color="auto" w:fill="auto"/>
          </w:tcPr>
          <w:p w:rsidR="00300522" w:rsidRPr="00106A12" w:rsidRDefault="00300522" w:rsidP="00300522">
            <w:pPr>
              <w:pStyle w:val="Tabletext"/>
            </w:pPr>
            <w:r w:rsidRPr="00106A12">
              <w:t>Stock on hand on becoming registered etc.</w:t>
            </w:r>
          </w:p>
        </w:tc>
      </w:tr>
    </w:tbl>
    <w:p w:rsidR="00300522" w:rsidRPr="00106A12" w:rsidRDefault="00300522" w:rsidP="00300522">
      <w:pPr>
        <w:pStyle w:val="notetext"/>
      </w:pPr>
      <w:r w:rsidRPr="00106A12">
        <w:t>Note:</w:t>
      </w:r>
      <w:r w:rsidRPr="00106A12">
        <w:tab/>
        <w:t>Decreasing adjustments decrease your net amounts.</w:t>
      </w:r>
    </w:p>
    <w:p w:rsidR="00300522" w:rsidRPr="00106A12" w:rsidRDefault="00300522" w:rsidP="00300522">
      <w:pPr>
        <w:pStyle w:val="Definition"/>
        <w:rPr>
          <w:i/>
          <w:iCs/>
        </w:rPr>
      </w:pPr>
      <w:r w:rsidRPr="00106A12">
        <w:rPr>
          <w:b/>
          <w:bCs/>
          <w:i/>
          <w:iCs/>
        </w:rPr>
        <w:t>dental practitioner</w:t>
      </w:r>
      <w:r w:rsidRPr="00106A12">
        <w:t xml:space="preserve"> has the meaning given by subsection</w:t>
      </w:r>
      <w:r w:rsidR="00106A12">
        <w:t> </w:t>
      </w:r>
      <w:r w:rsidRPr="00106A12">
        <w:t xml:space="preserve">3(1) of the </w:t>
      </w:r>
      <w:r w:rsidRPr="00106A12">
        <w:rPr>
          <w:i/>
          <w:iCs/>
        </w:rPr>
        <w:t>Health Insurance Act 1973</w:t>
      </w:r>
      <w:r w:rsidRPr="00106A12">
        <w:t>.</w:t>
      </w:r>
    </w:p>
    <w:p w:rsidR="00171C69" w:rsidRPr="00106A12" w:rsidRDefault="00171C69" w:rsidP="00171C69">
      <w:pPr>
        <w:pStyle w:val="Definition"/>
      </w:pPr>
      <w:r w:rsidRPr="00106A12">
        <w:rPr>
          <w:b/>
          <w:i/>
        </w:rPr>
        <w:t>deposit account</w:t>
      </w:r>
      <w:r w:rsidRPr="00106A12">
        <w:t xml:space="preserve">: an account is a </w:t>
      </w:r>
      <w:r w:rsidRPr="00106A12">
        <w:rPr>
          <w:b/>
          <w:i/>
        </w:rPr>
        <w:t>deposit account</w:t>
      </w:r>
      <w:r w:rsidRPr="00106A12">
        <w:t xml:space="preserve"> if:</w:t>
      </w:r>
    </w:p>
    <w:p w:rsidR="00171C69" w:rsidRPr="00106A12" w:rsidRDefault="00171C69" w:rsidP="00171C69">
      <w:pPr>
        <w:pStyle w:val="paragraph"/>
      </w:pPr>
      <w:r w:rsidRPr="00106A12">
        <w:tab/>
        <w:t>(a)</w:t>
      </w:r>
      <w:r w:rsidRPr="00106A12">
        <w:tab/>
        <w:t xml:space="preserve">the account is made available by an Australian ADI (within the meaning of the </w:t>
      </w:r>
      <w:r w:rsidRPr="00106A12">
        <w:rPr>
          <w:i/>
        </w:rPr>
        <w:t>Corporations Act 2001</w:t>
      </w:r>
      <w:r w:rsidRPr="00106A12">
        <w:t xml:space="preserve">) in the course of carrying on a banking business (within the meaning of the </w:t>
      </w:r>
      <w:r w:rsidRPr="00106A12">
        <w:rPr>
          <w:i/>
        </w:rPr>
        <w:t>Banking Act 1959</w:t>
      </w:r>
      <w:r w:rsidRPr="00106A12">
        <w:t>); and</w:t>
      </w:r>
    </w:p>
    <w:p w:rsidR="00171C69" w:rsidRPr="00106A12" w:rsidRDefault="00171C69" w:rsidP="00171C69">
      <w:pPr>
        <w:pStyle w:val="paragraph"/>
      </w:pPr>
      <w:r w:rsidRPr="00106A12">
        <w:tab/>
        <w:t>(b)</w:t>
      </w:r>
      <w:r w:rsidRPr="00106A12">
        <w:tab/>
        <w:t>amounts credited to the account represent money taken by the ADI on deposit (other than as part</w:t>
      </w:r>
      <w:r w:rsidR="00106A12">
        <w:noBreakHyphen/>
      </w:r>
      <w:r w:rsidRPr="00106A12">
        <w:t>payment for identified goods or services); and</w:t>
      </w:r>
    </w:p>
    <w:p w:rsidR="00171C69" w:rsidRPr="00106A12" w:rsidRDefault="00171C69" w:rsidP="00171C69">
      <w:pPr>
        <w:pStyle w:val="paragraph"/>
      </w:pPr>
      <w:r w:rsidRPr="00106A12">
        <w:tab/>
        <w:t>(c)</w:t>
      </w:r>
      <w:r w:rsidRPr="00106A12">
        <w:tab/>
        <w:t>amounts credited to the account do not relate to a debenture (as defined in section</w:t>
      </w:r>
      <w:r w:rsidR="00106A12">
        <w:t> </w:t>
      </w:r>
      <w:r w:rsidRPr="00106A12">
        <w:t xml:space="preserve">9 of the </w:t>
      </w:r>
      <w:r w:rsidRPr="00106A12">
        <w:rPr>
          <w:i/>
          <w:iCs/>
        </w:rPr>
        <w:t>Corporations Act 2001</w:t>
      </w:r>
      <w:r w:rsidRPr="00106A12">
        <w:t>) of the ADI.</w:t>
      </w:r>
    </w:p>
    <w:p w:rsidR="00300522" w:rsidRPr="00106A12" w:rsidRDefault="00300522" w:rsidP="00300522">
      <w:pPr>
        <w:pStyle w:val="Definition"/>
      </w:pPr>
      <w:r w:rsidRPr="00106A12">
        <w:rPr>
          <w:b/>
          <w:bCs/>
          <w:i/>
          <w:iCs/>
        </w:rPr>
        <w:t>derived</w:t>
      </w:r>
      <w:r w:rsidRPr="00106A12">
        <w:t xml:space="preserve"> has a meaning affected by subsection</w:t>
      </w:r>
      <w:r w:rsidR="00106A12">
        <w:t> </w:t>
      </w:r>
      <w:r w:rsidRPr="00106A12">
        <w:t>6</w:t>
      </w:r>
      <w:r w:rsidR="00106A12">
        <w:noBreakHyphen/>
      </w:r>
      <w:r w:rsidRPr="00106A12">
        <w:t xml:space="preserve">5(4) of the </w:t>
      </w:r>
      <w:r w:rsidR="00106A12" w:rsidRPr="00106A12">
        <w:rPr>
          <w:position w:val="6"/>
          <w:sz w:val="16"/>
          <w:szCs w:val="16"/>
        </w:rPr>
        <w:t>*</w:t>
      </w:r>
      <w:r w:rsidRPr="00106A12">
        <w:t>ITAA 1997.</w:t>
      </w:r>
    </w:p>
    <w:p w:rsidR="001D5822" w:rsidRPr="00106A12" w:rsidRDefault="001D5822" w:rsidP="001D5822">
      <w:pPr>
        <w:pStyle w:val="Definition"/>
      </w:pPr>
      <w:r w:rsidRPr="00106A12">
        <w:rPr>
          <w:b/>
          <w:i/>
        </w:rPr>
        <w:lastRenderedPageBreak/>
        <w:t>Disability Services Minister</w:t>
      </w:r>
      <w:r w:rsidRPr="00106A12">
        <w:t xml:space="preserve"> means the Minister administering the </w:t>
      </w:r>
      <w:r w:rsidRPr="00106A12">
        <w:rPr>
          <w:i/>
        </w:rPr>
        <w:t>National Disability Insurance Scheme Act 2013</w:t>
      </w:r>
      <w:r w:rsidRPr="00106A12">
        <w:t>.</w:t>
      </w:r>
    </w:p>
    <w:p w:rsidR="00300522" w:rsidRPr="00106A12" w:rsidRDefault="00300522" w:rsidP="00300522">
      <w:pPr>
        <w:pStyle w:val="Definition"/>
      </w:pPr>
      <w:r w:rsidRPr="00106A12">
        <w:rPr>
          <w:b/>
          <w:bCs/>
          <w:i/>
          <w:iCs/>
        </w:rPr>
        <w:t>dividend</w:t>
      </w:r>
      <w:r w:rsidRPr="00106A12">
        <w:t xml:space="preserve"> has the meaning given by subsections</w:t>
      </w:r>
      <w:r w:rsidR="00106A12">
        <w:t> </w:t>
      </w:r>
      <w:r w:rsidRPr="00106A12">
        <w:t xml:space="preserve">6(1), (4) and (5) of the </w:t>
      </w:r>
      <w:r w:rsidR="00106A12" w:rsidRPr="00106A12">
        <w:rPr>
          <w:position w:val="6"/>
          <w:sz w:val="16"/>
          <w:szCs w:val="16"/>
        </w:rPr>
        <w:t>*</w:t>
      </w:r>
      <w:r w:rsidRPr="00106A12">
        <w:t>ITAA 1936.</w:t>
      </w:r>
    </w:p>
    <w:p w:rsidR="00300522" w:rsidRPr="00106A12" w:rsidRDefault="00300522" w:rsidP="00300522">
      <w:pPr>
        <w:pStyle w:val="Definition"/>
      </w:pPr>
      <w:r w:rsidRPr="00106A12">
        <w:rPr>
          <w:b/>
          <w:bCs/>
          <w:i/>
          <w:iCs/>
        </w:rPr>
        <w:t>early net amount</w:t>
      </w:r>
      <w:r w:rsidRPr="00106A12">
        <w:t xml:space="preserve"> has the meaning given by subsection</w:t>
      </w:r>
      <w:r w:rsidR="00106A12">
        <w:t> </w:t>
      </w:r>
      <w:r w:rsidRPr="00106A12">
        <w:t>162</w:t>
      </w:r>
      <w:r w:rsidR="00106A12">
        <w:noBreakHyphen/>
      </w:r>
      <w:r w:rsidRPr="00106A12">
        <w:t>145(3).</w:t>
      </w:r>
    </w:p>
    <w:p w:rsidR="00300522" w:rsidRPr="00106A12" w:rsidRDefault="00300522" w:rsidP="00300522">
      <w:pPr>
        <w:pStyle w:val="Definition"/>
      </w:pPr>
      <w:r w:rsidRPr="00106A12">
        <w:rPr>
          <w:b/>
          <w:bCs/>
          <w:i/>
          <w:iCs/>
        </w:rPr>
        <w:t>education course</w:t>
      </w:r>
      <w:r w:rsidRPr="00106A12">
        <w:t xml:space="preserve"> means:</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pre</w:t>
      </w:r>
      <w:r w:rsidR="00106A12">
        <w:noBreakHyphen/>
      </w:r>
      <w:r w:rsidRPr="00106A12">
        <w:t>school course; or</w:t>
      </w:r>
    </w:p>
    <w:p w:rsidR="00300522" w:rsidRPr="00106A12" w:rsidRDefault="00300522" w:rsidP="00300522">
      <w:pPr>
        <w:pStyle w:val="paragraph"/>
      </w:pPr>
      <w:r w:rsidRPr="00106A12">
        <w:tab/>
        <w:t>(b)</w:t>
      </w:r>
      <w:r w:rsidRPr="00106A12">
        <w:tab/>
        <w:t xml:space="preserve">a </w:t>
      </w:r>
      <w:r w:rsidR="00106A12" w:rsidRPr="00106A12">
        <w:rPr>
          <w:position w:val="6"/>
          <w:sz w:val="16"/>
          <w:szCs w:val="16"/>
        </w:rPr>
        <w:t>*</w:t>
      </w:r>
      <w:r w:rsidRPr="00106A12">
        <w:t>primary course; or</w:t>
      </w:r>
    </w:p>
    <w:p w:rsidR="00300522" w:rsidRPr="00106A12" w:rsidRDefault="00300522" w:rsidP="00300522">
      <w:pPr>
        <w:pStyle w:val="paragraph"/>
      </w:pPr>
      <w:r w:rsidRPr="00106A12">
        <w:tab/>
        <w:t>(c)</w:t>
      </w:r>
      <w:r w:rsidRPr="00106A12">
        <w:tab/>
        <w:t xml:space="preserve">a </w:t>
      </w:r>
      <w:r w:rsidR="00106A12" w:rsidRPr="00106A12">
        <w:rPr>
          <w:position w:val="6"/>
          <w:sz w:val="16"/>
          <w:szCs w:val="16"/>
        </w:rPr>
        <w:t>*</w:t>
      </w:r>
      <w:r w:rsidRPr="00106A12">
        <w:t>secondary course; or</w:t>
      </w:r>
    </w:p>
    <w:p w:rsidR="00300522" w:rsidRPr="00106A12" w:rsidRDefault="00300522" w:rsidP="00300522">
      <w:pPr>
        <w:pStyle w:val="paragraph"/>
      </w:pPr>
      <w:r w:rsidRPr="00106A12">
        <w:tab/>
        <w:t>(d)</w:t>
      </w:r>
      <w:r w:rsidRPr="00106A12">
        <w:tab/>
        <w:t xml:space="preserve">a </w:t>
      </w:r>
      <w:r w:rsidR="00106A12" w:rsidRPr="00106A12">
        <w:rPr>
          <w:position w:val="6"/>
          <w:sz w:val="16"/>
          <w:szCs w:val="16"/>
        </w:rPr>
        <w:t>*</w:t>
      </w:r>
      <w:r w:rsidRPr="00106A12">
        <w:t>tertiary course; or</w:t>
      </w:r>
    </w:p>
    <w:p w:rsidR="00300522" w:rsidRPr="00106A12" w:rsidRDefault="00300522" w:rsidP="00300522">
      <w:pPr>
        <w:pStyle w:val="paragraph"/>
      </w:pPr>
      <w:r w:rsidRPr="00106A12">
        <w:tab/>
        <w:t>(f)</w:t>
      </w:r>
      <w:r w:rsidRPr="00106A12">
        <w:tab/>
        <w:t xml:space="preserve">a </w:t>
      </w:r>
      <w:r w:rsidR="00106A12" w:rsidRPr="00106A12">
        <w:rPr>
          <w:position w:val="6"/>
          <w:sz w:val="16"/>
          <w:szCs w:val="16"/>
        </w:rPr>
        <w:t>*</w:t>
      </w:r>
      <w:r w:rsidRPr="00106A12">
        <w:t>special education course; or</w:t>
      </w:r>
    </w:p>
    <w:p w:rsidR="00300522" w:rsidRPr="00106A12" w:rsidRDefault="00300522" w:rsidP="00300522">
      <w:pPr>
        <w:pStyle w:val="paragraph"/>
      </w:pPr>
      <w:r w:rsidRPr="00106A12">
        <w:tab/>
        <w:t>(g)</w:t>
      </w:r>
      <w:r w:rsidRPr="00106A12">
        <w:tab/>
        <w:t xml:space="preserve">an </w:t>
      </w:r>
      <w:r w:rsidR="00106A12" w:rsidRPr="00106A12">
        <w:rPr>
          <w:position w:val="6"/>
          <w:sz w:val="16"/>
          <w:szCs w:val="16"/>
        </w:rPr>
        <w:t>*</w:t>
      </w:r>
      <w:r w:rsidRPr="00106A12">
        <w:t>adult and community education course; or</w:t>
      </w:r>
    </w:p>
    <w:p w:rsidR="00300522" w:rsidRPr="00106A12" w:rsidRDefault="00300522" w:rsidP="00300522">
      <w:pPr>
        <w:pStyle w:val="paragraph"/>
      </w:pPr>
      <w:r w:rsidRPr="00106A12">
        <w:tab/>
        <w:t>(h)</w:t>
      </w:r>
      <w:r w:rsidRPr="00106A12">
        <w:tab/>
        <w:t xml:space="preserve">an </w:t>
      </w:r>
      <w:r w:rsidR="00106A12" w:rsidRPr="00106A12">
        <w:rPr>
          <w:position w:val="6"/>
          <w:sz w:val="16"/>
          <w:szCs w:val="16"/>
        </w:rPr>
        <w:t>*</w:t>
      </w:r>
      <w:r w:rsidRPr="00106A12">
        <w:t>English language course for overseas students; or</w:t>
      </w:r>
    </w:p>
    <w:p w:rsidR="00300522" w:rsidRPr="00106A12" w:rsidRDefault="00300522" w:rsidP="00300522">
      <w:pPr>
        <w:pStyle w:val="paragraph"/>
      </w:pPr>
      <w:r w:rsidRPr="00106A12">
        <w:tab/>
        <w:t>(i)</w:t>
      </w:r>
      <w:r w:rsidRPr="00106A12">
        <w:tab/>
        <w:t xml:space="preserve">a </w:t>
      </w:r>
      <w:r w:rsidR="00106A12" w:rsidRPr="00106A12">
        <w:rPr>
          <w:position w:val="6"/>
          <w:sz w:val="16"/>
          <w:szCs w:val="16"/>
        </w:rPr>
        <w:t>*</w:t>
      </w:r>
      <w:r w:rsidRPr="00106A12">
        <w:t>first aid or life saving course; or</w:t>
      </w:r>
    </w:p>
    <w:p w:rsidR="00300522" w:rsidRPr="00106A12" w:rsidRDefault="00300522" w:rsidP="00300522">
      <w:pPr>
        <w:pStyle w:val="paragraph"/>
      </w:pPr>
      <w:r w:rsidRPr="00106A12">
        <w:tab/>
        <w:t>(j)</w:t>
      </w:r>
      <w:r w:rsidRPr="00106A12">
        <w:tab/>
        <w:t xml:space="preserve">a </w:t>
      </w:r>
      <w:r w:rsidR="00106A12" w:rsidRPr="00106A12">
        <w:rPr>
          <w:position w:val="6"/>
          <w:sz w:val="16"/>
          <w:szCs w:val="16"/>
        </w:rPr>
        <w:t>*</w:t>
      </w:r>
      <w:r w:rsidRPr="00106A12">
        <w:t>professional or trade course; or</w:t>
      </w:r>
    </w:p>
    <w:p w:rsidR="00300522" w:rsidRPr="00106A12" w:rsidRDefault="00300522" w:rsidP="00300522">
      <w:pPr>
        <w:pStyle w:val="paragraph"/>
      </w:pPr>
      <w:r w:rsidRPr="00106A12">
        <w:tab/>
        <w:t>(k)</w:t>
      </w:r>
      <w:r w:rsidRPr="00106A12">
        <w:tab/>
        <w:t xml:space="preserve">a </w:t>
      </w:r>
      <w:r w:rsidR="00106A12" w:rsidRPr="00106A12">
        <w:rPr>
          <w:position w:val="6"/>
          <w:sz w:val="16"/>
          <w:szCs w:val="16"/>
        </w:rPr>
        <w:t>*</w:t>
      </w:r>
      <w:r w:rsidRPr="00106A12">
        <w:t>tertiary residential college course.</w:t>
      </w:r>
    </w:p>
    <w:p w:rsidR="00300522" w:rsidRPr="00106A12" w:rsidRDefault="00300522" w:rsidP="00300522">
      <w:pPr>
        <w:pStyle w:val="Definition"/>
      </w:pPr>
      <w:r w:rsidRPr="00106A12">
        <w:rPr>
          <w:b/>
          <w:bCs/>
          <w:i/>
          <w:iCs/>
        </w:rPr>
        <w:t>education institution</w:t>
      </w:r>
      <w:r w:rsidRPr="00106A12">
        <w:t xml:space="preserve"> has the meaning given by subsection</w:t>
      </w:r>
      <w:r w:rsidR="00106A12">
        <w:t> </w:t>
      </w:r>
      <w:r w:rsidRPr="00106A12">
        <w:t xml:space="preserve">3(1) of the </w:t>
      </w:r>
      <w:r w:rsidRPr="00106A12">
        <w:rPr>
          <w:i/>
          <w:iCs/>
        </w:rPr>
        <w:t>Student Assistance Act 1973</w:t>
      </w:r>
      <w:r w:rsidRPr="00106A12">
        <w:t>.</w:t>
      </w:r>
    </w:p>
    <w:p w:rsidR="00300522" w:rsidRPr="00106A12" w:rsidRDefault="00300522" w:rsidP="00300522">
      <w:pPr>
        <w:pStyle w:val="Definition"/>
      </w:pPr>
      <w:r w:rsidRPr="00106A12">
        <w:rPr>
          <w:b/>
          <w:bCs/>
          <w:i/>
          <w:iCs/>
        </w:rPr>
        <w:t>Education Minister</w:t>
      </w:r>
      <w:r w:rsidRPr="00106A12">
        <w:t xml:space="preserve"> means the Minister administering the </w:t>
      </w:r>
      <w:r w:rsidRPr="00106A12">
        <w:rPr>
          <w:i/>
          <w:iCs/>
        </w:rPr>
        <w:t>Student Assistance Act 1973</w:t>
      </w:r>
      <w:r w:rsidRPr="00106A12">
        <w:t>.</w:t>
      </w:r>
    </w:p>
    <w:p w:rsidR="00300522" w:rsidRPr="00106A12" w:rsidRDefault="00300522" w:rsidP="00300522">
      <w:pPr>
        <w:pStyle w:val="Definition"/>
      </w:pPr>
      <w:r w:rsidRPr="00106A12">
        <w:rPr>
          <w:b/>
          <w:bCs/>
          <w:i/>
          <w:iCs/>
        </w:rPr>
        <w:t>electronic lodgment turnover threshold</w:t>
      </w:r>
      <w:r w:rsidRPr="00106A12">
        <w:t xml:space="preserve"> has the meaning given by subsection</w:t>
      </w:r>
      <w:r w:rsidR="00106A12">
        <w:t> </w:t>
      </w:r>
      <w:r w:rsidRPr="00106A12">
        <w:t>31</w:t>
      </w:r>
      <w:r w:rsidR="00106A12">
        <w:noBreakHyphen/>
      </w:r>
      <w:r w:rsidRPr="00106A12">
        <w:t>25(4).</w:t>
      </w:r>
    </w:p>
    <w:p w:rsidR="00300522" w:rsidRPr="00106A12" w:rsidRDefault="00300522" w:rsidP="00300522">
      <w:pPr>
        <w:pStyle w:val="Definition"/>
      </w:pPr>
      <w:r w:rsidRPr="00106A12">
        <w:rPr>
          <w:b/>
          <w:bCs/>
          <w:i/>
          <w:iCs/>
        </w:rPr>
        <w:t>electronic payment</w:t>
      </w:r>
      <w:r w:rsidRPr="00106A12">
        <w:t xml:space="preserve"> means a payment by way of electronic transmission, in an electronic format approved by the Commissioner.</w:t>
      </w:r>
    </w:p>
    <w:p w:rsidR="007C7429" w:rsidRPr="00106A12" w:rsidRDefault="007C7429" w:rsidP="007C7429">
      <w:pPr>
        <w:pStyle w:val="Definition"/>
      </w:pPr>
      <w:r w:rsidRPr="00106A12">
        <w:rPr>
          <w:b/>
          <w:i/>
        </w:rPr>
        <w:t>eligible Australian carbon credit unit</w:t>
      </w:r>
      <w:r w:rsidRPr="00106A12">
        <w:t xml:space="preserve"> means:</w:t>
      </w:r>
    </w:p>
    <w:p w:rsidR="007C7429" w:rsidRPr="00106A12" w:rsidRDefault="007C7429" w:rsidP="007C7429">
      <w:pPr>
        <w:pStyle w:val="paragraph"/>
      </w:pPr>
      <w:r w:rsidRPr="00106A12">
        <w:tab/>
        <w:t>(a)</w:t>
      </w:r>
      <w:r w:rsidRPr="00106A12">
        <w:tab/>
        <w:t xml:space="preserve">a Kyoto Australian carbon credit unit (within the meaning of the </w:t>
      </w:r>
      <w:r w:rsidRPr="00106A12">
        <w:rPr>
          <w:i/>
        </w:rPr>
        <w:t>Carbon Credits (Carbon Farming Initiative) Act 2011</w:t>
      </w:r>
      <w:r w:rsidRPr="00106A12">
        <w:t>); or</w:t>
      </w:r>
    </w:p>
    <w:p w:rsidR="007C7429" w:rsidRPr="00106A12" w:rsidRDefault="007C7429" w:rsidP="007C7429">
      <w:pPr>
        <w:pStyle w:val="paragraph"/>
      </w:pPr>
      <w:r w:rsidRPr="00106A12">
        <w:lastRenderedPageBreak/>
        <w:tab/>
        <w:t>(b)</w:t>
      </w:r>
      <w:r w:rsidRPr="00106A12">
        <w:tab/>
        <w:t>a non</w:t>
      </w:r>
      <w:r w:rsidR="00106A12">
        <w:noBreakHyphen/>
      </w:r>
      <w:r w:rsidRPr="00106A12">
        <w:t>Kyoto Australian carbon credit unit (within the meaning of that Act) issued in relation to an eligible offsets project (within the meaning of that Act) for a reporting period (within the meaning of that Act), where:</w:t>
      </w:r>
    </w:p>
    <w:p w:rsidR="007C7429" w:rsidRPr="00106A12" w:rsidRDefault="007C7429" w:rsidP="007C7429">
      <w:pPr>
        <w:pStyle w:val="paragraphsub"/>
      </w:pPr>
      <w:r w:rsidRPr="00106A12">
        <w:tab/>
        <w:t>(i)</w:t>
      </w:r>
      <w:r w:rsidRPr="00106A12">
        <w:tab/>
        <w:t>if it were assumed that the reporting period had ended before the Kyoto abatement deadline (within the meaning of that Act), a Kyoto Australian carbon credit unit would have been issued in relation to the project for the reporting period instead of the non</w:t>
      </w:r>
      <w:r w:rsidR="00106A12">
        <w:noBreakHyphen/>
      </w:r>
      <w:r w:rsidRPr="00106A12">
        <w:t>Kyoto Australian carbon credit unit; and</w:t>
      </w:r>
    </w:p>
    <w:p w:rsidR="007C7429" w:rsidRPr="00106A12" w:rsidRDefault="007C7429" w:rsidP="007C7429">
      <w:pPr>
        <w:pStyle w:val="paragraphsub"/>
      </w:pPr>
      <w:r w:rsidRPr="00106A12">
        <w:tab/>
        <w:t>(ii)</w:t>
      </w:r>
      <w:r w:rsidRPr="00106A12">
        <w:tab/>
        <w:t>the non</w:t>
      </w:r>
      <w:r w:rsidR="00106A12">
        <w:noBreakHyphen/>
      </w:r>
      <w:r w:rsidRPr="00106A12">
        <w:t>Kyoto Australian carbon credit unit is not of a kind specified in the regulations; or</w:t>
      </w:r>
    </w:p>
    <w:p w:rsidR="007C7429" w:rsidRPr="00106A12" w:rsidRDefault="007C7429" w:rsidP="007C7429">
      <w:pPr>
        <w:pStyle w:val="paragraph"/>
      </w:pPr>
      <w:r w:rsidRPr="00106A12">
        <w:tab/>
        <w:t>(c)</w:t>
      </w:r>
      <w:r w:rsidRPr="00106A12">
        <w:tab/>
        <w:t>an Australian carbon credit unit (within the meaning of that Act) of a kind specified in the regulations.</w:t>
      </w:r>
    </w:p>
    <w:p w:rsidR="007C7429" w:rsidRPr="00106A12" w:rsidRDefault="00106A12" w:rsidP="007C7429">
      <w:pPr>
        <w:pStyle w:val="subsection2"/>
      </w:pPr>
      <w:r>
        <w:t>Subparagraph (</w:t>
      </w:r>
      <w:r w:rsidR="007C7429" w:rsidRPr="00106A12">
        <w:t xml:space="preserve">b)(ii) and </w:t>
      </w:r>
      <w:r>
        <w:t>paragraph (</w:t>
      </w:r>
      <w:r w:rsidR="007C7429" w:rsidRPr="00106A12">
        <w:t>c) do not, by implication, limit the application of subsection</w:t>
      </w:r>
      <w:r>
        <w:t> </w:t>
      </w:r>
      <w:r w:rsidR="007C7429" w:rsidRPr="00106A12">
        <w:t xml:space="preserve">13(3) of the </w:t>
      </w:r>
      <w:r w:rsidR="007C7429" w:rsidRPr="00106A12">
        <w:rPr>
          <w:i/>
        </w:rPr>
        <w:t>Legislative Instruments Act 2003</w:t>
      </w:r>
      <w:r w:rsidR="007C7429" w:rsidRPr="00106A12">
        <w:t xml:space="preserve"> to other instruments under this Act.</w:t>
      </w:r>
    </w:p>
    <w:p w:rsidR="007C7429" w:rsidRPr="00106A12" w:rsidRDefault="007C7429" w:rsidP="007C7429">
      <w:pPr>
        <w:pStyle w:val="Definition"/>
      </w:pPr>
      <w:r w:rsidRPr="00106A12">
        <w:rPr>
          <w:b/>
          <w:i/>
        </w:rPr>
        <w:t>eligible emissions unit</w:t>
      </w:r>
      <w:r w:rsidRPr="00106A12">
        <w:t xml:space="preserve"> means:</w:t>
      </w:r>
    </w:p>
    <w:p w:rsidR="007C7429" w:rsidRPr="00106A12" w:rsidRDefault="007C7429" w:rsidP="007C7429">
      <w:pPr>
        <w:pStyle w:val="paragraph"/>
      </w:pPr>
      <w:r w:rsidRPr="00106A12">
        <w:tab/>
        <w:t>(a)</w:t>
      </w:r>
      <w:r w:rsidRPr="00106A12">
        <w:tab/>
        <w:t xml:space="preserve">an </w:t>
      </w:r>
      <w:r w:rsidR="00106A12" w:rsidRPr="00106A12">
        <w:rPr>
          <w:position w:val="6"/>
          <w:sz w:val="16"/>
        </w:rPr>
        <w:t>*</w:t>
      </w:r>
      <w:r w:rsidRPr="00106A12">
        <w:t>eligible international emissions unit; or</w:t>
      </w:r>
    </w:p>
    <w:p w:rsidR="007C7429" w:rsidRPr="00106A12" w:rsidRDefault="007C7429" w:rsidP="007C7429">
      <w:pPr>
        <w:pStyle w:val="paragraph"/>
      </w:pPr>
      <w:r w:rsidRPr="00106A12">
        <w:tab/>
        <w:t>(b)</w:t>
      </w:r>
      <w:r w:rsidRPr="00106A12">
        <w:tab/>
        <w:t xml:space="preserve">an </w:t>
      </w:r>
      <w:r w:rsidR="00106A12" w:rsidRPr="00106A12">
        <w:rPr>
          <w:position w:val="6"/>
          <w:sz w:val="16"/>
        </w:rPr>
        <w:t>*</w:t>
      </w:r>
      <w:r w:rsidRPr="00106A12">
        <w:t>eligible Australian carbon credit unit.</w:t>
      </w:r>
    </w:p>
    <w:p w:rsidR="007C7429" w:rsidRPr="00106A12" w:rsidRDefault="007C7429" w:rsidP="007C7429">
      <w:pPr>
        <w:pStyle w:val="Definition"/>
      </w:pPr>
      <w:r w:rsidRPr="00106A12">
        <w:rPr>
          <w:b/>
          <w:i/>
        </w:rPr>
        <w:t>eligible international emissions unit</w:t>
      </w:r>
      <w:r w:rsidRPr="00106A12">
        <w:t xml:space="preserve"> has the same meaning as in the </w:t>
      </w:r>
      <w:r w:rsidRPr="00106A12">
        <w:rPr>
          <w:i/>
        </w:rPr>
        <w:t>Australian National Registry of Emissions Units Act 2011</w:t>
      </w:r>
      <w:r w:rsidRPr="00106A12">
        <w:t>.</w:t>
      </w:r>
    </w:p>
    <w:p w:rsidR="00300522" w:rsidRPr="00106A12" w:rsidRDefault="00300522" w:rsidP="00300522">
      <w:pPr>
        <w:pStyle w:val="Definition"/>
      </w:pPr>
      <w:r w:rsidRPr="00106A12">
        <w:rPr>
          <w:b/>
          <w:bCs/>
          <w:i/>
          <w:iCs/>
        </w:rPr>
        <w:t>employee share scheme</w:t>
      </w:r>
      <w:r w:rsidRPr="00106A12">
        <w:t xml:space="preserve"> has the meaning given by </w:t>
      </w:r>
      <w:r w:rsidR="00C173FC" w:rsidRPr="00106A12">
        <w:t xml:space="preserve">the </w:t>
      </w:r>
      <w:r w:rsidR="00106A12" w:rsidRPr="00106A12">
        <w:rPr>
          <w:position w:val="6"/>
          <w:sz w:val="16"/>
        </w:rPr>
        <w:t>*</w:t>
      </w:r>
      <w:r w:rsidR="00C173FC" w:rsidRPr="00106A12">
        <w:t>ITAA 1997</w:t>
      </w:r>
      <w:r w:rsidRPr="00106A12">
        <w:t>.</w:t>
      </w:r>
    </w:p>
    <w:p w:rsidR="00565CC1" w:rsidRPr="00106A12" w:rsidRDefault="00565CC1" w:rsidP="00565CC1">
      <w:pPr>
        <w:pStyle w:val="Definition"/>
      </w:pPr>
      <w:r w:rsidRPr="00106A12">
        <w:rPr>
          <w:b/>
          <w:i/>
        </w:rPr>
        <w:t>endorsed charity</w:t>
      </w:r>
      <w:r w:rsidRPr="00106A12">
        <w:t xml:space="preserve"> means an entity that is endorsed as a charity under subsection</w:t>
      </w:r>
      <w:r w:rsidR="00106A12">
        <w:t> </w:t>
      </w:r>
      <w:r w:rsidRPr="00106A12">
        <w:t>176</w:t>
      </w:r>
      <w:r w:rsidR="00106A12">
        <w:noBreakHyphen/>
      </w:r>
      <w:r w:rsidRPr="00106A12">
        <w:t>1(1).</w:t>
      </w:r>
    </w:p>
    <w:p w:rsidR="00300522" w:rsidRPr="00106A12" w:rsidRDefault="00300522" w:rsidP="00F74A01">
      <w:pPr>
        <w:pStyle w:val="Definition"/>
        <w:keepNext/>
        <w:keepLines/>
      </w:pPr>
      <w:r w:rsidRPr="00106A12">
        <w:rPr>
          <w:b/>
          <w:bCs/>
          <w:i/>
          <w:iCs/>
        </w:rPr>
        <w:t>English language course for overseas students</w:t>
      </w:r>
      <w:r w:rsidRPr="00106A12">
        <w:t xml:space="preserve"> means a course of study or education supplied to overseas students that:</w:t>
      </w:r>
    </w:p>
    <w:p w:rsidR="00300522" w:rsidRPr="00106A12" w:rsidRDefault="00300522" w:rsidP="00300522">
      <w:pPr>
        <w:pStyle w:val="paragraph"/>
      </w:pPr>
      <w:r w:rsidRPr="00106A12">
        <w:tab/>
        <w:t>(a)</w:t>
      </w:r>
      <w:r w:rsidRPr="00106A12">
        <w:tab/>
        <w:t>includes study or education in the English language; and</w:t>
      </w:r>
    </w:p>
    <w:p w:rsidR="00300522" w:rsidRPr="00106A12" w:rsidRDefault="00300522" w:rsidP="00300522">
      <w:pPr>
        <w:pStyle w:val="paragraph"/>
      </w:pPr>
      <w:r w:rsidRPr="00106A12">
        <w:tab/>
        <w:t>(b)</w:t>
      </w:r>
      <w:r w:rsidRPr="00106A12">
        <w:tab/>
        <w:t>is supplied by an entity that is accredited to provide such courses by a State or Territory authority responsible for their accreditation.</w:t>
      </w:r>
    </w:p>
    <w:p w:rsidR="00300522" w:rsidRPr="00106A12" w:rsidRDefault="00300522" w:rsidP="00300522">
      <w:pPr>
        <w:pStyle w:val="Definition"/>
      </w:pPr>
      <w:r w:rsidRPr="00106A12">
        <w:rPr>
          <w:b/>
          <w:bCs/>
          <w:i/>
          <w:iCs/>
        </w:rPr>
        <w:lastRenderedPageBreak/>
        <w:t>enterprise</w:t>
      </w:r>
      <w:r w:rsidRPr="00106A12">
        <w:t xml:space="preserve"> has the meaning given by section</w:t>
      </w:r>
      <w:r w:rsidR="00106A12">
        <w:t> </w:t>
      </w:r>
      <w:r w:rsidRPr="00106A12">
        <w:t>9</w:t>
      </w:r>
      <w:r w:rsidR="00106A12">
        <w:noBreakHyphen/>
      </w:r>
      <w:r w:rsidRPr="00106A12">
        <w:t>20.</w:t>
      </w:r>
    </w:p>
    <w:p w:rsidR="00300522" w:rsidRPr="00106A12" w:rsidRDefault="00300522" w:rsidP="00300522">
      <w:pPr>
        <w:pStyle w:val="Definition"/>
      </w:pPr>
      <w:r w:rsidRPr="00106A12">
        <w:rPr>
          <w:b/>
          <w:bCs/>
          <w:i/>
          <w:iCs/>
        </w:rPr>
        <w:t xml:space="preserve">entertainment </w:t>
      </w:r>
      <w:r w:rsidRPr="00106A12">
        <w:t>has the meaning given by section</w:t>
      </w:r>
      <w:r w:rsidR="00106A12">
        <w:t> </w:t>
      </w:r>
      <w:r w:rsidRPr="00106A12">
        <w:t>32</w:t>
      </w:r>
      <w:r w:rsidR="00106A12">
        <w:noBreakHyphen/>
      </w:r>
      <w:r w:rsidRPr="00106A12">
        <w:t xml:space="preserve">10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entity</w:t>
      </w:r>
      <w:r w:rsidRPr="00106A12">
        <w:t xml:space="preserve"> has the meaning given by section</w:t>
      </w:r>
      <w:r w:rsidR="00106A12">
        <w:t> </w:t>
      </w:r>
      <w:r w:rsidRPr="00106A12">
        <w:t>184</w:t>
      </w:r>
      <w:r w:rsidR="00106A12">
        <w:noBreakHyphen/>
      </w:r>
      <w:r w:rsidRPr="00106A12">
        <w:t>1.</w:t>
      </w:r>
    </w:p>
    <w:p w:rsidR="00300522" w:rsidRPr="00106A12" w:rsidRDefault="00300522" w:rsidP="00300522">
      <w:pPr>
        <w:pStyle w:val="Definition"/>
      </w:pPr>
      <w:r w:rsidRPr="00106A12">
        <w:rPr>
          <w:b/>
          <w:bCs/>
          <w:i/>
          <w:iCs/>
        </w:rPr>
        <w:t>essential prerequisite</w:t>
      </w:r>
      <w:r w:rsidRPr="00106A12">
        <w:t xml:space="preserve">: a qualification is an </w:t>
      </w:r>
      <w:r w:rsidRPr="00106A12">
        <w:rPr>
          <w:b/>
          <w:bCs/>
          <w:i/>
          <w:iCs/>
        </w:rPr>
        <w:t>essential prerequisite</w:t>
      </w:r>
      <w:r w:rsidRPr="00106A12">
        <w:t xml:space="preserve"> in relation to the entry to, or the commencement of the practice of, a particular profession or trade if the qualification is imposed:</w:t>
      </w:r>
    </w:p>
    <w:p w:rsidR="00300522" w:rsidRPr="00106A12" w:rsidRDefault="00300522" w:rsidP="00300522">
      <w:pPr>
        <w:pStyle w:val="paragraph"/>
      </w:pPr>
      <w:r w:rsidRPr="00106A12">
        <w:tab/>
        <w:t>(a)</w:t>
      </w:r>
      <w:r w:rsidRPr="00106A12">
        <w:tab/>
        <w:t xml:space="preserve">by or under an </w:t>
      </w:r>
      <w:r w:rsidR="00106A12" w:rsidRPr="00106A12">
        <w:rPr>
          <w:position w:val="6"/>
          <w:sz w:val="16"/>
          <w:szCs w:val="16"/>
        </w:rPr>
        <w:t>*</w:t>
      </w:r>
      <w:r w:rsidRPr="00106A12">
        <w:t>industrial instrument; or</w:t>
      </w:r>
    </w:p>
    <w:p w:rsidR="00300522" w:rsidRPr="00106A12" w:rsidRDefault="00300522" w:rsidP="00300522">
      <w:pPr>
        <w:pStyle w:val="paragraph"/>
      </w:pPr>
      <w:r w:rsidRPr="00106A12">
        <w:tab/>
        <w:t>(b)</w:t>
      </w:r>
      <w:r w:rsidRPr="00106A12">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106A12" w:rsidRDefault="00300522" w:rsidP="00300522">
      <w:pPr>
        <w:pStyle w:val="paragraph"/>
      </w:pPr>
      <w:r w:rsidRPr="00106A12">
        <w:tab/>
        <w:t>(c)</w:t>
      </w:r>
      <w:r w:rsidRPr="00106A12">
        <w:tab/>
        <w:t xml:space="preserve">if neither </w:t>
      </w:r>
      <w:r w:rsidR="00106A12">
        <w:t>paragraph (</w:t>
      </w:r>
      <w:r w:rsidRPr="00106A12">
        <w:t>a) nor (b) applies but there is a professional or trade association in a State or Territory that has requirements relating to the entry to, or the commencement of the practice of, the profession or trade concerned—by that association.</w:t>
      </w:r>
    </w:p>
    <w:p w:rsidR="00300522" w:rsidRPr="00106A12" w:rsidRDefault="00300522" w:rsidP="00300522">
      <w:pPr>
        <w:pStyle w:val="Definition"/>
      </w:pPr>
      <w:r w:rsidRPr="00106A12">
        <w:rPr>
          <w:b/>
          <w:bCs/>
          <w:i/>
          <w:iCs/>
        </w:rPr>
        <w:t>estimated annual GST amount</w:t>
      </w:r>
      <w:r w:rsidRPr="00106A12">
        <w:t xml:space="preserve"> has the meaning given by </w:t>
      </w:r>
      <w:r w:rsidR="00FC121B" w:rsidRPr="00106A12">
        <w:t>section</w:t>
      </w:r>
      <w:r w:rsidR="00106A12">
        <w:t> </w:t>
      </w:r>
      <w:r w:rsidR="00FC121B" w:rsidRPr="00106A12">
        <w:t>162</w:t>
      </w:r>
      <w:r w:rsidR="00106A12">
        <w:noBreakHyphen/>
      </w:r>
      <w:r w:rsidR="00FC121B" w:rsidRPr="00106A12">
        <w:t>140</w:t>
      </w:r>
      <w:r w:rsidRPr="00106A12">
        <w:t>.</w:t>
      </w:r>
    </w:p>
    <w:p w:rsidR="00300522" w:rsidRPr="00106A12" w:rsidRDefault="00300522" w:rsidP="00300522">
      <w:pPr>
        <w:pStyle w:val="Definition"/>
      </w:pPr>
      <w:r w:rsidRPr="00106A12">
        <w:rPr>
          <w:b/>
          <w:bCs/>
          <w:i/>
          <w:iCs/>
        </w:rPr>
        <w:t>exceed the financial acquisitions threshold</w:t>
      </w:r>
      <w:r w:rsidRPr="00106A12">
        <w:t xml:space="preserve"> has the meaning given by Division</w:t>
      </w:r>
      <w:r w:rsidR="00106A12">
        <w:t> </w:t>
      </w:r>
      <w:r w:rsidRPr="00106A12">
        <w:t xml:space="preserve">189. </w:t>
      </w:r>
    </w:p>
    <w:p w:rsidR="00300522" w:rsidRPr="00106A12" w:rsidRDefault="00300522" w:rsidP="00300522">
      <w:pPr>
        <w:pStyle w:val="Definition"/>
      </w:pPr>
      <w:r w:rsidRPr="00106A12">
        <w:rPr>
          <w:b/>
          <w:bCs/>
          <w:i/>
          <w:iCs/>
        </w:rPr>
        <w:t>excisable goods</w:t>
      </w:r>
      <w:r w:rsidRPr="00106A12">
        <w:t xml:space="preserve"> has the meaning given by subsection</w:t>
      </w:r>
      <w:r w:rsidR="00106A12">
        <w:t> </w:t>
      </w:r>
      <w:r w:rsidRPr="00106A12">
        <w:t xml:space="preserve">4(1) of the </w:t>
      </w:r>
      <w:r w:rsidRPr="00106A12">
        <w:rPr>
          <w:i/>
          <w:iCs/>
        </w:rPr>
        <w:t>Excise Act 1901</w:t>
      </w:r>
      <w:r w:rsidRPr="00106A12">
        <w:t>.</w:t>
      </w:r>
    </w:p>
    <w:p w:rsidR="00300522" w:rsidRPr="00106A12" w:rsidRDefault="00300522" w:rsidP="00300522">
      <w:pPr>
        <w:pStyle w:val="Definition"/>
      </w:pPr>
      <w:r w:rsidRPr="00106A12">
        <w:rPr>
          <w:b/>
          <w:bCs/>
          <w:i/>
          <w:iCs/>
        </w:rPr>
        <w:t>excise duty</w:t>
      </w:r>
      <w:r w:rsidRPr="00106A12">
        <w:t xml:space="preserve"> means any duty of excise imposed by that name under a law of the Commonwealth.</w:t>
      </w:r>
    </w:p>
    <w:p w:rsidR="00300522" w:rsidRPr="00106A12" w:rsidRDefault="00300522" w:rsidP="00300522">
      <w:pPr>
        <w:pStyle w:val="Definition"/>
      </w:pPr>
      <w:r w:rsidRPr="00106A12">
        <w:rPr>
          <w:b/>
          <w:bCs/>
          <w:i/>
          <w:iCs/>
        </w:rPr>
        <w:t>exempt entity</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expense payment benefit</w:t>
      </w:r>
      <w:r w:rsidRPr="00106A12">
        <w:t xml:space="preserve"> means a </w:t>
      </w:r>
      <w:r w:rsidR="00106A12" w:rsidRPr="00106A12">
        <w:rPr>
          <w:position w:val="6"/>
          <w:sz w:val="16"/>
          <w:szCs w:val="16"/>
        </w:rPr>
        <w:t>*</w:t>
      </w:r>
      <w:r w:rsidRPr="00106A12">
        <w:t>fringe benefit that is a benefit of a kind referred to in section</w:t>
      </w:r>
      <w:r w:rsidR="00106A12">
        <w:t> </w:t>
      </w:r>
      <w:r w:rsidRPr="00106A12">
        <w:t xml:space="preserve">20 of the </w:t>
      </w:r>
      <w:r w:rsidRPr="00106A12">
        <w:rPr>
          <w:i/>
          <w:iCs/>
        </w:rPr>
        <w:t>Fringe Benefits Tax Assessment Act 1986</w:t>
      </w:r>
      <w:r w:rsidRPr="00106A12">
        <w:t>.</w:t>
      </w:r>
    </w:p>
    <w:p w:rsidR="00300522" w:rsidRPr="00106A12" w:rsidRDefault="00300522" w:rsidP="00300522">
      <w:pPr>
        <w:pStyle w:val="Definition"/>
      </w:pPr>
      <w:r w:rsidRPr="00106A12">
        <w:rPr>
          <w:b/>
          <w:bCs/>
          <w:i/>
          <w:iCs/>
        </w:rPr>
        <w:lastRenderedPageBreak/>
        <w:t xml:space="preserve">explanatory section </w:t>
      </w:r>
      <w:r w:rsidRPr="00106A12">
        <w:t>has the meaning given by section</w:t>
      </w:r>
      <w:r w:rsidR="00106A12">
        <w:t> </w:t>
      </w:r>
      <w:r w:rsidRPr="00106A12">
        <w:t>182</w:t>
      </w:r>
      <w:r w:rsidR="00106A12">
        <w:noBreakHyphen/>
      </w:r>
      <w:r w:rsidRPr="00106A12">
        <w:t>10.</w:t>
      </w:r>
    </w:p>
    <w:p w:rsidR="00300522" w:rsidRPr="00106A12" w:rsidRDefault="00300522" w:rsidP="00300522">
      <w:pPr>
        <w:pStyle w:val="Definition"/>
      </w:pPr>
      <w:r w:rsidRPr="00106A12">
        <w:rPr>
          <w:b/>
          <w:bCs/>
          <w:i/>
          <w:iCs/>
        </w:rPr>
        <w:t>family member</w:t>
      </w:r>
      <w:r w:rsidRPr="00106A12">
        <w:t xml:space="preserve"> has the meaning given by subsection</w:t>
      </w:r>
      <w:r w:rsidR="00106A12">
        <w:t> </w:t>
      </w:r>
      <w:r w:rsidRPr="00106A12">
        <w:t>48</w:t>
      </w:r>
      <w:r w:rsidR="00106A12">
        <w:noBreakHyphen/>
      </w:r>
      <w:r w:rsidRPr="00106A12">
        <w:t>15(2).</w:t>
      </w:r>
    </w:p>
    <w:p w:rsidR="00300522" w:rsidRPr="00106A12" w:rsidRDefault="00300522" w:rsidP="00300522">
      <w:pPr>
        <w:pStyle w:val="Definition"/>
      </w:pPr>
      <w:r w:rsidRPr="00106A12">
        <w:rPr>
          <w:b/>
          <w:bCs/>
          <w:i/>
          <w:iCs/>
        </w:rPr>
        <w:t>farming business</w:t>
      </w:r>
      <w:r w:rsidRPr="00106A12">
        <w:t xml:space="preserve"> has the meaning given by subsection</w:t>
      </w:r>
      <w:r w:rsidR="00106A12">
        <w:t> </w:t>
      </w:r>
      <w:r w:rsidRPr="00106A12">
        <w:t>38</w:t>
      </w:r>
      <w:r w:rsidR="00106A12">
        <w:noBreakHyphen/>
      </w:r>
      <w:r w:rsidRPr="00106A12">
        <w:t>475(2).</w:t>
      </w:r>
    </w:p>
    <w:p w:rsidR="00300522" w:rsidRPr="00106A12" w:rsidRDefault="00300522" w:rsidP="00300522">
      <w:pPr>
        <w:pStyle w:val="Definition"/>
      </w:pPr>
      <w:r w:rsidRPr="00106A12">
        <w:rPr>
          <w:b/>
          <w:bCs/>
          <w:i/>
          <w:iCs/>
        </w:rPr>
        <w:t>FBT year</w:t>
      </w:r>
      <w:r w:rsidRPr="00106A12">
        <w:t xml:space="preserve"> means a year beginning on 1</w:t>
      </w:r>
      <w:r w:rsidR="00106A12">
        <w:t> </w:t>
      </w:r>
      <w:r w:rsidRPr="00106A12">
        <w:t>April.</w:t>
      </w:r>
    </w:p>
    <w:p w:rsidR="00300522" w:rsidRPr="00106A12" w:rsidRDefault="00300522" w:rsidP="00300522">
      <w:pPr>
        <w:pStyle w:val="Definition"/>
      </w:pPr>
      <w:r w:rsidRPr="00106A12">
        <w:rPr>
          <w:b/>
          <w:bCs/>
          <w:i/>
          <w:iCs/>
        </w:rPr>
        <w:t>Finance Minister</w:t>
      </w:r>
      <w:r w:rsidRPr="00106A12">
        <w:t xml:space="preserve"> means the Minister administering the </w:t>
      </w:r>
      <w:r w:rsidR="004A7BBB" w:rsidRPr="00106A12">
        <w:rPr>
          <w:i/>
        </w:rPr>
        <w:t>Public Governance, Performance and Accountability Act 2013</w:t>
      </w:r>
      <w:r w:rsidRPr="00106A12">
        <w:t>.</w:t>
      </w:r>
    </w:p>
    <w:p w:rsidR="00300522" w:rsidRPr="00106A12" w:rsidRDefault="00300522" w:rsidP="00300522">
      <w:pPr>
        <w:pStyle w:val="Definition"/>
      </w:pPr>
      <w:r w:rsidRPr="00106A12">
        <w:rPr>
          <w:b/>
          <w:bCs/>
          <w:i/>
          <w:iCs/>
        </w:rPr>
        <w:t>financial acquisition</w:t>
      </w:r>
      <w:r w:rsidRPr="00106A12">
        <w:t xml:space="preserve"> has the meaning given by section</w:t>
      </w:r>
      <w:r w:rsidR="00106A12">
        <w:t> </w:t>
      </w:r>
      <w:r w:rsidRPr="00106A12">
        <w:t>189</w:t>
      </w:r>
      <w:r w:rsidR="00106A12">
        <w:noBreakHyphen/>
      </w:r>
      <w:r w:rsidRPr="00106A12">
        <w:t xml:space="preserve">15. </w:t>
      </w:r>
    </w:p>
    <w:p w:rsidR="00300522" w:rsidRPr="00106A12" w:rsidRDefault="00300522" w:rsidP="00300522">
      <w:pPr>
        <w:pStyle w:val="Definition"/>
      </w:pPr>
      <w:r w:rsidRPr="00106A12">
        <w:rPr>
          <w:b/>
          <w:bCs/>
          <w:i/>
          <w:iCs/>
        </w:rPr>
        <w:t>financial supply</w:t>
      </w:r>
      <w:r w:rsidRPr="00106A12">
        <w:t xml:space="preserve"> has the meaning given by the regulations made for the purposes of subsection</w:t>
      </w:r>
      <w:r w:rsidR="00106A12">
        <w:t> </w:t>
      </w:r>
      <w:r w:rsidRPr="00106A12">
        <w:t>40</w:t>
      </w:r>
      <w:r w:rsidR="00106A12">
        <w:noBreakHyphen/>
      </w:r>
      <w:r w:rsidRPr="00106A12">
        <w:t>5(2).</w:t>
      </w:r>
    </w:p>
    <w:p w:rsidR="00300522" w:rsidRPr="00106A12" w:rsidRDefault="00300522" w:rsidP="00300522">
      <w:pPr>
        <w:pStyle w:val="Definition"/>
      </w:pPr>
      <w:r w:rsidRPr="00106A12">
        <w:rPr>
          <w:b/>
          <w:bCs/>
          <w:i/>
          <w:iCs/>
        </w:rPr>
        <w:t>financial year</w:t>
      </w:r>
      <w:r w:rsidRPr="00106A12">
        <w:t xml:space="preserve"> means a period of 12 months beginning on 1</w:t>
      </w:r>
      <w:r w:rsidR="00106A12">
        <w:t> </w:t>
      </w:r>
      <w:r w:rsidRPr="00106A12">
        <w:t>July.</w:t>
      </w:r>
    </w:p>
    <w:p w:rsidR="00300522" w:rsidRPr="00106A12" w:rsidRDefault="00300522" w:rsidP="00300522">
      <w:pPr>
        <w:pStyle w:val="Definition"/>
      </w:pPr>
      <w:r w:rsidRPr="00106A12">
        <w:rPr>
          <w:b/>
          <w:bCs/>
          <w:i/>
          <w:iCs/>
        </w:rPr>
        <w:t>first aid or life saving course</w:t>
      </w:r>
      <w:r w:rsidRPr="00106A12">
        <w:t xml:space="preserve"> means a course of study or instruction that:</w:t>
      </w:r>
    </w:p>
    <w:p w:rsidR="00300522" w:rsidRPr="00106A12" w:rsidRDefault="00300522" w:rsidP="00300522">
      <w:pPr>
        <w:pStyle w:val="paragraph"/>
      </w:pPr>
      <w:r w:rsidRPr="00106A12">
        <w:tab/>
        <w:t>(a)</w:t>
      </w:r>
      <w:r w:rsidRPr="00106A12">
        <w:tab/>
        <w:t>principally involves training individuals in one or more of the following:</w:t>
      </w:r>
    </w:p>
    <w:p w:rsidR="00300522" w:rsidRPr="00106A12" w:rsidRDefault="00300522" w:rsidP="00300522">
      <w:pPr>
        <w:pStyle w:val="paragraphsub"/>
      </w:pPr>
      <w:r w:rsidRPr="00106A12">
        <w:tab/>
        <w:t>(i)</w:t>
      </w:r>
      <w:r w:rsidRPr="00106A12">
        <w:tab/>
        <w:t>first aid, resuscitation or other similar life saving skills including personal aquatic survival skills but not including swimming lessons;</w:t>
      </w:r>
    </w:p>
    <w:p w:rsidR="00300522" w:rsidRPr="00106A12" w:rsidRDefault="00300522" w:rsidP="00300522">
      <w:pPr>
        <w:pStyle w:val="paragraphsub"/>
      </w:pPr>
      <w:r w:rsidRPr="00106A12">
        <w:tab/>
        <w:t>(ii)</w:t>
      </w:r>
      <w:r w:rsidRPr="00106A12">
        <w:tab/>
        <w:t>surf life saving;</w:t>
      </w:r>
    </w:p>
    <w:p w:rsidR="00300522" w:rsidRPr="00106A12" w:rsidRDefault="00300522" w:rsidP="00300522">
      <w:pPr>
        <w:pStyle w:val="paragraphsub"/>
      </w:pPr>
      <w:r w:rsidRPr="00106A12">
        <w:tab/>
        <w:t>(iii)</w:t>
      </w:r>
      <w:r w:rsidRPr="00106A12">
        <w:tab/>
        <w:t>aero</w:t>
      </w:r>
      <w:r w:rsidR="00106A12">
        <w:noBreakHyphen/>
      </w:r>
      <w:r w:rsidRPr="00106A12">
        <w:t>medical rescue; and</w:t>
      </w:r>
    </w:p>
    <w:p w:rsidR="00300522" w:rsidRPr="00106A12" w:rsidRDefault="00300522" w:rsidP="00300522">
      <w:pPr>
        <w:pStyle w:val="paragraph"/>
      </w:pPr>
      <w:r w:rsidRPr="00106A12">
        <w:tab/>
        <w:t>(b)</w:t>
      </w:r>
      <w:r w:rsidRPr="00106A12">
        <w:tab/>
        <w:t>is provided by an entity:</w:t>
      </w:r>
    </w:p>
    <w:p w:rsidR="00300522" w:rsidRPr="00106A12" w:rsidRDefault="00300522" w:rsidP="00300522">
      <w:pPr>
        <w:pStyle w:val="paragraphsub"/>
      </w:pPr>
      <w:r w:rsidRPr="00106A12">
        <w:tab/>
        <w:t>(i)</w:t>
      </w:r>
      <w:r w:rsidRPr="00106A12">
        <w:tab/>
        <w:t>that is registered (or otherwise approved) by a State or Territory authority that has responsibility for registering (or otherwise approving) entities that provide such courses; or</w:t>
      </w:r>
    </w:p>
    <w:p w:rsidR="00300522" w:rsidRPr="00106A12" w:rsidRDefault="00300522" w:rsidP="00300522">
      <w:pPr>
        <w:pStyle w:val="paragraphsub"/>
      </w:pPr>
      <w:r w:rsidRPr="00106A12">
        <w:tab/>
        <w:t>(ii)</w:t>
      </w:r>
      <w:r w:rsidRPr="00106A12">
        <w:tab/>
        <w:t>that is approved to provide such courses by a State or Territory body that has responsibility for approving the provision of such courses; or</w:t>
      </w:r>
    </w:p>
    <w:p w:rsidR="00300522" w:rsidRPr="00106A12" w:rsidRDefault="00300522" w:rsidP="00300522">
      <w:pPr>
        <w:pStyle w:val="paragraphsub"/>
      </w:pPr>
      <w:r w:rsidRPr="00106A12">
        <w:tab/>
        <w:t>(iii)</w:t>
      </w:r>
      <w:r w:rsidRPr="00106A12">
        <w:tab/>
        <w:t>that uses, as the instructor for the course, a person who holds a training qualification for that course that was issued by Austswim Limited (ACN 097</w:t>
      </w:r>
      <w:r w:rsidR="00106A12">
        <w:t> </w:t>
      </w:r>
      <w:r w:rsidRPr="00106A12">
        <w:t>784</w:t>
      </w:r>
      <w:r w:rsidR="00CD5983" w:rsidRPr="00106A12">
        <w:t> </w:t>
      </w:r>
      <w:r w:rsidRPr="00106A12">
        <w:t>122); or</w:t>
      </w:r>
    </w:p>
    <w:p w:rsidR="00300522" w:rsidRPr="00106A12" w:rsidRDefault="00300522" w:rsidP="00300522">
      <w:pPr>
        <w:pStyle w:val="paragraphsub"/>
      </w:pPr>
      <w:r w:rsidRPr="00106A12">
        <w:lastRenderedPageBreak/>
        <w:tab/>
        <w:t>(iv)</w:t>
      </w:r>
      <w:r w:rsidRPr="00106A12">
        <w:tab/>
        <w:t>that uses, as the instructor for the course, a person who holds a training qualification for that course that was issued by Surf Life Saving Australia Limited (ACN 003</w:t>
      </w:r>
      <w:r w:rsidR="00106A12">
        <w:t> </w:t>
      </w:r>
      <w:r w:rsidRPr="00106A12">
        <w:t>147</w:t>
      </w:r>
      <w:r w:rsidR="00CD5983" w:rsidRPr="00106A12">
        <w:t> </w:t>
      </w:r>
      <w:r w:rsidRPr="00106A12">
        <w:t>180); or</w:t>
      </w:r>
    </w:p>
    <w:p w:rsidR="00300522" w:rsidRPr="00106A12" w:rsidRDefault="00300522" w:rsidP="00300522">
      <w:pPr>
        <w:pStyle w:val="paragraphsub"/>
      </w:pPr>
      <w:r w:rsidRPr="00106A12">
        <w:tab/>
        <w:t>(v)</w:t>
      </w:r>
      <w:r w:rsidRPr="00106A12">
        <w:tab/>
        <w:t>that uses, as the instructor for the course, a person who holds a training qualification for that course that was issued by The Royal Life Saving Society—Australia (ACN 008</w:t>
      </w:r>
      <w:r w:rsidR="00106A12">
        <w:t> </w:t>
      </w:r>
      <w:r w:rsidRPr="00106A12">
        <w:t>594</w:t>
      </w:r>
      <w:r w:rsidR="00CD5983" w:rsidRPr="00106A12">
        <w:t> </w:t>
      </w:r>
      <w:r w:rsidRPr="00106A12">
        <w:t>616); or</w:t>
      </w:r>
    </w:p>
    <w:p w:rsidR="00300522" w:rsidRPr="00106A12" w:rsidRDefault="00300522" w:rsidP="00300522">
      <w:pPr>
        <w:pStyle w:val="paragraphsub"/>
      </w:pPr>
      <w:r w:rsidRPr="00106A12">
        <w:tab/>
        <w:t>(vi)</w:t>
      </w:r>
      <w:r w:rsidRPr="00106A12">
        <w:tab/>
        <w:t>that uses, as the instructor for the course, a person who holds a training qualification for that course that is a qualification (in life saving) specified in, or of a kind specified in, the regulations.</w:t>
      </w:r>
    </w:p>
    <w:p w:rsidR="00300522" w:rsidRPr="00106A12" w:rsidRDefault="00300522" w:rsidP="00300522">
      <w:pPr>
        <w:pStyle w:val="Definition"/>
      </w:pPr>
      <w:r w:rsidRPr="00106A12">
        <w:rPr>
          <w:b/>
          <w:bCs/>
          <w:i/>
          <w:iCs/>
        </w:rPr>
        <w:t>floating home</w:t>
      </w:r>
      <w:r w:rsidRPr="00106A12">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106A12">
        <w:noBreakHyphen/>
      </w:r>
      <w:r w:rsidRPr="00106A12">
        <w:t>propulsion.</w:t>
      </w:r>
    </w:p>
    <w:p w:rsidR="00300522" w:rsidRPr="00106A12" w:rsidRDefault="00300522" w:rsidP="00300522">
      <w:pPr>
        <w:pStyle w:val="Definition"/>
      </w:pPr>
      <w:r w:rsidRPr="00106A12">
        <w:rPr>
          <w:b/>
          <w:bCs/>
          <w:i/>
          <w:iCs/>
        </w:rPr>
        <w:t>food</w:t>
      </w:r>
      <w:r w:rsidRPr="00106A12">
        <w:t xml:space="preserve"> has the meaning given by section</w:t>
      </w:r>
      <w:r w:rsidR="00106A12">
        <w:t> </w:t>
      </w:r>
      <w:r w:rsidRPr="00106A12">
        <w:t>38</w:t>
      </w:r>
      <w:r w:rsidR="00106A12">
        <w:noBreakHyphen/>
      </w:r>
      <w:r w:rsidRPr="00106A12">
        <w:t>4.</w:t>
      </w:r>
    </w:p>
    <w:p w:rsidR="00300522" w:rsidRPr="00106A12" w:rsidRDefault="00300522" w:rsidP="00300522">
      <w:pPr>
        <w:pStyle w:val="Definition"/>
      </w:pPr>
      <w:r w:rsidRPr="00106A12">
        <w:rPr>
          <w:b/>
          <w:bCs/>
          <w:i/>
          <w:iCs/>
        </w:rPr>
        <w:t>foreign law</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906CD0" w:rsidRPr="00106A12" w:rsidRDefault="00906CD0" w:rsidP="00906CD0">
      <w:pPr>
        <w:pStyle w:val="Definition"/>
      </w:pPr>
      <w:r w:rsidRPr="00106A12">
        <w:rPr>
          <w:b/>
          <w:i/>
        </w:rPr>
        <w:t>formation</w:t>
      </w:r>
      <w:r w:rsidRPr="00106A12">
        <w:t xml:space="preserve">, in relation to a </w:t>
      </w:r>
      <w:r w:rsidR="00106A12" w:rsidRPr="00106A12">
        <w:rPr>
          <w:position w:val="6"/>
          <w:sz w:val="16"/>
        </w:rPr>
        <w:t>*</w:t>
      </w:r>
      <w:r w:rsidRPr="00106A12">
        <w:t xml:space="preserve">GST joint venture, means 2 or more entities becoming </w:t>
      </w:r>
      <w:r w:rsidR="00106A12" w:rsidRPr="00106A12">
        <w:rPr>
          <w:position w:val="6"/>
          <w:sz w:val="16"/>
        </w:rPr>
        <w:t>*</w:t>
      </w:r>
      <w:r w:rsidRPr="00106A12">
        <w:t>participants in the joint venture as mentioned in subsection</w:t>
      </w:r>
      <w:r w:rsidR="00106A12">
        <w:t> </w:t>
      </w:r>
      <w:r w:rsidRPr="00106A12">
        <w:t>51</w:t>
      </w:r>
      <w:r w:rsidR="00106A12">
        <w:noBreakHyphen/>
      </w:r>
      <w:r w:rsidRPr="00106A12">
        <w:t>7(1).</w:t>
      </w:r>
    </w:p>
    <w:p w:rsidR="00300522" w:rsidRPr="00106A12" w:rsidRDefault="00300522" w:rsidP="00300522">
      <w:pPr>
        <w:pStyle w:val="Definition"/>
      </w:pPr>
      <w:r w:rsidRPr="00106A12">
        <w:rPr>
          <w:b/>
          <w:bCs/>
          <w:i/>
          <w:iCs/>
        </w:rPr>
        <w:t>freight container</w:t>
      </w:r>
      <w:r w:rsidRPr="00106A12">
        <w:t xml:space="preserve"> means a container within the meaning of the Customs Convention on Containers, 1972, signed in </w:t>
      </w:r>
      <w:smartTag w:uri="urn:schemas-microsoft-com:office:smarttags" w:element="City">
        <w:smartTag w:uri="urn:schemas-microsoft-com:office:smarttags" w:element="place">
          <w:r w:rsidRPr="00106A12">
            <w:t>Geneva</w:t>
          </w:r>
        </w:smartTag>
      </w:smartTag>
      <w:r w:rsidRPr="00106A12">
        <w:t xml:space="preserve"> on 2</w:t>
      </w:r>
      <w:r w:rsidR="00106A12">
        <w:t> </w:t>
      </w:r>
      <w:r w:rsidRPr="00106A12">
        <w:t>December 1972, as affected by any amendment of the Convention that has come into force.</w:t>
      </w:r>
    </w:p>
    <w:p w:rsidR="00300522" w:rsidRPr="00106A12" w:rsidRDefault="00300522" w:rsidP="00300522">
      <w:pPr>
        <w:pStyle w:val="Definition"/>
      </w:pPr>
      <w:r w:rsidRPr="00106A12">
        <w:rPr>
          <w:b/>
          <w:bCs/>
          <w:i/>
          <w:iCs/>
        </w:rPr>
        <w:t>fringe benefit</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 but includes a benefit within the meaning of subsection</w:t>
      </w:r>
      <w:r w:rsidR="00106A12">
        <w:t> </w:t>
      </w:r>
      <w:r w:rsidRPr="00106A12">
        <w:t xml:space="preserve">136(1) of the </w:t>
      </w:r>
      <w:r w:rsidRPr="00106A12">
        <w:rPr>
          <w:i/>
          <w:iCs/>
        </w:rPr>
        <w:t>Fringe Benefits Tax Assessment Act 1986</w:t>
      </w:r>
      <w:r w:rsidRPr="00106A12">
        <w:t xml:space="preserve"> that is an exempt benefit for the purposes of that Act.</w:t>
      </w:r>
    </w:p>
    <w:p w:rsidR="00300522" w:rsidRPr="00106A12" w:rsidRDefault="00300522" w:rsidP="00300522">
      <w:pPr>
        <w:pStyle w:val="Definition"/>
      </w:pPr>
      <w:r w:rsidRPr="00106A12">
        <w:rPr>
          <w:b/>
          <w:bCs/>
          <w:i/>
          <w:iCs/>
        </w:rPr>
        <w:lastRenderedPageBreak/>
        <w:t>fringe benefits tax</w:t>
      </w:r>
      <w:r w:rsidRPr="00106A12">
        <w:t xml:space="preserve"> means tax imposed by the </w:t>
      </w:r>
      <w:r w:rsidRPr="00106A12">
        <w:rPr>
          <w:i/>
          <w:iCs/>
        </w:rPr>
        <w:t>Fringe Benefits Tax Act 1986</w:t>
      </w:r>
      <w:r w:rsidRPr="00106A12">
        <w:t>.</w:t>
      </w:r>
    </w:p>
    <w:p w:rsidR="00300522" w:rsidRPr="00106A12" w:rsidRDefault="00300522" w:rsidP="00300522">
      <w:pPr>
        <w:pStyle w:val="Definition"/>
      </w:pPr>
      <w:r w:rsidRPr="00106A12">
        <w:rPr>
          <w:b/>
          <w:bCs/>
          <w:i/>
          <w:iCs/>
        </w:rPr>
        <w:t>fund</w:t>
      </w:r>
      <w:r w:rsidR="00106A12">
        <w:rPr>
          <w:b/>
          <w:bCs/>
          <w:i/>
          <w:iCs/>
        </w:rPr>
        <w:noBreakHyphen/>
      </w:r>
      <w:r w:rsidRPr="00106A12">
        <w:rPr>
          <w:b/>
          <w:bCs/>
          <w:i/>
          <w:iCs/>
        </w:rPr>
        <w:t xml:space="preserve">raising event </w:t>
      </w:r>
      <w:r w:rsidRPr="00106A12">
        <w:t>has the meaning given by section</w:t>
      </w:r>
      <w:r w:rsidR="00106A12">
        <w:t> </w:t>
      </w:r>
      <w:r w:rsidRPr="00106A12">
        <w:t>40</w:t>
      </w:r>
      <w:r w:rsidR="00106A12">
        <w:noBreakHyphen/>
      </w:r>
      <w:r w:rsidRPr="00106A12">
        <w:t>165.</w:t>
      </w:r>
    </w:p>
    <w:p w:rsidR="00300522" w:rsidRPr="00106A12" w:rsidRDefault="00300522" w:rsidP="00300522">
      <w:pPr>
        <w:pStyle w:val="Definition"/>
      </w:pPr>
      <w:r w:rsidRPr="00106A12">
        <w:rPr>
          <w:b/>
          <w:bCs/>
          <w:i/>
          <w:iCs/>
        </w:rPr>
        <w:t>futures exchange</w:t>
      </w:r>
      <w:r w:rsidRPr="00106A12">
        <w:t xml:space="preserve"> means:</w:t>
      </w:r>
    </w:p>
    <w:p w:rsidR="00300522" w:rsidRPr="00106A12" w:rsidRDefault="00300522" w:rsidP="00300522">
      <w:pPr>
        <w:pStyle w:val="paragraph"/>
      </w:pPr>
      <w:r w:rsidRPr="00106A12">
        <w:tab/>
        <w:t>(a)</w:t>
      </w:r>
      <w:r w:rsidRPr="00106A12">
        <w:tab/>
        <w:t>a body corporate in relation to which an approval under section</w:t>
      </w:r>
      <w:r w:rsidR="00106A12">
        <w:t> </w:t>
      </w:r>
      <w:r w:rsidRPr="00106A12">
        <w:t xml:space="preserve">1126 of the </w:t>
      </w:r>
      <w:r w:rsidRPr="00106A12">
        <w:rPr>
          <w:i/>
          <w:iCs/>
        </w:rPr>
        <w:t>Corporations Act 2001</w:t>
      </w:r>
      <w:r w:rsidRPr="00106A12">
        <w:t xml:space="preserve"> is in force, or is taken to be in force because of subsection</w:t>
      </w:r>
      <w:r w:rsidR="00106A12">
        <w:t> </w:t>
      </w:r>
      <w:r w:rsidRPr="00106A12">
        <w:t>1126(3) of that Act; or</w:t>
      </w:r>
    </w:p>
    <w:p w:rsidR="00300522" w:rsidRPr="00106A12" w:rsidRDefault="00300522" w:rsidP="00300522">
      <w:pPr>
        <w:pStyle w:val="paragraph"/>
      </w:pPr>
      <w:r w:rsidRPr="00106A12">
        <w:tab/>
        <w:t>(b)</w:t>
      </w:r>
      <w:r w:rsidRPr="00106A12">
        <w:tab/>
        <w:t>a body corporate that is recognised as a futures exchange in a foreign country and operates as a futures exchange under the laws of that country.</w:t>
      </w:r>
    </w:p>
    <w:p w:rsidR="00300522" w:rsidRPr="00106A12" w:rsidRDefault="00300522" w:rsidP="00300522">
      <w:pPr>
        <w:pStyle w:val="Definition"/>
      </w:pPr>
      <w:r w:rsidRPr="00106A12">
        <w:rPr>
          <w:b/>
          <w:bCs/>
          <w:i/>
          <w:iCs/>
        </w:rPr>
        <w:t>gambling event</w:t>
      </w:r>
      <w:r w:rsidRPr="00106A12">
        <w:t xml:space="preserve"> has the meaning given by subsection</w:t>
      </w:r>
      <w:r w:rsidR="00106A12">
        <w:t> </w:t>
      </w:r>
      <w:r w:rsidRPr="00106A12">
        <w:t>126</w:t>
      </w:r>
      <w:r w:rsidR="00106A12">
        <w:noBreakHyphen/>
      </w:r>
      <w:r w:rsidRPr="00106A12">
        <w:t>35(2).</w:t>
      </w:r>
    </w:p>
    <w:p w:rsidR="00300522" w:rsidRPr="00106A12" w:rsidRDefault="00300522" w:rsidP="00300522">
      <w:pPr>
        <w:pStyle w:val="Definition"/>
      </w:pPr>
      <w:r w:rsidRPr="00106A12">
        <w:rPr>
          <w:b/>
          <w:bCs/>
          <w:i/>
          <w:iCs/>
        </w:rPr>
        <w:t>gambling supply</w:t>
      </w:r>
      <w:r w:rsidRPr="00106A12">
        <w:t xml:space="preserve"> has the meaning given by subsection</w:t>
      </w:r>
      <w:r w:rsidR="00106A12">
        <w:t> </w:t>
      </w:r>
      <w:r w:rsidRPr="00106A12">
        <w:t>126</w:t>
      </w:r>
      <w:r w:rsidR="00106A12">
        <w:noBreakHyphen/>
      </w:r>
      <w:r w:rsidRPr="00106A12">
        <w:t>35(1).</w:t>
      </w:r>
    </w:p>
    <w:p w:rsidR="00300522" w:rsidRPr="00106A12" w:rsidRDefault="00300522" w:rsidP="00300522">
      <w:pPr>
        <w:pStyle w:val="Definition"/>
      </w:pPr>
      <w:r w:rsidRPr="00106A12">
        <w:rPr>
          <w:b/>
          <w:bCs/>
          <w:i/>
          <w:iCs/>
        </w:rPr>
        <w:t>general interest charge</w:t>
      </w:r>
      <w:r w:rsidRPr="00106A12">
        <w:t xml:space="preserve"> means the charge worked out under Part</w:t>
      </w:r>
      <w:r w:rsidR="00EF3F7B" w:rsidRPr="00106A12">
        <w:t> </w:t>
      </w:r>
      <w:r w:rsidRPr="00106A12">
        <w:t xml:space="preserve">IIA of the </w:t>
      </w:r>
      <w:r w:rsidRPr="00106A12">
        <w:rPr>
          <w:i/>
          <w:iCs/>
        </w:rPr>
        <w:t>Taxation Administration Act 1953</w:t>
      </w:r>
      <w:r w:rsidRPr="00106A12">
        <w:t>.</w:t>
      </w:r>
    </w:p>
    <w:p w:rsidR="00300522" w:rsidRPr="00106A12" w:rsidRDefault="00300522" w:rsidP="00300522">
      <w:pPr>
        <w:pStyle w:val="Definition"/>
      </w:pPr>
      <w:r w:rsidRPr="00106A12">
        <w:rPr>
          <w:b/>
          <w:bCs/>
          <w:i/>
          <w:iCs/>
        </w:rPr>
        <w:t>gift</w:t>
      </w:r>
      <w:r w:rsidR="00106A12">
        <w:rPr>
          <w:b/>
          <w:bCs/>
          <w:i/>
          <w:iCs/>
        </w:rPr>
        <w:noBreakHyphen/>
      </w:r>
      <w:r w:rsidRPr="00106A12">
        <w:rPr>
          <w:b/>
          <w:bCs/>
          <w:i/>
          <w:iCs/>
        </w:rPr>
        <w:t>deductible entity</w:t>
      </w:r>
      <w:r w:rsidRPr="00106A12">
        <w:t>: an entity is a gift</w:t>
      </w:r>
      <w:r w:rsidR="00106A12">
        <w:noBreakHyphen/>
      </w:r>
      <w:r w:rsidRPr="00106A12">
        <w:t>deductible entity if gifts or contributions made to it can be deductible under Division</w:t>
      </w:r>
      <w:r w:rsidR="00106A12">
        <w:t> </w:t>
      </w:r>
      <w:r w:rsidRPr="00106A12">
        <w:t xml:space="preserve">30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i/>
        </w:rPr>
        <w:t>gift</w:t>
      </w:r>
      <w:r w:rsidR="00106A12">
        <w:rPr>
          <w:b/>
          <w:i/>
        </w:rPr>
        <w:noBreakHyphen/>
      </w:r>
      <w:r w:rsidRPr="00106A12">
        <w:rPr>
          <w:b/>
          <w:i/>
        </w:rPr>
        <w:t>deductible purpose</w:t>
      </w:r>
      <w:r w:rsidRPr="00106A12">
        <w:t>, of an entity, means a purpose that is the principal purpose of:</w:t>
      </w:r>
    </w:p>
    <w:p w:rsidR="00300522" w:rsidRPr="00106A12" w:rsidRDefault="00300522" w:rsidP="00300522">
      <w:pPr>
        <w:pStyle w:val="paragraph"/>
      </w:pPr>
      <w:r w:rsidRPr="00106A12">
        <w:tab/>
        <w:t>(a)</w:t>
      </w:r>
      <w:r w:rsidRPr="00106A12">
        <w:tab/>
        <w:t>if the entity legally owns a fund for the operation of which the entity is entitled, under subsection</w:t>
      </w:r>
      <w:r w:rsidR="00106A12">
        <w:t> </w:t>
      </w:r>
      <w:r w:rsidRPr="00106A12">
        <w:t>30</w:t>
      </w:r>
      <w:r w:rsidR="00106A12">
        <w:noBreakHyphen/>
      </w:r>
      <w:r w:rsidRPr="00106A12">
        <w:t xml:space="preserve">125(2) of the </w:t>
      </w:r>
      <w:r w:rsidR="00106A12" w:rsidRPr="00106A12">
        <w:rPr>
          <w:position w:val="6"/>
          <w:sz w:val="16"/>
        </w:rPr>
        <w:t>*</w:t>
      </w:r>
      <w:r w:rsidRPr="00106A12">
        <w:t>ITAA 1997, to be so endorsed—that fund; or</w:t>
      </w:r>
    </w:p>
    <w:p w:rsidR="00300522" w:rsidRPr="00106A12" w:rsidRDefault="00300522" w:rsidP="00300522">
      <w:pPr>
        <w:pStyle w:val="paragraph"/>
      </w:pPr>
      <w:r w:rsidRPr="00106A12">
        <w:tab/>
        <w:t>(b)</w:t>
      </w:r>
      <w:r w:rsidRPr="00106A12">
        <w:tab/>
        <w:t>if the entity includes an authority or institution for the operation of which the entity is entitled, under subsection</w:t>
      </w:r>
      <w:r w:rsidR="00106A12">
        <w:t> </w:t>
      </w:r>
      <w:r w:rsidRPr="00106A12">
        <w:t>30</w:t>
      </w:r>
      <w:r w:rsidR="00106A12">
        <w:noBreakHyphen/>
      </w:r>
      <w:r w:rsidRPr="00106A12">
        <w:t>125(2) of the ITAA 1997, to be so endorsed—that authority or institution.</w:t>
      </w:r>
    </w:p>
    <w:p w:rsidR="00300522" w:rsidRPr="00106A12" w:rsidRDefault="00300522" w:rsidP="00300522">
      <w:pPr>
        <w:pStyle w:val="Definition"/>
      </w:pPr>
      <w:r w:rsidRPr="00106A12">
        <w:rPr>
          <w:b/>
          <w:bCs/>
          <w:i/>
          <w:iCs/>
        </w:rPr>
        <w:t>global GST amount</w:t>
      </w:r>
      <w:r w:rsidRPr="00106A12">
        <w:t xml:space="preserve"> has the meaning given by sections</w:t>
      </w:r>
      <w:r w:rsidR="00106A12">
        <w:t> </w:t>
      </w:r>
      <w:r w:rsidRPr="00106A12">
        <w:t>126</w:t>
      </w:r>
      <w:r w:rsidR="00106A12">
        <w:noBreakHyphen/>
      </w:r>
      <w:r w:rsidRPr="00106A12">
        <w:t>10, 126</w:t>
      </w:r>
      <w:r w:rsidR="00106A12">
        <w:noBreakHyphen/>
      </w:r>
      <w:r w:rsidRPr="00106A12">
        <w:t>15 and 126</w:t>
      </w:r>
      <w:r w:rsidR="00106A12">
        <w:noBreakHyphen/>
      </w:r>
      <w:r w:rsidRPr="00106A12">
        <w:t>20.</w:t>
      </w:r>
    </w:p>
    <w:p w:rsidR="00300522" w:rsidRPr="00106A12" w:rsidRDefault="00300522" w:rsidP="00300522">
      <w:pPr>
        <w:pStyle w:val="Definition"/>
      </w:pPr>
      <w:r w:rsidRPr="00106A12">
        <w:rPr>
          <w:b/>
          <w:bCs/>
          <w:i/>
          <w:iCs/>
        </w:rPr>
        <w:t>goods</w:t>
      </w:r>
      <w:r w:rsidRPr="00106A12">
        <w:t xml:space="preserve"> means any form of tangible personal property.</w:t>
      </w:r>
    </w:p>
    <w:p w:rsidR="00300522" w:rsidRPr="00106A12" w:rsidRDefault="00300522" w:rsidP="00300522">
      <w:pPr>
        <w:pStyle w:val="Definition"/>
      </w:pPr>
      <w:r w:rsidRPr="00106A12">
        <w:rPr>
          <w:b/>
          <w:bCs/>
          <w:i/>
          <w:iCs/>
        </w:rPr>
        <w:lastRenderedPageBreak/>
        <w:t>government entity</w:t>
      </w:r>
      <w:r w:rsidRPr="00106A12">
        <w:t xml:space="preserve"> has the meaning given by section</w:t>
      </w:r>
      <w:r w:rsidR="00106A12">
        <w:t> </w:t>
      </w:r>
      <w:r w:rsidRPr="00106A12">
        <w:t xml:space="preserve">41 of the </w:t>
      </w:r>
      <w:r w:rsidRPr="00106A12">
        <w:rPr>
          <w:i/>
          <w:iCs/>
        </w:rPr>
        <w:t>A New Tax System (Australian Business Number) Act 1999</w:t>
      </w:r>
      <w:r w:rsidRPr="00106A12">
        <w:t>.</w:t>
      </w:r>
    </w:p>
    <w:p w:rsidR="00300522" w:rsidRPr="00106A12" w:rsidRDefault="00300522" w:rsidP="00300522">
      <w:pPr>
        <w:pStyle w:val="Definition"/>
      </w:pPr>
      <w:r w:rsidRPr="00106A12">
        <w:rPr>
          <w:b/>
          <w:bCs/>
          <w:i/>
          <w:iCs/>
        </w:rPr>
        <w:t>government related entity</w:t>
      </w:r>
      <w:r w:rsidRPr="00106A12">
        <w:t xml:space="preserve"> is:</w:t>
      </w:r>
    </w:p>
    <w:p w:rsidR="00300522" w:rsidRPr="00106A12" w:rsidRDefault="00300522" w:rsidP="00300522">
      <w:pPr>
        <w:pStyle w:val="paragraph"/>
        <w:keepNext/>
      </w:pPr>
      <w:r w:rsidRPr="00106A12">
        <w:tab/>
        <w:t>(a)</w:t>
      </w:r>
      <w:r w:rsidRPr="00106A12">
        <w:tab/>
        <w:t xml:space="preserve">a </w:t>
      </w:r>
      <w:r w:rsidR="00106A12" w:rsidRPr="00106A12">
        <w:rPr>
          <w:position w:val="6"/>
          <w:sz w:val="16"/>
          <w:szCs w:val="16"/>
        </w:rPr>
        <w:t>*</w:t>
      </w:r>
      <w:r w:rsidRPr="00106A12">
        <w:t>government entity; or</w:t>
      </w:r>
    </w:p>
    <w:p w:rsidR="00300522" w:rsidRPr="00106A12" w:rsidRDefault="00300522" w:rsidP="00300522">
      <w:pPr>
        <w:pStyle w:val="paragraph"/>
      </w:pPr>
      <w:r w:rsidRPr="00106A12">
        <w:tab/>
        <w:t>(b)</w:t>
      </w:r>
      <w:r w:rsidRPr="00106A12">
        <w:tab/>
        <w:t xml:space="preserve">an entity that would be a government entity but for </w:t>
      </w:r>
      <w:r w:rsidR="00106A12">
        <w:t>subparagraph (</w:t>
      </w:r>
      <w:r w:rsidRPr="00106A12">
        <w:t xml:space="preserve">e)(i) of the definition of </w:t>
      </w:r>
      <w:r w:rsidRPr="00106A12">
        <w:rPr>
          <w:b/>
          <w:bCs/>
          <w:i/>
          <w:iCs/>
        </w:rPr>
        <w:t>government entity</w:t>
      </w:r>
      <w:r w:rsidRPr="00106A12">
        <w:t xml:space="preserve"> in the </w:t>
      </w:r>
      <w:r w:rsidRPr="00106A12">
        <w:rPr>
          <w:i/>
          <w:iCs/>
        </w:rPr>
        <w:t>A New Tax System (Australian Business Number) Act 1999</w:t>
      </w:r>
      <w:r w:rsidRPr="00106A12">
        <w:t>; or</w:t>
      </w:r>
    </w:p>
    <w:p w:rsidR="00300522" w:rsidRPr="00106A12" w:rsidRDefault="00300522" w:rsidP="00300522">
      <w:pPr>
        <w:pStyle w:val="paragraph"/>
      </w:pPr>
      <w:r w:rsidRPr="00106A12">
        <w:tab/>
        <w:t>(c)</w:t>
      </w:r>
      <w:r w:rsidRPr="00106A12">
        <w:tab/>
        <w:t xml:space="preserve">a local governing body established by or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w:t>
      </w:r>
    </w:p>
    <w:p w:rsidR="00300522" w:rsidRPr="00106A12" w:rsidRDefault="00300522" w:rsidP="00300522">
      <w:pPr>
        <w:pStyle w:val="Definition"/>
      </w:pPr>
      <w:r w:rsidRPr="00106A12">
        <w:rPr>
          <w:b/>
          <w:bCs/>
          <w:i/>
          <w:iCs/>
        </w:rPr>
        <w:t>government school</w:t>
      </w:r>
      <w:r w:rsidRPr="00106A12">
        <w:t xml:space="preserve"> means a </w:t>
      </w:r>
      <w:r w:rsidR="00106A12" w:rsidRPr="00106A12">
        <w:rPr>
          <w:position w:val="6"/>
          <w:sz w:val="16"/>
          <w:szCs w:val="16"/>
        </w:rPr>
        <w:t>*</w:t>
      </w:r>
      <w:r w:rsidRPr="00106A12">
        <w:t>school that:</w:t>
      </w:r>
    </w:p>
    <w:p w:rsidR="00300522" w:rsidRPr="00106A12" w:rsidRDefault="00300522" w:rsidP="00300522">
      <w:pPr>
        <w:pStyle w:val="paragraph"/>
      </w:pPr>
      <w:r w:rsidRPr="00106A12">
        <w:tab/>
        <w:t>(a)</w:t>
      </w:r>
      <w:r w:rsidRPr="00106A12">
        <w:tab/>
        <w:t xml:space="preserve">supplies any of these kinds of </w:t>
      </w:r>
      <w:r w:rsidR="00106A12" w:rsidRPr="00106A12">
        <w:rPr>
          <w:position w:val="6"/>
          <w:sz w:val="16"/>
          <w:szCs w:val="16"/>
        </w:rPr>
        <w:t>*</w:t>
      </w:r>
      <w:r w:rsidRPr="00106A12">
        <w:t>education courses:</w:t>
      </w:r>
    </w:p>
    <w:p w:rsidR="00300522" w:rsidRPr="00106A12" w:rsidRDefault="00300522" w:rsidP="00300522">
      <w:pPr>
        <w:pStyle w:val="paragraphsub"/>
      </w:pPr>
      <w:r w:rsidRPr="00106A12">
        <w:tab/>
        <w:t>(i)</w:t>
      </w:r>
      <w:r w:rsidRPr="00106A12">
        <w:tab/>
      </w:r>
      <w:r w:rsidR="00106A12" w:rsidRPr="00106A12">
        <w:rPr>
          <w:position w:val="6"/>
          <w:sz w:val="16"/>
          <w:szCs w:val="16"/>
        </w:rPr>
        <w:t>*</w:t>
      </w:r>
      <w:r w:rsidRPr="00106A12">
        <w:t>pre</w:t>
      </w:r>
      <w:r w:rsidR="00106A12">
        <w:noBreakHyphen/>
      </w:r>
      <w:r w:rsidRPr="00106A12">
        <w:t>school courses;</w:t>
      </w:r>
    </w:p>
    <w:p w:rsidR="00300522" w:rsidRPr="00106A12" w:rsidRDefault="00300522" w:rsidP="00300522">
      <w:pPr>
        <w:pStyle w:val="paragraphsub"/>
      </w:pPr>
      <w:r w:rsidRPr="00106A12">
        <w:tab/>
        <w:t>(ii)</w:t>
      </w:r>
      <w:r w:rsidRPr="00106A12">
        <w:tab/>
        <w:t>full</w:t>
      </w:r>
      <w:r w:rsidR="00106A12">
        <w:noBreakHyphen/>
      </w:r>
      <w:r w:rsidRPr="00106A12">
        <w:t xml:space="preserve">time </w:t>
      </w:r>
      <w:r w:rsidR="00106A12" w:rsidRPr="00106A12">
        <w:rPr>
          <w:position w:val="6"/>
          <w:sz w:val="16"/>
          <w:szCs w:val="16"/>
        </w:rPr>
        <w:t>*</w:t>
      </w:r>
      <w:r w:rsidRPr="00106A12">
        <w:t>primary courses;</w:t>
      </w:r>
    </w:p>
    <w:p w:rsidR="00300522" w:rsidRPr="00106A12" w:rsidRDefault="00300522" w:rsidP="00300522">
      <w:pPr>
        <w:pStyle w:val="paragraphsub"/>
      </w:pPr>
      <w:r w:rsidRPr="00106A12">
        <w:tab/>
        <w:t>(iii)</w:t>
      </w:r>
      <w:r w:rsidRPr="00106A12">
        <w:tab/>
        <w:t>full</w:t>
      </w:r>
      <w:r w:rsidR="00106A12">
        <w:noBreakHyphen/>
      </w:r>
      <w:r w:rsidRPr="00106A12">
        <w:t xml:space="preserve">time </w:t>
      </w:r>
      <w:r w:rsidR="00106A12" w:rsidRPr="00106A12">
        <w:rPr>
          <w:position w:val="6"/>
          <w:sz w:val="16"/>
          <w:szCs w:val="16"/>
        </w:rPr>
        <w:t>*</w:t>
      </w:r>
      <w:r w:rsidRPr="00106A12">
        <w:t>secondary courses;</w:t>
      </w:r>
    </w:p>
    <w:p w:rsidR="00300522" w:rsidRPr="00106A12" w:rsidRDefault="00300522" w:rsidP="00300522">
      <w:pPr>
        <w:pStyle w:val="paragraph"/>
      </w:pPr>
      <w:r w:rsidRPr="00106A12">
        <w:tab/>
      </w:r>
      <w:r w:rsidRPr="00106A12">
        <w:tab/>
        <w:t>(whether or not the school supplies any other education courses); and</w:t>
      </w:r>
    </w:p>
    <w:p w:rsidR="00300522" w:rsidRPr="00106A12" w:rsidRDefault="00300522" w:rsidP="00300522">
      <w:pPr>
        <w:pStyle w:val="paragraph"/>
      </w:pPr>
      <w:r w:rsidRPr="00106A12">
        <w:tab/>
        <w:t>(b)</w:t>
      </w:r>
      <w:r w:rsidRPr="00106A12">
        <w:tab/>
        <w:t xml:space="preserve">is conducted by or on behalf of an </w:t>
      </w:r>
      <w:r w:rsidR="00106A12" w:rsidRPr="00106A12">
        <w:rPr>
          <w:position w:val="6"/>
          <w:sz w:val="16"/>
          <w:szCs w:val="16"/>
        </w:rPr>
        <w:t>*</w:t>
      </w:r>
      <w:r w:rsidRPr="00106A12">
        <w:t>Australian government agency;</w:t>
      </w:r>
    </w:p>
    <w:p w:rsidR="00300522" w:rsidRPr="00106A12" w:rsidRDefault="00300522" w:rsidP="00300522">
      <w:pPr>
        <w:pStyle w:val="subsection2"/>
      </w:pPr>
      <w:r w:rsidRPr="00106A12">
        <w:t xml:space="preserve">and includes a proposed school that will meet the requirements of </w:t>
      </w:r>
      <w:r w:rsidR="00106A12">
        <w:t>paragraphs (</w:t>
      </w:r>
      <w:r w:rsidRPr="00106A12">
        <w:t>a) and (b) once it starts operation.</w:t>
      </w:r>
    </w:p>
    <w:p w:rsidR="00300522" w:rsidRPr="00106A12" w:rsidRDefault="00300522" w:rsidP="00300522">
      <w:pPr>
        <w:pStyle w:val="Definition"/>
      </w:pPr>
      <w:r w:rsidRPr="00106A12">
        <w:rPr>
          <w:b/>
          <w:i/>
        </w:rPr>
        <w:t>group liability</w:t>
      </w:r>
      <w:r w:rsidRPr="00106A12">
        <w:t xml:space="preserve"> of a </w:t>
      </w:r>
      <w:r w:rsidR="00106A12" w:rsidRPr="00106A12">
        <w:rPr>
          <w:position w:val="6"/>
          <w:sz w:val="16"/>
        </w:rPr>
        <w:t>*</w:t>
      </w:r>
      <w:r w:rsidRPr="00106A12">
        <w:t xml:space="preserve">head company of a </w:t>
      </w:r>
      <w:r w:rsidR="00106A12" w:rsidRPr="00106A12">
        <w:rPr>
          <w:position w:val="6"/>
          <w:sz w:val="16"/>
        </w:rPr>
        <w:t>*</w:t>
      </w:r>
      <w:r w:rsidRPr="00106A12">
        <w:t xml:space="preserve">consolidated group or a </w:t>
      </w:r>
      <w:r w:rsidR="00106A12" w:rsidRPr="00106A12">
        <w:rPr>
          <w:position w:val="6"/>
          <w:sz w:val="16"/>
        </w:rPr>
        <w:t>*</w:t>
      </w:r>
      <w:r w:rsidRPr="00106A12">
        <w:t>MEC group has the meaning given by paragraph</w:t>
      </w:r>
      <w:r w:rsidR="00106A12">
        <w:t> </w:t>
      </w:r>
      <w:r w:rsidRPr="00106A12">
        <w:t>721</w:t>
      </w:r>
      <w:r w:rsidR="00106A12">
        <w:noBreakHyphen/>
      </w:r>
      <w:r w:rsidRPr="00106A12">
        <w:t xml:space="preserve">10(1)(a) of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GST</w:t>
      </w:r>
      <w:r w:rsidRPr="00106A12">
        <w:t xml:space="preserve"> means tax that is payable under the </w:t>
      </w:r>
      <w:r w:rsidR="00106A12" w:rsidRPr="00106A12">
        <w:rPr>
          <w:position w:val="6"/>
          <w:sz w:val="16"/>
          <w:szCs w:val="16"/>
        </w:rPr>
        <w:t>*</w:t>
      </w:r>
      <w:r w:rsidRPr="00106A12">
        <w:t>GST law and imposed as goods and services tax by any of these:</w:t>
      </w:r>
    </w:p>
    <w:p w:rsidR="00300522" w:rsidRPr="00106A12" w:rsidRDefault="00300522" w:rsidP="00300522">
      <w:pPr>
        <w:pStyle w:val="paragraph"/>
      </w:pPr>
      <w:r w:rsidRPr="00106A12">
        <w:tab/>
        <w:t>(a)</w:t>
      </w:r>
      <w:r w:rsidRPr="00106A12">
        <w:tab/>
        <w:t xml:space="preserve">the </w:t>
      </w:r>
      <w:r w:rsidRPr="00106A12">
        <w:rPr>
          <w:i/>
          <w:iCs/>
        </w:rPr>
        <w:t>A New Tax System (Goods and Services Tax Imposition—General) Act 1999</w:t>
      </w:r>
      <w:r w:rsidRPr="00106A12">
        <w:t>; or</w:t>
      </w:r>
    </w:p>
    <w:p w:rsidR="00300522" w:rsidRPr="00106A12" w:rsidRDefault="00300522" w:rsidP="00300522">
      <w:pPr>
        <w:pStyle w:val="paragraph"/>
      </w:pPr>
      <w:r w:rsidRPr="00106A12">
        <w:tab/>
        <w:t>(b)</w:t>
      </w:r>
      <w:r w:rsidRPr="00106A12">
        <w:tab/>
        <w:t xml:space="preserve">the </w:t>
      </w:r>
      <w:r w:rsidRPr="00106A12">
        <w:rPr>
          <w:i/>
          <w:iCs/>
        </w:rPr>
        <w:t>A New Tax System (Goods and Services Tax Imposition—Customs) Act 1999</w:t>
      </w:r>
      <w:r w:rsidRPr="00106A12">
        <w:t>; or</w:t>
      </w:r>
    </w:p>
    <w:p w:rsidR="00300522" w:rsidRPr="00106A12" w:rsidRDefault="00300522" w:rsidP="00300522">
      <w:pPr>
        <w:pStyle w:val="paragraph"/>
      </w:pPr>
      <w:r w:rsidRPr="00106A12">
        <w:tab/>
        <w:t>(c)</w:t>
      </w:r>
      <w:r w:rsidRPr="00106A12">
        <w:tab/>
        <w:t xml:space="preserve">the </w:t>
      </w:r>
      <w:r w:rsidRPr="00106A12">
        <w:rPr>
          <w:i/>
          <w:iCs/>
        </w:rPr>
        <w:t>A New Tax System (Goods and Services Tax Imposition—Excise) Act 1999</w:t>
      </w:r>
      <w:r w:rsidRPr="00106A12">
        <w:t>; or</w:t>
      </w:r>
    </w:p>
    <w:p w:rsidR="00300522" w:rsidRPr="00106A12" w:rsidRDefault="00300522" w:rsidP="00300522">
      <w:pPr>
        <w:pStyle w:val="paragraph"/>
      </w:pPr>
      <w:r w:rsidRPr="00106A12">
        <w:lastRenderedPageBreak/>
        <w:tab/>
        <w:t>(d)</w:t>
      </w:r>
      <w:r w:rsidRPr="00106A12">
        <w:tab/>
        <w:t xml:space="preserve">the </w:t>
      </w:r>
      <w:r w:rsidRPr="00106A12">
        <w:rPr>
          <w:i/>
          <w:iCs/>
        </w:rPr>
        <w:t>A New Tax System (Goods and Services Tax Imposition (Recipients)—General) Act 2005</w:t>
      </w:r>
      <w:r w:rsidRPr="00106A12">
        <w:t>; or</w:t>
      </w:r>
    </w:p>
    <w:p w:rsidR="00300522" w:rsidRPr="00106A12" w:rsidRDefault="00300522" w:rsidP="00300522">
      <w:pPr>
        <w:pStyle w:val="paragraph"/>
      </w:pPr>
      <w:r w:rsidRPr="00106A12">
        <w:tab/>
        <w:t>(e)</w:t>
      </w:r>
      <w:r w:rsidRPr="00106A12">
        <w:tab/>
        <w:t xml:space="preserve">the </w:t>
      </w:r>
      <w:r w:rsidRPr="00106A12">
        <w:rPr>
          <w:i/>
          <w:iCs/>
        </w:rPr>
        <w:t>A New Tax System (Goods and Services Tax Imposition (Recipients)—Customs) Act 2005</w:t>
      </w:r>
      <w:r w:rsidRPr="00106A12">
        <w:t>; or</w:t>
      </w:r>
    </w:p>
    <w:p w:rsidR="00300522" w:rsidRPr="00106A12" w:rsidRDefault="00300522" w:rsidP="00300522">
      <w:pPr>
        <w:pStyle w:val="paragraph"/>
      </w:pPr>
      <w:r w:rsidRPr="00106A12">
        <w:tab/>
        <w:t>(f)</w:t>
      </w:r>
      <w:r w:rsidRPr="00106A12">
        <w:tab/>
        <w:t xml:space="preserve">the </w:t>
      </w:r>
      <w:r w:rsidRPr="00106A12">
        <w:rPr>
          <w:i/>
          <w:iCs/>
        </w:rPr>
        <w:t>A New Tax System (Goods and Services Tax Imposition (Recipients)—Excise) Act 2005</w:t>
      </w:r>
      <w:r w:rsidRPr="00106A12">
        <w:t>.</w:t>
      </w:r>
    </w:p>
    <w:p w:rsidR="00300522" w:rsidRPr="00106A12" w:rsidRDefault="00300522" w:rsidP="00300522">
      <w:pPr>
        <w:pStyle w:val="Definition"/>
      </w:pPr>
      <w:r w:rsidRPr="00106A12">
        <w:rPr>
          <w:b/>
          <w:bCs/>
          <w:i/>
          <w:iCs/>
        </w:rPr>
        <w:t>GST benefit</w:t>
      </w:r>
      <w:r w:rsidRPr="00106A12">
        <w:t xml:space="preserve"> has the meaning given by subsection</w:t>
      </w:r>
      <w:r w:rsidR="00106A12">
        <w:t> </w:t>
      </w:r>
      <w:r w:rsidRPr="00106A12">
        <w:t>165</w:t>
      </w:r>
      <w:r w:rsidR="00106A12">
        <w:noBreakHyphen/>
      </w:r>
      <w:r w:rsidRPr="00106A12">
        <w:t>10(1).</w:t>
      </w:r>
    </w:p>
    <w:p w:rsidR="00300522" w:rsidRPr="00106A12" w:rsidRDefault="00300522" w:rsidP="00300522">
      <w:pPr>
        <w:pStyle w:val="Definition"/>
      </w:pPr>
      <w:r w:rsidRPr="00106A12">
        <w:rPr>
          <w:b/>
          <w:bCs/>
          <w:i/>
          <w:iCs/>
        </w:rPr>
        <w:t>GST branch</w:t>
      </w:r>
      <w:r w:rsidRPr="00106A12">
        <w:t xml:space="preserve"> has the meaning given by section</w:t>
      </w:r>
      <w:r w:rsidR="00106A12">
        <w:t> </w:t>
      </w:r>
      <w:r w:rsidRPr="00106A12">
        <w:t>54</w:t>
      </w:r>
      <w:r w:rsidR="00106A12">
        <w:noBreakHyphen/>
      </w:r>
      <w:r w:rsidRPr="00106A12">
        <w:t>5.</w:t>
      </w:r>
    </w:p>
    <w:p w:rsidR="00300522" w:rsidRPr="00106A12" w:rsidRDefault="00300522" w:rsidP="00300522">
      <w:pPr>
        <w:pStyle w:val="Definition"/>
      </w:pPr>
      <w:r w:rsidRPr="00106A12">
        <w:rPr>
          <w:b/>
          <w:bCs/>
          <w:i/>
          <w:iCs/>
        </w:rPr>
        <w:t>GST branch registration number</w:t>
      </w:r>
      <w:r w:rsidRPr="00106A12">
        <w:t>, of a branch, means the branch’s GST branch registration number notified under section</w:t>
      </w:r>
      <w:r w:rsidR="00106A12">
        <w:t> </w:t>
      </w:r>
      <w:r w:rsidRPr="00106A12">
        <w:t>54</w:t>
      </w:r>
      <w:r w:rsidR="00106A12">
        <w:noBreakHyphen/>
      </w:r>
      <w:r w:rsidRPr="00106A12">
        <w:t>15.</w:t>
      </w:r>
    </w:p>
    <w:p w:rsidR="00300522" w:rsidRPr="00106A12" w:rsidRDefault="00300522" w:rsidP="00300522">
      <w:pPr>
        <w:pStyle w:val="Definition"/>
      </w:pPr>
      <w:r w:rsidRPr="00106A12">
        <w:rPr>
          <w:b/>
          <w:bCs/>
          <w:i/>
          <w:iCs/>
        </w:rPr>
        <w:t>GST disadvantage</w:t>
      </w:r>
      <w:r w:rsidRPr="00106A12">
        <w:t xml:space="preserve"> has the meaning given by subsection</w:t>
      </w:r>
      <w:r w:rsidR="00106A12">
        <w:t> </w:t>
      </w:r>
      <w:r w:rsidRPr="00106A12">
        <w:t>165</w:t>
      </w:r>
      <w:r w:rsidR="00106A12">
        <w:noBreakHyphen/>
      </w:r>
      <w:r w:rsidRPr="00106A12">
        <w:t>45(2).</w:t>
      </w:r>
    </w:p>
    <w:p w:rsidR="00300522" w:rsidRPr="00106A12" w:rsidRDefault="00300522" w:rsidP="00300522">
      <w:pPr>
        <w:pStyle w:val="Definition"/>
      </w:pPr>
      <w:r w:rsidRPr="00106A12">
        <w:rPr>
          <w:b/>
          <w:bCs/>
          <w:i/>
          <w:iCs/>
        </w:rPr>
        <w:t>GST exclusive market value</w:t>
      </w:r>
      <w:r w:rsidRPr="00106A12">
        <w:t>, in relation to a supply or acquisition:</w:t>
      </w:r>
    </w:p>
    <w:p w:rsidR="00300522" w:rsidRPr="00106A12" w:rsidRDefault="00300522" w:rsidP="00300522">
      <w:pPr>
        <w:pStyle w:val="paragraph"/>
      </w:pPr>
      <w:r w:rsidRPr="00106A12">
        <w:tab/>
        <w:t>(a)</w:t>
      </w:r>
      <w:r w:rsidRPr="00106A12">
        <w:tab/>
        <w:t xml:space="preserve">other than of a </w:t>
      </w:r>
      <w:r w:rsidR="00106A12" w:rsidRPr="00106A12">
        <w:rPr>
          <w:position w:val="6"/>
          <w:sz w:val="16"/>
          <w:szCs w:val="16"/>
        </w:rPr>
        <w:t>*</w:t>
      </w:r>
      <w:r w:rsidRPr="00106A12">
        <w:t>luxury car—i</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GST inclusive market value of the supply or acquisition; or</w:t>
      </w:r>
    </w:p>
    <w:p w:rsidR="00300522" w:rsidRPr="00106A12" w:rsidRDefault="00300522" w:rsidP="00300522">
      <w:pPr>
        <w:pStyle w:val="paragraph"/>
      </w:pPr>
      <w:r w:rsidRPr="00106A12">
        <w:tab/>
        <w:t>(b)</w:t>
      </w:r>
      <w:r w:rsidRPr="00106A12">
        <w:tab/>
        <w:t xml:space="preserve">of a </w:t>
      </w:r>
      <w:r w:rsidR="00106A12" w:rsidRPr="00106A12">
        <w:rPr>
          <w:position w:val="6"/>
          <w:sz w:val="16"/>
          <w:szCs w:val="16"/>
        </w:rPr>
        <w:t>*</w:t>
      </w:r>
      <w:r w:rsidRPr="00106A12">
        <w:t>luxury car—i</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 xml:space="preserve">GST inclusive market value of the luxury car (excluding any </w:t>
      </w:r>
      <w:r w:rsidR="00106A12" w:rsidRPr="00106A12">
        <w:rPr>
          <w:position w:val="6"/>
          <w:sz w:val="16"/>
          <w:szCs w:val="16"/>
        </w:rPr>
        <w:t>*</w:t>
      </w:r>
      <w:r w:rsidRPr="00106A12">
        <w:t>luxury car tax that is, or would be, payable on the supply of that car).</w:t>
      </w:r>
    </w:p>
    <w:p w:rsidR="00300522" w:rsidRPr="00106A12" w:rsidRDefault="00300522" w:rsidP="00300522">
      <w:pPr>
        <w:pStyle w:val="Definition"/>
      </w:pPr>
      <w:r w:rsidRPr="00106A12">
        <w:rPr>
          <w:b/>
          <w:i/>
        </w:rPr>
        <w:t>GST exclusive value</w:t>
      </w:r>
      <w:r w:rsidRPr="00106A12">
        <w:t>:</w:t>
      </w:r>
    </w:p>
    <w:p w:rsidR="00300522" w:rsidRPr="00106A12" w:rsidRDefault="00300522" w:rsidP="00300522">
      <w:pPr>
        <w:pStyle w:val="paragraph"/>
        <w:keepNext/>
        <w:keepLines/>
      </w:pPr>
      <w:r w:rsidRPr="00106A12">
        <w:tab/>
        <w:t>(a)</w:t>
      </w:r>
      <w:r w:rsidRPr="00106A12">
        <w:tab/>
        <w:t>in relation to an acquisition:</w:t>
      </w:r>
    </w:p>
    <w:p w:rsidR="00300522" w:rsidRPr="00106A12" w:rsidRDefault="00300522" w:rsidP="00300522">
      <w:pPr>
        <w:pStyle w:val="paragraphsub"/>
      </w:pPr>
      <w:r w:rsidRPr="00106A12">
        <w:tab/>
        <w:t>(i)</w:t>
      </w:r>
      <w:r w:rsidRPr="00106A12">
        <w:tab/>
        <w:t xml:space="preserve">other than of a </w:t>
      </w:r>
      <w:r w:rsidR="00106A12" w:rsidRPr="00106A12">
        <w:rPr>
          <w:position w:val="6"/>
          <w:sz w:val="16"/>
          <w:szCs w:val="16"/>
        </w:rPr>
        <w:t>*</w:t>
      </w:r>
      <w:r w:rsidRPr="00106A12">
        <w:t>luxury car—mean</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price of the supply of the thing being acquired; or</w:t>
      </w:r>
    </w:p>
    <w:p w:rsidR="00300522" w:rsidRPr="00106A12" w:rsidRDefault="00300522" w:rsidP="00300522">
      <w:pPr>
        <w:pStyle w:val="paragraphsub"/>
      </w:pPr>
      <w:r w:rsidRPr="00106A12">
        <w:tab/>
        <w:t>(ii)</w:t>
      </w:r>
      <w:r w:rsidRPr="00106A12">
        <w:tab/>
        <w:t xml:space="preserve">of a </w:t>
      </w:r>
      <w:r w:rsidR="00106A12" w:rsidRPr="00106A12">
        <w:rPr>
          <w:position w:val="6"/>
          <w:sz w:val="16"/>
          <w:szCs w:val="16"/>
        </w:rPr>
        <w:t>*</w:t>
      </w:r>
      <w:r w:rsidRPr="00106A12">
        <w:t>luxury car—mean</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 xml:space="preserve">price of the supply of the luxury car (excluding any </w:t>
      </w:r>
      <w:r w:rsidR="00106A12" w:rsidRPr="00106A12">
        <w:rPr>
          <w:position w:val="6"/>
          <w:sz w:val="16"/>
          <w:szCs w:val="16"/>
        </w:rPr>
        <w:t>*</w:t>
      </w:r>
      <w:r w:rsidRPr="00106A12">
        <w:t>luxury car tax payable on the supply); and</w:t>
      </w:r>
    </w:p>
    <w:p w:rsidR="00300522" w:rsidRPr="00106A12" w:rsidRDefault="00300522" w:rsidP="00300522">
      <w:pPr>
        <w:pStyle w:val="paragraph"/>
      </w:pPr>
      <w:r w:rsidRPr="00106A12">
        <w:tab/>
        <w:t>(b)</w:t>
      </w:r>
      <w:r w:rsidRPr="00106A12">
        <w:tab/>
        <w:t xml:space="preserve">in relation to an importation that is a </w:t>
      </w:r>
      <w:r w:rsidR="00106A12" w:rsidRPr="00106A12">
        <w:rPr>
          <w:position w:val="6"/>
          <w:sz w:val="16"/>
          <w:szCs w:val="16"/>
        </w:rPr>
        <w:t>*</w:t>
      </w:r>
      <w:r w:rsidRPr="00106A12">
        <w:t xml:space="preserve">taxable importation, means the </w:t>
      </w:r>
      <w:r w:rsidR="00106A12" w:rsidRPr="00106A12">
        <w:rPr>
          <w:position w:val="6"/>
          <w:sz w:val="16"/>
          <w:szCs w:val="16"/>
        </w:rPr>
        <w:t>*</w:t>
      </w:r>
      <w:r w:rsidRPr="00106A12">
        <w:t>value of the importation; and</w:t>
      </w:r>
    </w:p>
    <w:p w:rsidR="00300522" w:rsidRPr="00106A12" w:rsidRDefault="00300522" w:rsidP="00300522">
      <w:pPr>
        <w:pStyle w:val="paragraph"/>
      </w:pPr>
      <w:r w:rsidRPr="00106A12">
        <w:tab/>
        <w:t>(c)</w:t>
      </w:r>
      <w:r w:rsidRPr="00106A12">
        <w:tab/>
        <w:t>in relation to an importation that is not a taxable importation, means the amount that would be the value of the importation if it were a taxable importation.</w:t>
      </w:r>
    </w:p>
    <w:p w:rsidR="00300522" w:rsidRPr="00106A12" w:rsidRDefault="00300522" w:rsidP="00300522">
      <w:pPr>
        <w:pStyle w:val="Definition"/>
      </w:pPr>
      <w:r w:rsidRPr="00106A12">
        <w:rPr>
          <w:b/>
          <w:bCs/>
          <w:i/>
          <w:iCs/>
        </w:rPr>
        <w:t>GST</w:t>
      </w:r>
      <w:r w:rsidR="00106A12">
        <w:rPr>
          <w:b/>
          <w:bCs/>
          <w:i/>
          <w:iCs/>
        </w:rPr>
        <w:noBreakHyphen/>
      </w:r>
      <w:r w:rsidRPr="00106A12">
        <w:rPr>
          <w:b/>
          <w:bCs/>
          <w:i/>
          <w:iCs/>
        </w:rPr>
        <w:t>free</w:t>
      </w:r>
      <w:r w:rsidRPr="00106A12">
        <w:t xml:space="preserve"> has the meaning given by subsection</w:t>
      </w:r>
      <w:r w:rsidR="00106A12">
        <w:t> </w:t>
      </w:r>
      <w:r w:rsidRPr="00106A12">
        <w:t>9</w:t>
      </w:r>
      <w:r w:rsidR="00106A12">
        <w:noBreakHyphen/>
      </w:r>
      <w:r w:rsidRPr="00106A12">
        <w:t>30(1) and Division</w:t>
      </w:r>
      <w:r w:rsidR="00106A12">
        <w:t> </w:t>
      </w:r>
      <w:r w:rsidRPr="00106A12">
        <w:t>38.</w:t>
      </w:r>
    </w:p>
    <w:p w:rsidR="00300522" w:rsidRPr="00106A12" w:rsidRDefault="00300522" w:rsidP="00300522">
      <w:pPr>
        <w:pStyle w:val="Definition"/>
      </w:pPr>
      <w:r w:rsidRPr="00106A12">
        <w:rPr>
          <w:b/>
          <w:bCs/>
          <w:i/>
          <w:iCs/>
        </w:rPr>
        <w:lastRenderedPageBreak/>
        <w:t>GST group</w:t>
      </w:r>
      <w:r w:rsidRPr="00106A12">
        <w:t xml:space="preserve"> has the meaning given by section</w:t>
      </w:r>
      <w:r w:rsidR="00106A12">
        <w:t> </w:t>
      </w:r>
      <w:r w:rsidRPr="00106A12">
        <w:t>48</w:t>
      </w:r>
      <w:r w:rsidR="00106A12">
        <w:noBreakHyphen/>
      </w:r>
      <w:r w:rsidRPr="00106A12">
        <w:t>5.</w:t>
      </w:r>
    </w:p>
    <w:p w:rsidR="00300522" w:rsidRPr="00106A12" w:rsidRDefault="00300522" w:rsidP="00300522">
      <w:pPr>
        <w:pStyle w:val="Definition"/>
      </w:pPr>
      <w:r w:rsidRPr="00106A12">
        <w:rPr>
          <w:b/>
          <w:bCs/>
          <w:i/>
          <w:iCs/>
        </w:rPr>
        <w:t>GST inclusive market value</w:t>
      </w:r>
      <w:r w:rsidRPr="00106A12">
        <w:t xml:space="preserve"> of:</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consideration in connection with a supply; or</w:t>
      </w:r>
    </w:p>
    <w:p w:rsidR="00300522" w:rsidRPr="00106A12" w:rsidRDefault="00300522" w:rsidP="00300522">
      <w:pPr>
        <w:pStyle w:val="paragraph"/>
      </w:pPr>
      <w:r w:rsidRPr="00106A12">
        <w:tab/>
        <w:t>(b)</w:t>
      </w:r>
      <w:r w:rsidRPr="00106A12">
        <w:tab/>
        <w:t>a thing, or a supply or acquisition of a thing;</w:t>
      </w:r>
    </w:p>
    <w:p w:rsidR="00300522" w:rsidRPr="00106A12" w:rsidRDefault="00300522" w:rsidP="00300522">
      <w:pPr>
        <w:pStyle w:val="subsection2"/>
      </w:pPr>
      <w:r w:rsidRPr="00106A12">
        <w:t xml:space="preserve">means the market value of the consideration or thing, without any discount for any amount of GST or </w:t>
      </w:r>
      <w:r w:rsidR="00106A12" w:rsidRPr="00106A12">
        <w:rPr>
          <w:position w:val="6"/>
          <w:sz w:val="16"/>
          <w:szCs w:val="16"/>
        </w:rPr>
        <w:t>*</w:t>
      </w:r>
      <w:r w:rsidRPr="00106A12">
        <w:t>luxury car tax payable on the supply.</w:t>
      </w:r>
    </w:p>
    <w:p w:rsidR="00300522" w:rsidRPr="00106A12" w:rsidRDefault="00300522" w:rsidP="00300522">
      <w:pPr>
        <w:pStyle w:val="Definition"/>
      </w:pPr>
      <w:r w:rsidRPr="00106A12">
        <w:rPr>
          <w:b/>
          <w:bCs/>
          <w:i/>
          <w:iCs/>
        </w:rPr>
        <w:t>GST instalment</w:t>
      </w:r>
      <w:r w:rsidRPr="00106A12">
        <w:t xml:space="preserve"> has the meaning given by subsection</w:t>
      </w:r>
      <w:r w:rsidR="00106A12">
        <w:t> </w:t>
      </w:r>
      <w:r w:rsidRPr="00106A12">
        <w:t>162</w:t>
      </w:r>
      <w:r w:rsidR="00106A12">
        <w:noBreakHyphen/>
      </w:r>
      <w:r w:rsidRPr="00106A12">
        <w:t>70(1).</w:t>
      </w:r>
    </w:p>
    <w:p w:rsidR="00300522" w:rsidRPr="00106A12" w:rsidRDefault="00300522" w:rsidP="00300522">
      <w:pPr>
        <w:pStyle w:val="Definition"/>
      </w:pPr>
      <w:r w:rsidRPr="00106A12">
        <w:rPr>
          <w:b/>
          <w:bCs/>
          <w:i/>
          <w:iCs/>
        </w:rPr>
        <w:t>GST instalment payer</w:t>
      </w:r>
      <w:r w:rsidRPr="00106A12">
        <w:t xml:space="preserve"> has the meaning given by section</w:t>
      </w:r>
      <w:r w:rsidR="00106A12">
        <w:t> </w:t>
      </w:r>
      <w:r w:rsidRPr="00106A12">
        <w:t>162</w:t>
      </w:r>
      <w:r w:rsidR="00106A12">
        <w:noBreakHyphen/>
      </w:r>
      <w:r w:rsidRPr="00106A12">
        <w:t>50.</w:t>
      </w:r>
    </w:p>
    <w:p w:rsidR="00300522" w:rsidRPr="00106A12" w:rsidRDefault="00300522" w:rsidP="00300522">
      <w:pPr>
        <w:pStyle w:val="Definition"/>
      </w:pPr>
      <w:r w:rsidRPr="00106A12">
        <w:rPr>
          <w:b/>
          <w:bCs/>
          <w:i/>
          <w:iCs/>
        </w:rPr>
        <w:t>GST instalment quarter</w:t>
      </w:r>
      <w:r w:rsidRPr="00106A12">
        <w:t xml:space="preserve"> has the meaning given by subsections</w:t>
      </w:r>
      <w:r w:rsidR="00106A12">
        <w:t> </w:t>
      </w:r>
      <w:r w:rsidRPr="00106A12">
        <w:t>162</w:t>
      </w:r>
      <w:r w:rsidR="00106A12">
        <w:noBreakHyphen/>
      </w:r>
      <w:r w:rsidRPr="00106A12">
        <w:t>70(2) and (3).</w:t>
      </w:r>
    </w:p>
    <w:p w:rsidR="00300522" w:rsidRPr="00106A12" w:rsidRDefault="00300522" w:rsidP="00300522">
      <w:pPr>
        <w:pStyle w:val="Definition"/>
      </w:pPr>
      <w:r w:rsidRPr="00106A12">
        <w:rPr>
          <w:b/>
          <w:bCs/>
          <w:i/>
          <w:iCs/>
        </w:rPr>
        <w:t>GST instalment shortfall</w:t>
      </w:r>
      <w:r w:rsidRPr="00106A12">
        <w:t xml:space="preserve">, for a </w:t>
      </w:r>
      <w:r w:rsidR="00106A12" w:rsidRPr="00106A12">
        <w:rPr>
          <w:position w:val="6"/>
          <w:sz w:val="16"/>
          <w:szCs w:val="16"/>
        </w:rPr>
        <w:t>*</w:t>
      </w:r>
      <w:r w:rsidRPr="00106A12">
        <w:t>GST instalment quarter in relation to which you are liable to pay a penalty under Subdivision</w:t>
      </w:r>
      <w:r w:rsidR="00106A12">
        <w:t> </w:t>
      </w:r>
      <w:r w:rsidRPr="00106A12">
        <w:t>162</w:t>
      </w:r>
      <w:r w:rsidR="00106A12">
        <w:noBreakHyphen/>
      </w:r>
      <w:r w:rsidRPr="00106A12">
        <w:t>D, means:</w:t>
      </w:r>
    </w:p>
    <w:p w:rsidR="00300522" w:rsidRPr="00106A12" w:rsidRDefault="00300522" w:rsidP="00300522">
      <w:pPr>
        <w:pStyle w:val="paragraph"/>
      </w:pPr>
      <w:r w:rsidRPr="00106A12">
        <w:tab/>
        <w:t>(a)</w:t>
      </w:r>
      <w:r w:rsidRPr="00106A12">
        <w:tab/>
        <w:t>if the penalty is payable under section</w:t>
      </w:r>
      <w:r w:rsidR="00106A12">
        <w:t> </w:t>
      </w:r>
      <w:r w:rsidRPr="00106A12">
        <w:t>162</w:t>
      </w:r>
      <w:r w:rsidR="00106A12">
        <w:noBreakHyphen/>
      </w:r>
      <w:r w:rsidRPr="00106A12">
        <w:t>175—the amount worked out under subsection</w:t>
      </w:r>
      <w:r w:rsidR="00106A12">
        <w:t> </w:t>
      </w:r>
      <w:r w:rsidRPr="00106A12">
        <w:t>162</w:t>
      </w:r>
      <w:r w:rsidR="00106A12">
        <w:noBreakHyphen/>
      </w:r>
      <w:r w:rsidRPr="00106A12">
        <w:t>175(3) or paragraph</w:t>
      </w:r>
      <w:r w:rsidR="00106A12">
        <w:t> </w:t>
      </w:r>
      <w:r w:rsidRPr="00106A12">
        <w:t>162</w:t>
      </w:r>
      <w:r w:rsidR="00106A12">
        <w:noBreakHyphen/>
      </w:r>
      <w:r w:rsidRPr="00106A12">
        <w:t>175(4)(c</w:t>
      </w:r>
      <w:r w:rsidR="00A53099" w:rsidRPr="00106A12">
        <w:t>) (w</w:t>
      </w:r>
      <w:r w:rsidRPr="00106A12">
        <w:t>hichever is applicable); or</w:t>
      </w:r>
    </w:p>
    <w:p w:rsidR="00300522" w:rsidRPr="00106A12" w:rsidRDefault="00300522" w:rsidP="00300522">
      <w:pPr>
        <w:pStyle w:val="paragraph"/>
      </w:pPr>
      <w:r w:rsidRPr="00106A12">
        <w:tab/>
        <w:t>(b)</w:t>
      </w:r>
      <w:r w:rsidRPr="00106A12">
        <w:tab/>
        <w:t>if the penalty is payable under section</w:t>
      </w:r>
      <w:r w:rsidR="00106A12">
        <w:t> </w:t>
      </w:r>
      <w:r w:rsidRPr="00106A12">
        <w:t>162</w:t>
      </w:r>
      <w:r w:rsidR="00106A12">
        <w:noBreakHyphen/>
      </w:r>
      <w:r w:rsidRPr="00106A12">
        <w:t>180—the amount worked out under subsection</w:t>
      </w:r>
      <w:r w:rsidR="00106A12">
        <w:t> </w:t>
      </w:r>
      <w:r w:rsidRPr="00106A12">
        <w:t>162</w:t>
      </w:r>
      <w:r w:rsidR="00106A12">
        <w:noBreakHyphen/>
      </w:r>
      <w:r w:rsidRPr="00106A12">
        <w:t>180(3) or paragraph</w:t>
      </w:r>
      <w:r w:rsidR="00106A12">
        <w:t> </w:t>
      </w:r>
      <w:r w:rsidRPr="00106A12">
        <w:t>162</w:t>
      </w:r>
      <w:r w:rsidR="00106A12">
        <w:noBreakHyphen/>
      </w:r>
      <w:r w:rsidRPr="00106A12">
        <w:t>180(4)(c</w:t>
      </w:r>
      <w:r w:rsidR="00A53099" w:rsidRPr="00106A12">
        <w:t>) (w</w:t>
      </w:r>
      <w:r w:rsidRPr="00106A12">
        <w:t>hichever is applicable); or</w:t>
      </w:r>
    </w:p>
    <w:p w:rsidR="00300522" w:rsidRPr="00106A12" w:rsidRDefault="00300522" w:rsidP="00300522">
      <w:pPr>
        <w:pStyle w:val="paragraph"/>
      </w:pPr>
      <w:r w:rsidRPr="00106A12">
        <w:tab/>
        <w:t>(c)</w:t>
      </w:r>
      <w:r w:rsidRPr="00106A12">
        <w:tab/>
        <w:t>if the penalty is payable under section</w:t>
      </w:r>
      <w:r w:rsidR="00106A12">
        <w:t> </w:t>
      </w:r>
      <w:r w:rsidRPr="00106A12">
        <w:t>162</w:t>
      </w:r>
      <w:r w:rsidR="00106A12">
        <w:noBreakHyphen/>
      </w:r>
      <w:r w:rsidRPr="00106A12">
        <w:t>185—the amount worked out under subsection</w:t>
      </w:r>
      <w:r w:rsidR="00106A12">
        <w:t> </w:t>
      </w:r>
      <w:r w:rsidRPr="00106A12">
        <w:t>162</w:t>
      </w:r>
      <w:r w:rsidR="00106A12">
        <w:noBreakHyphen/>
      </w:r>
      <w:r w:rsidRPr="00106A12">
        <w:t>185(3).</w:t>
      </w:r>
    </w:p>
    <w:p w:rsidR="00300522" w:rsidRPr="00106A12" w:rsidRDefault="00300522" w:rsidP="00300522">
      <w:pPr>
        <w:pStyle w:val="notetext"/>
      </w:pPr>
      <w:r w:rsidRPr="00106A12">
        <w:t>Note:</w:t>
      </w:r>
      <w:r w:rsidRPr="00106A12">
        <w:tab/>
        <w:t>The amount of a GST instalment shortfall can be reduced under section</w:t>
      </w:r>
      <w:r w:rsidR="00106A12">
        <w:t> </w:t>
      </w:r>
      <w:r w:rsidRPr="00106A12">
        <w:t>162</w:t>
      </w:r>
      <w:r w:rsidR="00106A12">
        <w:noBreakHyphen/>
      </w:r>
      <w:r w:rsidRPr="00106A12">
        <w:t>195 or 162</w:t>
      </w:r>
      <w:r w:rsidR="00106A12">
        <w:noBreakHyphen/>
      </w:r>
      <w:r w:rsidRPr="00106A12">
        <w:t>200 (or both).</w:t>
      </w:r>
    </w:p>
    <w:p w:rsidR="00300522" w:rsidRPr="00106A12" w:rsidRDefault="00300522" w:rsidP="00300522">
      <w:pPr>
        <w:pStyle w:val="Definition"/>
      </w:pPr>
      <w:r w:rsidRPr="00106A12">
        <w:rPr>
          <w:b/>
          <w:bCs/>
          <w:i/>
          <w:iCs/>
        </w:rPr>
        <w:t>GST joint venture</w:t>
      </w:r>
      <w:r w:rsidRPr="00106A12">
        <w:t xml:space="preserve"> has the meaning given by section</w:t>
      </w:r>
      <w:r w:rsidR="00106A12">
        <w:t> </w:t>
      </w:r>
      <w:r w:rsidRPr="00106A12">
        <w:t>51</w:t>
      </w:r>
      <w:r w:rsidR="00106A12">
        <w:noBreakHyphen/>
      </w:r>
      <w:r w:rsidRPr="00106A12">
        <w:t>5.</w:t>
      </w:r>
    </w:p>
    <w:p w:rsidR="00300522" w:rsidRPr="00106A12" w:rsidRDefault="00300522" w:rsidP="00300522">
      <w:pPr>
        <w:pStyle w:val="Definition"/>
      </w:pPr>
      <w:r w:rsidRPr="00106A12">
        <w:rPr>
          <w:b/>
          <w:bCs/>
          <w:i/>
          <w:iCs/>
        </w:rPr>
        <w:t>GST law</w:t>
      </w:r>
      <w:r w:rsidRPr="00106A12">
        <w:t xml:space="preserve"> means:</w:t>
      </w:r>
    </w:p>
    <w:p w:rsidR="00300522" w:rsidRPr="00106A12" w:rsidRDefault="00300522" w:rsidP="00300522">
      <w:pPr>
        <w:pStyle w:val="paragraph"/>
      </w:pPr>
      <w:r w:rsidRPr="00106A12">
        <w:tab/>
        <w:t>(a)</w:t>
      </w:r>
      <w:r w:rsidRPr="00106A12">
        <w:tab/>
        <w:t>this Act; and</w:t>
      </w:r>
    </w:p>
    <w:p w:rsidR="00300522" w:rsidRPr="00106A12" w:rsidRDefault="00300522" w:rsidP="00300522">
      <w:pPr>
        <w:pStyle w:val="paragraph"/>
      </w:pPr>
      <w:r w:rsidRPr="00106A12">
        <w:tab/>
        <w:t>(b)</w:t>
      </w:r>
      <w:r w:rsidRPr="00106A12">
        <w:tab/>
        <w:t>any Act that imposes GST; and</w:t>
      </w:r>
    </w:p>
    <w:p w:rsidR="00300522" w:rsidRPr="00106A12" w:rsidRDefault="00300522" w:rsidP="00300522">
      <w:pPr>
        <w:pStyle w:val="paragraph"/>
      </w:pPr>
      <w:r w:rsidRPr="00106A12">
        <w:tab/>
        <w:t>(c)</w:t>
      </w:r>
      <w:r w:rsidRPr="00106A12">
        <w:tab/>
        <w:t xml:space="preserve">the </w:t>
      </w:r>
      <w:r w:rsidRPr="00106A12">
        <w:rPr>
          <w:i/>
          <w:iCs/>
        </w:rPr>
        <w:t>A New Tax System (Goods and Services Tax Transition) Act 1999</w:t>
      </w:r>
      <w:r w:rsidRPr="00106A12">
        <w:t>; and</w:t>
      </w:r>
    </w:p>
    <w:p w:rsidR="00300522" w:rsidRPr="00106A12" w:rsidRDefault="00300522" w:rsidP="00300522">
      <w:pPr>
        <w:pStyle w:val="paragraph"/>
      </w:pPr>
      <w:r w:rsidRPr="00106A12">
        <w:lastRenderedPageBreak/>
        <w:tab/>
        <w:t>(d)</w:t>
      </w:r>
      <w:r w:rsidRPr="00106A12">
        <w:tab/>
        <w:t xml:space="preserve">the </w:t>
      </w:r>
      <w:r w:rsidRPr="00106A12">
        <w:rPr>
          <w:i/>
          <w:iCs/>
        </w:rPr>
        <w:t>Taxation Administration Act 1953</w:t>
      </w:r>
      <w:r w:rsidRPr="00106A12">
        <w:t xml:space="preserve">, so far as it relates to any Act covered by </w:t>
      </w:r>
      <w:r w:rsidR="00106A12">
        <w:t>paragraphs (</w:t>
      </w:r>
      <w:r w:rsidRPr="00106A12">
        <w:t>a) to (c); and</w:t>
      </w:r>
    </w:p>
    <w:p w:rsidR="00300522" w:rsidRPr="00106A12" w:rsidRDefault="00300522" w:rsidP="00300522">
      <w:pPr>
        <w:pStyle w:val="paragraph"/>
      </w:pPr>
      <w:r w:rsidRPr="00106A12">
        <w:tab/>
        <w:t>(e)</w:t>
      </w:r>
      <w:r w:rsidRPr="00106A12">
        <w:tab/>
        <w:t xml:space="preserve">any other Act, so far as it relates to any Act covered by </w:t>
      </w:r>
      <w:r w:rsidR="00106A12">
        <w:t>paragraphs (</w:t>
      </w:r>
      <w:r w:rsidRPr="00106A12">
        <w:t>a) to (d</w:t>
      </w:r>
      <w:r w:rsidR="00A53099" w:rsidRPr="00106A12">
        <w:t>) (o</w:t>
      </w:r>
      <w:r w:rsidRPr="00106A12">
        <w:t>r to so much of that Act as is covered); and</w:t>
      </w:r>
    </w:p>
    <w:p w:rsidR="00300522" w:rsidRPr="00106A12" w:rsidRDefault="00300522" w:rsidP="00300522">
      <w:pPr>
        <w:pStyle w:val="paragraph"/>
      </w:pPr>
      <w:r w:rsidRPr="00106A12">
        <w:tab/>
        <w:t>(f)</w:t>
      </w:r>
      <w:r w:rsidRPr="00106A12">
        <w:tab/>
        <w:t xml:space="preserve">regulations under any Act, so far as they relate to any Act covered by </w:t>
      </w:r>
      <w:r w:rsidR="00106A12">
        <w:t>paragraphs (</w:t>
      </w:r>
      <w:r w:rsidRPr="00106A12">
        <w:t>a) to (e</w:t>
      </w:r>
      <w:r w:rsidR="00A53099" w:rsidRPr="00106A12">
        <w:t>) (o</w:t>
      </w:r>
      <w:r w:rsidRPr="00106A12">
        <w:t>r to so much of that Act as is covered).</w:t>
      </w:r>
    </w:p>
    <w:p w:rsidR="00300522" w:rsidRPr="00106A12" w:rsidRDefault="00300522" w:rsidP="00300522">
      <w:pPr>
        <w:pStyle w:val="Definition"/>
      </w:pPr>
      <w:r w:rsidRPr="00106A12">
        <w:rPr>
          <w:b/>
          <w:bCs/>
          <w:i/>
          <w:iCs/>
        </w:rPr>
        <w:t>GST religious group</w:t>
      </w:r>
      <w:r w:rsidRPr="00106A12">
        <w:t xml:space="preserve"> has the meaning given by section</w:t>
      </w:r>
      <w:r w:rsidR="00106A12">
        <w:t> </w:t>
      </w:r>
      <w:r w:rsidRPr="00106A12">
        <w:t>49</w:t>
      </w:r>
      <w:r w:rsidR="00106A12">
        <w:noBreakHyphen/>
      </w:r>
      <w:r w:rsidRPr="00106A12">
        <w:t>5.</w:t>
      </w:r>
    </w:p>
    <w:p w:rsidR="00300522" w:rsidRPr="00106A12" w:rsidRDefault="00300522" w:rsidP="00300522">
      <w:pPr>
        <w:pStyle w:val="Definition"/>
      </w:pPr>
      <w:r w:rsidRPr="00106A12">
        <w:rPr>
          <w:b/>
          <w:bCs/>
          <w:i/>
          <w:iCs/>
        </w:rPr>
        <w:t>GST return</w:t>
      </w:r>
      <w:r w:rsidRPr="00106A12">
        <w:t xml:space="preserve"> means a return of the kind referred to in Division</w:t>
      </w:r>
      <w:r w:rsidR="00106A12">
        <w:t> </w:t>
      </w:r>
      <w:r w:rsidRPr="00106A12">
        <w:t>31, that complies with all the requirements of sections</w:t>
      </w:r>
      <w:r w:rsidR="00106A12">
        <w:t> </w:t>
      </w:r>
      <w:r w:rsidRPr="00106A12">
        <w:t>31</w:t>
      </w:r>
      <w:r w:rsidR="00106A12">
        <w:noBreakHyphen/>
      </w:r>
      <w:r w:rsidRPr="00106A12">
        <w:t>15 and 31</w:t>
      </w:r>
      <w:r w:rsidR="00106A12">
        <w:noBreakHyphen/>
      </w:r>
      <w:r w:rsidRPr="00106A12">
        <w:t>25 of this Act and section</w:t>
      </w:r>
      <w:r w:rsidR="00106A12">
        <w:t> </w:t>
      </w:r>
      <w:r w:rsidRPr="00106A12">
        <w:t>388</w:t>
      </w:r>
      <w:r w:rsidR="00106A12">
        <w:noBreakHyphen/>
      </w:r>
      <w:r w:rsidRPr="00106A12">
        <w:t>75 in Schedule</w:t>
      </w:r>
      <w:r w:rsidR="00106A12">
        <w:t> </w:t>
      </w:r>
      <w:r w:rsidRPr="00106A12">
        <w:t xml:space="preserve">1 to the </w:t>
      </w:r>
      <w:r w:rsidRPr="00106A12">
        <w:rPr>
          <w:i/>
          <w:iCs/>
        </w:rPr>
        <w:t>Taxation Administration Act 1953</w:t>
      </w:r>
      <w:r w:rsidR="00A33158" w:rsidRPr="00106A12">
        <w:t>, and includes a return given in accordance with section</w:t>
      </w:r>
      <w:r w:rsidR="00106A12">
        <w:t> </w:t>
      </w:r>
      <w:r w:rsidR="00A33158" w:rsidRPr="00106A12">
        <w:t>58</w:t>
      </w:r>
      <w:r w:rsidR="00106A12">
        <w:noBreakHyphen/>
      </w:r>
      <w:r w:rsidR="00A33158" w:rsidRPr="00106A12">
        <w:t>50 of this Act</w:t>
      </w:r>
      <w:r w:rsidRPr="00106A12">
        <w:t>.</w:t>
      </w:r>
    </w:p>
    <w:p w:rsidR="001778B8" w:rsidRPr="00106A12" w:rsidRDefault="001778B8" w:rsidP="001778B8">
      <w:pPr>
        <w:pStyle w:val="Definition"/>
      </w:pPr>
      <w:r w:rsidRPr="00106A12">
        <w:rPr>
          <w:b/>
          <w:i/>
        </w:rPr>
        <w:t>GST turnover</w:t>
      </w:r>
      <w:r w:rsidRPr="00106A12">
        <w:t>:</w:t>
      </w:r>
    </w:p>
    <w:p w:rsidR="001778B8" w:rsidRPr="00106A12" w:rsidRDefault="001778B8" w:rsidP="001778B8">
      <w:pPr>
        <w:pStyle w:val="paragraph"/>
      </w:pPr>
      <w:r w:rsidRPr="00106A12">
        <w:tab/>
        <w:t>(a)</w:t>
      </w:r>
      <w:r w:rsidRPr="00106A12">
        <w:tab/>
        <w:t xml:space="preserve">in relation to meeting a </w:t>
      </w:r>
      <w:r w:rsidR="00106A12" w:rsidRPr="00106A12">
        <w:rPr>
          <w:position w:val="6"/>
          <w:sz w:val="16"/>
        </w:rPr>
        <w:t>*</w:t>
      </w:r>
      <w:r w:rsidRPr="00106A12">
        <w:t>turnover threshold—has the meaning given by subsection</w:t>
      </w:r>
      <w:r w:rsidR="00106A12">
        <w:t> </w:t>
      </w:r>
      <w:r w:rsidRPr="00106A12">
        <w:t>188</w:t>
      </w:r>
      <w:r w:rsidR="00106A12">
        <w:noBreakHyphen/>
      </w:r>
      <w:r w:rsidRPr="00106A12">
        <w:t>10(1); and</w:t>
      </w:r>
    </w:p>
    <w:p w:rsidR="001778B8" w:rsidRPr="00106A12" w:rsidRDefault="001778B8" w:rsidP="001778B8">
      <w:pPr>
        <w:pStyle w:val="paragraph"/>
      </w:pPr>
      <w:r w:rsidRPr="00106A12">
        <w:tab/>
        <w:t>(b)</w:t>
      </w:r>
      <w:r w:rsidRPr="00106A12">
        <w:tab/>
        <w:t xml:space="preserve">in relation to not exceeding a </w:t>
      </w:r>
      <w:r w:rsidR="00106A12" w:rsidRPr="00106A12">
        <w:rPr>
          <w:position w:val="6"/>
          <w:sz w:val="16"/>
        </w:rPr>
        <w:t>*</w:t>
      </w:r>
      <w:r w:rsidRPr="00106A12">
        <w:t>turnover threshold—has the meaning given by subsection</w:t>
      </w:r>
      <w:r w:rsidR="00106A12">
        <w:t> </w:t>
      </w:r>
      <w:r w:rsidRPr="00106A12">
        <w:t>188</w:t>
      </w:r>
      <w:r w:rsidR="00106A12">
        <w:noBreakHyphen/>
      </w:r>
      <w:r w:rsidRPr="00106A12">
        <w:t>10(2).</w:t>
      </w:r>
    </w:p>
    <w:p w:rsidR="00300522" w:rsidRPr="00106A12" w:rsidRDefault="00300522" w:rsidP="00300522">
      <w:pPr>
        <w:pStyle w:val="Definition"/>
      </w:pPr>
      <w:r w:rsidRPr="00106A12">
        <w:rPr>
          <w:b/>
          <w:i/>
        </w:rPr>
        <w:t>head company</w:t>
      </w:r>
      <w:r w:rsidRPr="00106A12">
        <w:t xml:space="preserve"> of a </w:t>
      </w:r>
      <w:r w:rsidR="00106A12" w:rsidRPr="00106A12">
        <w:rPr>
          <w:position w:val="6"/>
          <w:sz w:val="16"/>
        </w:rPr>
        <w:t>*</w:t>
      </w:r>
      <w:r w:rsidRPr="00106A12">
        <w:t xml:space="preserve">consolidated group or a </w:t>
      </w:r>
      <w:r w:rsidR="00106A12" w:rsidRPr="00106A12">
        <w:rPr>
          <w:position w:val="6"/>
          <w:sz w:val="16"/>
        </w:rPr>
        <w:t>*</w:t>
      </w:r>
      <w:r w:rsidRPr="00106A12">
        <w:t>MEC group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Health Minister</w:t>
      </w:r>
      <w:r w:rsidRPr="00106A12">
        <w:t xml:space="preserve"> means the Minister administering the </w:t>
      </w:r>
      <w:r w:rsidRPr="00106A12">
        <w:rPr>
          <w:i/>
          <w:iCs/>
        </w:rPr>
        <w:t>National Health Act 1953</w:t>
      </w:r>
      <w:r w:rsidRPr="00106A12">
        <w:t>.</w:t>
      </w:r>
    </w:p>
    <w:p w:rsidR="00FC419E" w:rsidRPr="00106A12" w:rsidRDefault="00FC419E" w:rsidP="00FC419E">
      <w:pPr>
        <w:pStyle w:val="Definition"/>
      </w:pPr>
      <w:r w:rsidRPr="00106A12">
        <w:rPr>
          <w:b/>
          <w:i/>
        </w:rPr>
        <w:t>higher education institution</w:t>
      </w:r>
      <w:r w:rsidRPr="00106A12">
        <w:t xml:space="preserve"> means an entity that is a higher education provider as defined in section</w:t>
      </w:r>
      <w:r w:rsidR="00106A12">
        <w:t> </w:t>
      </w:r>
      <w:r w:rsidRPr="00106A12">
        <w:t>16</w:t>
      </w:r>
      <w:r w:rsidR="00106A12">
        <w:noBreakHyphen/>
      </w:r>
      <w:r w:rsidRPr="00106A12">
        <w:t xml:space="preserve">1 of the </w:t>
      </w:r>
      <w:r w:rsidRPr="00106A12">
        <w:rPr>
          <w:i/>
        </w:rPr>
        <w:t>Higher Education Support Act 2003</w:t>
      </w:r>
      <w:r w:rsidRPr="00106A12">
        <w:t>.</w:t>
      </w:r>
    </w:p>
    <w:p w:rsidR="00300522" w:rsidRPr="00106A12" w:rsidRDefault="00300522" w:rsidP="00300522">
      <w:pPr>
        <w:pStyle w:val="Definition"/>
      </w:pPr>
      <w:r w:rsidRPr="00106A12">
        <w:rPr>
          <w:b/>
          <w:bCs/>
          <w:i/>
          <w:iCs/>
        </w:rPr>
        <w:t>HIH company</w:t>
      </w:r>
      <w:r w:rsidRPr="00106A12">
        <w:t xml:space="preserve"> has the meaning given by section</w:t>
      </w:r>
      <w:r w:rsidR="00106A12">
        <w:t> </w:t>
      </w:r>
      <w:r w:rsidRPr="00106A12">
        <w:t>322</w:t>
      </w:r>
      <w:r w:rsidR="00106A12">
        <w:noBreakHyphen/>
      </w:r>
      <w:r w:rsidRPr="00106A12">
        <w:t xml:space="preserve">5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HIH rescue entity</w:t>
      </w:r>
      <w:r w:rsidRPr="00106A12">
        <w:t xml:space="preserve"> means:</w:t>
      </w:r>
    </w:p>
    <w:p w:rsidR="00300522" w:rsidRPr="00106A12" w:rsidRDefault="00300522" w:rsidP="00300522">
      <w:pPr>
        <w:pStyle w:val="paragraph"/>
      </w:pPr>
      <w:r w:rsidRPr="00106A12">
        <w:tab/>
        <w:t>(a)</w:t>
      </w:r>
      <w:r w:rsidRPr="00106A12">
        <w:tab/>
        <w:t>the HIH Claims Support Trust (established on 6</w:t>
      </w:r>
      <w:r w:rsidR="00106A12">
        <w:t> </w:t>
      </w:r>
      <w:r w:rsidRPr="00106A12">
        <w:t>July 2001); or</w:t>
      </w:r>
    </w:p>
    <w:p w:rsidR="00300522" w:rsidRPr="00106A12" w:rsidRDefault="00300522" w:rsidP="00300522">
      <w:pPr>
        <w:pStyle w:val="paragraph"/>
      </w:pPr>
      <w:r w:rsidRPr="00106A12">
        <w:lastRenderedPageBreak/>
        <w:tab/>
        <w:t>(b)</w:t>
      </w:r>
      <w:r w:rsidRPr="00106A12">
        <w:tab/>
        <w:t>the Commonwealth; or</w:t>
      </w:r>
    </w:p>
    <w:p w:rsidR="00300522" w:rsidRPr="00106A12" w:rsidRDefault="00300522" w:rsidP="00300522">
      <w:pPr>
        <w:pStyle w:val="paragraph"/>
      </w:pPr>
      <w:r w:rsidRPr="00106A12">
        <w:tab/>
        <w:t>(c)</w:t>
      </w:r>
      <w:r w:rsidRPr="00106A12">
        <w:tab/>
        <w:t>an entity prescribed for the purposes of subsection</w:t>
      </w:r>
      <w:r w:rsidR="00106A12">
        <w:t> </w:t>
      </w:r>
      <w:r w:rsidRPr="00106A12">
        <w:t>322</w:t>
      </w:r>
      <w:r w:rsidR="00106A12">
        <w:noBreakHyphen/>
      </w:r>
      <w:r w:rsidRPr="00106A12">
        <w:t xml:space="preserve">5(1)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hire purchase agreement</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96270B" w:rsidRPr="00106A12" w:rsidRDefault="0096270B" w:rsidP="0096270B">
      <w:pPr>
        <w:pStyle w:val="Definition"/>
      </w:pPr>
      <w:r w:rsidRPr="00106A12">
        <w:rPr>
          <w:b/>
          <w:i/>
        </w:rPr>
        <w:t>home care</w:t>
      </w:r>
      <w:r w:rsidRPr="00106A12">
        <w:t xml:space="preserve"> has the meaning given by section</w:t>
      </w:r>
      <w:r w:rsidR="00106A12">
        <w:t> </w:t>
      </w:r>
      <w:r w:rsidRPr="00106A12">
        <w:t>45</w:t>
      </w:r>
      <w:r w:rsidR="00106A12">
        <w:noBreakHyphen/>
      </w:r>
      <w:r w:rsidRPr="00106A12">
        <w:t xml:space="preserve">3 of the </w:t>
      </w:r>
      <w:r w:rsidRPr="00106A12">
        <w:rPr>
          <w:i/>
        </w:rPr>
        <w:t>Aged Care Act 1997</w:t>
      </w:r>
      <w:r w:rsidRPr="00106A12">
        <w:t>.</w:t>
      </w:r>
    </w:p>
    <w:p w:rsidR="006E50A6" w:rsidRPr="00106A12" w:rsidRDefault="006E50A6" w:rsidP="006E50A6">
      <w:pPr>
        <w:pStyle w:val="Definition"/>
      </w:pPr>
      <w:r w:rsidRPr="00106A12">
        <w:rPr>
          <w:b/>
          <w:i/>
        </w:rPr>
        <w:t>hospital treatment</w:t>
      </w:r>
      <w:r w:rsidRPr="00106A12">
        <w:t xml:space="preserve"> has the same meaning as in the </w:t>
      </w:r>
      <w:r w:rsidRPr="00106A12">
        <w:rPr>
          <w:i/>
        </w:rPr>
        <w:t>Private Health Insurance Act 2007</w:t>
      </w:r>
      <w:r w:rsidRPr="00106A12">
        <w:t>.</w:t>
      </w:r>
    </w:p>
    <w:p w:rsidR="00733CCA" w:rsidRPr="00106A12" w:rsidRDefault="00733CCA" w:rsidP="00733CCA">
      <w:pPr>
        <w:pStyle w:val="Definition"/>
      </w:pPr>
      <w:r w:rsidRPr="00106A12">
        <w:rPr>
          <w:b/>
          <w:i/>
        </w:rPr>
        <w:t xml:space="preserve">hybrid settlement sharing arrangement </w:t>
      </w:r>
      <w:r w:rsidRPr="00106A12">
        <w:t>has the meaning given by subsection</w:t>
      </w:r>
      <w:r w:rsidR="00106A12">
        <w:t> </w:t>
      </w:r>
      <w:r w:rsidRPr="00106A12">
        <w:t>80</w:t>
      </w:r>
      <w:r w:rsidR="00106A12">
        <w:noBreakHyphen/>
      </w:r>
      <w:r w:rsidRPr="00106A12">
        <w:t>80(1).</w:t>
      </w:r>
    </w:p>
    <w:p w:rsidR="00733CCA" w:rsidRPr="00106A12" w:rsidRDefault="00733CCA" w:rsidP="00733CCA">
      <w:pPr>
        <w:pStyle w:val="Definition"/>
      </w:pPr>
      <w:r w:rsidRPr="00106A12">
        <w:rPr>
          <w:b/>
          <w:bCs/>
          <w:i/>
          <w:iCs/>
        </w:rPr>
        <w:t>import</w:t>
      </w:r>
      <w:r w:rsidRPr="00106A12">
        <w:t xml:space="preserve"> means import goods into </w:t>
      </w:r>
      <w:r w:rsidR="00A969D7" w:rsidRPr="00106A12">
        <w:t>the indirect tax zone</w:t>
      </w:r>
      <w:r w:rsidRPr="00106A12">
        <w:t>.</w:t>
      </w:r>
    </w:p>
    <w:p w:rsidR="00733CCA" w:rsidRPr="00106A12" w:rsidRDefault="00733CCA" w:rsidP="00733CCA">
      <w:pPr>
        <w:pStyle w:val="Definition"/>
      </w:pPr>
      <w:r w:rsidRPr="00106A12">
        <w:rPr>
          <w:b/>
          <w:bCs/>
          <w:i/>
          <w:iCs/>
        </w:rPr>
        <w:t>incapacitated entity</w:t>
      </w:r>
      <w:r w:rsidRPr="00106A12">
        <w:t xml:space="preserve"> means:</w:t>
      </w:r>
    </w:p>
    <w:p w:rsidR="00733CCA" w:rsidRPr="00106A12" w:rsidRDefault="00733CCA" w:rsidP="00733CCA">
      <w:pPr>
        <w:pStyle w:val="paragraph"/>
      </w:pPr>
      <w:r w:rsidRPr="00106A12">
        <w:tab/>
        <w:t>(a)</w:t>
      </w:r>
      <w:r w:rsidRPr="00106A12">
        <w:tab/>
        <w:t>an individual who is a bankrupt; or</w:t>
      </w:r>
    </w:p>
    <w:p w:rsidR="00733CCA" w:rsidRPr="00106A12" w:rsidRDefault="00733CCA" w:rsidP="00733CCA">
      <w:pPr>
        <w:pStyle w:val="paragraph"/>
      </w:pPr>
      <w:r w:rsidRPr="00106A12">
        <w:tab/>
        <w:t>(b)</w:t>
      </w:r>
      <w:r w:rsidRPr="00106A12">
        <w:tab/>
        <w:t>an entity that is in liquidation or receivership; or</w:t>
      </w:r>
    </w:p>
    <w:p w:rsidR="00733CCA" w:rsidRPr="00106A12" w:rsidRDefault="00733CCA" w:rsidP="00733CCA">
      <w:pPr>
        <w:pStyle w:val="paragraph"/>
      </w:pPr>
      <w:r w:rsidRPr="00106A12">
        <w:tab/>
        <w:t>(c)</w:t>
      </w:r>
      <w:r w:rsidRPr="00106A12">
        <w:tab/>
        <w:t>an entity that has a</w:t>
      </w:r>
      <w:r w:rsidRPr="00106A12">
        <w:rPr>
          <w:i/>
          <w:iCs/>
        </w:rPr>
        <w:t xml:space="preserve"> </w:t>
      </w:r>
      <w:r w:rsidR="00106A12" w:rsidRPr="00106A12">
        <w:rPr>
          <w:position w:val="6"/>
          <w:sz w:val="16"/>
          <w:szCs w:val="16"/>
        </w:rPr>
        <w:t>*</w:t>
      </w:r>
      <w:r w:rsidRPr="00106A12">
        <w:t>representative.</w:t>
      </w:r>
    </w:p>
    <w:p w:rsidR="00733CCA" w:rsidRPr="00106A12" w:rsidRDefault="00733CCA" w:rsidP="00733CCA">
      <w:pPr>
        <w:pStyle w:val="Definition"/>
      </w:pPr>
      <w:r w:rsidRPr="00106A12">
        <w:rPr>
          <w:b/>
          <w:bCs/>
          <w:i/>
          <w:iCs/>
        </w:rPr>
        <w:t xml:space="preserve">income year </w:t>
      </w:r>
      <w:r w:rsidRPr="00106A12">
        <w:t>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increasing adjustment</w:t>
      </w:r>
      <w:r w:rsidRPr="00106A12">
        <w:t xml:space="preserve"> means an amount arising under one of the following provisions:</w:t>
      </w:r>
    </w:p>
    <w:p w:rsidR="00733CCA" w:rsidRPr="00106A12"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106A12" w:rsidTr="0085205E">
        <w:trPr>
          <w:tblHeader/>
        </w:trPr>
        <w:tc>
          <w:tcPr>
            <w:tcW w:w="5963" w:type="dxa"/>
            <w:gridSpan w:val="3"/>
            <w:tcBorders>
              <w:top w:val="single" w:sz="12" w:space="0" w:color="auto"/>
              <w:bottom w:val="single" w:sz="6" w:space="0" w:color="auto"/>
            </w:tcBorders>
            <w:shd w:val="clear" w:color="auto" w:fill="auto"/>
          </w:tcPr>
          <w:p w:rsidR="00733CCA" w:rsidRPr="00106A12" w:rsidRDefault="00733CCA" w:rsidP="00733CCA">
            <w:pPr>
              <w:pStyle w:val="Tabletext"/>
              <w:keepNext/>
              <w:rPr>
                <w:b/>
              </w:rPr>
            </w:pPr>
            <w:r w:rsidRPr="00106A12">
              <w:rPr>
                <w:b/>
                <w:bCs/>
              </w:rPr>
              <w:t>Increasing adjustments</w:t>
            </w:r>
          </w:p>
        </w:tc>
      </w:tr>
      <w:tr w:rsidR="00733CCA" w:rsidRPr="00106A12"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106A12" w:rsidRDefault="00733CCA" w:rsidP="00733CCA">
            <w:pPr>
              <w:pStyle w:val="Tabletext"/>
              <w:keepNext/>
              <w:rPr>
                <w:b/>
              </w:rPr>
            </w:pPr>
            <w:r w:rsidRPr="00106A12">
              <w:rPr>
                <w:b/>
                <w:bCs/>
              </w:rPr>
              <w:t>Item</w:t>
            </w:r>
          </w:p>
        </w:tc>
        <w:tc>
          <w:tcPr>
            <w:tcW w:w="1650" w:type="dxa"/>
            <w:tcBorders>
              <w:top w:val="single" w:sz="6" w:space="0" w:color="auto"/>
              <w:bottom w:val="single" w:sz="12" w:space="0" w:color="auto"/>
            </w:tcBorders>
            <w:shd w:val="clear" w:color="auto" w:fill="auto"/>
          </w:tcPr>
          <w:p w:rsidR="00733CCA" w:rsidRPr="00106A12" w:rsidRDefault="00733CCA" w:rsidP="00733CCA">
            <w:pPr>
              <w:pStyle w:val="Tabletext"/>
              <w:keepNext/>
              <w:rPr>
                <w:b/>
              </w:rPr>
            </w:pPr>
            <w:r w:rsidRPr="00106A12">
              <w:rPr>
                <w:b/>
                <w:bCs/>
              </w:rPr>
              <w:t xml:space="preserve">Provision </w:t>
            </w:r>
          </w:p>
        </w:tc>
        <w:tc>
          <w:tcPr>
            <w:tcW w:w="3463" w:type="dxa"/>
            <w:tcBorders>
              <w:top w:val="single" w:sz="6" w:space="0" w:color="auto"/>
              <w:bottom w:val="single" w:sz="12" w:space="0" w:color="auto"/>
            </w:tcBorders>
            <w:shd w:val="clear" w:color="auto" w:fill="auto"/>
          </w:tcPr>
          <w:p w:rsidR="00733CCA" w:rsidRPr="00106A12" w:rsidRDefault="00733CCA" w:rsidP="00733CCA">
            <w:pPr>
              <w:pStyle w:val="Tabletext"/>
              <w:keepNext/>
              <w:rPr>
                <w:b/>
              </w:rPr>
            </w:pPr>
            <w:r w:rsidRPr="00106A12">
              <w:rPr>
                <w:b/>
                <w:bCs/>
              </w:rPr>
              <w:t>Subject matter</w:t>
            </w:r>
          </w:p>
        </w:tc>
      </w:tr>
      <w:tr w:rsidR="00733CCA" w:rsidRPr="00106A12"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106A12" w:rsidRDefault="00733CCA" w:rsidP="00733CCA">
            <w:pPr>
              <w:pStyle w:val="Tabletext"/>
            </w:pPr>
            <w:r w:rsidRPr="00106A12">
              <w:t>1</w:t>
            </w:r>
          </w:p>
        </w:tc>
        <w:tc>
          <w:tcPr>
            <w:tcW w:w="1650" w:type="dxa"/>
            <w:tcBorders>
              <w:top w:val="single" w:sz="12" w:space="0" w:color="auto"/>
              <w:bottom w:val="single" w:sz="4" w:space="0" w:color="auto"/>
            </w:tcBorders>
            <w:shd w:val="clear" w:color="auto" w:fill="auto"/>
          </w:tcPr>
          <w:p w:rsidR="00733CCA" w:rsidRPr="00106A12" w:rsidRDefault="00733CCA" w:rsidP="00733CCA">
            <w:pPr>
              <w:pStyle w:val="Tabletext"/>
            </w:pPr>
            <w:r w:rsidRPr="00106A12">
              <w:t>Section</w:t>
            </w:r>
            <w:r w:rsidR="00106A12">
              <w:t> </w:t>
            </w:r>
            <w:r w:rsidRPr="00106A12">
              <w:t>19</w:t>
            </w:r>
            <w:r w:rsidR="00106A12">
              <w:noBreakHyphen/>
            </w:r>
            <w:r w:rsidRPr="00106A12">
              <w:t>50</w:t>
            </w:r>
          </w:p>
        </w:tc>
        <w:tc>
          <w:tcPr>
            <w:tcW w:w="3463" w:type="dxa"/>
            <w:tcBorders>
              <w:top w:val="single" w:sz="12" w:space="0" w:color="auto"/>
              <w:bottom w:val="single" w:sz="4" w:space="0" w:color="auto"/>
            </w:tcBorders>
            <w:shd w:val="clear" w:color="auto" w:fill="auto"/>
          </w:tcPr>
          <w:p w:rsidR="00733CCA" w:rsidRPr="00106A12" w:rsidRDefault="00733CCA" w:rsidP="00733CCA">
            <w:pPr>
              <w:pStyle w:val="Tabletext"/>
            </w:pPr>
            <w:r w:rsidRPr="00106A12">
              <w:t>Adjustment events (supplies)</w:t>
            </w:r>
          </w:p>
        </w:tc>
      </w:tr>
      <w:tr w:rsidR="00733CCA" w:rsidRPr="00106A12" w:rsidTr="002671D9">
        <w:tblPrEx>
          <w:tblCellMar>
            <w:left w:w="107" w:type="dxa"/>
            <w:right w:w="107" w:type="dxa"/>
          </w:tblCellMar>
        </w:tblPrEx>
        <w:tc>
          <w:tcPr>
            <w:tcW w:w="850" w:type="dxa"/>
            <w:tcBorders>
              <w:bottom w:val="single" w:sz="4" w:space="0" w:color="auto"/>
            </w:tcBorders>
            <w:shd w:val="clear" w:color="auto" w:fill="auto"/>
          </w:tcPr>
          <w:p w:rsidR="00733CCA" w:rsidRPr="00106A12" w:rsidRDefault="00733CCA" w:rsidP="00733CCA">
            <w:pPr>
              <w:pStyle w:val="Tabletext"/>
            </w:pPr>
            <w:bookmarkStart w:id="1063" w:name="CU_4821805"/>
            <w:bookmarkStart w:id="1064" w:name="CU_4827979"/>
            <w:bookmarkEnd w:id="1063"/>
            <w:bookmarkEnd w:id="1064"/>
            <w:r w:rsidRPr="00106A12">
              <w:t>2</w:t>
            </w:r>
          </w:p>
        </w:tc>
        <w:tc>
          <w:tcPr>
            <w:tcW w:w="1650" w:type="dxa"/>
            <w:tcBorders>
              <w:bottom w:val="single" w:sz="4" w:space="0" w:color="auto"/>
            </w:tcBorders>
            <w:shd w:val="clear" w:color="auto" w:fill="auto"/>
          </w:tcPr>
          <w:p w:rsidR="00733CCA" w:rsidRPr="00106A12" w:rsidRDefault="00733CCA" w:rsidP="00733CCA">
            <w:pPr>
              <w:pStyle w:val="Tabletext"/>
            </w:pPr>
            <w:r w:rsidRPr="00106A12">
              <w:t>Section</w:t>
            </w:r>
            <w:r w:rsidR="00106A12">
              <w:t> </w:t>
            </w:r>
            <w:r w:rsidRPr="00106A12">
              <w:t>19</w:t>
            </w:r>
            <w:r w:rsidR="00106A12">
              <w:noBreakHyphen/>
            </w:r>
            <w:r w:rsidRPr="00106A12">
              <w:t>80</w:t>
            </w:r>
          </w:p>
        </w:tc>
        <w:tc>
          <w:tcPr>
            <w:tcW w:w="3463" w:type="dxa"/>
            <w:tcBorders>
              <w:bottom w:val="single" w:sz="4" w:space="0" w:color="auto"/>
            </w:tcBorders>
            <w:shd w:val="clear" w:color="auto" w:fill="auto"/>
          </w:tcPr>
          <w:p w:rsidR="00733CCA" w:rsidRPr="00106A12" w:rsidRDefault="00733CCA" w:rsidP="00733CCA">
            <w:pPr>
              <w:pStyle w:val="Tabletext"/>
            </w:pPr>
            <w:r w:rsidRPr="00106A12">
              <w:t>Adjustment events (acquisitions)</w:t>
            </w:r>
          </w:p>
        </w:tc>
      </w:tr>
      <w:tr w:rsidR="00733CCA" w:rsidRPr="00106A12" w:rsidTr="002671D9">
        <w:tblPrEx>
          <w:tblCellMar>
            <w:left w:w="107" w:type="dxa"/>
            <w:right w:w="107" w:type="dxa"/>
          </w:tblCellMar>
        </w:tblPrEx>
        <w:tc>
          <w:tcPr>
            <w:tcW w:w="850" w:type="dxa"/>
            <w:tcBorders>
              <w:top w:val="single" w:sz="4" w:space="0" w:color="auto"/>
            </w:tcBorders>
            <w:shd w:val="clear" w:color="auto" w:fill="auto"/>
          </w:tcPr>
          <w:p w:rsidR="00733CCA" w:rsidRPr="00106A12" w:rsidRDefault="00733CCA" w:rsidP="00733CCA">
            <w:pPr>
              <w:pStyle w:val="Tabletext"/>
            </w:pPr>
            <w:r w:rsidRPr="00106A12">
              <w:t>3</w:t>
            </w:r>
          </w:p>
        </w:tc>
        <w:tc>
          <w:tcPr>
            <w:tcW w:w="1650" w:type="dxa"/>
            <w:tcBorders>
              <w:top w:val="single" w:sz="4" w:space="0" w:color="auto"/>
            </w:tcBorders>
            <w:shd w:val="clear" w:color="auto" w:fill="auto"/>
          </w:tcPr>
          <w:p w:rsidR="00733CCA" w:rsidRPr="00106A12" w:rsidRDefault="00733CCA" w:rsidP="00733CCA">
            <w:pPr>
              <w:pStyle w:val="Tabletext"/>
            </w:pPr>
            <w:r w:rsidRPr="00106A12">
              <w:t>Section</w:t>
            </w:r>
            <w:r w:rsidR="00106A12">
              <w:t> </w:t>
            </w:r>
            <w:r w:rsidRPr="00106A12">
              <w:t>21</w:t>
            </w:r>
            <w:r w:rsidR="00106A12">
              <w:noBreakHyphen/>
            </w:r>
            <w:r w:rsidRPr="00106A12">
              <w:t>10</w:t>
            </w:r>
          </w:p>
        </w:tc>
        <w:tc>
          <w:tcPr>
            <w:tcW w:w="3463" w:type="dxa"/>
            <w:tcBorders>
              <w:top w:val="single" w:sz="4" w:space="0" w:color="auto"/>
            </w:tcBorders>
            <w:shd w:val="clear" w:color="auto" w:fill="auto"/>
          </w:tcPr>
          <w:p w:rsidR="00733CCA" w:rsidRPr="00106A12" w:rsidRDefault="00733CCA" w:rsidP="00733CCA">
            <w:pPr>
              <w:pStyle w:val="Tabletext"/>
            </w:pPr>
            <w:r w:rsidRPr="00106A12">
              <w:t>Recovering amounts previously written off (taxable supplies)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w:t>
            </w:r>
          </w:p>
        </w:tc>
        <w:tc>
          <w:tcPr>
            <w:tcW w:w="1650" w:type="dxa"/>
            <w:shd w:val="clear" w:color="auto" w:fill="auto"/>
          </w:tcPr>
          <w:p w:rsidR="00733CCA" w:rsidRPr="00106A12" w:rsidRDefault="00733CCA" w:rsidP="00733CCA">
            <w:pPr>
              <w:pStyle w:val="Tabletext"/>
            </w:pPr>
            <w:r w:rsidRPr="00106A12">
              <w:t>Section</w:t>
            </w:r>
            <w:r w:rsidR="00106A12">
              <w:t> </w:t>
            </w:r>
            <w:r w:rsidRPr="00106A12">
              <w:t>21</w:t>
            </w:r>
            <w:r w:rsidR="00106A12">
              <w:noBreakHyphen/>
            </w:r>
            <w:r w:rsidRPr="00106A12">
              <w:t>15</w:t>
            </w:r>
          </w:p>
        </w:tc>
        <w:tc>
          <w:tcPr>
            <w:tcW w:w="3463" w:type="dxa"/>
            <w:shd w:val="clear" w:color="auto" w:fill="auto"/>
          </w:tcPr>
          <w:p w:rsidR="00733CCA" w:rsidRPr="00106A12" w:rsidRDefault="00733CCA" w:rsidP="00733CCA">
            <w:pPr>
              <w:pStyle w:val="Tabletext"/>
            </w:pPr>
            <w:r w:rsidRPr="00106A12">
              <w:t>Bad debts written off (creditable acquisitions)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lastRenderedPageBreak/>
              <w:t>4AAA</w:t>
            </w:r>
          </w:p>
        </w:tc>
        <w:tc>
          <w:tcPr>
            <w:tcW w:w="1650" w:type="dxa"/>
            <w:shd w:val="clear" w:color="auto" w:fill="auto"/>
          </w:tcPr>
          <w:p w:rsidR="00733CCA" w:rsidRPr="00106A12" w:rsidRDefault="00733CCA" w:rsidP="00733CCA">
            <w:pPr>
              <w:pStyle w:val="Tabletext"/>
            </w:pPr>
            <w:r w:rsidRPr="00106A12">
              <w:t>Section</w:t>
            </w:r>
            <w:r w:rsidR="00106A12">
              <w:t> </w:t>
            </w:r>
            <w:r w:rsidRPr="00106A12">
              <w:t>75</w:t>
            </w:r>
            <w:r w:rsidR="00106A12">
              <w:noBreakHyphen/>
            </w:r>
            <w:r w:rsidRPr="00106A12">
              <w:t>22</w:t>
            </w:r>
          </w:p>
        </w:tc>
        <w:tc>
          <w:tcPr>
            <w:tcW w:w="3463" w:type="dxa"/>
            <w:shd w:val="clear" w:color="auto" w:fill="auto"/>
          </w:tcPr>
          <w:p w:rsidR="00733CCA" w:rsidRPr="00106A12" w:rsidRDefault="00733CCA" w:rsidP="00733CCA">
            <w:pPr>
              <w:pStyle w:val="Tabletext"/>
            </w:pPr>
            <w:r w:rsidRPr="00106A12">
              <w:t xml:space="preserve">Input tax credit entitlements for acquisitions relating to supplies of </w:t>
            </w:r>
            <w:r w:rsidR="00106A12" w:rsidRPr="00106A12">
              <w:rPr>
                <w:position w:val="6"/>
                <w:sz w:val="16"/>
              </w:rPr>
              <w:t>*</w:t>
            </w:r>
            <w:r w:rsidRPr="00106A12">
              <w:t xml:space="preserve">real property under the </w:t>
            </w:r>
            <w:r w:rsidR="00106A12" w:rsidRPr="00106A12">
              <w:rPr>
                <w:position w:val="6"/>
                <w:sz w:val="16"/>
              </w:rPr>
              <w:t>*</w:t>
            </w:r>
            <w:r w:rsidRPr="00106A12">
              <w:t>margin scheme</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4AA</w:t>
            </w:r>
          </w:p>
        </w:tc>
        <w:tc>
          <w:tcPr>
            <w:tcW w:w="1650" w:type="dxa"/>
            <w:shd w:val="clear" w:color="auto" w:fill="auto"/>
          </w:tcPr>
          <w:p w:rsidR="00733CCA" w:rsidRPr="00106A12" w:rsidRDefault="00733CCA" w:rsidP="00733CCA">
            <w:pPr>
              <w:pStyle w:val="Tabletext"/>
            </w:pPr>
            <w:r w:rsidRPr="00106A12">
              <w:t>Section</w:t>
            </w:r>
            <w:r w:rsidR="00106A12">
              <w:t> </w:t>
            </w:r>
            <w:r w:rsidRPr="00106A12">
              <w:t>78</w:t>
            </w:r>
            <w:r w:rsidR="00106A12">
              <w:noBreakHyphen/>
            </w:r>
            <w:r w:rsidRPr="00106A12">
              <w:t>18 (including as it applies in accordance with Subdivision</w:t>
            </w:r>
            <w:r w:rsidR="00106A12">
              <w:t> </w:t>
            </w:r>
            <w:r w:rsidRPr="00106A12">
              <w:t>79</w:t>
            </w:r>
            <w:r w:rsidR="00106A12">
              <w:noBreakHyphen/>
            </w:r>
            <w:r w:rsidRPr="00106A12">
              <w:t>B or Division</w:t>
            </w:r>
            <w:r w:rsidR="00106A12">
              <w:t> </w:t>
            </w:r>
            <w:r w:rsidRPr="00106A12">
              <w:t>80)</w:t>
            </w:r>
          </w:p>
        </w:tc>
        <w:tc>
          <w:tcPr>
            <w:tcW w:w="3463" w:type="dxa"/>
            <w:shd w:val="clear" w:color="auto" w:fill="auto"/>
          </w:tcPr>
          <w:p w:rsidR="00733CCA" w:rsidRPr="00106A12" w:rsidRDefault="00733CCA" w:rsidP="00733CCA">
            <w:pPr>
              <w:pStyle w:val="Tabletext"/>
            </w:pPr>
            <w:r w:rsidRPr="00106A12">
              <w:t xml:space="preserve">Payments of excess etc. under insurance policies or </w:t>
            </w:r>
            <w:r w:rsidR="00106A12" w:rsidRPr="00106A12">
              <w:rPr>
                <w:position w:val="6"/>
                <w:sz w:val="16"/>
              </w:rPr>
              <w:t>*</w:t>
            </w:r>
            <w:r w:rsidRPr="00106A12">
              <w:t>compulsory third party schemes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4AB</w:t>
            </w:r>
          </w:p>
        </w:tc>
        <w:tc>
          <w:tcPr>
            <w:tcW w:w="1650" w:type="dxa"/>
            <w:shd w:val="clear" w:color="auto" w:fill="auto"/>
          </w:tcPr>
          <w:p w:rsidR="00733CCA" w:rsidRPr="00106A12" w:rsidRDefault="00733CCA" w:rsidP="00733CCA">
            <w:pPr>
              <w:pStyle w:val="Tabletext"/>
            </w:pPr>
            <w:r w:rsidRPr="00106A12">
              <w:t>Subsection</w:t>
            </w:r>
            <w:r w:rsidR="00106A12">
              <w:t> </w:t>
            </w:r>
            <w:r w:rsidRPr="00106A12">
              <w:t>79</w:t>
            </w:r>
            <w:r w:rsidR="00106A12">
              <w:noBreakHyphen/>
            </w:r>
            <w:r w:rsidRPr="00106A12">
              <w:t>10(2</w:t>
            </w:r>
            <w:r w:rsidR="00A53099" w:rsidRPr="00106A12">
              <w:t>) (i</w:t>
            </w:r>
            <w:r w:rsidRPr="00106A12">
              <w:t>ncluding as it applies in accordance with Division</w:t>
            </w:r>
            <w:r w:rsidR="00106A12">
              <w:t> </w:t>
            </w:r>
            <w:r w:rsidRPr="00106A12">
              <w:t>80)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compulsory third party schemes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4AC</w:t>
            </w:r>
          </w:p>
        </w:tc>
        <w:tc>
          <w:tcPr>
            <w:tcW w:w="1650" w:type="dxa"/>
            <w:shd w:val="clear" w:color="auto" w:fill="auto"/>
          </w:tcPr>
          <w:p w:rsidR="00733CCA" w:rsidRPr="00106A12" w:rsidRDefault="00733CCA" w:rsidP="00733CCA">
            <w:pPr>
              <w:pStyle w:val="Tabletext"/>
            </w:pPr>
            <w:r w:rsidRPr="00106A12">
              <w:t>Section</w:t>
            </w:r>
            <w:r w:rsidR="00106A12">
              <w:t> </w:t>
            </w:r>
            <w:r w:rsidRPr="00106A12">
              <w:t>79</w:t>
            </w:r>
            <w:r w:rsidR="00106A12">
              <w:noBreakHyphen/>
            </w:r>
            <w:r w:rsidRPr="00106A12">
              <w:t>55 (including as it applies in accordance with Division</w:t>
            </w:r>
            <w:r w:rsidR="00106A12">
              <w:t> </w:t>
            </w:r>
            <w:r w:rsidRPr="00106A12">
              <w:t>80)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compulsory third party schemes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4AD</w:t>
            </w:r>
          </w:p>
        </w:tc>
        <w:tc>
          <w:tcPr>
            <w:tcW w:w="1650" w:type="dxa"/>
            <w:shd w:val="clear" w:color="auto" w:fill="auto"/>
          </w:tcPr>
          <w:p w:rsidR="00733CCA" w:rsidRPr="00106A12" w:rsidRDefault="00733CCA" w:rsidP="00733CCA">
            <w:pPr>
              <w:pStyle w:val="Tabletext"/>
            </w:pPr>
            <w:r w:rsidRPr="00106A12">
              <w:t>Section</w:t>
            </w:r>
            <w:r w:rsidR="00106A12">
              <w:t> </w:t>
            </w:r>
            <w:r w:rsidRPr="00106A12">
              <w:t>80</w:t>
            </w:r>
            <w:r w:rsidR="00106A12">
              <w:noBreakHyphen/>
            </w:r>
            <w:r w:rsidRPr="00106A12">
              <w:t>30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insurance policy settlement sharing arrangements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4AE</w:t>
            </w:r>
          </w:p>
        </w:tc>
        <w:tc>
          <w:tcPr>
            <w:tcW w:w="1650" w:type="dxa"/>
            <w:shd w:val="clear" w:color="auto" w:fill="auto"/>
          </w:tcPr>
          <w:p w:rsidR="00733CCA" w:rsidRPr="00106A12" w:rsidRDefault="00733CCA" w:rsidP="00733CCA">
            <w:pPr>
              <w:pStyle w:val="Tabletext"/>
            </w:pPr>
            <w:r w:rsidRPr="00106A12">
              <w:t>Section</w:t>
            </w:r>
            <w:r w:rsidR="00106A12">
              <w:t> </w:t>
            </w:r>
            <w:r w:rsidRPr="00106A12">
              <w:t>80</w:t>
            </w:r>
            <w:r w:rsidR="00106A12">
              <w:noBreakHyphen/>
            </w:r>
            <w:r w:rsidRPr="00106A12">
              <w:t>70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nominal defendant settlement sharing arrangements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w:t>
            </w:r>
          </w:p>
        </w:tc>
        <w:tc>
          <w:tcPr>
            <w:tcW w:w="1650" w:type="dxa"/>
            <w:shd w:val="clear" w:color="auto" w:fill="auto"/>
          </w:tcPr>
          <w:p w:rsidR="00733CCA" w:rsidRPr="00106A12" w:rsidRDefault="00733CCA" w:rsidP="00733CCA">
            <w:pPr>
              <w:pStyle w:val="Tabletext"/>
            </w:pPr>
            <w:r w:rsidRPr="00106A12">
              <w:t>Section</w:t>
            </w:r>
            <w:r w:rsidR="00106A12">
              <w:t> </w:t>
            </w:r>
            <w:r w:rsidRPr="00106A12">
              <w:t>100</w:t>
            </w:r>
            <w:r w:rsidR="00106A12">
              <w:noBreakHyphen/>
            </w:r>
            <w:r w:rsidRPr="00106A12">
              <w:t>15</w:t>
            </w:r>
          </w:p>
        </w:tc>
        <w:tc>
          <w:tcPr>
            <w:tcW w:w="3463" w:type="dxa"/>
            <w:shd w:val="clear" w:color="auto" w:fill="auto"/>
          </w:tcPr>
          <w:p w:rsidR="00733CCA" w:rsidRPr="00106A12" w:rsidRDefault="00733CCA" w:rsidP="00733CCA">
            <w:pPr>
              <w:pStyle w:val="Tabletext"/>
            </w:pPr>
            <w:r w:rsidRPr="00106A12">
              <w:t>Unredeemed vouchers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5</w:t>
            </w:r>
          </w:p>
        </w:tc>
        <w:tc>
          <w:tcPr>
            <w:tcW w:w="1650" w:type="dxa"/>
            <w:shd w:val="clear" w:color="auto" w:fill="auto"/>
          </w:tcPr>
          <w:p w:rsidR="00733CCA" w:rsidRPr="00106A12" w:rsidRDefault="00733CCA" w:rsidP="00733CCA">
            <w:pPr>
              <w:pStyle w:val="Tabletext"/>
            </w:pPr>
            <w:r w:rsidRPr="00106A12">
              <w:t>Section</w:t>
            </w:r>
            <w:r w:rsidR="00106A12">
              <w:t> </w:t>
            </w:r>
            <w:r w:rsidRPr="00106A12">
              <w:t>129</w:t>
            </w:r>
            <w:r w:rsidR="00106A12">
              <w:noBreakHyphen/>
            </w:r>
            <w:r w:rsidRPr="00106A12">
              <w:t>40</w:t>
            </w:r>
          </w:p>
        </w:tc>
        <w:tc>
          <w:tcPr>
            <w:tcW w:w="3463" w:type="dxa"/>
            <w:shd w:val="clear" w:color="auto" w:fill="auto"/>
          </w:tcPr>
          <w:p w:rsidR="00733CCA" w:rsidRPr="00106A12" w:rsidRDefault="00733CCA" w:rsidP="00733CCA">
            <w:pPr>
              <w:pStyle w:val="Tabletext"/>
            </w:pPr>
            <w:r w:rsidRPr="00106A12">
              <w:t>Changes in the extent of creditable purpose</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5A</w:t>
            </w:r>
          </w:p>
        </w:tc>
        <w:tc>
          <w:tcPr>
            <w:tcW w:w="1650" w:type="dxa"/>
            <w:shd w:val="clear" w:color="auto" w:fill="auto"/>
          </w:tcPr>
          <w:p w:rsidR="00733CCA" w:rsidRPr="00106A12" w:rsidRDefault="00733CCA" w:rsidP="00733CCA">
            <w:pPr>
              <w:pStyle w:val="Tabletext"/>
            </w:pPr>
            <w:r w:rsidRPr="00106A12">
              <w:t>Section</w:t>
            </w:r>
            <w:r w:rsidR="00106A12">
              <w:t> </w:t>
            </w:r>
            <w:r w:rsidRPr="00106A12">
              <w:t>130</w:t>
            </w:r>
            <w:r w:rsidR="00106A12">
              <w:noBreakHyphen/>
            </w:r>
            <w:r w:rsidRPr="00106A12">
              <w:t>5</w:t>
            </w:r>
          </w:p>
        </w:tc>
        <w:tc>
          <w:tcPr>
            <w:tcW w:w="3463" w:type="dxa"/>
            <w:shd w:val="clear" w:color="auto" w:fill="auto"/>
          </w:tcPr>
          <w:p w:rsidR="00733CCA" w:rsidRPr="00106A12" w:rsidRDefault="00733CCA" w:rsidP="00733CCA">
            <w:pPr>
              <w:pStyle w:val="Tabletext"/>
            </w:pPr>
            <w:r w:rsidRPr="00106A12">
              <w:t>Goods applied solely to private or domestic use</w:t>
            </w:r>
          </w:p>
        </w:tc>
      </w:tr>
      <w:tr w:rsidR="00733CCA" w:rsidRPr="00106A12" w:rsidTr="00E6045B">
        <w:tblPrEx>
          <w:tblCellMar>
            <w:left w:w="107" w:type="dxa"/>
            <w:right w:w="107" w:type="dxa"/>
          </w:tblCellMar>
        </w:tblPrEx>
        <w:tc>
          <w:tcPr>
            <w:tcW w:w="850" w:type="dxa"/>
            <w:tcBorders>
              <w:bottom w:val="single" w:sz="4" w:space="0" w:color="auto"/>
            </w:tcBorders>
            <w:shd w:val="clear" w:color="auto" w:fill="auto"/>
          </w:tcPr>
          <w:p w:rsidR="00733CCA" w:rsidRPr="00106A12" w:rsidRDefault="00733CCA" w:rsidP="00A6645E">
            <w:pPr>
              <w:pStyle w:val="Tabletext"/>
            </w:pPr>
            <w:r w:rsidRPr="00106A12">
              <w:t>5B</w:t>
            </w:r>
          </w:p>
        </w:tc>
        <w:tc>
          <w:tcPr>
            <w:tcW w:w="1650" w:type="dxa"/>
            <w:tcBorders>
              <w:bottom w:val="single" w:sz="4" w:space="0" w:color="auto"/>
            </w:tcBorders>
            <w:shd w:val="clear" w:color="auto" w:fill="auto"/>
          </w:tcPr>
          <w:p w:rsidR="00733CCA" w:rsidRPr="00106A12" w:rsidRDefault="00733CCA" w:rsidP="00A6645E">
            <w:pPr>
              <w:pStyle w:val="Tabletext"/>
            </w:pPr>
            <w:r w:rsidRPr="00106A12">
              <w:t>Section</w:t>
            </w:r>
            <w:r w:rsidR="00106A12">
              <w:t> </w:t>
            </w:r>
            <w:r w:rsidRPr="00106A12">
              <w:t>131</w:t>
            </w:r>
            <w:r w:rsidR="00106A12">
              <w:noBreakHyphen/>
            </w:r>
            <w:r w:rsidRPr="00106A12">
              <w:t>55</w:t>
            </w:r>
          </w:p>
        </w:tc>
        <w:tc>
          <w:tcPr>
            <w:tcW w:w="3463" w:type="dxa"/>
            <w:tcBorders>
              <w:bottom w:val="single" w:sz="4" w:space="0" w:color="auto"/>
            </w:tcBorders>
            <w:shd w:val="clear" w:color="auto" w:fill="auto"/>
          </w:tcPr>
          <w:p w:rsidR="00733CCA" w:rsidRPr="00106A12" w:rsidRDefault="00733CCA" w:rsidP="00A6645E">
            <w:pPr>
              <w:pStyle w:val="Tabletext"/>
            </w:pPr>
            <w:r w:rsidRPr="00106A12">
              <w:t>Annually apportioned acquisitions and importations</w:t>
            </w:r>
          </w:p>
        </w:tc>
      </w:tr>
      <w:tr w:rsidR="00646DBE" w:rsidRPr="00106A12" w:rsidTr="002671D9">
        <w:tblPrEx>
          <w:tblCellMar>
            <w:left w:w="107" w:type="dxa"/>
            <w:right w:w="107" w:type="dxa"/>
          </w:tblCellMar>
        </w:tblPrEx>
        <w:tc>
          <w:tcPr>
            <w:tcW w:w="850" w:type="dxa"/>
            <w:tcBorders>
              <w:bottom w:val="single" w:sz="4" w:space="0" w:color="auto"/>
            </w:tcBorders>
            <w:shd w:val="clear" w:color="auto" w:fill="auto"/>
          </w:tcPr>
          <w:p w:rsidR="00646DBE" w:rsidRPr="00106A12" w:rsidRDefault="00646DBE" w:rsidP="00646DBE">
            <w:pPr>
              <w:pStyle w:val="Tabletext"/>
            </w:pPr>
            <w:bookmarkStart w:id="1065" w:name="CU_17823027"/>
            <w:bookmarkStart w:id="1066" w:name="CU_17829201"/>
            <w:bookmarkEnd w:id="1065"/>
            <w:bookmarkEnd w:id="1066"/>
            <w:r w:rsidRPr="00106A12">
              <w:t>6</w:t>
            </w:r>
          </w:p>
        </w:tc>
        <w:tc>
          <w:tcPr>
            <w:tcW w:w="1650" w:type="dxa"/>
            <w:tcBorders>
              <w:bottom w:val="single" w:sz="4" w:space="0" w:color="auto"/>
            </w:tcBorders>
            <w:shd w:val="clear" w:color="auto" w:fill="auto"/>
          </w:tcPr>
          <w:p w:rsidR="00646DBE" w:rsidRPr="00106A12" w:rsidRDefault="00646DBE" w:rsidP="00646DBE">
            <w:pPr>
              <w:pStyle w:val="Tabletext"/>
            </w:pPr>
            <w:r w:rsidRPr="00106A12">
              <w:t>Section</w:t>
            </w:r>
            <w:r w:rsidR="00106A12">
              <w:t> </w:t>
            </w:r>
            <w:r w:rsidRPr="00106A12">
              <w:t>134</w:t>
            </w:r>
            <w:r w:rsidR="00106A12">
              <w:noBreakHyphen/>
            </w:r>
            <w:r w:rsidRPr="00106A12">
              <w:t>10</w:t>
            </w:r>
          </w:p>
        </w:tc>
        <w:tc>
          <w:tcPr>
            <w:tcW w:w="3463" w:type="dxa"/>
            <w:tcBorders>
              <w:bottom w:val="single" w:sz="4" w:space="0" w:color="auto"/>
            </w:tcBorders>
            <w:shd w:val="clear" w:color="auto" w:fill="auto"/>
          </w:tcPr>
          <w:p w:rsidR="00646DBE" w:rsidRPr="00106A12" w:rsidRDefault="00646DBE" w:rsidP="00646DBE">
            <w:pPr>
              <w:pStyle w:val="Tabletext"/>
            </w:pPr>
            <w:r w:rsidRPr="00106A12">
              <w:t>Third party payments</w:t>
            </w:r>
          </w:p>
        </w:tc>
      </w:tr>
      <w:tr w:rsidR="00733CCA" w:rsidRPr="00106A12" w:rsidTr="002671D9">
        <w:tblPrEx>
          <w:tblCellMar>
            <w:left w:w="107" w:type="dxa"/>
            <w:right w:w="107" w:type="dxa"/>
          </w:tblCellMar>
        </w:tblPrEx>
        <w:tc>
          <w:tcPr>
            <w:tcW w:w="850" w:type="dxa"/>
            <w:tcBorders>
              <w:top w:val="single" w:sz="4" w:space="0" w:color="auto"/>
            </w:tcBorders>
            <w:shd w:val="clear" w:color="auto" w:fill="auto"/>
          </w:tcPr>
          <w:p w:rsidR="00733CCA" w:rsidRPr="00106A12" w:rsidRDefault="00733CCA" w:rsidP="00733CCA">
            <w:pPr>
              <w:pStyle w:val="Tabletext"/>
            </w:pPr>
            <w:r w:rsidRPr="00106A12">
              <w:lastRenderedPageBreak/>
              <w:t>7</w:t>
            </w:r>
          </w:p>
        </w:tc>
        <w:tc>
          <w:tcPr>
            <w:tcW w:w="1650" w:type="dxa"/>
            <w:tcBorders>
              <w:top w:val="single" w:sz="4" w:space="0" w:color="auto"/>
            </w:tcBorders>
            <w:shd w:val="clear" w:color="auto" w:fill="auto"/>
          </w:tcPr>
          <w:p w:rsidR="00733CCA" w:rsidRPr="00106A12" w:rsidRDefault="00733CCA" w:rsidP="00733CCA">
            <w:pPr>
              <w:pStyle w:val="Tabletext"/>
            </w:pPr>
            <w:r w:rsidRPr="00106A12">
              <w:t>Section</w:t>
            </w:r>
            <w:r w:rsidR="00106A12">
              <w:t> </w:t>
            </w:r>
            <w:r w:rsidRPr="00106A12">
              <w:t>135</w:t>
            </w:r>
            <w:r w:rsidR="00106A12">
              <w:noBreakHyphen/>
            </w:r>
            <w:r w:rsidRPr="00106A12">
              <w:t>5</w:t>
            </w:r>
          </w:p>
        </w:tc>
        <w:tc>
          <w:tcPr>
            <w:tcW w:w="3463" w:type="dxa"/>
            <w:tcBorders>
              <w:top w:val="single" w:sz="4" w:space="0" w:color="auto"/>
            </w:tcBorders>
            <w:shd w:val="clear" w:color="auto" w:fill="auto"/>
          </w:tcPr>
          <w:p w:rsidR="00733CCA" w:rsidRPr="00106A12" w:rsidRDefault="00733CCA" w:rsidP="00733CCA">
            <w:pPr>
              <w:pStyle w:val="Tabletext"/>
            </w:pPr>
            <w:r w:rsidRPr="00106A12">
              <w:t>Supplies of going concerns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8</w:t>
            </w:r>
          </w:p>
        </w:tc>
        <w:tc>
          <w:tcPr>
            <w:tcW w:w="1650" w:type="dxa"/>
            <w:shd w:val="clear" w:color="auto" w:fill="auto"/>
          </w:tcPr>
          <w:p w:rsidR="00733CCA" w:rsidRPr="00106A12" w:rsidRDefault="00733CCA" w:rsidP="00733CCA">
            <w:pPr>
              <w:pStyle w:val="Tabletext"/>
            </w:pPr>
            <w:r w:rsidRPr="00106A12">
              <w:t>Section</w:t>
            </w:r>
            <w:r w:rsidR="00106A12">
              <w:t> </w:t>
            </w:r>
            <w:r w:rsidRPr="00106A12">
              <w:t>138</w:t>
            </w:r>
            <w:r w:rsidR="00106A12">
              <w:noBreakHyphen/>
            </w:r>
            <w:r w:rsidRPr="00106A12">
              <w:t>5</w:t>
            </w:r>
          </w:p>
        </w:tc>
        <w:tc>
          <w:tcPr>
            <w:tcW w:w="3463" w:type="dxa"/>
            <w:shd w:val="clear" w:color="auto" w:fill="auto"/>
          </w:tcPr>
          <w:p w:rsidR="00733CCA" w:rsidRPr="00106A12" w:rsidRDefault="00733CCA" w:rsidP="00733CCA">
            <w:pPr>
              <w:pStyle w:val="Tabletext"/>
            </w:pPr>
            <w:r w:rsidRPr="00106A12">
              <w:t>Cessation of registration</w:t>
            </w:r>
          </w:p>
        </w:tc>
      </w:tr>
      <w:tr w:rsidR="00733CCA" w:rsidRPr="00106A12" w:rsidTr="0085205E">
        <w:tblPrEx>
          <w:tblCellMar>
            <w:left w:w="107" w:type="dxa"/>
            <w:right w:w="107" w:type="dxa"/>
          </w:tblCellMar>
        </w:tblPrEx>
        <w:tc>
          <w:tcPr>
            <w:tcW w:w="850" w:type="dxa"/>
            <w:tcBorders>
              <w:bottom w:val="single" w:sz="4" w:space="0" w:color="auto"/>
            </w:tcBorders>
            <w:shd w:val="clear" w:color="auto" w:fill="auto"/>
          </w:tcPr>
          <w:p w:rsidR="00733CCA" w:rsidRPr="00106A12" w:rsidRDefault="00733CCA" w:rsidP="00733CCA">
            <w:pPr>
              <w:pStyle w:val="Tabletext"/>
            </w:pPr>
            <w:r w:rsidRPr="00106A12">
              <w:t>8A</w:t>
            </w:r>
          </w:p>
        </w:tc>
        <w:tc>
          <w:tcPr>
            <w:tcW w:w="1650" w:type="dxa"/>
            <w:tcBorders>
              <w:bottom w:val="single" w:sz="4" w:space="0" w:color="auto"/>
            </w:tcBorders>
            <w:shd w:val="clear" w:color="auto" w:fill="auto"/>
          </w:tcPr>
          <w:p w:rsidR="00733CCA" w:rsidRPr="00106A12" w:rsidRDefault="00733CCA" w:rsidP="00733CCA">
            <w:pPr>
              <w:pStyle w:val="Tabletext"/>
            </w:pPr>
            <w:r w:rsidRPr="00106A12">
              <w:t>Section</w:t>
            </w:r>
            <w:r w:rsidR="00106A12">
              <w:t> </w:t>
            </w:r>
            <w:r w:rsidRPr="00106A12">
              <w:t>139</w:t>
            </w:r>
            <w:r w:rsidR="00106A12">
              <w:noBreakHyphen/>
            </w:r>
            <w:r w:rsidRPr="00106A12">
              <w:t>5</w:t>
            </w:r>
          </w:p>
        </w:tc>
        <w:tc>
          <w:tcPr>
            <w:tcW w:w="3463" w:type="dxa"/>
            <w:tcBorders>
              <w:bottom w:val="single" w:sz="4" w:space="0" w:color="auto"/>
            </w:tcBorders>
            <w:shd w:val="clear" w:color="auto" w:fill="auto"/>
          </w:tcPr>
          <w:p w:rsidR="00733CCA" w:rsidRPr="00106A12" w:rsidRDefault="00733CCA" w:rsidP="00733CCA">
            <w:pPr>
              <w:pStyle w:val="Tabletext"/>
            </w:pPr>
            <w:r w:rsidRPr="00106A12">
              <w:t>Distributions from deceased estates</w:t>
            </w:r>
          </w:p>
        </w:tc>
      </w:tr>
      <w:tr w:rsidR="00733CCA" w:rsidRPr="00106A12" w:rsidTr="0085205E">
        <w:tblPrEx>
          <w:tblCellMar>
            <w:left w:w="107" w:type="dxa"/>
            <w:right w:w="107" w:type="dxa"/>
          </w:tblCellMar>
        </w:tblPrEx>
        <w:tc>
          <w:tcPr>
            <w:tcW w:w="850" w:type="dxa"/>
            <w:tcBorders>
              <w:bottom w:val="single" w:sz="12" w:space="0" w:color="auto"/>
            </w:tcBorders>
            <w:shd w:val="clear" w:color="auto" w:fill="auto"/>
          </w:tcPr>
          <w:p w:rsidR="00733CCA" w:rsidRPr="00106A12" w:rsidRDefault="00733CCA" w:rsidP="00733CCA">
            <w:pPr>
              <w:pStyle w:val="Tabletext"/>
            </w:pPr>
            <w:r w:rsidRPr="00106A12">
              <w:t>9</w:t>
            </w:r>
          </w:p>
        </w:tc>
        <w:tc>
          <w:tcPr>
            <w:tcW w:w="1650" w:type="dxa"/>
            <w:tcBorders>
              <w:bottom w:val="single" w:sz="12" w:space="0" w:color="auto"/>
            </w:tcBorders>
            <w:shd w:val="clear" w:color="auto" w:fill="auto"/>
          </w:tcPr>
          <w:p w:rsidR="00733CCA" w:rsidRPr="00106A12" w:rsidRDefault="00733CCA" w:rsidP="00733CCA">
            <w:pPr>
              <w:pStyle w:val="Tabletext"/>
            </w:pPr>
            <w:r w:rsidRPr="00106A12">
              <w:t>Section</w:t>
            </w:r>
            <w:r w:rsidR="00106A12">
              <w:t> </w:t>
            </w:r>
            <w:r w:rsidRPr="00106A12">
              <w:t>141</w:t>
            </w:r>
            <w:r w:rsidR="00106A12">
              <w:noBreakHyphen/>
            </w:r>
            <w:r w:rsidRPr="00106A12">
              <w:t>50</w:t>
            </w:r>
          </w:p>
        </w:tc>
        <w:tc>
          <w:tcPr>
            <w:tcW w:w="3463" w:type="dxa"/>
            <w:tcBorders>
              <w:bottom w:val="single" w:sz="12" w:space="0" w:color="auto"/>
            </w:tcBorders>
            <w:shd w:val="clear" w:color="auto" w:fill="auto"/>
          </w:tcPr>
          <w:p w:rsidR="00733CCA" w:rsidRPr="00106A12" w:rsidRDefault="00733CCA" w:rsidP="00733CCA">
            <w:pPr>
              <w:pStyle w:val="Tabletext"/>
            </w:pPr>
            <w:r w:rsidRPr="00106A12">
              <w:t xml:space="preserve">Tradex scheme goods </w:t>
            </w:r>
          </w:p>
        </w:tc>
      </w:tr>
    </w:tbl>
    <w:p w:rsidR="00733CCA" w:rsidRPr="00106A12" w:rsidRDefault="00733CCA" w:rsidP="00733CCA">
      <w:pPr>
        <w:pStyle w:val="notetext"/>
      </w:pPr>
      <w:r w:rsidRPr="00106A12">
        <w:t>Note:</w:t>
      </w:r>
      <w:r w:rsidRPr="00106A12">
        <w:tab/>
        <w:t>Increasing adjustments increase your net amounts.</w:t>
      </w:r>
    </w:p>
    <w:p w:rsidR="006C5E7B" w:rsidRPr="00106A12" w:rsidRDefault="006C5E7B" w:rsidP="006C5E7B">
      <w:pPr>
        <w:pStyle w:val="Definition"/>
      </w:pPr>
      <w:r w:rsidRPr="00106A12">
        <w:rPr>
          <w:b/>
          <w:i/>
        </w:rPr>
        <w:t>indirect tax zone</w:t>
      </w:r>
      <w:r w:rsidRPr="00106A12">
        <w:t xml:space="preserve"> means Australia (within the meaning of the </w:t>
      </w:r>
      <w:r w:rsidR="00106A12" w:rsidRPr="00106A12">
        <w:rPr>
          <w:position w:val="6"/>
          <w:sz w:val="16"/>
        </w:rPr>
        <w:t>*</w:t>
      </w:r>
      <w:r w:rsidRPr="00106A12">
        <w:t>ITAA 1997), but does not include any of the following:</w:t>
      </w:r>
    </w:p>
    <w:p w:rsidR="006C5E7B" w:rsidRPr="00106A12" w:rsidRDefault="006C5E7B" w:rsidP="006C5E7B">
      <w:pPr>
        <w:pStyle w:val="paragraph"/>
      </w:pPr>
      <w:r w:rsidRPr="00106A12">
        <w:tab/>
        <w:t>(a)</w:t>
      </w:r>
      <w:r w:rsidRPr="00106A12">
        <w:tab/>
        <w:t>the external Territories;</w:t>
      </w:r>
    </w:p>
    <w:p w:rsidR="006C5E7B" w:rsidRPr="00106A12" w:rsidRDefault="006C5E7B" w:rsidP="006C5E7B">
      <w:pPr>
        <w:pStyle w:val="paragraph"/>
      </w:pPr>
      <w:r w:rsidRPr="00106A12">
        <w:tab/>
        <w:t>(b)</w:t>
      </w:r>
      <w:r w:rsidRPr="00106A12">
        <w:tab/>
        <w:t xml:space="preserve">an offshore area for the purpose of the </w:t>
      </w:r>
      <w:r w:rsidRPr="00106A12">
        <w:rPr>
          <w:i/>
        </w:rPr>
        <w:t>Offshore Petroleum and Greenhouse Gas Storage Act 2006</w:t>
      </w:r>
      <w:r w:rsidRPr="00106A12">
        <w:t>;</w:t>
      </w:r>
    </w:p>
    <w:p w:rsidR="006C5E7B" w:rsidRPr="00106A12" w:rsidRDefault="006C5E7B" w:rsidP="006C5E7B">
      <w:pPr>
        <w:pStyle w:val="paragraph"/>
      </w:pPr>
      <w:r w:rsidRPr="00106A12">
        <w:tab/>
        <w:t>(c)</w:t>
      </w:r>
      <w:r w:rsidRPr="00106A12">
        <w:tab/>
        <w:t xml:space="preserve">the Joint Petroleum Development Area (within the meaning of the </w:t>
      </w:r>
      <w:r w:rsidRPr="00106A12">
        <w:rPr>
          <w:i/>
        </w:rPr>
        <w:t>Petroleum (Timor Sea Treaty) Act 2003</w:t>
      </w:r>
      <w:r w:rsidRPr="00106A12">
        <w:t>);</w:t>
      </w:r>
    </w:p>
    <w:p w:rsidR="006C5E7B" w:rsidRPr="00106A12" w:rsidRDefault="006C5E7B" w:rsidP="006C5E7B">
      <w:pPr>
        <w:pStyle w:val="subsection2"/>
      </w:pPr>
      <w:r w:rsidRPr="00106A12">
        <w:t xml:space="preserve">other than an installation (within the meaning of the </w:t>
      </w:r>
      <w:r w:rsidRPr="00106A12">
        <w:rPr>
          <w:i/>
        </w:rPr>
        <w:t>Customs Act 1901</w:t>
      </w:r>
      <w:r w:rsidRPr="00106A12">
        <w:t>) that is deemed by section</w:t>
      </w:r>
      <w:r w:rsidR="00106A12">
        <w:t> </w:t>
      </w:r>
      <w:r w:rsidRPr="00106A12">
        <w:t xml:space="preserve">5C of the </w:t>
      </w:r>
      <w:r w:rsidRPr="00106A12">
        <w:rPr>
          <w:i/>
        </w:rPr>
        <w:t>Customs Act 1901</w:t>
      </w:r>
      <w:r w:rsidRPr="00106A12">
        <w:t xml:space="preserve"> to be part of Australia and that is located in an offshore area or the Joint Petroleum Development Area.</w:t>
      </w:r>
    </w:p>
    <w:p w:rsidR="00733CCA" w:rsidRPr="00106A12" w:rsidRDefault="00733CCA" w:rsidP="00733CCA">
      <w:pPr>
        <w:pStyle w:val="Definition"/>
      </w:pPr>
      <w:r w:rsidRPr="00106A12">
        <w:rPr>
          <w:b/>
          <w:bCs/>
          <w:i/>
          <w:iCs/>
        </w:rPr>
        <w:t>individual</w:t>
      </w:r>
      <w:r w:rsidRPr="00106A12">
        <w:t xml:space="preserve"> means a natural person.</w:t>
      </w:r>
    </w:p>
    <w:p w:rsidR="00733CCA" w:rsidRPr="00106A12" w:rsidRDefault="00733CCA" w:rsidP="00733CCA">
      <w:pPr>
        <w:pStyle w:val="Definition"/>
      </w:pPr>
      <w:r w:rsidRPr="00106A12">
        <w:rPr>
          <w:b/>
          <w:bCs/>
          <w:i/>
          <w:iCs/>
        </w:rPr>
        <w:t>industrial instrument</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i/>
        </w:rPr>
        <w:t>ineligible for the margin scheme</w:t>
      </w:r>
      <w:r w:rsidRPr="00106A12">
        <w:t xml:space="preserve"> has the meaning given by subsections</w:t>
      </w:r>
      <w:r w:rsidR="00106A12">
        <w:t> </w:t>
      </w:r>
      <w:r w:rsidRPr="00106A12">
        <w:t>75</w:t>
      </w:r>
      <w:r w:rsidR="00106A12">
        <w:noBreakHyphen/>
      </w:r>
      <w:r w:rsidRPr="00106A12">
        <w:t>5(3) and (4).</w:t>
      </w:r>
    </w:p>
    <w:p w:rsidR="00733CCA" w:rsidRPr="00106A12" w:rsidRDefault="00733CCA" w:rsidP="00F74A01">
      <w:pPr>
        <w:pStyle w:val="Definition"/>
        <w:keepNext/>
        <w:keepLines/>
      </w:pPr>
      <w:r w:rsidRPr="00106A12">
        <w:rPr>
          <w:b/>
          <w:i/>
        </w:rPr>
        <w:t>inherit</w:t>
      </w:r>
      <w:r w:rsidRPr="00106A12">
        <w:t>: you inherit a freehold interest in land, a stratum unit or a long</w:t>
      </w:r>
      <w:r w:rsidR="00106A12">
        <w:noBreakHyphen/>
      </w:r>
      <w:r w:rsidRPr="00106A12">
        <w:t>term lease if you become an owner of the interest, unit or lease:</w:t>
      </w:r>
    </w:p>
    <w:p w:rsidR="00733CCA" w:rsidRPr="00106A12" w:rsidRDefault="00733CCA" w:rsidP="00733CCA">
      <w:pPr>
        <w:pStyle w:val="paragraph"/>
      </w:pPr>
      <w:r w:rsidRPr="00106A12">
        <w:tab/>
        <w:t>(a)</w:t>
      </w:r>
      <w:r w:rsidRPr="00106A12">
        <w:tab/>
        <w:t>under the will of a deceased person, or that will as varied by a court order; or</w:t>
      </w:r>
    </w:p>
    <w:p w:rsidR="00733CCA" w:rsidRPr="00106A12" w:rsidRDefault="00733CCA" w:rsidP="00733CCA">
      <w:pPr>
        <w:pStyle w:val="paragraph"/>
      </w:pPr>
      <w:r w:rsidRPr="00106A12">
        <w:tab/>
        <w:t>(b)</w:t>
      </w:r>
      <w:r w:rsidRPr="00106A12">
        <w:tab/>
        <w:t>by operation of an intestacy law, or such a law as varied by a court order; or</w:t>
      </w:r>
    </w:p>
    <w:p w:rsidR="00733CCA" w:rsidRPr="00106A12" w:rsidRDefault="00733CCA" w:rsidP="00733CCA">
      <w:pPr>
        <w:pStyle w:val="paragraph"/>
      </w:pPr>
      <w:r w:rsidRPr="00106A12">
        <w:lastRenderedPageBreak/>
        <w:tab/>
        <w:t>(c)</w:t>
      </w:r>
      <w:r w:rsidRPr="00106A12">
        <w:tab/>
        <w:t>because it is appropriated to you by the legal personal representative of a deceased person in satisfaction of a pecuniary legacy or some other interest or share in the deceased person’s estate; or</w:t>
      </w:r>
    </w:p>
    <w:p w:rsidR="00733CCA" w:rsidRPr="00106A12" w:rsidRDefault="00733CCA" w:rsidP="00733CCA">
      <w:pPr>
        <w:pStyle w:val="paragraph"/>
        <w:keepNext/>
      </w:pPr>
      <w:r w:rsidRPr="00106A12">
        <w:tab/>
        <w:t>(d)</w:t>
      </w:r>
      <w:r w:rsidRPr="00106A12">
        <w:tab/>
        <w:t>under a deed of arrangement if:</w:t>
      </w:r>
    </w:p>
    <w:p w:rsidR="00733CCA" w:rsidRPr="00106A12" w:rsidRDefault="00733CCA" w:rsidP="00733CCA">
      <w:pPr>
        <w:pStyle w:val="paragraphsub"/>
      </w:pPr>
      <w:r w:rsidRPr="00106A12">
        <w:tab/>
        <w:t>(i)</w:t>
      </w:r>
      <w:r w:rsidRPr="00106A12">
        <w:tab/>
        <w:t>you entered into the deed to settle a claim to participate in the distribution of the deceased person’s estate; and</w:t>
      </w:r>
    </w:p>
    <w:p w:rsidR="00733CCA" w:rsidRPr="00106A12" w:rsidRDefault="00733CCA" w:rsidP="00733CCA">
      <w:pPr>
        <w:pStyle w:val="paragraphsub"/>
      </w:pPr>
      <w:r w:rsidRPr="00106A12">
        <w:tab/>
        <w:t>(ii)</w:t>
      </w:r>
      <w:r w:rsidRPr="00106A12">
        <w:tab/>
        <w:t xml:space="preserve">any </w:t>
      </w:r>
      <w:r w:rsidR="00106A12" w:rsidRPr="00106A12">
        <w:rPr>
          <w:position w:val="6"/>
          <w:sz w:val="16"/>
        </w:rPr>
        <w:t>*</w:t>
      </w:r>
      <w:r w:rsidRPr="00106A12">
        <w:t>consideration given by you for the interest, unit or lease consisted only of the variation or waiver of a claim to one or more other assets that formed part of the estate.</w:t>
      </w:r>
    </w:p>
    <w:p w:rsidR="00733CCA" w:rsidRPr="00106A12" w:rsidRDefault="00733CCA" w:rsidP="00733CCA">
      <w:pPr>
        <w:pStyle w:val="Definition"/>
      </w:pPr>
      <w:r w:rsidRPr="00106A12">
        <w:rPr>
          <w:b/>
          <w:bCs/>
          <w:i/>
          <w:iCs/>
        </w:rPr>
        <w:t>input tax credit</w:t>
      </w:r>
      <w:r w:rsidRPr="00106A12">
        <w:t xml:space="preserve"> means an entitlement arising under section</w:t>
      </w:r>
      <w:r w:rsidR="00106A12">
        <w:t> </w:t>
      </w:r>
      <w:r w:rsidRPr="00106A12">
        <w:t>11</w:t>
      </w:r>
      <w:r w:rsidR="00106A12">
        <w:noBreakHyphen/>
      </w:r>
      <w:r w:rsidRPr="00106A12">
        <w:t>20 or 15</w:t>
      </w:r>
      <w:r w:rsidR="00106A12">
        <w:noBreakHyphen/>
      </w:r>
      <w:r w:rsidRPr="00106A12">
        <w:t>15.</w:t>
      </w:r>
    </w:p>
    <w:p w:rsidR="00733CCA" w:rsidRPr="00106A12" w:rsidRDefault="00733CCA" w:rsidP="00733CCA">
      <w:pPr>
        <w:pStyle w:val="Definition"/>
      </w:pPr>
      <w:r w:rsidRPr="00106A12">
        <w:rPr>
          <w:b/>
          <w:bCs/>
          <w:i/>
          <w:iCs/>
        </w:rPr>
        <w:t>input taxed</w:t>
      </w:r>
      <w:r w:rsidRPr="00106A12">
        <w:t xml:space="preserve"> has the meaning given by subsection</w:t>
      </w:r>
      <w:r w:rsidR="00106A12">
        <w:t> </w:t>
      </w:r>
      <w:r w:rsidRPr="00106A12">
        <w:t>9</w:t>
      </w:r>
      <w:r w:rsidR="00106A12">
        <w:noBreakHyphen/>
      </w:r>
      <w:r w:rsidRPr="00106A12">
        <w:t>30(2) and Division</w:t>
      </w:r>
      <w:r w:rsidR="00106A12">
        <w:t> </w:t>
      </w:r>
      <w:r w:rsidRPr="00106A12">
        <w:t>40.</w:t>
      </w:r>
    </w:p>
    <w:p w:rsidR="00733CCA" w:rsidRPr="00106A12" w:rsidRDefault="00733CCA" w:rsidP="00733CCA">
      <w:pPr>
        <w:pStyle w:val="Definition"/>
      </w:pPr>
      <w:r w:rsidRPr="00106A12">
        <w:rPr>
          <w:b/>
          <w:bCs/>
          <w:i/>
          <w:iCs/>
        </w:rPr>
        <w:t>instalment tax period</w:t>
      </w:r>
      <w:r w:rsidRPr="00106A12">
        <w:t xml:space="preserve"> has the meaning given by subsection</w:t>
      </w:r>
      <w:r w:rsidR="00106A12">
        <w:t> </w:t>
      </w:r>
      <w:r w:rsidRPr="00106A12">
        <w:t>162</w:t>
      </w:r>
      <w:r w:rsidR="00106A12">
        <w:noBreakHyphen/>
      </w:r>
      <w:r w:rsidRPr="00106A12">
        <w:t>55(3).</w:t>
      </w:r>
    </w:p>
    <w:p w:rsidR="00733CCA" w:rsidRPr="00106A12" w:rsidRDefault="00733CCA" w:rsidP="00733CCA">
      <w:pPr>
        <w:pStyle w:val="Definition"/>
      </w:pPr>
      <w:r w:rsidRPr="00106A12">
        <w:rPr>
          <w:b/>
          <w:bCs/>
          <w:i/>
          <w:iCs/>
        </w:rPr>
        <w:t>instalment turnover threshold</w:t>
      </w:r>
      <w:r w:rsidRPr="00106A12">
        <w:t xml:space="preserve"> has the meaning given by subsection</w:t>
      </w:r>
      <w:r w:rsidR="00106A12">
        <w:t> </w:t>
      </w:r>
      <w:r w:rsidRPr="00106A12">
        <w:t>162</w:t>
      </w:r>
      <w:r w:rsidR="00106A12">
        <w:noBreakHyphen/>
      </w:r>
      <w:r w:rsidRPr="00106A12">
        <w:t>5(2).</w:t>
      </w:r>
    </w:p>
    <w:p w:rsidR="00733CCA" w:rsidRPr="00106A12" w:rsidRDefault="00733CCA" w:rsidP="00733CCA">
      <w:pPr>
        <w:pStyle w:val="Definition"/>
      </w:pPr>
      <w:r w:rsidRPr="00106A12">
        <w:rPr>
          <w:b/>
          <w:bCs/>
          <w:i/>
          <w:iCs/>
        </w:rPr>
        <w:t>insurance broker</w:t>
      </w:r>
      <w:r w:rsidRPr="00106A12">
        <w:t xml:space="preserve"> has the meaning given by section</w:t>
      </w:r>
      <w:r w:rsidR="00106A12">
        <w:t> </w:t>
      </w:r>
      <w:r w:rsidRPr="00106A12">
        <w:t xml:space="preserve">11 of the </w:t>
      </w:r>
      <w:r w:rsidRPr="00106A12">
        <w:rPr>
          <w:i/>
          <w:iCs/>
        </w:rPr>
        <w:t>Insurance Contracts Act 1984</w:t>
      </w:r>
      <w:r w:rsidRPr="00106A12">
        <w:t>.</w:t>
      </w:r>
    </w:p>
    <w:p w:rsidR="00733CCA" w:rsidRPr="00106A12" w:rsidRDefault="00733CCA" w:rsidP="00733CCA">
      <w:pPr>
        <w:pStyle w:val="Definition"/>
      </w:pPr>
      <w:r w:rsidRPr="00106A12">
        <w:rPr>
          <w:b/>
          <w:bCs/>
          <w:i/>
          <w:iCs/>
        </w:rPr>
        <w:t>insurance policy</w:t>
      </w:r>
      <w:r w:rsidRPr="00106A12">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106A12" w:rsidRDefault="00733CCA" w:rsidP="00733CCA">
      <w:pPr>
        <w:pStyle w:val="Definition"/>
      </w:pPr>
      <w:r w:rsidRPr="00106A12">
        <w:rPr>
          <w:b/>
          <w:i/>
        </w:rPr>
        <w:t xml:space="preserve">insurance policy settlement sharing arrangement </w:t>
      </w:r>
      <w:r w:rsidRPr="00106A12">
        <w:t>has the meaning given by subsection</w:t>
      </w:r>
      <w:r w:rsidR="00106A12">
        <w:t> </w:t>
      </w:r>
      <w:r w:rsidRPr="00106A12">
        <w:t>80</w:t>
      </w:r>
      <w:r w:rsidR="00106A12">
        <w:noBreakHyphen/>
      </w:r>
      <w:r w:rsidRPr="00106A12">
        <w:t>5(1).</w:t>
      </w:r>
    </w:p>
    <w:p w:rsidR="00733CCA" w:rsidRPr="00106A12" w:rsidRDefault="00733CCA" w:rsidP="00733CCA">
      <w:pPr>
        <w:pStyle w:val="Definition"/>
      </w:pPr>
      <w:r w:rsidRPr="00106A12">
        <w:rPr>
          <w:b/>
          <w:bCs/>
          <w:i/>
          <w:iCs/>
        </w:rPr>
        <w:t>intended or former application of a thing</w:t>
      </w:r>
      <w:r w:rsidRPr="00106A12">
        <w:t xml:space="preserve"> has the meaning given by section</w:t>
      </w:r>
      <w:r w:rsidR="00106A12">
        <w:t> </w:t>
      </w:r>
      <w:r w:rsidRPr="00106A12">
        <w:t>129</w:t>
      </w:r>
      <w:r w:rsidR="00106A12">
        <w:noBreakHyphen/>
      </w:r>
      <w:r w:rsidRPr="00106A12">
        <w:t>40.</w:t>
      </w:r>
    </w:p>
    <w:p w:rsidR="00F70A21" w:rsidRPr="00106A12" w:rsidRDefault="00F70A21" w:rsidP="00F70A21">
      <w:pPr>
        <w:pStyle w:val="Definition"/>
      </w:pPr>
      <w:r w:rsidRPr="00106A12">
        <w:rPr>
          <w:b/>
          <w:bCs/>
          <w:i/>
          <w:iCs/>
        </w:rPr>
        <w:t>international transport</w:t>
      </w:r>
      <w:r w:rsidRPr="00106A12">
        <w:t xml:space="preserve"> means:</w:t>
      </w:r>
    </w:p>
    <w:p w:rsidR="00F70A21" w:rsidRPr="00106A12" w:rsidRDefault="00F70A21" w:rsidP="00F70A21">
      <w:pPr>
        <w:pStyle w:val="paragraph"/>
      </w:pPr>
      <w:r w:rsidRPr="00106A12">
        <w:lastRenderedPageBreak/>
        <w:tab/>
        <w:t>(a)</w:t>
      </w:r>
      <w:r w:rsidRPr="00106A12">
        <w:tab/>
        <w:t xml:space="preserve">in relation to the export of goods—the transport of the goods from their </w:t>
      </w:r>
      <w:r w:rsidR="00106A12" w:rsidRPr="00106A12">
        <w:rPr>
          <w:position w:val="6"/>
          <w:sz w:val="16"/>
          <w:szCs w:val="16"/>
        </w:rPr>
        <w:t>*</w:t>
      </w:r>
      <w:r w:rsidRPr="00106A12">
        <w:t xml:space="preserve">place of export in </w:t>
      </w:r>
      <w:r w:rsidR="00A969D7" w:rsidRPr="00106A12">
        <w:t>the indirect tax zone</w:t>
      </w:r>
      <w:r w:rsidRPr="00106A12">
        <w:t xml:space="preserve"> to a destination outside </w:t>
      </w:r>
      <w:r w:rsidR="00A969D7" w:rsidRPr="00106A12">
        <w:t>the indirect tax zone</w:t>
      </w:r>
      <w:r w:rsidRPr="00106A12">
        <w:t>; or</w:t>
      </w:r>
    </w:p>
    <w:p w:rsidR="00F70A21" w:rsidRPr="00106A12" w:rsidRDefault="00F70A21" w:rsidP="00F70A21">
      <w:pPr>
        <w:pStyle w:val="paragraph"/>
        <w:keepNext/>
        <w:keepLines/>
      </w:pPr>
      <w:r w:rsidRPr="00106A12">
        <w:tab/>
        <w:t>(b)</w:t>
      </w:r>
      <w:r w:rsidRPr="00106A12">
        <w:tab/>
        <w:t xml:space="preserve">in relation to the import of goods—the transport of the goods from a place outside </w:t>
      </w:r>
      <w:r w:rsidR="00A969D7" w:rsidRPr="00106A12">
        <w:t>the indirect tax zone</w:t>
      </w:r>
      <w:r w:rsidRPr="00106A12">
        <w:t xml:space="preserve"> to their </w:t>
      </w:r>
      <w:r w:rsidR="00106A12" w:rsidRPr="00106A12">
        <w:rPr>
          <w:position w:val="6"/>
          <w:sz w:val="16"/>
          <w:szCs w:val="16"/>
        </w:rPr>
        <w:t>*</w:t>
      </w:r>
      <w:r w:rsidRPr="00106A12">
        <w:t xml:space="preserve">place of consignment in </w:t>
      </w:r>
      <w:r w:rsidR="00A969D7" w:rsidRPr="00106A12">
        <w:t>the indirect tax zone</w:t>
      </w:r>
      <w:r w:rsidRPr="00106A12">
        <w:t>.</w:t>
      </w:r>
    </w:p>
    <w:p w:rsidR="00733CCA" w:rsidRPr="00106A12" w:rsidRDefault="00733CCA" w:rsidP="00733CCA">
      <w:pPr>
        <w:pStyle w:val="Definition"/>
      </w:pPr>
      <w:r w:rsidRPr="00106A12">
        <w:rPr>
          <w:b/>
          <w:bCs/>
          <w:i/>
          <w:iCs/>
        </w:rPr>
        <w:t>invoice</w:t>
      </w:r>
      <w:r w:rsidRPr="00106A12">
        <w:t xml:space="preserve"> means a document notifying an obligation to make a payment.</w:t>
      </w:r>
    </w:p>
    <w:p w:rsidR="00733CCA" w:rsidRPr="00106A12" w:rsidRDefault="00733CCA" w:rsidP="00733CCA">
      <w:pPr>
        <w:pStyle w:val="Definition"/>
      </w:pPr>
      <w:r w:rsidRPr="00106A12">
        <w:rPr>
          <w:b/>
          <w:bCs/>
          <w:i/>
          <w:iCs/>
        </w:rPr>
        <w:t>inwards duty free shop</w:t>
      </w:r>
      <w:r w:rsidRPr="00106A12">
        <w:t xml:space="preserve"> has the same meaning as in section</w:t>
      </w:r>
      <w:r w:rsidR="00106A12">
        <w:t> </w:t>
      </w:r>
      <w:r w:rsidRPr="00106A12">
        <w:t xml:space="preserve">96B of the </w:t>
      </w:r>
      <w:r w:rsidRPr="00106A12">
        <w:rPr>
          <w:i/>
          <w:iCs/>
        </w:rPr>
        <w:t>Customs Act 1901</w:t>
      </w:r>
      <w:r w:rsidRPr="00106A12">
        <w:t>.</w:t>
      </w:r>
    </w:p>
    <w:p w:rsidR="00733CCA" w:rsidRPr="00106A12" w:rsidRDefault="00733CCA" w:rsidP="00733CCA">
      <w:pPr>
        <w:pStyle w:val="Definition"/>
      </w:pPr>
      <w:r w:rsidRPr="00106A12">
        <w:rPr>
          <w:b/>
          <w:bCs/>
          <w:i/>
          <w:iCs/>
        </w:rPr>
        <w:t>ITAA 1936</w:t>
      </w:r>
      <w:r w:rsidRPr="00106A12">
        <w:t xml:space="preserve"> means the </w:t>
      </w:r>
      <w:r w:rsidRPr="00106A12">
        <w:rPr>
          <w:i/>
          <w:iCs/>
        </w:rPr>
        <w:t>Income Tax Assessment Act 1936</w:t>
      </w:r>
      <w:r w:rsidRPr="00106A12">
        <w:t>.</w:t>
      </w:r>
    </w:p>
    <w:p w:rsidR="00733CCA" w:rsidRPr="00106A12" w:rsidRDefault="00733CCA" w:rsidP="00733CCA">
      <w:pPr>
        <w:pStyle w:val="Definition"/>
      </w:pPr>
      <w:r w:rsidRPr="00106A12">
        <w:rPr>
          <w:b/>
          <w:bCs/>
          <w:i/>
          <w:iCs/>
        </w:rPr>
        <w:t>ITAA 1997</w:t>
      </w:r>
      <w:r w:rsidRPr="00106A12">
        <w:t xml:space="preserve"> means the </w:t>
      </w:r>
      <w:r w:rsidRPr="00106A12">
        <w:rPr>
          <w:i/>
          <w:iCs/>
        </w:rPr>
        <w:t>Income Tax Assessment Act 1997</w:t>
      </w:r>
      <w:r w:rsidRPr="00106A12">
        <w:t>.</w:t>
      </w:r>
    </w:p>
    <w:p w:rsidR="00B6190B" w:rsidRPr="00106A12" w:rsidRDefault="00B6190B" w:rsidP="00B6190B">
      <w:pPr>
        <w:pStyle w:val="Definition"/>
      </w:pPr>
      <w:r w:rsidRPr="00106A12">
        <w:rPr>
          <w:b/>
          <w:i/>
        </w:rPr>
        <w:t>joint venture operator</w:t>
      </w:r>
      <w:r w:rsidRPr="00106A12">
        <w:t xml:space="preserve">, of a </w:t>
      </w:r>
      <w:r w:rsidR="00106A12" w:rsidRPr="00106A12">
        <w:rPr>
          <w:position w:val="6"/>
          <w:sz w:val="16"/>
        </w:rPr>
        <w:t>*</w:t>
      </w:r>
      <w:r w:rsidRPr="00106A12">
        <w:t>GST joint venture, is the entity last nominated in relation to the joint venture as mentioned in paragraph</w:t>
      </w:r>
      <w:r w:rsidR="00106A12">
        <w:t> </w:t>
      </w:r>
      <w:r w:rsidRPr="00106A12">
        <w:t>51</w:t>
      </w:r>
      <w:r w:rsidR="00106A12">
        <w:noBreakHyphen/>
      </w:r>
      <w:r w:rsidRPr="00106A12">
        <w:t>5(1)(ea) or 51</w:t>
      </w:r>
      <w:r w:rsidR="00106A12">
        <w:noBreakHyphen/>
      </w:r>
      <w:r w:rsidRPr="00106A12">
        <w:t>70(1)(c), but does not include an entity that does not satisfy the requirements of paragraphs 51</w:t>
      </w:r>
      <w:r w:rsidR="00106A12">
        <w:noBreakHyphen/>
      </w:r>
      <w:r w:rsidRPr="00106A12">
        <w:t>10(c) and (f).</w:t>
      </w:r>
    </w:p>
    <w:p w:rsidR="00733CCA" w:rsidRPr="00106A12" w:rsidRDefault="00733CCA" w:rsidP="00733CCA">
      <w:pPr>
        <w:pStyle w:val="Definition"/>
      </w:pPr>
      <w:r w:rsidRPr="00106A12">
        <w:rPr>
          <w:b/>
          <w:bCs/>
          <w:i/>
          <w:iCs/>
        </w:rPr>
        <w:t>legal practitioner</w:t>
      </w:r>
      <w:r w:rsidRPr="00106A12">
        <w:t xml:space="preserve"> means a person who is enrolled as a barrister, a solicitor or a barrister and solicitor of:</w:t>
      </w:r>
    </w:p>
    <w:p w:rsidR="00733CCA" w:rsidRPr="00106A12" w:rsidRDefault="00733CCA" w:rsidP="00733CCA">
      <w:pPr>
        <w:pStyle w:val="paragraph"/>
      </w:pPr>
      <w:r w:rsidRPr="00106A12">
        <w:tab/>
        <w:t>(a)</w:t>
      </w:r>
      <w:r w:rsidRPr="00106A12">
        <w:tab/>
        <w:t>a federal court; or</w:t>
      </w:r>
    </w:p>
    <w:p w:rsidR="00733CCA" w:rsidRPr="00106A12" w:rsidRDefault="00733CCA" w:rsidP="00733CCA">
      <w:pPr>
        <w:pStyle w:val="paragraph"/>
      </w:pPr>
      <w:r w:rsidRPr="00106A12">
        <w:tab/>
        <w:t>(b)</w:t>
      </w:r>
      <w:r w:rsidRPr="00106A12">
        <w:tab/>
        <w:t>a court of a State or Territory.</w:t>
      </w:r>
    </w:p>
    <w:p w:rsidR="00733CCA" w:rsidRPr="00106A12" w:rsidRDefault="00733CCA" w:rsidP="00733CCA">
      <w:pPr>
        <w:pStyle w:val="Definition"/>
      </w:pPr>
      <w:r w:rsidRPr="00106A12">
        <w:rPr>
          <w:b/>
          <w:bCs/>
          <w:i/>
          <w:iCs/>
        </w:rPr>
        <w:t>life insurance policy</w:t>
      </w:r>
      <w:r w:rsidRPr="00106A12">
        <w:t xml:space="preserve"> means a policy of insurance on the life of an individual.</w:t>
      </w:r>
    </w:p>
    <w:p w:rsidR="00733CCA" w:rsidRPr="00106A12" w:rsidRDefault="00733CCA" w:rsidP="00733CCA">
      <w:pPr>
        <w:pStyle w:val="Definition"/>
      </w:pPr>
      <w:r w:rsidRPr="00106A12">
        <w:rPr>
          <w:b/>
          <w:bCs/>
          <w:i/>
          <w:iCs/>
        </w:rPr>
        <w:t>liquidator</w:t>
      </w:r>
      <w:r w:rsidRPr="00106A12">
        <w:t xml:space="preserve"> has the meaning given by subsection</w:t>
      </w:r>
      <w:r w:rsidR="00106A12">
        <w:t> </w:t>
      </w:r>
      <w:r w:rsidRPr="00106A12">
        <w:t xml:space="preserve">6(1) of the </w:t>
      </w:r>
      <w:r w:rsidR="00106A12" w:rsidRPr="00106A12">
        <w:rPr>
          <w:position w:val="6"/>
          <w:sz w:val="16"/>
          <w:szCs w:val="16"/>
        </w:rPr>
        <w:t>*</w:t>
      </w:r>
      <w:r w:rsidRPr="00106A12">
        <w:t>ITAA 1936.</w:t>
      </w:r>
    </w:p>
    <w:p w:rsidR="00733CCA" w:rsidRPr="00106A12" w:rsidRDefault="00733CCA" w:rsidP="00733CCA">
      <w:pPr>
        <w:pStyle w:val="Definition"/>
      </w:pPr>
      <w:r w:rsidRPr="00106A12">
        <w:rPr>
          <w:b/>
          <w:bCs/>
          <w:i/>
          <w:iCs/>
        </w:rPr>
        <w:t>local entry</w:t>
      </w:r>
      <w:r w:rsidRPr="00106A12">
        <w:t xml:space="preserve"> has the meaning given by section</w:t>
      </w:r>
      <w:r w:rsidR="00106A12">
        <w:t> </w:t>
      </w:r>
      <w:r w:rsidRPr="00106A12">
        <w:t>5</w:t>
      </w:r>
      <w:r w:rsidR="00106A12">
        <w:noBreakHyphen/>
      </w:r>
      <w:r w:rsidRPr="00106A12">
        <w:t xml:space="preserve">30 of the </w:t>
      </w:r>
      <w:r w:rsidR="00106A12" w:rsidRPr="00106A12">
        <w:rPr>
          <w:position w:val="6"/>
          <w:sz w:val="16"/>
        </w:rPr>
        <w:t>*</w:t>
      </w:r>
      <w:r w:rsidR="00E203D9" w:rsidRPr="00106A12">
        <w:t>Wine Tax Act</w:t>
      </w:r>
      <w:r w:rsidRPr="00106A12">
        <w:t>.</w:t>
      </w:r>
    </w:p>
    <w:p w:rsidR="00733CCA" w:rsidRPr="00106A12" w:rsidRDefault="00733CCA" w:rsidP="00733CCA">
      <w:pPr>
        <w:pStyle w:val="Definition"/>
      </w:pPr>
      <w:r w:rsidRPr="00106A12">
        <w:rPr>
          <w:b/>
          <w:bCs/>
          <w:i/>
          <w:iCs/>
        </w:rPr>
        <w:t>lodged electronically</w:t>
      </w:r>
      <w:r w:rsidRPr="00106A12">
        <w:t xml:space="preserve"> has the meaning given by subsection</w:t>
      </w:r>
      <w:r w:rsidR="00106A12">
        <w:t> </w:t>
      </w:r>
      <w:r w:rsidRPr="00106A12">
        <w:t>31</w:t>
      </w:r>
      <w:r w:rsidR="00106A12">
        <w:noBreakHyphen/>
      </w:r>
      <w:r w:rsidRPr="00106A12">
        <w:t>25(3).</w:t>
      </w:r>
    </w:p>
    <w:p w:rsidR="00733CCA" w:rsidRPr="00106A12" w:rsidRDefault="00733CCA" w:rsidP="00733CCA">
      <w:pPr>
        <w:pStyle w:val="Definition"/>
      </w:pPr>
      <w:r w:rsidRPr="00106A12">
        <w:rPr>
          <w:b/>
          <w:bCs/>
          <w:i/>
          <w:iCs/>
        </w:rPr>
        <w:lastRenderedPageBreak/>
        <w:t>long</w:t>
      </w:r>
      <w:r w:rsidR="00106A12">
        <w:rPr>
          <w:b/>
          <w:bCs/>
          <w:i/>
          <w:iCs/>
        </w:rPr>
        <w:noBreakHyphen/>
      </w:r>
      <w:r w:rsidRPr="00106A12">
        <w:rPr>
          <w:b/>
          <w:bCs/>
          <w:i/>
          <w:iCs/>
        </w:rPr>
        <w:t>term accommodation</w:t>
      </w:r>
      <w:r w:rsidRPr="00106A12">
        <w:t xml:space="preserve"> has the meaning given by subsection</w:t>
      </w:r>
      <w:r w:rsidR="00106A12">
        <w:t> </w:t>
      </w:r>
      <w:r w:rsidRPr="00106A12">
        <w:t>87</w:t>
      </w:r>
      <w:r w:rsidR="00106A12">
        <w:noBreakHyphen/>
      </w:r>
      <w:r w:rsidRPr="00106A12">
        <w:t>20(1).</w:t>
      </w:r>
    </w:p>
    <w:p w:rsidR="00733CCA" w:rsidRPr="00106A12" w:rsidRDefault="00733CCA" w:rsidP="00733CCA">
      <w:pPr>
        <w:pStyle w:val="Definition"/>
        <w:keepNext/>
      </w:pPr>
      <w:r w:rsidRPr="00106A12">
        <w:rPr>
          <w:b/>
          <w:bCs/>
          <w:i/>
          <w:iCs/>
        </w:rPr>
        <w:t>long</w:t>
      </w:r>
      <w:r w:rsidR="00106A12">
        <w:rPr>
          <w:b/>
          <w:bCs/>
          <w:i/>
          <w:iCs/>
        </w:rPr>
        <w:noBreakHyphen/>
      </w:r>
      <w:r w:rsidRPr="00106A12">
        <w:rPr>
          <w:b/>
          <w:bCs/>
          <w:i/>
          <w:iCs/>
        </w:rPr>
        <w:t xml:space="preserve">term lease </w:t>
      </w:r>
      <w:r w:rsidRPr="00106A12">
        <w:t>means a supply by way of lease, hire or licence (including a renewal or extension of a lease, hire or licence) for at least 50 years if:</w:t>
      </w:r>
    </w:p>
    <w:p w:rsidR="00733CCA" w:rsidRPr="00106A12" w:rsidRDefault="00733CCA" w:rsidP="00733CCA">
      <w:pPr>
        <w:pStyle w:val="paragraph"/>
      </w:pPr>
      <w:r w:rsidRPr="00106A12">
        <w:tab/>
        <w:t>(a)</w:t>
      </w:r>
      <w:r w:rsidRPr="00106A12">
        <w:tab/>
        <w:t>at the time of the lease, hire or licence, or the renewal or extension of the lease, hire or licence, it was reasonable to expect that it would continue for at least 50 years; and</w:t>
      </w:r>
    </w:p>
    <w:p w:rsidR="00733CCA" w:rsidRPr="00106A12" w:rsidRDefault="00733CCA" w:rsidP="00733CCA">
      <w:pPr>
        <w:pStyle w:val="paragraph"/>
      </w:pPr>
      <w:r w:rsidRPr="00106A12">
        <w:tab/>
        <w:t>(b)</w:t>
      </w:r>
      <w:r w:rsidRPr="00106A12">
        <w:tab/>
        <w:t xml:space="preserve">unless the supplier is an </w:t>
      </w:r>
      <w:r w:rsidR="00106A12" w:rsidRPr="00106A12">
        <w:rPr>
          <w:position w:val="6"/>
          <w:sz w:val="16"/>
          <w:szCs w:val="16"/>
        </w:rPr>
        <w:t>*</w:t>
      </w:r>
      <w:r w:rsidRPr="00106A12">
        <w:t xml:space="preserve">Australian government agency—the terms of the lease, hire or licence, or the renewal or extension of the lease, hire or licence, as they apply to the </w:t>
      </w:r>
      <w:r w:rsidR="00106A12" w:rsidRPr="00106A12">
        <w:rPr>
          <w:position w:val="6"/>
          <w:sz w:val="16"/>
          <w:szCs w:val="16"/>
        </w:rPr>
        <w:t>*</w:t>
      </w:r>
      <w:r w:rsidRPr="00106A12">
        <w:t>recipient are substantially the same as those under which the supplier held the premises.</w:t>
      </w:r>
    </w:p>
    <w:p w:rsidR="00690900" w:rsidRPr="00106A12" w:rsidRDefault="00690900" w:rsidP="00690900">
      <w:pPr>
        <w:pStyle w:val="Definition"/>
      </w:pPr>
      <w:r w:rsidRPr="00106A12">
        <w:rPr>
          <w:b/>
          <w:i/>
        </w:rPr>
        <w:t>luxury car</w:t>
      </w:r>
      <w:r w:rsidRPr="00106A12">
        <w:t xml:space="preserve"> has the same meaning as in section</w:t>
      </w:r>
      <w:r w:rsidR="00106A12">
        <w:t> </w:t>
      </w:r>
      <w:r w:rsidRPr="00106A12">
        <w:t>25</w:t>
      </w:r>
      <w:r w:rsidR="00106A12">
        <w:noBreakHyphen/>
      </w:r>
      <w:r w:rsidRPr="00106A12">
        <w:t xml:space="preserve">1 of the </w:t>
      </w:r>
      <w:r w:rsidRPr="00106A12">
        <w:rPr>
          <w:i/>
        </w:rPr>
        <w:t>A New Tax System (Luxury Car Tax) Act 1999</w:t>
      </w:r>
      <w:r w:rsidRPr="00106A12">
        <w:t>.</w:t>
      </w:r>
    </w:p>
    <w:p w:rsidR="00733CCA" w:rsidRPr="00106A12" w:rsidRDefault="00733CCA" w:rsidP="00733CCA">
      <w:pPr>
        <w:pStyle w:val="Definition"/>
      </w:pPr>
      <w:r w:rsidRPr="00106A12">
        <w:rPr>
          <w:b/>
          <w:bCs/>
          <w:i/>
        </w:rPr>
        <w:t>luxury car tax</w:t>
      </w:r>
      <w:r w:rsidRPr="00106A12">
        <w:t xml:space="preserve"> has the meaning given by section</w:t>
      </w:r>
      <w:r w:rsidR="00106A12">
        <w:t> </w:t>
      </w:r>
      <w:r w:rsidRPr="00106A12">
        <w:t>27</w:t>
      </w:r>
      <w:r w:rsidR="00106A12">
        <w:noBreakHyphen/>
      </w:r>
      <w:r w:rsidRPr="00106A12">
        <w:t xml:space="preserve">1 of the </w:t>
      </w:r>
      <w:r w:rsidRPr="00106A12">
        <w:rPr>
          <w:i/>
        </w:rPr>
        <w:t>A New Tax System (Luxury Car Tax) Act 1999</w:t>
      </w:r>
      <w:r w:rsidRPr="00106A12">
        <w:t>.</w:t>
      </w:r>
    </w:p>
    <w:p w:rsidR="00733CCA" w:rsidRPr="00106A12" w:rsidRDefault="00733CCA" w:rsidP="00733CCA">
      <w:pPr>
        <w:pStyle w:val="Definition"/>
      </w:pPr>
      <w:r w:rsidRPr="00106A12">
        <w:rPr>
          <w:b/>
          <w:bCs/>
          <w:i/>
        </w:rPr>
        <w:t>luxury car tax law</w:t>
      </w:r>
      <w:r w:rsidRPr="00106A12">
        <w:t xml:space="preserve"> has the meaning given in section</w:t>
      </w:r>
      <w:r w:rsidR="00106A12">
        <w:t> </w:t>
      </w:r>
      <w:r w:rsidRPr="00106A12">
        <w:t>27</w:t>
      </w:r>
      <w:r w:rsidR="00106A12">
        <w:noBreakHyphen/>
      </w:r>
      <w:r w:rsidRPr="00106A12">
        <w:t xml:space="preserve">1 of the </w:t>
      </w:r>
      <w:r w:rsidRPr="00106A12">
        <w:rPr>
          <w:i/>
        </w:rPr>
        <w:t>A New Tax System (Luxury Car Tax) Act 1999</w:t>
      </w:r>
      <w:r w:rsidRPr="00106A12">
        <w:t>.</w:t>
      </w:r>
    </w:p>
    <w:p w:rsidR="00733CCA" w:rsidRPr="00106A12" w:rsidRDefault="00733CCA" w:rsidP="00733CCA">
      <w:pPr>
        <w:pStyle w:val="Definition"/>
      </w:pPr>
      <w:r w:rsidRPr="00106A12">
        <w:rPr>
          <w:b/>
          <w:i/>
        </w:rPr>
        <w:t xml:space="preserve">managing operator </w:t>
      </w:r>
      <w:r w:rsidRPr="00106A12">
        <w:t>has the meaning given by subparagraph</w:t>
      </w:r>
      <w:r w:rsidR="00106A12">
        <w:t> </w:t>
      </w:r>
      <w:r w:rsidRPr="00106A12">
        <w:t>80</w:t>
      </w:r>
      <w:r w:rsidR="00106A12">
        <w:noBreakHyphen/>
      </w:r>
      <w:r w:rsidRPr="00106A12">
        <w:t>5(1)(c)(i), 80</w:t>
      </w:r>
      <w:r w:rsidR="00106A12">
        <w:noBreakHyphen/>
      </w:r>
      <w:r w:rsidRPr="00106A12">
        <w:t>40(1)(c)(i) or 80</w:t>
      </w:r>
      <w:r w:rsidR="00106A12">
        <w:noBreakHyphen/>
      </w:r>
      <w:r w:rsidRPr="00106A12">
        <w:t>80(1)(c)(i).</w:t>
      </w:r>
    </w:p>
    <w:p w:rsidR="00733CCA" w:rsidRPr="00106A12" w:rsidRDefault="00733CCA" w:rsidP="00733CCA">
      <w:pPr>
        <w:pStyle w:val="Definition"/>
      </w:pPr>
      <w:r w:rsidRPr="00106A12">
        <w:rPr>
          <w:b/>
          <w:i/>
        </w:rPr>
        <w:t xml:space="preserve">managing operator’s payment or supply </w:t>
      </w:r>
      <w:r w:rsidRPr="00106A12">
        <w:t>has the meaning given by subsection</w:t>
      </w:r>
      <w:r w:rsidR="00106A12">
        <w:t> </w:t>
      </w:r>
      <w:r w:rsidRPr="00106A12">
        <w:t>80</w:t>
      </w:r>
      <w:r w:rsidR="00106A12">
        <w:noBreakHyphen/>
      </w:r>
      <w:r w:rsidRPr="00106A12">
        <w:t>5(2), 80</w:t>
      </w:r>
      <w:r w:rsidR="00106A12">
        <w:noBreakHyphen/>
      </w:r>
      <w:r w:rsidRPr="00106A12">
        <w:t>40(2) or 80</w:t>
      </w:r>
      <w:r w:rsidR="00106A12">
        <w:noBreakHyphen/>
      </w:r>
      <w:r w:rsidRPr="00106A12">
        <w:t>80(2).</w:t>
      </w:r>
    </w:p>
    <w:p w:rsidR="00733CCA" w:rsidRPr="00106A12" w:rsidRDefault="00733CCA" w:rsidP="00733CCA">
      <w:pPr>
        <w:pStyle w:val="Definition"/>
      </w:pPr>
      <w:r w:rsidRPr="00106A12">
        <w:rPr>
          <w:b/>
          <w:bCs/>
          <w:i/>
          <w:iCs/>
        </w:rPr>
        <w:t>margin</w:t>
      </w:r>
      <w:r w:rsidRPr="00106A12">
        <w:t xml:space="preserve">, in relation to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real property, has the meaning given by sections</w:t>
      </w:r>
      <w:r w:rsidR="00106A12">
        <w:t> </w:t>
      </w:r>
      <w:r w:rsidRPr="00106A12">
        <w:t>75</w:t>
      </w:r>
      <w:r w:rsidR="00106A12">
        <w:noBreakHyphen/>
      </w:r>
      <w:r w:rsidRPr="00106A12">
        <w:t>10, 75</w:t>
      </w:r>
      <w:r w:rsidR="00106A12">
        <w:noBreakHyphen/>
      </w:r>
      <w:r w:rsidRPr="00106A12">
        <w:t>11 and 75</w:t>
      </w:r>
      <w:r w:rsidR="00106A12">
        <w:noBreakHyphen/>
      </w:r>
      <w:r w:rsidRPr="00106A12">
        <w:t>16.</w:t>
      </w:r>
    </w:p>
    <w:p w:rsidR="009678A5" w:rsidRPr="00106A12" w:rsidRDefault="009678A5" w:rsidP="009678A5">
      <w:pPr>
        <w:pStyle w:val="notetext"/>
      </w:pPr>
      <w:r w:rsidRPr="00106A12">
        <w:t>Note:</w:t>
      </w:r>
      <w:r w:rsidRPr="00106A12">
        <w:tab/>
        <w:t>This meaning is affected by sections</w:t>
      </w:r>
      <w:r w:rsidR="00106A12">
        <w:t> </w:t>
      </w:r>
      <w:r w:rsidRPr="00106A12">
        <w:t>75</w:t>
      </w:r>
      <w:r w:rsidR="00106A12">
        <w:noBreakHyphen/>
      </w:r>
      <w:r w:rsidRPr="00106A12">
        <w:t>12 to 75</w:t>
      </w:r>
      <w:r w:rsidR="00106A12">
        <w:noBreakHyphen/>
      </w:r>
      <w:r w:rsidRPr="00106A12">
        <w:t>15.</w:t>
      </w:r>
    </w:p>
    <w:p w:rsidR="00733CCA" w:rsidRPr="00106A12" w:rsidRDefault="00733CCA" w:rsidP="00733CCA">
      <w:pPr>
        <w:pStyle w:val="Definition"/>
      </w:pPr>
      <w:r w:rsidRPr="00106A12">
        <w:rPr>
          <w:b/>
          <w:bCs/>
          <w:i/>
          <w:iCs/>
        </w:rPr>
        <w:t>margin scheme</w:t>
      </w:r>
      <w:r w:rsidRPr="00106A12">
        <w:t xml:space="preserve">: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real property is under the margin scheme if subsection</w:t>
      </w:r>
      <w:r w:rsidR="00106A12">
        <w:t> </w:t>
      </w:r>
      <w:r w:rsidRPr="00106A12">
        <w:t>75</w:t>
      </w:r>
      <w:r w:rsidR="00106A12">
        <w:noBreakHyphen/>
      </w:r>
      <w:r w:rsidRPr="00106A12">
        <w:t>5(1) applies.</w:t>
      </w:r>
    </w:p>
    <w:p w:rsidR="00733CCA" w:rsidRPr="00106A12" w:rsidRDefault="00733CCA" w:rsidP="00733CCA">
      <w:pPr>
        <w:pStyle w:val="Definition"/>
      </w:pPr>
      <w:r w:rsidRPr="00106A12">
        <w:rPr>
          <w:b/>
          <w:i/>
        </w:rPr>
        <w:t>MEC group</w:t>
      </w:r>
      <w:r w:rsidRPr="00106A12">
        <w:t xml:space="preserve"> has the meaning given by section</w:t>
      </w:r>
      <w:r w:rsidR="00106A12">
        <w:t> </w:t>
      </w:r>
      <w:r w:rsidRPr="00106A12">
        <w:t>719</w:t>
      </w:r>
      <w:r w:rsidR="00106A12">
        <w:noBreakHyphen/>
      </w:r>
      <w:r w:rsidRPr="00106A12">
        <w:t xml:space="preserve">5 of the </w:t>
      </w:r>
      <w:r w:rsidR="00106A12" w:rsidRPr="00106A12">
        <w:rPr>
          <w:position w:val="6"/>
          <w:sz w:val="16"/>
        </w:rPr>
        <w:t>*</w:t>
      </w:r>
      <w:r w:rsidRPr="00106A12">
        <w:t>ITAA 1997.</w:t>
      </w:r>
    </w:p>
    <w:p w:rsidR="00733CCA" w:rsidRPr="00106A12" w:rsidRDefault="00733CCA" w:rsidP="00733CCA">
      <w:pPr>
        <w:pStyle w:val="Definition"/>
      </w:pPr>
      <w:r w:rsidRPr="00106A12">
        <w:rPr>
          <w:b/>
          <w:bCs/>
          <w:i/>
          <w:iCs/>
        </w:rPr>
        <w:lastRenderedPageBreak/>
        <w:t>medical practitioner</w:t>
      </w:r>
      <w:r w:rsidRPr="00106A12">
        <w:t xml:space="preserve"> means a person who is a medical practitioner for the purposes of the </w:t>
      </w:r>
      <w:r w:rsidRPr="00106A12">
        <w:rPr>
          <w:i/>
          <w:iCs/>
        </w:rPr>
        <w:t>Health Insurance Act 1973</w:t>
      </w:r>
      <w:r w:rsidRPr="00106A12">
        <w:t>.</w:t>
      </w:r>
    </w:p>
    <w:p w:rsidR="00733CCA" w:rsidRPr="00106A12" w:rsidRDefault="00733CCA" w:rsidP="00733CCA">
      <w:pPr>
        <w:pStyle w:val="Definition"/>
        <w:rPr>
          <w:b/>
          <w:bCs/>
          <w:i/>
          <w:iCs/>
        </w:rPr>
      </w:pPr>
      <w:r w:rsidRPr="00106A12">
        <w:rPr>
          <w:b/>
          <w:bCs/>
          <w:i/>
          <w:iCs/>
        </w:rPr>
        <w:t>medical service</w:t>
      </w:r>
      <w:r w:rsidRPr="00106A12">
        <w:t xml:space="preserve"> means: </w:t>
      </w:r>
    </w:p>
    <w:p w:rsidR="00733CCA" w:rsidRPr="00106A12" w:rsidRDefault="00733CCA" w:rsidP="00733CCA">
      <w:pPr>
        <w:pStyle w:val="paragraph"/>
      </w:pPr>
      <w:r w:rsidRPr="00106A12">
        <w:tab/>
        <w:t>(a)</w:t>
      </w:r>
      <w:r w:rsidRPr="00106A12">
        <w:tab/>
        <w:t>a service for which medicare benefit is payable under Part</w:t>
      </w:r>
      <w:r w:rsidR="00EF3F7B" w:rsidRPr="00106A12">
        <w:t> </w:t>
      </w:r>
      <w:r w:rsidRPr="00106A12">
        <w:t xml:space="preserve">II of the </w:t>
      </w:r>
      <w:r w:rsidRPr="00106A12">
        <w:rPr>
          <w:i/>
          <w:iCs/>
        </w:rPr>
        <w:t>Health Insurance Act 1973</w:t>
      </w:r>
      <w:r w:rsidRPr="00106A12">
        <w:t xml:space="preserve">; or </w:t>
      </w:r>
    </w:p>
    <w:p w:rsidR="00733CCA" w:rsidRPr="00106A12" w:rsidRDefault="00733CCA" w:rsidP="00733CCA">
      <w:pPr>
        <w:pStyle w:val="paragraph"/>
      </w:pPr>
      <w:r w:rsidRPr="00106A12">
        <w:tab/>
        <w:t>(b)</w:t>
      </w:r>
      <w:r w:rsidRPr="00106A12">
        <w:tab/>
        <w:t xml:space="preserve">any other service supplied by or on behalf of a </w:t>
      </w:r>
      <w:r w:rsidR="00106A12" w:rsidRPr="00106A12">
        <w:rPr>
          <w:position w:val="6"/>
          <w:sz w:val="16"/>
          <w:szCs w:val="16"/>
        </w:rPr>
        <w:t>*</w:t>
      </w:r>
      <w:r w:rsidRPr="00106A12">
        <w:t xml:space="preserve">medical practitioner or </w:t>
      </w:r>
      <w:r w:rsidR="00106A12" w:rsidRPr="00106A12">
        <w:rPr>
          <w:position w:val="6"/>
          <w:sz w:val="16"/>
          <w:szCs w:val="16"/>
        </w:rPr>
        <w:t>*</w:t>
      </w:r>
      <w:r w:rsidRPr="00106A12">
        <w:t xml:space="preserve">approved pathology practitioner that is generally accepted in the medical profession as being necessary for the appropriate treatment of the </w:t>
      </w:r>
      <w:r w:rsidR="00106A12" w:rsidRPr="00106A12">
        <w:rPr>
          <w:position w:val="6"/>
          <w:sz w:val="16"/>
          <w:szCs w:val="16"/>
        </w:rPr>
        <w:t>*</w:t>
      </w:r>
      <w:r w:rsidRPr="00106A12">
        <w:t xml:space="preserve">recipient of the supply. </w:t>
      </w:r>
    </w:p>
    <w:p w:rsidR="00733CCA" w:rsidRPr="00106A12" w:rsidRDefault="00733CCA" w:rsidP="00733CCA">
      <w:pPr>
        <w:pStyle w:val="Definition"/>
        <w:keepNext/>
      </w:pPr>
      <w:r w:rsidRPr="00106A12">
        <w:rPr>
          <w:b/>
          <w:bCs/>
          <w:i/>
          <w:iCs/>
        </w:rPr>
        <w:t>member</w:t>
      </w:r>
      <w:r w:rsidRPr="00106A12">
        <w:t>:</w:t>
      </w:r>
    </w:p>
    <w:p w:rsidR="002219F9" w:rsidRPr="00106A12" w:rsidRDefault="002219F9" w:rsidP="002219F9">
      <w:pPr>
        <w:pStyle w:val="paragraph"/>
      </w:pPr>
      <w:r w:rsidRPr="00106A12">
        <w:tab/>
        <w:t>(a)</w:t>
      </w:r>
      <w:r w:rsidRPr="00106A12">
        <w:tab/>
        <w:t xml:space="preserve">in relation to a </w:t>
      </w:r>
      <w:r w:rsidR="00106A12" w:rsidRPr="00106A12">
        <w:rPr>
          <w:position w:val="6"/>
          <w:sz w:val="16"/>
        </w:rPr>
        <w:t>*</w:t>
      </w:r>
      <w:r w:rsidRPr="00106A12">
        <w:t>GST group—has the meaning given by section</w:t>
      </w:r>
      <w:r w:rsidR="00106A12">
        <w:t> </w:t>
      </w:r>
      <w:r w:rsidRPr="00106A12">
        <w:t>48</w:t>
      </w:r>
      <w:r w:rsidR="00106A12">
        <w:noBreakHyphen/>
      </w:r>
      <w:r w:rsidRPr="00106A12">
        <w:t>7; or</w:t>
      </w:r>
    </w:p>
    <w:p w:rsidR="00733CCA" w:rsidRPr="00106A12" w:rsidRDefault="00733CCA" w:rsidP="00733CCA">
      <w:pPr>
        <w:pStyle w:val="paragraph"/>
      </w:pPr>
      <w:r w:rsidRPr="00106A12">
        <w:tab/>
        <w:t>(b)</w:t>
      </w:r>
      <w:r w:rsidRPr="00106A12">
        <w:tab/>
        <w:t xml:space="preserve">in relation to a </w:t>
      </w:r>
      <w:r w:rsidR="00106A12" w:rsidRPr="00106A12">
        <w:rPr>
          <w:position w:val="6"/>
          <w:sz w:val="16"/>
          <w:szCs w:val="16"/>
        </w:rPr>
        <w:t>*</w:t>
      </w:r>
      <w:r w:rsidRPr="00106A12">
        <w:t>GST religious group—</w:t>
      </w:r>
      <w:r w:rsidR="0015549F" w:rsidRPr="00106A12">
        <w:t xml:space="preserve">means </w:t>
      </w:r>
      <w:r w:rsidRPr="00106A12">
        <w:t>an entity currently approved as one of the members of the group under section</w:t>
      </w:r>
      <w:r w:rsidR="00106A12">
        <w:t> </w:t>
      </w:r>
      <w:r w:rsidRPr="00106A12">
        <w:t>49</w:t>
      </w:r>
      <w:r w:rsidR="00106A12">
        <w:noBreakHyphen/>
      </w:r>
      <w:r w:rsidRPr="00106A12">
        <w:t>5 or paragraph</w:t>
      </w:r>
      <w:r w:rsidR="00106A12">
        <w:t> </w:t>
      </w:r>
      <w:r w:rsidRPr="00106A12">
        <w:t>49</w:t>
      </w:r>
      <w:r w:rsidR="00106A12">
        <w:noBreakHyphen/>
      </w:r>
      <w:r w:rsidRPr="00106A12">
        <w:t>70(1)(a); or</w:t>
      </w:r>
    </w:p>
    <w:p w:rsidR="00733CCA" w:rsidRPr="00106A12" w:rsidRDefault="00733CCA" w:rsidP="00733CCA">
      <w:pPr>
        <w:pStyle w:val="paragraph"/>
      </w:pPr>
      <w:r w:rsidRPr="00106A12">
        <w:tab/>
        <w:t>(c)</w:t>
      </w:r>
      <w:r w:rsidRPr="00106A12">
        <w:tab/>
        <w:t xml:space="preserve">in relation to a </w:t>
      </w:r>
      <w:r w:rsidR="00106A12" w:rsidRPr="00106A12">
        <w:rPr>
          <w:position w:val="6"/>
          <w:sz w:val="16"/>
        </w:rPr>
        <w:t>*</w:t>
      </w:r>
      <w:r w:rsidRPr="00106A12">
        <w:t>consolidated group—has the meaning given by section</w:t>
      </w:r>
      <w:r w:rsidR="00106A12">
        <w:t> </w:t>
      </w:r>
      <w:r w:rsidRPr="00106A12">
        <w:t>703</w:t>
      </w:r>
      <w:r w:rsidR="00106A12">
        <w:noBreakHyphen/>
      </w:r>
      <w:r w:rsidRPr="00106A12">
        <w:t xml:space="preserve">15 of the </w:t>
      </w:r>
      <w:r w:rsidR="00106A12" w:rsidRPr="00106A12">
        <w:rPr>
          <w:position w:val="6"/>
          <w:sz w:val="16"/>
        </w:rPr>
        <w:t>*</w:t>
      </w:r>
      <w:r w:rsidRPr="00106A12">
        <w:t>ITAA 1997.</w:t>
      </w:r>
    </w:p>
    <w:p w:rsidR="00733CCA" w:rsidRPr="00106A12" w:rsidRDefault="00733CCA" w:rsidP="00733CCA">
      <w:pPr>
        <w:pStyle w:val="Definition"/>
      </w:pPr>
      <w:r w:rsidRPr="00106A12">
        <w:rPr>
          <w:b/>
          <w:bCs/>
          <w:i/>
          <w:iCs/>
        </w:rPr>
        <w:t>mineral</w:t>
      </w:r>
      <w:r w:rsidRPr="00106A12">
        <w:t xml:space="preserve"> </w:t>
      </w:r>
      <w:r w:rsidRPr="00106A12">
        <w:rPr>
          <w:b/>
          <w:bCs/>
          <w:i/>
          <w:iCs/>
        </w:rPr>
        <w:t>deposit</w:t>
      </w:r>
      <w:r w:rsidRPr="00106A12">
        <w:t xml:space="preserve"> means a deposit of </w:t>
      </w:r>
      <w:r w:rsidR="00106A12" w:rsidRPr="00106A12">
        <w:rPr>
          <w:position w:val="6"/>
          <w:sz w:val="16"/>
          <w:szCs w:val="16"/>
        </w:rPr>
        <w:t>*</w:t>
      </w:r>
      <w:r w:rsidRPr="00106A12">
        <w:t>minerals, and includes a deposit of sand or gravel.</w:t>
      </w:r>
    </w:p>
    <w:p w:rsidR="00733CCA" w:rsidRPr="00106A12" w:rsidRDefault="00733CCA" w:rsidP="00733CCA">
      <w:pPr>
        <w:pStyle w:val="Definition"/>
        <w:rPr>
          <w:b/>
          <w:bCs/>
          <w:i/>
          <w:iCs/>
        </w:rPr>
      </w:pPr>
      <w:r w:rsidRPr="00106A12">
        <w:rPr>
          <w:b/>
          <w:bCs/>
          <w:i/>
          <w:iCs/>
        </w:rPr>
        <w:t>minerals</w:t>
      </w:r>
      <w:r w:rsidRPr="00106A12">
        <w:t xml:space="preserve"> has the meaning given by section</w:t>
      </w:r>
      <w:r w:rsidR="00106A12">
        <w:t> </w:t>
      </w:r>
      <w:r w:rsidRPr="00106A12">
        <w:t>40</w:t>
      </w:r>
      <w:r w:rsidR="00106A12">
        <w:noBreakHyphen/>
      </w:r>
      <w:r w:rsidRPr="00106A12">
        <w:t xml:space="preserve">730 of the </w:t>
      </w:r>
      <w:r w:rsidR="00106A12" w:rsidRPr="00106A12">
        <w:rPr>
          <w:position w:val="6"/>
          <w:sz w:val="16"/>
          <w:szCs w:val="16"/>
        </w:rPr>
        <w:t>*</w:t>
      </w:r>
      <w:r w:rsidRPr="00106A12">
        <w:t xml:space="preserve">ITAA 1997. </w:t>
      </w:r>
    </w:p>
    <w:p w:rsidR="00733CCA" w:rsidRPr="00106A12" w:rsidRDefault="00733CCA" w:rsidP="00733CCA">
      <w:pPr>
        <w:pStyle w:val="Definition"/>
      </w:pPr>
      <w:r w:rsidRPr="00106A12">
        <w:rPr>
          <w:b/>
          <w:bCs/>
          <w:i/>
          <w:iCs/>
        </w:rPr>
        <w:t>monetary prize</w:t>
      </w:r>
      <w:r w:rsidRPr="00106A12">
        <w:t xml:space="preserve"> means:</w:t>
      </w:r>
    </w:p>
    <w:p w:rsidR="00733CCA" w:rsidRPr="00106A12" w:rsidRDefault="00733CCA" w:rsidP="00733CCA">
      <w:pPr>
        <w:pStyle w:val="paragraph"/>
      </w:pPr>
      <w:r w:rsidRPr="00106A12">
        <w:tab/>
        <w:t>(a)</w:t>
      </w:r>
      <w:r w:rsidRPr="00106A12">
        <w:tab/>
        <w:t xml:space="preserve">any prize, or part of a prize, in the form of </w:t>
      </w:r>
      <w:r w:rsidR="00106A12" w:rsidRPr="00106A12">
        <w:rPr>
          <w:position w:val="6"/>
          <w:sz w:val="16"/>
          <w:szCs w:val="16"/>
        </w:rPr>
        <w:t>*</w:t>
      </w:r>
      <w:r w:rsidRPr="00106A12">
        <w:t>money; or</w:t>
      </w:r>
    </w:p>
    <w:p w:rsidR="00733CCA" w:rsidRPr="00106A12" w:rsidRDefault="00733CCA" w:rsidP="00733CCA">
      <w:pPr>
        <w:pStyle w:val="paragraph"/>
      </w:pPr>
      <w:r w:rsidRPr="00106A12">
        <w:tab/>
        <w:t>(b)</w:t>
      </w:r>
      <w:r w:rsidRPr="00106A12">
        <w:tab/>
        <w:t xml:space="preserve">if the prize is given at a casino—any prize, or part of a prize, in the form of </w:t>
      </w:r>
      <w:r w:rsidR="00106A12" w:rsidRPr="00106A12">
        <w:rPr>
          <w:position w:val="6"/>
          <w:sz w:val="16"/>
          <w:szCs w:val="16"/>
        </w:rPr>
        <w:t>*</w:t>
      </w:r>
      <w:r w:rsidRPr="00106A12">
        <w:t>money or in the form of gambling chips that may be redeemed for money.</w:t>
      </w:r>
    </w:p>
    <w:p w:rsidR="00733CCA" w:rsidRPr="00106A12" w:rsidRDefault="00733CCA" w:rsidP="00733CCA">
      <w:pPr>
        <w:pStyle w:val="Definition"/>
      </w:pPr>
      <w:r w:rsidRPr="00106A12">
        <w:rPr>
          <w:b/>
          <w:bCs/>
          <w:i/>
          <w:iCs/>
        </w:rPr>
        <w:t>money</w:t>
      </w:r>
      <w:r w:rsidRPr="00106A12">
        <w:t xml:space="preserve"> includes:</w:t>
      </w:r>
    </w:p>
    <w:p w:rsidR="00733CCA" w:rsidRPr="00106A12" w:rsidRDefault="00733CCA" w:rsidP="00733CCA">
      <w:pPr>
        <w:pStyle w:val="paragraph"/>
      </w:pPr>
      <w:r w:rsidRPr="00106A12">
        <w:tab/>
        <w:t>(a)</w:t>
      </w:r>
      <w:r w:rsidRPr="00106A12">
        <w:tab/>
        <w:t xml:space="preserve">currency (whether of </w:t>
      </w:r>
      <w:smartTag w:uri="urn:schemas-microsoft-com:office:smarttags" w:element="country-region">
        <w:smartTag w:uri="urn:schemas-microsoft-com:office:smarttags" w:element="place">
          <w:r w:rsidRPr="00106A12">
            <w:t>Australia</w:t>
          </w:r>
        </w:smartTag>
      </w:smartTag>
      <w:r w:rsidRPr="00106A12">
        <w:t xml:space="preserve"> or of any other country); and</w:t>
      </w:r>
    </w:p>
    <w:p w:rsidR="00733CCA" w:rsidRPr="00106A12" w:rsidRDefault="00733CCA" w:rsidP="00733CCA">
      <w:pPr>
        <w:pStyle w:val="paragraph"/>
      </w:pPr>
      <w:r w:rsidRPr="00106A12">
        <w:tab/>
        <w:t>(b)</w:t>
      </w:r>
      <w:r w:rsidRPr="00106A12">
        <w:tab/>
        <w:t>promissory notes and bills of exchange; and</w:t>
      </w:r>
    </w:p>
    <w:p w:rsidR="00733CCA" w:rsidRPr="00106A12" w:rsidRDefault="00733CCA" w:rsidP="00733CCA">
      <w:pPr>
        <w:pStyle w:val="paragraph"/>
      </w:pPr>
      <w:r w:rsidRPr="00106A12">
        <w:lastRenderedPageBreak/>
        <w:tab/>
        <w:t>(c)</w:t>
      </w:r>
      <w:r w:rsidRPr="00106A12">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106A12">
            <w:t>Australia</w:t>
          </w:r>
        </w:smartTag>
      </w:smartTag>
      <w:r w:rsidRPr="00106A12">
        <w:t xml:space="preserve"> or of any other country); and</w:t>
      </w:r>
    </w:p>
    <w:p w:rsidR="00733CCA" w:rsidRPr="00106A12" w:rsidRDefault="00733CCA" w:rsidP="00733CCA">
      <w:pPr>
        <w:pStyle w:val="paragraph"/>
      </w:pPr>
      <w:r w:rsidRPr="00106A12">
        <w:tab/>
        <w:t>(d)</w:t>
      </w:r>
      <w:r w:rsidRPr="00106A12">
        <w:tab/>
        <w:t>postal notes and money orders; and</w:t>
      </w:r>
    </w:p>
    <w:p w:rsidR="00733CCA" w:rsidRPr="00106A12" w:rsidRDefault="00733CCA" w:rsidP="00733CCA">
      <w:pPr>
        <w:pStyle w:val="paragraph"/>
      </w:pPr>
      <w:r w:rsidRPr="00106A12">
        <w:tab/>
        <w:t>(e)</w:t>
      </w:r>
      <w:r w:rsidRPr="00106A12">
        <w:tab/>
        <w:t>whatever is supplied as payment by way of:</w:t>
      </w:r>
    </w:p>
    <w:p w:rsidR="00733CCA" w:rsidRPr="00106A12" w:rsidRDefault="00733CCA" w:rsidP="00733CCA">
      <w:pPr>
        <w:pStyle w:val="paragraphsub"/>
      </w:pPr>
      <w:r w:rsidRPr="00106A12">
        <w:tab/>
        <w:t>(i)</w:t>
      </w:r>
      <w:r w:rsidRPr="00106A12">
        <w:tab/>
        <w:t>credit card or debit card; or</w:t>
      </w:r>
    </w:p>
    <w:p w:rsidR="00733CCA" w:rsidRPr="00106A12" w:rsidRDefault="00733CCA" w:rsidP="00733CCA">
      <w:pPr>
        <w:pStyle w:val="paragraphsub"/>
      </w:pPr>
      <w:r w:rsidRPr="00106A12">
        <w:tab/>
        <w:t>(ii)</w:t>
      </w:r>
      <w:r w:rsidRPr="00106A12">
        <w:tab/>
        <w:t>crediting or debiting an account; or</w:t>
      </w:r>
    </w:p>
    <w:p w:rsidR="00733CCA" w:rsidRPr="00106A12" w:rsidRDefault="00733CCA" w:rsidP="00733CCA">
      <w:pPr>
        <w:pStyle w:val="paragraphsub"/>
      </w:pPr>
      <w:r w:rsidRPr="00106A12">
        <w:tab/>
        <w:t>(iii)</w:t>
      </w:r>
      <w:r w:rsidRPr="00106A12">
        <w:tab/>
        <w:t>creation or transfer of a debt.</w:t>
      </w:r>
    </w:p>
    <w:p w:rsidR="00733CCA" w:rsidRPr="00106A12" w:rsidRDefault="00733CCA" w:rsidP="00733CCA">
      <w:pPr>
        <w:pStyle w:val="subsection2"/>
        <w:keepNext/>
      </w:pPr>
      <w:r w:rsidRPr="00106A12">
        <w:t>However, it does not include:</w:t>
      </w:r>
    </w:p>
    <w:p w:rsidR="00733CCA" w:rsidRPr="00106A12" w:rsidRDefault="00733CCA" w:rsidP="00733CCA">
      <w:pPr>
        <w:pStyle w:val="paragraph"/>
      </w:pPr>
      <w:r w:rsidRPr="00106A12">
        <w:tab/>
        <w:t>(f)</w:t>
      </w:r>
      <w:r w:rsidRPr="00106A12">
        <w:tab/>
        <w:t>a collector’s piece; or</w:t>
      </w:r>
    </w:p>
    <w:p w:rsidR="00733CCA" w:rsidRPr="00106A12" w:rsidRDefault="00733CCA" w:rsidP="00733CCA">
      <w:pPr>
        <w:pStyle w:val="paragraph"/>
      </w:pPr>
      <w:r w:rsidRPr="00106A12">
        <w:tab/>
        <w:t>(g)</w:t>
      </w:r>
      <w:r w:rsidRPr="00106A12">
        <w:tab/>
        <w:t>an investment article; or</w:t>
      </w:r>
    </w:p>
    <w:p w:rsidR="00733CCA" w:rsidRPr="00106A12" w:rsidRDefault="00733CCA" w:rsidP="00733CCA">
      <w:pPr>
        <w:pStyle w:val="paragraph"/>
      </w:pPr>
      <w:r w:rsidRPr="00106A12">
        <w:tab/>
        <w:t>(h)</w:t>
      </w:r>
      <w:r w:rsidRPr="00106A12">
        <w:tab/>
        <w:t>an item of numismatic interest; or</w:t>
      </w:r>
    </w:p>
    <w:p w:rsidR="00733CCA" w:rsidRPr="00106A12" w:rsidRDefault="00733CCA" w:rsidP="00733CCA">
      <w:pPr>
        <w:pStyle w:val="paragraph"/>
      </w:pPr>
      <w:r w:rsidRPr="00106A12">
        <w:tab/>
        <w:t>(i)</w:t>
      </w:r>
      <w:r w:rsidRPr="00106A12">
        <w:tab/>
        <w:t>currency the market value of which exceeds its stated value as legal tender in the country of issue.</w:t>
      </w:r>
    </w:p>
    <w:p w:rsidR="00DC0AC4" w:rsidRPr="00106A12" w:rsidRDefault="00DC0AC4" w:rsidP="00DC0AC4">
      <w:pPr>
        <w:pStyle w:val="Definition"/>
      </w:pPr>
      <w:r w:rsidRPr="00106A12">
        <w:rPr>
          <w:b/>
          <w:i/>
        </w:rPr>
        <w:t>net amount</w:t>
      </w:r>
      <w:r w:rsidRPr="00106A12">
        <w:t>, for a tax period, has the meaning given by section</w:t>
      </w:r>
      <w:r w:rsidR="00106A12">
        <w:t> </w:t>
      </w:r>
      <w:r w:rsidRPr="00106A12">
        <w:t>17</w:t>
      </w:r>
      <w:r w:rsidR="00106A12">
        <w:noBreakHyphen/>
      </w:r>
      <w:r w:rsidRPr="00106A12">
        <w:t>5. However:</w:t>
      </w:r>
    </w:p>
    <w:p w:rsidR="00DC0AC4" w:rsidRPr="00106A12" w:rsidRDefault="00DC0AC4" w:rsidP="00DC0AC4">
      <w:pPr>
        <w:pStyle w:val="paragraph"/>
      </w:pPr>
      <w:r w:rsidRPr="00106A12">
        <w:tab/>
        <w:t>(a)</w:t>
      </w:r>
      <w:r w:rsidRPr="00106A12">
        <w:tab/>
        <w:t>it has the meaning given by section</w:t>
      </w:r>
      <w:r w:rsidR="00106A12">
        <w:t> </w:t>
      </w:r>
      <w:r w:rsidRPr="00106A12">
        <w:t>162</w:t>
      </w:r>
      <w:r w:rsidR="00106A12">
        <w:noBreakHyphen/>
      </w:r>
      <w:r w:rsidRPr="00106A12">
        <w:t xml:space="preserve">105 if the tax period is an </w:t>
      </w:r>
      <w:r w:rsidR="00106A12" w:rsidRPr="00106A12">
        <w:rPr>
          <w:position w:val="6"/>
          <w:sz w:val="16"/>
        </w:rPr>
        <w:t>*</w:t>
      </w:r>
      <w:r w:rsidRPr="00106A12">
        <w:t>instalment tax period; or</w:t>
      </w:r>
    </w:p>
    <w:p w:rsidR="00DC0AC4" w:rsidRPr="00106A12" w:rsidRDefault="00DC0AC4" w:rsidP="00DC0AC4">
      <w:pPr>
        <w:pStyle w:val="paragraph"/>
      </w:pPr>
      <w:r w:rsidRPr="00106A12">
        <w:tab/>
        <w:t>(b)</w:t>
      </w:r>
      <w:r w:rsidRPr="00106A12">
        <w:tab/>
        <w:t>it has the meaning given by section</w:t>
      </w:r>
      <w:r w:rsidR="00106A12">
        <w:t> </w:t>
      </w:r>
      <w:r w:rsidRPr="00106A12">
        <w:t>123</w:t>
      </w:r>
      <w:r w:rsidR="00106A12">
        <w:noBreakHyphen/>
      </w:r>
      <w:r w:rsidRPr="00106A12">
        <w:t>15 if a choice under Division</w:t>
      </w:r>
      <w:r w:rsidR="00106A12">
        <w:t> </w:t>
      </w:r>
      <w:r w:rsidRPr="00106A12">
        <w:t xml:space="preserve">123 to apply a </w:t>
      </w:r>
      <w:r w:rsidR="00106A12" w:rsidRPr="00106A12">
        <w:rPr>
          <w:position w:val="6"/>
          <w:sz w:val="16"/>
        </w:rPr>
        <w:t>*</w:t>
      </w:r>
      <w:r w:rsidRPr="00106A12">
        <w:t xml:space="preserve">simplified accounting method has effect during the tax period, and </w:t>
      </w:r>
      <w:r w:rsidR="00106A12">
        <w:t>paragraph (</w:t>
      </w:r>
      <w:r w:rsidRPr="00106A12">
        <w:t>a) does not apply; or</w:t>
      </w:r>
    </w:p>
    <w:p w:rsidR="00DC0AC4" w:rsidRPr="00106A12" w:rsidRDefault="00DC0AC4" w:rsidP="00DC0AC4">
      <w:pPr>
        <w:pStyle w:val="paragraph"/>
      </w:pPr>
      <w:r w:rsidRPr="00106A12">
        <w:tab/>
        <w:t>(c)</w:t>
      </w:r>
      <w:r w:rsidRPr="00106A12">
        <w:tab/>
        <w:t>it has the meaning given by section</w:t>
      </w:r>
      <w:r w:rsidR="00106A12">
        <w:t> </w:t>
      </w:r>
      <w:r w:rsidRPr="00106A12">
        <w:t>126</w:t>
      </w:r>
      <w:r w:rsidR="00106A12">
        <w:noBreakHyphen/>
      </w:r>
      <w:r w:rsidRPr="00106A12">
        <w:t xml:space="preserve">5 if you are liable for GST on a </w:t>
      </w:r>
      <w:r w:rsidR="00106A12" w:rsidRPr="00106A12">
        <w:rPr>
          <w:position w:val="6"/>
          <w:sz w:val="16"/>
        </w:rPr>
        <w:t>*</w:t>
      </w:r>
      <w:r w:rsidRPr="00106A12">
        <w:t xml:space="preserve">gambling supply that is attributable to the tax period, and </w:t>
      </w:r>
      <w:r w:rsidR="00106A12">
        <w:t>paragraphs (</w:t>
      </w:r>
      <w:r w:rsidRPr="00106A12">
        <w:t>a) and (b) do not apply.</w:t>
      </w:r>
    </w:p>
    <w:p w:rsidR="00DC0AC4" w:rsidRPr="00106A12" w:rsidRDefault="00DC0AC4" w:rsidP="00DC0AC4">
      <w:pPr>
        <w:pStyle w:val="notetext"/>
      </w:pPr>
      <w:r w:rsidRPr="00106A12">
        <w:t>Note:</w:t>
      </w:r>
      <w:r w:rsidRPr="00106A12">
        <w:tab/>
        <w:t>Subdivision</w:t>
      </w:r>
      <w:r w:rsidR="00106A12">
        <w:t> </w:t>
      </w:r>
      <w:r w:rsidRPr="00106A12">
        <w:t>21</w:t>
      </w:r>
      <w:r w:rsidR="00106A12">
        <w:noBreakHyphen/>
      </w:r>
      <w:r w:rsidRPr="00106A12">
        <w:t>A of the Wine Tax Act and Subdivision</w:t>
      </w:r>
      <w:r w:rsidR="00106A12">
        <w:t> </w:t>
      </w:r>
      <w:r w:rsidRPr="00106A12">
        <w:t>13</w:t>
      </w:r>
      <w:r w:rsidR="00106A12">
        <w:noBreakHyphen/>
      </w:r>
      <w:r w:rsidRPr="00106A12">
        <w:t xml:space="preserve">A of the </w:t>
      </w:r>
      <w:r w:rsidRPr="00106A12">
        <w:rPr>
          <w:i/>
        </w:rPr>
        <w:t>A New Tax System (Luxury Car Tax) Act 1999</w:t>
      </w:r>
      <w:r w:rsidRPr="00106A12">
        <w:t xml:space="preserve"> can affect the net amount.</w:t>
      </w:r>
    </w:p>
    <w:p w:rsidR="00733CCA" w:rsidRPr="00106A12" w:rsidRDefault="00733CCA" w:rsidP="00733CCA">
      <w:pPr>
        <w:pStyle w:val="Definition"/>
      </w:pPr>
      <w:r w:rsidRPr="00106A12">
        <w:rPr>
          <w:b/>
          <w:bCs/>
          <w:i/>
          <w:iCs/>
        </w:rPr>
        <w:t>net capital loss</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net GST</w:t>
      </w:r>
      <w:r w:rsidRPr="00106A12">
        <w:t xml:space="preserve">: the </w:t>
      </w:r>
      <w:r w:rsidRPr="00106A12">
        <w:rPr>
          <w:b/>
          <w:bCs/>
          <w:i/>
          <w:iCs/>
        </w:rPr>
        <w:t>net GST</w:t>
      </w:r>
      <w:r w:rsidRPr="00106A12">
        <w:t xml:space="preserve"> that is or would be payable by an entity for a supply is:</w:t>
      </w:r>
    </w:p>
    <w:p w:rsidR="00733CCA" w:rsidRPr="00106A12" w:rsidRDefault="00733CCA" w:rsidP="00733CCA">
      <w:pPr>
        <w:pStyle w:val="paragraph"/>
      </w:pPr>
      <w:r w:rsidRPr="00106A12">
        <w:tab/>
        <w:t>(a)</w:t>
      </w:r>
      <w:r w:rsidRPr="00106A12">
        <w:tab/>
        <w:t>the GST that is or would be payable by the entity on the supply; plus</w:t>
      </w:r>
    </w:p>
    <w:p w:rsidR="00733CCA" w:rsidRPr="00106A12" w:rsidRDefault="00733CCA" w:rsidP="00733CCA">
      <w:pPr>
        <w:pStyle w:val="paragraph"/>
      </w:pPr>
      <w:r w:rsidRPr="00106A12">
        <w:lastRenderedPageBreak/>
        <w:tab/>
        <w:t>(b)</w:t>
      </w:r>
      <w:r w:rsidRPr="00106A12">
        <w:tab/>
        <w:t xml:space="preserve">the sum of any </w:t>
      </w:r>
      <w:r w:rsidR="00106A12" w:rsidRPr="00106A12">
        <w:rPr>
          <w:position w:val="6"/>
          <w:sz w:val="16"/>
          <w:szCs w:val="16"/>
        </w:rPr>
        <w:t>*</w:t>
      </w:r>
      <w:r w:rsidRPr="00106A12">
        <w:t>increasing adjustments that the entity has or would have relating to the supply; minus</w:t>
      </w:r>
    </w:p>
    <w:p w:rsidR="00733CCA" w:rsidRPr="00106A12" w:rsidRDefault="00733CCA" w:rsidP="00733CCA">
      <w:pPr>
        <w:pStyle w:val="paragraph"/>
      </w:pPr>
      <w:r w:rsidRPr="00106A12">
        <w:tab/>
        <w:t>(c)</w:t>
      </w:r>
      <w:r w:rsidRPr="00106A12">
        <w:tab/>
        <w:t xml:space="preserve">the sum of any </w:t>
      </w:r>
      <w:r w:rsidR="00106A12" w:rsidRPr="00106A12">
        <w:rPr>
          <w:position w:val="6"/>
          <w:sz w:val="16"/>
          <w:szCs w:val="16"/>
        </w:rPr>
        <w:t>*</w:t>
      </w:r>
      <w:r w:rsidRPr="00106A12">
        <w:t>decreasing adjustments that the entity has or would have relating to the supply.</w:t>
      </w:r>
    </w:p>
    <w:p w:rsidR="00733CCA" w:rsidRPr="00106A12" w:rsidRDefault="00733CCA" w:rsidP="00733CCA">
      <w:pPr>
        <w:pStyle w:val="Definition"/>
      </w:pPr>
      <w:r w:rsidRPr="00106A12">
        <w:rPr>
          <w:b/>
          <w:bCs/>
          <w:i/>
          <w:iCs/>
        </w:rPr>
        <w:t>net refund position</w:t>
      </w:r>
      <w:r w:rsidRPr="00106A12">
        <w:t xml:space="preserve"> has the meaning given by subsection</w:t>
      </w:r>
      <w:r w:rsidR="00106A12">
        <w:t> </w:t>
      </w:r>
      <w:r w:rsidRPr="00106A12">
        <w:t>162</w:t>
      </w:r>
      <w:r w:rsidR="00106A12">
        <w:noBreakHyphen/>
      </w:r>
      <w:r w:rsidRPr="00106A12">
        <w:t>5(3).</w:t>
      </w:r>
    </w:p>
    <w:p w:rsidR="005C6867" w:rsidRPr="00106A12" w:rsidRDefault="005C6867" w:rsidP="005C6867">
      <w:pPr>
        <w:pStyle w:val="Definition"/>
      </w:pPr>
      <w:r w:rsidRPr="00106A12">
        <w:rPr>
          <w:b/>
          <w:i/>
        </w:rPr>
        <w:t>new recreational boat</w:t>
      </w:r>
      <w:r w:rsidRPr="00106A12">
        <w:t xml:space="preserve"> has the meaning given by subsection</w:t>
      </w:r>
      <w:r w:rsidR="00106A12">
        <w:t> </w:t>
      </w:r>
      <w:r w:rsidRPr="00106A12">
        <w:t>38</w:t>
      </w:r>
      <w:r w:rsidR="00106A12">
        <w:noBreakHyphen/>
      </w:r>
      <w:r w:rsidRPr="00106A12">
        <w:t>185(5).</w:t>
      </w:r>
    </w:p>
    <w:p w:rsidR="00733CCA" w:rsidRPr="00106A12" w:rsidRDefault="00733CCA" w:rsidP="00733CCA">
      <w:pPr>
        <w:pStyle w:val="Definition"/>
      </w:pPr>
      <w:r w:rsidRPr="00106A12">
        <w:rPr>
          <w:b/>
          <w:bCs/>
          <w:i/>
          <w:iCs/>
        </w:rPr>
        <w:t>new residential premises</w:t>
      </w:r>
      <w:r w:rsidRPr="00106A12">
        <w:t xml:space="preserve"> has the meaning given by section</w:t>
      </w:r>
      <w:r w:rsidR="00106A12">
        <w:t> </w:t>
      </w:r>
      <w:r w:rsidRPr="00106A12">
        <w:t>40</w:t>
      </w:r>
      <w:r w:rsidR="00106A12">
        <w:noBreakHyphen/>
      </w:r>
      <w:r w:rsidRPr="00106A12">
        <w:t>75.</w:t>
      </w:r>
    </w:p>
    <w:p w:rsidR="00733CCA" w:rsidRPr="00106A12" w:rsidRDefault="00733CCA" w:rsidP="00733CCA">
      <w:pPr>
        <w:pStyle w:val="Definition"/>
      </w:pPr>
      <w:r w:rsidRPr="00106A12">
        <w:rPr>
          <w:b/>
          <w:i/>
        </w:rPr>
        <w:t xml:space="preserve">nominal defendant settlement sharing arrangement </w:t>
      </w:r>
      <w:r w:rsidRPr="00106A12">
        <w:t>has the meaning given by subsection</w:t>
      </w:r>
      <w:r w:rsidR="00106A12">
        <w:t> </w:t>
      </w:r>
      <w:r w:rsidRPr="00106A12">
        <w:t>80</w:t>
      </w:r>
      <w:r w:rsidR="00106A12">
        <w:noBreakHyphen/>
      </w:r>
      <w:r w:rsidRPr="00106A12">
        <w:t>40(1).</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cash benefit</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0001721A" w:rsidRPr="00106A12">
        <w:t>ITAA 1997</w:t>
      </w:r>
      <w:r w:rsidRPr="00106A12">
        <w:t>.</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creditable insurance event</w:t>
      </w:r>
      <w:r w:rsidRPr="00106A12">
        <w:t xml:space="preserve"> has the meaning given by subsection</w:t>
      </w:r>
      <w:r w:rsidR="00106A12">
        <w:t> </w:t>
      </w:r>
      <w:r w:rsidRPr="00106A12">
        <w:t>78</w:t>
      </w:r>
      <w:r w:rsidR="00106A12">
        <w:noBreakHyphen/>
      </w:r>
      <w:r w:rsidRPr="00106A12">
        <w:t>10(3).</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deductible expense</w:t>
      </w:r>
      <w:r w:rsidRPr="00106A12">
        <w:t xml:space="preserve"> has the meaning given by subsections</w:t>
      </w:r>
      <w:r w:rsidR="00106A12">
        <w:t> </w:t>
      </w:r>
      <w:r w:rsidRPr="00106A12">
        <w:t>69</w:t>
      </w:r>
      <w:r w:rsidR="00106A12">
        <w:noBreakHyphen/>
      </w:r>
      <w:r w:rsidRPr="00106A12">
        <w:t>5(3) and (3A).</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entity joint venture</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 xml:space="preserve">ITAA 1997. </w:t>
      </w:r>
    </w:p>
    <w:p w:rsidR="00733CCA" w:rsidRPr="00106A12" w:rsidRDefault="00733CCA" w:rsidP="00F6332C">
      <w:pPr>
        <w:pStyle w:val="Definition"/>
        <w:keepNext/>
        <w:keepLines/>
      </w:pPr>
      <w:r w:rsidRPr="00106A12">
        <w:rPr>
          <w:b/>
          <w:bCs/>
          <w:i/>
          <w:iCs/>
        </w:rPr>
        <w:t>non</w:t>
      </w:r>
      <w:r w:rsidR="00106A12">
        <w:rPr>
          <w:b/>
          <w:bCs/>
          <w:i/>
          <w:iCs/>
        </w:rPr>
        <w:noBreakHyphen/>
      </w:r>
      <w:r w:rsidRPr="00106A12">
        <w:rPr>
          <w:b/>
          <w:bCs/>
          <w:i/>
          <w:iCs/>
        </w:rPr>
        <w:t>government higher education institution</w:t>
      </w:r>
      <w:r w:rsidRPr="00106A12">
        <w:t xml:space="preserve"> means an institution that is not a </w:t>
      </w:r>
      <w:r w:rsidR="00106A12" w:rsidRPr="00106A12">
        <w:rPr>
          <w:position w:val="6"/>
          <w:sz w:val="16"/>
          <w:szCs w:val="16"/>
        </w:rPr>
        <w:t>*</w:t>
      </w:r>
      <w:r w:rsidRPr="00106A12">
        <w:t>higher education institution and that:</w:t>
      </w:r>
    </w:p>
    <w:p w:rsidR="00733CCA" w:rsidRPr="00106A12" w:rsidRDefault="00733CCA" w:rsidP="00733CCA">
      <w:pPr>
        <w:pStyle w:val="paragraph"/>
      </w:pPr>
      <w:r w:rsidRPr="00106A12">
        <w:tab/>
        <w:t>(a)</w:t>
      </w:r>
      <w:r w:rsidRPr="00106A12">
        <w:tab/>
        <w:t>is established as a non</w:t>
      </w:r>
      <w:r w:rsidR="00106A12">
        <w:noBreakHyphen/>
      </w:r>
      <w:r w:rsidRPr="00106A12">
        <w:t>government higher education institution under the law of a State or Territory; or</w:t>
      </w:r>
    </w:p>
    <w:p w:rsidR="00733CCA" w:rsidRPr="00106A12" w:rsidRDefault="00733CCA" w:rsidP="00733CCA">
      <w:pPr>
        <w:pStyle w:val="paragraph"/>
      </w:pPr>
      <w:r w:rsidRPr="00106A12">
        <w:tab/>
        <w:t>(b)</w:t>
      </w:r>
      <w:r w:rsidRPr="00106A12">
        <w:tab/>
        <w:t>is registered by a State or Territory higher education recognition authority.</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profit association</w:t>
      </w:r>
      <w:r w:rsidRPr="00106A12">
        <w:t xml:space="preserve"> means an entity all the members of which are non</w:t>
      </w:r>
      <w:r w:rsidR="00106A12">
        <w:noBreakHyphen/>
      </w:r>
      <w:r w:rsidRPr="00106A12">
        <w:t>profit bodies.</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profit sub</w:t>
      </w:r>
      <w:r w:rsidR="00106A12">
        <w:rPr>
          <w:b/>
          <w:bCs/>
          <w:i/>
          <w:iCs/>
        </w:rPr>
        <w:noBreakHyphen/>
      </w:r>
      <w:r w:rsidRPr="00106A12">
        <w:rPr>
          <w:b/>
          <w:bCs/>
          <w:i/>
          <w:iCs/>
        </w:rPr>
        <w:t>entity</w:t>
      </w:r>
      <w:r w:rsidRPr="00106A12">
        <w:t xml:space="preserve"> has the meaning given by subsection</w:t>
      </w:r>
      <w:r w:rsidR="00106A12">
        <w:t> </w:t>
      </w:r>
      <w:r w:rsidRPr="00106A12">
        <w:t>63</w:t>
      </w:r>
      <w:r w:rsidR="00106A12">
        <w:noBreakHyphen/>
      </w:r>
      <w:r w:rsidRPr="00106A12">
        <w:t>15(3).</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resident</w:t>
      </w:r>
      <w:r w:rsidRPr="00106A12">
        <w:t xml:space="preserve"> means an entity that is not an </w:t>
      </w:r>
      <w:r w:rsidR="00106A12" w:rsidRPr="00106A12">
        <w:rPr>
          <w:position w:val="6"/>
          <w:sz w:val="16"/>
          <w:szCs w:val="16"/>
        </w:rPr>
        <w:t>*</w:t>
      </w:r>
      <w:r w:rsidRPr="00106A12">
        <w:t>Australian resident.</w:t>
      </w:r>
    </w:p>
    <w:p w:rsidR="00733CCA" w:rsidRPr="00106A12" w:rsidRDefault="00733CCA" w:rsidP="00733CCA">
      <w:pPr>
        <w:pStyle w:val="Definition"/>
      </w:pPr>
      <w:r w:rsidRPr="00106A12">
        <w:rPr>
          <w:b/>
          <w:bCs/>
          <w:i/>
          <w:iCs/>
        </w:rPr>
        <w:lastRenderedPageBreak/>
        <w:t>non</w:t>
      </w:r>
      <w:r w:rsidR="00106A12">
        <w:rPr>
          <w:b/>
          <w:bCs/>
          <w:i/>
          <w:iCs/>
        </w:rPr>
        <w:noBreakHyphen/>
      </w:r>
      <w:r w:rsidRPr="00106A12">
        <w:rPr>
          <w:b/>
          <w:bCs/>
          <w:i/>
          <w:iCs/>
        </w:rPr>
        <w:t>taxable importation</w:t>
      </w:r>
      <w:r w:rsidRPr="00106A12">
        <w:t xml:space="preserve"> has the meaning given by section</w:t>
      </w:r>
      <w:r w:rsidR="00106A12">
        <w:t> </w:t>
      </w:r>
      <w:r w:rsidRPr="00106A12">
        <w:t>13</w:t>
      </w:r>
      <w:r w:rsidR="00106A12">
        <w:noBreakHyphen/>
      </w:r>
      <w:r w:rsidRPr="00106A12">
        <w:t>10 and Division</w:t>
      </w:r>
      <w:r w:rsidR="00106A12">
        <w:t> </w:t>
      </w:r>
      <w:r w:rsidRPr="00106A12">
        <w:t>42.</w:t>
      </w:r>
    </w:p>
    <w:p w:rsidR="00733CCA" w:rsidRPr="00106A12" w:rsidRDefault="00733CCA" w:rsidP="00733CCA">
      <w:pPr>
        <w:pStyle w:val="Definition"/>
      </w:pPr>
      <w:r w:rsidRPr="00106A12">
        <w:rPr>
          <w:b/>
          <w:bCs/>
          <w:i/>
          <w:iCs/>
        </w:rPr>
        <w:t>notified instalment amount</w:t>
      </w:r>
      <w:r w:rsidRPr="00106A12">
        <w:t xml:space="preserve"> has the meaning given by subsection</w:t>
      </w:r>
      <w:r w:rsidR="00106A12">
        <w:t> </w:t>
      </w:r>
      <w:r w:rsidRPr="00106A12">
        <w:t>162</w:t>
      </w:r>
      <w:r w:rsidR="00106A12">
        <w:noBreakHyphen/>
      </w:r>
      <w:r w:rsidRPr="00106A12">
        <w:t>135(1).</w:t>
      </w:r>
    </w:p>
    <w:p w:rsidR="00733CCA" w:rsidRPr="00106A12" w:rsidRDefault="00733CCA" w:rsidP="00733CCA">
      <w:pPr>
        <w:pStyle w:val="Definition"/>
      </w:pPr>
      <w:r w:rsidRPr="00106A12">
        <w:rPr>
          <w:b/>
          <w:bCs/>
          <w:i/>
          <w:iCs/>
        </w:rPr>
        <w:t>officer</w:t>
      </w:r>
      <w:r w:rsidRPr="00106A12">
        <w:t>, except in section</w:t>
      </w:r>
      <w:r w:rsidR="00106A12">
        <w:t> </w:t>
      </w:r>
      <w:r w:rsidRPr="00106A12">
        <w:t>38</w:t>
      </w:r>
      <w:r w:rsidR="00106A12">
        <w:noBreakHyphen/>
      </w:r>
      <w:r w:rsidRPr="00106A12">
        <w:t xml:space="preserve">510, has the meaning given by the </w:t>
      </w:r>
      <w:r w:rsidRPr="00106A12">
        <w:rPr>
          <w:i/>
          <w:iCs/>
        </w:rPr>
        <w:t>Corporations Act 2001</w:t>
      </w:r>
      <w:r w:rsidRPr="00106A12">
        <w:t>.</w:t>
      </w:r>
    </w:p>
    <w:p w:rsidR="00733CCA" w:rsidRPr="00106A12" w:rsidRDefault="00733CCA" w:rsidP="00733CCA">
      <w:pPr>
        <w:pStyle w:val="Definition"/>
      </w:pPr>
      <w:r w:rsidRPr="00106A12">
        <w:rPr>
          <w:b/>
          <w:i/>
        </w:rPr>
        <w:t>operator</w:t>
      </w:r>
      <w:r w:rsidRPr="00106A12">
        <w:t xml:space="preserve"> of a </w:t>
      </w:r>
      <w:r w:rsidR="00106A12" w:rsidRPr="00106A12">
        <w:rPr>
          <w:position w:val="6"/>
          <w:sz w:val="16"/>
        </w:rPr>
        <w:t>*</w:t>
      </w:r>
      <w:r w:rsidRPr="00106A12">
        <w:t>compulsory third party scheme means an entity that is required to make payments or supplies in settlement of claims under the scheme.</w:t>
      </w:r>
    </w:p>
    <w:p w:rsidR="00733CCA" w:rsidRPr="00106A12" w:rsidRDefault="00733CCA" w:rsidP="00733CCA">
      <w:pPr>
        <w:pStyle w:val="Definition"/>
        <w:rPr>
          <w:i/>
          <w:iCs/>
        </w:rPr>
      </w:pPr>
      <w:r w:rsidRPr="00106A12">
        <w:rPr>
          <w:b/>
          <w:bCs/>
          <w:i/>
          <w:iCs/>
        </w:rPr>
        <w:t>outwards duty free shop</w:t>
      </w:r>
      <w:r w:rsidRPr="00106A12">
        <w:t xml:space="preserve"> has the same meaning as in section</w:t>
      </w:r>
      <w:r w:rsidR="00106A12">
        <w:t> </w:t>
      </w:r>
      <w:r w:rsidRPr="00106A12">
        <w:t xml:space="preserve">96A of the </w:t>
      </w:r>
      <w:r w:rsidRPr="00106A12">
        <w:rPr>
          <w:i/>
          <w:iCs/>
        </w:rPr>
        <w:t>Customs Act 1901</w:t>
      </w:r>
      <w:r w:rsidRPr="00106A12">
        <w:t>.</w:t>
      </w:r>
    </w:p>
    <w:p w:rsidR="00733CCA" w:rsidRPr="00106A12" w:rsidRDefault="00733CCA" w:rsidP="00733CCA">
      <w:pPr>
        <w:pStyle w:val="Definition"/>
        <w:rPr>
          <w:i/>
          <w:iCs/>
        </w:rPr>
      </w:pPr>
      <w:r w:rsidRPr="00106A12">
        <w:rPr>
          <w:b/>
          <w:bCs/>
          <w:i/>
          <w:iCs/>
        </w:rPr>
        <w:t>overdue</w:t>
      </w:r>
      <w:r w:rsidRPr="00106A12">
        <w:t>: a debt is overdue if there has been a failure to discharge the debt, and that failure is a breach of the debtor’s obligations in relation to the debt.</w:t>
      </w:r>
    </w:p>
    <w:p w:rsidR="000F2C6D" w:rsidRPr="00106A12" w:rsidRDefault="000F2C6D" w:rsidP="000F2C6D">
      <w:pPr>
        <w:pStyle w:val="Definition"/>
      </w:pPr>
      <w:r w:rsidRPr="00106A12">
        <w:rPr>
          <w:b/>
          <w:i/>
        </w:rPr>
        <w:t>participant</w:t>
      </w:r>
      <w:r w:rsidRPr="00106A12">
        <w:t xml:space="preserve">, in relation to a </w:t>
      </w:r>
      <w:r w:rsidR="00106A12" w:rsidRPr="00106A12">
        <w:rPr>
          <w:position w:val="6"/>
          <w:sz w:val="16"/>
        </w:rPr>
        <w:t>*</w:t>
      </w:r>
      <w:r w:rsidRPr="00106A12">
        <w:t>GST joint venture, has the meaning given by section</w:t>
      </w:r>
      <w:r w:rsidR="00106A12">
        <w:t> </w:t>
      </w:r>
      <w:r w:rsidRPr="00106A12">
        <w:t>51</w:t>
      </w:r>
      <w:r w:rsidR="00106A12">
        <w:noBreakHyphen/>
      </w:r>
      <w:r w:rsidRPr="00106A12">
        <w:t>7.</w:t>
      </w:r>
    </w:p>
    <w:p w:rsidR="00733CCA" w:rsidRPr="00106A12" w:rsidRDefault="00733CCA" w:rsidP="00733CCA">
      <w:pPr>
        <w:pStyle w:val="Definition"/>
      </w:pPr>
      <w:r w:rsidRPr="00106A12">
        <w:rPr>
          <w:b/>
          <w:bCs/>
          <w:i/>
          <w:iCs/>
        </w:rPr>
        <w:t>partly creditable</w:t>
      </w:r>
      <w:r w:rsidRPr="00106A12">
        <w:t>:</w:t>
      </w:r>
    </w:p>
    <w:p w:rsidR="00733CCA" w:rsidRPr="00106A12" w:rsidRDefault="00733CCA" w:rsidP="00733CCA">
      <w:pPr>
        <w:pStyle w:val="paragraph"/>
      </w:pPr>
      <w:r w:rsidRPr="00106A12">
        <w:tab/>
        <w:t>(a)</w:t>
      </w:r>
      <w:r w:rsidRPr="00106A12">
        <w:tab/>
        <w:t>in relation to an acquisition, has the meaning given by sections</w:t>
      </w:r>
      <w:r w:rsidR="00106A12">
        <w:t> </w:t>
      </w:r>
      <w:r w:rsidRPr="00106A12">
        <w:t>11</w:t>
      </w:r>
      <w:r w:rsidR="00106A12">
        <w:noBreakHyphen/>
      </w:r>
      <w:r w:rsidRPr="00106A12">
        <w:t>30 and 70</w:t>
      </w:r>
      <w:r w:rsidR="00106A12">
        <w:noBreakHyphen/>
      </w:r>
      <w:r w:rsidRPr="00106A12">
        <w:t>20; or</w:t>
      </w:r>
    </w:p>
    <w:p w:rsidR="00733CCA" w:rsidRPr="00106A12" w:rsidRDefault="00733CCA" w:rsidP="00733CCA">
      <w:pPr>
        <w:pStyle w:val="paragraph"/>
      </w:pPr>
      <w:r w:rsidRPr="00106A12">
        <w:tab/>
        <w:t>(b)</w:t>
      </w:r>
      <w:r w:rsidRPr="00106A12">
        <w:tab/>
        <w:t>in relation to an importation, has the meaning given by section</w:t>
      </w:r>
      <w:r w:rsidR="00106A12">
        <w:t> </w:t>
      </w:r>
      <w:r w:rsidRPr="00106A12">
        <w:t>15</w:t>
      </w:r>
      <w:r w:rsidR="00106A12">
        <w:noBreakHyphen/>
      </w:r>
      <w:r w:rsidRPr="00106A12">
        <w:t>25.</w:t>
      </w:r>
    </w:p>
    <w:p w:rsidR="00733CCA" w:rsidRPr="00106A12" w:rsidRDefault="00733CCA" w:rsidP="00733CCA">
      <w:pPr>
        <w:pStyle w:val="Definition"/>
      </w:pPr>
      <w:r w:rsidRPr="00106A12">
        <w:rPr>
          <w:b/>
          <w:bCs/>
          <w:i/>
          <w:iCs/>
        </w:rPr>
        <w:t>partnership</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ED6B6A" w:rsidRPr="00106A12" w:rsidRDefault="00ED6B6A" w:rsidP="00ED6B6A">
      <w:pPr>
        <w:pStyle w:val="Definition"/>
      </w:pPr>
      <w:r w:rsidRPr="00106A12">
        <w:rPr>
          <w:b/>
          <w:i/>
        </w:rPr>
        <w:t>passed on</w:t>
      </w:r>
      <w:r w:rsidRPr="00106A12">
        <w:t xml:space="preserve"> has a meaning affected by section</w:t>
      </w:r>
      <w:r w:rsidR="00106A12">
        <w:t> </w:t>
      </w:r>
      <w:r w:rsidRPr="00106A12">
        <w:t>142</w:t>
      </w:r>
      <w:r w:rsidR="00106A12">
        <w:noBreakHyphen/>
      </w:r>
      <w:r w:rsidRPr="00106A12">
        <w:t>25.</w:t>
      </w:r>
    </w:p>
    <w:p w:rsidR="002E62A8" w:rsidRPr="00106A12" w:rsidRDefault="002E62A8" w:rsidP="002E62A8">
      <w:pPr>
        <w:pStyle w:val="Definition"/>
      </w:pPr>
      <w:r w:rsidRPr="00106A12">
        <w:rPr>
          <w:b/>
          <w:i/>
        </w:rPr>
        <w:t>period of review</w:t>
      </w:r>
      <w:r w:rsidRPr="00106A12">
        <w:t xml:space="preserve">, for an </w:t>
      </w:r>
      <w:r w:rsidR="00106A12" w:rsidRPr="00106A12">
        <w:rPr>
          <w:position w:val="6"/>
          <w:sz w:val="16"/>
        </w:rPr>
        <w:t>*</w:t>
      </w:r>
      <w:r w:rsidRPr="00106A12">
        <w:t>assessment, has the meaning given by section</w:t>
      </w:r>
      <w:r w:rsidR="00106A12">
        <w:t> </w:t>
      </w:r>
      <w:r w:rsidRPr="00106A12">
        <w:t>155</w:t>
      </w:r>
      <w:r w:rsidR="00106A12">
        <w:noBreakHyphen/>
      </w:r>
      <w:r w:rsidRPr="00106A12">
        <w:t>35 in Schedule</w:t>
      </w:r>
      <w:r w:rsidR="00106A12">
        <w:t> </w:t>
      </w:r>
      <w:r w:rsidRPr="00106A12">
        <w:t xml:space="preserve">1 to the </w:t>
      </w:r>
      <w:r w:rsidRPr="00106A12">
        <w:rPr>
          <w:i/>
        </w:rPr>
        <w:t>Taxation Administration Act 1953</w:t>
      </w:r>
      <w:r w:rsidRPr="00106A12">
        <w:t>.</w:t>
      </w:r>
    </w:p>
    <w:p w:rsidR="00733CCA" w:rsidRPr="00106A12" w:rsidRDefault="00733CCA" w:rsidP="00733CCA">
      <w:pPr>
        <w:pStyle w:val="Definition"/>
      </w:pPr>
      <w:r w:rsidRPr="00106A12">
        <w:rPr>
          <w:b/>
          <w:bCs/>
          <w:i/>
          <w:iCs/>
        </w:rPr>
        <w:t>person</w:t>
      </w:r>
      <w:r w:rsidRPr="00106A12">
        <w:t xml:space="preserve"> includes a </w:t>
      </w:r>
      <w:r w:rsidR="00106A12" w:rsidRPr="00106A12">
        <w:rPr>
          <w:position w:val="6"/>
          <w:sz w:val="16"/>
          <w:szCs w:val="16"/>
        </w:rPr>
        <w:t>*</w:t>
      </w:r>
      <w:r w:rsidRPr="00106A12">
        <w:t>company.</w:t>
      </w:r>
    </w:p>
    <w:p w:rsidR="00733CCA" w:rsidRPr="00106A12" w:rsidRDefault="00733CCA" w:rsidP="00733CCA">
      <w:pPr>
        <w:pStyle w:val="Definition"/>
      </w:pPr>
      <w:r w:rsidRPr="00106A12">
        <w:rPr>
          <w:b/>
          <w:bCs/>
          <w:i/>
          <w:iCs/>
        </w:rPr>
        <w:t>place of consignment</w:t>
      </w:r>
      <w:r w:rsidRPr="00106A12">
        <w:t xml:space="preserve"> of goods means:</w:t>
      </w:r>
    </w:p>
    <w:p w:rsidR="00733CCA" w:rsidRPr="00106A12" w:rsidRDefault="00733CCA" w:rsidP="00733CCA">
      <w:pPr>
        <w:pStyle w:val="paragraph"/>
      </w:pPr>
      <w:r w:rsidRPr="00106A12">
        <w:lastRenderedPageBreak/>
        <w:tab/>
        <w:t>(a)</w:t>
      </w:r>
      <w:r w:rsidRPr="00106A12">
        <w:tab/>
        <w:t xml:space="preserve">if the goods are posted to </w:t>
      </w:r>
      <w:r w:rsidR="009349C3" w:rsidRPr="00106A12">
        <w:t>a place in the indirect tax zone</w:t>
      </w:r>
      <w:r w:rsidRPr="00106A12">
        <w:t xml:space="preserve">—the place in </w:t>
      </w:r>
      <w:r w:rsidR="00A969D7" w:rsidRPr="00106A12">
        <w:t>the indirect tax zone</w:t>
      </w:r>
      <w:r w:rsidRPr="00106A12">
        <w:t xml:space="preserve"> to which the goods are addressed; or</w:t>
      </w:r>
    </w:p>
    <w:p w:rsidR="00764339" w:rsidRPr="00106A12" w:rsidRDefault="00764339" w:rsidP="00764339">
      <w:pPr>
        <w:pStyle w:val="paragraph"/>
      </w:pPr>
      <w:r w:rsidRPr="00106A12">
        <w:tab/>
        <w:t>(aa)</w:t>
      </w:r>
      <w:r w:rsidRPr="00106A12">
        <w:tab/>
        <w:t xml:space="preserve">if the supplier of the goods is to deliver the goods </w:t>
      </w:r>
      <w:r w:rsidR="004F68ED" w:rsidRPr="00106A12">
        <w:t>to a place in the indirect tax zone</w:t>
      </w:r>
      <w:r w:rsidRPr="00106A12">
        <w:t xml:space="preserve">—the place </w:t>
      </w:r>
      <w:r w:rsidR="004F68ED" w:rsidRPr="00106A12">
        <w:t>in the indirect tax zone</w:t>
      </w:r>
      <w:r w:rsidRPr="00106A12">
        <w:t xml:space="preserve"> to which the goods are to be delivered under the contract for the supply of the goods; or</w:t>
      </w:r>
    </w:p>
    <w:p w:rsidR="00764339" w:rsidRPr="00106A12" w:rsidRDefault="00764339" w:rsidP="00764339">
      <w:pPr>
        <w:pStyle w:val="paragraph"/>
      </w:pPr>
      <w:r w:rsidRPr="00106A12">
        <w:tab/>
        <w:t>(ab)</w:t>
      </w:r>
      <w:r w:rsidRPr="00106A12">
        <w:tab/>
        <w:t>if:</w:t>
      </w:r>
    </w:p>
    <w:p w:rsidR="00764339" w:rsidRPr="00106A12" w:rsidRDefault="00764339" w:rsidP="00764339">
      <w:pPr>
        <w:pStyle w:val="paragraphsub"/>
      </w:pPr>
      <w:r w:rsidRPr="00106A12">
        <w:tab/>
        <w:t>(i)</w:t>
      </w:r>
      <w:r w:rsidRPr="00106A12">
        <w:tab/>
        <w:t xml:space="preserve">neither </w:t>
      </w:r>
      <w:r w:rsidR="00106A12">
        <w:t>paragraph (</w:t>
      </w:r>
      <w:r w:rsidRPr="00106A12">
        <w:t>a) nor (aa) applies; and</w:t>
      </w:r>
    </w:p>
    <w:p w:rsidR="00764339" w:rsidRPr="00106A12" w:rsidRDefault="00764339" w:rsidP="00764339">
      <w:pPr>
        <w:pStyle w:val="paragraphsub"/>
      </w:pPr>
      <w:r w:rsidRPr="00106A12">
        <w:tab/>
        <w:t>(ii)</w:t>
      </w:r>
      <w:r w:rsidRPr="00106A12">
        <w:tab/>
        <w:t xml:space="preserve">the goods are to be transported into </w:t>
      </w:r>
      <w:r w:rsidR="004F68ED" w:rsidRPr="00106A12">
        <w:t>the indirect tax zone</w:t>
      </w:r>
      <w:r w:rsidRPr="00106A12">
        <w:t xml:space="preserve"> by an entity supplying a transport service to an entity that is to import the goods into </w:t>
      </w:r>
      <w:r w:rsidR="004F68ED" w:rsidRPr="00106A12">
        <w:t>the indirect tax zone</w:t>
      </w:r>
      <w:r w:rsidRPr="00106A12">
        <w:t>;</w:t>
      </w:r>
    </w:p>
    <w:p w:rsidR="00764339" w:rsidRPr="00106A12" w:rsidRDefault="00764339" w:rsidP="00764339">
      <w:pPr>
        <w:pStyle w:val="paragraph"/>
      </w:pPr>
      <w:r w:rsidRPr="00106A12">
        <w:tab/>
      </w:r>
      <w:r w:rsidRPr="00106A12">
        <w:tab/>
        <w:t xml:space="preserve">the place in </w:t>
      </w:r>
      <w:r w:rsidR="004F68ED" w:rsidRPr="00106A12">
        <w:t>the indirect tax zone</w:t>
      </w:r>
      <w:r w:rsidRPr="00106A12">
        <w:t xml:space="preserve"> to which the goods are to be delivered under the contract for the supply of the transport service; or</w:t>
      </w:r>
    </w:p>
    <w:p w:rsidR="00733CCA" w:rsidRPr="00106A12" w:rsidRDefault="00733CCA" w:rsidP="00733CCA">
      <w:pPr>
        <w:pStyle w:val="paragraph"/>
      </w:pPr>
      <w:r w:rsidRPr="00106A12">
        <w:tab/>
        <w:t>(b)</w:t>
      </w:r>
      <w:r w:rsidRPr="00106A12">
        <w:tab/>
        <w:t xml:space="preserve">in any other case—the port or airport of final destination as indicated on the </w:t>
      </w:r>
      <w:r w:rsidR="00106A12" w:rsidRPr="00106A12">
        <w:rPr>
          <w:position w:val="6"/>
          <w:sz w:val="16"/>
          <w:szCs w:val="16"/>
        </w:rPr>
        <w:t>*</w:t>
      </w:r>
      <w:r w:rsidRPr="00106A12">
        <w:t>transportation document.</w:t>
      </w:r>
    </w:p>
    <w:p w:rsidR="00733CCA" w:rsidRPr="00106A12" w:rsidRDefault="00733CCA" w:rsidP="00733CCA">
      <w:pPr>
        <w:pStyle w:val="Definition"/>
      </w:pPr>
      <w:r w:rsidRPr="00106A12">
        <w:rPr>
          <w:b/>
          <w:bCs/>
          <w:i/>
          <w:iCs/>
        </w:rPr>
        <w:t>place of export</w:t>
      </w:r>
      <w:r w:rsidRPr="00106A12">
        <w:t xml:space="preserve"> of goods means:</w:t>
      </w:r>
    </w:p>
    <w:p w:rsidR="00733CCA" w:rsidRPr="00106A12" w:rsidRDefault="00733CCA" w:rsidP="00733CCA">
      <w:pPr>
        <w:pStyle w:val="paragraph"/>
      </w:pPr>
      <w:r w:rsidRPr="00106A12">
        <w:tab/>
        <w:t>(a)</w:t>
      </w:r>
      <w:r w:rsidRPr="00106A12">
        <w:tab/>
        <w:t xml:space="preserve">if the goods were posted from </w:t>
      </w:r>
      <w:r w:rsidR="004F68ED" w:rsidRPr="00106A12">
        <w:t>a place in the indirect tax zone</w:t>
      </w:r>
      <w:r w:rsidRPr="00106A12">
        <w:t>—the place from which they were posted; or</w:t>
      </w:r>
    </w:p>
    <w:p w:rsidR="00121764" w:rsidRPr="00106A12" w:rsidRDefault="00121764" w:rsidP="00121764">
      <w:pPr>
        <w:pStyle w:val="paragraph"/>
      </w:pPr>
      <w:r w:rsidRPr="00106A12">
        <w:tab/>
        <w:t>(b)</w:t>
      </w:r>
      <w:r w:rsidRPr="00106A12">
        <w:tab/>
        <w:t xml:space="preserve">if </w:t>
      </w:r>
      <w:r w:rsidR="00106A12">
        <w:t>paragraph (</w:t>
      </w:r>
      <w:r w:rsidRPr="00106A12">
        <w:t xml:space="preserve">a) does not apply and the goods were packed in a </w:t>
      </w:r>
      <w:r w:rsidR="00106A12" w:rsidRPr="00106A12">
        <w:rPr>
          <w:position w:val="6"/>
          <w:sz w:val="16"/>
        </w:rPr>
        <w:t>*</w:t>
      </w:r>
      <w:r w:rsidRPr="00106A12">
        <w:t>freight container:</w:t>
      </w:r>
    </w:p>
    <w:p w:rsidR="00121764" w:rsidRPr="00106A12" w:rsidRDefault="00121764" w:rsidP="00121764">
      <w:pPr>
        <w:pStyle w:val="paragraphsub"/>
      </w:pPr>
      <w:r w:rsidRPr="00106A12">
        <w:tab/>
        <w:t>(i)</w:t>
      </w:r>
      <w:r w:rsidRPr="00106A12">
        <w:tab/>
        <w:t>the last place from which they were collected, or to which they were delivered, prior to being so packed; or</w:t>
      </w:r>
    </w:p>
    <w:p w:rsidR="00121764" w:rsidRPr="00106A12" w:rsidRDefault="00121764" w:rsidP="00121764">
      <w:pPr>
        <w:pStyle w:val="paragraphsub"/>
      </w:pPr>
      <w:r w:rsidRPr="00106A12">
        <w:tab/>
        <w:t>(ii)</w:t>
      </w:r>
      <w:r w:rsidRPr="00106A12">
        <w:tab/>
        <w:t xml:space="preserve">if </w:t>
      </w:r>
      <w:r w:rsidR="00106A12">
        <w:t>subparagraph (</w:t>
      </w:r>
      <w:r w:rsidRPr="00106A12">
        <w:t>i) does not apply—the place where they were so packed; or</w:t>
      </w:r>
    </w:p>
    <w:p w:rsidR="00733CCA" w:rsidRPr="00106A12" w:rsidRDefault="00733CCA" w:rsidP="00733CCA">
      <w:pPr>
        <w:pStyle w:val="paragraph"/>
      </w:pPr>
      <w:r w:rsidRPr="00106A12">
        <w:tab/>
        <w:t>(c)</w:t>
      </w:r>
      <w:r w:rsidRPr="00106A12">
        <w:tab/>
        <w:t xml:space="preserve">if the goods are self transported goods—the place, or last place, from which the goods departed </w:t>
      </w:r>
      <w:r w:rsidR="00FF5CF3" w:rsidRPr="00106A12">
        <w:t>the indirect tax zone</w:t>
      </w:r>
      <w:r w:rsidRPr="00106A12">
        <w:t>; or</w:t>
      </w:r>
    </w:p>
    <w:p w:rsidR="00733CCA" w:rsidRPr="00106A12" w:rsidRDefault="00733CCA" w:rsidP="00733CCA">
      <w:pPr>
        <w:pStyle w:val="paragraph"/>
      </w:pPr>
      <w:r w:rsidRPr="00106A12">
        <w:tab/>
        <w:t>(d)</w:t>
      </w:r>
      <w:r w:rsidRPr="00106A12">
        <w:tab/>
        <w:t xml:space="preserve">if </w:t>
      </w:r>
      <w:r w:rsidR="00106A12">
        <w:t>paragraphs (</w:t>
      </w:r>
      <w:r w:rsidRPr="00106A12">
        <w:t xml:space="preserve">a), (b) and (c) do not apply—the place, or first place, where the goods were placed on board a ship or aircraft for export from </w:t>
      </w:r>
      <w:r w:rsidR="004F68ED" w:rsidRPr="00106A12">
        <w:t>the indirect tax zone</w:t>
      </w:r>
      <w:r w:rsidRPr="00106A12">
        <w:t>.</w:t>
      </w:r>
    </w:p>
    <w:p w:rsidR="00733CCA" w:rsidRPr="00106A12" w:rsidRDefault="00733CCA" w:rsidP="00733CCA">
      <w:pPr>
        <w:pStyle w:val="Definition"/>
      </w:pPr>
      <w:r w:rsidRPr="00106A12">
        <w:rPr>
          <w:b/>
          <w:bCs/>
          <w:i/>
          <w:iCs/>
        </w:rPr>
        <w:lastRenderedPageBreak/>
        <w:t>potential residential land</w:t>
      </w:r>
      <w:r w:rsidRPr="00106A12">
        <w:t xml:space="preserve"> means land that it is permissible to use for residential purposes, but that does not contain any buildings that are </w:t>
      </w:r>
      <w:r w:rsidR="00106A12" w:rsidRPr="00106A12">
        <w:rPr>
          <w:position w:val="6"/>
          <w:sz w:val="16"/>
          <w:szCs w:val="16"/>
        </w:rPr>
        <w:t>*</w:t>
      </w:r>
      <w:r w:rsidRPr="00106A12">
        <w:t>residential premises.</w:t>
      </w:r>
    </w:p>
    <w:p w:rsidR="00733CCA" w:rsidRPr="00106A12" w:rsidRDefault="00733CCA" w:rsidP="00AA35A7">
      <w:pPr>
        <w:pStyle w:val="Definition"/>
        <w:keepNext/>
        <w:keepLines/>
      </w:pPr>
      <w:r w:rsidRPr="00106A12">
        <w:rPr>
          <w:b/>
          <w:bCs/>
          <w:i/>
          <w:iCs/>
        </w:rPr>
        <w:t xml:space="preserve">precious metal </w:t>
      </w:r>
      <w:r w:rsidRPr="00106A12">
        <w:t>means:</w:t>
      </w:r>
    </w:p>
    <w:p w:rsidR="00733CCA" w:rsidRPr="00106A12" w:rsidRDefault="00733CCA" w:rsidP="00733CCA">
      <w:pPr>
        <w:pStyle w:val="paragraph"/>
      </w:pPr>
      <w:r w:rsidRPr="00106A12">
        <w:tab/>
        <w:t>(a)</w:t>
      </w:r>
      <w:r w:rsidRPr="00106A12">
        <w:tab/>
        <w:t>gold (in an investment form) of at least 99.5% fineness; or</w:t>
      </w:r>
    </w:p>
    <w:p w:rsidR="00733CCA" w:rsidRPr="00106A12" w:rsidRDefault="00733CCA" w:rsidP="00733CCA">
      <w:pPr>
        <w:pStyle w:val="paragraph"/>
      </w:pPr>
      <w:r w:rsidRPr="00106A12">
        <w:tab/>
        <w:t>(b)</w:t>
      </w:r>
      <w:r w:rsidRPr="00106A12">
        <w:tab/>
        <w:t>silver (in an investment form) of at least 99.9% fineness; or</w:t>
      </w:r>
    </w:p>
    <w:p w:rsidR="00733CCA" w:rsidRPr="00106A12" w:rsidRDefault="00733CCA" w:rsidP="00733CCA">
      <w:pPr>
        <w:pStyle w:val="paragraph"/>
      </w:pPr>
      <w:r w:rsidRPr="00106A12">
        <w:tab/>
        <w:t>(c)</w:t>
      </w:r>
      <w:r w:rsidRPr="00106A12">
        <w:tab/>
        <w:t>platinum (in an investment form) of at least 99% fineness; or</w:t>
      </w:r>
    </w:p>
    <w:p w:rsidR="00733CCA" w:rsidRPr="00106A12" w:rsidRDefault="00733CCA" w:rsidP="00733CCA">
      <w:pPr>
        <w:pStyle w:val="paragraph"/>
      </w:pPr>
      <w:r w:rsidRPr="00106A12">
        <w:tab/>
        <w:t>(d)</w:t>
      </w:r>
      <w:r w:rsidRPr="00106A12">
        <w:tab/>
        <w:t>any other substance (in an investment form) specified in the regulations of a particular fineness specified in the regulations.</w:t>
      </w:r>
    </w:p>
    <w:p w:rsidR="00733CCA" w:rsidRPr="00106A12" w:rsidRDefault="00733CCA" w:rsidP="00733CCA">
      <w:pPr>
        <w:pStyle w:val="Definition"/>
      </w:pPr>
      <w:r w:rsidRPr="00106A12">
        <w:rPr>
          <w:b/>
          <w:bCs/>
          <w:i/>
          <w:iCs/>
        </w:rPr>
        <w:t>predominantly for long</w:t>
      </w:r>
      <w:r w:rsidR="00106A12">
        <w:rPr>
          <w:b/>
          <w:bCs/>
          <w:i/>
          <w:iCs/>
        </w:rPr>
        <w:noBreakHyphen/>
      </w:r>
      <w:r w:rsidRPr="00106A12">
        <w:rPr>
          <w:b/>
          <w:bCs/>
          <w:i/>
          <w:iCs/>
        </w:rPr>
        <w:t>term accommodation</w:t>
      </w:r>
      <w:r w:rsidRPr="00106A12">
        <w:t xml:space="preserve"> has the meaning given by subsection</w:t>
      </w:r>
      <w:r w:rsidR="00106A12">
        <w:t> </w:t>
      </w:r>
      <w:r w:rsidRPr="00106A12">
        <w:t>87</w:t>
      </w:r>
      <w:r w:rsidR="00106A12">
        <w:noBreakHyphen/>
      </w:r>
      <w:r w:rsidRPr="00106A12">
        <w:t>20(3).</w:t>
      </w:r>
    </w:p>
    <w:p w:rsidR="00733CCA" w:rsidRPr="00106A12" w:rsidRDefault="00733CCA" w:rsidP="00733CCA">
      <w:pPr>
        <w:pStyle w:val="Definition"/>
      </w:pPr>
      <w:r w:rsidRPr="00106A12">
        <w:rPr>
          <w:b/>
          <w:bCs/>
          <w:i/>
          <w:iCs/>
        </w:rPr>
        <w:t>pre</w:t>
      </w:r>
      <w:r w:rsidR="00106A12">
        <w:rPr>
          <w:b/>
          <w:bCs/>
          <w:i/>
          <w:iCs/>
        </w:rPr>
        <w:noBreakHyphen/>
      </w:r>
      <w:r w:rsidRPr="00106A12">
        <w:rPr>
          <w:b/>
          <w:bCs/>
          <w:i/>
          <w:iCs/>
        </w:rPr>
        <w:t>establishment</w:t>
      </w:r>
      <w:r w:rsidRPr="00106A12">
        <w:t xml:space="preserve"> </w:t>
      </w:r>
      <w:r w:rsidRPr="00106A12">
        <w:rPr>
          <w:b/>
          <w:bCs/>
          <w:i/>
          <w:iCs/>
        </w:rPr>
        <w:t>acquisition</w:t>
      </w:r>
      <w:r w:rsidRPr="00106A12">
        <w:t xml:space="preserve"> has the meaning given by section</w:t>
      </w:r>
      <w:r w:rsidR="00106A12">
        <w:t> </w:t>
      </w:r>
      <w:r w:rsidRPr="00106A12">
        <w:t>60</w:t>
      </w:r>
      <w:r w:rsidR="00106A12">
        <w:noBreakHyphen/>
      </w:r>
      <w:r w:rsidRPr="00106A12">
        <w:t>15.</w:t>
      </w:r>
    </w:p>
    <w:p w:rsidR="00733CCA" w:rsidRPr="00106A12" w:rsidRDefault="00733CCA" w:rsidP="00733CCA">
      <w:pPr>
        <w:pStyle w:val="Definition"/>
      </w:pPr>
      <w:r w:rsidRPr="00106A12">
        <w:rPr>
          <w:b/>
          <w:bCs/>
          <w:i/>
          <w:iCs/>
        </w:rPr>
        <w:t>pre</w:t>
      </w:r>
      <w:r w:rsidR="00106A12">
        <w:rPr>
          <w:b/>
          <w:bCs/>
          <w:i/>
          <w:iCs/>
        </w:rPr>
        <w:noBreakHyphen/>
      </w:r>
      <w:r w:rsidRPr="00106A12">
        <w:rPr>
          <w:b/>
          <w:bCs/>
          <w:i/>
          <w:iCs/>
        </w:rPr>
        <w:t>establishment importation</w:t>
      </w:r>
      <w:r w:rsidRPr="00106A12">
        <w:t xml:space="preserve"> has the meaning given by section</w:t>
      </w:r>
      <w:r w:rsidR="00106A12">
        <w:t> </w:t>
      </w:r>
      <w:r w:rsidRPr="00106A12">
        <w:t>60</w:t>
      </w:r>
      <w:r w:rsidR="00106A12">
        <w:noBreakHyphen/>
      </w:r>
      <w:r w:rsidRPr="00106A12">
        <w:t>15.</w:t>
      </w:r>
    </w:p>
    <w:p w:rsidR="00733CCA" w:rsidRPr="00106A12" w:rsidRDefault="00733CCA" w:rsidP="00733CCA">
      <w:pPr>
        <w:pStyle w:val="Definition"/>
      </w:pPr>
      <w:r w:rsidRPr="00106A12">
        <w:rPr>
          <w:b/>
          <w:bCs/>
          <w:i/>
          <w:iCs/>
        </w:rPr>
        <w:t>premises</w:t>
      </w:r>
      <w:r w:rsidRPr="00106A12">
        <w:t xml:space="preserve">, in relation to a supply of </w:t>
      </w:r>
      <w:r w:rsidR="00106A12" w:rsidRPr="00106A12">
        <w:rPr>
          <w:position w:val="6"/>
          <w:sz w:val="16"/>
          <w:szCs w:val="16"/>
        </w:rPr>
        <w:t>*</w:t>
      </w:r>
      <w:r w:rsidRPr="00106A12">
        <w:t>food, has the meaning given by section</w:t>
      </w:r>
      <w:r w:rsidR="00106A12">
        <w:t> </w:t>
      </w:r>
      <w:r w:rsidRPr="00106A12">
        <w:t>38</w:t>
      </w:r>
      <w:r w:rsidR="00106A12">
        <w:noBreakHyphen/>
      </w:r>
      <w:r w:rsidRPr="00106A12">
        <w:t>5.</w:t>
      </w:r>
    </w:p>
    <w:p w:rsidR="00733CCA" w:rsidRPr="00106A12" w:rsidRDefault="00733CCA" w:rsidP="00733CCA">
      <w:pPr>
        <w:pStyle w:val="Definition"/>
      </w:pPr>
      <w:r w:rsidRPr="00106A12">
        <w:rPr>
          <w:b/>
          <w:i/>
        </w:rPr>
        <w:t xml:space="preserve">premium selection test is satisfied </w:t>
      </w:r>
      <w:r w:rsidRPr="00106A12">
        <w:t>has the meaning given by subsection</w:t>
      </w:r>
      <w:r w:rsidR="00106A12">
        <w:t> </w:t>
      </w:r>
      <w:r w:rsidRPr="00106A12">
        <w:t>79</w:t>
      </w:r>
      <w:r w:rsidR="00106A12">
        <w:noBreakHyphen/>
      </w:r>
      <w:r w:rsidRPr="00106A12">
        <w:t>5(2).</w:t>
      </w:r>
    </w:p>
    <w:p w:rsidR="00733CCA" w:rsidRPr="00106A12" w:rsidRDefault="00733CCA" w:rsidP="00733CCA">
      <w:pPr>
        <w:pStyle w:val="Definition"/>
      </w:pPr>
      <w:r w:rsidRPr="00106A12">
        <w:rPr>
          <w:b/>
          <w:i/>
        </w:rPr>
        <w:t xml:space="preserve">prepaid phone card or facility </w:t>
      </w:r>
      <w:r w:rsidRPr="00106A12">
        <w:t>has the meaning given by subsection</w:t>
      </w:r>
      <w:r w:rsidR="00106A12">
        <w:t> </w:t>
      </w:r>
      <w:r w:rsidRPr="00106A12">
        <w:t>100</w:t>
      </w:r>
      <w:r w:rsidR="00106A12">
        <w:noBreakHyphen/>
      </w:r>
      <w:r w:rsidRPr="00106A12">
        <w:t>25(2).</w:t>
      </w:r>
    </w:p>
    <w:p w:rsidR="00733CCA" w:rsidRPr="00106A12" w:rsidRDefault="00733CCA" w:rsidP="00733CCA">
      <w:pPr>
        <w:pStyle w:val="Definition"/>
      </w:pPr>
      <w:r w:rsidRPr="00106A12">
        <w:rPr>
          <w:b/>
          <w:bCs/>
          <w:i/>
          <w:iCs/>
        </w:rPr>
        <w:t>pre</w:t>
      </w:r>
      <w:r w:rsidR="00106A12">
        <w:rPr>
          <w:b/>
          <w:bCs/>
          <w:i/>
          <w:iCs/>
        </w:rPr>
        <w:noBreakHyphen/>
      </w:r>
      <w:r w:rsidRPr="00106A12">
        <w:rPr>
          <w:b/>
          <w:bCs/>
          <w:i/>
          <w:iCs/>
        </w:rPr>
        <w:t>school course</w:t>
      </w:r>
      <w:r w:rsidRPr="00106A12">
        <w:t xml:space="preserve"> means a course that is delivered:</w:t>
      </w:r>
    </w:p>
    <w:p w:rsidR="00733CCA" w:rsidRPr="00106A12" w:rsidRDefault="00733CCA" w:rsidP="00733CCA">
      <w:pPr>
        <w:pStyle w:val="paragraph"/>
      </w:pPr>
      <w:r w:rsidRPr="00106A12">
        <w:tab/>
        <w:t>(a)</w:t>
      </w:r>
      <w:r w:rsidRPr="00106A12">
        <w:tab/>
        <w:t>in accordance with a pre</w:t>
      </w:r>
      <w:r w:rsidR="00106A12">
        <w:noBreakHyphen/>
      </w:r>
      <w:r w:rsidRPr="00106A12">
        <w:t>school curriculum recognised by:</w:t>
      </w:r>
    </w:p>
    <w:p w:rsidR="00733CCA" w:rsidRPr="00106A12" w:rsidRDefault="00733CCA" w:rsidP="00733CCA">
      <w:pPr>
        <w:pStyle w:val="paragraphsub"/>
      </w:pPr>
      <w:r w:rsidRPr="00106A12">
        <w:tab/>
        <w:t>(i)</w:t>
      </w:r>
      <w:r w:rsidRPr="00106A12">
        <w:tab/>
        <w:t>the education authority of the State or Territory in which the course is delivered; or</w:t>
      </w:r>
    </w:p>
    <w:p w:rsidR="00733CCA" w:rsidRPr="00106A12" w:rsidRDefault="00733CCA" w:rsidP="00733CCA">
      <w:pPr>
        <w:pStyle w:val="paragraphsub"/>
      </w:pPr>
      <w:r w:rsidRPr="00106A12">
        <w:tab/>
        <w:t>(ii)</w:t>
      </w:r>
      <w:r w:rsidRPr="00106A12">
        <w:tab/>
        <w:t>a State or Territory body that has the responsibility for recognising pre</w:t>
      </w:r>
      <w:r w:rsidR="00106A12">
        <w:noBreakHyphen/>
      </w:r>
      <w:r w:rsidRPr="00106A12">
        <w:t>school curricula for courses delivered in that State or Territory; and</w:t>
      </w:r>
    </w:p>
    <w:p w:rsidR="00733CCA" w:rsidRPr="00106A12" w:rsidRDefault="00733CCA" w:rsidP="00733CCA">
      <w:pPr>
        <w:pStyle w:val="paragraph"/>
      </w:pPr>
      <w:r w:rsidRPr="00106A12">
        <w:tab/>
        <w:t>(b)</w:t>
      </w:r>
      <w:r w:rsidRPr="00106A12">
        <w:tab/>
        <w:t xml:space="preserve">by a </w:t>
      </w:r>
      <w:r w:rsidR="00106A12" w:rsidRPr="00106A12">
        <w:rPr>
          <w:position w:val="6"/>
          <w:sz w:val="16"/>
          <w:szCs w:val="16"/>
        </w:rPr>
        <w:t>*</w:t>
      </w:r>
      <w:r w:rsidRPr="00106A12">
        <w:t>school that is recognised as a pre</w:t>
      </w:r>
      <w:r w:rsidR="00106A12">
        <w:noBreakHyphen/>
      </w:r>
      <w:r w:rsidRPr="00106A12">
        <w:t>school under the law of the State or Territory.</w:t>
      </w:r>
    </w:p>
    <w:p w:rsidR="00733CCA" w:rsidRPr="00106A12" w:rsidRDefault="00733CCA" w:rsidP="00733CCA">
      <w:pPr>
        <w:pStyle w:val="Definition"/>
      </w:pPr>
      <w:r w:rsidRPr="00106A12">
        <w:rPr>
          <w:b/>
          <w:bCs/>
          <w:i/>
          <w:iCs/>
        </w:rPr>
        <w:lastRenderedPageBreak/>
        <w:t>previously attributed GST amount</w:t>
      </w:r>
      <w:r w:rsidRPr="00106A12">
        <w:t xml:space="preserve"> has the meaning given by section</w:t>
      </w:r>
      <w:r w:rsidR="00106A12">
        <w:t> </w:t>
      </w:r>
      <w:r w:rsidRPr="00106A12">
        <w:t>19</w:t>
      </w:r>
      <w:r w:rsidR="00106A12">
        <w:noBreakHyphen/>
      </w:r>
      <w:r w:rsidRPr="00106A12">
        <w:t>45.</w:t>
      </w:r>
    </w:p>
    <w:p w:rsidR="00733CCA" w:rsidRPr="00106A12" w:rsidRDefault="00733CCA" w:rsidP="00733CCA">
      <w:pPr>
        <w:pStyle w:val="Definition"/>
      </w:pPr>
      <w:r w:rsidRPr="00106A12">
        <w:rPr>
          <w:b/>
          <w:bCs/>
          <w:i/>
          <w:iCs/>
        </w:rPr>
        <w:t>previously attributed input tax credit amount</w:t>
      </w:r>
      <w:r w:rsidRPr="00106A12">
        <w:t xml:space="preserve"> has the meaning given by section</w:t>
      </w:r>
      <w:r w:rsidR="00106A12">
        <w:t> </w:t>
      </w:r>
      <w:r w:rsidRPr="00106A12">
        <w:t>19</w:t>
      </w:r>
      <w:r w:rsidR="00106A12">
        <w:noBreakHyphen/>
      </w:r>
      <w:r w:rsidRPr="00106A12">
        <w:t>75.</w:t>
      </w:r>
    </w:p>
    <w:p w:rsidR="00733CCA" w:rsidRPr="00106A12" w:rsidRDefault="00733CCA" w:rsidP="00733CCA">
      <w:pPr>
        <w:pStyle w:val="Definition"/>
      </w:pPr>
      <w:r w:rsidRPr="00106A12">
        <w:rPr>
          <w:b/>
          <w:bCs/>
          <w:i/>
          <w:iCs/>
        </w:rPr>
        <w:t>price</w:t>
      </w:r>
      <w:r w:rsidRPr="00106A12">
        <w:t>, in relation to a supply, has the meaning given by section</w:t>
      </w:r>
      <w:r w:rsidR="00106A12">
        <w:t> </w:t>
      </w:r>
      <w:r w:rsidRPr="00106A12">
        <w:t>9</w:t>
      </w:r>
      <w:r w:rsidR="00106A12">
        <w:noBreakHyphen/>
      </w:r>
      <w:r w:rsidRPr="00106A12">
        <w:t>75.</w:t>
      </w:r>
    </w:p>
    <w:p w:rsidR="00733CCA" w:rsidRPr="00106A12" w:rsidRDefault="00733CCA" w:rsidP="00733CCA">
      <w:pPr>
        <w:pStyle w:val="Definition"/>
      </w:pPr>
      <w:r w:rsidRPr="00106A12">
        <w:rPr>
          <w:b/>
          <w:bCs/>
          <w:i/>
          <w:iCs/>
        </w:rPr>
        <w:t>primary course</w:t>
      </w:r>
      <w:r w:rsidRPr="00106A12">
        <w:t xml:space="preserve"> means:</w:t>
      </w:r>
    </w:p>
    <w:p w:rsidR="00733CCA" w:rsidRPr="00106A12" w:rsidRDefault="00733CCA" w:rsidP="00733CCA">
      <w:pPr>
        <w:pStyle w:val="paragraph"/>
      </w:pPr>
      <w:r w:rsidRPr="00106A12">
        <w:tab/>
        <w:t>(a)</w:t>
      </w:r>
      <w:r w:rsidRPr="00106A12">
        <w:tab/>
        <w:t>a course of study or instruction that is delivered:</w:t>
      </w:r>
    </w:p>
    <w:p w:rsidR="00733CCA" w:rsidRPr="00106A12" w:rsidRDefault="00733CCA" w:rsidP="00733CCA">
      <w:pPr>
        <w:pStyle w:val="paragraphsub"/>
      </w:pPr>
      <w:r w:rsidRPr="00106A12">
        <w:tab/>
        <w:t>(i)</w:t>
      </w:r>
      <w:r w:rsidRPr="00106A12">
        <w:tab/>
        <w:t>in accordance with a primary curriculum recognised by the education authority of the State or Territory in which the course is delivered; and</w:t>
      </w:r>
    </w:p>
    <w:p w:rsidR="00733CCA" w:rsidRPr="00106A12" w:rsidRDefault="00733CCA" w:rsidP="00733CCA">
      <w:pPr>
        <w:pStyle w:val="paragraphsub"/>
      </w:pPr>
      <w:r w:rsidRPr="00106A12">
        <w:tab/>
        <w:t>(ii)</w:t>
      </w:r>
      <w:r w:rsidRPr="00106A12">
        <w:tab/>
        <w:t xml:space="preserve">by a </w:t>
      </w:r>
      <w:r w:rsidR="00106A12" w:rsidRPr="00106A12">
        <w:rPr>
          <w:position w:val="6"/>
          <w:sz w:val="16"/>
          <w:szCs w:val="16"/>
        </w:rPr>
        <w:t>*</w:t>
      </w:r>
      <w:r w:rsidRPr="00106A12">
        <w:t>school that is recognised as a primary school under the law of the State or Territory; or</w:t>
      </w:r>
    </w:p>
    <w:p w:rsidR="00733CCA" w:rsidRPr="00106A12" w:rsidRDefault="00733CCA" w:rsidP="00733CCA">
      <w:pPr>
        <w:pStyle w:val="paragraph"/>
      </w:pPr>
      <w:r w:rsidRPr="00106A12">
        <w:tab/>
        <w:t>(b)</w:t>
      </w:r>
      <w:r w:rsidRPr="00106A12">
        <w:tab/>
        <w:t xml:space="preserve">any other course of study or instruction that the </w:t>
      </w:r>
      <w:r w:rsidR="00106A12" w:rsidRPr="00106A12">
        <w:rPr>
          <w:position w:val="6"/>
          <w:sz w:val="16"/>
          <w:szCs w:val="16"/>
        </w:rPr>
        <w:t>*</w:t>
      </w:r>
      <w:r w:rsidRPr="00106A12">
        <w:t>Education Minister has determined is a primary course for the purposes of this Act.</w:t>
      </w:r>
    </w:p>
    <w:p w:rsidR="00733CCA" w:rsidRPr="00106A12" w:rsidRDefault="00733CCA" w:rsidP="00733CCA">
      <w:pPr>
        <w:pStyle w:val="Definition"/>
      </w:pPr>
      <w:r w:rsidRPr="00106A12">
        <w:rPr>
          <w:b/>
          <w:bCs/>
          <w:i/>
          <w:iCs/>
        </w:rPr>
        <w:t>primary production business</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733CCA" w:rsidRPr="00106A12" w:rsidRDefault="00733CCA" w:rsidP="00733CCA">
      <w:pPr>
        <w:pStyle w:val="Definition"/>
        <w:rPr>
          <w:b/>
          <w:bCs/>
          <w:i/>
          <w:iCs/>
        </w:rPr>
      </w:pPr>
      <w:r w:rsidRPr="00106A12">
        <w:rPr>
          <w:b/>
          <w:bCs/>
          <w:i/>
          <w:iCs/>
        </w:rPr>
        <w:t>principal member</w:t>
      </w:r>
      <w:r w:rsidRPr="00106A12">
        <w:t xml:space="preserve">, for a </w:t>
      </w:r>
      <w:r w:rsidR="00106A12" w:rsidRPr="00106A12">
        <w:rPr>
          <w:position w:val="6"/>
          <w:sz w:val="16"/>
          <w:szCs w:val="16"/>
        </w:rPr>
        <w:t>*</w:t>
      </w:r>
      <w:r w:rsidRPr="00106A12">
        <w:t xml:space="preserve">GST religious group, is the </w:t>
      </w:r>
      <w:r w:rsidR="00106A12" w:rsidRPr="00106A12">
        <w:rPr>
          <w:position w:val="6"/>
          <w:sz w:val="16"/>
          <w:szCs w:val="16"/>
        </w:rPr>
        <w:t>*</w:t>
      </w:r>
      <w:r w:rsidRPr="00106A12">
        <w:t>member of the group nominated as mentioned in paragraph</w:t>
      </w:r>
      <w:r w:rsidR="00106A12">
        <w:t> </w:t>
      </w:r>
      <w:r w:rsidRPr="00106A12">
        <w:t>49</w:t>
      </w:r>
      <w:r w:rsidR="00106A12">
        <w:noBreakHyphen/>
      </w:r>
      <w:r w:rsidRPr="00106A12">
        <w:t>5(c), or approved as a replacement principal member for the group under paragraph</w:t>
      </w:r>
      <w:r w:rsidR="00106A12">
        <w:t> </w:t>
      </w:r>
      <w:r w:rsidRPr="00106A12">
        <w:t>49</w:t>
      </w:r>
      <w:r w:rsidR="00106A12">
        <w:noBreakHyphen/>
      </w:r>
      <w:r w:rsidRPr="00106A12">
        <w:t>70(1)(c).</w:t>
      </w:r>
    </w:p>
    <w:p w:rsidR="00733CCA" w:rsidRPr="00106A12" w:rsidRDefault="00733CCA" w:rsidP="00733CCA">
      <w:pPr>
        <w:pStyle w:val="Definition"/>
      </w:pPr>
      <w:r w:rsidRPr="00106A12">
        <w:rPr>
          <w:b/>
          <w:i/>
        </w:rPr>
        <w:t>private health insurance</w:t>
      </w:r>
      <w:r w:rsidRPr="00106A12">
        <w:t xml:space="preserve"> means insurance provided under a contract of insurance that was entered into by a private health insurer (within the meaning of the </w:t>
      </w:r>
      <w:r w:rsidRPr="00106A12">
        <w:rPr>
          <w:i/>
        </w:rPr>
        <w:t>Private Health Insurance Act 2007</w:t>
      </w:r>
      <w:r w:rsidRPr="00106A12">
        <w:t>) in the course of carrying on health insurance business (within the meaning of Division</w:t>
      </w:r>
      <w:r w:rsidR="00106A12">
        <w:t> </w:t>
      </w:r>
      <w:r w:rsidRPr="00106A12">
        <w:t>121 of that Act).</w:t>
      </w:r>
    </w:p>
    <w:p w:rsidR="00733CCA" w:rsidRPr="00106A12" w:rsidRDefault="00733CCA" w:rsidP="00733CCA">
      <w:pPr>
        <w:pStyle w:val="Definition"/>
      </w:pPr>
      <w:r w:rsidRPr="00106A12">
        <w:rPr>
          <w:b/>
          <w:bCs/>
          <w:i/>
          <w:iCs/>
        </w:rPr>
        <w:t>professional or trade course</w:t>
      </w:r>
      <w:r w:rsidRPr="00106A12">
        <w:t xml:space="preserve"> means a course leading to a qualification that is an </w:t>
      </w:r>
      <w:r w:rsidR="00106A12" w:rsidRPr="00106A12">
        <w:rPr>
          <w:position w:val="6"/>
          <w:sz w:val="16"/>
          <w:szCs w:val="16"/>
        </w:rPr>
        <w:t>*</w:t>
      </w:r>
      <w:r w:rsidRPr="00106A12">
        <w:t>essential prerequisite:</w:t>
      </w:r>
    </w:p>
    <w:p w:rsidR="00733CCA" w:rsidRPr="00106A12" w:rsidRDefault="00733CCA" w:rsidP="00733CCA">
      <w:pPr>
        <w:pStyle w:val="paragraph"/>
      </w:pPr>
      <w:r w:rsidRPr="00106A12">
        <w:tab/>
        <w:t>(a)</w:t>
      </w:r>
      <w:r w:rsidRPr="00106A12">
        <w:tab/>
        <w:t xml:space="preserve">for entry to a particular profession or trade in </w:t>
      </w:r>
      <w:smartTag w:uri="urn:schemas-microsoft-com:office:smarttags" w:element="country-region">
        <w:smartTag w:uri="urn:schemas-microsoft-com:office:smarttags" w:element="place">
          <w:r w:rsidRPr="00106A12">
            <w:t>Australia</w:t>
          </w:r>
        </w:smartTag>
      </w:smartTag>
      <w:r w:rsidRPr="00106A12">
        <w:t>; or</w:t>
      </w:r>
    </w:p>
    <w:p w:rsidR="00733CCA" w:rsidRPr="00106A12" w:rsidRDefault="00733CCA" w:rsidP="00733CCA">
      <w:pPr>
        <w:pStyle w:val="paragraph"/>
        <w:rPr>
          <w:b/>
          <w:bCs/>
          <w:i/>
          <w:iCs/>
        </w:rPr>
      </w:pPr>
      <w:r w:rsidRPr="00106A12">
        <w:tab/>
        <w:t>(b)</w:t>
      </w:r>
      <w:r w:rsidRPr="00106A12">
        <w:tab/>
        <w:t xml:space="preserve">to commence the practice of (but not to maintain the practice of) a profession or trade in </w:t>
      </w:r>
      <w:smartTag w:uri="urn:schemas-microsoft-com:office:smarttags" w:element="country-region">
        <w:smartTag w:uri="urn:schemas-microsoft-com:office:smarttags" w:element="place">
          <w:r w:rsidRPr="00106A12">
            <w:t>Australia</w:t>
          </w:r>
        </w:smartTag>
      </w:smartTag>
      <w:r w:rsidRPr="00106A12">
        <w:t>.</w:t>
      </w:r>
    </w:p>
    <w:p w:rsidR="00733CCA" w:rsidRPr="00106A12" w:rsidRDefault="00733CCA" w:rsidP="00733CCA">
      <w:pPr>
        <w:pStyle w:val="Definition"/>
      </w:pPr>
      <w:r w:rsidRPr="00106A12">
        <w:rPr>
          <w:b/>
          <w:bCs/>
          <w:i/>
          <w:iCs/>
        </w:rPr>
        <w:lastRenderedPageBreak/>
        <w:t>professional service</w:t>
      </w:r>
      <w:r w:rsidRPr="00106A12">
        <w:t xml:space="preserve"> has the meaning given by subsection</w:t>
      </w:r>
      <w:r w:rsidR="00106A12">
        <w:t> </w:t>
      </w:r>
      <w:r w:rsidRPr="00106A12">
        <w:t xml:space="preserve">3(1) of the </w:t>
      </w:r>
      <w:r w:rsidRPr="00106A12">
        <w:rPr>
          <w:i/>
          <w:iCs/>
        </w:rPr>
        <w:t>Health Insurance Act 1973</w:t>
      </w:r>
      <w:r w:rsidRPr="00106A12">
        <w:t>.</w:t>
      </w:r>
    </w:p>
    <w:p w:rsidR="00733CCA" w:rsidRPr="00106A12" w:rsidRDefault="00733CCA" w:rsidP="00733CCA">
      <w:pPr>
        <w:pStyle w:val="Definition"/>
      </w:pPr>
      <w:r w:rsidRPr="00106A12">
        <w:rPr>
          <w:b/>
          <w:i/>
        </w:rPr>
        <w:t>projected GST turnover</w:t>
      </w:r>
      <w:r w:rsidRPr="00106A12">
        <w:t xml:space="preserve"> has the meaning given by section</w:t>
      </w:r>
      <w:r w:rsidR="00106A12">
        <w:t> </w:t>
      </w:r>
      <w:r w:rsidRPr="00106A12">
        <w:t>188</w:t>
      </w:r>
      <w:r w:rsidR="00106A12">
        <w:noBreakHyphen/>
      </w:r>
      <w:r w:rsidRPr="00106A12">
        <w:t>20.</w:t>
      </w:r>
    </w:p>
    <w:p w:rsidR="00733CCA" w:rsidRPr="00106A12" w:rsidRDefault="00733CCA" w:rsidP="00733CCA">
      <w:pPr>
        <w:pStyle w:val="notetext"/>
      </w:pPr>
      <w:r w:rsidRPr="00106A12">
        <w:t>Note:</w:t>
      </w:r>
      <w:r w:rsidRPr="00106A12">
        <w:tab/>
        <w:t>This meaning is affected by sections</w:t>
      </w:r>
      <w:r w:rsidR="00106A12">
        <w:t> </w:t>
      </w:r>
      <w:r w:rsidRPr="00106A12">
        <w:t>188</w:t>
      </w:r>
      <w:r w:rsidR="00106A12">
        <w:noBreakHyphen/>
      </w:r>
      <w:r w:rsidRPr="00106A12">
        <w:t>22 and 188</w:t>
      </w:r>
      <w:r w:rsidR="00106A12">
        <w:noBreakHyphen/>
      </w:r>
      <w:r w:rsidRPr="00106A12">
        <w:t>25.</w:t>
      </w:r>
    </w:p>
    <w:p w:rsidR="0045758A" w:rsidRPr="00106A12" w:rsidRDefault="0045758A" w:rsidP="0045758A">
      <w:pPr>
        <w:pStyle w:val="Definition"/>
      </w:pPr>
      <w:r w:rsidRPr="00106A12">
        <w:rPr>
          <w:b/>
          <w:i/>
        </w:rPr>
        <w:t>property subdivision plan</w:t>
      </w:r>
      <w:r w:rsidRPr="00106A12">
        <w:t xml:space="preserve"> means a plan:</w:t>
      </w:r>
    </w:p>
    <w:p w:rsidR="0045758A" w:rsidRPr="00106A12" w:rsidRDefault="0045758A" w:rsidP="0045758A">
      <w:pPr>
        <w:pStyle w:val="paragraph"/>
      </w:pPr>
      <w:r w:rsidRPr="00106A12">
        <w:tab/>
        <w:t>(a)</w:t>
      </w:r>
      <w:r w:rsidRPr="00106A12">
        <w:tab/>
        <w:t xml:space="preserve">for the division of </w:t>
      </w:r>
      <w:r w:rsidR="00106A12" w:rsidRPr="00106A12">
        <w:rPr>
          <w:position w:val="6"/>
          <w:sz w:val="16"/>
        </w:rPr>
        <w:t>*</w:t>
      </w:r>
      <w:r w:rsidRPr="00106A12">
        <w:t>real property; and</w:t>
      </w:r>
    </w:p>
    <w:p w:rsidR="0045758A" w:rsidRPr="00106A12" w:rsidRDefault="0045758A" w:rsidP="0045758A">
      <w:pPr>
        <w:pStyle w:val="paragraph"/>
      </w:pPr>
      <w:r w:rsidRPr="00106A12">
        <w:tab/>
        <w:t>(b)</w:t>
      </w:r>
      <w:r w:rsidRPr="00106A12">
        <w:tab/>
        <w:t xml:space="preserve">that is registered (however described) under an </w:t>
      </w:r>
      <w:r w:rsidR="00106A12" w:rsidRPr="00106A12">
        <w:rPr>
          <w:position w:val="6"/>
          <w:sz w:val="16"/>
        </w:rPr>
        <w:t>*</w:t>
      </w:r>
      <w:r w:rsidRPr="00106A12">
        <w:t>Australian law.</w:t>
      </w:r>
    </w:p>
    <w:p w:rsidR="0045758A" w:rsidRPr="00106A12" w:rsidRDefault="0045758A" w:rsidP="0045758A">
      <w:pPr>
        <w:pStyle w:val="notetext"/>
      </w:pPr>
      <w:r w:rsidRPr="00106A12">
        <w:t>Note:</w:t>
      </w:r>
      <w:r w:rsidRPr="00106A12">
        <w:tab/>
        <w:t>Examples are strata title plans and plans to subdivide land.</w:t>
      </w:r>
    </w:p>
    <w:p w:rsidR="00733CCA" w:rsidRPr="00106A12" w:rsidRDefault="00733CCA" w:rsidP="00733CCA">
      <w:pPr>
        <w:pStyle w:val="Definition"/>
      </w:pPr>
      <w:r w:rsidRPr="00106A12">
        <w:rPr>
          <w:b/>
          <w:bCs/>
          <w:i/>
          <w:iCs/>
        </w:rPr>
        <w:t>Quality of Care Principles</w:t>
      </w:r>
      <w:r w:rsidRPr="00106A12">
        <w:t xml:space="preserve"> means the principles made under section</w:t>
      </w:r>
      <w:r w:rsidR="00106A12">
        <w:t> </w:t>
      </w:r>
      <w:r w:rsidRPr="00106A12">
        <w:t>96</w:t>
      </w:r>
      <w:r w:rsidR="00106A12">
        <w:noBreakHyphen/>
      </w:r>
      <w:r w:rsidRPr="00106A12">
        <w:t xml:space="preserve">1 of the </w:t>
      </w:r>
      <w:r w:rsidRPr="00106A12">
        <w:rPr>
          <w:i/>
          <w:iCs/>
        </w:rPr>
        <w:t>Aged Care Act 1997</w:t>
      </w:r>
      <w:r w:rsidRPr="00106A12">
        <w:t>.</w:t>
      </w:r>
    </w:p>
    <w:p w:rsidR="00733CCA" w:rsidRPr="00106A12" w:rsidRDefault="00733CCA" w:rsidP="00733CCA">
      <w:pPr>
        <w:pStyle w:val="Definition"/>
      </w:pPr>
      <w:r w:rsidRPr="00106A12">
        <w:rPr>
          <w:b/>
          <w:bCs/>
          <w:i/>
          <w:iCs/>
        </w:rPr>
        <w:t>quarterly tax period</w:t>
      </w:r>
      <w:r w:rsidRPr="00106A12">
        <w:t xml:space="preserve"> has the meaning given by subsection</w:t>
      </w:r>
      <w:r w:rsidR="00106A12">
        <w:t> </w:t>
      </w:r>
      <w:r w:rsidRPr="00106A12">
        <w:t>31</w:t>
      </w:r>
      <w:r w:rsidR="00106A12">
        <w:noBreakHyphen/>
      </w:r>
      <w:r w:rsidRPr="00106A12">
        <w:t>8(2).</w:t>
      </w:r>
    </w:p>
    <w:p w:rsidR="00733CCA" w:rsidRPr="00106A12" w:rsidRDefault="00733CCA" w:rsidP="00733CCA">
      <w:pPr>
        <w:pStyle w:val="Definition"/>
      </w:pPr>
      <w:r w:rsidRPr="00106A12">
        <w:rPr>
          <w:b/>
          <w:bCs/>
          <w:i/>
          <w:iCs/>
        </w:rPr>
        <w:t>real property</w:t>
      </w:r>
      <w:r w:rsidRPr="00106A12">
        <w:t xml:space="preserve"> includes:</w:t>
      </w:r>
    </w:p>
    <w:p w:rsidR="00733CCA" w:rsidRPr="00106A12" w:rsidRDefault="00733CCA" w:rsidP="00733CCA">
      <w:pPr>
        <w:pStyle w:val="paragraph"/>
      </w:pPr>
      <w:r w:rsidRPr="00106A12">
        <w:tab/>
        <w:t>(a)</w:t>
      </w:r>
      <w:r w:rsidRPr="00106A12">
        <w:tab/>
        <w:t>any interest in or right over land; or</w:t>
      </w:r>
    </w:p>
    <w:p w:rsidR="00733CCA" w:rsidRPr="00106A12" w:rsidRDefault="00733CCA" w:rsidP="00733CCA">
      <w:pPr>
        <w:pStyle w:val="paragraph"/>
      </w:pPr>
      <w:r w:rsidRPr="00106A12">
        <w:tab/>
        <w:t>(b)</w:t>
      </w:r>
      <w:r w:rsidRPr="00106A12">
        <w:tab/>
        <w:t>a personal right to call for or be granted any interest in or right over land; or</w:t>
      </w:r>
    </w:p>
    <w:p w:rsidR="00733CCA" w:rsidRPr="00106A12" w:rsidRDefault="00733CCA" w:rsidP="00733CCA">
      <w:pPr>
        <w:pStyle w:val="paragraph"/>
      </w:pPr>
      <w:r w:rsidRPr="00106A12">
        <w:tab/>
        <w:t>(c)</w:t>
      </w:r>
      <w:r w:rsidRPr="00106A12">
        <w:tab/>
        <w:t>a licence to occupy land or any other contractual right exercisable over or in relation to land.</w:t>
      </w:r>
    </w:p>
    <w:p w:rsidR="00733CCA" w:rsidRPr="00106A12" w:rsidRDefault="00733CCA" w:rsidP="00733CCA">
      <w:pPr>
        <w:pStyle w:val="Definition"/>
      </w:pPr>
      <w:r w:rsidRPr="00106A12">
        <w:rPr>
          <w:b/>
          <w:bCs/>
          <w:i/>
          <w:iCs/>
        </w:rPr>
        <w:t>recipient</w:t>
      </w:r>
      <w:r w:rsidRPr="00106A12">
        <w:t>, in relation to a supply, means the entity to which the supply was made.</w:t>
      </w:r>
    </w:p>
    <w:p w:rsidR="00733CCA" w:rsidRPr="00106A12" w:rsidRDefault="00733CCA" w:rsidP="00733CCA">
      <w:pPr>
        <w:pStyle w:val="Definition"/>
      </w:pPr>
      <w:r w:rsidRPr="00106A12">
        <w:rPr>
          <w:b/>
          <w:bCs/>
          <w:i/>
          <w:iCs/>
        </w:rPr>
        <w:t>recipient created tax invoice</w:t>
      </w:r>
      <w:r w:rsidRPr="00106A12">
        <w:t xml:space="preserve"> has the meaning given by subsection</w:t>
      </w:r>
      <w:r w:rsidR="00106A12">
        <w:t> </w:t>
      </w:r>
      <w:r w:rsidRPr="00106A12">
        <w:t>29</w:t>
      </w:r>
      <w:r w:rsidR="00106A12">
        <w:noBreakHyphen/>
      </w:r>
      <w:r w:rsidRPr="00106A12">
        <w:t>70(3).</w:t>
      </w:r>
    </w:p>
    <w:p w:rsidR="00733CCA" w:rsidRPr="00106A12" w:rsidRDefault="00733CCA" w:rsidP="00733CCA">
      <w:pPr>
        <w:pStyle w:val="Definition"/>
      </w:pPr>
      <w:r w:rsidRPr="00106A12">
        <w:rPr>
          <w:b/>
          <w:bCs/>
          <w:i/>
          <w:iCs/>
        </w:rPr>
        <w:t>recipients contribution</w:t>
      </w:r>
      <w:r w:rsidRPr="00106A12">
        <w:t xml:space="preserve"> has the meaning given by subsection</w:t>
      </w:r>
      <w:r w:rsidR="00106A12">
        <w:t> </w:t>
      </w:r>
      <w:r w:rsidRPr="00106A12">
        <w:t xml:space="preserve">136(1) of the </w:t>
      </w:r>
      <w:r w:rsidRPr="00106A12">
        <w:rPr>
          <w:i/>
          <w:iCs/>
        </w:rPr>
        <w:t>Fringe Benefits Tax Assessment Act 1986</w:t>
      </w:r>
      <w:r w:rsidRPr="00106A12">
        <w:t xml:space="preserve"> but includes any consideration paid in respect of the provision of a benefit that is an exempt benefit for the purposes of that Act.</w:t>
      </w:r>
    </w:p>
    <w:p w:rsidR="00733CCA" w:rsidRPr="00106A12" w:rsidRDefault="00733CCA" w:rsidP="00733CCA">
      <w:pPr>
        <w:pStyle w:val="Definition"/>
      </w:pPr>
      <w:r w:rsidRPr="00106A12">
        <w:rPr>
          <w:b/>
          <w:bCs/>
          <w:i/>
          <w:iCs/>
        </w:rPr>
        <w:t>recipient’s payment</w:t>
      </w:r>
      <w:r w:rsidRPr="00106A12">
        <w:t xml:space="preserve"> has the meaning given by paragraph</w:t>
      </w:r>
      <w:r w:rsidR="00106A12">
        <w:t> </w:t>
      </w:r>
      <w:r w:rsidRPr="00106A12">
        <w:t xml:space="preserve">9(2)(e) or 10(3)(c) of the </w:t>
      </w:r>
      <w:r w:rsidRPr="00106A12">
        <w:rPr>
          <w:i/>
          <w:iCs/>
        </w:rPr>
        <w:t>Fringe Benefits Tax Assessment Act 1986</w:t>
      </w:r>
      <w:r w:rsidRPr="00106A12">
        <w:t>.</w:t>
      </w:r>
    </w:p>
    <w:p w:rsidR="00733CCA" w:rsidRPr="00106A12" w:rsidRDefault="00733CCA" w:rsidP="00733CCA">
      <w:pPr>
        <w:pStyle w:val="Definition"/>
      </w:pPr>
      <w:r w:rsidRPr="00106A12">
        <w:rPr>
          <w:b/>
          <w:bCs/>
          <w:i/>
          <w:iCs/>
        </w:rPr>
        <w:lastRenderedPageBreak/>
        <w:t>recognised professional</w:t>
      </w:r>
      <w:r w:rsidRPr="00106A12">
        <w:t>: a person is a recognised professional, in relation to the supply of a service of a kind specified in the table in subsection</w:t>
      </w:r>
      <w:r w:rsidR="00106A12">
        <w:t> </w:t>
      </w:r>
      <w:r w:rsidRPr="00106A12">
        <w:t>38</w:t>
      </w:r>
      <w:r w:rsidR="00106A12">
        <w:noBreakHyphen/>
      </w:r>
      <w:r w:rsidRPr="00106A12">
        <w:t>10(1), if:</w:t>
      </w:r>
    </w:p>
    <w:p w:rsidR="00733CCA" w:rsidRPr="00106A12" w:rsidRDefault="00733CCA" w:rsidP="00733CCA">
      <w:pPr>
        <w:pStyle w:val="paragraph"/>
      </w:pPr>
      <w:r w:rsidRPr="00106A12">
        <w:tab/>
        <w:t>(a)</w:t>
      </w:r>
      <w:r w:rsidRPr="00106A12">
        <w:tab/>
        <w:t xml:space="preserve">the service is supplied in a State or Territory in which the person has a permission or approval, or is registered, under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 prohibiting the supply of services of that kind without such permission, approval or registration; or</w:t>
      </w:r>
    </w:p>
    <w:p w:rsidR="00733CCA" w:rsidRPr="00106A12" w:rsidRDefault="00733CCA" w:rsidP="00733CCA">
      <w:pPr>
        <w:pStyle w:val="paragraph"/>
      </w:pPr>
      <w:r w:rsidRPr="00106A12">
        <w:tab/>
        <w:t>(b)</w:t>
      </w:r>
      <w:r w:rsidRPr="00106A12">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106A12" w:rsidRDefault="00733CCA" w:rsidP="00AA35A7">
      <w:pPr>
        <w:pStyle w:val="paragraph"/>
        <w:keepNext/>
        <w:keepLines/>
      </w:pPr>
      <w:r w:rsidRPr="00106A12">
        <w:tab/>
        <w:t>(c)</w:t>
      </w:r>
      <w:r w:rsidRPr="00106A12">
        <w:tab/>
        <w:t>in the case of services covered by item</w:t>
      </w:r>
      <w:r w:rsidR="00106A12">
        <w:t> </w:t>
      </w:r>
      <w:r w:rsidRPr="00106A12">
        <w:t>3 in the table—the service is supplied by an accredited service provider within the meaning of section</w:t>
      </w:r>
      <w:r w:rsidR="00106A12">
        <w:t> </w:t>
      </w:r>
      <w:r w:rsidRPr="00106A12">
        <w:t xml:space="preserve">4 of the </w:t>
      </w:r>
      <w:r w:rsidRPr="00106A12">
        <w:rPr>
          <w:i/>
          <w:iCs/>
        </w:rPr>
        <w:t>Hearing Services Administration Act 1997</w:t>
      </w:r>
      <w:r w:rsidRPr="00106A12">
        <w:t>.</w:t>
      </w:r>
    </w:p>
    <w:p w:rsidR="00733CCA" w:rsidRPr="00106A12" w:rsidRDefault="00733CCA" w:rsidP="00733CCA">
      <w:pPr>
        <w:pStyle w:val="Definition"/>
      </w:pPr>
      <w:r w:rsidRPr="00106A12">
        <w:rPr>
          <w:b/>
          <w:bCs/>
          <w:i/>
          <w:iCs/>
        </w:rPr>
        <w:t>recognised tax adviser</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reduced credit acquisition</w:t>
      </w:r>
      <w:r w:rsidRPr="00106A12">
        <w:t xml:space="preserve"> has the meaning given by section</w:t>
      </w:r>
      <w:r w:rsidR="00106A12">
        <w:t> </w:t>
      </w:r>
      <w:r w:rsidRPr="00106A12">
        <w:t>70</w:t>
      </w:r>
      <w:r w:rsidR="00106A12">
        <w:noBreakHyphen/>
      </w:r>
      <w:r w:rsidRPr="00106A12">
        <w:t>5.</w:t>
      </w:r>
    </w:p>
    <w:p w:rsidR="00733CCA" w:rsidRPr="00106A12" w:rsidRDefault="00733CCA" w:rsidP="00733CCA">
      <w:pPr>
        <w:pStyle w:val="Definition"/>
      </w:pPr>
      <w:r w:rsidRPr="00106A12">
        <w:rPr>
          <w:b/>
          <w:bCs/>
          <w:i/>
          <w:iCs/>
        </w:rPr>
        <w:t>refiner of precious metal</w:t>
      </w:r>
      <w:r w:rsidRPr="00106A12">
        <w:t xml:space="preserve"> means an entity that satisfies the Commissioner that it regularly converts or refines </w:t>
      </w:r>
      <w:r w:rsidR="00106A12" w:rsidRPr="00106A12">
        <w:rPr>
          <w:position w:val="6"/>
          <w:sz w:val="16"/>
          <w:szCs w:val="16"/>
        </w:rPr>
        <w:t>*</w:t>
      </w:r>
      <w:r w:rsidRPr="00106A12">
        <w:t xml:space="preserve">precious metal in </w:t>
      </w:r>
      <w:r w:rsidR="00106A12" w:rsidRPr="00106A12">
        <w:rPr>
          <w:position w:val="6"/>
          <w:sz w:val="16"/>
          <w:szCs w:val="16"/>
        </w:rPr>
        <w:t>*</w:t>
      </w:r>
      <w:r w:rsidRPr="00106A12">
        <w:t xml:space="preserve">carrying on its </w:t>
      </w:r>
      <w:r w:rsidR="00106A12" w:rsidRPr="00106A12">
        <w:rPr>
          <w:position w:val="6"/>
          <w:sz w:val="16"/>
          <w:szCs w:val="16"/>
        </w:rPr>
        <w:t>*</w:t>
      </w:r>
      <w:r w:rsidRPr="00106A12">
        <w:t>enterprise.</w:t>
      </w:r>
    </w:p>
    <w:p w:rsidR="00733CCA" w:rsidRPr="00106A12" w:rsidRDefault="00733CCA" w:rsidP="00733CCA">
      <w:pPr>
        <w:pStyle w:val="Definition"/>
        <w:keepNext/>
        <w:rPr>
          <w:i/>
          <w:iCs/>
        </w:rPr>
      </w:pPr>
      <w:r w:rsidRPr="00106A12">
        <w:rPr>
          <w:b/>
          <w:bCs/>
          <w:i/>
          <w:iCs/>
        </w:rPr>
        <w:t>registered</w:t>
      </w:r>
      <w:r w:rsidRPr="00106A12">
        <w:t xml:space="preserve"> means:</w:t>
      </w:r>
    </w:p>
    <w:p w:rsidR="00733CCA" w:rsidRPr="00106A12" w:rsidRDefault="00733CCA" w:rsidP="00733CCA">
      <w:pPr>
        <w:pStyle w:val="paragraph"/>
      </w:pPr>
      <w:r w:rsidRPr="00106A12">
        <w:tab/>
        <w:t>(a)</w:t>
      </w:r>
      <w:r w:rsidRPr="00106A12">
        <w:tab/>
        <w:t>in relation to an entity—registered under Part</w:t>
      </w:r>
      <w:r w:rsidR="00106A12">
        <w:t> </w:t>
      </w:r>
      <w:r w:rsidRPr="00106A12">
        <w:t>2</w:t>
      </w:r>
      <w:r w:rsidR="00106A12">
        <w:noBreakHyphen/>
      </w:r>
      <w:r w:rsidRPr="00106A12">
        <w:t>5; or</w:t>
      </w:r>
    </w:p>
    <w:p w:rsidR="00733CCA" w:rsidRPr="00106A12" w:rsidRDefault="00733CCA" w:rsidP="00733CCA">
      <w:pPr>
        <w:pStyle w:val="paragraph"/>
      </w:pPr>
      <w:r w:rsidRPr="00106A12">
        <w:tab/>
        <w:t>(b)</w:t>
      </w:r>
      <w:r w:rsidRPr="00106A12">
        <w:tab/>
        <w:t>in relation to a branch of an entity—registered under Division</w:t>
      </w:r>
      <w:r w:rsidR="00106A12">
        <w:t> </w:t>
      </w:r>
      <w:r w:rsidRPr="00106A12">
        <w:t>54.</w:t>
      </w:r>
    </w:p>
    <w:p w:rsidR="00733CCA" w:rsidRPr="00106A12" w:rsidRDefault="00733CCA" w:rsidP="00733CCA">
      <w:pPr>
        <w:pStyle w:val="Definition"/>
      </w:pPr>
      <w:r w:rsidRPr="00106A12">
        <w:rPr>
          <w:b/>
          <w:bCs/>
          <w:i/>
          <w:iCs/>
        </w:rPr>
        <w:t>registration turnover threshold</w:t>
      </w:r>
      <w:r w:rsidRPr="00106A12">
        <w:t xml:space="preserve"> has the meaning given by sections</w:t>
      </w:r>
      <w:r w:rsidR="00106A12">
        <w:t> </w:t>
      </w:r>
      <w:r w:rsidRPr="00106A12">
        <w:t>23</w:t>
      </w:r>
      <w:r w:rsidR="00106A12">
        <w:noBreakHyphen/>
      </w:r>
      <w:r w:rsidRPr="00106A12">
        <w:t>15 and 63</w:t>
      </w:r>
      <w:r w:rsidR="00106A12">
        <w:noBreakHyphen/>
      </w:r>
      <w:r w:rsidRPr="00106A12">
        <w:t>25.</w:t>
      </w:r>
    </w:p>
    <w:p w:rsidR="00733CCA" w:rsidRPr="00106A12" w:rsidRDefault="00733CCA" w:rsidP="00733CCA">
      <w:pPr>
        <w:pStyle w:val="Definition"/>
      </w:pPr>
      <w:r w:rsidRPr="00106A12">
        <w:rPr>
          <w:b/>
          <w:bCs/>
          <w:i/>
          <w:iCs/>
        </w:rPr>
        <w:t>relates to business finance</w:t>
      </w:r>
      <w:r w:rsidRPr="00106A12">
        <w:t xml:space="preserve"> has the meaning given by subsection</w:t>
      </w:r>
      <w:r w:rsidR="00106A12">
        <w:t> </w:t>
      </w:r>
      <w:r w:rsidRPr="00106A12">
        <w:t>129</w:t>
      </w:r>
      <w:r w:rsidR="00106A12">
        <w:noBreakHyphen/>
      </w:r>
      <w:r w:rsidRPr="00106A12">
        <w:t>10(3).</w:t>
      </w:r>
    </w:p>
    <w:p w:rsidR="00733CCA" w:rsidRPr="00106A12" w:rsidRDefault="00733CCA" w:rsidP="00733CCA">
      <w:pPr>
        <w:pStyle w:val="Definition"/>
      </w:pPr>
      <w:r w:rsidRPr="00106A12">
        <w:rPr>
          <w:b/>
          <w:bCs/>
          <w:i/>
          <w:iCs/>
        </w:rPr>
        <w:t>relevant traveller</w:t>
      </w:r>
      <w:r w:rsidRPr="00106A12">
        <w:t>:</w:t>
      </w:r>
    </w:p>
    <w:p w:rsidR="00733CCA" w:rsidRPr="00106A12" w:rsidRDefault="00733CCA" w:rsidP="00733CCA">
      <w:pPr>
        <w:pStyle w:val="paragraph"/>
      </w:pPr>
      <w:r w:rsidRPr="00106A12">
        <w:lastRenderedPageBreak/>
        <w:tab/>
        <w:t>(a)</w:t>
      </w:r>
      <w:r w:rsidRPr="00106A12">
        <w:tab/>
        <w:t>in relation to goods that are exported—has the same meaning as in section</w:t>
      </w:r>
      <w:r w:rsidR="00106A12">
        <w:t> </w:t>
      </w:r>
      <w:r w:rsidRPr="00106A12">
        <w:t xml:space="preserve">96A of the </w:t>
      </w:r>
      <w:r w:rsidRPr="00106A12">
        <w:rPr>
          <w:i/>
          <w:iCs/>
        </w:rPr>
        <w:t>Customs Act 1901</w:t>
      </w:r>
      <w:r w:rsidRPr="00106A12">
        <w:t>; and</w:t>
      </w:r>
    </w:p>
    <w:p w:rsidR="00733CCA" w:rsidRPr="00106A12" w:rsidRDefault="00733CCA" w:rsidP="00733CCA">
      <w:pPr>
        <w:pStyle w:val="paragraph"/>
      </w:pPr>
      <w:r w:rsidRPr="00106A12">
        <w:tab/>
        <w:t>(b)</w:t>
      </w:r>
      <w:r w:rsidRPr="00106A12">
        <w:tab/>
        <w:t xml:space="preserve">in relation to goods that are </w:t>
      </w:r>
      <w:r w:rsidR="00106A12" w:rsidRPr="00106A12">
        <w:rPr>
          <w:position w:val="6"/>
          <w:sz w:val="16"/>
          <w:szCs w:val="16"/>
        </w:rPr>
        <w:t>*</w:t>
      </w:r>
      <w:r w:rsidRPr="00106A12">
        <w:t>airport shop goods—has the same meaning as in section</w:t>
      </w:r>
      <w:r w:rsidR="00106A12">
        <w:t> </w:t>
      </w:r>
      <w:r w:rsidRPr="00106A12">
        <w:t xml:space="preserve">96B of the </w:t>
      </w:r>
      <w:r w:rsidRPr="00106A12">
        <w:rPr>
          <w:i/>
          <w:iCs/>
        </w:rPr>
        <w:t>Customs Act 1901</w:t>
      </w:r>
      <w:r w:rsidRPr="00106A12">
        <w:t>.</w:t>
      </w:r>
    </w:p>
    <w:p w:rsidR="00733CCA" w:rsidRPr="00106A12" w:rsidRDefault="00733CCA" w:rsidP="00733CCA">
      <w:pPr>
        <w:pStyle w:val="Definition"/>
      </w:pPr>
      <w:r w:rsidRPr="00106A12">
        <w:rPr>
          <w:b/>
          <w:i/>
        </w:rPr>
        <w:t>religious practitioner</w:t>
      </w:r>
      <w:r w:rsidRPr="00106A12">
        <w:t xml:space="preserve"> means:</w:t>
      </w:r>
    </w:p>
    <w:p w:rsidR="00733CCA" w:rsidRPr="00106A12" w:rsidRDefault="00733CCA" w:rsidP="00733CCA">
      <w:pPr>
        <w:pStyle w:val="paragraph"/>
        <w:keepNext/>
        <w:keepLines/>
      </w:pPr>
      <w:r w:rsidRPr="00106A12">
        <w:tab/>
        <w:t>(a)</w:t>
      </w:r>
      <w:r w:rsidRPr="00106A12">
        <w:tab/>
        <w:t>a minister of religion; or</w:t>
      </w:r>
    </w:p>
    <w:p w:rsidR="00733CCA" w:rsidRPr="00106A12" w:rsidRDefault="00733CCA" w:rsidP="00733CCA">
      <w:pPr>
        <w:pStyle w:val="paragraph"/>
      </w:pPr>
      <w:r w:rsidRPr="00106A12">
        <w:tab/>
        <w:t>(b)</w:t>
      </w:r>
      <w:r w:rsidRPr="00106A12">
        <w:tab/>
        <w:t>a student at an institution who is undertaking a course of instruction in the duties of a minister of religion; or</w:t>
      </w:r>
    </w:p>
    <w:p w:rsidR="00733CCA" w:rsidRPr="00106A12" w:rsidRDefault="00733CCA" w:rsidP="00733CCA">
      <w:pPr>
        <w:pStyle w:val="paragraph"/>
      </w:pPr>
      <w:r w:rsidRPr="00106A12">
        <w:tab/>
        <w:t>(c)</w:t>
      </w:r>
      <w:r w:rsidRPr="00106A12">
        <w:tab/>
        <w:t>a full</w:t>
      </w:r>
      <w:r w:rsidR="00106A12">
        <w:noBreakHyphen/>
      </w:r>
      <w:r w:rsidRPr="00106A12">
        <w:t>time member of a religious order; or</w:t>
      </w:r>
    </w:p>
    <w:p w:rsidR="00733CCA" w:rsidRPr="00106A12" w:rsidRDefault="00733CCA" w:rsidP="00733CCA">
      <w:pPr>
        <w:pStyle w:val="paragraph"/>
      </w:pPr>
      <w:r w:rsidRPr="00106A12">
        <w:tab/>
        <w:t>(d)</w:t>
      </w:r>
      <w:r w:rsidRPr="00106A12">
        <w:tab/>
        <w:t>a student at a college conducted solely for training persons to become members of religious orders.</w:t>
      </w:r>
    </w:p>
    <w:p w:rsidR="00733CCA" w:rsidRPr="00106A12" w:rsidRDefault="00733CCA" w:rsidP="00AA35A7">
      <w:pPr>
        <w:pStyle w:val="Definition"/>
        <w:keepNext/>
        <w:keepLines/>
      </w:pPr>
      <w:r w:rsidRPr="00106A12">
        <w:rPr>
          <w:b/>
          <w:i/>
        </w:rPr>
        <w:t>representative</w:t>
      </w:r>
      <w:r w:rsidRPr="00106A12">
        <w:t xml:space="preserve"> means:</w:t>
      </w:r>
    </w:p>
    <w:p w:rsidR="00733CCA" w:rsidRPr="00106A12" w:rsidRDefault="00733CCA" w:rsidP="00AA35A7">
      <w:pPr>
        <w:pStyle w:val="paragraph"/>
        <w:keepNext/>
        <w:keepLines/>
      </w:pPr>
      <w:r w:rsidRPr="00106A12">
        <w:tab/>
        <w:t>(a)</w:t>
      </w:r>
      <w:r w:rsidRPr="00106A12">
        <w:tab/>
        <w:t>a trustee in bankruptcy; or</w:t>
      </w:r>
    </w:p>
    <w:p w:rsidR="00733CCA" w:rsidRPr="00106A12" w:rsidRDefault="00733CCA" w:rsidP="00733CCA">
      <w:pPr>
        <w:pStyle w:val="paragraph"/>
      </w:pPr>
      <w:r w:rsidRPr="00106A12">
        <w:tab/>
        <w:t>(b)</w:t>
      </w:r>
      <w:r w:rsidRPr="00106A12">
        <w:tab/>
        <w:t xml:space="preserve">a </w:t>
      </w:r>
      <w:r w:rsidR="00106A12" w:rsidRPr="00106A12">
        <w:rPr>
          <w:position w:val="6"/>
          <w:sz w:val="16"/>
          <w:szCs w:val="16"/>
        </w:rPr>
        <w:t>*</w:t>
      </w:r>
      <w:r w:rsidRPr="00106A12">
        <w:t>liquidator; or</w:t>
      </w:r>
    </w:p>
    <w:p w:rsidR="00733CCA" w:rsidRPr="00106A12" w:rsidRDefault="00733CCA" w:rsidP="00733CCA">
      <w:pPr>
        <w:pStyle w:val="paragraph"/>
        <w:rPr>
          <w:b/>
          <w:bCs/>
        </w:rPr>
      </w:pPr>
      <w:r w:rsidRPr="00106A12">
        <w:tab/>
        <w:t>(c)</w:t>
      </w:r>
      <w:r w:rsidRPr="00106A12">
        <w:tab/>
        <w:t>a receiver; or</w:t>
      </w:r>
    </w:p>
    <w:p w:rsidR="00A33158" w:rsidRPr="00106A12" w:rsidRDefault="00A33158" w:rsidP="00A33158">
      <w:pPr>
        <w:pStyle w:val="paragraph"/>
      </w:pPr>
      <w:r w:rsidRPr="00106A12">
        <w:tab/>
        <w:t>(ca)</w:t>
      </w:r>
      <w:r w:rsidRPr="00106A12">
        <w:tab/>
        <w:t>a controller (within the meaning of section</w:t>
      </w:r>
      <w:r w:rsidR="00106A12">
        <w:t> </w:t>
      </w:r>
      <w:r w:rsidRPr="00106A12">
        <w:t xml:space="preserve">9 of the </w:t>
      </w:r>
      <w:r w:rsidRPr="00106A12">
        <w:rPr>
          <w:i/>
        </w:rPr>
        <w:t>Corporations Act 2001</w:t>
      </w:r>
      <w:r w:rsidRPr="00106A12">
        <w:t>); or</w:t>
      </w:r>
    </w:p>
    <w:p w:rsidR="00733CCA" w:rsidRPr="00106A12" w:rsidRDefault="00733CCA" w:rsidP="00733CCA">
      <w:pPr>
        <w:pStyle w:val="paragraph"/>
      </w:pPr>
      <w:r w:rsidRPr="00106A12">
        <w:tab/>
        <w:t>(d)</w:t>
      </w:r>
      <w:r w:rsidRPr="00106A12">
        <w:tab/>
        <w:t>an administrator appointed to an entity</w:t>
      </w:r>
      <w:r w:rsidRPr="00106A12">
        <w:rPr>
          <w:i/>
          <w:iCs/>
        </w:rPr>
        <w:t xml:space="preserve"> </w:t>
      </w:r>
      <w:r w:rsidRPr="00106A12">
        <w:t>under Division</w:t>
      </w:r>
      <w:r w:rsidR="00106A12">
        <w:t> </w:t>
      </w:r>
      <w:r w:rsidRPr="00106A12">
        <w:t>2 of Part</w:t>
      </w:r>
      <w:r w:rsidR="00106A12">
        <w:t> </w:t>
      </w:r>
      <w:r w:rsidRPr="00106A12">
        <w:t xml:space="preserve">5.3A of the </w:t>
      </w:r>
      <w:r w:rsidRPr="00106A12">
        <w:rPr>
          <w:i/>
          <w:iCs/>
        </w:rPr>
        <w:t>Corporations Act 2001</w:t>
      </w:r>
      <w:r w:rsidRPr="00106A12">
        <w:t>; or</w:t>
      </w:r>
    </w:p>
    <w:p w:rsidR="00733CCA" w:rsidRPr="00106A12" w:rsidRDefault="00733CCA" w:rsidP="00733CCA">
      <w:pPr>
        <w:pStyle w:val="paragraph"/>
      </w:pPr>
      <w:r w:rsidRPr="00106A12">
        <w:tab/>
        <w:t>(e)</w:t>
      </w:r>
      <w:r w:rsidRPr="00106A12">
        <w:tab/>
        <w:t xml:space="preserve">a person appointed, or authorised, under an </w:t>
      </w:r>
      <w:r w:rsidR="00106A12" w:rsidRPr="00106A12">
        <w:rPr>
          <w:position w:val="6"/>
          <w:sz w:val="16"/>
          <w:szCs w:val="16"/>
        </w:rPr>
        <w:t>*</w:t>
      </w:r>
      <w:r w:rsidRPr="00106A12">
        <w:t>Australian law to manage the affairs of an entity because it is unable to pay all its debts as and when they become due and payable; or</w:t>
      </w:r>
    </w:p>
    <w:p w:rsidR="00733CCA" w:rsidRPr="00106A12" w:rsidRDefault="00733CCA" w:rsidP="00733CCA">
      <w:pPr>
        <w:pStyle w:val="paragraph"/>
      </w:pPr>
      <w:r w:rsidRPr="00106A12">
        <w:tab/>
        <w:t>(f)</w:t>
      </w:r>
      <w:r w:rsidRPr="00106A12">
        <w:tab/>
        <w:t>an administrator of a deed of company arrangement executed by the entity.</w:t>
      </w:r>
    </w:p>
    <w:p w:rsidR="001E0589" w:rsidRPr="00106A12" w:rsidRDefault="001E0589" w:rsidP="001E0589">
      <w:pPr>
        <w:pStyle w:val="Definition"/>
      </w:pPr>
      <w:r w:rsidRPr="00106A12">
        <w:rPr>
          <w:b/>
          <w:i/>
        </w:rPr>
        <w:t>representative member</w:t>
      </w:r>
      <w:r w:rsidRPr="00106A12">
        <w:t xml:space="preserve">, of a </w:t>
      </w:r>
      <w:r w:rsidR="00106A12" w:rsidRPr="00106A12">
        <w:rPr>
          <w:position w:val="6"/>
          <w:sz w:val="16"/>
        </w:rPr>
        <w:t>*</w:t>
      </w:r>
      <w:r w:rsidRPr="00106A12">
        <w:t xml:space="preserve">GST group, is the </w:t>
      </w:r>
      <w:r w:rsidR="00106A12" w:rsidRPr="00106A12">
        <w:rPr>
          <w:position w:val="6"/>
          <w:sz w:val="16"/>
        </w:rPr>
        <w:t>*</w:t>
      </w:r>
      <w:r w:rsidRPr="00106A12">
        <w:t>member of the group last nominated as mentioned in paragraph</w:t>
      </w:r>
      <w:r w:rsidR="00106A12">
        <w:t> </w:t>
      </w:r>
      <w:r w:rsidRPr="00106A12">
        <w:t>48</w:t>
      </w:r>
      <w:r w:rsidR="00106A12">
        <w:noBreakHyphen/>
      </w:r>
      <w:r w:rsidRPr="00106A12">
        <w:t>5(1)(d) or 48</w:t>
      </w:r>
      <w:r w:rsidR="00106A12">
        <w:noBreakHyphen/>
      </w:r>
      <w:r w:rsidRPr="00106A12">
        <w:t>70(1)(c).</w:t>
      </w:r>
    </w:p>
    <w:p w:rsidR="00733CCA" w:rsidRPr="00106A12" w:rsidRDefault="00733CCA" w:rsidP="00733CCA">
      <w:pPr>
        <w:pStyle w:val="Definition"/>
      </w:pPr>
      <w:r w:rsidRPr="00106A12">
        <w:rPr>
          <w:b/>
          <w:bCs/>
          <w:i/>
          <w:iCs/>
        </w:rPr>
        <w:t>required to be registered</w:t>
      </w:r>
      <w:r w:rsidRPr="00106A12">
        <w:t xml:space="preserve"> has the meaning given by sections</w:t>
      </w:r>
      <w:r w:rsidR="00106A12">
        <w:t> </w:t>
      </w:r>
      <w:r w:rsidRPr="00106A12">
        <w:t>23</w:t>
      </w:r>
      <w:r w:rsidR="00106A12">
        <w:noBreakHyphen/>
      </w:r>
      <w:r w:rsidRPr="00106A12">
        <w:t>5, 57</w:t>
      </w:r>
      <w:r w:rsidR="00106A12">
        <w:noBreakHyphen/>
      </w:r>
      <w:r w:rsidRPr="00106A12">
        <w:t xml:space="preserve">20, </w:t>
      </w:r>
      <w:r w:rsidR="00A33158" w:rsidRPr="00106A12">
        <w:t>58</w:t>
      </w:r>
      <w:r w:rsidR="00106A12">
        <w:noBreakHyphen/>
      </w:r>
      <w:r w:rsidR="00A33158" w:rsidRPr="00106A12">
        <w:t>20 and 144</w:t>
      </w:r>
      <w:r w:rsidR="00106A12">
        <w:noBreakHyphen/>
      </w:r>
      <w:r w:rsidR="00A33158" w:rsidRPr="00106A12">
        <w:t>5</w:t>
      </w:r>
      <w:r w:rsidRPr="00106A12">
        <w:t>.</w:t>
      </w:r>
    </w:p>
    <w:p w:rsidR="00733CCA" w:rsidRPr="00106A12" w:rsidRDefault="00733CCA" w:rsidP="00733CCA">
      <w:pPr>
        <w:pStyle w:val="Definition"/>
      </w:pPr>
      <w:r w:rsidRPr="00106A12">
        <w:rPr>
          <w:b/>
          <w:bCs/>
          <w:i/>
          <w:iCs/>
        </w:rPr>
        <w:t>resident agent</w:t>
      </w:r>
      <w:r w:rsidRPr="00106A12">
        <w:t xml:space="preserve"> means an agent that is an </w:t>
      </w:r>
      <w:r w:rsidR="00106A12" w:rsidRPr="00106A12">
        <w:rPr>
          <w:position w:val="6"/>
          <w:sz w:val="16"/>
          <w:szCs w:val="16"/>
        </w:rPr>
        <w:t>*</w:t>
      </w:r>
      <w:r w:rsidRPr="00106A12">
        <w:t>Australian resident.</w:t>
      </w:r>
    </w:p>
    <w:p w:rsidR="00733CCA" w:rsidRPr="00106A12" w:rsidRDefault="00733CCA" w:rsidP="00733CCA">
      <w:pPr>
        <w:pStyle w:val="Definition"/>
      </w:pPr>
      <w:r w:rsidRPr="00106A12">
        <w:rPr>
          <w:b/>
          <w:bCs/>
          <w:i/>
          <w:iCs/>
        </w:rPr>
        <w:lastRenderedPageBreak/>
        <w:t>residential care service</w:t>
      </w:r>
      <w:r w:rsidRPr="00106A12">
        <w:t xml:space="preserve"> has the meaning given by the Dictionary in Schedule</w:t>
      </w:r>
      <w:r w:rsidR="00106A12">
        <w:t> </w:t>
      </w:r>
      <w:r w:rsidRPr="00106A12">
        <w:t xml:space="preserve">1 to the </w:t>
      </w:r>
      <w:r w:rsidRPr="00106A12">
        <w:rPr>
          <w:i/>
          <w:iCs/>
        </w:rPr>
        <w:t>Aged Care Act 1997</w:t>
      </w:r>
      <w:r w:rsidRPr="00106A12">
        <w:t>.</w:t>
      </w:r>
    </w:p>
    <w:p w:rsidR="00733CCA" w:rsidRPr="00106A12" w:rsidRDefault="00733CCA" w:rsidP="00733CCA">
      <w:pPr>
        <w:pStyle w:val="Definition"/>
      </w:pPr>
      <w:r w:rsidRPr="00106A12">
        <w:rPr>
          <w:b/>
          <w:i/>
        </w:rPr>
        <w:t>residential premises</w:t>
      </w:r>
      <w:r w:rsidRPr="00106A12">
        <w:t xml:space="preserve"> means land or a building that:</w:t>
      </w:r>
    </w:p>
    <w:p w:rsidR="00733CCA" w:rsidRPr="00106A12" w:rsidRDefault="00733CCA" w:rsidP="00733CCA">
      <w:pPr>
        <w:pStyle w:val="paragraph"/>
      </w:pPr>
      <w:r w:rsidRPr="00106A12">
        <w:tab/>
        <w:t>(a)</w:t>
      </w:r>
      <w:r w:rsidRPr="00106A12">
        <w:tab/>
        <w:t>is occupied as a residence or for residential accommodation; or</w:t>
      </w:r>
    </w:p>
    <w:p w:rsidR="00733CCA" w:rsidRPr="00106A12" w:rsidRDefault="00733CCA" w:rsidP="00733CCA">
      <w:pPr>
        <w:pStyle w:val="paragraph"/>
      </w:pPr>
      <w:r w:rsidRPr="00106A12">
        <w:tab/>
        <w:t>(b)</w:t>
      </w:r>
      <w:r w:rsidRPr="00106A12">
        <w:tab/>
        <w:t>is intended to be occupied, and is capable of being occupied, as a residence or for residential accommodation;</w:t>
      </w:r>
    </w:p>
    <w:p w:rsidR="00733CCA" w:rsidRPr="00106A12" w:rsidRDefault="00733CCA" w:rsidP="00733CCA">
      <w:pPr>
        <w:pStyle w:val="subsection2"/>
      </w:pPr>
      <w:r w:rsidRPr="00106A12">
        <w:t xml:space="preserve">(regardless of the term of the occupation or intended occupation) and includes a </w:t>
      </w:r>
      <w:r w:rsidR="00106A12" w:rsidRPr="00106A12">
        <w:rPr>
          <w:position w:val="6"/>
          <w:sz w:val="16"/>
        </w:rPr>
        <w:t>*</w:t>
      </w:r>
      <w:r w:rsidRPr="00106A12">
        <w:t>floating home.</w:t>
      </w:r>
    </w:p>
    <w:p w:rsidR="00733CCA" w:rsidRPr="00106A12" w:rsidRDefault="00733CCA" w:rsidP="00733CCA">
      <w:pPr>
        <w:pStyle w:val="Definition"/>
      </w:pPr>
      <w:r w:rsidRPr="00106A12">
        <w:rPr>
          <w:b/>
          <w:bCs/>
          <w:i/>
          <w:iCs/>
        </w:rPr>
        <w:t>retailer</w:t>
      </w:r>
      <w:r w:rsidRPr="00106A12">
        <w:t xml:space="preserve"> means an entity that, in the course or furtherance of </w:t>
      </w:r>
      <w:r w:rsidR="00106A12" w:rsidRPr="00106A12">
        <w:rPr>
          <w:position w:val="6"/>
          <w:sz w:val="16"/>
          <w:szCs w:val="16"/>
        </w:rPr>
        <w:t>*</w:t>
      </w:r>
      <w:r w:rsidRPr="00106A12">
        <w:t xml:space="preserve">carrying on its </w:t>
      </w:r>
      <w:r w:rsidR="00106A12" w:rsidRPr="00106A12">
        <w:rPr>
          <w:position w:val="6"/>
          <w:sz w:val="16"/>
          <w:szCs w:val="16"/>
        </w:rPr>
        <w:t>*</w:t>
      </w:r>
      <w:r w:rsidRPr="00106A12">
        <w:t xml:space="preserve">enterprise, sells </w:t>
      </w:r>
      <w:r w:rsidR="00106A12" w:rsidRPr="00106A12">
        <w:rPr>
          <w:position w:val="6"/>
          <w:sz w:val="16"/>
          <w:szCs w:val="16"/>
        </w:rPr>
        <w:t>*</w:t>
      </w:r>
      <w:r w:rsidRPr="00106A12">
        <w:t>goods to people who buy them for private or domestic use or consumption.</w:t>
      </w:r>
    </w:p>
    <w:p w:rsidR="00733CCA" w:rsidRPr="00106A12" w:rsidRDefault="00733CCA" w:rsidP="00AA35A7">
      <w:pPr>
        <w:pStyle w:val="Definition"/>
        <w:keepNext/>
        <w:keepLines/>
      </w:pPr>
      <w:r w:rsidRPr="00106A12">
        <w:rPr>
          <w:b/>
          <w:i/>
        </w:rPr>
        <w:t>retirement village</w:t>
      </w:r>
      <w:r w:rsidRPr="00106A12">
        <w:t>: premises are a retirement village if:</w:t>
      </w:r>
    </w:p>
    <w:p w:rsidR="00733CCA" w:rsidRPr="00106A12" w:rsidRDefault="00733CCA" w:rsidP="00733CCA">
      <w:pPr>
        <w:pStyle w:val="paragraph"/>
      </w:pPr>
      <w:r w:rsidRPr="00106A12">
        <w:tab/>
        <w:t>(a)</w:t>
      </w:r>
      <w:r w:rsidRPr="00106A12">
        <w:tab/>
        <w:t xml:space="preserve">the premises are </w:t>
      </w:r>
      <w:r w:rsidR="00106A12" w:rsidRPr="00106A12">
        <w:rPr>
          <w:position w:val="6"/>
          <w:sz w:val="16"/>
        </w:rPr>
        <w:t>*</w:t>
      </w:r>
      <w:r w:rsidRPr="00106A12">
        <w:t>residential premises; and</w:t>
      </w:r>
    </w:p>
    <w:p w:rsidR="00733CCA" w:rsidRPr="00106A12" w:rsidRDefault="00733CCA" w:rsidP="00733CCA">
      <w:pPr>
        <w:pStyle w:val="paragraph"/>
      </w:pPr>
      <w:r w:rsidRPr="00106A12">
        <w:tab/>
        <w:t>(b)</w:t>
      </w:r>
      <w:r w:rsidRPr="00106A12">
        <w:tab/>
        <w:t>accommodation in the premises is intended to be for persons who are at least 55 years old, or who are a certain age that is more than 55 years; and</w:t>
      </w:r>
    </w:p>
    <w:p w:rsidR="00733CCA" w:rsidRPr="00106A12" w:rsidRDefault="00733CCA" w:rsidP="00733CCA">
      <w:pPr>
        <w:pStyle w:val="paragraph"/>
      </w:pPr>
      <w:r w:rsidRPr="00106A12">
        <w:tab/>
        <w:t>(c)</w:t>
      </w:r>
      <w:r w:rsidRPr="00106A12">
        <w:tab/>
        <w:t>the premises include communal facilities for use by the residents of the premises;</w:t>
      </w:r>
    </w:p>
    <w:p w:rsidR="00733CCA" w:rsidRPr="00106A12" w:rsidRDefault="00733CCA" w:rsidP="008F6BA4">
      <w:pPr>
        <w:pStyle w:val="subsection2"/>
      </w:pPr>
      <w:r w:rsidRPr="00106A12">
        <w:t>but the following are not retirement villages:</w:t>
      </w:r>
    </w:p>
    <w:p w:rsidR="00733CCA" w:rsidRPr="00106A12" w:rsidRDefault="00733CCA" w:rsidP="00694F17">
      <w:pPr>
        <w:pStyle w:val="paragraph"/>
        <w:keepNext/>
        <w:keepLines/>
      </w:pPr>
      <w:r w:rsidRPr="00106A12">
        <w:tab/>
        <w:t>(d)</w:t>
      </w:r>
      <w:r w:rsidRPr="00106A12">
        <w:tab/>
        <w:t xml:space="preserve">premises used, or intended to be used, for the provision of residential care (within the meaning of the </w:t>
      </w:r>
      <w:r w:rsidRPr="00106A12">
        <w:rPr>
          <w:i/>
        </w:rPr>
        <w:t>Aged Care Act 1997</w:t>
      </w:r>
      <w:r w:rsidRPr="00106A12">
        <w:t>) by an approved provider (within the meaning of that Act);</w:t>
      </w:r>
    </w:p>
    <w:p w:rsidR="00733CCA" w:rsidRPr="00106A12" w:rsidRDefault="00733CCA" w:rsidP="00733CCA">
      <w:pPr>
        <w:pStyle w:val="paragraph"/>
      </w:pPr>
      <w:r w:rsidRPr="00106A12">
        <w:tab/>
        <w:t>(e)</w:t>
      </w:r>
      <w:r w:rsidRPr="00106A12">
        <w:tab/>
      </w:r>
      <w:r w:rsidR="00106A12" w:rsidRPr="00106A12">
        <w:rPr>
          <w:position w:val="6"/>
          <w:sz w:val="16"/>
        </w:rPr>
        <w:t>*</w:t>
      </w:r>
      <w:r w:rsidRPr="00106A12">
        <w:t>commercial residential premises.</w:t>
      </w:r>
    </w:p>
    <w:p w:rsidR="00733CCA" w:rsidRPr="00106A12" w:rsidRDefault="00733CCA" w:rsidP="00733CCA">
      <w:pPr>
        <w:pStyle w:val="Definition"/>
      </w:pPr>
      <w:r w:rsidRPr="00106A12">
        <w:rPr>
          <w:b/>
          <w:bCs/>
          <w:i/>
          <w:iCs/>
        </w:rPr>
        <w:t>reviewable GST decision</w:t>
      </w:r>
      <w:r w:rsidRPr="00106A12">
        <w:t xml:space="preserve"> has the meaning given by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733CCA" w:rsidRPr="00106A12" w:rsidRDefault="00733CCA" w:rsidP="00733CCA">
      <w:pPr>
        <w:pStyle w:val="Definition"/>
      </w:pPr>
      <w:r w:rsidRPr="00106A12">
        <w:rPr>
          <w:b/>
          <w:bCs/>
          <w:i/>
          <w:iCs/>
        </w:rPr>
        <w:t>satisfies the membership requirements</w:t>
      </w:r>
      <w:r w:rsidRPr="00106A12">
        <w:t>:</w:t>
      </w:r>
    </w:p>
    <w:p w:rsidR="00733CCA" w:rsidRPr="00106A12" w:rsidRDefault="00733CCA" w:rsidP="00733CCA">
      <w:pPr>
        <w:pStyle w:val="paragraph"/>
      </w:pPr>
      <w:r w:rsidRPr="00106A12">
        <w:tab/>
        <w:t>(a)</w:t>
      </w:r>
      <w:r w:rsidRPr="00106A12">
        <w:tab/>
        <w:t xml:space="preserve">in relation to a </w:t>
      </w:r>
      <w:r w:rsidR="00106A12" w:rsidRPr="00106A12">
        <w:rPr>
          <w:position w:val="6"/>
          <w:sz w:val="16"/>
          <w:szCs w:val="16"/>
        </w:rPr>
        <w:t>*</w:t>
      </w:r>
      <w:r w:rsidRPr="00106A12">
        <w:t>GST group—has the meaning given by section</w:t>
      </w:r>
      <w:r w:rsidR="00106A12">
        <w:t> </w:t>
      </w:r>
      <w:r w:rsidRPr="00106A12">
        <w:t>48</w:t>
      </w:r>
      <w:r w:rsidR="00106A12">
        <w:noBreakHyphen/>
      </w:r>
      <w:r w:rsidRPr="00106A12">
        <w:t>10, 63</w:t>
      </w:r>
      <w:r w:rsidR="00106A12">
        <w:noBreakHyphen/>
      </w:r>
      <w:r w:rsidRPr="00106A12">
        <w:t>50 or 149</w:t>
      </w:r>
      <w:r w:rsidR="00106A12">
        <w:noBreakHyphen/>
      </w:r>
      <w:r w:rsidRPr="00106A12">
        <w:t>25; or</w:t>
      </w:r>
    </w:p>
    <w:p w:rsidR="00733CCA" w:rsidRPr="00106A12" w:rsidRDefault="00733CCA" w:rsidP="00733CCA">
      <w:pPr>
        <w:pStyle w:val="paragraph"/>
      </w:pPr>
      <w:r w:rsidRPr="00106A12">
        <w:lastRenderedPageBreak/>
        <w:tab/>
        <w:t>(b)</w:t>
      </w:r>
      <w:r w:rsidRPr="00106A12">
        <w:tab/>
        <w:t xml:space="preserve">in relation to a </w:t>
      </w:r>
      <w:r w:rsidR="00106A12" w:rsidRPr="00106A12">
        <w:rPr>
          <w:position w:val="6"/>
          <w:sz w:val="16"/>
          <w:szCs w:val="16"/>
        </w:rPr>
        <w:t>*</w:t>
      </w:r>
      <w:r w:rsidRPr="00106A12">
        <w:t>GST religious group—has the meaning given by section</w:t>
      </w:r>
      <w:r w:rsidR="00106A12">
        <w:t> </w:t>
      </w:r>
      <w:r w:rsidRPr="00106A12">
        <w:t>49</w:t>
      </w:r>
      <w:r w:rsidR="00106A12">
        <w:noBreakHyphen/>
      </w:r>
      <w:r w:rsidRPr="00106A12">
        <w:t>10.</w:t>
      </w:r>
    </w:p>
    <w:p w:rsidR="00733CCA" w:rsidRPr="00106A12" w:rsidRDefault="00733CCA" w:rsidP="00733CCA">
      <w:pPr>
        <w:pStyle w:val="Definition"/>
      </w:pPr>
      <w:r w:rsidRPr="00106A12">
        <w:rPr>
          <w:b/>
          <w:bCs/>
          <w:i/>
          <w:iCs/>
        </w:rPr>
        <w:t>satisfies the participation requirements</w:t>
      </w:r>
      <w:r w:rsidRPr="00106A12">
        <w:t xml:space="preserve"> for a </w:t>
      </w:r>
      <w:r w:rsidR="00106A12" w:rsidRPr="00106A12">
        <w:rPr>
          <w:position w:val="6"/>
          <w:sz w:val="16"/>
          <w:szCs w:val="16"/>
        </w:rPr>
        <w:t>*</w:t>
      </w:r>
      <w:r w:rsidRPr="00106A12">
        <w:t>GST joint venture has the meaning given by section</w:t>
      </w:r>
      <w:r w:rsidR="00106A12">
        <w:t> </w:t>
      </w:r>
      <w:r w:rsidRPr="00106A12">
        <w:t>51</w:t>
      </w:r>
      <w:r w:rsidR="00106A12">
        <w:noBreakHyphen/>
      </w:r>
      <w:r w:rsidRPr="00106A12">
        <w:t>10.</w:t>
      </w:r>
    </w:p>
    <w:p w:rsidR="00733CCA" w:rsidRPr="00106A12" w:rsidRDefault="00733CCA" w:rsidP="00733CCA">
      <w:pPr>
        <w:pStyle w:val="Definition"/>
      </w:pPr>
      <w:r w:rsidRPr="00106A12">
        <w:rPr>
          <w:b/>
          <w:bCs/>
          <w:i/>
          <w:iCs/>
        </w:rPr>
        <w:t>scheme</w:t>
      </w:r>
      <w:r w:rsidRPr="00106A12">
        <w:t xml:space="preserve"> has the meaning given by subsection</w:t>
      </w:r>
      <w:r w:rsidR="00106A12">
        <w:t> </w:t>
      </w:r>
      <w:r w:rsidRPr="00106A12">
        <w:t>165</w:t>
      </w:r>
      <w:r w:rsidR="00106A12">
        <w:noBreakHyphen/>
      </w:r>
      <w:r w:rsidRPr="00106A12">
        <w:t>10(2).</w:t>
      </w:r>
    </w:p>
    <w:p w:rsidR="00733CCA" w:rsidRPr="00106A12" w:rsidRDefault="00733CCA" w:rsidP="00733CCA">
      <w:pPr>
        <w:pStyle w:val="Definition"/>
      </w:pPr>
      <w:r w:rsidRPr="00106A12">
        <w:rPr>
          <w:b/>
          <w:bCs/>
          <w:i/>
          <w:iCs/>
        </w:rPr>
        <w:t>school</w:t>
      </w:r>
      <w:r w:rsidRPr="00106A12">
        <w:t xml:space="preserve"> means an institution that supplies </w:t>
      </w:r>
      <w:r w:rsidR="00106A12" w:rsidRPr="00106A12">
        <w:rPr>
          <w:position w:val="6"/>
          <w:sz w:val="16"/>
          <w:szCs w:val="16"/>
        </w:rPr>
        <w:t>*</w:t>
      </w:r>
      <w:r w:rsidRPr="00106A12">
        <w:t>pre</w:t>
      </w:r>
      <w:r w:rsidR="00106A12">
        <w:noBreakHyphen/>
      </w:r>
      <w:r w:rsidRPr="00106A12">
        <w:t xml:space="preserve">school courses, </w:t>
      </w:r>
      <w:r w:rsidR="00106A12" w:rsidRPr="00106A12">
        <w:rPr>
          <w:position w:val="6"/>
          <w:sz w:val="16"/>
          <w:szCs w:val="16"/>
        </w:rPr>
        <w:t>*</w:t>
      </w:r>
      <w:r w:rsidRPr="00106A12">
        <w:t xml:space="preserve">primary courses, </w:t>
      </w:r>
      <w:r w:rsidR="00106A12" w:rsidRPr="00106A12">
        <w:rPr>
          <w:position w:val="6"/>
          <w:sz w:val="16"/>
          <w:szCs w:val="16"/>
        </w:rPr>
        <w:t>*</w:t>
      </w:r>
      <w:r w:rsidRPr="00106A12">
        <w:t xml:space="preserve">secondary courses or </w:t>
      </w:r>
      <w:r w:rsidR="00106A12" w:rsidRPr="00106A12">
        <w:rPr>
          <w:position w:val="6"/>
          <w:sz w:val="16"/>
          <w:szCs w:val="16"/>
        </w:rPr>
        <w:t>*</w:t>
      </w:r>
      <w:r w:rsidRPr="00106A12">
        <w:t xml:space="preserve">special education courses but not any other </w:t>
      </w:r>
      <w:r w:rsidR="00106A12" w:rsidRPr="00106A12">
        <w:rPr>
          <w:position w:val="6"/>
          <w:sz w:val="16"/>
          <w:szCs w:val="16"/>
        </w:rPr>
        <w:t>*</w:t>
      </w:r>
      <w:r w:rsidRPr="00106A12">
        <w:t>education course.</w:t>
      </w:r>
    </w:p>
    <w:p w:rsidR="00733CCA" w:rsidRPr="00106A12" w:rsidRDefault="00733CCA" w:rsidP="00733CCA">
      <w:pPr>
        <w:pStyle w:val="Definition"/>
      </w:pPr>
      <w:r w:rsidRPr="00106A12">
        <w:rPr>
          <w:b/>
          <w:bCs/>
          <w:i/>
          <w:iCs/>
        </w:rPr>
        <w:t>secondary course</w:t>
      </w:r>
      <w:r w:rsidRPr="00106A12">
        <w:t xml:space="preserve"> means:</w:t>
      </w:r>
    </w:p>
    <w:p w:rsidR="00733CCA" w:rsidRPr="00106A12" w:rsidRDefault="00733CCA" w:rsidP="00733CCA">
      <w:pPr>
        <w:pStyle w:val="paragraph"/>
      </w:pPr>
      <w:r w:rsidRPr="00106A12">
        <w:tab/>
        <w:t>(a)</w:t>
      </w:r>
      <w:r w:rsidRPr="00106A12">
        <w:tab/>
        <w:t xml:space="preserve">a course of study or instruction that is a secondary course determined by the </w:t>
      </w:r>
      <w:r w:rsidR="00106A12" w:rsidRPr="00106A12">
        <w:rPr>
          <w:position w:val="6"/>
          <w:sz w:val="16"/>
          <w:szCs w:val="16"/>
        </w:rPr>
        <w:t>*</w:t>
      </w:r>
      <w:r w:rsidRPr="00106A12">
        <w:t>Education Minister under subsection</w:t>
      </w:r>
      <w:r w:rsidR="00106A12">
        <w:t> </w:t>
      </w:r>
      <w:r w:rsidRPr="00106A12">
        <w:t xml:space="preserve">5D(1) of the </w:t>
      </w:r>
      <w:r w:rsidRPr="00106A12">
        <w:rPr>
          <w:i/>
          <w:iCs/>
        </w:rPr>
        <w:t>Student Assistance Act 1973</w:t>
      </w:r>
      <w:r w:rsidRPr="00106A12">
        <w:t xml:space="preserve"> for the purposes of that Act; or</w:t>
      </w:r>
    </w:p>
    <w:p w:rsidR="00733CCA" w:rsidRPr="00106A12" w:rsidRDefault="00733CCA" w:rsidP="00733CCA">
      <w:pPr>
        <w:pStyle w:val="paragraph"/>
      </w:pPr>
      <w:r w:rsidRPr="00106A12">
        <w:tab/>
        <w:t>(b)</w:t>
      </w:r>
      <w:r w:rsidRPr="00106A12">
        <w:tab/>
        <w:t xml:space="preserve">any other course of study or instruction that the </w:t>
      </w:r>
      <w:r w:rsidR="00106A12" w:rsidRPr="00106A12">
        <w:rPr>
          <w:position w:val="6"/>
          <w:sz w:val="16"/>
          <w:szCs w:val="16"/>
        </w:rPr>
        <w:t>*</w:t>
      </w:r>
      <w:r w:rsidRPr="00106A12">
        <w:t>Education Minister has determined is a secondary course for the purposes of this Act.</w:t>
      </w:r>
    </w:p>
    <w:p w:rsidR="00733CCA" w:rsidRPr="00106A12" w:rsidRDefault="00733CCA" w:rsidP="0081149C">
      <w:pPr>
        <w:pStyle w:val="Definition"/>
        <w:keepNext/>
      </w:pPr>
      <w:r w:rsidRPr="00106A12">
        <w:rPr>
          <w:b/>
          <w:bCs/>
          <w:i/>
          <w:iCs/>
        </w:rPr>
        <w:t>second</w:t>
      </w:r>
      <w:r w:rsidR="00106A12">
        <w:rPr>
          <w:b/>
          <w:bCs/>
          <w:i/>
          <w:iCs/>
        </w:rPr>
        <w:noBreakHyphen/>
      </w:r>
      <w:r w:rsidRPr="00106A12">
        <w:rPr>
          <w:b/>
          <w:bCs/>
          <w:i/>
          <w:iCs/>
        </w:rPr>
        <w:t>hand goods</w:t>
      </w:r>
      <w:r w:rsidRPr="00106A12">
        <w:t xml:space="preserve"> does not include:</w:t>
      </w:r>
    </w:p>
    <w:p w:rsidR="00733CCA" w:rsidRPr="00106A12" w:rsidRDefault="00733CCA" w:rsidP="00733CCA">
      <w:pPr>
        <w:pStyle w:val="paragraph"/>
      </w:pPr>
      <w:r w:rsidRPr="00106A12">
        <w:tab/>
        <w:t>(a)</w:t>
      </w:r>
      <w:r w:rsidRPr="00106A12">
        <w:tab/>
      </w:r>
      <w:r w:rsidR="00106A12" w:rsidRPr="00106A12">
        <w:rPr>
          <w:position w:val="6"/>
          <w:sz w:val="16"/>
          <w:szCs w:val="16"/>
        </w:rPr>
        <w:t>*</w:t>
      </w:r>
      <w:r w:rsidRPr="00106A12">
        <w:t>precious metal; or</w:t>
      </w:r>
    </w:p>
    <w:p w:rsidR="00733CCA" w:rsidRPr="00106A12" w:rsidRDefault="00733CCA" w:rsidP="00733CCA">
      <w:pPr>
        <w:pStyle w:val="paragraph"/>
        <w:rPr>
          <w:i/>
          <w:iCs/>
        </w:rPr>
      </w:pPr>
      <w:r w:rsidRPr="00106A12">
        <w:tab/>
        <w:t>(b)</w:t>
      </w:r>
      <w:r w:rsidRPr="00106A12">
        <w:tab/>
        <w:t>goods to the extent that they consist of gold, silver, platinum, or any other substance which, if it were of the required fineness, would be precious metal; or</w:t>
      </w:r>
    </w:p>
    <w:p w:rsidR="00733CCA" w:rsidRPr="00106A12" w:rsidRDefault="00733CCA" w:rsidP="00733CCA">
      <w:pPr>
        <w:pStyle w:val="paragraph"/>
      </w:pPr>
      <w:r w:rsidRPr="00106A12">
        <w:tab/>
        <w:t>(c)</w:t>
      </w:r>
      <w:r w:rsidRPr="00106A12">
        <w:tab/>
        <w:t>animals or plants.</w:t>
      </w:r>
    </w:p>
    <w:p w:rsidR="00733CCA" w:rsidRPr="00106A12" w:rsidRDefault="00733CCA" w:rsidP="00733CCA">
      <w:pPr>
        <w:pStyle w:val="Definition"/>
      </w:pPr>
      <w:r w:rsidRPr="00106A12">
        <w:rPr>
          <w:b/>
          <w:i/>
        </w:rPr>
        <w:t>serviced apartment</w:t>
      </w:r>
      <w:r w:rsidRPr="00106A12">
        <w:t xml:space="preserve">: an apartment (however described) is a serviced apartment in relation to a </w:t>
      </w:r>
      <w:r w:rsidR="00106A12" w:rsidRPr="00106A12">
        <w:rPr>
          <w:position w:val="6"/>
          <w:sz w:val="16"/>
        </w:rPr>
        <w:t>*</w:t>
      </w:r>
      <w:r w:rsidRPr="00106A12">
        <w:t>retirement village if:</w:t>
      </w:r>
    </w:p>
    <w:p w:rsidR="00733CCA" w:rsidRPr="00106A12" w:rsidRDefault="00733CCA" w:rsidP="00733CCA">
      <w:pPr>
        <w:pStyle w:val="paragraph"/>
      </w:pPr>
      <w:r w:rsidRPr="00106A12">
        <w:tab/>
        <w:t>(a)</w:t>
      </w:r>
      <w:r w:rsidRPr="00106A12">
        <w:tab/>
        <w:t>the apartment is designed to be occupied by aged residents who require either or both of the following:</w:t>
      </w:r>
    </w:p>
    <w:p w:rsidR="00733CCA" w:rsidRPr="00106A12" w:rsidRDefault="00733CCA" w:rsidP="00733CCA">
      <w:pPr>
        <w:pStyle w:val="paragraphsub"/>
      </w:pPr>
      <w:r w:rsidRPr="00106A12">
        <w:tab/>
        <w:t>(i)</w:t>
      </w:r>
      <w:r w:rsidRPr="00106A12">
        <w:tab/>
        <w:t>the services set out in item</w:t>
      </w:r>
      <w:r w:rsidR="00106A12">
        <w:t> </w:t>
      </w:r>
      <w:r w:rsidRPr="00106A12">
        <w:t>2.1 (daily living activities assistance) of Part</w:t>
      </w:r>
      <w:r w:rsidR="00106A12">
        <w:t> </w:t>
      </w:r>
      <w:r w:rsidRPr="00106A12">
        <w:t>2 of Schedule</w:t>
      </w:r>
      <w:r w:rsidR="00106A12">
        <w:t> </w:t>
      </w:r>
      <w:r w:rsidRPr="00106A12">
        <w:t xml:space="preserve">1 to the </w:t>
      </w:r>
      <w:r w:rsidR="00106A12" w:rsidRPr="00106A12">
        <w:rPr>
          <w:position w:val="6"/>
          <w:sz w:val="16"/>
        </w:rPr>
        <w:t>*</w:t>
      </w:r>
      <w:r w:rsidRPr="00106A12">
        <w:t>Quality of Care Principles;</w:t>
      </w:r>
    </w:p>
    <w:p w:rsidR="00733CCA" w:rsidRPr="00106A12" w:rsidRDefault="00733CCA" w:rsidP="00733CCA">
      <w:pPr>
        <w:pStyle w:val="paragraphsub"/>
      </w:pPr>
      <w:r w:rsidRPr="00106A12">
        <w:tab/>
        <w:t>(ii)</w:t>
      </w:r>
      <w:r w:rsidRPr="00106A12">
        <w:tab/>
        <w:t>the services set out in item</w:t>
      </w:r>
      <w:r w:rsidR="00106A12">
        <w:t> </w:t>
      </w:r>
      <w:r w:rsidRPr="00106A12">
        <w:t>3.8 (nursing services) of Part</w:t>
      </w:r>
      <w:r w:rsidR="00106A12">
        <w:t> </w:t>
      </w:r>
      <w:r w:rsidRPr="00106A12">
        <w:t>3 of that Schedule; and</w:t>
      </w:r>
    </w:p>
    <w:p w:rsidR="00733CCA" w:rsidRPr="00106A12" w:rsidRDefault="00733CCA" w:rsidP="00733CCA">
      <w:pPr>
        <w:pStyle w:val="paragraph"/>
      </w:pPr>
      <w:r w:rsidRPr="00106A12">
        <w:tab/>
        <w:t>(b)</w:t>
      </w:r>
      <w:r w:rsidRPr="00106A12">
        <w:tab/>
        <w:t>at least one responsible person is continuously:</w:t>
      </w:r>
    </w:p>
    <w:p w:rsidR="00733CCA" w:rsidRPr="00106A12" w:rsidRDefault="00733CCA" w:rsidP="00733CCA">
      <w:pPr>
        <w:pStyle w:val="paragraphsub"/>
      </w:pPr>
      <w:r w:rsidRPr="00106A12">
        <w:lastRenderedPageBreak/>
        <w:tab/>
        <w:t>(i)</w:t>
      </w:r>
      <w:r w:rsidRPr="00106A12">
        <w:tab/>
        <w:t>on call to render emergency assistance to the residents of the apartment; and</w:t>
      </w:r>
    </w:p>
    <w:p w:rsidR="00733CCA" w:rsidRPr="00106A12" w:rsidRDefault="00733CCA" w:rsidP="00733CCA">
      <w:pPr>
        <w:pStyle w:val="paragraphsub"/>
      </w:pPr>
      <w:r w:rsidRPr="00106A12">
        <w:tab/>
        <w:t>(ii)</w:t>
      </w:r>
      <w:r w:rsidRPr="00106A12">
        <w:tab/>
        <w:t>in reasonable proximity to the apartment; and</w:t>
      </w:r>
    </w:p>
    <w:p w:rsidR="00733CCA" w:rsidRPr="00106A12" w:rsidRDefault="00733CCA" w:rsidP="00733CCA">
      <w:pPr>
        <w:pStyle w:val="paragraph"/>
      </w:pPr>
      <w:r w:rsidRPr="00106A12">
        <w:tab/>
        <w:t>(c)</w:t>
      </w:r>
      <w:r w:rsidRPr="00106A12">
        <w:tab/>
        <w:t xml:space="preserve">the apartment is part of a single complex of apartments to which </w:t>
      </w:r>
      <w:r w:rsidR="00106A12">
        <w:t>paragraphs (</w:t>
      </w:r>
      <w:r w:rsidRPr="00106A12">
        <w:t>a) and (b) apply, and is accessible from a common corridor linking the apartment to the other apartments in the complex; and</w:t>
      </w:r>
    </w:p>
    <w:p w:rsidR="00733CCA" w:rsidRPr="00106A12" w:rsidRDefault="00733CCA" w:rsidP="00733CCA">
      <w:pPr>
        <w:pStyle w:val="paragraph"/>
      </w:pPr>
      <w:r w:rsidRPr="00106A12">
        <w:tab/>
        <w:t>(d)</w:t>
      </w:r>
      <w:r w:rsidRPr="00106A12">
        <w:tab/>
        <w:t xml:space="preserve">there is in the retirement village a communal dining facility that is available for use by the residents of apartments in the retirement village to which </w:t>
      </w:r>
      <w:r w:rsidR="00106A12">
        <w:t>paragraphs (</w:t>
      </w:r>
      <w:r w:rsidRPr="00106A12">
        <w:t>a), (b) and (c) apply.</w:t>
      </w:r>
    </w:p>
    <w:p w:rsidR="00733CCA" w:rsidRPr="00106A12" w:rsidRDefault="00733CCA" w:rsidP="00733CCA">
      <w:pPr>
        <w:pStyle w:val="subsection2"/>
      </w:pPr>
      <w:r w:rsidRPr="00106A12">
        <w:t>However, a detached house, row house, terrace house, town house or villa unit is not a serviced apartment.</w:t>
      </w:r>
    </w:p>
    <w:p w:rsidR="00733CCA" w:rsidRPr="00106A12" w:rsidRDefault="00733CCA" w:rsidP="00733CCA">
      <w:pPr>
        <w:pStyle w:val="Definition"/>
      </w:pPr>
      <w:r w:rsidRPr="00106A12">
        <w:rPr>
          <w:b/>
          <w:bCs/>
          <w:i/>
          <w:iCs/>
        </w:rPr>
        <w:t>settlement amount</w:t>
      </w:r>
      <w:r w:rsidRPr="00106A12">
        <w:t xml:space="preserve"> has the meaning given by subsection</w:t>
      </w:r>
      <w:r w:rsidR="00106A12">
        <w:t> </w:t>
      </w:r>
      <w:r w:rsidRPr="00106A12">
        <w:t>78</w:t>
      </w:r>
      <w:r w:rsidR="00106A12">
        <w:noBreakHyphen/>
      </w:r>
      <w:r w:rsidRPr="00106A12">
        <w:t>15(4).</w:t>
      </w:r>
    </w:p>
    <w:p w:rsidR="00733CCA" w:rsidRPr="00106A12" w:rsidRDefault="00733CCA" w:rsidP="00733CCA">
      <w:pPr>
        <w:pStyle w:val="Definition"/>
      </w:pPr>
      <w:r w:rsidRPr="00106A12">
        <w:rPr>
          <w:b/>
          <w:bCs/>
          <w:i/>
          <w:iCs/>
        </w:rPr>
        <w:t>share</w:t>
      </w:r>
      <w:r w:rsidRPr="00106A12">
        <w:t xml:space="preserve"> in a </w:t>
      </w:r>
      <w:r w:rsidR="00106A12" w:rsidRPr="00106A12">
        <w:rPr>
          <w:position w:val="6"/>
          <w:sz w:val="16"/>
          <w:szCs w:val="16"/>
        </w:rPr>
        <w:t>*</w:t>
      </w:r>
      <w:r w:rsidRPr="00106A12">
        <w:t>company means a share in the capital of the company, and includes stock.</w:t>
      </w:r>
    </w:p>
    <w:p w:rsidR="00733CCA" w:rsidRPr="00106A12" w:rsidRDefault="00733CCA" w:rsidP="00733CCA">
      <w:pPr>
        <w:pStyle w:val="Definition"/>
      </w:pPr>
      <w:r w:rsidRPr="00106A12">
        <w:rPr>
          <w:b/>
          <w:bCs/>
          <w:i/>
          <w:iCs/>
        </w:rPr>
        <w:t>ship</w:t>
      </w:r>
      <w:r w:rsidRPr="00106A12">
        <w:t xml:space="preserve"> means any vessel used in navigation, other than air navigation.</w:t>
      </w:r>
    </w:p>
    <w:p w:rsidR="00733CCA" w:rsidRPr="00106A12" w:rsidRDefault="00733CCA" w:rsidP="00733CCA">
      <w:pPr>
        <w:pStyle w:val="Definition"/>
      </w:pPr>
      <w:r w:rsidRPr="00106A12">
        <w:rPr>
          <w:b/>
          <w:bCs/>
          <w:i/>
          <w:iCs/>
        </w:rPr>
        <w:t>ship’s stores</w:t>
      </w:r>
      <w:r w:rsidRPr="00106A12">
        <w:t xml:space="preserve"> has the meaning given by section</w:t>
      </w:r>
      <w:r w:rsidR="00106A12">
        <w:t> </w:t>
      </w:r>
      <w:r w:rsidRPr="00106A12">
        <w:t xml:space="preserve">130C of the </w:t>
      </w:r>
      <w:r w:rsidRPr="00106A12">
        <w:rPr>
          <w:i/>
          <w:iCs/>
        </w:rPr>
        <w:t>Customs Act 1901</w:t>
      </w:r>
      <w:r w:rsidRPr="00106A12">
        <w:t>.</w:t>
      </w:r>
    </w:p>
    <w:p w:rsidR="00733CCA" w:rsidRPr="00106A12" w:rsidRDefault="00733CCA" w:rsidP="00733CCA">
      <w:pPr>
        <w:pStyle w:val="Definition"/>
      </w:pPr>
      <w:r w:rsidRPr="00106A12">
        <w:rPr>
          <w:b/>
          <w:bCs/>
          <w:i/>
          <w:iCs/>
        </w:rPr>
        <w:t>simplified accounting method</w:t>
      </w:r>
      <w:r w:rsidRPr="00106A12">
        <w:t xml:space="preserve"> means an arrangement in respect of which a determination under section</w:t>
      </w:r>
      <w:r w:rsidR="00106A12">
        <w:t> </w:t>
      </w:r>
      <w:r w:rsidRPr="00106A12">
        <w:t>123</w:t>
      </w:r>
      <w:r w:rsidR="00106A12">
        <w:noBreakHyphen/>
      </w:r>
      <w:r w:rsidRPr="00106A12">
        <w:t>5 is in force.</w:t>
      </w:r>
    </w:p>
    <w:p w:rsidR="00733CCA" w:rsidRPr="00106A12" w:rsidRDefault="00733CCA" w:rsidP="00733CCA">
      <w:pPr>
        <w:pStyle w:val="Definition"/>
      </w:pPr>
      <w:r w:rsidRPr="00106A12">
        <w:rPr>
          <w:b/>
          <w:i/>
        </w:rPr>
        <w:t>small business entity</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Pr="00106A12">
        <w:t>ITAA 1997.</w:t>
      </w:r>
    </w:p>
    <w:p w:rsidR="00733CCA" w:rsidRPr="00106A12" w:rsidRDefault="00733CCA" w:rsidP="00733CCA">
      <w:pPr>
        <w:pStyle w:val="Definition"/>
      </w:pPr>
      <w:r w:rsidRPr="00106A12">
        <w:rPr>
          <w:b/>
          <w:i/>
        </w:rPr>
        <w:t>small enterprise entity</w:t>
      </w:r>
      <w:r w:rsidRPr="00106A12">
        <w:t xml:space="preserve"> has the meaning given by subsection</w:t>
      </w:r>
      <w:r w:rsidR="00106A12">
        <w:t> </w:t>
      </w:r>
      <w:r w:rsidRPr="00106A12">
        <w:t>123</w:t>
      </w:r>
      <w:r w:rsidR="00106A12">
        <w:noBreakHyphen/>
      </w:r>
      <w:r w:rsidRPr="00106A12">
        <w:t>7(1).</w:t>
      </w:r>
    </w:p>
    <w:p w:rsidR="00733CCA" w:rsidRPr="00106A12" w:rsidRDefault="00733CCA" w:rsidP="00733CCA">
      <w:pPr>
        <w:pStyle w:val="Definition"/>
      </w:pPr>
      <w:r w:rsidRPr="00106A12">
        <w:rPr>
          <w:b/>
          <w:i/>
        </w:rPr>
        <w:t>small enterprise turnover threshold</w:t>
      </w:r>
      <w:r w:rsidRPr="00106A12">
        <w:t xml:space="preserve"> has the meaning given by subsection</w:t>
      </w:r>
      <w:r w:rsidR="00106A12">
        <w:t> </w:t>
      </w:r>
      <w:r w:rsidRPr="00106A12">
        <w:t>123</w:t>
      </w:r>
      <w:r w:rsidR="00106A12">
        <w:noBreakHyphen/>
      </w:r>
      <w:r w:rsidRPr="00106A12">
        <w:t>7(2).</w:t>
      </w:r>
    </w:p>
    <w:p w:rsidR="00733CCA" w:rsidRPr="00106A12" w:rsidRDefault="00733CCA" w:rsidP="00733CCA">
      <w:pPr>
        <w:pStyle w:val="Definition"/>
      </w:pPr>
      <w:r w:rsidRPr="00106A12">
        <w:rPr>
          <w:b/>
          <w:bCs/>
          <w:i/>
          <w:iCs/>
        </w:rPr>
        <w:t>special education course</w:t>
      </w:r>
      <w:r w:rsidRPr="00106A12">
        <w:t xml:space="preserve"> means a course of education that provides special programs designed specifically for children with disabilities or students with disabilities (or both).</w:t>
      </w:r>
    </w:p>
    <w:p w:rsidR="00733CCA" w:rsidRPr="00106A12" w:rsidRDefault="00733CCA" w:rsidP="00733CCA">
      <w:pPr>
        <w:pStyle w:val="Definition"/>
      </w:pPr>
      <w:r w:rsidRPr="00106A12">
        <w:rPr>
          <w:b/>
          <w:bCs/>
          <w:i/>
          <w:iCs/>
        </w:rPr>
        <w:lastRenderedPageBreak/>
        <w:t>special professional</w:t>
      </w:r>
      <w:r w:rsidRPr="00106A12">
        <w:t xml:space="preserve"> has the meaning given by subsection</w:t>
      </w:r>
      <w:r w:rsidR="00106A12">
        <w:t> </w:t>
      </w:r>
      <w:r w:rsidRPr="00106A12">
        <w:t>405</w:t>
      </w:r>
      <w:r w:rsidR="00106A12">
        <w:noBreakHyphen/>
      </w:r>
      <w:r w:rsidRPr="00106A12">
        <w:t xml:space="preserve">25(1)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i/>
        </w:rPr>
        <w:t xml:space="preserve">stated monetary value </w:t>
      </w:r>
      <w:r w:rsidRPr="00106A12">
        <w:t>has the meanings given by subsections</w:t>
      </w:r>
      <w:r w:rsidR="00106A12">
        <w:t> </w:t>
      </w:r>
      <w:r w:rsidRPr="00106A12">
        <w:t>100</w:t>
      </w:r>
      <w:r w:rsidR="00106A12">
        <w:noBreakHyphen/>
      </w:r>
      <w:r w:rsidRPr="00106A12">
        <w:t>5(2A) and (2B).</w:t>
      </w:r>
    </w:p>
    <w:p w:rsidR="00733CCA" w:rsidRPr="00106A12" w:rsidRDefault="00733CCA" w:rsidP="00733CCA">
      <w:pPr>
        <w:pStyle w:val="Definition"/>
      </w:pPr>
      <w:r w:rsidRPr="00106A12">
        <w:rPr>
          <w:b/>
          <w:bCs/>
          <w:i/>
          <w:iCs/>
        </w:rPr>
        <w:t>State law</w:t>
      </w:r>
      <w:r w:rsidRPr="00106A12">
        <w:rPr>
          <w:i/>
          <w:iCs/>
        </w:rPr>
        <w:t xml:space="preserve"> </w:t>
      </w:r>
      <w:r w:rsidRPr="00106A12">
        <w:t>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statutory compensation scheme</w:t>
      </w:r>
      <w:r w:rsidRPr="00106A12">
        <w:t xml:space="preserve"> has the meaning given by section</w:t>
      </w:r>
      <w:r w:rsidR="00106A12">
        <w:t> </w:t>
      </w:r>
      <w:r w:rsidRPr="00106A12">
        <w:t>78</w:t>
      </w:r>
      <w:r w:rsidR="00106A12">
        <w:noBreakHyphen/>
      </w:r>
      <w:r w:rsidRPr="00106A12">
        <w:t>105.</w:t>
      </w:r>
    </w:p>
    <w:p w:rsidR="00733CCA" w:rsidRPr="00106A12" w:rsidRDefault="00733CCA" w:rsidP="00733CCA">
      <w:pPr>
        <w:pStyle w:val="Definition"/>
      </w:pPr>
      <w:r w:rsidRPr="00106A12">
        <w:rPr>
          <w:b/>
          <w:bCs/>
          <w:i/>
          <w:iCs/>
        </w:rPr>
        <w:t>stratum unit</w:t>
      </w:r>
      <w:r w:rsidRPr="00106A12">
        <w:t xml:space="preserve"> has the meaning given by subsection</w:t>
      </w:r>
      <w:r w:rsidR="00106A12">
        <w:t> </w:t>
      </w:r>
      <w:r w:rsidRPr="00106A12">
        <w:t>124</w:t>
      </w:r>
      <w:r w:rsidR="00106A12">
        <w:noBreakHyphen/>
      </w:r>
      <w:r w:rsidRPr="00106A12">
        <w:t xml:space="preserve">190(3)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student accommodation</w:t>
      </w:r>
      <w:r w:rsidRPr="00106A12">
        <w:t xml:space="preserve"> has the meaning given by subsection</w:t>
      </w:r>
      <w:r w:rsidR="00106A12">
        <w:t> </w:t>
      </w:r>
      <w:r w:rsidRPr="00106A12">
        <w:t>38</w:t>
      </w:r>
      <w:r w:rsidR="00106A12">
        <w:noBreakHyphen/>
      </w:r>
      <w:r w:rsidRPr="00106A12">
        <w:t>105(3).</w:t>
      </w:r>
    </w:p>
    <w:p w:rsidR="00733CCA" w:rsidRPr="00106A12" w:rsidRDefault="00733CCA" w:rsidP="00733CCA">
      <w:pPr>
        <w:pStyle w:val="Definition"/>
      </w:pPr>
      <w:r w:rsidRPr="00106A12">
        <w:rPr>
          <w:b/>
          <w:bCs/>
          <w:i/>
          <w:iCs/>
        </w:rPr>
        <w:t>Subdivision</w:t>
      </w:r>
      <w:r w:rsidR="00106A12">
        <w:rPr>
          <w:b/>
          <w:bCs/>
          <w:i/>
          <w:iCs/>
        </w:rPr>
        <w:t> </w:t>
      </w:r>
      <w:r w:rsidRPr="00106A12">
        <w:rPr>
          <w:b/>
          <w:bCs/>
          <w:i/>
          <w:iCs/>
        </w:rPr>
        <w:t>38</w:t>
      </w:r>
      <w:r w:rsidR="00106A12">
        <w:rPr>
          <w:b/>
          <w:bCs/>
          <w:i/>
          <w:iCs/>
        </w:rPr>
        <w:noBreakHyphen/>
      </w:r>
      <w:r w:rsidRPr="00106A12">
        <w:rPr>
          <w:b/>
          <w:bCs/>
          <w:i/>
          <w:iCs/>
        </w:rPr>
        <w:t>P period</w:t>
      </w:r>
      <w:r w:rsidRPr="00106A12">
        <w:t xml:space="preserve">, in relation to the supply of a </w:t>
      </w:r>
      <w:r w:rsidR="00106A12" w:rsidRPr="00106A12">
        <w:rPr>
          <w:position w:val="6"/>
          <w:sz w:val="16"/>
          <w:szCs w:val="16"/>
        </w:rPr>
        <w:t>*</w:t>
      </w:r>
      <w:r w:rsidRPr="00106A12">
        <w:t>car to an individual, means the period starting when he or she acquires it and ending at the earliest of the following times:</w:t>
      </w:r>
    </w:p>
    <w:p w:rsidR="00733CCA" w:rsidRPr="00106A12" w:rsidRDefault="00733CCA" w:rsidP="00733CCA">
      <w:pPr>
        <w:pStyle w:val="paragraph"/>
      </w:pPr>
      <w:r w:rsidRPr="00106A12">
        <w:tab/>
        <w:t>(a)</w:t>
      </w:r>
      <w:r w:rsidRPr="00106A12">
        <w:tab/>
        <w:t>the end of 2 years after the acquisition;</w:t>
      </w:r>
    </w:p>
    <w:p w:rsidR="00733CCA" w:rsidRPr="00106A12" w:rsidRDefault="00733CCA" w:rsidP="00733CCA">
      <w:pPr>
        <w:pStyle w:val="paragraph"/>
      </w:pPr>
      <w:r w:rsidRPr="00106A12">
        <w:tab/>
        <w:t>(b)</w:t>
      </w:r>
      <w:r w:rsidRPr="00106A12">
        <w:tab/>
        <w:t>the time when the car is no longer reasonably capable of being used for the purpose for which cars of that kind are ordinarily used;</w:t>
      </w:r>
    </w:p>
    <w:p w:rsidR="00733CCA" w:rsidRPr="00106A12" w:rsidRDefault="00733CCA" w:rsidP="00733CCA">
      <w:pPr>
        <w:pStyle w:val="paragraph"/>
      </w:pPr>
      <w:r w:rsidRPr="00106A12">
        <w:tab/>
        <w:t>(c)</w:t>
      </w:r>
      <w:r w:rsidRPr="00106A12">
        <w:tab/>
        <w:t>a time that the Commissioner considers to be appropriate in special circumstances.</w:t>
      </w:r>
    </w:p>
    <w:p w:rsidR="00733CCA" w:rsidRPr="00106A12" w:rsidRDefault="00733CCA" w:rsidP="00733CCA">
      <w:pPr>
        <w:pStyle w:val="Definition"/>
      </w:pPr>
      <w:r w:rsidRPr="00106A12">
        <w:rPr>
          <w:b/>
          <w:bCs/>
          <w:i/>
          <w:iCs/>
        </w:rPr>
        <w:t>substantial renovations</w:t>
      </w:r>
      <w:r w:rsidRPr="00106A12">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106A12" w:rsidRDefault="00733CCA" w:rsidP="00733CCA">
      <w:pPr>
        <w:pStyle w:val="Definition"/>
      </w:pPr>
      <w:r w:rsidRPr="00106A12">
        <w:rPr>
          <w:b/>
          <w:bCs/>
          <w:i/>
          <w:iCs/>
        </w:rPr>
        <w:t>superannuation fund</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supply</w:t>
      </w:r>
      <w:r w:rsidRPr="00106A12">
        <w:t xml:space="preserve"> has the meaning given by section</w:t>
      </w:r>
      <w:r w:rsidR="00106A12">
        <w:t> </w:t>
      </w:r>
      <w:r w:rsidRPr="00106A12">
        <w:t>9</w:t>
      </w:r>
      <w:r w:rsidR="00106A12">
        <w:noBreakHyphen/>
      </w:r>
      <w:r w:rsidRPr="00106A12">
        <w:t>10.</w:t>
      </w:r>
    </w:p>
    <w:p w:rsidR="00733CCA" w:rsidRPr="00106A12" w:rsidRDefault="00733CCA" w:rsidP="00733CCA">
      <w:pPr>
        <w:pStyle w:val="Definition"/>
      </w:pPr>
      <w:r w:rsidRPr="00106A12">
        <w:rPr>
          <w:b/>
          <w:bCs/>
          <w:i/>
          <w:iCs/>
        </w:rPr>
        <w:lastRenderedPageBreak/>
        <w:t>supply of a</w:t>
      </w:r>
      <w:r w:rsidRPr="00106A12">
        <w:t xml:space="preserve"> </w:t>
      </w:r>
      <w:r w:rsidRPr="00106A12">
        <w:rPr>
          <w:b/>
          <w:bCs/>
          <w:i/>
          <w:iCs/>
        </w:rPr>
        <w:t>going concern</w:t>
      </w:r>
      <w:r w:rsidRPr="00106A12">
        <w:t xml:space="preserve"> has the meaning given by subsection</w:t>
      </w:r>
      <w:r w:rsidR="00106A12">
        <w:t> </w:t>
      </w:r>
      <w:r w:rsidRPr="00106A12">
        <w:t>38</w:t>
      </w:r>
      <w:r w:rsidR="00106A12">
        <w:noBreakHyphen/>
      </w:r>
      <w:r w:rsidRPr="00106A12">
        <w:t>325(2).</w:t>
      </w:r>
    </w:p>
    <w:p w:rsidR="00733CCA" w:rsidRPr="00106A12" w:rsidRDefault="00733CCA" w:rsidP="00733CCA">
      <w:pPr>
        <w:pStyle w:val="Definition"/>
      </w:pPr>
      <w:r w:rsidRPr="00106A12">
        <w:rPr>
          <w:b/>
          <w:bCs/>
          <w:i/>
          <w:iCs/>
        </w:rPr>
        <w:t xml:space="preserve">taxable at less than </w:t>
      </w:r>
      <w:r w:rsidRPr="00106A12">
        <w:rPr>
          <w:b/>
          <w:bCs/>
          <w:i/>
          <w:iCs/>
          <w:position w:val="6"/>
          <w:sz w:val="16"/>
          <w:szCs w:val="16"/>
        </w:rPr>
        <w:t>1</w:t>
      </w:r>
      <w:r w:rsidRPr="00106A12">
        <w:rPr>
          <w:b/>
          <w:bCs/>
          <w:i/>
          <w:iCs/>
        </w:rPr>
        <w:t>/</w:t>
      </w:r>
      <w:r w:rsidRPr="00106A12">
        <w:rPr>
          <w:b/>
          <w:bCs/>
          <w:i/>
          <w:iCs/>
          <w:sz w:val="16"/>
          <w:szCs w:val="16"/>
        </w:rPr>
        <w:t>11</w:t>
      </w:r>
      <w:r w:rsidRPr="00106A12">
        <w:rPr>
          <w:b/>
          <w:bCs/>
          <w:i/>
          <w:iCs/>
        </w:rPr>
        <w:t xml:space="preserve"> of the price</w:t>
      </w:r>
      <w:r w:rsidRPr="00106A12">
        <w:t xml:space="preserve"> has the meaning given by subsection</w:t>
      </w:r>
      <w:r w:rsidR="00106A12">
        <w:t> </w:t>
      </w:r>
      <w:r w:rsidRPr="00106A12">
        <w:t>136</w:t>
      </w:r>
      <w:r w:rsidR="00106A12">
        <w:noBreakHyphen/>
      </w:r>
      <w:r w:rsidRPr="00106A12">
        <w:t>50(1).</w:t>
      </w:r>
    </w:p>
    <w:p w:rsidR="00733CCA" w:rsidRPr="00106A12" w:rsidRDefault="00733CCA" w:rsidP="00733CCA">
      <w:pPr>
        <w:pStyle w:val="Definition"/>
      </w:pPr>
      <w:r w:rsidRPr="00106A12">
        <w:rPr>
          <w:b/>
          <w:bCs/>
          <w:i/>
          <w:iCs/>
        </w:rPr>
        <w:t>taxable importation</w:t>
      </w:r>
      <w:r w:rsidRPr="00106A12">
        <w:t xml:space="preserve"> has the meaning given by subsections</w:t>
      </w:r>
      <w:r w:rsidR="00106A12">
        <w:t> </w:t>
      </w:r>
      <w:r w:rsidRPr="00106A12">
        <w:t>13</w:t>
      </w:r>
      <w:r w:rsidR="00106A12">
        <w:noBreakHyphen/>
      </w:r>
      <w:r w:rsidRPr="00106A12">
        <w:t>5(1) and 114</w:t>
      </w:r>
      <w:r w:rsidR="00106A12">
        <w:noBreakHyphen/>
      </w:r>
      <w:r w:rsidRPr="00106A12">
        <w:t>5(1).</w:t>
      </w:r>
    </w:p>
    <w:p w:rsidR="00733CCA" w:rsidRPr="00106A12" w:rsidRDefault="00733CCA" w:rsidP="00733CCA">
      <w:pPr>
        <w:pStyle w:val="Definition"/>
      </w:pPr>
      <w:r w:rsidRPr="00106A12">
        <w:rPr>
          <w:b/>
          <w:bCs/>
          <w:i/>
          <w:iCs/>
        </w:rPr>
        <w:t>taxable supply</w:t>
      </w:r>
      <w:r w:rsidRPr="00106A12">
        <w:t xml:space="preserve"> has the meaning given by sections</w:t>
      </w:r>
      <w:r w:rsidR="00106A12">
        <w:t> </w:t>
      </w:r>
      <w:r w:rsidRPr="00106A12">
        <w:t>9</w:t>
      </w:r>
      <w:r w:rsidR="00106A12">
        <w:noBreakHyphen/>
      </w:r>
      <w:r w:rsidRPr="00106A12">
        <w:t>5, 78</w:t>
      </w:r>
      <w:r w:rsidR="00106A12">
        <w:noBreakHyphen/>
      </w:r>
      <w:r w:rsidRPr="00106A12">
        <w:t>50, 84</w:t>
      </w:r>
      <w:r w:rsidR="00106A12">
        <w:noBreakHyphen/>
      </w:r>
      <w:r w:rsidRPr="00106A12">
        <w:t>5 and 105</w:t>
      </w:r>
      <w:r w:rsidR="00106A12">
        <w:noBreakHyphen/>
      </w:r>
      <w:r w:rsidRPr="00106A12">
        <w:t>5.</w:t>
      </w:r>
    </w:p>
    <w:p w:rsidR="00733CCA" w:rsidRPr="00106A12" w:rsidRDefault="00733CCA" w:rsidP="00733CCA">
      <w:pPr>
        <w:pStyle w:val="notetext"/>
      </w:pPr>
      <w:r w:rsidRPr="00106A12">
        <w:t>Note:</w:t>
      </w:r>
      <w:r w:rsidRPr="00106A12">
        <w:tab/>
        <w:t>This meaning is also affected by sections</w:t>
      </w:r>
      <w:r w:rsidR="00106A12">
        <w:t> </w:t>
      </w:r>
      <w:r w:rsidRPr="00106A12">
        <w:t>49</w:t>
      </w:r>
      <w:r w:rsidR="00106A12">
        <w:noBreakHyphen/>
      </w:r>
      <w:r w:rsidRPr="00106A12">
        <w:t>30, 66</w:t>
      </w:r>
      <w:r w:rsidR="00106A12">
        <w:noBreakHyphen/>
      </w:r>
      <w:r w:rsidRPr="00106A12">
        <w:t>45, 72</w:t>
      </w:r>
      <w:r w:rsidR="00106A12">
        <w:noBreakHyphen/>
      </w:r>
      <w:r w:rsidRPr="00106A12">
        <w:t>5, 78</w:t>
      </w:r>
      <w:r w:rsidR="00106A12">
        <w:noBreakHyphen/>
      </w:r>
      <w:r w:rsidRPr="00106A12">
        <w:t>25, 78</w:t>
      </w:r>
      <w:r w:rsidR="00106A12">
        <w:noBreakHyphen/>
      </w:r>
      <w:r w:rsidRPr="00106A12">
        <w:t>60, 78</w:t>
      </w:r>
      <w:r w:rsidR="00106A12">
        <w:noBreakHyphen/>
      </w:r>
      <w:r w:rsidRPr="00106A12">
        <w:t>65, 78</w:t>
      </w:r>
      <w:r w:rsidR="00106A12">
        <w:noBreakHyphen/>
      </w:r>
      <w:r w:rsidRPr="00106A12">
        <w:t>70, 79</w:t>
      </w:r>
      <w:r w:rsidR="00106A12">
        <w:noBreakHyphen/>
      </w:r>
      <w:r w:rsidRPr="00106A12">
        <w:t>60, 79</w:t>
      </w:r>
      <w:r w:rsidR="00106A12">
        <w:noBreakHyphen/>
      </w:r>
      <w:r w:rsidRPr="00106A12">
        <w:t>85, 80</w:t>
      </w:r>
      <w:r w:rsidR="00106A12">
        <w:noBreakHyphen/>
      </w:r>
      <w:r w:rsidRPr="00106A12">
        <w:t>10, 80</w:t>
      </w:r>
      <w:r w:rsidR="00106A12">
        <w:noBreakHyphen/>
      </w:r>
      <w:r w:rsidRPr="00106A12">
        <w:t>50, 90</w:t>
      </w:r>
      <w:r w:rsidR="00106A12">
        <w:noBreakHyphen/>
      </w:r>
      <w:r w:rsidRPr="00106A12">
        <w:t>5, 100</w:t>
      </w:r>
      <w:r w:rsidR="00106A12">
        <w:noBreakHyphen/>
      </w:r>
      <w:r w:rsidRPr="00106A12">
        <w:t>5</w:t>
      </w:r>
      <w:r w:rsidR="005001F8" w:rsidRPr="00106A12">
        <w:t>,</w:t>
      </w:r>
      <w:r w:rsidRPr="00106A12">
        <w:t xml:space="preserve"> 100</w:t>
      </w:r>
      <w:r w:rsidR="00106A12">
        <w:noBreakHyphen/>
      </w:r>
      <w:r w:rsidR="005001F8" w:rsidRPr="00106A12">
        <w:t>18</w:t>
      </w:r>
      <w:r w:rsidR="00106A12">
        <w:t> </w:t>
      </w:r>
      <w:r w:rsidRPr="00106A12">
        <w:t>110</w:t>
      </w:r>
      <w:r w:rsidR="00106A12">
        <w:noBreakHyphen/>
      </w:r>
      <w:r w:rsidRPr="00106A12">
        <w:t>5, 110</w:t>
      </w:r>
      <w:r w:rsidR="00106A12">
        <w:noBreakHyphen/>
      </w:r>
      <w:r w:rsidRPr="00106A12">
        <w:t>15, 110</w:t>
      </w:r>
      <w:r w:rsidR="00106A12">
        <w:noBreakHyphen/>
      </w:r>
      <w:r w:rsidRPr="00106A12">
        <w:t>20, 110</w:t>
      </w:r>
      <w:r w:rsidR="00106A12">
        <w:noBreakHyphen/>
      </w:r>
      <w:r w:rsidRPr="00106A12">
        <w:t>25, 110</w:t>
      </w:r>
      <w:r w:rsidR="00106A12">
        <w:noBreakHyphen/>
      </w:r>
      <w:r w:rsidRPr="00106A12">
        <w:t>30</w:t>
      </w:r>
      <w:r w:rsidR="00ED6B6A" w:rsidRPr="00106A12">
        <w:t>, 113</w:t>
      </w:r>
      <w:r w:rsidR="00106A12">
        <w:noBreakHyphen/>
      </w:r>
      <w:r w:rsidR="00ED6B6A" w:rsidRPr="00106A12">
        <w:t>5 and 142</w:t>
      </w:r>
      <w:r w:rsidR="00106A12">
        <w:noBreakHyphen/>
      </w:r>
      <w:r w:rsidR="00ED6B6A" w:rsidRPr="00106A12">
        <w:t>10</w:t>
      </w:r>
      <w:r w:rsidRPr="00106A12">
        <w:t>.</w:t>
      </w:r>
    </w:p>
    <w:p w:rsidR="00733CCA" w:rsidRPr="00106A12" w:rsidRDefault="00733CCA" w:rsidP="00733CCA">
      <w:pPr>
        <w:pStyle w:val="Definition"/>
      </w:pPr>
      <w:r w:rsidRPr="00106A12">
        <w:rPr>
          <w:b/>
          <w:bCs/>
          <w:i/>
        </w:rPr>
        <w:t>taxation law</w:t>
      </w:r>
      <w:r w:rsidRPr="00106A12">
        <w:rPr>
          <w:b/>
          <w:bCs/>
        </w:rPr>
        <w:t xml:space="preserve"> </w:t>
      </w:r>
      <w:r w:rsidRPr="00106A12">
        <w:t>has the meaning given by section</w:t>
      </w:r>
      <w:r w:rsidR="00106A12">
        <w:t> </w:t>
      </w:r>
      <w:r w:rsidRPr="00106A12">
        <w:t xml:space="preserve">2 of the </w:t>
      </w:r>
      <w:r w:rsidRPr="00106A12">
        <w:rPr>
          <w:i/>
        </w:rPr>
        <w:t>Taxation Administration Act 1953</w:t>
      </w:r>
      <w:r w:rsidRPr="00106A12">
        <w:t>.</w:t>
      </w:r>
    </w:p>
    <w:p w:rsidR="007B6D65" w:rsidRPr="00106A12" w:rsidRDefault="007B6D65" w:rsidP="00F74A01">
      <w:pPr>
        <w:pStyle w:val="Definition"/>
        <w:keepNext/>
        <w:keepLines/>
      </w:pPr>
      <w:r w:rsidRPr="00106A12">
        <w:rPr>
          <w:b/>
          <w:i/>
        </w:rPr>
        <w:t>tax invoice</w:t>
      </w:r>
      <w:r w:rsidRPr="00106A12">
        <w:t xml:space="preserve"> has the meaning given by subsections</w:t>
      </w:r>
      <w:r w:rsidR="00106A12">
        <w:t> </w:t>
      </w:r>
      <w:r w:rsidRPr="00106A12">
        <w:t>29</w:t>
      </w:r>
      <w:r w:rsidR="00106A12">
        <w:noBreakHyphen/>
      </w:r>
      <w:r w:rsidRPr="00106A12">
        <w:t>70(1) and 48</w:t>
      </w:r>
      <w:r w:rsidR="00106A12">
        <w:noBreakHyphen/>
      </w:r>
      <w:r w:rsidRPr="00106A12">
        <w:t>57(1), and includes a document that the Commissioner treats as a tax invoice under subsection</w:t>
      </w:r>
      <w:r w:rsidR="00106A12">
        <w:t> </w:t>
      </w:r>
      <w:r w:rsidRPr="00106A12">
        <w:t>29</w:t>
      </w:r>
      <w:r w:rsidR="00106A12">
        <w:noBreakHyphen/>
      </w:r>
      <w:r w:rsidRPr="00106A12">
        <w:t>70(1B). However, it does not include a document that does not comply with the requirements of section</w:t>
      </w:r>
      <w:r w:rsidR="00106A12">
        <w:t> </w:t>
      </w:r>
      <w:r w:rsidRPr="00106A12">
        <w:t>54</w:t>
      </w:r>
      <w:r w:rsidR="00106A12">
        <w:noBreakHyphen/>
      </w:r>
      <w:r w:rsidRPr="00106A12">
        <w:t>50 (if applicable).</w:t>
      </w:r>
    </w:p>
    <w:p w:rsidR="00733CCA" w:rsidRPr="00106A12" w:rsidRDefault="00733CCA" w:rsidP="00733CCA">
      <w:pPr>
        <w:pStyle w:val="Definition"/>
        <w:rPr>
          <w:b/>
          <w:bCs/>
          <w:i/>
          <w:iCs/>
        </w:rPr>
      </w:pPr>
      <w:r w:rsidRPr="00106A12">
        <w:rPr>
          <w:b/>
          <w:bCs/>
          <w:i/>
          <w:iCs/>
        </w:rPr>
        <w:t>taxi travel</w:t>
      </w:r>
      <w:r w:rsidRPr="00106A12">
        <w:t xml:space="preserve"> means travel that involves transporting passengers, by taxi or limousine, for fares.</w:t>
      </w:r>
    </w:p>
    <w:p w:rsidR="00733CCA" w:rsidRPr="00106A12" w:rsidRDefault="00733CCA" w:rsidP="00733CCA">
      <w:pPr>
        <w:pStyle w:val="Definition"/>
      </w:pPr>
      <w:r w:rsidRPr="00106A12">
        <w:rPr>
          <w:b/>
          <w:bCs/>
          <w:i/>
          <w:iCs/>
        </w:rPr>
        <w:t>tax loss</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B01615" w:rsidRPr="00106A12" w:rsidRDefault="00B01615" w:rsidP="00B01615">
      <w:pPr>
        <w:pStyle w:val="Definition"/>
      </w:pPr>
      <w:r w:rsidRPr="00106A12">
        <w:rPr>
          <w:b/>
          <w:i/>
        </w:rPr>
        <w:t>tax period</w:t>
      </w:r>
      <w:r w:rsidRPr="00106A12">
        <w:t xml:space="preserve"> means a tax period applying to you under:</w:t>
      </w:r>
    </w:p>
    <w:p w:rsidR="00B01615" w:rsidRPr="00106A12" w:rsidRDefault="00B01615" w:rsidP="00B01615">
      <w:pPr>
        <w:pStyle w:val="paragraph"/>
      </w:pPr>
      <w:r w:rsidRPr="00106A12">
        <w:tab/>
        <w:t>(a)</w:t>
      </w:r>
      <w:r w:rsidRPr="00106A12">
        <w:tab/>
        <w:t>Division</w:t>
      </w:r>
      <w:r w:rsidR="00106A12">
        <w:t> </w:t>
      </w:r>
      <w:r w:rsidRPr="00106A12">
        <w:t>27 (about quarterly and one month tax periods); or</w:t>
      </w:r>
    </w:p>
    <w:p w:rsidR="00B01615" w:rsidRPr="00106A12" w:rsidRDefault="00B01615" w:rsidP="00B01615">
      <w:pPr>
        <w:pStyle w:val="paragraph"/>
      </w:pPr>
      <w:r w:rsidRPr="00106A12">
        <w:tab/>
        <w:t>(b)</w:t>
      </w:r>
      <w:r w:rsidRPr="00106A12">
        <w:tab/>
        <w:t>section</w:t>
      </w:r>
      <w:r w:rsidR="00106A12">
        <w:t> </w:t>
      </w:r>
      <w:r w:rsidRPr="00106A12">
        <w:t>48</w:t>
      </w:r>
      <w:r w:rsidR="00106A12">
        <w:noBreakHyphen/>
      </w:r>
      <w:r w:rsidRPr="00106A12">
        <w:t>73 (about GST groups with incapacitated entities); or</w:t>
      </w:r>
    </w:p>
    <w:p w:rsidR="00B01615" w:rsidRPr="00106A12" w:rsidRDefault="00B01615" w:rsidP="00B01615">
      <w:pPr>
        <w:pStyle w:val="paragraph"/>
      </w:pPr>
      <w:r w:rsidRPr="00106A12">
        <w:tab/>
        <w:t>(c)</w:t>
      </w:r>
      <w:r w:rsidRPr="00106A12">
        <w:tab/>
        <w:t>section</w:t>
      </w:r>
      <w:r w:rsidR="00106A12">
        <w:t> </w:t>
      </w:r>
      <w:r w:rsidRPr="00106A12">
        <w:t>57</w:t>
      </w:r>
      <w:r w:rsidR="00106A12">
        <w:noBreakHyphen/>
      </w:r>
      <w:r w:rsidRPr="00106A12">
        <w:t>35 (about resident agents); or</w:t>
      </w:r>
    </w:p>
    <w:p w:rsidR="00B01615" w:rsidRPr="00106A12" w:rsidRDefault="00B01615" w:rsidP="00B01615">
      <w:pPr>
        <w:pStyle w:val="paragraph"/>
      </w:pPr>
      <w:r w:rsidRPr="00106A12">
        <w:tab/>
        <w:t>(d)</w:t>
      </w:r>
      <w:r w:rsidRPr="00106A12">
        <w:tab/>
        <w:t>section</w:t>
      </w:r>
      <w:r w:rsidR="00106A12">
        <w:t> </w:t>
      </w:r>
      <w:r w:rsidRPr="00106A12">
        <w:t>58</w:t>
      </w:r>
      <w:r w:rsidR="00106A12">
        <w:noBreakHyphen/>
      </w:r>
      <w:r w:rsidRPr="00106A12">
        <w:t>35 (about representatives of incapacitated entities); or</w:t>
      </w:r>
    </w:p>
    <w:p w:rsidR="00B01615" w:rsidRPr="00106A12" w:rsidRDefault="00B01615" w:rsidP="00B01615">
      <w:pPr>
        <w:pStyle w:val="paragraph"/>
      </w:pPr>
      <w:r w:rsidRPr="00106A12">
        <w:tab/>
        <w:t>(e)</w:t>
      </w:r>
      <w:r w:rsidRPr="00106A12">
        <w:tab/>
        <w:t>section</w:t>
      </w:r>
      <w:r w:rsidR="00106A12">
        <w:t> </w:t>
      </w:r>
      <w:r w:rsidRPr="00106A12">
        <w:t>151</w:t>
      </w:r>
      <w:r w:rsidR="00106A12">
        <w:noBreakHyphen/>
      </w:r>
      <w:r w:rsidRPr="00106A12">
        <w:t>40 (about annual tax periods); or</w:t>
      </w:r>
    </w:p>
    <w:p w:rsidR="00B01615" w:rsidRPr="00106A12" w:rsidRDefault="00B01615" w:rsidP="00B01615">
      <w:pPr>
        <w:pStyle w:val="paragraph"/>
      </w:pPr>
      <w:r w:rsidRPr="00106A12">
        <w:tab/>
        <w:t>(f)</w:t>
      </w:r>
      <w:r w:rsidRPr="00106A12">
        <w:tab/>
        <w:t>section</w:t>
      </w:r>
      <w:r w:rsidR="00106A12">
        <w:t> </w:t>
      </w:r>
      <w:r w:rsidRPr="00106A12">
        <w:t>162</w:t>
      </w:r>
      <w:r w:rsidR="00106A12">
        <w:noBreakHyphen/>
      </w:r>
      <w:r w:rsidRPr="00106A12">
        <w:t>55 (about instalment tax periods).</w:t>
      </w:r>
    </w:p>
    <w:p w:rsidR="00733CCA" w:rsidRPr="00106A12" w:rsidRDefault="00733CCA" w:rsidP="00733CCA">
      <w:pPr>
        <w:pStyle w:val="Definition"/>
      </w:pPr>
      <w:r w:rsidRPr="00106A12">
        <w:rPr>
          <w:b/>
          <w:bCs/>
          <w:i/>
          <w:iCs/>
        </w:rPr>
        <w:lastRenderedPageBreak/>
        <w:t>tax period turnover threshold</w:t>
      </w:r>
      <w:r w:rsidRPr="00106A12">
        <w:t xml:space="preserve"> has the meaning given by subsection</w:t>
      </w:r>
      <w:r w:rsidR="00106A12">
        <w:t> </w:t>
      </w:r>
      <w:r w:rsidRPr="00106A12">
        <w:t>27</w:t>
      </w:r>
      <w:r w:rsidR="00106A12">
        <w:noBreakHyphen/>
      </w:r>
      <w:r w:rsidRPr="00106A12">
        <w:t>15(3).</w:t>
      </w:r>
    </w:p>
    <w:p w:rsidR="00733CCA" w:rsidRPr="00106A12" w:rsidRDefault="00733CCA" w:rsidP="00733CCA">
      <w:pPr>
        <w:pStyle w:val="Definition"/>
        <w:rPr>
          <w:bCs/>
        </w:rPr>
      </w:pPr>
      <w:r w:rsidRPr="00106A12">
        <w:rPr>
          <w:b/>
          <w:i/>
        </w:rPr>
        <w:t>tax</w:t>
      </w:r>
      <w:r w:rsidR="00106A12">
        <w:rPr>
          <w:b/>
          <w:i/>
        </w:rPr>
        <w:noBreakHyphen/>
      </w:r>
      <w:r w:rsidRPr="00106A12">
        <w:rPr>
          <w:b/>
          <w:i/>
        </w:rPr>
        <w:t>related liability</w:t>
      </w:r>
      <w:r w:rsidRPr="00106A12">
        <w:t xml:space="preserve"> has the meaning given by section</w:t>
      </w:r>
      <w:r w:rsidR="00106A12">
        <w:t> </w:t>
      </w:r>
      <w:r w:rsidRPr="00106A12">
        <w:t>255</w:t>
      </w:r>
      <w:r w:rsidR="00106A12">
        <w:noBreakHyphen/>
      </w:r>
      <w:r w:rsidRPr="00106A12">
        <w:t>1 in Schedule</w:t>
      </w:r>
      <w:r w:rsidR="00106A12">
        <w:t> </w:t>
      </w:r>
      <w:r w:rsidRPr="00106A12">
        <w:t xml:space="preserve">1 to the </w:t>
      </w:r>
      <w:r w:rsidRPr="00106A12">
        <w:rPr>
          <w:i/>
        </w:rPr>
        <w:t>Taxation Administration Act 1953</w:t>
      </w:r>
      <w:r w:rsidRPr="00106A12">
        <w:t>.</w:t>
      </w:r>
    </w:p>
    <w:p w:rsidR="00733CCA" w:rsidRPr="00106A12" w:rsidRDefault="00733CCA" w:rsidP="00733CCA">
      <w:pPr>
        <w:pStyle w:val="Definition"/>
      </w:pPr>
      <w:r w:rsidRPr="00106A12">
        <w:rPr>
          <w:b/>
          <w:bCs/>
          <w:i/>
          <w:iCs/>
        </w:rPr>
        <w:t>telecommunication supply</w:t>
      </w:r>
      <w:r w:rsidRPr="00106A12">
        <w:t xml:space="preserve"> has the meaning given by section</w:t>
      </w:r>
      <w:r w:rsidR="00106A12">
        <w:t> </w:t>
      </w:r>
      <w:r w:rsidRPr="00106A12">
        <w:t>85</w:t>
      </w:r>
      <w:r w:rsidR="00106A12">
        <w:noBreakHyphen/>
      </w:r>
      <w:r w:rsidRPr="00106A12">
        <w:t>10.</w:t>
      </w:r>
    </w:p>
    <w:p w:rsidR="00733CCA" w:rsidRPr="00106A12" w:rsidRDefault="00733CCA" w:rsidP="00733CCA">
      <w:pPr>
        <w:pStyle w:val="Definition"/>
      </w:pPr>
      <w:r w:rsidRPr="00106A12">
        <w:rPr>
          <w:b/>
          <w:bCs/>
          <w:i/>
          <w:iCs/>
        </w:rPr>
        <w:t>Territory law</w:t>
      </w:r>
      <w:r w:rsidRPr="00106A12">
        <w:rPr>
          <w:i/>
          <w:iCs/>
        </w:rPr>
        <w:t xml:space="preserve"> </w:t>
      </w:r>
      <w:r w:rsidRPr="00106A12">
        <w:t>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keepNext/>
      </w:pPr>
      <w:r w:rsidRPr="00106A12">
        <w:rPr>
          <w:b/>
          <w:i/>
        </w:rPr>
        <w:t>tertiary course</w:t>
      </w:r>
      <w:r w:rsidRPr="00106A12">
        <w:t xml:space="preserve"> means:</w:t>
      </w:r>
    </w:p>
    <w:p w:rsidR="00733CCA" w:rsidRPr="00106A12" w:rsidRDefault="00733CCA" w:rsidP="00733CCA">
      <w:pPr>
        <w:pStyle w:val="paragraph"/>
      </w:pPr>
      <w:r w:rsidRPr="00106A12">
        <w:tab/>
        <w:t>(a)</w:t>
      </w:r>
      <w:r w:rsidRPr="00106A12">
        <w:tab/>
        <w:t xml:space="preserve">a course of study or instruction that is a tertiary course determined by the </w:t>
      </w:r>
      <w:r w:rsidR="00106A12" w:rsidRPr="00106A12">
        <w:rPr>
          <w:position w:val="6"/>
          <w:sz w:val="16"/>
          <w:szCs w:val="16"/>
        </w:rPr>
        <w:t>*</w:t>
      </w:r>
      <w:r w:rsidRPr="00106A12">
        <w:t>Education Minister under subsection</w:t>
      </w:r>
      <w:r w:rsidR="00106A12">
        <w:t> </w:t>
      </w:r>
      <w:r w:rsidRPr="00106A12">
        <w:t xml:space="preserve">5D(1) of the </w:t>
      </w:r>
      <w:r w:rsidRPr="00106A12">
        <w:rPr>
          <w:i/>
          <w:iCs/>
        </w:rPr>
        <w:t>Student Assistance Act 1973</w:t>
      </w:r>
      <w:r w:rsidRPr="00106A12">
        <w:t xml:space="preserve"> for the purposes of that Act; or</w:t>
      </w:r>
    </w:p>
    <w:p w:rsidR="00733CCA" w:rsidRPr="00106A12" w:rsidRDefault="00733CCA" w:rsidP="00733CCA">
      <w:pPr>
        <w:pStyle w:val="paragraph"/>
      </w:pPr>
      <w:r w:rsidRPr="00106A12">
        <w:tab/>
        <w:t>(aa)</w:t>
      </w:r>
      <w:r w:rsidRPr="00106A12">
        <w:tab/>
        <w:t xml:space="preserve">a course of study or instruction accredited at Masters or Doctoral level and supplied by a </w:t>
      </w:r>
      <w:r w:rsidR="00106A12" w:rsidRPr="00106A12">
        <w:rPr>
          <w:position w:val="6"/>
          <w:sz w:val="16"/>
        </w:rPr>
        <w:t>*</w:t>
      </w:r>
      <w:r w:rsidRPr="00106A12">
        <w:t xml:space="preserve">higher education institution or a </w:t>
      </w:r>
      <w:r w:rsidR="00106A12" w:rsidRPr="00106A12">
        <w:rPr>
          <w:position w:val="6"/>
          <w:sz w:val="16"/>
        </w:rPr>
        <w:t>*</w:t>
      </w:r>
      <w:r w:rsidRPr="00106A12">
        <w:t>non</w:t>
      </w:r>
      <w:r w:rsidR="00106A12">
        <w:noBreakHyphen/>
      </w:r>
      <w:r w:rsidRPr="00106A12">
        <w:t>government higher education institution; or</w:t>
      </w:r>
    </w:p>
    <w:p w:rsidR="00733CCA" w:rsidRPr="00106A12" w:rsidRDefault="00733CCA" w:rsidP="00733CCA">
      <w:pPr>
        <w:pStyle w:val="paragraph"/>
      </w:pPr>
      <w:r w:rsidRPr="00106A12">
        <w:tab/>
        <w:t>(b)</w:t>
      </w:r>
      <w:r w:rsidRPr="00106A12">
        <w:tab/>
        <w:t>any other course of study or instruction that the Education Minister has determined is a tertiary course for the purposes of this Act.</w:t>
      </w:r>
    </w:p>
    <w:p w:rsidR="00733CCA" w:rsidRPr="00106A12" w:rsidRDefault="00733CCA" w:rsidP="00733CCA">
      <w:pPr>
        <w:pStyle w:val="Definition"/>
      </w:pPr>
      <w:r w:rsidRPr="00106A12">
        <w:rPr>
          <w:b/>
          <w:i/>
        </w:rPr>
        <w:t>tertiary residential college course</w:t>
      </w:r>
      <w:r w:rsidRPr="00106A12">
        <w:t xml:space="preserve"> means a course supplied in connection with a </w:t>
      </w:r>
      <w:r w:rsidR="00106A12" w:rsidRPr="00106A12">
        <w:rPr>
          <w:position w:val="6"/>
          <w:sz w:val="16"/>
        </w:rPr>
        <w:t>*</w:t>
      </w:r>
      <w:r w:rsidRPr="00106A12">
        <w:t>tertiary course at premises that are used to provide accommodation to students undertaking tertiary courses.</w:t>
      </w:r>
    </w:p>
    <w:p w:rsidR="00733CCA" w:rsidRPr="00106A12" w:rsidRDefault="00733CCA" w:rsidP="00733CCA">
      <w:pPr>
        <w:pStyle w:val="Definition"/>
      </w:pPr>
      <w:r w:rsidRPr="00106A12">
        <w:rPr>
          <w:b/>
          <w:bCs/>
          <w:i/>
          <w:iCs/>
        </w:rPr>
        <w:t>thing</w:t>
      </w:r>
      <w:r w:rsidRPr="00106A12">
        <w:t xml:space="preserve"> means anything that can be supplied or imported.</w:t>
      </w:r>
    </w:p>
    <w:p w:rsidR="00646DBE" w:rsidRPr="00106A12" w:rsidRDefault="00646DBE" w:rsidP="00646DBE">
      <w:pPr>
        <w:pStyle w:val="Definition"/>
      </w:pPr>
      <w:r w:rsidRPr="00106A12">
        <w:rPr>
          <w:b/>
          <w:i/>
        </w:rPr>
        <w:t>third party adjustment note</w:t>
      </w:r>
      <w:r w:rsidRPr="00106A12">
        <w:t xml:space="preserve"> means a document that complies with the requirements of section</w:t>
      </w:r>
      <w:r w:rsidR="00106A12">
        <w:t> </w:t>
      </w:r>
      <w:r w:rsidRPr="00106A12">
        <w:t>134</w:t>
      </w:r>
      <w:r w:rsidR="00106A12">
        <w:noBreakHyphen/>
      </w:r>
      <w:r w:rsidRPr="00106A12">
        <w:t>20 and (if applicable) section</w:t>
      </w:r>
      <w:r w:rsidR="00106A12">
        <w:t> </w:t>
      </w:r>
      <w:r w:rsidRPr="00106A12">
        <w:t>54</w:t>
      </w:r>
      <w:r w:rsidR="00106A12">
        <w:noBreakHyphen/>
      </w:r>
      <w:r w:rsidRPr="00106A12">
        <w:t>50.</w:t>
      </w:r>
    </w:p>
    <w:p w:rsidR="00733CCA" w:rsidRPr="00106A12" w:rsidRDefault="00733CCA" w:rsidP="00733CCA">
      <w:pPr>
        <w:pStyle w:val="Definition"/>
      </w:pPr>
      <w:r w:rsidRPr="00106A12">
        <w:rPr>
          <w:b/>
          <w:bCs/>
          <w:i/>
          <w:iCs/>
        </w:rPr>
        <w:t>total Subdivision</w:t>
      </w:r>
      <w:r w:rsidR="00106A12">
        <w:rPr>
          <w:b/>
          <w:bCs/>
          <w:i/>
          <w:iCs/>
        </w:rPr>
        <w:t> </w:t>
      </w:r>
      <w:r w:rsidRPr="00106A12">
        <w:rPr>
          <w:b/>
          <w:bCs/>
          <w:i/>
          <w:iCs/>
        </w:rPr>
        <w:t>66</w:t>
      </w:r>
      <w:r w:rsidR="00106A12">
        <w:rPr>
          <w:b/>
          <w:bCs/>
          <w:i/>
          <w:iCs/>
        </w:rPr>
        <w:noBreakHyphen/>
      </w:r>
      <w:r w:rsidRPr="00106A12">
        <w:rPr>
          <w:b/>
          <w:bCs/>
          <w:i/>
          <w:iCs/>
        </w:rPr>
        <w:t>B credit amount</w:t>
      </w:r>
      <w:r w:rsidRPr="00106A12">
        <w:t xml:space="preserve"> has the meaning given by subsection</w:t>
      </w:r>
      <w:r w:rsidR="00106A12">
        <w:t> </w:t>
      </w:r>
      <w:r w:rsidRPr="00106A12">
        <w:t>66</w:t>
      </w:r>
      <w:r w:rsidR="00106A12">
        <w:noBreakHyphen/>
      </w:r>
      <w:r w:rsidRPr="00106A12">
        <w:t>65(1).</w:t>
      </w:r>
    </w:p>
    <w:p w:rsidR="00733CCA" w:rsidRPr="00106A12" w:rsidRDefault="00733CCA" w:rsidP="00733CCA">
      <w:pPr>
        <w:pStyle w:val="Definition"/>
      </w:pPr>
      <w:r w:rsidRPr="00106A12">
        <w:rPr>
          <w:b/>
          <w:bCs/>
          <w:i/>
          <w:iCs/>
        </w:rPr>
        <w:t>total Subdivision</w:t>
      </w:r>
      <w:r w:rsidR="00106A12">
        <w:rPr>
          <w:b/>
          <w:bCs/>
          <w:i/>
          <w:iCs/>
        </w:rPr>
        <w:t> </w:t>
      </w:r>
      <w:r w:rsidRPr="00106A12">
        <w:rPr>
          <w:b/>
          <w:bCs/>
          <w:i/>
          <w:iCs/>
        </w:rPr>
        <w:t>66</w:t>
      </w:r>
      <w:r w:rsidR="00106A12">
        <w:rPr>
          <w:b/>
          <w:bCs/>
          <w:i/>
          <w:iCs/>
        </w:rPr>
        <w:noBreakHyphen/>
      </w:r>
      <w:r w:rsidRPr="00106A12">
        <w:rPr>
          <w:b/>
          <w:bCs/>
          <w:i/>
          <w:iCs/>
        </w:rPr>
        <w:t>B GST amount</w:t>
      </w:r>
      <w:r w:rsidRPr="00106A12">
        <w:t xml:space="preserve"> has the meaning given by subsection</w:t>
      </w:r>
      <w:r w:rsidR="00106A12">
        <w:t> </w:t>
      </w:r>
      <w:r w:rsidRPr="00106A12">
        <w:t>66</w:t>
      </w:r>
      <w:r w:rsidR="00106A12">
        <w:noBreakHyphen/>
      </w:r>
      <w:r w:rsidRPr="00106A12">
        <w:t>65(2).</w:t>
      </w:r>
    </w:p>
    <w:p w:rsidR="00733CCA" w:rsidRPr="00106A12" w:rsidRDefault="00733CCA" w:rsidP="00733CCA">
      <w:pPr>
        <w:pStyle w:val="Definition"/>
      </w:pPr>
      <w:r w:rsidRPr="00106A12">
        <w:rPr>
          <w:b/>
          <w:bCs/>
          <w:i/>
          <w:iCs/>
        </w:rPr>
        <w:lastRenderedPageBreak/>
        <w:t>tradex order</w:t>
      </w:r>
      <w:r w:rsidRPr="00106A12">
        <w:t xml:space="preserve"> has the meaning given by subsection</w:t>
      </w:r>
      <w:r w:rsidR="00106A12">
        <w:t> </w:t>
      </w:r>
      <w:r w:rsidRPr="00106A12">
        <w:t>141</w:t>
      </w:r>
      <w:r w:rsidR="00106A12">
        <w:noBreakHyphen/>
      </w:r>
      <w:r w:rsidRPr="00106A12">
        <w:t>10(2).</w:t>
      </w:r>
    </w:p>
    <w:p w:rsidR="00733CCA" w:rsidRPr="00106A12" w:rsidRDefault="00733CCA" w:rsidP="00733CCA">
      <w:pPr>
        <w:pStyle w:val="Definition"/>
      </w:pPr>
      <w:r w:rsidRPr="00106A12">
        <w:rPr>
          <w:b/>
          <w:bCs/>
          <w:i/>
          <w:iCs/>
        </w:rPr>
        <w:t xml:space="preserve">tradex scheme goods </w:t>
      </w:r>
      <w:r w:rsidRPr="00106A12">
        <w:t>has the meaning given by subsection</w:t>
      </w:r>
      <w:r w:rsidR="00106A12">
        <w:t> </w:t>
      </w:r>
      <w:r w:rsidRPr="00106A12">
        <w:t>141</w:t>
      </w:r>
      <w:r w:rsidR="00106A12">
        <w:noBreakHyphen/>
      </w:r>
      <w:r w:rsidRPr="00106A12">
        <w:t>10(1).</w:t>
      </w:r>
    </w:p>
    <w:p w:rsidR="00733CCA" w:rsidRPr="00106A12" w:rsidRDefault="00733CCA" w:rsidP="00733CCA">
      <w:pPr>
        <w:pStyle w:val="Definition"/>
      </w:pPr>
      <w:r w:rsidRPr="00106A12">
        <w:rPr>
          <w:b/>
          <w:bCs/>
          <w:i/>
          <w:iCs/>
        </w:rPr>
        <w:t>transportation document</w:t>
      </w:r>
      <w:r w:rsidRPr="00106A12">
        <w:t xml:space="preserve"> includes the following:</w:t>
      </w:r>
    </w:p>
    <w:p w:rsidR="00733CCA" w:rsidRPr="00106A12" w:rsidRDefault="00733CCA" w:rsidP="00733CCA">
      <w:pPr>
        <w:pStyle w:val="paragraph"/>
      </w:pPr>
      <w:r w:rsidRPr="00106A12">
        <w:tab/>
        <w:t>(a)</w:t>
      </w:r>
      <w:r w:rsidRPr="00106A12">
        <w:tab/>
        <w:t>a consignment note;</w:t>
      </w:r>
    </w:p>
    <w:p w:rsidR="00733CCA" w:rsidRPr="00106A12" w:rsidRDefault="00733CCA" w:rsidP="00733CCA">
      <w:pPr>
        <w:pStyle w:val="paragraph"/>
      </w:pPr>
      <w:r w:rsidRPr="00106A12">
        <w:tab/>
        <w:t>(b)</w:t>
      </w:r>
      <w:r w:rsidRPr="00106A12">
        <w:tab/>
        <w:t>a house bill of lading;</w:t>
      </w:r>
    </w:p>
    <w:p w:rsidR="00733CCA" w:rsidRPr="00106A12" w:rsidRDefault="00733CCA" w:rsidP="00733CCA">
      <w:pPr>
        <w:pStyle w:val="paragraph"/>
      </w:pPr>
      <w:r w:rsidRPr="00106A12">
        <w:tab/>
        <w:t>(c)</w:t>
      </w:r>
      <w:r w:rsidRPr="00106A12">
        <w:tab/>
        <w:t>an ocean bill of lading;</w:t>
      </w:r>
    </w:p>
    <w:p w:rsidR="00733CCA" w:rsidRPr="00106A12" w:rsidRDefault="00733CCA" w:rsidP="00733CCA">
      <w:pPr>
        <w:pStyle w:val="paragraph"/>
      </w:pPr>
      <w:r w:rsidRPr="00106A12">
        <w:tab/>
        <w:t>(d)</w:t>
      </w:r>
      <w:r w:rsidRPr="00106A12">
        <w:tab/>
        <w:t>a house air waybill;</w:t>
      </w:r>
    </w:p>
    <w:p w:rsidR="00733CCA" w:rsidRPr="00106A12" w:rsidRDefault="00733CCA" w:rsidP="00733CCA">
      <w:pPr>
        <w:pStyle w:val="paragraph"/>
      </w:pPr>
      <w:r w:rsidRPr="00106A12">
        <w:tab/>
        <w:t>(e)</w:t>
      </w:r>
      <w:r w:rsidRPr="00106A12">
        <w:tab/>
        <w:t>a master air waybill;</w:t>
      </w:r>
    </w:p>
    <w:p w:rsidR="00733CCA" w:rsidRPr="00106A12" w:rsidRDefault="00733CCA" w:rsidP="00733CCA">
      <w:pPr>
        <w:pStyle w:val="paragraph"/>
      </w:pPr>
      <w:r w:rsidRPr="00106A12">
        <w:tab/>
        <w:t>(f)</w:t>
      </w:r>
      <w:r w:rsidRPr="00106A12">
        <w:tab/>
        <w:t>a sea waybill;</w:t>
      </w:r>
    </w:p>
    <w:p w:rsidR="00733CCA" w:rsidRPr="00106A12" w:rsidRDefault="00733CCA" w:rsidP="00733CCA">
      <w:pPr>
        <w:pStyle w:val="paragraph"/>
      </w:pPr>
      <w:r w:rsidRPr="00106A12">
        <w:tab/>
        <w:t>(g)</w:t>
      </w:r>
      <w:r w:rsidRPr="00106A12">
        <w:tab/>
        <w:t>a straight line air waybill;</w:t>
      </w:r>
    </w:p>
    <w:p w:rsidR="00733CCA" w:rsidRPr="00106A12" w:rsidRDefault="00733CCA" w:rsidP="00733CCA">
      <w:pPr>
        <w:pStyle w:val="paragraph"/>
      </w:pPr>
      <w:r w:rsidRPr="00106A12">
        <w:tab/>
        <w:t>(h)</w:t>
      </w:r>
      <w:r w:rsidRPr="00106A12">
        <w:tab/>
        <w:t>a sub</w:t>
      </w:r>
      <w:r w:rsidR="00106A12">
        <w:noBreakHyphen/>
      </w:r>
      <w:r w:rsidRPr="00106A12">
        <w:t>master air waybill;</w:t>
      </w:r>
    </w:p>
    <w:p w:rsidR="00733CCA" w:rsidRPr="00106A12" w:rsidRDefault="00733CCA" w:rsidP="00733CCA">
      <w:pPr>
        <w:pStyle w:val="paragraph"/>
      </w:pPr>
      <w:r w:rsidRPr="00106A12">
        <w:tab/>
        <w:t>(i)</w:t>
      </w:r>
      <w:r w:rsidRPr="00106A12">
        <w:tab/>
        <w:t>other similar documents.</w:t>
      </w:r>
    </w:p>
    <w:p w:rsidR="00733CCA" w:rsidRPr="00106A12" w:rsidRDefault="00733CCA" w:rsidP="00733CCA">
      <w:pPr>
        <w:pStyle w:val="Definition"/>
      </w:pPr>
      <w:r w:rsidRPr="00106A12">
        <w:rPr>
          <w:b/>
          <w:i/>
        </w:rPr>
        <w:t>TSA contributing member</w:t>
      </w:r>
      <w:r w:rsidRPr="00106A12">
        <w:t xml:space="preserve"> of a </w:t>
      </w:r>
      <w:r w:rsidR="00106A12" w:rsidRPr="00106A12">
        <w:rPr>
          <w:position w:val="6"/>
          <w:sz w:val="16"/>
        </w:rPr>
        <w:t>*</w:t>
      </w:r>
      <w:r w:rsidRPr="00106A12">
        <w:t xml:space="preserve">consolidated group or a </w:t>
      </w:r>
      <w:r w:rsidR="00106A12" w:rsidRPr="00106A12">
        <w:rPr>
          <w:position w:val="6"/>
          <w:sz w:val="16"/>
        </w:rPr>
        <w:t>*</w:t>
      </w:r>
      <w:r w:rsidRPr="00106A12">
        <w:t>MEC group has the meaning given by paragraph</w:t>
      </w:r>
      <w:r w:rsidR="00106A12">
        <w:t> </w:t>
      </w:r>
      <w:r w:rsidRPr="00106A12">
        <w:t>721</w:t>
      </w:r>
      <w:r w:rsidR="00106A12">
        <w:noBreakHyphen/>
      </w:r>
      <w:r w:rsidRPr="00106A12">
        <w:t xml:space="preserve">25(1)(a) of the </w:t>
      </w:r>
      <w:r w:rsidR="00106A12" w:rsidRPr="00106A12">
        <w:rPr>
          <w:position w:val="6"/>
          <w:sz w:val="16"/>
        </w:rPr>
        <w:t>*</w:t>
      </w:r>
      <w:r w:rsidRPr="00106A12">
        <w:t>ITAA 1997.</w:t>
      </w:r>
    </w:p>
    <w:p w:rsidR="00733CCA" w:rsidRPr="00106A12" w:rsidRDefault="00733CCA" w:rsidP="00733CCA">
      <w:pPr>
        <w:pStyle w:val="Definition"/>
      </w:pPr>
      <w:r w:rsidRPr="00106A12">
        <w:rPr>
          <w:b/>
          <w:i/>
        </w:rPr>
        <w:t>turnover threshold</w:t>
      </w:r>
      <w:r w:rsidRPr="00106A12">
        <w:t xml:space="preserve"> has the meaning given by subsection</w:t>
      </w:r>
      <w:r w:rsidR="00106A12">
        <w:t> </w:t>
      </w:r>
      <w:r w:rsidRPr="00106A12">
        <w:t>188</w:t>
      </w:r>
      <w:r w:rsidR="00106A12">
        <w:noBreakHyphen/>
      </w:r>
      <w:r w:rsidRPr="00106A12">
        <w:t>10(3).</w:t>
      </w:r>
    </w:p>
    <w:p w:rsidR="00733CCA" w:rsidRPr="00106A12" w:rsidRDefault="00733CCA" w:rsidP="00733CCA">
      <w:pPr>
        <w:pStyle w:val="Definition"/>
      </w:pPr>
      <w:r w:rsidRPr="00106A12">
        <w:rPr>
          <w:b/>
          <w:bCs/>
          <w:i/>
          <w:iCs/>
        </w:rPr>
        <w:t>unit trust</w:t>
      </w:r>
      <w:r w:rsidRPr="00106A12">
        <w:t xml:space="preserve"> has the meaning given by subsection</w:t>
      </w:r>
      <w:r w:rsidR="00106A12">
        <w:t> </w:t>
      </w:r>
      <w:r w:rsidRPr="00106A12">
        <w:t xml:space="preserve">202A(1) of the </w:t>
      </w:r>
      <w:r w:rsidR="00106A12" w:rsidRPr="00106A12">
        <w:rPr>
          <w:position w:val="6"/>
          <w:sz w:val="16"/>
          <w:szCs w:val="16"/>
        </w:rPr>
        <w:t>*</w:t>
      </w:r>
      <w:r w:rsidRPr="00106A12">
        <w:t>ITAA 1936.</w:t>
      </w:r>
    </w:p>
    <w:p w:rsidR="00733CCA" w:rsidRPr="00106A12" w:rsidRDefault="00733CCA" w:rsidP="00733CCA">
      <w:pPr>
        <w:pStyle w:val="Definition"/>
      </w:pPr>
      <w:r w:rsidRPr="00106A12">
        <w:rPr>
          <w:b/>
          <w:i/>
        </w:rPr>
        <w:t>untaxable Commonwealth entity</w:t>
      </w:r>
      <w:r w:rsidRPr="00106A12">
        <w:t xml:space="preserve"> has the meaning given by section</w:t>
      </w:r>
      <w:r w:rsidR="00106A12">
        <w:t> </w:t>
      </w:r>
      <w:r w:rsidRPr="00106A12">
        <w:t>177</w:t>
      </w:r>
      <w:r w:rsidR="00106A12">
        <w:noBreakHyphen/>
      </w:r>
      <w:r w:rsidRPr="00106A12">
        <w:t>1.</w:t>
      </w:r>
    </w:p>
    <w:p w:rsidR="00733CCA" w:rsidRPr="00106A12" w:rsidRDefault="00733CCA" w:rsidP="00733CCA">
      <w:pPr>
        <w:pStyle w:val="Definition"/>
      </w:pPr>
      <w:r w:rsidRPr="00106A12">
        <w:rPr>
          <w:b/>
          <w:bCs/>
          <w:i/>
          <w:iCs/>
        </w:rPr>
        <w:t xml:space="preserve">valid meal entertainment register </w:t>
      </w:r>
      <w:r w:rsidRPr="00106A12">
        <w:t>means a valid meal entertainment register within the meaning of section</w:t>
      </w:r>
      <w:r w:rsidR="00106A12">
        <w:t> </w:t>
      </w:r>
      <w:r w:rsidRPr="00106A12">
        <w:t xml:space="preserve">37CA of the </w:t>
      </w:r>
      <w:r w:rsidRPr="00106A12">
        <w:rPr>
          <w:i/>
          <w:iCs/>
        </w:rPr>
        <w:t>Fringe Benefits Tax Assessment Act 1986</w:t>
      </w:r>
      <w:r w:rsidRPr="00106A12">
        <w:t>.</w:t>
      </w:r>
    </w:p>
    <w:p w:rsidR="00733CCA" w:rsidRPr="00106A12" w:rsidRDefault="00733CCA" w:rsidP="00733CCA">
      <w:pPr>
        <w:pStyle w:val="Definition"/>
        <w:keepNext/>
      </w:pPr>
      <w:r w:rsidRPr="00106A12">
        <w:rPr>
          <w:b/>
          <w:bCs/>
          <w:i/>
          <w:iCs/>
        </w:rPr>
        <w:t>value</w:t>
      </w:r>
      <w:r w:rsidRPr="00106A12">
        <w:t>:</w:t>
      </w:r>
    </w:p>
    <w:p w:rsidR="00733CCA" w:rsidRPr="00106A12" w:rsidRDefault="00733CCA" w:rsidP="00733CCA">
      <w:pPr>
        <w:pStyle w:val="paragraph"/>
      </w:pPr>
      <w:r w:rsidRPr="00106A12">
        <w:tab/>
        <w:t>(a)</w:t>
      </w:r>
      <w:r w:rsidRPr="00106A12">
        <w:tab/>
        <w:t xml:space="preserve">value of a </w:t>
      </w:r>
      <w:r w:rsidR="00106A12" w:rsidRPr="00106A12">
        <w:rPr>
          <w:position w:val="6"/>
          <w:sz w:val="16"/>
          <w:szCs w:val="16"/>
        </w:rPr>
        <w:t>*</w:t>
      </w:r>
      <w:r w:rsidRPr="00106A12">
        <w:t>taxable importation has the meaning given by sections</w:t>
      </w:r>
      <w:r w:rsidR="00106A12">
        <w:t> </w:t>
      </w:r>
      <w:r w:rsidRPr="00106A12">
        <w:t>13</w:t>
      </w:r>
      <w:r w:rsidR="00106A12">
        <w:noBreakHyphen/>
      </w:r>
      <w:r w:rsidRPr="00106A12">
        <w:t>20, 13</w:t>
      </w:r>
      <w:r w:rsidR="00106A12">
        <w:noBreakHyphen/>
      </w:r>
      <w:r w:rsidRPr="00106A12">
        <w:t>25, 117</w:t>
      </w:r>
      <w:r w:rsidR="00106A12">
        <w:noBreakHyphen/>
      </w:r>
      <w:r w:rsidRPr="00106A12">
        <w:t>5 and 117</w:t>
      </w:r>
      <w:r w:rsidR="00106A12">
        <w:noBreakHyphen/>
      </w:r>
      <w:r w:rsidRPr="00106A12">
        <w:t>10; and</w:t>
      </w:r>
    </w:p>
    <w:p w:rsidR="00733CCA" w:rsidRPr="00106A12" w:rsidRDefault="00733CCA" w:rsidP="00733CCA">
      <w:pPr>
        <w:pStyle w:val="paragraph"/>
        <w:keepNext/>
      </w:pPr>
      <w:r w:rsidRPr="00106A12">
        <w:lastRenderedPageBreak/>
        <w:tab/>
        <w:t>(b)</w:t>
      </w:r>
      <w:r w:rsidRPr="00106A12">
        <w:tab/>
        <w:t xml:space="preserve">value of a </w:t>
      </w:r>
      <w:r w:rsidR="00106A12" w:rsidRPr="00106A12">
        <w:rPr>
          <w:position w:val="6"/>
          <w:sz w:val="16"/>
          <w:szCs w:val="16"/>
        </w:rPr>
        <w:t>*</w:t>
      </w:r>
      <w:r w:rsidRPr="00106A12">
        <w:t>taxable supply has the meaning given by sections</w:t>
      </w:r>
      <w:r w:rsidR="00106A12">
        <w:t> </w:t>
      </w:r>
      <w:r w:rsidRPr="00106A12">
        <w:t>9</w:t>
      </w:r>
      <w:r w:rsidR="00106A12">
        <w:noBreakHyphen/>
      </w:r>
      <w:r w:rsidRPr="00106A12">
        <w:t>75, 9</w:t>
      </w:r>
      <w:r w:rsidR="00106A12">
        <w:noBreakHyphen/>
      </w:r>
      <w:r w:rsidRPr="00106A12">
        <w:t>80, 72</w:t>
      </w:r>
      <w:r w:rsidR="00106A12">
        <w:noBreakHyphen/>
      </w:r>
      <w:r w:rsidRPr="00106A12">
        <w:t>10, 72</w:t>
      </w:r>
      <w:r w:rsidR="00106A12">
        <w:noBreakHyphen/>
      </w:r>
      <w:r w:rsidRPr="00106A12">
        <w:t>70, 78</w:t>
      </w:r>
      <w:r w:rsidR="00106A12">
        <w:noBreakHyphen/>
      </w:r>
      <w:r w:rsidRPr="00106A12">
        <w:t>5, 78</w:t>
      </w:r>
      <w:r w:rsidR="00106A12">
        <w:noBreakHyphen/>
      </w:r>
      <w:r w:rsidRPr="00106A12">
        <w:t>60, 78</w:t>
      </w:r>
      <w:r w:rsidR="00106A12">
        <w:noBreakHyphen/>
      </w:r>
      <w:r w:rsidRPr="00106A12">
        <w:t>95, 79</w:t>
      </w:r>
      <w:r w:rsidR="00106A12">
        <w:noBreakHyphen/>
      </w:r>
      <w:r w:rsidRPr="00106A12">
        <w:t>40, 79</w:t>
      </w:r>
      <w:r w:rsidR="00106A12">
        <w:noBreakHyphen/>
      </w:r>
      <w:r w:rsidRPr="00106A12">
        <w:t>85, 87</w:t>
      </w:r>
      <w:r w:rsidR="00106A12">
        <w:noBreakHyphen/>
      </w:r>
      <w:r w:rsidRPr="00106A12">
        <w:t>10, 90</w:t>
      </w:r>
      <w:r w:rsidR="00106A12">
        <w:noBreakHyphen/>
      </w:r>
      <w:r w:rsidRPr="00106A12">
        <w:t>10, 96</w:t>
      </w:r>
      <w:r w:rsidR="00106A12">
        <w:noBreakHyphen/>
      </w:r>
      <w:r w:rsidRPr="00106A12">
        <w:t>10 and 108</w:t>
      </w:r>
      <w:r w:rsidR="00106A12">
        <w:noBreakHyphen/>
      </w:r>
      <w:r w:rsidRPr="00106A12">
        <w:t>5;</w:t>
      </w:r>
    </w:p>
    <w:p w:rsidR="00733CCA" w:rsidRPr="00106A12" w:rsidRDefault="00733CCA" w:rsidP="00733CCA">
      <w:pPr>
        <w:pStyle w:val="paragraph"/>
      </w:pPr>
      <w:r w:rsidRPr="00106A12">
        <w:tab/>
        <w:t>(d)</w:t>
      </w:r>
      <w:r w:rsidRPr="00106A12">
        <w:tab/>
        <w:t>value of a supply includes the meaning given by section</w:t>
      </w:r>
      <w:r w:rsidR="00106A12">
        <w:t> </w:t>
      </w:r>
      <w:r w:rsidRPr="00106A12">
        <w:t>188</w:t>
      </w:r>
      <w:r w:rsidR="00106A12">
        <w:noBreakHyphen/>
      </w:r>
      <w:r w:rsidRPr="00106A12">
        <w:t>35.</w:t>
      </w:r>
    </w:p>
    <w:p w:rsidR="00733CCA" w:rsidRPr="00106A12" w:rsidRDefault="00733CCA" w:rsidP="00733CCA">
      <w:pPr>
        <w:pStyle w:val="notetext"/>
        <w:keepNext/>
      </w:pPr>
      <w:r w:rsidRPr="00106A12">
        <w:t>Note:</w:t>
      </w:r>
      <w:r w:rsidRPr="00106A12">
        <w:tab/>
        <w:t>Section</w:t>
      </w:r>
      <w:r w:rsidR="00106A12">
        <w:t> </w:t>
      </w:r>
      <w:r w:rsidRPr="00106A12">
        <w:t>188</w:t>
      </w:r>
      <w:r w:rsidR="00106A12">
        <w:noBreakHyphen/>
      </w:r>
      <w:r w:rsidRPr="00106A12">
        <w:t>30 contains a means of working out, for the purposes of Division</w:t>
      </w:r>
      <w:r w:rsidR="00106A12">
        <w:t> </w:t>
      </w:r>
      <w:r w:rsidRPr="00106A12">
        <w:t>188, the value of a supply that is not a taxable supply, and section</w:t>
      </w:r>
      <w:r w:rsidR="00106A12">
        <w:t> </w:t>
      </w:r>
      <w:r w:rsidRPr="00106A12">
        <w:t>188</w:t>
      </w:r>
      <w:r w:rsidR="00106A12">
        <w:noBreakHyphen/>
      </w:r>
      <w:r w:rsidRPr="00106A12">
        <w:t>32 contains a means of working out, for those purposes, the value of gambling supplies.</w:t>
      </w:r>
    </w:p>
    <w:p w:rsidR="00733CCA" w:rsidRPr="00106A12" w:rsidRDefault="00733CCA" w:rsidP="00733CCA">
      <w:pPr>
        <w:pStyle w:val="Definition"/>
      </w:pPr>
      <w:r w:rsidRPr="00106A12">
        <w:rPr>
          <w:b/>
          <w:bCs/>
          <w:i/>
          <w:iCs/>
        </w:rPr>
        <w:t>varied instalment amount</w:t>
      </w:r>
      <w:r w:rsidRPr="00106A12">
        <w:t xml:space="preserve"> has the meaning given by subsection</w:t>
      </w:r>
      <w:r w:rsidR="00106A12">
        <w:t> </w:t>
      </w:r>
      <w:r w:rsidRPr="00106A12">
        <w:t>162</w:t>
      </w:r>
      <w:r w:rsidR="00106A12">
        <w:noBreakHyphen/>
      </w:r>
      <w:r w:rsidRPr="00106A12">
        <w:t>140(1) and paragraph</w:t>
      </w:r>
      <w:r w:rsidR="00106A12">
        <w:t> </w:t>
      </w:r>
      <w:r w:rsidRPr="00106A12">
        <w:t>162</w:t>
      </w:r>
      <w:r w:rsidR="00106A12">
        <w:noBreakHyphen/>
      </w:r>
      <w:r w:rsidRPr="00106A12">
        <w:t>140(5)(a).</w:t>
      </w:r>
    </w:p>
    <w:p w:rsidR="00733CCA" w:rsidRPr="00106A12" w:rsidRDefault="00733CCA" w:rsidP="00733CCA">
      <w:pPr>
        <w:pStyle w:val="Definition"/>
      </w:pPr>
      <w:r w:rsidRPr="00106A12">
        <w:rPr>
          <w:b/>
          <w:bCs/>
          <w:i/>
          <w:iCs/>
        </w:rPr>
        <w:t>voucher</w:t>
      </w:r>
      <w:r w:rsidRPr="00106A12">
        <w:t xml:space="preserve"> has the meaning given by subsection</w:t>
      </w:r>
      <w:r w:rsidR="00106A12">
        <w:t> </w:t>
      </w:r>
      <w:r w:rsidRPr="00106A12">
        <w:t>100</w:t>
      </w:r>
      <w:r w:rsidR="00106A12">
        <w:noBreakHyphen/>
      </w:r>
      <w:r w:rsidRPr="00106A12">
        <w:t>25(1).</w:t>
      </w:r>
    </w:p>
    <w:p w:rsidR="00733CCA" w:rsidRPr="00106A12" w:rsidRDefault="00733CCA" w:rsidP="00733CCA">
      <w:pPr>
        <w:pStyle w:val="Definition"/>
      </w:pPr>
      <w:r w:rsidRPr="00106A12">
        <w:rPr>
          <w:b/>
          <w:bCs/>
          <w:i/>
          <w:iCs/>
        </w:rPr>
        <w:t>wine tax</w:t>
      </w:r>
      <w:r w:rsidRPr="00106A12">
        <w:t xml:space="preserve"> has the meaning given by section</w:t>
      </w:r>
      <w:r w:rsidR="00106A12">
        <w:t> </w:t>
      </w:r>
      <w:r w:rsidRPr="00106A12">
        <w:t>33</w:t>
      </w:r>
      <w:r w:rsidR="00106A12">
        <w:noBreakHyphen/>
      </w:r>
      <w:r w:rsidRPr="00106A12">
        <w:t xml:space="preserve">1 of the </w:t>
      </w:r>
      <w:r w:rsidR="00106A12" w:rsidRPr="00106A12">
        <w:rPr>
          <w:position w:val="6"/>
          <w:sz w:val="16"/>
        </w:rPr>
        <w:t>*</w:t>
      </w:r>
      <w:r w:rsidR="007539A0" w:rsidRPr="00106A12">
        <w:t>Wine Tax Act</w:t>
      </w:r>
      <w:r w:rsidRPr="00106A12">
        <w:t>.</w:t>
      </w:r>
    </w:p>
    <w:p w:rsidR="00A30A73" w:rsidRPr="00106A12" w:rsidRDefault="00A30A73" w:rsidP="00A30A73">
      <w:pPr>
        <w:pStyle w:val="Definition"/>
      </w:pPr>
      <w:r w:rsidRPr="00106A12">
        <w:rPr>
          <w:b/>
          <w:i/>
        </w:rPr>
        <w:t>Wine Tax Act</w:t>
      </w:r>
      <w:r w:rsidRPr="00106A12">
        <w:t xml:space="preserve"> means the </w:t>
      </w:r>
      <w:r w:rsidRPr="00106A12">
        <w:rPr>
          <w:i/>
        </w:rPr>
        <w:t>A New Tax System (Wine Equalisation Tax) Act 1999</w:t>
      </w:r>
      <w:r w:rsidRPr="00106A12">
        <w:t>.</w:t>
      </w:r>
    </w:p>
    <w:p w:rsidR="00733CCA" w:rsidRPr="00106A12" w:rsidRDefault="00733CCA" w:rsidP="00733CCA">
      <w:pPr>
        <w:pStyle w:val="Definition"/>
      </w:pPr>
      <w:r w:rsidRPr="00106A12">
        <w:rPr>
          <w:b/>
          <w:bCs/>
          <w:i/>
          <w:iCs/>
        </w:rPr>
        <w:t>wine tax law</w:t>
      </w:r>
      <w:r w:rsidRPr="00106A12">
        <w:t xml:space="preserve"> has the meaning given in section</w:t>
      </w:r>
      <w:r w:rsidR="00106A12">
        <w:t> </w:t>
      </w:r>
      <w:r w:rsidRPr="00106A12">
        <w:t>33</w:t>
      </w:r>
      <w:r w:rsidR="00106A12">
        <w:noBreakHyphen/>
      </w:r>
      <w:r w:rsidRPr="00106A12">
        <w:t xml:space="preserve">1 of the </w:t>
      </w:r>
      <w:r w:rsidR="00106A12" w:rsidRPr="00106A12">
        <w:rPr>
          <w:position w:val="6"/>
          <w:sz w:val="16"/>
        </w:rPr>
        <w:t>*</w:t>
      </w:r>
      <w:r w:rsidR="00DB3DCA" w:rsidRPr="00106A12">
        <w:t>Wine Tax Act</w:t>
      </w:r>
      <w:r w:rsidRPr="00106A12">
        <w:t>.</w:t>
      </w:r>
    </w:p>
    <w:p w:rsidR="00733CCA" w:rsidRPr="00106A12" w:rsidRDefault="00733CCA" w:rsidP="00F6332C">
      <w:pPr>
        <w:pStyle w:val="Definition"/>
        <w:keepNext/>
        <w:keepLines/>
      </w:pPr>
      <w:r w:rsidRPr="00106A12">
        <w:rPr>
          <w:b/>
          <w:bCs/>
          <w:i/>
          <w:iCs/>
        </w:rPr>
        <w:t>withholding payment</w:t>
      </w:r>
      <w:r w:rsidRPr="00106A12">
        <w:t xml:space="preserve"> covered by a particular provision in Schedule</w:t>
      </w:r>
      <w:r w:rsidR="00106A12">
        <w:t> </w:t>
      </w:r>
      <w:r w:rsidRPr="00106A12">
        <w:t xml:space="preserve">1 to the </w:t>
      </w:r>
      <w:r w:rsidRPr="00106A12">
        <w:rPr>
          <w:i/>
          <w:iCs/>
        </w:rPr>
        <w:t>Taxation Administration Act 1953</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0001721A" w:rsidRPr="00106A12">
        <w:t>ITAA 1997</w:t>
      </w:r>
      <w:r w:rsidRPr="00106A12">
        <w:t>.</w:t>
      </w:r>
    </w:p>
    <w:p w:rsidR="00733CCA" w:rsidRPr="00106A12" w:rsidRDefault="00733CCA" w:rsidP="00733CCA">
      <w:pPr>
        <w:pStyle w:val="Definition"/>
      </w:pPr>
      <w:r w:rsidRPr="00106A12">
        <w:rPr>
          <w:b/>
          <w:bCs/>
          <w:i/>
          <w:iCs/>
        </w:rPr>
        <w:t>withholding payment</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0001721A" w:rsidRPr="00106A12">
        <w:t>ITAA 1997</w:t>
      </w:r>
      <w:r w:rsidRPr="00106A12">
        <w:t>.</w:t>
      </w:r>
    </w:p>
    <w:p w:rsidR="00733CCA" w:rsidRPr="00106A12" w:rsidRDefault="00733CCA" w:rsidP="00733CCA">
      <w:pPr>
        <w:pStyle w:val="Definition"/>
      </w:pPr>
      <w:r w:rsidRPr="00106A12">
        <w:rPr>
          <w:b/>
          <w:bCs/>
          <w:i/>
          <w:iCs/>
        </w:rPr>
        <w:t>you</w:t>
      </w:r>
      <w:r w:rsidRPr="00106A12">
        <w:t xml:space="preserve">: if a provision of this Act uses the expression </w:t>
      </w:r>
      <w:r w:rsidRPr="00106A12">
        <w:rPr>
          <w:b/>
          <w:bCs/>
          <w:i/>
          <w:iCs/>
        </w:rPr>
        <w:t>you</w:t>
      </w:r>
      <w:r w:rsidRPr="00106A12">
        <w:t>, it applies to entities generally, unless its application is expressly limited.</w:t>
      </w:r>
    </w:p>
    <w:p w:rsidR="00733CCA" w:rsidRPr="00106A12" w:rsidRDefault="00733CCA" w:rsidP="00733CCA">
      <w:pPr>
        <w:pStyle w:val="notetext"/>
      </w:pPr>
      <w:r w:rsidRPr="00106A12">
        <w:t>Note:</w:t>
      </w:r>
      <w:r w:rsidRPr="00106A12">
        <w:tab/>
        <w:t xml:space="preserve">The expression </w:t>
      </w:r>
      <w:r w:rsidRPr="00106A12">
        <w:rPr>
          <w:b/>
          <w:bCs/>
          <w:i/>
          <w:iCs/>
        </w:rPr>
        <w:t>you</w:t>
      </w:r>
      <w:r w:rsidRPr="00106A12">
        <w:t xml:space="preserve"> is not used in provisions that apply only to entities that are not individuals.</w:t>
      </w:r>
    </w:p>
    <w:p w:rsidR="00300522" w:rsidRPr="00106A12" w:rsidRDefault="00300522" w:rsidP="00300522">
      <w:pPr>
        <w:sectPr w:rsidR="00300522" w:rsidRPr="00106A12" w:rsidSect="00DA1D7B">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106A12" w:rsidRDefault="00300522" w:rsidP="00A53099">
      <w:pPr>
        <w:pStyle w:val="ActHead1"/>
        <w:pageBreakBefore/>
      </w:pPr>
      <w:bookmarkStart w:id="1067" w:name="_Toc423350201"/>
      <w:r w:rsidRPr="00002FE3">
        <w:rPr>
          <w:rStyle w:val="CharChapNo"/>
        </w:rPr>
        <w:lastRenderedPageBreak/>
        <w:t>Schedule</w:t>
      </w:r>
      <w:r w:rsidR="00106A12" w:rsidRPr="00002FE3">
        <w:rPr>
          <w:rStyle w:val="CharChapNo"/>
        </w:rPr>
        <w:t> </w:t>
      </w:r>
      <w:r w:rsidRPr="00002FE3">
        <w:rPr>
          <w:rStyle w:val="CharChapNo"/>
        </w:rPr>
        <w:t>1</w:t>
      </w:r>
      <w:r w:rsidRPr="00106A12">
        <w:t>—</w:t>
      </w:r>
      <w:r w:rsidRPr="00002FE3">
        <w:rPr>
          <w:rStyle w:val="CharChapText"/>
        </w:rPr>
        <w:t>Food that is not GST</w:t>
      </w:r>
      <w:r w:rsidR="00106A12" w:rsidRPr="00002FE3">
        <w:rPr>
          <w:rStyle w:val="CharChapText"/>
        </w:rPr>
        <w:noBreakHyphen/>
      </w:r>
      <w:r w:rsidRPr="00002FE3">
        <w:rPr>
          <w:rStyle w:val="CharChapText"/>
        </w:rPr>
        <w:t>free</w:t>
      </w:r>
      <w:bookmarkEnd w:id="1067"/>
    </w:p>
    <w:p w:rsidR="00300522" w:rsidRPr="00106A12" w:rsidRDefault="00300522" w:rsidP="00300522">
      <w:pPr>
        <w:pStyle w:val="notemargin"/>
      </w:pPr>
      <w:r w:rsidRPr="00106A12">
        <w:t>Note 1:</w:t>
      </w:r>
      <w:r w:rsidRPr="00106A12">
        <w:tab/>
        <w:t>See section</w:t>
      </w:r>
      <w:r w:rsidR="00106A12">
        <w:t> </w:t>
      </w:r>
      <w:r w:rsidRPr="00106A12">
        <w:t>38</w:t>
      </w:r>
      <w:r w:rsidR="00106A12">
        <w:noBreakHyphen/>
      </w:r>
      <w:r w:rsidRPr="00106A12">
        <w:t>3.</w:t>
      </w:r>
    </w:p>
    <w:p w:rsidR="00300522" w:rsidRPr="00106A12" w:rsidRDefault="00300522" w:rsidP="00300522">
      <w:pPr>
        <w:pStyle w:val="notemargin"/>
      </w:pPr>
      <w:r w:rsidRPr="00106A12">
        <w:t>Note 2:</w:t>
      </w:r>
      <w:r w:rsidRPr="00106A12">
        <w:tab/>
        <w:t>The second column of the table is not operative (see section</w:t>
      </w:r>
      <w:r w:rsidR="00106A12">
        <w:t> </w:t>
      </w:r>
      <w:r w:rsidRPr="00106A12">
        <w:t>182</w:t>
      </w:r>
      <w:r w:rsidR="00106A12">
        <w:noBreakHyphen/>
      </w:r>
      <w:r w:rsidRPr="00106A12">
        <w:t>15).</w:t>
      </w:r>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002FE3" w:rsidRDefault="00A53099" w:rsidP="00300522">
      <w:pPr>
        <w:pStyle w:val="Header"/>
      </w:pPr>
      <w:r w:rsidRPr="00002FE3">
        <w:rPr>
          <w:rStyle w:val="CharDivNo"/>
        </w:rPr>
        <w:t xml:space="preserve"> </w:t>
      </w:r>
      <w:r w:rsidRPr="00002FE3">
        <w:rPr>
          <w:rStyle w:val="CharDivText"/>
        </w:rPr>
        <w:t xml:space="preserve"> </w:t>
      </w:r>
    </w:p>
    <w:p w:rsidR="00300522" w:rsidRPr="00106A12" w:rsidRDefault="00300522" w:rsidP="00300522">
      <w:pPr>
        <w:pStyle w:val="ActHead5"/>
      </w:pPr>
      <w:bookmarkStart w:id="1068" w:name="_Toc423350202"/>
      <w:r w:rsidRPr="00002FE3">
        <w:rPr>
          <w:rStyle w:val="CharSectno"/>
        </w:rPr>
        <w:t>1</w:t>
      </w:r>
      <w:r w:rsidRPr="00106A12">
        <w:t xml:space="preserve">  Food that is not GST</w:t>
      </w:r>
      <w:r w:rsidR="00106A12">
        <w:noBreakHyphen/>
      </w:r>
      <w:r w:rsidRPr="00106A12">
        <w:t>free</w:t>
      </w:r>
      <w:bookmarkEnd w:id="1068"/>
    </w:p>
    <w:p w:rsidR="00300522" w:rsidRPr="00106A12" w:rsidRDefault="00300522" w:rsidP="00300522">
      <w:pPr>
        <w:pStyle w:val="subsection"/>
      </w:pPr>
      <w:r w:rsidRPr="00106A12">
        <w:tab/>
      </w:r>
      <w:r w:rsidRPr="00106A12">
        <w:tab/>
      </w:r>
      <w:r w:rsidR="00106A12" w:rsidRPr="00106A12">
        <w:rPr>
          <w:position w:val="6"/>
          <w:sz w:val="16"/>
          <w:szCs w:val="16"/>
        </w:rPr>
        <w:t>*</w:t>
      </w:r>
      <w:r w:rsidRPr="00106A12">
        <w:t>Food specified in the third column of the table is not GST</w:t>
      </w:r>
      <w:r w:rsidR="00106A12">
        <w:noBreakHyphen/>
      </w:r>
      <w:r w:rsidRPr="00106A12">
        <w:t>free.</w:t>
      </w:r>
    </w:p>
    <w:p w:rsidR="00300522" w:rsidRPr="00106A12"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106A12" w:rsidTr="00A53099">
        <w:trPr>
          <w:tblHeader/>
        </w:trPr>
        <w:tc>
          <w:tcPr>
            <w:tcW w:w="711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Food that is not GST</w:t>
            </w:r>
            <w:r w:rsidR="00106A12">
              <w:rPr>
                <w:b/>
                <w:bCs/>
              </w:rPr>
              <w:noBreakHyphen/>
            </w:r>
            <w:r w:rsidRPr="00106A12">
              <w:rPr>
                <w:b/>
                <w:bCs/>
              </w:rPr>
              <w:t>free</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Category</w:t>
            </w:r>
          </w:p>
        </w:tc>
        <w:tc>
          <w:tcPr>
            <w:tcW w:w="4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Food</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1559" w:type="dxa"/>
            <w:tcBorders>
              <w:top w:val="single" w:sz="12" w:space="0" w:color="auto"/>
            </w:tcBorders>
            <w:shd w:val="clear" w:color="auto" w:fill="auto"/>
          </w:tcPr>
          <w:p w:rsidR="00300522" w:rsidRPr="00106A12" w:rsidRDefault="00300522" w:rsidP="00300522">
            <w:pPr>
              <w:pStyle w:val="Tabletext"/>
            </w:pPr>
            <w:r w:rsidRPr="00106A12">
              <w:t>Prepared food</w:t>
            </w:r>
          </w:p>
        </w:tc>
        <w:tc>
          <w:tcPr>
            <w:tcW w:w="4843" w:type="dxa"/>
            <w:tcBorders>
              <w:top w:val="single" w:sz="12" w:space="0" w:color="auto"/>
            </w:tcBorders>
            <w:shd w:val="clear" w:color="auto" w:fill="auto"/>
          </w:tcPr>
          <w:p w:rsidR="00300522" w:rsidRPr="00106A12" w:rsidRDefault="00300522" w:rsidP="00300522">
            <w:pPr>
              <w:pStyle w:val="Tabletext"/>
            </w:pPr>
            <w:r w:rsidRPr="00106A12">
              <w:t>quiches</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sandwiches (using any type of bread or roll)</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pizzas, pizza subs, pizza pockets and similar </w:t>
            </w:r>
            <w:r w:rsidR="00106A12" w:rsidRPr="00106A12">
              <w:rPr>
                <w:position w:val="6"/>
                <w:sz w:val="16"/>
                <w:szCs w:val="16"/>
              </w:rPr>
              <w:t>*</w:t>
            </w:r>
            <w:r w:rsidRPr="00106A12">
              <w:t>food</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marketed as a prepared meal, but not including soup</w:t>
            </w:r>
          </w:p>
        </w:tc>
      </w:tr>
      <w:tr w:rsidR="00300522" w:rsidRPr="00106A12" w:rsidTr="00A53099">
        <w:tc>
          <w:tcPr>
            <w:tcW w:w="709" w:type="dxa"/>
            <w:shd w:val="clear" w:color="auto" w:fill="auto"/>
          </w:tcPr>
          <w:p w:rsidR="00300522" w:rsidRPr="00106A12" w:rsidRDefault="00300522" w:rsidP="00300522">
            <w:pPr>
              <w:pStyle w:val="Tabletext"/>
            </w:pPr>
            <w:r w:rsidRPr="00106A12">
              <w:t>5</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platters etc. of cheese, cold cuts, fruit or vegetables and other arrangements of </w:t>
            </w:r>
            <w:r w:rsidR="00106A12" w:rsidRPr="00106A12">
              <w:rPr>
                <w:position w:val="6"/>
                <w:sz w:val="16"/>
                <w:szCs w:val="16"/>
              </w:rPr>
              <w:t>*</w:t>
            </w:r>
            <w:r w:rsidRPr="00106A12">
              <w:t>food</w:t>
            </w:r>
          </w:p>
        </w:tc>
      </w:tr>
      <w:tr w:rsidR="00300522" w:rsidRPr="00106A12" w:rsidTr="00A53099">
        <w:tc>
          <w:tcPr>
            <w:tcW w:w="709" w:type="dxa"/>
            <w:shd w:val="clear" w:color="auto" w:fill="auto"/>
          </w:tcPr>
          <w:p w:rsidR="00300522" w:rsidRPr="00106A12" w:rsidRDefault="00300522" w:rsidP="00300522">
            <w:pPr>
              <w:pStyle w:val="Tabletext"/>
            </w:pPr>
            <w:r w:rsidRPr="00106A12">
              <w:t>6</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hamburgers, chicken burgers and similar </w:t>
            </w:r>
            <w:r w:rsidR="00106A12" w:rsidRPr="00106A12">
              <w:rPr>
                <w:position w:val="6"/>
                <w:sz w:val="16"/>
                <w:szCs w:val="16"/>
              </w:rPr>
              <w:t>*</w:t>
            </w:r>
            <w:r w:rsidRPr="00106A12">
              <w:t>food</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hot dogs</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1559" w:type="dxa"/>
            <w:shd w:val="clear" w:color="auto" w:fill="auto"/>
          </w:tcPr>
          <w:p w:rsidR="00300522" w:rsidRPr="00106A12" w:rsidRDefault="00300522" w:rsidP="00300522">
            <w:pPr>
              <w:pStyle w:val="Tabletext"/>
            </w:pPr>
            <w:r w:rsidRPr="00106A12">
              <w:t>Confectionery</w:t>
            </w:r>
          </w:p>
        </w:tc>
        <w:tc>
          <w:tcPr>
            <w:tcW w:w="4843" w:type="dxa"/>
            <w:shd w:val="clear" w:color="auto" w:fill="auto"/>
          </w:tcPr>
          <w:p w:rsidR="00300522" w:rsidRPr="00106A12" w:rsidRDefault="00300522" w:rsidP="00300522">
            <w:pPr>
              <w:pStyle w:val="Tabletext"/>
            </w:pPr>
            <w:r w:rsidRPr="00106A12">
              <w:t xml:space="preserve">confectionery, </w:t>
            </w:r>
            <w:r w:rsidR="00106A12" w:rsidRPr="00106A12">
              <w:rPr>
                <w:position w:val="6"/>
                <w:sz w:val="16"/>
                <w:szCs w:val="16"/>
              </w:rPr>
              <w:t>*</w:t>
            </w:r>
            <w:r w:rsidRPr="00106A12">
              <w:t>food marketed as confectionery, food marketed as ingredients for confectionery or food consisting principally of confectionery</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popcorn</w:t>
            </w:r>
          </w:p>
        </w:tc>
      </w:tr>
      <w:tr w:rsidR="00300522" w:rsidRPr="00106A12" w:rsidTr="00A53099">
        <w:tc>
          <w:tcPr>
            <w:tcW w:w="709" w:type="dxa"/>
            <w:shd w:val="clear" w:color="auto" w:fill="auto"/>
          </w:tcPr>
          <w:p w:rsidR="00300522" w:rsidRPr="00106A12" w:rsidRDefault="00300522" w:rsidP="00300522">
            <w:pPr>
              <w:pStyle w:val="Tabletext"/>
            </w:pPr>
            <w:r w:rsidRPr="00106A12">
              <w:t>10</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confectionery novelties</w:t>
            </w:r>
          </w:p>
        </w:tc>
      </w:tr>
      <w:tr w:rsidR="00300522" w:rsidRPr="00106A12" w:rsidTr="00A53099">
        <w:tc>
          <w:tcPr>
            <w:tcW w:w="709" w:type="dxa"/>
            <w:shd w:val="clear" w:color="auto" w:fill="auto"/>
          </w:tcPr>
          <w:p w:rsidR="00300522" w:rsidRPr="00106A12" w:rsidRDefault="00300522" w:rsidP="00300522">
            <w:pPr>
              <w:pStyle w:val="Tabletext"/>
            </w:pPr>
            <w:r w:rsidRPr="00106A12">
              <w:t>11</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known as muesli bars or health food bars, and similar foodstuffs</w:t>
            </w:r>
          </w:p>
        </w:tc>
      </w:tr>
      <w:tr w:rsidR="00300522" w:rsidRPr="00106A12" w:rsidTr="00A53099">
        <w:tc>
          <w:tcPr>
            <w:tcW w:w="709" w:type="dxa"/>
            <w:shd w:val="clear" w:color="auto" w:fill="auto"/>
          </w:tcPr>
          <w:p w:rsidR="00300522" w:rsidRPr="00106A12" w:rsidRDefault="00300522" w:rsidP="00300522">
            <w:pPr>
              <w:pStyle w:val="Tabletext"/>
            </w:pPr>
            <w:r w:rsidRPr="00106A12">
              <w:t>12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crystallised fruit, glace fruit and drained fruit</w:t>
            </w:r>
          </w:p>
        </w:tc>
      </w:tr>
      <w:tr w:rsidR="00300522" w:rsidRPr="00106A12" w:rsidTr="00E6045B">
        <w:tc>
          <w:tcPr>
            <w:tcW w:w="709" w:type="dxa"/>
            <w:tcBorders>
              <w:bottom w:val="single" w:sz="4" w:space="0" w:color="auto"/>
            </w:tcBorders>
            <w:shd w:val="clear" w:color="auto" w:fill="auto"/>
          </w:tcPr>
          <w:p w:rsidR="00300522" w:rsidRPr="00106A12" w:rsidRDefault="00300522" w:rsidP="00300522">
            <w:pPr>
              <w:pStyle w:val="Tabletext"/>
            </w:pPr>
            <w:r w:rsidRPr="00106A12">
              <w:t>13</w:t>
            </w:r>
          </w:p>
        </w:tc>
        <w:tc>
          <w:tcPr>
            <w:tcW w:w="1559" w:type="dxa"/>
            <w:tcBorders>
              <w:bottom w:val="single" w:sz="4" w:space="0" w:color="auto"/>
            </w:tcBorders>
            <w:shd w:val="clear" w:color="auto" w:fill="auto"/>
          </w:tcPr>
          <w:p w:rsidR="00300522" w:rsidRPr="00106A12" w:rsidRDefault="00300522" w:rsidP="00300522">
            <w:pPr>
              <w:pStyle w:val="Tabletext"/>
            </w:pPr>
          </w:p>
        </w:tc>
        <w:tc>
          <w:tcPr>
            <w:tcW w:w="4843" w:type="dxa"/>
            <w:tcBorders>
              <w:bottom w:val="single" w:sz="4" w:space="0" w:color="auto"/>
            </w:tcBorders>
            <w:shd w:val="clear" w:color="auto" w:fill="auto"/>
          </w:tcPr>
          <w:p w:rsidR="00300522" w:rsidRPr="00106A12" w:rsidRDefault="00300522" w:rsidP="00300522">
            <w:pPr>
              <w:pStyle w:val="Tabletext"/>
            </w:pPr>
            <w:r w:rsidRPr="00106A12">
              <w:t>crystallised ginger and preserved ginger</w:t>
            </w:r>
          </w:p>
        </w:tc>
      </w:tr>
      <w:tr w:rsidR="00300522" w:rsidRPr="00106A12" w:rsidTr="002671D9">
        <w:tc>
          <w:tcPr>
            <w:tcW w:w="709" w:type="dxa"/>
            <w:tcBorders>
              <w:bottom w:val="single" w:sz="4" w:space="0" w:color="auto"/>
            </w:tcBorders>
            <w:shd w:val="clear" w:color="auto" w:fill="auto"/>
          </w:tcPr>
          <w:p w:rsidR="00300522" w:rsidRPr="00106A12" w:rsidRDefault="00300522" w:rsidP="00300522">
            <w:pPr>
              <w:pStyle w:val="Tabletext"/>
            </w:pPr>
            <w:bookmarkStart w:id="1069" w:name="CU_16854415"/>
            <w:bookmarkStart w:id="1070" w:name="CU_16860649"/>
            <w:bookmarkEnd w:id="1069"/>
            <w:bookmarkEnd w:id="1070"/>
            <w:r w:rsidRPr="00106A12">
              <w:t>14</w:t>
            </w:r>
          </w:p>
        </w:tc>
        <w:tc>
          <w:tcPr>
            <w:tcW w:w="1559" w:type="dxa"/>
            <w:tcBorders>
              <w:bottom w:val="single" w:sz="4" w:space="0" w:color="auto"/>
            </w:tcBorders>
            <w:shd w:val="clear" w:color="auto" w:fill="auto"/>
          </w:tcPr>
          <w:p w:rsidR="00300522" w:rsidRPr="00106A12" w:rsidRDefault="00300522" w:rsidP="00300522">
            <w:pPr>
              <w:pStyle w:val="Tabletext"/>
            </w:pPr>
          </w:p>
        </w:tc>
        <w:tc>
          <w:tcPr>
            <w:tcW w:w="4843" w:type="dxa"/>
            <w:tcBorders>
              <w:bottom w:val="single" w:sz="4" w:space="0" w:color="auto"/>
            </w:tcBorders>
            <w:shd w:val="clear" w:color="auto" w:fill="auto"/>
          </w:tcPr>
          <w:p w:rsidR="00300522" w:rsidRPr="00106A12" w:rsidRDefault="00300522" w:rsidP="00300522">
            <w:pPr>
              <w:pStyle w:val="Tabletext"/>
            </w:pPr>
            <w:r w:rsidRPr="00106A12">
              <w:t>edible cake decorations</w:t>
            </w:r>
          </w:p>
        </w:tc>
      </w:tr>
      <w:tr w:rsidR="00300522" w:rsidRPr="00106A12" w:rsidTr="002671D9">
        <w:tc>
          <w:tcPr>
            <w:tcW w:w="709" w:type="dxa"/>
            <w:tcBorders>
              <w:top w:val="single" w:sz="4" w:space="0" w:color="auto"/>
            </w:tcBorders>
            <w:shd w:val="clear" w:color="auto" w:fill="auto"/>
          </w:tcPr>
          <w:p w:rsidR="00300522" w:rsidRPr="00106A12" w:rsidRDefault="00300522" w:rsidP="008F6BA4">
            <w:pPr>
              <w:pStyle w:val="Tabletext"/>
            </w:pPr>
            <w:r w:rsidRPr="00106A12">
              <w:t>15</w:t>
            </w:r>
          </w:p>
        </w:tc>
        <w:tc>
          <w:tcPr>
            <w:tcW w:w="1559" w:type="dxa"/>
            <w:tcBorders>
              <w:top w:val="single" w:sz="4" w:space="0" w:color="auto"/>
            </w:tcBorders>
            <w:shd w:val="clear" w:color="auto" w:fill="auto"/>
          </w:tcPr>
          <w:p w:rsidR="00300522" w:rsidRPr="00106A12" w:rsidRDefault="00300522" w:rsidP="008F6BA4">
            <w:pPr>
              <w:pStyle w:val="Tabletext"/>
            </w:pPr>
            <w:r w:rsidRPr="00106A12">
              <w:t>Savoury snacks</w:t>
            </w:r>
          </w:p>
        </w:tc>
        <w:tc>
          <w:tcPr>
            <w:tcW w:w="4843" w:type="dxa"/>
            <w:tcBorders>
              <w:top w:val="single" w:sz="4" w:space="0" w:color="auto"/>
            </w:tcBorders>
            <w:shd w:val="clear" w:color="auto" w:fill="auto"/>
          </w:tcPr>
          <w:p w:rsidR="00300522" w:rsidRPr="00106A12" w:rsidRDefault="00300522" w:rsidP="008F6BA4">
            <w:pPr>
              <w:pStyle w:val="Tabletext"/>
            </w:pPr>
            <w:r w:rsidRPr="00106A12">
              <w:t>potato crisps, sticks or straws, corn crisps or chips, bacon or pork crackling or prawn chips</w:t>
            </w:r>
          </w:p>
        </w:tc>
      </w:tr>
      <w:tr w:rsidR="00300522" w:rsidRPr="00106A12" w:rsidTr="008F6BA4">
        <w:trPr>
          <w:cantSplit/>
        </w:trPr>
        <w:tc>
          <w:tcPr>
            <w:tcW w:w="709" w:type="dxa"/>
            <w:shd w:val="clear" w:color="auto" w:fill="auto"/>
          </w:tcPr>
          <w:p w:rsidR="00300522" w:rsidRPr="00106A12" w:rsidRDefault="00300522" w:rsidP="008F6BA4">
            <w:pPr>
              <w:pStyle w:val="Tabletext"/>
            </w:pPr>
            <w:r w:rsidRPr="00106A12">
              <w:lastRenderedPageBreak/>
              <w:t>16</w:t>
            </w:r>
          </w:p>
        </w:tc>
        <w:tc>
          <w:tcPr>
            <w:tcW w:w="1559" w:type="dxa"/>
            <w:shd w:val="clear" w:color="auto" w:fill="auto"/>
          </w:tcPr>
          <w:p w:rsidR="00300522" w:rsidRPr="00106A12" w:rsidRDefault="00300522" w:rsidP="008F6BA4">
            <w:pPr>
              <w:pStyle w:val="Tabletext"/>
            </w:pPr>
          </w:p>
        </w:tc>
        <w:tc>
          <w:tcPr>
            <w:tcW w:w="4843" w:type="dxa"/>
            <w:shd w:val="clear" w:color="auto" w:fill="auto"/>
          </w:tcPr>
          <w:p w:rsidR="00300522" w:rsidRPr="00106A12" w:rsidRDefault="00300522" w:rsidP="008F6BA4">
            <w:pPr>
              <w:pStyle w:val="Tabletext"/>
            </w:pPr>
            <w:r w:rsidRPr="00106A12">
              <w:t>seeds or nuts that have been processed or treated by salting, spicing, smoking or roasting, or in any other similar way</w:t>
            </w:r>
          </w:p>
        </w:tc>
      </w:tr>
      <w:tr w:rsidR="00300522" w:rsidRPr="00106A12" w:rsidTr="00A53099">
        <w:tc>
          <w:tcPr>
            <w:tcW w:w="709" w:type="dxa"/>
            <w:shd w:val="clear" w:color="auto" w:fill="auto"/>
          </w:tcPr>
          <w:p w:rsidR="00300522" w:rsidRPr="00106A12" w:rsidRDefault="00300522" w:rsidP="00300522">
            <w:pPr>
              <w:pStyle w:val="Tabletext"/>
            </w:pPr>
            <w:r w:rsidRPr="00106A12">
              <w:t>17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caviar and similar fish roe</w:t>
            </w:r>
          </w:p>
        </w:tc>
      </w:tr>
      <w:tr w:rsidR="00300522" w:rsidRPr="00106A12" w:rsidTr="00A53099">
        <w:tc>
          <w:tcPr>
            <w:tcW w:w="709" w:type="dxa"/>
            <w:shd w:val="clear" w:color="auto" w:fill="auto"/>
          </w:tcPr>
          <w:p w:rsidR="00300522" w:rsidRPr="00106A12" w:rsidRDefault="00300522" w:rsidP="00300522">
            <w:pPr>
              <w:pStyle w:val="Tabletext"/>
            </w:pPr>
            <w:r w:rsidRPr="00106A12">
              <w:t>18</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similar to that covered by item</w:t>
            </w:r>
            <w:r>
              <w:t> </w:t>
            </w:r>
            <w:r w:rsidR="00300522" w:rsidRPr="00106A12">
              <w:t>15 or 16, whether or not it consists wholly or partly of any vegetable, herb, fruit, meat, seafood or dairy product or extract and whether or not it is artificially flavoured</w:t>
            </w:r>
          </w:p>
        </w:tc>
      </w:tr>
      <w:tr w:rsidR="00300522" w:rsidRPr="00106A12" w:rsidTr="00A53099">
        <w:tc>
          <w:tcPr>
            <w:tcW w:w="709" w:type="dxa"/>
            <w:shd w:val="clear" w:color="auto" w:fill="auto"/>
          </w:tcPr>
          <w:p w:rsidR="00300522" w:rsidRPr="00106A12" w:rsidRDefault="00300522" w:rsidP="00300522">
            <w:pPr>
              <w:pStyle w:val="Tabletext"/>
            </w:pPr>
            <w:r w:rsidRPr="00106A12">
              <w:t>19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consisting principally of food covered by items</w:t>
            </w:r>
            <w:r>
              <w:t> </w:t>
            </w:r>
            <w:r w:rsidR="00300522" w:rsidRPr="00106A12">
              <w:t>15 to 18</w:t>
            </w:r>
          </w:p>
        </w:tc>
      </w:tr>
      <w:tr w:rsidR="00300522" w:rsidRPr="00106A12" w:rsidTr="00A53099">
        <w:tc>
          <w:tcPr>
            <w:tcW w:w="709" w:type="dxa"/>
            <w:shd w:val="clear" w:color="auto" w:fill="auto"/>
          </w:tcPr>
          <w:p w:rsidR="00300522" w:rsidRPr="00106A12" w:rsidRDefault="00300522" w:rsidP="00300522">
            <w:pPr>
              <w:pStyle w:val="Tabletext"/>
            </w:pPr>
            <w:r w:rsidRPr="00106A12">
              <w:t>20</w:t>
            </w:r>
          </w:p>
        </w:tc>
        <w:tc>
          <w:tcPr>
            <w:tcW w:w="1559" w:type="dxa"/>
            <w:shd w:val="clear" w:color="auto" w:fill="auto"/>
          </w:tcPr>
          <w:p w:rsidR="00300522" w:rsidRPr="00106A12" w:rsidRDefault="00300522" w:rsidP="00300522">
            <w:pPr>
              <w:pStyle w:val="Tabletext"/>
            </w:pPr>
            <w:r w:rsidRPr="00106A12">
              <w:t>Bakery products</w:t>
            </w:r>
          </w:p>
        </w:tc>
        <w:tc>
          <w:tcPr>
            <w:tcW w:w="4843" w:type="dxa"/>
            <w:shd w:val="clear" w:color="auto" w:fill="auto"/>
          </w:tcPr>
          <w:p w:rsidR="00300522" w:rsidRPr="00106A12" w:rsidRDefault="00300522" w:rsidP="00300522">
            <w:pPr>
              <w:pStyle w:val="Tabletext"/>
            </w:pPr>
            <w:r w:rsidRPr="00106A12">
              <w:t>cakes, slices, cheesecakes, pancakes, waffles, crepes, muffins and puddings</w:t>
            </w:r>
          </w:p>
        </w:tc>
      </w:tr>
      <w:tr w:rsidR="00300522" w:rsidRPr="00106A12" w:rsidTr="00A53099">
        <w:tc>
          <w:tcPr>
            <w:tcW w:w="709" w:type="dxa"/>
            <w:shd w:val="clear" w:color="auto" w:fill="auto"/>
          </w:tcPr>
          <w:p w:rsidR="00300522" w:rsidRPr="00106A12" w:rsidRDefault="00300522" w:rsidP="00300522">
            <w:pPr>
              <w:pStyle w:val="Tabletext"/>
            </w:pPr>
            <w:r w:rsidRPr="00106A12">
              <w:t>21</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pavlova and meringues</w:t>
            </w:r>
          </w:p>
        </w:tc>
      </w:tr>
      <w:tr w:rsidR="00300522" w:rsidRPr="00106A12" w:rsidTr="00A53099">
        <w:tc>
          <w:tcPr>
            <w:tcW w:w="709" w:type="dxa"/>
            <w:shd w:val="clear" w:color="auto" w:fill="auto"/>
          </w:tcPr>
          <w:p w:rsidR="00300522" w:rsidRPr="00106A12" w:rsidRDefault="00300522" w:rsidP="00300522">
            <w:pPr>
              <w:pStyle w:val="Tabletext"/>
            </w:pPr>
            <w:r w:rsidRPr="00106A12">
              <w:t>22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pies (meat, vegetable or fruit), pasties and sausage rolls</w:t>
            </w:r>
          </w:p>
        </w:tc>
      </w:tr>
      <w:tr w:rsidR="00300522" w:rsidRPr="00106A12" w:rsidTr="00A53099">
        <w:tc>
          <w:tcPr>
            <w:tcW w:w="709" w:type="dxa"/>
            <w:shd w:val="clear" w:color="auto" w:fill="auto"/>
          </w:tcPr>
          <w:p w:rsidR="00300522" w:rsidRPr="00106A12" w:rsidRDefault="00300522" w:rsidP="00300522">
            <w:pPr>
              <w:pStyle w:val="Tabletext"/>
            </w:pPr>
            <w:r w:rsidRPr="00106A12">
              <w:t>23</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tarts and pastries</w:t>
            </w:r>
          </w:p>
        </w:tc>
      </w:tr>
      <w:tr w:rsidR="00300522" w:rsidRPr="00106A12" w:rsidTr="00A53099">
        <w:tc>
          <w:tcPr>
            <w:tcW w:w="709" w:type="dxa"/>
            <w:shd w:val="clear" w:color="auto" w:fill="auto"/>
          </w:tcPr>
          <w:p w:rsidR="00300522" w:rsidRPr="00106A12" w:rsidRDefault="00300522" w:rsidP="00300522">
            <w:pPr>
              <w:pStyle w:val="Tabletext"/>
            </w:pPr>
            <w:r w:rsidRPr="00106A12">
              <w:t>24</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doughnuts and croissants</w:t>
            </w:r>
          </w:p>
        </w:tc>
      </w:tr>
      <w:tr w:rsidR="00300522" w:rsidRPr="00106A12" w:rsidTr="00A53099">
        <w:tc>
          <w:tcPr>
            <w:tcW w:w="709" w:type="dxa"/>
            <w:shd w:val="clear" w:color="auto" w:fill="auto"/>
          </w:tcPr>
          <w:p w:rsidR="00300522" w:rsidRPr="00106A12" w:rsidRDefault="00300522" w:rsidP="00300522">
            <w:pPr>
              <w:pStyle w:val="Tabletext"/>
            </w:pPr>
            <w:r w:rsidRPr="00106A12">
              <w:t>25</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pastizzi, calzoni and brioche</w:t>
            </w:r>
          </w:p>
        </w:tc>
      </w:tr>
      <w:tr w:rsidR="00300522" w:rsidRPr="00106A12" w:rsidTr="00A53099">
        <w:tc>
          <w:tcPr>
            <w:tcW w:w="709" w:type="dxa"/>
            <w:shd w:val="clear" w:color="auto" w:fill="auto"/>
          </w:tcPr>
          <w:p w:rsidR="00300522" w:rsidRPr="00106A12" w:rsidRDefault="00300522" w:rsidP="00300522">
            <w:pPr>
              <w:pStyle w:val="Tabletext"/>
            </w:pPr>
            <w:r w:rsidRPr="00106A12">
              <w:t>26</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scones and scrolls</w:t>
            </w:r>
          </w:p>
        </w:tc>
      </w:tr>
      <w:tr w:rsidR="00300522" w:rsidRPr="00106A12" w:rsidTr="00A53099">
        <w:tc>
          <w:tcPr>
            <w:tcW w:w="709" w:type="dxa"/>
            <w:shd w:val="clear" w:color="auto" w:fill="auto"/>
          </w:tcPr>
          <w:p w:rsidR="00300522" w:rsidRPr="00106A12" w:rsidRDefault="00300522" w:rsidP="00300522">
            <w:pPr>
              <w:pStyle w:val="Tabletext"/>
            </w:pPr>
            <w:r w:rsidRPr="00106A12">
              <w:t>27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bread (including buns) with a sweet filling or coating</w:t>
            </w:r>
          </w:p>
        </w:tc>
      </w:tr>
      <w:tr w:rsidR="00300522" w:rsidRPr="00106A12" w:rsidTr="00A53099">
        <w:tc>
          <w:tcPr>
            <w:tcW w:w="709" w:type="dxa"/>
            <w:shd w:val="clear" w:color="auto" w:fill="auto"/>
          </w:tcPr>
          <w:p w:rsidR="00300522" w:rsidRPr="00106A12" w:rsidRDefault="00300522" w:rsidP="00300522">
            <w:pPr>
              <w:pStyle w:val="Tabletext"/>
            </w:pPr>
            <w:r w:rsidRPr="00106A12">
              <w:t>28</w:t>
            </w:r>
          </w:p>
        </w:tc>
        <w:tc>
          <w:tcPr>
            <w:tcW w:w="1559" w:type="dxa"/>
            <w:shd w:val="clear" w:color="auto" w:fill="auto"/>
          </w:tcPr>
          <w:p w:rsidR="00300522" w:rsidRPr="00106A12" w:rsidRDefault="00300522" w:rsidP="00300522">
            <w:pPr>
              <w:pStyle w:val="Tabletext"/>
            </w:pPr>
            <w:r w:rsidRPr="00106A12">
              <w:t>Ice</w:t>
            </w:r>
            <w:r w:rsidR="00106A12">
              <w:noBreakHyphen/>
            </w:r>
            <w:r w:rsidRPr="00106A12">
              <w:t>cream food</w:t>
            </w:r>
          </w:p>
        </w:tc>
        <w:tc>
          <w:tcPr>
            <w:tcW w:w="4843" w:type="dxa"/>
            <w:shd w:val="clear" w:color="auto" w:fill="auto"/>
          </w:tcPr>
          <w:p w:rsidR="00300522" w:rsidRPr="00106A12" w:rsidRDefault="00300522" w:rsidP="00300522">
            <w:pPr>
              <w:pStyle w:val="Tabletext"/>
            </w:pPr>
            <w:r w:rsidRPr="00106A12">
              <w:t>ice</w:t>
            </w:r>
            <w:r w:rsidR="00106A12">
              <w:noBreakHyphen/>
            </w:r>
            <w:r w:rsidRPr="00106A12">
              <w:t>cream, ice</w:t>
            </w:r>
            <w:r w:rsidR="00106A12">
              <w:noBreakHyphen/>
            </w:r>
            <w:r w:rsidRPr="00106A12">
              <w:t>cream cakes, ice</w:t>
            </w:r>
            <w:r w:rsidR="00106A12">
              <w:noBreakHyphen/>
            </w:r>
            <w:r w:rsidRPr="00106A12">
              <w:t>creams and ice</w:t>
            </w:r>
            <w:r w:rsidR="00106A12">
              <w:noBreakHyphen/>
            </w:r>
            <w:r w:rsidRPr="00106A12">
              <w:t>cream substitutes</w:t>
            </w:r>
          </w:p>
        </w:tc>
      </w:tr>
      <w:tr w:rsidR="00300522" w:rsidRPr="00106A12" w:rsidTr="00A53099">
        <w:tc>
          <w:tcPr>
            <w:tcW w:w="709" w:type="dxa"/>
            <w:shd w:val="clear" w:color="auto" w:fill="auto"/>
          </w:tcPr>
          <w:p w:rsidR="00300522" w:rsidRPr="00106A12" w:rsidRDefault="00300522" w:rsidP="00300522">
            <w:pPr>
              <w:pStyle w:val="Tabletext"/>
            </w:pPr>
            <w:r w:rsidRPr="00106A12">
              <w:t>29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frozen confectionery, frozen yoghurt and frozen fruit products (but not frozen whole fruit)</w:t>
            </w:r>
          </w:p>
        </w:tc>
      </w:tr>
      <w:tr w:rsidR="00300522" w:rsidRPr="00106A12" w:rsidTr="00A53099">
        <w:tc>
          <w:tcPr>
            <w:tcW w:w="709" w:type="dxa"/>
            <w:shd w:val="clear" w:color="auto" w:fill="auto"/>
          </w:tcPr>
          <w:p w:rsidR="00300522" w:rsidRPr="00106A12" w:rsidRDefault="00300522" w:rsidP="00300522">
            <w:pPr>
              <w:pStyle w:val="Tabletext"/>
            </w:pPr>
            <w:r w:rsidRPr="00106A12">
              <w:t>30</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flavoured iceblocks (whether or not marketed in a frozen state)</w:t>
            </w:r>
          </w:p>
        </w:tc>
      </w:tr>
      <w:tr w:rsidR="00300522" w:rsidRPr="00106A12" w:rsidTr="008F6BA4">
        <w:tc>
          <w:tcPr>
            <w:tcW w:w="709" w:type="dxa"/>
            <w:tcBorders>
              <w:bottom w:val="single" w:sz="4" w:space="0" w:color="auto"/>
            </w:tcBorders>
            <w:shd w:val="clear" w:color="auto" w:fill="auto"/>
          </w:tcPr>
          <w:p w:rsidR="00300522" w:rsidRPr="00106A12" w:rsidRDefault="00300522" w:rsidP="00300522">
            <w:pPr>
              <w:pStyle w:val="Tabletext"/>
            </w:pPr>
            <w:r w:rsidRPr="00106A12">
              <w:t>31</w:t>
            </w:r>
          </w:p>
        </w:tc>
        <w:tc>
          <w:tcPr>
            <w:tcW w:w="1559" w:type="dxa"/>
            <w:tcBorders>
              <w:bottom w:val="single" w:sz="4" w:space="0" w:color="auto"/>
            </w:tcBorders>
            <w:shd w:val="clear" w:color="auto" w:fill="auto"/>
          </w:tcPr>
          <w:p w:rsidR="00300522" w:rsidRPr="00106A12" w:rsidRDefault="00300522" w:rsidP="00300522">
            <w:pPr>
              <w:pStyle w:val="Tabletext"/>
            </w:pPr>
          </w:p>
        </w:tc>
        <w:tc>
          <w:tcPr>
            <w:tcW w:w="4843" w:type="dxa"/>
            <w:tcBorders>
              <w:bottom w:val="single" w:sz="4" w:space="0" w:color="auto"/>
            </w:tcBorders>
            <w:shd w:val="clear" w:color="auto" w:fill="auto"/>
          </w:tcPr>
          <w:p w:rsidR="00300522" w:rsidRPr="00106A12" w:rsidRDefault="00300522" w:rsidP="00300522">
            <w:pPr>
              <w:pStyle w:val="Tabletext"/>
            </w:pPr>
            <w:r w:rsidRPr="00106A12">
              <w:t xml:space="preserve">any </w:t>
            </w:r>
            <w:r w:rsidR="00106A12" w:rsidRPr="00106A12">
              <w:rPr>
                <w:position w:val="6"/>
                <w:sz w:val="16"/>
                <w:szCs w:val="16"/>
              </w:rPr>
              <w:t>*</w:t>
            </w:r>
            <w:r w:rsidRPr="00106A12">
              <w:t>food similar to food listed in items</w:t>
            </w:r>
            <w:r w:rsidR="00106A12">
              <w:t> </w:t>
            </w:r>
            <w:r w:rsidRPr="00106A12">
              <w:t>28 to 30</w:t>
            </w:r>
          </w:p>
        </w:tc>
      </w:tr>
      <w:tr w:rsidR="00300522" w:rsidRPr="00106A12" w:rsidTr="008F6BA4">
        <w:tc>
          <w:tcPr>
            <w:tcW w:w="709" w:type="dxa"/>
            <w:tcBorders>
              <w:bottom w:val="single" w:sz="12" w:space="0" w:color="auto"/>
            </w:tcBorders>
            <w:shd w:val="clear" w:color="auto" w:fill="auto"/>
          </w:tcPr>
          <w:p w:rsidR="00300522" w:rsidRPr="00106A12" w:rsidRDefault="00300522" w:rsidP="00300522">
            <w:pPr>
              <w:pStyle w:val="Tabletext"/>
            </w:pPr>
            <w:bookmarkStart w:id="1071" w:name="CU_34855667"/>
            <w:bookmarkStart w:id="1072" w:name="CU_34861901"/>
            <w:bookmarkEnd w:id="1071"/>
            <w:bookmarkEnd w:id="1072"/>
            <w:r w:rsidRPr="00106A12">
              <w:t>32</w:t>
            </w:r>
          </w:p>
        </w:tc>
        <w:tc>
          <w:tcPr>
            <w:tcW w:w="1559" w:type="dxa"/>
            <w:tcBorders>
              <w:bottom w:val="single" w:sz="12" w:space="0" w:color="auto"/>
            </w:tcBorders>
            <w:shd w:val="clear" w:color="auto" w:fill="auto"/>
          </w:tcPr>
          <w:p w:rsidR="00300522" w:rsidRPr="00106A12" w:rsidRDefault="00300522" w:rsidP="00300522">
            <w:pPr>
              <w:pStyle w:val="Tabletext"/>
            </w:pPr>
            <w:r w:rsidRPr="00106A12">
              <w:t>Biscuit goods</w:t>
            </w:r>
          </w:p>
        </w:tc>
        <w:tc>
          <w:tcPr>
            <w:tcW w:w="4843" w:type="dxa"/>
            <w:tcBorders>
              <w:bottom w:val="single" w:sz="12" w:space="0" w:color="auto"/>
            </w:tcBorders>
            <w:shd w:val="clear" w:color="auto" w:fill="auto"/>
          </w:tcPr>
          <w:p w:rsidR="00300522" w:rsidRPr="00106A12" w:rsidRDefault="00106A12" w:rsidP="00300522">
            <w:pPr>
              <w:pStyle w:val="Tabletext"/>
            </w:pPr>
            <w:r w:rsidRPr="00106A12">
              <w:rPr>
                <w:position w:val="6"/>
                <w:sz w:val="16"/>
                <w:szCs w:val="16"/>
              </w:rPr>
              <w:t>*</w:t>
            </w:r>
            <w:r w:rsidR="00300522" w:rsidRPr="00106A12">
              <w:t>food that is, or consists principally of, biscuits, cookies, crackers, pretzels, cones or wafers</w:t>
            </w:r>
          </w:p>
        </w:tc>
      </w:tr>
    </w:tbl>
    <w:p w:rsidR="00300522" w:rsidRPr="00106A12" w:rsidRDefault="00300522" w:rsidP="00300522">
      <w:pPr>
        <w:pStyle w:val="ActHead5"/>
      </w:pPr>
      <w:bookmarkStart w:id="1073" w:name="_Toc423350203"/>
      <w:r w:rsidRPr="00002FE3">
        <w:rPr>
          <w:rStyle w:val="CharSectno"/>
        </w:rPr>
        <w:lastRenderedPageBreak/>
        <w:t>2</w:t>
      </w:r>
      <w:r w:rsidRPr="00106A12">
        <w:t xml:space="preserve">  Prepared food, bakery products and biscuit goods</w:t>
      </w:r>
      <w:bookmarkEnd w:id="1073"/>
    </w:p>
    <w:p w:rsidR="00300522" w:rsidRPr="00106A12" w:rsidRDefault="00300522" w:rsidP="00300522">
      <w:pPr>
        <w:pStyle w:val="subsection"/>
      </w:pPr>
      <w:r w:rsidRPr="00106A12">
        <w:tab/>
      </w:r>
      <w:r w:rsidRPr="00106A12">
        <w:tab/>
        <w:t xml:space="preserve">For the purpose of determining whether particular </w:t>
      </w:r>
      <w:r w:rsidR="00106A12" w:rsidRPr="00106A12">
        <w:rPr>
          <w:position w:val="6"/>
          <w:sz w:val="16"/>
          <w:szCs w:val="16"/>
        </w:rPr>
        <w:t>*</w:t>
      </w:r>
      <w:r w:rsidRPr="00106A12">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106A12" w:rsidRDefault="00300522" w:rsidP="00300522">
      <w:pPr>
        <w:pStyle w:val="ActHead5"/>
      </w:pPr>
      <w:bookmarkStart w:id="1074" w:name="_Toc423350204"/>
      <w:r w:rsidRPr="00002FE3">
        <w:rPr>
          <w:rStyle w:val="CharSectno"/>
        </w:rPr>
        <w:t>3</w:t>
      </w:r>
      <w:r w:rsidRPr="00106A12">
        <w:t xml:space="preserve">  Prepared meals</w:t>
      </w:r>
      <w:bookmarkEnd w:id="1074"/>
    </w:p>
    <w:p w:rsidR="00300522" w:rsidRPr="00106A12" w:rsidRDefault="00300522" w:rsidP="00300522">
      <w:pPr>
        <w:pStyle w:val="subsection"/>
      </w:pPr>
      <w:r w:rsidRPr="00106A12">
        <w:tab/>
      </w:r>
      <w:r w:rsidRPr="00106A12">
        <w:tab/>
        <w:t>Item</w:t>
      </w:r>
      <w:r w:rsidR="00106A12">
        <w:t> </w:t>
      </w:r>
      <w:r w:rsidRPr="00106A12">
        <w:t xml:space="preserve">4 in the table only applies to </w:t>
      </w:r>
      <w:r w:rsidR="00106A12" w:rsidRPr="00106A12">
        <w:rPr>
          <w:position w:val="6"/>
          <w:sz w:val="16"/>
          <w:szCs w:val="16"/>
        </w:rPr>
        <w:t>*</w:t>
      </w:r>
      <w:r w:rsidRPr="00106A12">
        <w:t>food that requires refrigeration or freezing for its storage.</w:t>
      </w:r>
    </w:p>
    <w:p w:rsidR="00300522" w:rsidRPr="00106A12" w:rsidRDefault="00300522" w:rsidP="00300522">
      <w:pPr>
        <w:pStyle w:val="ActHead5"/>
      </w:pPr>
      <w:bookmarkStart w:id="1075" w:name="_Toc423350205"/>
      <w:r w:rsidRPr="00002FE3">
        <w:rPr>
          <w:rStyle w:val="CharSectno"/>
        </w:rPr>
        <w:t>4</w:t>
      </w:r>
      <w:r w:rsidRPr="00106A12">
        <w:t xml:space="preserve">  Candied peel</w:t>
      </w:r>
      <w:bookmarkEnd w:id="1075"/>
    </w:p>
    <w:p w:rsidR="00300522" w:rsidRPr="00106A12" w:rsidRDefault="00300522" w:rsidP="00300522">
      <w:pPr>
        <w:pStyle w:val="subsection"/>
      </w:pPr>
      <w:r w:rsidRPr="00106A12">
        <w:tab/>
      </w:r>
      <w:r w:rsidRPr="00106A12">
        <w:tab/>
        <w:t>None of the items in the table relating to the category of confectionery include candied peel.</w:t>
      </w:r>
    </w:p>
    <w:p w:rsidR="00300522" w:rsidRPr="00106A12" w:rsidRDefault="00300522" w:rsidP="00300522">
      <w:pPr>
        <w:pStyle w:val="ActHead5"/>
      </w:pPr>
      <w:bookmarkStart w:id="1076" w:name="_Toc423350206"/>
      <w:r w:rsidRPr="00002FE3">
        <w:rPr>
          <w:rStyle w:val="CharSectno"/>
        </w:rPr>
        <w:t>5</w:t>
      </w:r>
      <w:r w:rsidRPr="00106A12">
        <w:t xml:space="preserve">  Goods that are not biscuit goods</w:t>
      </w:r>
      <w:bookmarkEnd w:id="1076"/>
    </w:p>
    <w:p w:rsidR="00300522" w:rsidRPr="00106A12" w:rsidRDefault="00300522" w:rsidP="00300522">
      <w:pPr>
        <w:pStyle w:val="subsection"/>
      </w:pPr>
      <w:r w:rsidRPr="00106A12">
        <w:tab/>
      </w:r>
      <w:r w:rsidRPr="00106A12">
        <w:tab/>
        <w:t>None of the items in the table relating to the category of biscuit goods include:</w:t>
      </w:r>
    </w:p>
    <w:p w:rsidR="00300522" w:rsidRPr="00106A12" w:rsidRDefault="00300522" w:rsidP="00300522">
      <w:pPr>
        <w:pStyle w:val="paragraph"/>
      </w:pPr>
      <w:r w:rsidRPr="00106A12">
        <w:tab/>
        <w:t>(a)</w:t>
      </w:r>
      <w:r w:rsidRPr="00106A12">
        <w:tab/>
        <w:t xml:space="preserve">breakfast </w:t>
      </w:r>
      <w:r w:rsidR="00106A12" w:rsidRPr="00106A12">
        <w:rPr>
          <w:position w:val="6"/>
          <w:sz w:val="16"/>
          <w:szCs w:val="16"/>
        </w:rPr>
        <w:t>*</w:t>
      </w:r>
      <w:r w:rsidRPr="00106A12">
        <w:t>food consisting principally of compressed, rolled or flattened cereal; or</w:t>
      </w:r>
    </w:p>
    <w:p w:rsidR="00300522" w:rsidRPr="00106A12" w:rsidRDefault="00300522" w:rsidP="00300522">
      <w:pPr>
        <w:pStyle w:val="paragraph"/>
      </w:pPr>
      <w:r w:rsidRPr="00106A12">
        <w:tab/>
        <w:t>(b)</w:t>
      </w:r>
      <w:r w:rsidRPr="00106A12">
        <w:tab/>
        <w:t>rusks for infants or invalids, or goods consisting principally of those rusks.</w:t>
      </w:r>
    </w:p>
    <w:p w:rsidR="00300522" w:rsidRPr="00106A12" w:rsidRDefault="00300522" w:rsidP="00A53099">
      <w:pPr>
        <w:pStyle w:val="ActHead1"/>
        <w:pageBreakBefore/>
      </w:pPr>
      <w:bookmarkStart w:id="1077" w:name="_Toc423350207"/>
      <w:r w:rsidRPr="00002FE3">
        <w:rPr>
          <w:rStyle w:val="CharChapNo"/>
        </w:rPr>
        <w:lastRenderedPageBreak/>
        <w:t>Schedule</w:t>
      </w:r>
      <w:r w:rsidR="00106A12" w:rsidRPr="00002FE3">
        <w:rPr>
          <w:rStyle w:val="CharChapNo"/>
        </w:rPr>
        <w:t> </w:t>
      </w:r>
      <w:r w:rsidRPr="00002FE3">
        <w:rPr>
          <w:rStyle w:val="CharChapNo"/>
        </w:rPr>
        <w:t>2</w:t>
      </w:r>
      <w:r w:rsidRPr="00106A12">
        <w:t>—</w:t>
      </w:r>
      <w:r w:rsidRPr="00002FE3">
        <w:rPr>
          <w:rStyle w:val="CharChapText"/>
        </w:rPr>
        <w:t>Beverages that are GST</w:t>
      </w:r>
      <w:r w:rsidR="00106A12" w:rsidRPr="00002FE3">
        <w:rPr>
          <w:rStyle w:val="CharChapText"/>
        </w:rPr>
        <w:noBreakHyphen/>
      </w:r>
      <w:r w:rsidRPr="00002FE3">
        <w:rPr>
          <w:rStyle w:val="CharChapText"/>
        </w:rPr>
        <w:t>free</w:t>
      </w:r>
      <w:bookmarkEnd w:id="1077"/>
    </w:p>
    <w:p w:rsidR="00300522" w:rsidRPr="00106A12" w:rsidRDefault="00300522" w:rsidP="00300522">
      <w:pPr>
        <w:pStyle w:val="notemargin"/>
      </w:pPr>
      <w:r w:rsidRPr="00106A12">
        <w:t>Note 1:</w:t>
      </w:r>
      <w:r w:rsidRPr="00106A12">
        <w:tab/>
        <w:t>See section</w:t>
      </w:r>
      <w:r w:rsidR="00106A12">
        <w:t> </w:t>
      </w:r>
      <w:r w:rsidRPr="00106A12">
        <w:t>38</w:t>
      </w:r>
      <w:r w:rsidR="00106A12">
        <w:noBreakHyphen/>
      </w:r>
      <w:r w:rsidRPr="00106A12">
        <w:t>3.</w:t>
      </w:r>
    </w:p>
    <w:p w:rsidR="00300522" w:rsidRPr="00106A12" w:rsidRDefault="00300522" w:rsidP="00300522">
      <w:pPr>
        <w:pStyle w:val="notemargin"/>
      </w:pPr>
      <w:r w:rsidRPr="00106A12">
        <w:t>Note 2:</w:t>
      </w:r>
      <w:r w:rsidRPr="00106A12">
        <w:tab/>
        <w:t>The second column of the table is not operative (see section</w:t>
      </w:r>
      <w:r w:rsidR="00106A12">
        <w:t> </w:t>
      </w:r>
      <w:r w:rsidRPr="00106A12">
        <w:t>182</w:t>
      </w:r>
      <w:r w:rsidR="00106A12">
        <w:noBreakHyphen/>
      </w:r>
      <w:r w:rsidRPr="00106A12">
        <w:t>15).</w:t>
      </w:r>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002FE3" w:rsidRDefault="00A53099" w:rsidP="00300522">
      <w:pPr>
        <w:pStyle w:val="Header"/>
      </w:pPr>
      <w:r w:rsidRPr="00002FE3">
        <w:rPr>
          <w:rStyle w:val="CharDivNo"/>
        </w:rPr>
        <w:t xml:space="preserve"> </w:t>
      </w:r>
      <w:r w:rsidRPr="00002FE3">
        <w:rPr>
          <w:rStyle w:val="CharDivText"/>
        </w:rPr>
        <w:t xml:space="preserve"> </w:t>
      </w:r>
    </w:p>
    <w:p w:rsidR="00300522" w:rsidRPr="00106A12" w:rsidRDefault="00300522" w:rsidP="00300522">
      <w:pPr>
        <w:pStyle w:val="ActHead5"/>
      </w:pPr>
      <w:bookmarkStart w:id="1078" w:name="_Toc423350208"/>
      <w:r w:rsidRPr="00002FE3">
        <w:rPr>
          <w:rStyle w:val="CharSectno"/>
        </w:rPr>
        <w:t>1</w:t>
      </w:r>
      <w:r w:rsidRPr="00106A12">
        <w:t xml:space="preserve">  Beverages that are GST</w:t>
      </w:r>
      <w:r w:rsidR="00106A12">
        <w:noBreakHyphen/>
      </w:r>
      <w:r w:rsidRPr="00106A12">
        <w:t>free</w:t>
      </w:r>
      <w:bookmarkEnd w:id="1078"/>
    </w:p>
    <w:p w:rsidR="00300522" w:rsidRPr="00106A12" w:rsidRDefault="00106A12" w:rsidP="00300522">
      <w:pPr>
        <w:pStyle w:val="subsection"/>
      </w:pPr>
      <w:r w:rsidRPr="00106A12">
        <w:rPr>
          <w:position w:val="6"/>
          <w:sz w:val="16"/>
          <w:szCs w:val="16"/>
        </w:rPr>
        <w:t>*</w:t>
      </w:r>
      <w:r w:rsidR="00300522" w:rsidRPr="00106A12">
        <w:t>Beverages specified in the third column of the table are GST</w:t>
      </w:r>
      <w:r>
        <w:noBreakHyphen/>
      </w:r>
      <w:r w:rsidR="00300522" w:rsidRPr="00106A12">
        <w:t>free.</w:t>
      </w:r>
    </w:p>
    <w:p w:rsidR="00A53099" w:rsidRPr="00106A12"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106A12" w:rsidTr="00A53099">
        <w:trPr>
          <w:tblHeader/>
        </w:trPr>
        <w:tc>
          <w:tcPr>
            <w:tcW w:w="711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Beverages that are GST</w:t>
            </w:r>
            <w:r w:rsidR="00106A12">
              <w:rPr>
                <w:b/>
                <w:bCs/>
              </w:rPr>
              <w:noBreakHyphen/>
            </w:r>
            <w:r w:rsidRPr="00106A12">
              <w:rPr>
                <w:b/>
                <w:bCs/>
              </w:rPr>
              <w:t>free</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Category</w:t>
            </w:r>
          </w:p>
        </w:tc>
        <w:tc>
          <w:tcPr>
            <w:tcW w:w="4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Beverages</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1559" w:type="dxa"/>
            <w:tcBorders>
              <w:top w:val="single" w:sz="12" w:space="0" w:color="auto"/>
            </w:tcBorders>
            <w:shd w:val="clear" w:color="auto" w:fill="auto"/>
          </w:tcPr>
          <w:p w:rsidR="00300522" w:rsidRPr="00106A12" w:rsidRDefault="00300522" w:rsidP="00300522">
            <w:pPr>
              <w:pStyle w:val="Tabletext"/>
            </w:pPr>
            <w:r w:rsidRPr="00106A12">
              <w:t>Milk products</w:t>
            </w:r>
          </w:p>
        </w:tc>
        <w:tc>
          <w:tcPr>
            <w:tcW w:w="4843" w:type="dxa"/>
            <w:tcBorders>
              <w:top w:val="single" w:sz="12" w:space="0" w:color="auto"/>
            </w:tcBorders>
            <w:shd w:val="clear" w:color="auto" w:fill="auto"/>
          </w:tcPr>
          <w:p w:rsidR="00300522" w:rsidRPr="00106A12" w:rsidRDefault="00300522" w:rsidP="00300522">
            <w:pPr>
              <w:pStyle w:val="Tabletext"/>
            </w:pPr>
            <w:r w:rsidRPr="00106A12">
              <w:t>any of the following products:</w:t>
            </w:r>
          </w:p>
          <w:p w:rsidR="00300522" w:rsidRPr="00106A12" w:rsidRDefault="00300522" w:rsidP="00300522">
            <w:pPr>
              <w:pStyle w:val="Tablea"/>
            </w:pPr>
            <w:r w:rsidRPr="00106A12">
              <w:t>(a) milk, skim milk or buttermilk (whether liquid, powdered, concentrated or condensed);</w:t>
            </w:r>
          </w:p>
          <w:p w:rsidR="00300522" w:rsidRPr="00106A12" w:rsidRDefault="00300522" w:rsidP="00300522">
            <w:pPr>
              <w:pStyle w:val="Tablea"/>
            </w:pPr>
            <w:r w:rsidRPr="00106A12">
              <w:t>(b) casein;</w:t>
            </w:r>
          </w:p>
          <w:p w:rsidR="00300522" w:rsidRPr="00106A12" w:rsidRDefault="00300522" w:rsidP="00300522">
            <w:pPr>
              <w:pStyle w:val="Tablea"/>
            </w:pPr>
            <w:r w:rsidRPr="00106A12">
              <w:t>(c) whey, whey powder or whey paste</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beverages consisting of products referred to in item</w:t>
            </w:r>
            <w:r>
              <w:t> </w:t>
            </w:r>
            <w:r w:rsidR="00300522" w:rsidRPr="00106A12">
              <w:t>1 (or a combination of those products), to the extent of at least 95%, but not including flavoured beverages</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lactose</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1559" w:type="dxa"/>
            <w:shd w:val="clear" w:color="auto" w:fill="auto"/>
          </w:tcPr>
          <w:p w:rsidR="00300522" w:rsidRPr="00106A12" w:rsidRDefault="00300522" w:rsidP="00300522">
            <w:pPr>
              <w:pStyle w:val="Tabletext"/>
            </w:pPr>
            <w:r w:rsidRPr="00106A12">
              <w:t>Soy milk and rice milk</w:t>
            </w: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beverages consisting principally of soy milk or rice milk, but not including flavoured beverages</w:t>
            </w:r>
          </w:p>
        </w:tc>
      </w:tr>
      <w:tr w:rsidR="00300522" w:rsidRPr="00106A12" w:rsidTr="00A53099">
        <w:tc>
          <w:tcPr>
            <w:tcW w:w="709" w:type="dxa"/>
            <w:shd w:val="clear" w:color="auto" w:fill="auto"/>
          </w:tcPr>
          <w:p w:rsidR="00300522" w:rsidRPr="00106A12" w:rsidRDefault="00300522" w:rsidP="00300522">
            <w:pPr>
              <w:pStyle w:val="Tabletext"/>
            </w:pPr>
            <w:r w:rsidRPr="00106A12">
              <w:t>5</w:t>
            </w:r>
          </w:p>
        </w:tc>
        <w:tc>
          <w:tcPr>
            <w:tcW w:w="1559" w:type="dxa"/>
            <w:shd w:val="clear" w:color="auto" w:fill="auto"/>
          </w:tcPr>
          <w:p w:rsidR="00300522" w:rsidRPr="00106A12" w:rsidRDefault="00300522" w:rsidP="00300522">
            <w:pPr>
              <w:pStyle w:val="Tabletext"/>
            </w:pPr>
            <w:r w:rsidRPr="00106A12">
              <w:t>Tea, coffee etc.</w:t>
            </w:r>
          </w:p>
        </w:tc>
        <w:tc>
          <w:tcPr>
            <w:tcW w:w="4843" w:type="dxa"/>
            <w:shd w:val="clear" w:color="auto" w:fill="auto"/>
          </w:tcPr>
          <w:p w:rsidR="00300522" w:rsidRPr="00106A12" w:rsidRDefault="00300522" w:rsidP="00300522">
            <w:pPr>
              <w:pStyle w:val="Tabletext"/>
            </w:pPr>
            <w:r w:rsidRPr="00106A12">
              <w:t xml:space="preserve">tea (including herbal tea, fruit tea, ginseng tea and other similar </w:t>
            </w:r>
            <w:r w:rsidR="00106A12" w:rsidRPr="00106A12">
              <w:rPr>
                <w:position w:val="6"/>
                <w:sz w:val="16"/>
                <w:szCs w:val="16"/>
              </w:rPr>
              <w:t>*</w:t>
            </w:r>
            <w:r w:rsidRPr="00106A12">
              <w:t>beverage preparations), coffee and coffee essence, chicory and chicory essence, and malt</w:t>
            </w:r>
          </w:p>
        </w:tc>
      </w:tr>
      <w:tr w:rsidR="00300522" w:rsidRPr="00106A12" w:rsidTr="00A53099">
        <w:tc>
          <w:tcPr>
            <w:tcW w:w="709" w:type="dxa"/>
            <w:shd w:val="clear" w:color="auto" w:fill="auto"/>
          </w:tcPr>
          <w:p w:rsidR="00300522" w:rsidRPr="00106A12" w:rsidRDefault="00300522" w:rsidP="00300522">
            <w:pPr>
              <w:pStyle w:val="Tabletext"/>
            </w:pPr>
            <w:r w:rsidRPr="00106A12">
              <w:t>6</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malt extract, if it is marketed principally for drinking purposes</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preparations for drinking purposes that are marketed principally as tea preparations, coffee preparations, or preparations for malted </w:t>
            </w:r>
            <w:r w:rsidR="00106A12" w:rsidRPr="00106A12">
              <w:rPr>
                <w:position w:val="6"/>
                <w:sz w:val="16"/>
                <w:szCs w:val="16"/>
              </w:rPr>
              <w:t>*</w:t>
            </w:r>
            <w:r w:rsidRPr="00106A12">
              <w:t>beverages</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preparations marketed principally as substitutes for preparations covered by item</w:t>
            </w:r>
            <w:r w:rsidR="00106A12">
              <w:t> </w:t>
            </w:r>
            <w:r w:rsidRPr="00106A12">
              <w:t>6 or 7</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dry preparations marketed for the purpose of flavouring </w:t>
            </w:r>
            <w:r w:rsidRPr="00106A12">
              <w:lastRenderedPageBreak/>
              <w:t>milk</w:t>
            </w:r>
          </w:p>
        </w:tc>
      </w:tr>
      <w:tr w:rsidR="00300522" w:rsidRPr="00106A12" w:rsidTr="008F6BA4">
        <w:trPr>
          <w:cantSplit/>
        </w:trPr>
        <w:tc>
          <w:tcPr>
            <w:tcW w:w="709" w:type="dxa"/>
            <w:shd w:val="clear" w:color="auto" w:fill="auto"/>
          </w:tcPr>
          <w:p w:rsidR="00300522" w:rsidRPr="00106A12" w:rsidRDefault="00300522" w:rsidP="008F6BA4">
            <w:pPr>
              <w:pStyle w:val="Tabletext"/>
            </w:pPr>
            <w:r w:rsidRPr="00106A12">
              <w:lastRenderedPageBreak/>
              <w:t>10</w:t>
            </w:r>
          </w:p>
        </w:tc>
        <w:tc>
          <w:tcPr>
            <w:tcW w:w="1559" w:type="dxa"/>
            <w:shd w:val="clear" w:color="auto" w:fill="auto"/>
          </w:tcPr>
          <w:p w:rsidR="00300522" w:rsidRPr="00106A12" w:rsidRDefault="00300522" w:rsidP="008F6BA4">
            <w:pPr>
              <w:pStyle w:val="Tabletext"/>
            </w:pPr>
            <w:r w:rsidRPr="00106A12">
              <w:t>Fruit and vegetable juices</w:t>
            </w:r>
          </w:p>
        </w:tc>
        <w:tc>
          <w:tcPr>
            <w:tcW w:w="4843" w:type="dxa"/>
            <w:shd w:val="clear" w:color="auto" w:fill="auto"/>
          </w:tcPr>
          <w:p w:rsidR="00300522" w:rsidRPr="00106A12" w:rsidRDefault="00300522" w:rsidP="008F6BA4">
            <w:pPr>
              <w:pStyle w:val="Tabletext"/>
            </w:pPr>
            <w:r w:rsidRPr="00106A12">
              <w:t>concentrates for making non</w:t>
            </w:r>
            <w:r w:rsidR="00106A12">
              <w:noBreakHyphen/>
            </w:r>
            <w:r w:rsidRPr="00106A12">
              <w:t xml:space="preserve">alcoholic </w:t>
            </w:r>
            <w:r w:rsidR="00106A12" w:rsidRPr="00106A12">
              <w:rPr>
                <w:position w:val="6"/>
                <w:sz w:val="16"/>
                <w:szCs w:val="16"/>
              </w:rPr>
              <w:t>*</w:t>
            </w:r>
            <w:r w:rsidRPr="00106A12">
              <w:t>beverages, if the concentrates consist of at least 90% by volume of juices of fruits</w:t>
            </w:r>
          </w:p>
        </w:tc>
      </w:tr>
      <w:tr w:rsidR="00300522" w:rsidRPr="00106A12" w:rsidTr="00A53099">
        <w:tc>
          <w:tcPr>
            <w:tcW w:w="709" w:type="dxa"/>
            <w:shd w:val="clear" w:color="auto" w:fill="auto"/>
          </w:tcPr>
          <w:p w:rsidR="00300522" w:rsidRPr="00106A12" w:rsidRDefault="00300522" w:rsidP="00300522">
            <w:pPr>
              <w:pStyle w:val="Tabletext"/>
            </w:pPr>
            <w:r w:rsidRPr="00106A12">
              <w:t>11</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non</w:t>
            </w:r>
            <w:r w:rsidR="00106A12">
              <w:noBreakHyphen/>
            </w:r>
            <w:r w:rsidRPr="00106A12">
              <w:t xml:space="preserve">alcoholic carbonated </w:t>
            </w:r>
            <w:r w:rsidR="00106A12" w:rsidRPr="00106A12">
              <w:rPr>
                <w:position w:val="6"/>
                <w:sz w:val="16"/>
                <w:szCs w:val="16"/>
              </w:rPr>
              <w:t>*</w:t>
            </w:r>
            <w:r w:rsidRPr="00106A12">
              <w:t>beverages, if they consist wholly of juices of fruits or vegetables</w:t>
            </w:r>
          </w:p>
        </w:tc>
      </w:tr>
      <w:tr w:rsidR="00300522" w:rsidRPr="00106A12" w:rsidTr="00A53099">
        <w:tc>
          <w:tcPr>
            <w:tcW w:w="709" w:type="dxa"/>
            <w:shd w:val="clear" w:color="auto" w:fill="auto"/>
          </w:tcPr>
          <w:p w:rsidR="00300522" w:rsidRPr="00106A12" w:rsidRDefault="00300522" w:rsidP="00300522">
            <w:pPr>
              <w:pStyle w:val="Tabletext"/>
            </w:pPr>
            <w:r w:rsidRPr="00106A12">
              <w:t>12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non</w:t>
            </w:r>
            <w:r w:rsidR="00106A12">
              <w:noBreakHyphen/>
            </w:r>
            <w:r w:rsidRPr="00106A12">
              <w:t>alcoholic non</w:t>
            </w:r>
            <w:r w:rsidR="00106A12">
              <w:noBreakHyphen/>
            </w:r>
            <w:r w:rsidRPr="00106A12">
              <w:t xml:space="preserve">carbonated </w:t>
            </w:r>
            <w:r w:rsidR="00106A12" w:rsidRPr="00106A12">
              <w:rPr>
                <w:position w:val="6"/>
                <w:sz w:val="16"/>
                <w:szCs w:val="16"/>
              </w:rPr>
              <w:t>*</w:t>
            </w:r>
            <w:r w:rsidRPr="00106A12">
              <w:t>beverages, if they consist of at least 90% by volume of juices of fruits or vegetables</w:t>
            </w:r>
          </w:p>
        </w:tc>
      </w:tr>
      <w:tr w:rsidR="00300522" w:rsidRPr="00106A12" w:rsidTr="00A53099">
        <w:tc>
          <w:tcPr>
            <w:tcW w:w="709" w:type="dxa"/>
            <w:tcBorders>
              <w:bottom w:val="single" w:sz="4" w:space="0" w:color="auto"/>
            </w:tcBorders>
            <w:shd w:val="clear" w:color="auto" w:fill="auto"/>
          </w:tcPr>
          <w:p w:rsidR="00300522" w:rsidRPr="00106A12" w:rsidRDefault="00300522" w:rsidP="00300522">
            <w:pPr>
              <w:pStyle w:val="Tabletext"/>
            </w:pPr>
            <w:r w:rsidRPr="00106A12">
              <w:t>13</w:t>
            </w:r>
          </w:p>
        </w:tc>
        <w:tc>
          <w:tcPr>
            <w:tcW w:w="1559" w:type="dxa"/>
            <w:tcBorders>
              <w:bottom w:val="single" w:sz="4" w:space="0" w:color="auto"/>
            </w:tcBorders>
            <w:shd w:val="clear" w:color="auto" w:fill="auto"/>
          </w:tcPr>
          <w:p w:rsidR="00300522" w:rsidRPr="00106A12" w:rsidRDefault="00300522" w:rsidP="00300522">
            <w:pPr>
              <w:pStyle w:val="Tabletext"/>
            </w:pPr>
            <w:r w:rsidRPr="00106A12">
              <w:t>Beverages for infants or invalids</w:t>
            </w:r>
          </w:p>
        </w:tc>
        <w:tc>
          <w:tcPr>
            <w:tcW w:w="4843" w:type="dxa"/>
            <w:tcBorders>
              <w:bottom w:val="single" w:sz="4" w:space="0" w:color="auto"/>
            </w:tcBorders>
            <w:shd w:val="clear" w:color="auto" w:fill="auto"/>
          </w:tcPr>
          <w:p w:rsidR="00300522" w:rsidRPr="00106A12" w:rsidRDefault="00106A12" w:rsidP="00300522">
            <w:pPr>
              <w:pStyle w:val="Tabletext"/>
            </w:pPr>
            <w:r w:rsidRPr="00106A12">
              <w:rPr>
                <w:position w:val="6"/>
                <w:sz w:val="16"/>
                <w:szCs w:val="16"/>
              </w:rPr>
              <w:t>*</w:t>
            </w:r>
            <w:r w:rsidR="00300522" w:rsidRPr="00106A12">
              <w:t xml:space="preserve">beverages, and ingredients for beverages, of a kind marketed principally as </w:t>
            </w:r>
            <w:r w:rsidRPr="00106A12">
              <w:rPr>
                <w:position w:val="6"/>
                <w:sz w:val="16"/>
                <w:szCs w:val="16"/>
              </w:rPr>
              <w:t>*</w:t>
            </w:r>
            <w:r w:rsidR="00300522" w:rsidRPr="00106A12">
              <w:t>food for infants or invalids</w:t>
            </w:r>
          </w:p>
        </w:tc>
      </w:tr>
      <w:tr w:rsidR="00300522" w:rsidRPr="00106A12" w:rsidTr="00A53099">
        <w:tc>
          <w:tcPr>
            <w:tcW w:w="709" w:type="dxa"/>
            <w:tcBorders>
              <w:bottom w:val="single" w:sz="12" w:space="0" w:color="auto"/>
            </w:tcBorders>
            <w:shd w:val="clear" w:color="auto" w:fill="auto"/>
          </w:tcPr>
          <w:p w:rsidR="00300522" w:rsidRPr="00106A12" w:rsidRDefault="00300522" w:rsidP="00300522">
            <w:pPr>
              <w:pStyle w:val="Tabletext"/>
            </w:pPr>
            <w:r w:rsidRPr="00106A12">
              <w:t>14</w:t>
            </w:r>
          </w:p>
        </w:tc>
        <w:tc>
          <w:tcPr>
            <w:tcW w:w="1559" w:type="dxa"/>
            <w:tcBorders>
              <w:bottom w:val="single" w:sz="12" w:space="0" w:color="auto"/>
            </w:tcBorders>
            <w:shd w:val="clear" w:color="auto" w:fill="auto"/>
          </w:tcPr>
          <w:p w:rsidR="00300522" w:rsidRPr="00106A12" w:rsidRDefault="00300522" w:rsidP="00300522">
            <w:pPr>
              <w:pStyle w:val="Tabletext"/>
            </w:pPr>
            <w:r w:rsidRPr="00106A12">
              <w:t>Water</w:t>
            </w:r>
          </w:p>
        </w:tc>
        <w:tc>
          <w:tcPr>
            <w:tcW w:w="4843" w:type="dxa"/>
            <w:tcBorders>
              <w:bottom w:val="single" w:sz="12" w:space="0" w:color="auto"/>
            </w:tcBorders>
            <w:shd w:val="clear" w:color="auto" w:fill="auto"/>
          </w:tcPr>
          <w:p w:rsidR="00300522" w:rsidRPr="00106A12" w:rsidRDefault="00300522" w:rsidP="00300522">
            <w:pPr>
              <w:pStyle w:val="Tabletext"/>
            </w:pPr>
            <w:r w:rsidRPr="00106A12">
              <w:t>natural water, non</w:t>
            </w:r>
            <w:r w:rsidR="00106A12">
              <w:noBreakHyphen/>
            </w:r>
            <w:r w:rsidRPr="00106A12">
              <w:t>carbonated and without any other additives</w:t>
            </w:r>
          </w:p>
        </w:tc>
      </w:tr>
    </w:tbl>
    <w:p w:rsidR="00300522" w:rsidRPr="00106A12" w:rsidRDefault="00300522" w:rsidP="00300522">
      <w:pPr>
        <w:pStyle w:val="ActHead5"/>
      </w:pPr>
      <w:bookmarkStart w:id="1079" w:name="_Toc423350209"/>
      <w:r w:rsidRPr="00002FE3">
        <w:rPr>
          <w:rStyle w:val="CharSectno"/>
        </w:rPr>
        <w:t>2</w:t>
      </w:r>
      <w:r w:rsidRPr="00106A12">
        <w:t xml:space="preserve">  Tea, coffee etc.</w:t>
      </w:r>
      <w:bookmarkEnd w:id="1079"/>
    </w:p>
    <w:p w:rsidR="00300522" w:rsidRPr="00106A12" w:rsidRDefault="00300522" w:rsidP="00300522">
      <w:pPr>
        <w:pStyle w:val="subsection"/>
      </w:pPr>
      <w:r w:rsidRPr="00106A12">
        <w:tab/>
      </w:r>
      <w:r w:rsidRPr="00106A12">
        <w:tab/>
        <w:t xml:space="preserve">None of the items in the table relating to the category of tea, coffee etc. include any </w:t>
      </w:r>
      <w:r w:rsidR="00106A12" w:rsidRPr="00106A12">
        <w:rPr>
          <w:position w:val="6"/>
          <w:sz w:val="16"/>
          <w:szCs w:val="16"/>
        </w:rPr>
        <w:t>*</w:t>
      </w:r>
      <w:r w:rsidRPr="00106A12">
        <w:t>beverage that is marketed in a ready</w:t>
      </w:r>
      <w:r w:rsidR="00106A12">
        <w:noBreakHyphen/>
      </w:r>
      <w:r w:rsidRPr="00106A12">
        <w:t>to</w:t>
      </w:r>
      <w:r w:rsidR="00106A12">
        <w:noBreakHyphen/>
      </w:r>
      <w:r w:rsidRPr="00106A12">
        <w:t>drink form.</w:t>
      </w:r>
    </w:p>
    <w:p w:rsidR="00300522" w:rsidRPr="00106A12" w:rsidRDefault="00300522" w:rsidP="00300522">
      <w:pPr>
        <w:pStyle w:val="ActHead5"/>
      </w:pPr>
      <w:bookmarkStart w:id="1080" w:name="_Toc423350210"/>
      <w:r w:rsidRPr="00002FE3">
        <w:rPr>
          <w:rStyle w:val="CharSectno"/>
        </w:rPr>
        <w:t>3</w:t>
      </w:r>
      <w:r w:rsidRPr="00106A12">
        <w:t xml:space="preserve">  Fruit and vegetable juices</w:t>
      </w:r>
      <w:bookmarkEnd w:id="1080"/>
    </w:p>
    <w:p w:rsidR="00300522" w:rsidRPr="00106A12" w:rsidRDefault="00300522" w:rsidP="00300522">
      <w:pPr>
        <w:pStyle w:val="subsection"/>
      </w:pPr>
      <w:r w:rsidRPr="00106A12">
        <w:tab/>
      </w:r>
      <w:r w:rsidRPr="00106A12">
        <w:tab/>
        <w:t>For the purposes of items</w:t>
      </w:r>
      <w:r w:rsidR="00106A12">
        <w:t> </w:t>
      </w:r>
      <w:r w:rsidRPr="00106A12">
        <w:t>11 and 12 in the table, herbage is treated as vegetables.</w:t>
      </w:r>
    </w:p>
    <w:p w:rsidR="00AE4349" w:rsidRPr="00106A12" w:rsidRDefault="00AE4349" w:rsidP="00AE4349">
      <w:pPr>
        <w:sectPr w:rsidR="00AE4349" w:rsidRPr="00106A12" w:rsidSect="00DA1D7B">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106A12" w:rsidRDefault="00300522" w:rsidP="00A53099">
      <w:pPr>
        <w:pStyle w:val="ActHead1"/>
        <w:pageBreakBefore/>
      </w:pPr>
      <w:bookmarkStart w:id="1081" w:name="_Toc423350211"/>
      <w:r w:rsidRPr="00002FE3">
        <w:rPr>
          <w:rStyle w:val="CharChapNo"/>
        </w:rPr>
        <w:lastRenderedPageBreak/>
        <w:t>Schedule</w:t>
      </w:r>
      <w:r w:rsidR="00106A12" w:rsidRPr="00002FE3">
        <w:rPr>
          <w:rStyle w:val="CharChapNo"/>
        </w:rPr>
        <w:t> </w:t>
      </w:r>
      <w:r w:rsidRPr="00002FE3">
        <w:rPr>
          <w:rStyle w:val="CharChapNo"/>
        </w:rPr>
        <w:t>3</w:t>
      </w:r>
      <w:r w:rsidRPr="00106A12">
        <w:t>—</w:t>
      </w:r>
      <w:r w:rsidRPr="00002FE3">
        <w:rPr>
          <w:rStyle w:val="CharChapText"/>
        </w:rPr>
        <w:t>Medical aids and appliances</w:t>
      </w:r>
      <w:bookmarkEnd w:id="1081"/>
    </w:p>
    <w:p w:rsidR="00300522" w:rsidRPr="00106A12" w:rsidRDefault="00300522" w:rsidP="00300522">
      <w:pPr>
        <w:pStyle w:val="notemargin"/>
      </w:pPr>
      <w:r w:rsidRPr="00106A12">
        <w:t>Note 1:</w:t>
      </w:r>
      <w:r w:rsidRPr="00106A12">
        <w:tab/>
        <w:t>GST</w:t>
      </w:r>
      <w:r w:rsidR="00106A12">
        <w:noBreakHyphen/>
      </w:r>
      <w:r w:rsidRPr="00106A12">
        <w:t>free supplies of medical aids and appliances are dealt with in section</w:t>
      </w:r>
      <w:r w:rsidR="00106A12">
        <w:t> </w:t>
      </w:r>
      <w:r w:rsidRPr="00106A12">
        <w:t>38</w:t>
      </w:r>
      <w:r w:rsidR="00106A12">
        <w:noBreakHyphen/>
      </w:r>
      <w:r w:rsidRPr="00106A12">
        <w:t>45.</w:t>
      </w:r>
    </w:p>
    <w:p w:rsidR="00300522" w:rsidRPr="00106A12" w:rsidRDefault="00300522" w:rsidP="00300522">
      <w:pPr>
        <w:pStyle w:val="notemargin"/>
      </w:pPr>
      <w:r w:rsidRPr="00106A12">
        <w:t>Note 2:</w:t>
      </w:r>
      <w:r w:rsidRPr="00106A12">
        <w:tab/>
        <w:t>The second column of the table is not operative (see section</w:t>
      </w:r>
      <w:r w:rsidR="00106A12">
        <w:t> </w:t>
      </w:r>
      <w:r w:rsidRPr="00106A12">
        <w:t>182</w:t>
      </w:r>
      <w:r w:rsidR="00106A12">
        <w:noBreakHyphen/>
      </w:r>
      <w:r w:rsidRPr="00106A12">
        <w:t>15).</w:t>
      </w:r>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002FE3" w:rsidRDefault="00A53099" w:rsidP="00300522">
      <w:pPr>
        <w:pStyle w:val="Header"/>
      </w:pPr>
      <w:r w:rsidRPr="00002FE3">
        <w:rPr>
          <w:rStyle w:val="CharDivNo"/>
        </w:rPr>
        <w:t xml:space="preserve"> </w:t>
      </w:r>
      <w:r w:rsidRPr="00002FE3">
        <w:rPr>
          <w:rStyle w:val="CharDivText"/>
        </w:rPr>
        <w:t xml:space="preserve"> </w:t>
      </w:r>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Medical aids and appliances</w:t>
            </w:r>
          </w:p>
        </w:tc>
      </w:tr>
      <w:tr w:rsidR="00300522" w:rsidRPr="00106A12" w:rsidTr="00A53099">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182"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Category</w:t>
            </w:r>
          </w:p>
        </w:tc>
        <w:tc>
          <w:tcPr>
            <w:tcW w:w="419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Medical aids or appliances</w:t>
            </w:r>
          </w:p>
        </w:tc>
      </w:tr>
      <w:tr w:rsidR="00300522" w:rsidRPr="00106A12" w:rsidTr="00A53099">
        <w:tc>
          <w:tcPr>
            <w:tcW w:w="708" w:type="dxa"/>
            <w:tcBorders>
              <w:top w:val="single" w:sz="12" w:space="0" w:color="auto"/>
            </w:tcBorders>
            <w:shd w:val="clear" w:color="auto" w:fill="auto"/>
          </w:tcPr>
          <w:p w:rsidR="00300522" w:rsidRPr="00106A12" w:rsidRDefault="00300522" w:rsidP="00300522">
            <w:pPr>
              <w:pStyle w:val="Tabletext"/>
            </w:pPr>
            <w:r w:rsidRPr="00106A12">
              <w:t>1</w:t>
            </w:r>
          </w:p>
        </w:tc>
        <w:tc>
          <w:tcPr>
            <w:tcW w:w="2182" w:type="dxa"/>
            <w:tcBorders>
              <w:top w:val="single" w:sz="12" w:space="0" w:color="auto"/>
            </w:tcBorders>
            <w:shd w:val="clear" w:color="auto" w:fill="auto"/>
          </w:tcPr>
          <w:p w:rsidR="00300522" w:rsidRPr="00106A12" w:rsidRDefault="00300522" w:rsidP="00300522">
            <w:pPr>
              <w:pStyle w:val="Tabletext"/>
            </w:pPr>
            <w:r w:rsidRPr="00106A12">
              <w:t>Cardiovascular</w:t>
            </w:r>
          </w:p>
        </w:tc>
        <w:tc>
          <w:tcPr>
            <w:tcW w:w="4198" w:type="dxa"/>
            <w:tcBorders>
              <w:top w:val="single" w:sz="12" w:space="0" w:color="auto"/>
            </w:tcBorders>
            <w:shd w:val="clear" w:color="auto" w:fill="auto"/>
          </w:tcPr>
          <w:p w:rsidR="00300522" w:rsidRPr="00106A12" w:rsidRDefault="00300522" w:rsidP="00300522">
            <w:pPr>
              <w:pStyle w:val="Tabletext"/>
            </w:pPr>
            <w:r w:rsidRPr="00106A12">
              <w:t>heart monitors</w:t>
            </w:r>
          </w:p>
        </w:tc>
      </w:tr>
      <w:tr w:rsidR="00300522" w:rsidRPr="00106A12" w:rsidTr="00A53099">
        <w:tc>
          <w:tcPr>
            <w:tcW w:w="708" w:type="dxa"/>
            <w:shd w:val="clear" w:color="auto" w:fill="auto"/>
          </w:tcPr>
          <w:p w:rsidR="00300522" w:rsidRPr="00106A12" w:rsidRDefault="00300522" w:rsidP="00300522">
            <w:pPr>
              <w:pStyle w:val="Tabletext"/>
            </w:pPr>
            <w:r w:rsidRPr="00106A12">
              <w:t>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pacemakers</w:t>
            </w:r>
          </w:p>
        </w:tc>
      </w:tr>
      <w:tr w:rsidR="00300522" w:rsidRPr="00106A12" w:rsidTr="00A53099">
        <w:tc>
          <w:tcPr>
            <w:tcW w:w="708" w:type="dxa"/>
            <w:shd w:val="clear" w:color="auto" w:fill="auto"/>
          </w:tcPr>
          <w:p w:rsidR="00300522" w:rsidRPr="00106A12" w:rsidRDefault="00300522" w:rsidP="00300522">
            <w:pPr>
              <w:pStyle w:val="Tabletext"/>
            </w:pPr>
            <w:r w:rsidRPr="00106A12">
              <w:t>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surgical stockings</w:t>
            </w:r>
          </w:p>
        </w:tc>
      </w:tr>
      <w:tr w:rsidR="00300522" w:rsidRPr="00106A12" w:rsidTr="00A53099">
        <w:tc>
          <w:tcPr>
            <w:tcW w:w="708" w:type="dxa"/>
            <w:shd w:val="clear" w:color="auto" w:fill="auto"/>
          </w:tcPr>
          <w:p w:rsidR="00300522" w:rsidRPr="00106A12" w:rsidRDefault="00300522" w:rsidP="00300522">
            <w:pPr>
              <w:pStyle w:val="Tabletext"/>
            </w:pPr>
            <w:r w:rsidRPr="00106A12">
              <w:t>4</w:t>
            </w:r>
          </w:p>
        </w:tc>
        <w:tc>
          <w:tcPr>
            <w:tcW w:w="2182" w:type="dxa"/>
            <w:shd w:val="clear" w:color="auto" w:fill="auto"/>
          </w:tcPr>
          <w:p w:rsidR="00300522" w:rsidRPr="00106A12" w:rsidRDefault="00300522" w:rsidP="00300522">
            <w:pPr>
              <w:pStyle w:val="Tabletext"/>
            </w:pPr>
            <w:r w:rsidRPr="00106A12">
              <w:t>Communication aids for people with disabilities</w:t>
            </w:r>
          </w:p>
        </w:tc>
        <w:tc>
          <w:tcPr>
            <w:tcW w:w="4198" w:type="dxa"/>
            <w:shd w:val="clear" w:color="auto" w:fill="auto"/>
          </w:tcPr>
          <w:p w:rsidR="00300522" w:rsidRPr="00106A12" w:rsidRDefault="00300522" w:rsidP="00300522">
            <w:pPr>
              <w:pStyle w:val="Tabletext"/>
            </w:pPr>
            <w:r w:rsidRPr="00106A12">
              <w:t>communication boards and voice output devices</w:t>
            </w:r>
          </w:p>
        </w:tc>
      </w:tr>
      <w:tr w:rsidR="00300522" w:rsidRPr="00106A12" w:rsidTr="00A53099">
        <w:tc>
          <w:tcPr>
            <w:tcW w:w="708" w:type="dxa"/>
            <w:shd w:val="clear" w:color="auto" w:fill="auto"/>
          </w:tcPr>
          <w:p w:rsidR="00300522" w:rsidRPr="00106A12" w:rsidRDefault="00300522" w:rsidP="00300522">
            <w:pPr>
              <w:pStyle w:val="Tabletext"/>
            </w:pPr>
            <w:r w:rsidRPr="00106A12">
              <w:t>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communication cards</w:t>
            </w:r>
          </w:p>
        </w:tc>
      </w:tr>
      <w:tr w:rsidR="00300522" w:rsidRPr="00106A12" w:rsidTr="00A53099">
        <w:tc>
          <w:tcPr>
            <w:tcW w:w="708" w:type="dxa"/>
            <w:shd w:val="clear" w:color="auto" w:fill="auto"/>
          </w:tcPr>
          <w:p w:rsidR="00300522" w:rsidRPr="00106A12" w:rsidRDefault="00300522" w:rsidP="00300522">
            <w:pPr>
              <w:pStyle w:val="Tabletext"/>
            </w:pPr>
            <w:r w:rsidRPr="00106A12">
              <w:t>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page turners</w:t>
            </w:r>
          </w:p>
        </w:tc>
      </w:tr>
      <w:tr w:rsidR="00300522" w:rsidRPr="00106A12" w:rsidTr="00A53099">
        <w:tc>
          <w:tcPr>
            <w:tcW w:w="708" w:type="dxa"/>
            <w:shd w:val="clear" w:color="auto" w:fill="auto"/>
          </w:tcPr>
          <w:p w:rsidR="00300522" w:rsidRPr="00106A12" w:rsidRDefault="00300522" w:rsidP="00300522">
            <w:pPr>
              <w:pStyle w:val="Tabletext"/>
            </w:pPr>
            <w:r w:rsidRPr="00106A12">
              <w:t>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eye pointing frames</w:t>
            </w:r>
          </w:p>
        </w:tc>
      </w:tr>
      <w:tr w:rsidR="00300522" w:rsidRPr="00106A12" w:rsidTr="00A53099">
        <w:tc>
          <w:tcPr>
            <w:tcW w:w="708" w:type="dxa"/>
            <w:shd w:val="clear" w:color="auto" w:fill="auto"/>
          </w:tcPr>
          <w:p w:rsidR="00300522" w:rsidRPr="00106A12" w:rsidRDefault="00300522" w:rsidP="00300522">
            <w:pPr>
              <w:pStyle w:val="Tabletext"/>
            </w:pPr>
            <w:r w:rsidRPr="00106A12">
              <w:t>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software programs specifically designed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printers and scanners specifically designed for software and hardware used by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10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switches and switch interfaces</w:t>
            </w:r>
          </w:p>
        </w:tc>
      </w:tr>
      <w:tr w:rsidR="00300522" w:rsidRPr="00106A12" w:rsidTr="00A53099">
        <w:tc>
          <w:tcPr>
            <w:tcW w:w="708" w:type="dxa"/>
            <w:shd w:val="clear" w:color="auto" w:fill="auto"/>
          </w:tcPr>
          <w:p w:rsidR="00300522" w:rsidRPr="00106A12" w:rsidRDefault="00300522" w:rsidP="00300522">
            <w:pPr>
              <w:pStyle w:val="Tabletext"/>
            </w:pPr>
            <w:r w:rsidRPr="00106A12">
              <w:t>11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mouth/head sticks/pointers</w:t>
            </w:r>
          </w:p>
        </w:tc>
      </w:tr>
      <w:tr w:rsidR="00300522" w:rsidRPr="00106A12" w:rsidTr="00A53099">
        <w:tc>
          <w:tcPr>
            <w:tcW w:w="708" w:type="dxa"/>
            <w:shd w:val="clear" w:color="auto" w:fill="auto"/>
          </w:tcPr>
          <w:p w:rsidR="00300522" w:rsidRPr="00106A12" w:rsidRDefault="00300522" w:rsidP="00300522">
            <w:pPr>
              <w:pStyle w:val="Tabletext"/>
            </w:pPr>
            <w:r w:rsidRPr="00106A12">
              <w:t>12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alternative keyboards</w:t>
            </w:r>
          </w:p>
        </w:tc>
      </w:tr>
      <w:tr w:rsidR="00300522" w:rsidRPr="00106A12" w:rsidTr="00A53099">
        <w:tc>
          <w:tcPr>
            <w:tcW w:w="708" w:type="dxa"/>
            <w:shd w:val="clear" w:color="auto" w:fill="auto"/>
          </w:tcPr>
          <w:p w:rsidR="00300522" w:rsidRPr="00106A12" w:rsidRDefault="00300522" w:rsidP="00300522">
            <w:pPr>
              <w:pStyle w:val="Tabletext"/>
            </w:pPr>
            <w:r w:rsidRPr="00106A12">
              <w:t>13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electrolarynx replacements</w:t>
            </w:r>
          </w:p>
        </w:tc>
      </w:tr>
      <w:tr w:rsidR="00300522" w:rsidRPr="00106A12" w:rsidTr="00A53099">
        <w:tc>
          <w:tcPr>
            <w:tcW w:w="708" w:type="dxa"/>
            <w:shd w:val="clear" w:color="auto" w:fill="auto"/>
          </w:tcPr>
          <w:p w:rsidR="00300522" w:rsidRPr="00106A12" w:rsidRDefault="00300522" w:rsidP="00300522">
            <w:pPr>
              <w:pStyle w:val="Tabletext"/>
            </w:pPr>
            <w:r w:rsidRPr="00106A12">
              <w:t>14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speech amplification/clarification aids</w:t>
            </w:r>
          </w:p>
        </w:tc>
      </w:tr>
      <w:tr w:rsidR="00300522" w:rsidRPr="00106A12" w:rsidTr="00A53099">
        <w:tc>
          <w:tcPr>
            <w:tcW w:w="708" w:type="dxa"/>
            <w:shd w:val="clear" w:color="auto" w:fill="auto"/>
          </w:tcPr>
          <w:p w:rsidR="00300522" w:rsidRPr="00106A12" w:rsidRDefault="00300522" w:rsidP="00300522">
            <w:pPr>
              <w:pStyle w:val="Tabletext"/>
            </w:pPr>
            <w:r w:rsidRPr="00106A12">
              <w:t>15</w:t>
            </w:r>
          </w:p>
        </w:tc>
        <w:tc>
          <w:tcPr>
            <w:tcW w:w="2182" w:type="dxa"/>
            <w:shd w:val="clear" w:color="auto" w:fill="auto"/>
          </w:tcPr>
          <w:p w:rsidR="00300522" w:rsidRPr="00106A12" w:rsidRDefault="00300522" w:rsidP="00300522">
            <w:pPr>
              <w:pStyle w:val="Tabletext"/>
            </w:pPr>
            <w:r w:rsidRPr="00106A12">
              <w:t>Continence</w:t>
            </w:r>
          </w:p>
        </w:tc>
        <w:tc>
          <w:tcPr>
            <w:tcW w:w="4198" w:type="dxa"/>
            <w:shd w:val="clear" w:color="auto" w:fill="auto"/>
          </w:tcPr>
          <w:p w:rsidR="00300522" w:rsidRPr="00106A12" w:rsidRDefault="00300522" w:rsidP="00300522">
            <w:pPr>
              <w:pStyle w:val="Tabletext"/>
            </w:pPr>
            <w:r w:rsidRPr="00106A12">
              <w:t>urine/faecal drainage/collection devices</w:t>
            </w:r>
          </w:p>
        </w:tc>
      </w:tr>
      <w:tr w:rsidR="00300522" w:rsidRPr="00106A12" w:rsidTr="00A53099">
        <w:tc>
          <w:tcPr>
            <w:tcW w:w="708" w:type="dxa"/>
            <w:shd w:val="clear" w:color="auto" w:fill="auto"/>
          </w:tcPr>
          <w:p w:rsidR="00300522" w:rsidRPr="00106A12" w:rsidRDefault="00300522" w:rsidP="00300522">
            <w:pPr>
              <w:pStyle w:val="Tabletext"/>
            </w:pPr>
            <w:r w:rsidRPr="00106A12">
              <w:t>16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waterproof covers or mattress protectors</w:t>
            </w:r>
          </w:p>
        </w:tc>
      </w:tr>
      <w:tr w:rsidR="00300522" w:rsidRPr="00106A12" w:rsidTr="00A53099">
        <w:tc>
          <w:tcPr>
            <w:tcW w:w="708" w:type="dxa"/>
            <w:shd w:val="clear" w:color="auto" w:fill="auto"/>
          </w:tcPr>
          <w:p w:rsidR="00300522" w:rsidRPr="00106A12" w:rsidRDefault="00300522" w:rsidP="00300522">
            <w:pPr>
              <w:pStyle w:val="Tabletext"/>
            </w:pPr>
            <w:r w:rsidRPr="00106A12">
              <w:t>17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absorbent pads for beds and chairs</w:t>
            </w:r>
          </w:p>
        </w:tc>
      </w:tr>
      <w:tr w:rsidR="00300522" w:rsidRPr="00106A12" w:rsidTr="00A53099">
        <w:tc>
          <w:tcPr>
            <w:tcW w:w="708" w:type="dxa"/>
            <w:shd w:val="clear" w:color="auto" w:fill="auto"/>
          </w:tcPr>
          <w:p w:rsidR="00300522" w:rsidRPr="00106A12" w:rsidRDefault="00300522" w:rsidP="00300522">
            <w:pPr>
              <w:pStyle w:val="Tabletext"/>
            </w:pPr>
            <w:r w:rsidRPr="00106A12">
              <w:t>18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disposable/reusable continence pads, pants and nappies required for continence use (excluding nappies for babies, sanitary pads or tampons)</w:t>
            </w:r>
          </w:p>
        </w:tc>
      </w:tr>
      <w:tr w:rsidR="00300522" w:rsidRPr="00106A12" w:rsidTr="00A53099">
        <w:tc>
          <w:tcPr>
            <w:tcW w:w="708" w:type="dxa"/>
            <w:shd w:val="clear" w:color="auto" w:fill="auto"/>
          </w:tcPr>
          <w:p w:rsidR="00300522" w:rsidRPr="00106A12" w:rsidRDefault="00300522" w:rsidP="00300522">
            <w:pPr>
              <w:pStyle w:val="Tabletext"/>
            </w:pPr>
            <w:r w:rsidRPr="00106A12">
              <w:t>19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enuresis alarms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lastRenderedPageBreak/>
              <w:t>20</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incontinence appliances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82" w:name="CU_23860096"/>
            <w:bookmarkStart w:id="1083" w:name="CU_23866330"/>
            <w:bookmarkStart w:id="1084" w:name="CU_23867727"/>
            <w:bookmarkEnd w:id="1082"/>
            <w:bookmarkEnd w:id="1083"/>
            <w:bookmarkEnd w:id="1084"/>
            <w:r w:rsidRPr="00106A12">
              <w:t>21</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hospital/medical/continence deodorising products</w:t>
            </w:r>
          </w:p>
        </w:tc>
      </w:tr>
      <w:tr w:rsidR="00300522" w:rsidRPr="00106A12" w:rsidTr="002671D9">
        <w:tc>
          <w:tcPr>
            <w:tcW w:w="708" w:type="dxa"/>
            <w:tcBorders>
              <w:top w:val="single" w:sz="4" w:space="0" w:color="auto"/>
            </w:tcBorders>
            <w:shd w:val="clear" w:color="auto" w:fill="auto"/>
          </w:tcPr>
          <w:p w:rsidR="00300522" w:rsidRPr="00106A12" w:rsidRDefault="00300522" w:rsidP="00300522">
            <w:pPr>
              <w:pStyle w:val="Tabletext"/>
              <w:keepNext/>
              <w:keepLines/>
            </w:pPr>
            <w:r w:rsidRPr="00106A12">
              <w:t>22</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keepNext/>
              <w:keepLines/>
            </w:pPr>
            <w:r w:rsidRPr="00106A12">
              <w:t>waterproof protection for beds and chairs</w:t>
            </w:r>
          </w:p>
        </w:tc>
      </w:tr>
      <w:tr w:rsidR="00300522" w:rsidRPr="00106A12" w:rsidTr="00A53099">
        <w:tc>
          <w:tcPr>
            <w:tcW w:w="708" w:type="dxa"/>
            <w:shd w:val="clear" w:color="auto" w:fill="auto"/>
          </w:tcPr>
          <w:p w:rsidR="00300522" w:rsidRPr="00106A12" w:rsidRDefault="00300522" w:rsidP="00300522">
            <w:pPr>
              <w:pStyle w:val="Tabletext"/>
            </w:pPr>
            <w:r w:rsidRPr="00106A12">
              <w:t>23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sterile plastic bags</w:t>
            </w:r>
          </w:p>
        </w:tc>
      </w:tr>
      <w:tr w:rsidR="00300522" w:rsidRPr="00106A12" w:rsidTr="00A53099">
        <w:tc>
          <w:tcPr>
            <w:tcW w:w="708" w:type="dxa"/>
            <w:shd w:val="clear" w:color="auto" w:fill="auto"/>
          </w:tcPr>
          <w:p w:rsidR="00300522" w:rsidRPr="00106A12" w:rsidRDefault="00300522" w:rsidP="00300522">
            <w:pPr>
              <w:pStyle w:val="Tabletext"/>
            </w:pPr>
            <w:r w:rsidRPr="00106A12">
              <w:t>24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electric bag emptiers</w:t>
            </w:r>
          </w:p>
        </w:tc>
      </w:tr>
      <w:tr w:rsidR="00300522" w:rsidRPr="00106A12" w:rsidTr="00A53099">
        <w:tc>
          <w:tcPr>
            <w:tcW w:w="708" w:type="dxa"/>
            <w:shd w:val="clear" w:color="auto" w:fill="auto"/>
          </w:tcPr>
          <w:p w:rsidR="00300522" w:rsidRPr="00106A12" w:rsidRDefault="00300522" w:rsidP="00300522">
            <w:pPr>
              <w:pStyle w:val="Tabletext"/>
            </w:pPr>
            <w:r w:rsidRPr="00106A12">
              <w:t>25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enemas, suppositories and applicators</w:t>
            </w:r>
          </w:p>
        </w:tc>
      </w:tr>
      <w:tr w:rsidR="00300522" w:rsidRPr="00106A12" w:rsidTr="00A53099">
        <w:tc>
          <w:tcPr>
            <w:tcW w:w="708" w:type="dxa"/>
            <w:shd w:val="clear" w:color="auto" w:fill="auto"/>
          </w:tcPr>
          <w:p w:rsidR="00300522" w:rsidRPr="00106A12" w:rsidRDefault="00300522" w:rsidP="00300522">
            <w:pPr>
              <w:pStyle w:val="Tabletext"/>
            </w:pPr>
            <w:r w:rsidRPr="00106A12">
              <w:t>26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urinals and bedpans</w:t>
            </w:r>
          </w:p>
        </w:tc>
      </w:tr>
      <w:tr w:rsidR="00300522" w:rsidRPr="00106A12" w:rsidTr="00A53099">
        <w:tc>
          <w:tcPr>
            <w:tcW w:w="708" w:type="dxa"/>
            <w:shd w:val="clear" w:color="auto" w:fill="auto"/>
          </w:tcPr>
          <w:p w:rsidR="00300522" w:rsidRPr="00106A12" w:rsidRDefault="00300522" w:rsidP="00300522">
            <w:pPr>
              <w:pStyle w:val="Tabletext"/>
            </w:pPr>
            <w:r w:rsidRPr="00106A12">
              <w:t>27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penile clamps</w:t>
            </w:r>
          </w:p>
        </w:tc>
      </w:tr>
      <w:tr w:rsidR="00300522" w:rsidRPr="00106A12" w:rsidTr="00A53099">
        <w:tc>
          <w:tcPr>
            <w:tcW w:w="708" w:type="dxa"/>
            <w:shd w:val="clear" w:color="auto" w:fill="auto"/>
          </w:tcPr>
          <w:p w:rsidR="00300522" w:rsidRPr="00106A12" w:rsidRDefault="00300522" w:rsidP="00300522">
            <w:pPr>
              <w:pStyle w:val="Tabletext"/>
            </w:pPr>
            <w:r w:rsidRPr="00106A12">
              <w:t>28</w:t>
            </w:r>
          </w:p>
        </w:tc>
        <w:tc>
          <w:tcPr>
            <w:tcW w:w="2182" w:type="dxa"/>
            <w:shd w:val="clear" w:color="auto" w:fill="auto"/>
          </w:tcPr>
          <w:p w:rsidR="00300522" w:rsidRPr="00106A12" w:rsidRDefault="00300522" w:rsidP="00300522">
            <w:pPr>
              <w:pStyle w:val="Tabletext"/>
            </w:pPr>
            <w:r w:rsidRPr="00106A12">
              <w:t>Daily living for people with disabilities</w:t>
            </w:r>
          </w:p>
        </w:tc>
        <w:tc>
          <w:tcPr>
            <w:tcW w:w="4198" w:type="dxa"/>
            <w:shd w:val="clear" w:color="auto" w:fill="auto"/>
          </w:tcPr>
          <w:p w:rsidR="00300522" w:rsidRPr="00106A12" w:rsidRDefault="00300522" w:rsidP="00300522">
            <w:pPr>
              <w:pStyle w:val="Tabletext"/>
            </w:pPr>
            <w:r w:rsidRPr="00106A12">
              <w:t>customised eating equipment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29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customised toothbrushes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30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dentures and artificial teeth</w:t>
            </w:r>
          </w:p>
        </w:tc>
      </w:tr>
      <w:tr w:rsidR="00300522" w:rsidRPr="00106A12" w:rsidTr="00A53099">
        <w:tc>
          <w:tcPr>
            <w:tcW w:w="708" w:type="dxa"/>
            <w:shd w:val="clear" w:color="auto" w:fill="auto"/>
          </w:tcPr>
          <w:p w:rsidR="00300522" w:rsidRPr="00106A12" w:rsidRDefault="00300522" w:rsidP="00300522">
            <w:pPr>
              <w:pStyle w:val="Tabletext"/>
            </w:pPr>
            <w:r w:rsidRPr="00106A12">
              <w:t>31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environmental control units designed for the disability of a particular person</w:t>
            </w:r>
          </w:p>
        </w:tc>
      </w:tr>
      <w:tr w:rsidR="00300522" w:rsidRPr="00106A12" w:rsidTr="00A53099">
        <w:tc>
          <w:tcPr>
            <w:tcW w:w="708" w:type="dxa"/>
            <w:shd w:val="clear" w:color="auto" w:fill="auto"/>
          </w:tcPr>
          <w:p w:rsidR="00300522" w:rsidRPr="00106A12" w:rsidRDefault="00300522" w:rsidP="00300522">
            <w:pPr>
              <w:pStyle w:val="Tabletext"/>
            </w:pPr>
            <w:r w:rsidRPr="00106A12">
              <w:t>32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computer modifications required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33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“medical alert” devices</w:t>
            </w:r>
          </w:p>
        </w:tc>
      </w:tr>
      <w:tr w:rsidR="00300522" w:rsidRPr="00106A12" w:rsidTr="00A53099">
        <w:tc>
          <w:tcPr>
            <w:tcW w:w="708" w:type="dxa"/>
            <w:shd w:val="clear" w:color="auto" w:fill="auto"/>
          </w:tcPr>
          <w:p w:rsidR="00300522" w:rsidRPr="00106A12" w:rsidRDefault="00300522" w:rsidP="00300522">
            <w:pPr>
              <w:pStyle w:val="Tabletext"/>
            </w:pPr>
            <w:r w:rsidRPr="00106A12">
              <w:t>34</w:t>
            </w:r>
          </w:p>
        </w:tc>
        <w:tc>
          <w:tcPr>
            <w:tcW w:w="2182" w:type="dxa"/>
            <w:shd w:val="clear" w:color="auto" w:fill="auto"/>
          </w:tcPr>
          <w:p w:rsidR="00300522" w:rsidRPr="00106A12" w:rsidRDefault="00300522" w:rsidP="00300522">
            <w:pPr>
              <w:pStyle w:val="Tabletext"/>
            </w:pPr>
            <w:r w:rsidRPr="00106A12">
              <w:t>Diabetes</w:t>
            </w:r>
          </w:p>
        </w:tc>
        <w:tc>
          <w:tcPr>
            <w:tcW w:w="4198" w:type="dxa"/>
            <w:shd w:val="clear" w:color="auto" w:fill="auto"/>
          </w:tcPr>
          <w:p w:rsidR="00300522" w:rsidRPr="00106A12" w:rsidRDefault="00300522" w:rsidP="00300522">
            <w:pPr>
              <w:pStyle w:val="Tabletext"/>
            </w:pPr>
            <w:r w:rsidRPr="00106A12">
              <w:t>finger prickers</w:t>
            </w:r>
          </w:p>
        </w:tc>
      </w:tr>
      <w:tr w:rsidR="00300522" w:rsidRPr="00106A12" w:rsidTr="00A53099">
        <w:tc>
          <w:tcPr>
            <w:tcW w:w="708" w:type="dxa"/>
            <w:shd w:val="clear" w:color="auto" w:fill="auto"/>
          </w:tcPr>
          <w:p w:rsidR="00300522" w:rsidRPr="00106A12" w:rsidRDefault="00300522" w:rsidP="00300522">
            <w:pPr>
              <w:pStyle w:val="Tabletext"/>
            </w:pPr>
            <w:r w:rsidRPr="00106A12">
              <w:t>35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alcohol skin wipes</w:t>
            </w:r>
          </w:p>
        </w:tc>
      </w:tr>
      <w:tr w:rsidR="00300522" w:rsidRPr="00106A12" w:rsidTr="00A53099">
        <w:tc>
          <w:tcPr>
            <w:tcW w:w="708" w:type="dxa"/>
            <w:shd w:val="clear" w:color="auto" w:fill="auto"/>
          </w:tcPr>
          <w:p w:rsidR="00300522" w:rsidRPr="00106A12" w:rsidRDefault="00300522" w:rsidP="00300522">
            <w:pPr>
              <w:pStyle w:val="Tabletext"/>
            </w:pPr>
            <w:r w:rsidRPr="00106A12">
              <w:t>36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test strips</w:t>
            </w:r>
          </w:p>
        </w:tc>
      </w:tr>
      <w:tr w:rsidR="00300522" w:rsidRPr="00106A12" w:rsidTr="00A53099">
        <w:tc>
          <w:tcPr>
            <w:tcW w:w="708" w:type="dxa"/>
            <w:shd w:val="clear" w:color="auto" w:fill="auto"/>
          </w:tcPr>
          <w:p w:rsidR="00300522" w:rsidRPr="00106A12" w:rsidRDefault="00300522" w:rsidP="00300522">
            <w:pPr>
              <w:pStyle w:val="Tabletext"/>
            </w:pPr>
            <w:r w:rsidRPr="00106A12">
              <w:t>37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needles and syringes</w:t>
            </w:r>
          </w:p>
        </w:tc>
      </w:tr>
      <w:tr w:rsidR="00300522" w:rsidRPr="00106A12" w:rsidTr="00A53099">
        <w:tc>
          <w:tcPr>
            <w:tcW w:w="708" w:type="dxa"/>
            <w:shd w:val="clear" w:color="auto" w:fill="auto"/>
          </w:tcPr>
          <w:p w:rsidR="00300522" w:rsidRPr="00106A12" w:rsidRDefault="00300522" w:rsidP="00300522">
            <w:pPr>
              <w:pStyle w:val="Tabletext"/>
            </w:pPr>
            <w:r w:rsidRPr="00106A12">
              <w:t>38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glucose monitors</w:t>
            </w:r>
          </w:p>
        </w:tc>
      </w:tr>
      <w:tr w:rsidR="00300522" w:rsidRPr="00106A12" w:rsidTr="00A53099">
        <w:tc>
          <w:tcPr>
            <w:tcW w:w="708" w:type="dxa"/>
            <w:shd w:val="clear" w:color="auto" w:fill="auto"/>
          </w:tcPr>
          <w:p w:rsidR="00300522" w:rsidRPr="00106A12" w:rsidRDefault="00300522" w:rsidP="00300522">
            <w:pPr>
              <w:pStyle w:val="Tabletext"/>
            </w:pPr>
            <w:r w:rsidRPr="00106A12">
              <w:t>39</w:t>
            </w:r>
          </w:p>
        </w:tc>
        <w:tc>
          <w:tcPr>
            <w:tcW w:w="2182" w:type="dxa"/>
            <w:shd w:val="clear" w:color="auto" w:fill="auto"/>
          </w:tcPr>
          <w:p w:rsidR="00300522" w:rsidRPr="00106A12" w:rsidRDefault="00300522" w:rsidP="00300522">
            <w:pPr>
              <w:pStyle w:val="Tabletext"/>
            </w:pPr>
            <w:r w:rsidRPr="00106A12">
              <w:t>Dialysis</w:t>
            </w:r>
          </w:p>
        </w:tc>
        <w:tc>
          <w:tcPr>
            <w:tcW w:w="4198" w:type="dxa"/>
            <w:shd w:val="clear" w:color="auto" w:fill="auto"/>
          </w:tcPr>
          <w:p w:rsidR="00300522" w:rsidRPr="00106A12" w:rsidRDefault="00300522" w:rsidP="00300522">
            <w:pPr>
              <w:pStyle w:val="Tabletext"/>
            </w:pPr>
            <w:r w:rsidRPr="00106A12">
              <w:t>home dialysis machines</w:t>
            </w:r>
          </w:p>
        </w:tc>
      </w:tr>
      <w:tr w:rsidR="00300522" w:rsidRPr="00106A12" w:rsidTr="00A53099">
        <w:tc>
          <w:tcPr>
            <w:tcW w:w="708" w:type="dxa"/>
            <w:shd w:val="clear" w:color="auto" w:fill="auto"/>
          </w:tcPr>
          <w:p w:rsidR="00300522" w:rsidRPr="00106A12" w:rsidRDefault="00300522" w:rsidP="00300522">
            <w:pPr>
              <w:pStyle w:val="Tabletext"/>
            </w:pPr>
            <w:r w:rsidRPr="00106A12">
              <w:t>40</w:t>
            </w:r>
          </w:p>
        </w:tc>
        <w:tc>
          <w:tcPr>
            <w:tcW w:w="2182" w:type="dxa"/>
            <w:shd w:val="clear" w:color="auto" w:fill="auto"/>
          </w:tcPr>
          <w:p w:rsidR="00300522" w:rsidRPr="00106A12" w:rsidRDefault="00300522" w:rsidP="00300522">
            <w:pPr>
              <w:pStyle w:val="Tabletext"/>
            </w:pPr>
            <w:r w:rsidRPr="00106A12">
              <w:t>Enteral nutrition</w:t>
            </w:r>
          </w:p>
        </w:tc>
        <w:tc>
          <w:tcPr>
            <w:tcW w:w="4198" w:type="dxa"/>
            <w:shd w:val="clear" w:color="auto" w:fill="auto"/>
          </w:tcPr>
          <w:p w:rsidR="00300522" w:rsidRPr="00106A12" w:rsidRDefault="00300522" w:rsidP="00300522">
            <w:pPr>
              <w:pStyle w:val="Tabletext"/>
            </w:pPr>
            <w:r w:rsidRPr="00106A12">
              <w:t>enteral nutrition and associated delivery equipment</w:t>
            </w:r>
          </w:p>
        </w:tc>
      </w:tr>
      <w:tr w:rsidR="00300522" w:rsidRPr="00106A12" w:rsidTr="00A53099">
        <w:tc>
          <w:tcPr>
            <w:tcW w:w="708" w:type="dxa"/>
            <w:shd w:val="clear" w:color="auto" w:fill="auto"/>
          </w:tcPr>
          <w:p w:rsidR="00300522" w:rsidRPr="00106A12" w:rsidRDefault="00300522" w:rsidP="00300522">
            <w:pPr>
              <w:pStyle w:val="Tabletext"/>
            </w:pPr>
            <w:r w:rsidRPr="00106A12">
              <w:t>41</w:t>
            </w:r>
          </w:p>
        </w:tc>
        <w:tc>
          <w:tcPr>
            <w:tcW w:w="2182" w:type="dxa"/>
            <w:shd w:val="clear" w:color="auto" w:fill="auto"/>
          </w:tcPr>
          <w:p w:rsidR="00300522" w:rsidRPr="00106A12" w:rsidRDefault="00300522" w:rsidP="00300522">
            <w:pPr>
              <w:pStyle w:val="Tabletext"/>
            </w:pPr>
            <w:r w:rsidRPr="00106A12">
              <w:t>Footwear for people with disabilities</w:t>
            </w:r>
          </w:p>
        </w:tc>
        <w:tc>
          <w:tcPr>
            <w:tcW w:w="4198" w:type="dxa"/>
            <w:shd w:val="clear" w:color="auto" w:fill="auto"/>
          </w:tcPr>
          <w:p w:rsidR="00300522" w:rsidRPr="00106A12" w:rsidRDefault="00300522" w:rsidP="00300522">
            <w:pPr>
              <w:pStyle w:val="Tabletext"/>
            </w:pPr>
            <w:r w:rsidRPr="00106A12">
              <w:t>surgical shoes, boots, braces and irons</w:t>
            </w:r>
          </w:p>
        </w:tc>
      </w:tr>
      <w:tr w:rsidR="00300522" w:rsidRPr="00106A12" w:rsidTr="00A53099">
        <w:tc>
          <w:tcPr>
            <w:tcW w:w="708" w:type="dxa"/>
            <w:shd w:val="clear" w:color="auto" w:fill="auto"/>
          </w:tcPr>
          <w:p w:rsidR="00300522" w:rsidRPr="00106A12" w:rsidRDefault="00300522" w:rsidP="00300522">
            <w:pPr>
              <w:pStyle w:val="Tabletext"/>
            </w:pPr>
            <w:r w:rsidRPr="00106A12">
              <w:t>42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orthotics</w:t>
            </w:r>
          </w:p>
        </w:tc>
      </w:tr>
      <w:tr w:rsidR="00300522" w:rsidRPr="00106A12" w:rsidTr="00A53099">
        <w:tc>
          <w:tcPr>
            <w:tcW w:w="708" w:type="dxa"/>
            <w:shd w:val="clear" w:color="auto" w:fill="auto"/>
          </w:tcPr>
          <w:p w:rsidR="00300522" w:rsidRPr="00106A12" w:rsidRDefault="00300522" w:rsidP="00300522">
            <w:pPr>
              <w:pStyle w:val="Tabletext"/>
            </w:pPr>
            <w:r w:rsidRPr="00106A12">
              <w:t>43</w:t>
            </w:r>
          </w:p>
        </w:tc>
        <w:tc>
          <w:tcPr>
            <w:tcW w:w="2182" w:type="dxa"/>
            <w:shd w:val="clear" w:color="auto" w:fill="auto"/>
          </w:tcPr>
          <w:p w:rsidR="00300522" w:rsidRPr="00106A12" w:rsidRDefault="00300522" w:rsidP="00300522">
            <w:pPr>
              <w:pStyle w:val="Tabletext"/>
            </w:pPr>
            <w:r w:rsidRPr="00106A12">
              <w:t>Hearing/speech</w:t>
            </w:r>
          </w:p>
        </w:tc>
        <w:tc>
          <w:tcPr>
            <w:tcW w:w="4198" w:type="dxa"/>
            <w:shd w:val="clear" w:color="auto" w:fill="auto"/>
          </w:tcPr>
          <w:p w:rsidR="00300522" w:rsidRPr="00106A12" w:rsidRDefault="00300522" w:rsidP="00300522">
            <w:pPr>
              <w:pStyle w:val="Tabletext"/>
            </w:pPr>
            <w:r w:rsidRPr="00106A12">
              <w:t>hearing aids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44</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visual display units specifically</w:t>
            </w:r>
            <w:r w:rsidRPr="00106A12">
              <w:rPr>
                <w:i/>
                <w:iCs/>
              </w:rPr>
              <w:t xml:space="preserve"> </w:t>
            </w:r>
            <w:r w:rsidRPr="00106A12">
              <w:t xml:space="preserve">designed for deaf people, or for people with a speech impairment, </w:t>
            </w:r>
            <w:r w:rsidRPr="00106A12">
              <w:lastRenderedPageBreak/>
              <w:t>to communicate with others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85" w:name="CU_47861201"/>
            <w:bookmarkStart w:id="1086" w:name="CU_47867435"/>
            <w:bookmarkStart w:id="1087" w:name="CU_47868832"/>
            <w:bookmarkEnd w:id="1085"/>
            <w:bookmarkEnd w:id="1086"/>
            <w:bookmarkEnd w:id="1087"/>
            <w:r w:rsidRPr="00106A12">
              <w:lastRenderedPageBreak/>
              <w:t>45</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telephone communication devices specifically</w:t>
            </w:r>
            <w:r w:rsidRPr="00106A12">
              <w:rPr>
                <w:i/>
                <w:iCs/>
              </w:rPr>
              <w:t xml:space="preserve"> </w:t>
            </w:r>
            <w:r w:rsidRPr="00106A12">
              <w:t>designed to allow deaf people to send and receive messages by telephone</w:t>
            </w:r>
          </w:p>
        </w:tc>
      </w:tr>
      <w:tr w:rsidR="00300522" w:rsidRPr="00106A12" w:rsidTr="002671D9">
        <w:tc>
          <w:tcPr>
            <w:tcW w:w="708" w:type="dxa"/>
            <w:tcBorders>
              <w:top w:val="single" w:sz="4" w:space="0" w:color="auto"/>
            </w:tcBorders>
            <w:shd w:val="clear" w:color="auto" w:fill="auto"/>
          </w:tcPr>
          <w:p w:rsidR="00300522" w:rsidRPr="00106A12" w:rsidRDefault="00300522" w:rsidP="00300522">
            <w:pPr>
              <w:pStyle w:val="Tabletext"/>
            </w:pPr>
            <w:r w:rsidRPr="00106A12">
              <w:t>46</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batteries specifically</w:t>
            </w:r>
            <w:r w:rsidRPr="00106A12">
              <w:rPr>
                <w:i/>
                <w:iCs/>
              </w:rPr>
              <w:t xml:space="preserve"> </w:t>
            </w:r>
            <w:r w:rsidRPr="00106A12">
              <w:t>designed specifically for use with hearing aids</w:t>
            </w:r>
          </w:p>
        </w:tc>
      </w:tr>
      <w:tr w:rsidR="00300522" w:rsidRPr="00106A12" w:rsidTr="00A53099">
        <w:tc>
          <w:tcPr>
            <w:tcW w:w="708" w:type="dxa"/>
            <w:shd w:val="clear" w:color="auto" w:fill="auto"/>
          </w:tcPr>
          <w:p w:rsidR="00300522" w:rsidRPr="00106A12" w:rsidRDefault="00300522" w:rsidP="00300522">
            <w:pPr>
              <w:pStyle w:val="Tabletext"/>
            </w:pPr>
            <w:r w:rsidRPr="00106A12">
              <w:t>47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visual/tactile alerting devices</w:t>
            </w:r>
          </w:p>
        </w:tc>
      </w:tr>
      <w:tr w:rsidR="00300522" w:rsidRPr="00106A12" w:rsidTr="00A53099">
        <w:tc>
          <w:tcPr>
            <w:tcW w:w="708" w:type="dxa"/>
            <w:shd w:val="clear" w:color="auto" w:fill="auto"/>
          </w:tcPr>
          <w:p w:rsidR="00300522" w:rsidRPr="00106A12" w:rsidRDefault="00300522" w:rsidP="00300522">
            <w:pPr>
              <w:pStyle w:val="Tabletext"/>
            </w:pPr>
            <w:r w:rsidRPr="00106A12">
              <w:t>48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interactive and broadcast videotext systems</w:t>
            </w:r>
          </w:p>
        </w:tc>
      </w:tr>
      <w:tr w:rsidR="00300522" w:rsidRPr="00106A12" w:rsidTr="00A53099">
        <w:tc>
          <w:tcPr>
            <w:tcW w:w="708" w:type="dxa"/>
            <w:shd w:val="clear" w:color="auto" w:fill="auto"/>
          </w:tcPr>
          <w:p w:rsidR="00300522" w:rsidRPr="00106A12" w:rsidRDefault="00300522" w:rsidP="00300522">
            <w:pPr>
              <w:pStyle w:val="Tabletext"/>
            </w:pPr>
            <w:r w:rsidRPr="00106A12">
              <w:t>49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closed caption decoding devices</w:t>
            </w:r>
          </w:p>
        </w:tc>
      </w:tr>
      <w:tr w:rsidR="00300522" w:rsidRPr="00106A12" w:rsidTr="00A53099">
        <w:tc>
          <w:tcPr>
            <w:tcW w:w="708" w:type="dxa"/>
            <w:shd w:val="clear" w:color="auto" w:fill="auto"/>
          </w:tcPr>
          <w:p w:rsidR="00300522" w:rsidRPr="00106A12" w:rsidRDefault="00300522" w:rsidP="00300522">
            <w:pPr>
              <w:pStyle w:val="Tabletext"/>
            </w:pPr>
            <w:r w:rsidRPr="00106A12">
              <w:t>50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external processors for cochlear implants</w:t>
            </w:r>
          </w:p>
        </w:tc>
      </w:tr>
      <w:tr w:rsidR="00300522" w:rsidRPr="00106A12" w:rsidTr="00A53099">
        <w:tc>
          <w:tcPr>
            <w:tcW w:w="708" w:type="dxa"/>
            <w:shd w:val="clear" w:color="auto" w:fill="auto"/>
          </w:tcPr>
          <w:p w:rsidR="00300522" w:rsidRPr="00106A12" w:rsidRDefault="00300522" w:rsidP="00300522">
            <w:pPr>
              <w:pStyle w:val="Tabletext"/>
            </w:pPr>
            <w:r w:rsidRPr="00106A12">
              <w:t>51</w:t>
            </w:r>
          </w:p>
        </w:tc>
        <w:tc>
          <w:tcPr>
            <w:tcW w:w="2182" w:type="dxa"/>
            <w:shd w:val="clear" w:color="auto" w:fill="auto"/>
          </w:tcPr>
          <w:p w:rsidR="00300522" w:rsidRPr="00106A12" w:rsidRDefault="00300522" w:rsidP="00300522">
            <w:pPr>
              <w:pStyle w:val="Tabletext"/>
            </w:pPr>
            <w:r w:rsidRPr="00106A12">
              <w:t>Home modifications for people with disabilities</w:t>
            </w:r>
          </w:p>
        </w:tc>
        <w:tc>
          <w:tcPr>
            <w:tcW w:w="4198" w:type="dxa"/>
            <w:shd w:val="clear" w:color="auto" w:fill="auto"/>
          </w:tcPr>
          <w:p w:rsidR="00300522" w:rsidRPr="00106A12" w:rsidRDefault="00300522" w:rsidP="00300522">
            <w:pPr>
              <w:pStyle w:val="Tabletext"/>
            </w:pPr>
            <w:r w:rsidRPr="00106A12">
              <w:t>bidet/bidet toilet attachments</w:t>
            </w:r>
          </w:p>
        </w:tc>
      </w:tr>
      <w:tr w:rsidR="00300522" w:rsidRPr="00106A12" w:rsidTr="00A53099">
        <w:tc>
          <w:tcPr>
            <w:tcW w:w="708" w:type="dxa"/>
            <w:shd w:val="clear" w:color="auto" w:fill="auto"/>
          </w:tcPr>
          <w:p w:rsidR="00300522" w:rsidRPr="00106A12" w:rsidRDefault="00300522" w:rsidP="00300522">
            <w:pPr>
              <w:pStyle w:val="Tabletext"/>
            </w:pPr>
            <w:r w:rsidRPr="00106A12">
              <w:t>52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special door fittings relating to the disability of a particular person</w:t>
            </w:r>
          </w:p>
        </w:tc>
      </w:tr>
      <w:tr w:rsidR="00300522" w:rsidRPr="00106A12" w:rsidTr="00A53099">
        <w:tc>
          <w:tcPr>
            <w:tcW w:w="708" w:type="dxa"/>
            <w:shd w:val="clear" w:color="auto" w:fill="auto"/>
          </w:tcPr>
          <w:p w:rsidR="00300522" w:rsidRPr="00106A12" w:rsidRDefault="00300522" w:rsidP="00300522">
            <w:pPr>
              <w:pStyle w:val="Tabletext"/>
            </w:pPr>
            <w:r w:rsidRPr="00106A12">
              <w:t>53</w:t>
            </w:r>
          </w:p>
        </w:tc>
        <w:tc>
          <w:tcPr>
            <w:tcW w:w="2182" w:type="dxa"/>
            <w:shd w:val="clear" w:color="auto" w:fill="auto"/>
          </w:tcPr>
          <w:p w:rsidR="00300522" w:rsidRPr="00106A12" w:rsidRDefault="00300522" w:rsidP="00300522">
            <w:pPr>
              <w:pStyle w:val="Tabletext"/>
            </w:pPr>
            <w:r w:rsidRPr="00106A12">
              <w:t>Mobility of people with disabilities—motor vehicles</w:t>
            </w:r>
          </w:p>
        </w:tc>
        <w:tc>
          <w:tcPr>
            <w:tcW w:w="4198" w:type="dxa"/>
            <w:shd w:val="clear" w:color="auto" w:fill="auto"/>
          </w:tcPr>
          <w:p w:rsidR="00300522" w:rsidRPr="00106A12" w:rsidRDefault="00300522" w:rsidP="00300522">
            <w:pPr>
              <w:pStyle w:val="Tabletext"/>
            </w:pPr>
            <w:r w:rsidRPr="00106A12">
              <w:t>special purpose car seats</w:t>
            </w:r>
          </w:p>
        </w:tc>
      </w:tr>
      <w:tr w:rsidR="00300522" w:rsidRPr="00106A12" w:rsidTr="00A53099">
        <w:tc>
          <w:tcPr>
            <w:tcW w:w="708" w:type="dxa"/>
            <w:shd w:val="clear" w:color="auto" w:fill="auto"/>
          </w:tcPr>
          <w:p w:rsidR="00300522" w:rsidRPr="00106A12" w:rsidRDefault="00300522" w:rsidP="00300522">
            <w:pPr>
              <w:pStyle w:val="Tabletext"/>
            </w:pPr>
            <w:r w:rsidRPr="00106A12">
              <w:t>54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car seat harness specifically designed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55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wheelchair and occupant restraint</w:t>
            </w:r>
          </w:p>
        </w:tc>
      </w:tr>
      <w:tr w:rsidR="00300522" w:rsidRPr="00106A12" w:rsidTr="00A53099">
        <w:tc>
          <w:tcPr>
            <w:tcW w:w="708" w:type="dxa"/>
            <w:shd w:val="clear" w:color="auto" w:fill="auto"/>
          </w:tcPr>
          <w:p w:rsidR="00300522" w:rsidRPr="00106A12" w:rsidRDefault="00300522" w:rsidP="00300522">
            <w:pPr>
              <w:pStyle w:val="Tabletext"/>
            </w:pPr>
            <w:r w:rsidRPr="00106A12">
              <w:t>56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wheelchair ramp</w:t>
            </w:r>
          </w:p>
        </w:tc>
      </w:tr>
      <w:tr w:rsidR="00300522" w:rsidRPr="00106A12" w:rsidTr="00A53099">
        <w:tc>
          <w:tcPr>
            <w:tcW w:w="708" w:type="dxa"/>
            <w:shd w:val="clear" w:color="auto" w:fill="auto"/>
          </w:tcPr>
          <w:p w:rsidR="00300522" w:rsidRPr="00106A12" w:rsidRDefault="00300522" w:rsidP="00300522">
            <w:pPr>
              <w:pStyle w:val="Tabletext"/>
            </w:pPr>
            <w:r w:rsidRPr="00106A12">
              <w:t>57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electric/hydraulic wheelchair lifting device</w:t>
            </w:r>
          </w:p>
        </w:tc>
      </w:tr>
      <w:tr w:rsidR="00300522" w:rsidRPr="00106A12" w:rsidTr="00A53099">
        <w:tc>
          <w:tcPr>
            <w:tcW w:w="708" w:type="dxa"/>
            <w:shd w:val="clear" w:color="auto" w:fill="auto"/>
          </w:tcPr>
          <w:p w:rsidR="00300522" w:rsidRPr="00106A12" w:rsidRDefault="00300522" w:rsidP="00300522">
            <w:pPr>
              <w:pStyle w:val="Tabletext"/>
            </w:pPr>
            <w:r w:rsidRPr="00106A12">
              <w:t>58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motor vehicle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59</w:t>
            </w:r>
          </w:p>
        </w:tc>
        <w:tc>
          <w:tcPr>
            <w:tcW w:w="2182" w:type="dxa"/>
            <w:shd w:val="clear" w:color="auto" w:fill="auto"/>
          </w:tcPr>
          <w:p w:rsidR="00300522" w:rsidRPr="00106A12" w:rsidRDefault="00300522" w:rsidP="00300522">
            <w:pPr>
              <w:pStyle w:val="Tabletext"/>
            </w:pPr>
            <w:r w:rsidRPr="00106A12">
              <w:t>Mobility of people with disabilities—physical: bedding for people with disabilities</w:t>
            </w:r>
          </w:p>
        </w:tc>
        <w:tc>
          <w:tcPr>
            <w:tcW w:w="4198" w:type="dxa"/>
            <w:shd w:val="clear" w:color="auto" w:fill="auto"/>
          </w:tcPr>
          <w:p w:rsidR="00300522" w:rsidRPr="00106A12" w:rsidRDefault="00300522" w:rsidP="00300522">
            <w:pPr>
              <w:pStyle w:val="Tabletext"/>
            </w:pPr>
            <w:r w:rsidRPr="00106A12">
              <w:t>manually operated adjustable beds</w:t>
            </w:r>
          </w:p>
        </w:tc>
      </w:tr>
      <w:tr w:rsidR="00300522" w:rsidRPr="00106A12" w:rsidTr="00A53099">
        <w:tc>
          <w:tcPr>
            <w:tcW w:w="708" w:type="dxa"/>
            <w:shd w:val="clear" w:color="auto" w:fill="auto"/>
          </w:tcPr>
          <w:p w:rsidR="00300522" w:rsidRPr="00106A12" w:rsidRDefault="00300522" w:rsidP="00300522">
            <w:pPr>
              <w:pStyle w:val="Tabletext"/>
            </w:pPr>
            <w:r w:rsidRPr="00106A12">
              <w:t>60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electronically operated adjustable beds</w:t>
            </w:r>
          </w:p>
        </w:tc>
      </w:tr>
      <w:tr w:rsidR="00300522" w:rsidRPr="00106A12" w:rsidTr="00A53099">
        <w:tc>
          <w:tcPr>
            <w:tcW w:w="708" w:type="dxa"/>
            <w:shd w:val="clear" w:color="auto" w:fill="auto"/>
          </w:tcPr>
          <w:p w:rsidR="00300522" w:rsidRPr="00106A12" w:rsidRDefault="00300522" w:rsidP="00300522">
            <w:pPr>
              <w:pStyle w:val="Tabletext"/>
            </w:pPr>
            <w:r w:rsidRPr="00106A12">
              <w:t>61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hospital</w:t>
            </w:r>
            <w:r w:rsidR="00106A12">
              <w:noBreakHyphen/>
            </w:r>
            <w:r w:rsidRPr="00106A12">
              <w:t>type beds</w:t>
            </w:r>
          </w:p>
        </w:tc>
      </w:tr>
      <w:tr w:rsidR="00300522" w:rsidRPr="00106A12" w:rsidTr="00A53099">
        <w:tc>
          <w:tcPr>
            <w:tcW w:w="708" w:type="dxa"/>
            <w:shd w:val="clear" w:color="auto" w:fill="auto"/>
          </w:tcPr>
          <w:p w:rsidR="00300522" w:rsidRPr="00106A12" w:rsidRDefault="00300522" w:rsidP="00300522">
            <w:pPr>
              <w:pStyle w:val="Tabletext"/>
            </w:pPr>
            <w:r w:rsidRPr="00106A12">
              <w:t>62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customised bed rails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63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bed cradles</w:t>
            </w:r>
          </w:p>
        </w:tc>
      </w:tr>
      <w:tr w:rsidR="00300522" w:rsidRPr="00106A12" w:rsidTr="00A53099">
        <w:tc>
          <w:tcPr>
            <w:tcW w:w="708" w:type="dxa"/>
            <w:shd w:val="clear" w:color="auto" w:fill="auto"/>
          </w:tcPr>
          <w:p w:rsidR="00300522" w:rsidRPr="00106A12" w:rsidRDefault="00300522" w:rsidP="00300522">
            <w:pPr>
              <w:pStyle w:val="Tabletext"/>
            </w:pPr>
            <w:r w:rsidRPr="00106A12">
              <w:t>64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bed restraints</w:t>
            </w:r>
          </w:p>
        </w:tc>
      </w:tr>
      <w:tr w:rsidR="00300522" w:rsidRPr="00106A12" w:rsidTr="00A53099">
        <w:tc>
          <w:tcPr>
            <w:tcW w:w="708" w:type="dxa"/>
            <w:shd w:val="clear" w:color="auto" w:fill="auto"/>
          </w:tcPr>
          <w:p w:rsidR="00300522" w:rsidRPr="00106A12" w:rsidRDefault="00300522" w:rsidP="00300522">
            <w:pPr>
              <w:pStyle w:val="Tabletext"/>
            </w:pPr>
            <w:r w:rsidRPr="00106A12">
              <w:t>65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bed poles and sticks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lastRenderedPageBreak/>
              <w:t>66</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pressure management mattresses and overlays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88" w:name="CU_69862385"/>
            <w:bookmarkStart w:id="1089" w:name="CU_69868619"/>
            <w:bookmarkEnd w:id="1088"/>
            <w:bookmarkEnd w:id="1089"/>
            <w:r w:rsidRPr="00106A12">
              <w:t>67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backrests, leg rests and footboards for bed use</w:t>
            </w:r>
          </w:p>
        </w:tc>
      </w:tr>
      <w:tr w:rsidR="00300522" w:rsidRPr="00106A12" w:rsidTr="00EA3631">
        <w:tc>
          <w:tcPr>
            <w:tcW w:w="708" w:type="dxa"/>
            <w:tcBorders>
              <w:top w:val="single" w:sz="4" w:space="0" w:color="auto"/>
              <w:bottom w:val="single" w:sz="4" w:space="0" w:color="auto"/>
            </w:tcBorders>
            <w:shd w:val="clear" w:color="auto" w:fill="auto"/>
          </w:tcPr>
          <w:p w:rsidR="00300522" w:rsidRPr="00106A12" w:rsidRDefault="00300522" w:rsidP="008F6BA4">
            <w:pPr>
              <w:pStyle w:val="Tabletext"/>
            </w:pPr>
            <w:bookmarkStart w:id="1090" w:name="CU_70870069"/>
            <w:bookmarkEnd w:id="1090"/>
            <w:r w:rsidRPr="00106A12">
              <w:t>68</w:t>
            </w:r>
          </w:p>
        </w:tc>
        <w:tc>
          <w:tcPr>
            <w:tcW w:w="2182" w:type="dxa"/>
            <w:tcBorders>
              <w:top w:val="single" w:sz="4" w:space="0" w:color="auto"/>
              <w:bottom w:val="single" w:sz="4" w:space="0" w:color="auto"/>
            </w:tcBorders>
            <w:shd w:val="clear" w:color="auto" w:fill="auto"/>
          </w:tcPr>
          <w:p w:rsidR="00300522" w:rsidRPr="00106A12" w:rsidRDefault="00300522" w:rsidP="00AA35A7">
            <w:pPr>
              <w:pStyle w:val="Tabletext"/>
              <w:keepNext/>
              <w:keepLines/>
            </w:pPr>
            <w:r w:rsidRPr="00106A12">
              <w:t>Mobility of people with disabilities—physical: orthoses</w:t>
            </w:r>
          </w:p>
        </w:tc>
        <w:tc>
          <w:tcPr>
            <w:tcW w:w="4198" w:type="dxa"/>
            <w:tcBorders>
              <w:top w:val="single" w:sz="4" w:space="0" w:color="auto"/>
              <w:bottom w:val="single" w:sz="4" w:space="0" w:color="auto"/>
            </w:tcBorders>
            <w:shd w:val="clear" w:color="auto" w:fill="auto"/>
          </w:tcPr>
          <w:p w:rsidR="00300522" w:rsidRPr="00106A12" w:rsidRDefault="00300522" w:rsidP="00AA35A7">
            <w:pPr>
              <w:pStyle w:val="Tabletext"/>
              <w:keepNext/>
              <w:keepLines/>
            </w:pPr>
            <w:r w:rsidRPr="00106A12">
              <w:t>spinal orthoses</w:t>
            </w:r>
          </w:p>
        </w:tc>
      </w:tr>
      <w:tr w:rsidR="00300522" w:rsidRPr="00106A12" w:rsidTr="00EA3631">
        <w:tc>
          <w:tcPr>
            <w:tcW w:w="708" w:type="dxa"/>
            <w:tcBorders>
              <w:top w:val="single" w:sz="4" w:space="0" w:color="auto"/>
            </w:tcBorders>
            <w:shd w:val="clear" w:color="auto" w:fill="auto"/>
          </w:tcPr>
          <w:p w:rsidR="00300522" w:rsidRPr="00106A12" w:rsidRDefault="00300522" w:rsidP="008F6BA4">
            <w:pPr>
              <w:pStyle w:val="Tabletext"/>
            </w:pPr>
            <w:r w:rsidRPr="00106A12">
              <w:t>69</w:t>
            </w:r>
          </w:p>
        </w:tc>
        <w:tc>
          <w:tcPr>
            <w:tcW w:w="2182" w:type="dxa"/>
            <w:tcBorders>
              <w:top w:val="single" w:sz="4" w:space="0" w:color="auto"/>
            </w:tcBorders>
            <w:shd w:val="clear" w:color="auto" w:fill="auto"/>
          </w:tcPr>
          <w:p w:rsidR="00300522" w:rsidRPr="00106A12" w:rsidRDefault="00300522" w:rsidP="008F6BA4">
            <w:pPr>
              <w:pStyle w:val="Tabletext"/>
            </w:pPr>
          </w:p>
        </w:tc>
        <w:tc>
          <w:tcPr>
            <w:tcW w:w="4198" w:type="dxa"/>
            <w:tcBorders>
              <w:top w:val="single" w:sz="4" w:space="0" w:color="auto"/>
            </w:tcBorders>
            <w:shd w:val="clear" w:color="auto" w:fill="auto"/>
          </w:tcPr>
          <w:p w:rsidR="00300522" w:rsidRPr="00106A12" w:rsidRDefault="00300522" w:rsidP="008F6BA4">
            <w:pPr>
              <w:pStyle w:val="Tabletext"/>
            </w:pPr>
            <w:r w:rsidRPr="00106A12">
              <w:t>lower limb orthoses</w:t>
            </w:r>
          </w:p>
        </w:tc>
      </w:tr>
      <w:tr w:rsidR="00300522" w:rsidRPr="00106A12" w:rsidTr="00A53099">
        <w:tc>
          <w:tcPr>
            <w:tcW w:w="708" w:type="dxa"/>
            <w:shd w:val="clear" w:color="auto" w:fill="auto"/>
          </w:tcPr>
          <w:p w:rsidR="00300522" w:rsidRPr="00106A12" w:rsidRDefault="00300522" w:rsidP="00300522">
            <w:pPr>
              <w:pStyle w:val="Tabletext"/>
            </w:pPr>
            <w:r w:rsidRPr="00106A12">
              <w:t>70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upper limb orthoses</w:t>
            </w:r>
          </w:p>
        </w:tc>
      </w:tr>
      <w:tr w:rsidR="00300522" w:rsidRPr="00106A12" w:rsidTr="00A53099">
        <w:tc>
          <w:tcPr>
            <w:tcW w:w="708" w:type="dxa"/>
            <w:shd w:val="clear" w:color="auto" w:fill="auto"/>
          </w:tcPr>
          <w:p w:rsidR="00300522" w:rsidRPr="00106A12" w:rsidRDefault="00300522" w:rsidP="00300522">
            <w:pPr>
              <w:pStyle w:val="Tabletext"/>
            </w:pPr>
            <w:r w:rsidRPr="00106A12">
              <w:t>71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pressure management garments and lymphoedema pumps</w:t>
            </w:r>
          </w:p>
        </w:tc>
      </w:tr>
      <w:tr w:rsidR="00300522" w:rsidRPr="00106A12" w:rsidTr="00A53099">
        <w:tc>
          <w:tcPr>
            <w:tcW w:w="708" w:type="dxa"/>
            <w:shd w:val="clear" w:color="auto" w:fill="auto"/>
          </w:tcPr>
          <w:p w:rsidR="00300522" w:rsidRPr="00106A12" w:rsidRDefault="00300522" w:rsidP="00300522">
            <w:pPr>
              <w:pStyle w:val="Tabletext"/>
            </w:pPr>
            <w:r w:rsidRPr="00106A12">
              <w:t>72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callipers</w:t>
            </w:r>
          </w:p>
        </w:tc>
      </w:tr>
      <w:tr w:rsidR="00300522" w:rsidRPr="00106A12" w:rsidTr="00A53099">
        <w:tc>
          <w:tcPr>
            <w:tcW w:w="708" w:type="dxa"/>
            <w:shd w:val="clear" w:color="auto" w:fill="auto"/>
          </w:tcPr>
          <w:p w:rsidR="00300522" w:rsidRPr="00106A12" w:rsidRDefault="00300522" w:rsidP="00300522">
            <w:pPr>
              <w:pStyle w:val="Tabletext"/>
            </w:pPr>
            <w:r w:rsidRPr="00106A12">
              <w:t>73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corsets (surgical)</w:t>
            </w:r>
          </w:p>
        </w:tc>
      </w:tr>
      <w:tr w:rsidR="00300522" w:rsidRPr="00106A12" w:rsidTr="00A53099">
        <w:tc>
          <w:tcPr>
            <w:tcW w:w="708" w:type="dxa"/>
            <w:shd w:val="clear" w:color="auto" w:fill="auto"/>
          </w:tcPr>
          <w:p w:rsidR="00300522" w:rsidRPr="00106A12" w:rsidRDefault="00300522" w:rsidP="00300522">
            <w:pPr>
              <w:pStyle w:val="Tabletext"/>
            </w:pPr>
            <w:r w:rsidRPr="00106A12">
              <w:t>74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handsplints and cervical collars</w:t>
            </w:r>
          </w:p>
        </w:tc>
      </w:tr>
      <w:tr w:rsidR="00300522" w:rsidRPr="00106A12" w:rsidTr="00A53099">
        <w:tc>
          <w:tcPr>
            <w:tcW w:w="708" w:type="dxa"/>
            <w:shd w:val="clear" w:color="auto" w:fill="auto"/>
          </w:tcPr>
          <w:p w:rsidR="00300522" w:rsidRPr="00106A12" w:rsidRDefault="00300522" w:rsidP="00300522">
            <w:pPr>
              <w:pStyle w:val="Tabletext"/>
            </w:pPr>
            <w:r w:rsidRPr="00106A12">
              <w:t>75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mandibular advancement splints</w:t>
            </w:r>
          </w:p>
        </w:tc>
      </w:tr>
      <w:tr w:rsidR="00300522" w:rsidRPr="00106A12" w:rsidTr="00A53099">
        <w:tc>
          <w:tcPr>
            <w:tcW w:w="708" w:type="dxa"/>
            <w:shd w:val="clear" w:color="auto" w:fill="auto"/>
          </w:tcPr>
          <w:p w:rsidR="00300522" w:rsidRPr="00106A12" w:rsidRDefault="00300522" w:rsidP="00300522">
            <w:pPr>
              <w:pStyle w:val="Tabletext"/>
            </w:pPr>
            <w:r w:rsidRPr="00106A12">
              <w:t>76</w:t>
            </w:r>
          </w:p>
        </w:tc>
        <w:tc>
          <w:tcPr>
            <w:tcW w:w="2182" w:type="dxa"/>
            <w:shd w:val="clear" w:color="auto" w:fill="auto"/>
          </w:tcPr>
          <w:p w:rsidR="00300522" w:rsidRPr="00106A12" w:rsidRDefault="00300522" w:rsidP="00300522">
            <w:pPr>
              <w:pStyle w:val="Tabletext"/>
            </w:pPr>
            <w:r w:rsidRPr="00106A12">
              <w:t>Mobility of people with disabilities—physical: positioning aids</w:t>
            </w:r>
          </w:p>
        </w:tc>
        <w:tc>
          <w:tcPr>
            <w:tcW w:w="4198" w:type="dxa"/>
            <w:shd w:val="clear" w:color="auto" w:fill="auto"/>
          </w:tcPr>
          <w:p w:rsidR="00300522" w:rsidRPr="00106A12" w:rsidRDefault="00300522" w:rsidP="00300522">
            <w:pPr>
              <w:pStyle w:val="Tabletext"/>
            </w:pPr>
            <w:r w:rsidRPr="00106A12">
              <w:t>alternative positional seating corner chairs</w:t>
            </w:r>
          </w:p>
        </w:tc>
      </w:tr>
      <w:tr w:rsidR="00300522" w:rsidRPr="00106A12" w:rsidTr="00A53099">
        <w:tc>
          <w:tcPr>
            <w:tcW w:w="708" w:type="dxa"/>
            <w:shd w:val="clear" w:color="auto" w:fill="auto"/>
          </w:tcPr>
          <w:p w:rsidR="00300522" w:rsidRPr="00106A12" w:rsidRDefault="00300522" w:rsidP="00300522">
            <w:pPr>
              <w:pStyle w:val="Tabletext"/>
            </w:pPr>
            <w:r w:rsidRPr="00106A12">
              <w:t>77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alternative positional seating abduction cushions or long leg wedges</w:t>
            </w:r>
          </w:p>
        </w:tc>
      </w:tr>
      <w:tr w:rsidR="00300522" w:rsidRPr="00106A12" w:rsidTr="00A53099">
        <w:tc>
          <w:tcPr>
            <w:tcW w:w="708" w:type="dxa"/>
            <w:shd w:val="clear" w:color="auto" w:fill="auto"/>
          </w:tcPr>
          <w:p w:rsidR="00300522" w:rsidRPr="00106A12" w:rsidRDefault="00300522" w:rsidP="00300522">
            <w:pPr>
              <w:pStyle w:val="Tabletext"/>
            </w:pPr>
            <w:r w:rsidRPr="00106A12">
              <w:t>78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alternative positional seating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79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standing frames</w:t>
            </w:r>
          </w:p>
        </w:tc>
      </w:tr>
      <w:tr w:rsidR="00300522" w:rsidRPr="00106A12" w:rsidTr="00A53099">
        <w:tc>
          <w:tcPr>
            <w:tcW w:w="708" w:type="dxa"/>
            <w:shd w:val="clear" w:color="auto" w:fill="auto"/>
          </w:tcPr>
          <w:p w:rsidR="00300522" w:rsidRPr="00106A12" w:rsidRDefault="00300522" w:rsidP="00300522">
            <w:pPr>
              <w:pStyle w:val="Tabletext"/>
            </w:pPr>
            <w:r w:rsidRPr="00106A12">
              <w:t>80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standing frames or tilt table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81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side lying boards</w:t>
            </w:r>
          </w:p>
        </w:tc>
      </w:tr>
      <w:tr w:rsidR="00300522" w:rsidRPr="00106A12" w:rsidTr="00A53099">
        <w:tc>
          <w:tcPr>
            <w:tcW w:w="708" w:type="dxa"/>
            <w:shd w:val="clear" w:color="auto" w:fill="auto"/>
          </w:tcPr>
          <w:p w:rsidR="00300522" w:rsidRPr="00106A12" w:rsidRDefault="00300522" w:rsidP="00300522">
            <w:pPr>
              <w:pStyle w:val="Tabletext"/>
            </w:pPr>
            <w:r w:rsidRPr="00106A12">
              <w:t>82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night</w:t>
            </w:r>
            <w:r w:rsidR="00106A12">
              <w:noBreakHyphen/>
            </w:r>
            <w:r w:rsidRPr="00106A12">
              <w:t>time positioning equipment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83</w:t>
            </w:r>
          </w:p>
        </w:tc>
        <w:tc>
          <w:tcPr>
            <w:tcW w:w="2182" w:type="dxa"/>
            <w:shd w:val="clear" w:color="auto" w:fill="auto"/>
          </w:tcPr>
          <w:p w:rsidR="00300522" w:rsidRPr="00106A12" w:rsidRDefault="00300522" w:rsidP="00300522">
            <w:pPr>
              <w:pStyle w:val="Tabletext"/>
            </w:pPr>
            <w:r w:rsidRPr="00106A12">
              <w:t>Mobility of people with disabilities—physical: prostheses</w:t>
            </w:r>
          </w:p>
        </w:tc>
        <w:tc>
          <w:tcPr>
            <w:tcW w:w="4198" w:type="dxa"/>
            <w:shd w:val="clear" w:color="auto" w:fill="auto"/>
          </w:tcPr>
          <w:p w:rsidR="00300522" w:rsidRPr="00106A12" w:rsidRDefault="00300522" w:rsidP="00300522">
            <w:pPr>
              <w:pStyle w:val="Tabletext"/>
            </w:pPr>
            <w:r w:rsidRPr="00106A12">
              <w:t>artificial limbs and associated supplements and aids</w:t>
            </w:r>
          </w:p>
        </w:tc>
      </w:tr>
      <w:tr w:rsidR="00300522" w:rsidRPr="00106A12" w:rsidTr="00A53099">
        <w:tc>
          <w:tcPr>
            <w:tcW w:w="708" w:type="dxa"/>
            <w:shd w:val="clear" w:color="auto" w:fill="auto"/>
          </w:tcPr>
          <w:p w:rsidR="00300522" w:rsidRPr="00106A12" w:rsidRDefault="00300522" w:rsidP="00300522">
            <w:pPr>
              <w:pStyle w:val="Tabletext"/>
            </w:pPr>
            <w:r w:rsidRPr="00106A12">
              <w:t>84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mammary</w:t>
            </w:r>
          </w:p>
        </w:tc>
      </w:tr>
      <w:tr w:rsidR="00300522" w:rsidRPr="00106A12" w:rsidTr="00A53099">
        <w:tc>
          <w:tcPr>
            <w:tcW w:w="708" w:type="dxa"/>
            <w:shd w:val="clear" w:color="auto" w:fill="auto"/>
          </w:tcPr>
          <w:p w:rsidR="00300522" w:rsidRPr="00106A12" w:rsidRDefault="00300522" w:rsidP="00300522">
            <w:pPr>
              <w:pStyle w:val="Tabletext"/>
            </w:pPr>
            <w:r w:rsidRPr="00106A12">
              <w:t>85</w:t>
            </w:r>
          </w:p>
        </w:tc>
        <w:tc>
          <w:tcPr>
            <w:tcW w:w="2182" w:type="dxa"/>
            <w:shd w:val="clear" w:color="auto" w:fill="auto"/>
          </w:tcPr>
          <w:p w:rsidR="00300522" w:rsidRPr="00106A12" w:rsidRDefault="00300522" w:rsidP="00300522">
            <w:pPr>
              <w:pStyle w:val="Tabletext"/>
            </w:pPr>
            <w:r w:rsidRPr="00106A12">
              <w:t>Mobility of people with disabilities—physical: seating aids</w:t>
            </w:r>
          </w:p>
        </w:tc>
        <w:tc>
          <w:tcPr>
            <w:tcW w:w="4198" w:type="dxa"/>
            <w:shd w:val="clear" w:color="auto" w:fill="auto"/>
          </w:tcPr>
          <w:p w:rsidR="00300522" w:rsidRPr="00106A12" w:rsidRDefault="00300522" w:rsidP="00300522">
            <w:pPr>
              <w:pStyle w:val="Tabletext"/>
            </w:pPr>
            <w:r w:rsidRPr="00106A12">
              <w:t>postural support seating trays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t>86</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electrically operated therapeutic lounge/recliner chairs specifically designed for people with disabilities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91" w:name="CU_89863451"/>
            <w:bookmarkStart w:id="1092" w:name="CU_89869685"/>
            <w:bookmarkEnd w:id="1091"/>
            <w:bookmarkEnd w:id="1092"/>
            <w:r w:rsidRPr="00106A12">
              <w:lastRenderedPageBreak/>
              <w:t>87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cushions specifically designed for people with disabilities</w:t>
            </w:r>
          </w:p>
        </w:tc>
      </w:tr>
      <w:tr w:rsidR="00300522" w:rsidRPr="00106A12" w:rsidTr="002671D9">
        <w:tc>
          <w:tcPr>
            <w:tcW w:w="708" w:type="dxa"/>
            <w:tcBorders>
              <w:top w:val="single" w:sz="4" w:space="0" w:color="auto"/>
            </w:tcBorders>
            <w:shd w:val="clear" w:color="auto" w:fill="auto"/>
          </w:tcPr>
          <w:p w:rsidR="00300522" w:rsidRPr="00106A12" w:rsidRDefault="00300522" w:rsidP="00AA35A7">
            <w:pPr>
              <w:pStyle w:val="Tabletext"/>
              <w:keepNext/>
              <w:keepLines/>
            </w:pPr>
            <w:r w:rsidRPr="00106A12">
              <w:t>88</w:t>
            </w:r>
          </w:p>
        </w:tc>
        <w:tc>
          <w:tcPr>
            <w:tcW w:w="2182" w:type="dxa"/>
            <w:tcBorders>
              <w:top w:val="single" w:sz="4" w:space="0" w:color="auto"/>
            </w:tcBorders>
            <w:shd w:val="clear" w:color="auto" w:fill="auto"/>
          </w:tcPr>
          <w:p w:rsidR="00300522" w:rsidRPr="00106A12" w:rsidRDefault="00300522" w:rsidP="00AA35A7">
            <w:pPr>
              <w:pStyle w:val="Tabletext"/>
              <w:keepNext/>
              <w:keepLines/>
            </w:pPr>
            <w:r w:rsidRPr="00106A12">
              <w:t>Mobility of people with disabilities—physical: transfer aids</w:t>
            </w:r>
          </w:p>
        </w:tc>
        <w:tc>
          <w:tcPr>
            <w:tcW w:w="4198" w:type="dxa"/>
            <w:tcBorders>
              <w:top w:val="single" w:sz="4" w:space="0" w:color="auto"/>
            </w:tcBorders>
            <w:shd w:val="clear" w:color="auto" w:fill="auto"/>
          </w:tcPr>
          <w:p w:rsidR="00300522" w:rsidRPr="00106A12" w:rsidRDefault="00300522" w:rsidP="00AA35A7">
            <w:pPr>
              <w:pStyle w:val="Tabletext"/>
              <w:keepNext/>
              <w:keepLines/>
            </w:pPr>
            <w:r w:rsidRPr="00106A12">
              <w:t>manual, electric, ceiling track or pool hoists specifically designed for people with disabilities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89</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hoist slings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93" w:name="CU_92871328"/>
            <w:bookmarkEnd w:id="1093"/>
            <w:r w:rsidRPr="00106A12">
              <w:t>90</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goosenecks</w:t>
            </w:r>
          </w:p>
        </w:tc>
      </w:tr>
      <w:tr w:rsidR="00300522" w:rsidRPr="00106A12" w:rsidTr="00EA3631">
        <w:tc>
          <w:tcPr>
            <w:tcW w:w="708" w:type="dxa"/>
            <w:tcBorders>
              <w:top w:val="single" w:sz="4" w:space="0" w:color="auto"/>
            </w:tcBorders>
            <w:shd w:val="clear" w:color="auto" w:fill="auto"/>
          </w:tcPr>
          <w:p w:rsidR="00300522" w:rsidRPr="00106A12" w:rsidRDefault="00300522" w:rsidP="00300522">
            <w:pPr>
              <w:pStyle w:val="Tabletext"/>
            </w:pPr>
            <w:r w:rsidRPr="00106A12">
              <w:t>91</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transfer boards</w:t>
            </w:r>
          </w:p>
        </w:tc>
      </w:tr>
      <w:tr w:rsidR="00300522" w:rsidRPr="00106A12" w:rsidTr="00A53099">
        <w:tc>
          <w:tcPr>
            <w:tcW w:w="708" w:type="dxa"/>
            <w:shd w:val="clear" w:color="auto" w:fill="auto"/>
          </w:tcPr>
          <w:p w:rsidR="00300522" w:rsidRPr="00106A12" w:rsidRDefault="00300522" w:rsidP="00300522">
            <w:pPr>
              <w:pStyle w:val="Tabletext"/>
            </w:pPr>
            <w:r w:rsidRPr="00106A12">
              <w:t>92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transfer sheets, mats or belts</w:t>
            </w:r>
          </w:p>
        </w:tc>
      </w:tr>
      <w:tr w:rsidR="00300522" w:rsidRPr="00106A12" w:rsidTr="00A53099">
        <w:tc>
          <w:tcPr>
            <w:tcW w:w="708" w:type="dxa"/>
            <w:shd w:val="clear" w:color="auto" w:fill="auto"/>
          </w:tcPr>
          <w:p w:rsidR="00300522" w:rsidRPr="00106A12" w:rsidRDefault="00300522" w:rsidP="00300522">
            <w:pPr>
              <w:pStyle w:val="Tabletext"/>
            </w:pPr>
            <w:r w:rsidRPr="00106A12">
              <w:t>93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stairlifts</w:t>
            </w:r>
          </w:p>
        </w:tc>
      </w:tr>
      <w:tr w:rsidR="00300522" w:rsidRPr="00106A12" w:rsidTr="00A53099">
        <w:tc>
          <w:tcPr>
            <w:tcW w:w="708" w:type="dxa"/>
            <w:shd w:val="clear" w:color="auto" w:fill="auto"/>
          </w:tcPr>
          <w:p w:rsidR="00300522" w:rsidRPr="00106A12" w:rsidRDefault="00300522" w:rsidP="00300522">
            <w:pPr>
              <w:pStyle w:val="Tabletext"/>
            </w:pPr>
            <w:r w:rsidRPr="00106A12">
              <w:t>94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portable stair climbers</w:t>
            </w:r>
          </w:p>
        </w:tc>
      </w:tr>
      <w:tr w:rsidR="00300522" w:rsidRPr="00106A12" w:rsidTr="00A53099">
        <w:tc>
          <w:tcPr>
            <w:tcW w:w="708" w:type="dxa"/>
            <w:shd w:val="clear" w:color="auto" w:fill="auto"/>
          </w:tcPr>
          <w:p w:rsidR="00300522" w:rsidRPr="00106A12" w:rsidRDefault="00300522" w:rsidP="00300522">
            <w:pPr>
              <w:pStyle w:val="Tabletext"/>
            </w:pPr>
            <w:r w:rsidRPr="00106A12">
              <w:t>95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monkey rings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96</w:t>
            </w:r>
          </w:p>
        </w:tc>
        <w:tc>
          <w:tcPr>
            <w:tcW w:w="2182" w:type="dxa"/>
            <w:shd w:val="clear" w:color="auto" w:fill="auto"/>
          </w:tcPr>
          <w:p w:rsidR="00300522" w:rsidRPr="00106A12" w:rsidRDefault="00300522" w:rsidP="00300522">
            <w:pPr>
              <w:pStyle w:val="Tabletext"/>
            </w:pPr>
            <w:r w:rsidRPr="00106A12">
              <w:t>Mobility of people with disabilities—physical: walking aids</w:t>
            </w:r>
          </w:p>
        </w:tc>
        <w:tc>
          <w:tcPr>
            <w:tcW w:w="4198" w:type="dxa"/>
            <w:shd w:val="clear" w:color="auto" w:fill="auto"/>
          </w:tcPr>
          <w:p w:rsidR="00300522" w:rsidRPr="00106A12" w:rsidRDefault="00300522" w:rsidP="00300522">
            <w:pPr>
              <w:pStyle w:val="Tabletext"/>
            </w:pPr>
            <w:r w:rsidRPr="00106A12">
              <w:t>crutches</w:t>
            </w:r>
          </w:p>
        </w:tc>
      </w:tr>
      <w:tr w:rsidR="00300522" w:rsidRPr="00106A12" w:rsidTr="00A53099">
        <w:tc>
          <w:tcPr>
            <w:tcW w:w="708" w:type="dxa"/>
            <w:shd w:val="clear" w:color="auto" w:fill="auto"/>
          </w:tcPr>
          <w:p w:rsidR="00300522" w:rsidRPr="00106A12" w:rsidRDefault="00300522" w:rsidP="00300522">
            <w:pPr>
              <w:pStyle w:val="Tabletext"/>
            </w:pPr>
            <w:r w:rsidRPr="00106A12">
              <w:t>97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sticks—specialised</w:t>
            </w:r>
          </w:p>
        </w:tc>
      </w:tr>
      <w:tr w:rsidR="00300522" w:rsidRPr="00106A12" w:rsidTr="00A53099">
        <w:tc>
          <w:tcPr>
            <w:tcW w:w="708" w:type="dxa"/>
            <w:shd w:val="clear" w:color="auto" w:fill="auto"/>
          </w:tcPr>
          <w:p w:rsidR="00300522" w:rsidRPr="00106A12" w:rsidRDefault="00300522" w:rsidP="00300522">
            <w:pPr>
              <w:pStyle w:val="Tabletext"/>
            </w:pPr>
            <w:r w:rsidRPr="00106A12">
              <w:t>98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frames—standard adult</w:t>
            </w:r>
          </w:p>
        </w:tc>
      </w:tr>
      <w:tr w:rsidR="00300522" w:rsidRPr="00106A12" w:rsidTr="00A53099">
        <w:tc>
          <w:tcPr>
            <w:tcW w:w="708" w:type="dxa"/>
            <w:shd w:val="clear" w:color="auto" w:fill="auto"/>
          </w:tcPr>
          <w:p w:rsidR="00300522" w:rsidRPr="00106A12" w:rsidRDefault="00300522" w:rsidP="00300522">
            <w:pPr>
              <w:pStyle w:val="Tabletext"/>
            </w:pPr>
            <w:r w:rsidRPr="00106A12">
              <w:t>99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frames—standard child</w:t>
            </w:r>
          </w:p>
        </w:tc>
      </w:tr>
      <w:tr w:rsidR="00300522" w:rsidRPr="00106A12" w:rsidTr="00A53099">
        <w:tc>
          <w:tcPr>
            <w:tcW w:w="708" w:type="dxa"/>
            <w:shd w:val="clear" w:color="auto" w:fill="auto"/>
          </w:tcPr>
          <w:p w:rsidR="00300522" w:rsidRPr="00106A12" w:rsidRDefault="00300522" w:rsidP="00300522">
            <w:pPr>
              <w:pStyle w:val="Tabletext"/>
            </w:pPr>
            <w:r w:rsidRPr="00106A12">
              <w:t>100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frames—specialised</w:t>
            </w:r>
          </w:p>
        </w:tc>
      </w:tr>
      <w:tr w:rsidR="00300522" w:rsidRPr="00106A12" w:rsidTr="00A53099">
        <w:tc>
          <w:tcPr>
            <w:tcW w:w="708" w:type="dxa"/>
            <w:shd w:val="clear" w:color="auto" w:fill="auto"/>
          </w:tcPr>
          <w:p w:rsidR="00300522" w:rsidRPr="00106A12" w:rsidRDefault="00300522" w:rsidP="00300522">
            <w:pPr>
              <w:pStyle w:val="Tabletext"/>
            </w:pPr>
            <w:r w:rsidRPr="00106A12">
              <w:t>101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102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specialised ambulatory orthoses</w:t>
            </w:r>
          </w:p>
        </w:tc>
      </w:tr>
      <w:tr w:rsidR="00300522" w:rsidRPr="00106A12" w:rsidTr="00A53099">
        <w:tc>
          <w:tcPr>
            <w:tcW w:w="708" w:type="dxa"/>
            <w:shd w:val="clear" w:color="auto" w:fill="auto"/>
          </w:tcPr>
          <w:p w:rsidR="00300522" w:rsidRPr="00106A12" w:rsidRDefault="00300522" w:rsidP="00300522">
            <w:pPr>
              <w:pStyle w:val="Tabletext"/>
            </w:pPr>
            <w:r w:rsidRPr="00106A12">
              <w:t>103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specialised ambulatory orthosis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104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quadrupod and tripod walking aids</w:t>
            </w:r>
          </w:p>
        </w:tc>
      </w:tr>
      <w:tr w:rsidR="00300522" w:rsidRPr="00106A12" w:rsidTr="00A53099">
        <w:tc>
          <w:tcPr>
            <w:tcW w:w="708" w:type="dxa"/>
            <w:shd w:val="clear" w:color="auto" w:fill="auto"/>
          </w:tcPr>
          <w:p w:rsidR="00300522" w:rsidRPr="00106A12" w:rsidRDefault="00300522" w:rsidP="00300522">
            <w:pPr>
              <w:pStyle w:val="Tabletext"/>
            </w:pPr>
            <w:r w:rsidRPr="00106A12">
              <w:t>105</w:t>
            </w:r>
          </w:p>
        </w:tc>
        <w:tc>
          <w:tcPr>
            <w:tcW w:w="2182" w:type="dxa"/>
            <w:shd w:val="clear" w:color="auto" w:fill="auto"/>
          </w:tcPr>
          <w:p w:rsidR="00300522" w:rsidRPr="00106A12" w:rsidRDefault="00300522" w:rsidP="00300522">
            <w:pPr>
              <w:pStyle w:val="Tabletext"/>
            </w:pPr>
            <w:r w:rsidRPr="00106A12">
              <w:t>Mobility of people with disabilities—physical: wheelchairs and accessories</w:t>
            </w:r>
          </w:p>
        </w:tc>
        <w:tc>
          <w:tcPr>
            <w:tcW w:w="4198" w:type="dxa"/>
            <w:shd w:val="clear" w:color="auto" w:fill="auto"/>
          </w:tcPr>
          <w:p w:rsidR="00300522" w:rsidRPr="00106A12" w:rsidRDefault="00300522" w:rsidP="00300522">
            <w:pPr>
              <w:pStyle w:val="Tabletext"/>
            </w:pPr>
            <w:r w:rsidRPr="00106A12">
              <w:t>wheelchairs, motorised wheelchairs, scooters, tricycles, spinal carriages and other goods for the carriage of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106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accessories associated with wheelchairs, motorised wheelchairs, scooters, tricycles, spinal carriages and other goods for the carriage of people with disabilities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t>107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 xml:space="preserve">battery chargers for wheelchairs, scooters, tricycles, spinal carriages and other goods for the </w:t>
            </w:r>
            <w:r w:rsidRPr="00106A12">
              <w:lastRenderedPageBreak/>
              <w:t>carriage of people with disabilities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94" w:name="CU_110864757"/>
            <w:bookmarkStart w:id="1095" w:name="CU_110870991"/>
            <w:bookmarkEnd w:id="1094"/>
            <w:bookmarkEnd w:id="1095"/>
            <w:r w:rsidRPr="00106A12">
              <w:lastRenderedPageBreak/>
              <w:t>108</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stair</w:t>
            </w:r>
            <w:r w:rsidR="00106A12">
              <w:noBreakHyphen/>
            </w:r>
            <w:r w:rsidRPr="00106A12">
              <w:t>aid apparatuses designed for carrying people with disabilities in wheelchairs up or down stairs</w:t>
            </w:r>
          </w:p>
        </w:tc>
      </w:tr>
      <w:tr w:rsidR="00300522" w:rsidRPr="00106A12" w:rsidTr="002671D9">
        <w:tc>
          <w:tcPr>
            <w:tcW w:w="708" w:type="dxa"/>
            <w:tcBorders>
              <w:top w:val="single" w:sz="4" w:space="0" w:color="auto"/>
            </w:tcBorders>
            <w:shd w:val="clear" w:color="auto" w:fill="auto"/>
          </w:tcPr>
          <w:p w:rsidR="00300522" w:rsidRPr="00106A12" w:rsidRDefault="00300522" w:rsidP="00AA35A7">
            <w:pPr>
              <w:pStyle w:val="Tabletext"/>
              <w:keepNext/>
              <w:keepLines/>
            </w:pPr>
            <w:r w:rsidRPr="00106A12">
              <w:t>109</w:t>
            </w:r>
          </w:p>
        </w:tc>
        <w:tc>
          <w:tcPr>
            <w:tcW w:w="2182" w:type="dxa"/>
            <w:tcBorders>
              <w:top w:val="single" w:sz="4" w:space="0" w:color="auto"/>
            </w:tcBorders>
            <w:shd w:val="clear" w:color="auto" w:fill="auto"/>
          </w:tcPr>
          <w:p w:rsidR="00300522" w:rsidRPr="00106A12" w:rsidRDefault="00300522" w:rsidP="00AA35A7">
            <w:pPr>
              <w:pStyle w:val="Tabletext"/>
              <w:keepNext/>
              <w:keepLines/>
            </w:pPr>
            <w:r w:rsidRPr="00106A12">
              <w:t>Pain relief delivery systems</w:t>
            </w:r>
          </w:p>
        </w:tc>
        <w:tc>
          <w:tcPr>
            <w:tcW w:w="4198" w:type="dxa"/>
            <w:tcBorders>
              <w:top w:val="single" w:sz="4" w:space="0" w:color="auto"/>
            </w:tcBorders>
            <w:shd w:val="clear" w:color="auto" w:fill="auto"/>
          </w:tcPr>
          <w:p w:rsidR="00300522" w:rsidRPr="00106A12" w:rsidRDefault="00300522" w:rsidP="00AA35A7">
            <w:pPr>
              <w:pStyle w:val="Tabletext"/>
              <w:keepNext/>
              <w:keepLines/>
            </w:pPr>
            <w:r w:rsidRPr="00106A12">
              <w:t>syringe drivers</w:t>
            </w:r>
          </w:p>
        </w:tc>
      </w:tr>
      <w:tr w:rsidR="00300522" w:rsidRPr="00106A12" w:rsidTr="00A53099">
        <w:tc>
          <w:tcPr>
            <w:tcW w:w="708" w:type="dxa"/>
            <w:shd w:val="clear" w:color="auto" w:fill="auto"/>
          </w:tcPr>
          <w:p w:rsidR="00300522" w:rsidRPr="00106A12" w:rsidRDefault="00300522" w:rsidP="00300522">
            <w:pPr>
              <w:pStyle w:val="Tabletext"/>
            </w:pPr>
            <w:r w:rsidRPr="00106A12">
              <w:t>110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patient control analgesia</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111</w:t>
            </w:r>
          </w:p>
        </w:tc>
        <w:tc>
          <w:tcPr>
            <w:tcW w:w="2182" w:type="dxa"/>
            <w:tcBorders>
              <w:bottom w:val="single" w:sz="4" w:space="0" w:color="auto"/>
            </w:tcBorders>
            <w:shd w:val="clear" w:color="auto" w:fill="auto"/>
          </w:tcPr>
          <w:p w:rsidR="00300522" w:rsidRPr="00106A12" w:rsidRDefault="00300522" w:rsidP="00300522">
            <w:pPr>
              <w:pStyle w:val="Tabletext"/>
            </w:pPr>
            <w:r w:rsidRPr="00106A12">
              <w:t>Personal hygiene for people with disabilities</w:t>
            </w:r>
          </w:p>
        </w:tc>
        <w:tc>
          <w:tcPr>
            <w:tcW w:w="4198" w:type="dxa"/>
            <w:tcBorders>
              <w:bottom w:val="single" w:sz="4" w:space="0" w:color="auto"/>
            </w:tcBorders>
            <w:shd w:val="clear" w:color="auto" w:fill="auto"/>
          </w:tcPr>
          <w:p w:rsidR="00300522" w:rsidRPr="00106A12" w:rsidRDefault="00300522" w:rsidP="00300522">
            <w:pPr>
              <w:pStyle w:val="Tabletext"/>
            </w:pPr>
            <w:r w:rsidRPr="00106A12">
              <w:t>bathboards or toilet seats for people with disabilities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96" w:name="CU_114872685"/>
            <w:bookmarkEnd w:id="1096"/>
            <w:r w:rsidRPr="00106A12">
              <w:t>112</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bath supports</w:t>
            </w:r>
          </w:p>
        </w:tc>
      </w:tr>
      <w:tr w:rsidR="00300522" w:rsidRPr="00106A12" w:rsidTr="00EA3631">
        <w:tc>
          <w:tcPr>
            <w:tcW w:w="708" w:type="dxa"/>
            <w:tcBorders>
              <w:top w:val="single" w:sz="4" w:space="0" w:color="auto"/>
            </w:tcBorders>
            <w:shd w:val="clear" w:color="auto" w:fill="auto"/>
          </w:tcPr>
          <w:p w:rsidR="00300522" w:rsidRPr="00106A12" w:rsidRDefault="00300522" w:rsidP="00300522">
            <w:pPr>
              <w:pStyle w:val="Tabletext"/>
            </w:pPr>
            <w:r w:rsidRPr="00106A12">
              <w:t>113</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shower chairs or stools</w:t>
            </w:r>
          </w:p>
        </w:tc>
      </w:tr>
      <w:tr w:rsidR="00300522" w:rsidRPr="00106A12" w:rsidTr="00A53099">
        <w:tc>
          <w:tcPr>
            <w:tcW w:w="708" w:type="dxa"/>
            <w:shd w:val="clear" w:color="auto" w:fill="auto"/>
          </w:tcPr>
          <w:p w:rsidR="00300522" w:rsidRPr="00106A12" w:rsidRDefault="00300522" w:rsidP="00300522">
            <w:pPr>
              <w:pStyle w:val="Tabletext"/>
            </w:pPr>
            <w:r w:rsidRPr="00106A12">
              <w:t>114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shower supports</w:t>
            </w:r>
          </w:p>
        </w:tc>
      </w:tr>
      <w:tr w:rsidR="00300522" w:rsidRPr="00106A12" w:rsidTr="00A53099">
        <w:tc>
          <w:tcPr>
            <w:tcW w:w="708" w:type="dxa"/>
            <w:shd w:val="clear" w:color="auto" w:fill="auto"/>
          </w:tcPr>
          <w:p w:rsidR="00300522" w:rsidRPr="00106A12" w:rsidRDefault="00300522" w:rsidP="00300522">
            <w:pPr>
              <w:pStyle w:val="Tabletext"/>
            </w:pPr>
            <w:r w:rsidRPr="00106A12">
              <w:t>115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shower trolleys</w:t>
            </w:r>
          </w:p>
        </w:tc>
      </w:tr>
      <w:tr w:rsidR="00300522" w:rsidRPr="00106A12" w:rsidTr="00A53099">
        <w:tc>
          <w:tcPr>
            <w:tcW w:w="708" w:type="dxa"/>
            <w:shd w:val="clear" w:color="auto" w:fill="auto"/>
          </w:tcPr>
          <w:p w:rsidR="00300522" w:rsidRPr="00106A12" w:rsidRDefault="00300522" w:rsidP="00300522">
            <w:pPr>
              <w:pStyle w:val="Tabletext"/>
            </w:pPr>
            <w:r w:rsidRPr="00106A12">
              <w:t>116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mobile shower chairs</w:t>
            </w:r>
          </w:p>
        </w:tc>
      </w:tr>
      <w:tr w:rsidR="00300522" w:rsidRPr="00106A12" w:rsidTr="00A53099">
        <w:tc>
          <w:tcPr>
            <w:tcW w:w="708" w:type="dxa"/>
            <w:shd w:val="clear" w:color="auto" w:fill="auto"/>
          </w:tcPr>
          <w:p w:rsidR="00300522" w:rsidRPr="00106A12" w:rsidRDefault="00300522" w:rsidP="00300522">
            <w:pPr>
              <w:pStyle w:val="Tabletext"/>
            </w:pPr>
            <w:r w:rsidRPr="00106A12">
              <w:t>117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commodes</w:t>
            </w:r>
          </w:p>
        </w:tc>
      </w:tr>
      <w:tr w:rsidR="00300522" w:rsidRPr="00106A12" w:rsidTr="00A53099">
        <w:tc>
          <w:tcPr>
            <w:tcW w:w="708" w:type="dxa"/>
            <w:shd w:val="clear" w:color="auto" w:fill="auto"/>
          </w:tcPr>
          <w:p w:rsidR="00300522" w:rsidRPr="00106A12" w:rsidRDefault="00300522" w:rsidP="00300522">
            <w:pPr>
              <w:pStyle w:val="Tabletext"/>
            </w:pPr>
            <w:r w:rsidRPr="00106A12">
              <w:t>118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commode cushions</w:t>
            </w:r>
          </w:p>
        </w:tc>
      </w:tr>
      <w:tr w:rsidR="00300522" w:rsidRPr="00106A12" w:rsidTr="00A53099">
        <w:tc>
          <w:tcPr>
            <w:tcW w:w="708" w:type="dxa"/>
            <w:shd w:val="clear" w:color="auto" w:fill="auto"/>
          </w:tcPr>
          <w:p w:rsidR="00300522" w:rsidRPr="00106A12" w:rsidRDefault="00300522" w:rsidP="00300522">
            <w:pPr>
              <w:pStyle w:val="Tabletext"/>
            </w:pPr>
            <w:r w:rsidRPr="00106A12">
              <w:t>119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commode pans</w:t>
            </w:r>
          </w:p>
        </w:tc>
      </w:tr>
      <w:tr w:rsidR="00300522" w:rsidRPr="00106A12" w:rsidTr="00A53099">
        <w:tc>
          <w:tcPr>
            <w:tcW w:w="708" w:type="dxa"/>
            <w:shd w:val="clear" w:color="auto" w:fill="auto"/>
          </w:tcPr>
          <w:p w:rsidR="00300522" w:rsidRPr="00106A12" w:rsidRDefault="00300522" w:rsidP="00300522">
            <w:pPr>
              <w:pStyle w:val="Tabletext"/>
            </w:pPr>
            <w:r w:rsidRPr="00106A12">
              <w:t>120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toilet frames</w:t>
            </w:r>
          </w:p>
        </w:tc>
      </w:tr>
      <w:tr w:rsidR="00300522" w:rsidRPr="00106A12" w:rsidTr="00A53099">
        <w:tc>
          <w:tcPr>
            <w:tcW w:w="708" w:type="dxa"/>
            <w:shd w:val="clear" w:color="auto" w:fill="auto"/>
          </w:tcPr>
          <w:p w:rsidR="00300522" w:rsidRPr="00106A12" w:rsidRDefault="00300522" w:rsidP="00300522">
            <w:pPr>
              <w:pStyle w:val="Tabletext"/>
            </w:pPr>
            <w:r w:rsidRPr="00106A12">
              <w:t>121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toilet supports</w:t>
            </w:r>
          </w:p>
        </w:tc>
      </w:tr>
      <w:tr w:rsidR="00300522" w:rsidRPr="00106A12" w:rsidTr="00A53099">
        <w:tc>
          <w:tcPr>
            <w:tcW w:w="708" w:type="dxa"/>
            <w:shd w:val="clear" w:color="auto" w:fill="auto"/>
          </w:tcPr>
          <w:p w:rsidR="00300522" w:rsidRPr="00106A12" w:rsidRDefault="00300522" w:rsidP="00300522">
            <w:pPr>
              <w:pStyle w:val="Tabletext"/>
            </w:pPr>
            <w:r w:rsidRPr="00106A12">
              <w:t>122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self</w:t>
            </w:r>
            <w:r w:rsidR="00106A12">
              <w:noBreakHyphen/>
            </w:r>
            <w:r w:rsidRPr="00106A12">
              <w:t>help poles</w:t>
            </w:r>
          </w:p>
        </w:tc>
      </w:tr>
      <w:tr w:rsidR="00300522" w:rsidRPr="00106A12" w:rsidTr="00A53099">
        <w:tc>
          <w:tcPr>
            <w:tcW w:w="708" w:type="dxa"/>
            <w:shd w:val="clear" w:color="auto" w:fill="auto"/>
          </w:tcPr>
          <w:p w:rsidR="00300522" w:rsidRPr="00106A12" w:rsidRDefault="00300522" w:rsidP="00300522">
            <w:pPr>
              <w:pStyle w:val="Tabletext"/>
            </w:pPr>
            <w:r w:rsidRPr="00106A12">
              <w:t>123</w:t>
            </w:r>
          </w:p>
        </w:tc>
        <w:tc>
          <w:tcPr>
            <w:tcW w:w="2182" w:type="dxa"/>
            <w:shd w:val="clear" w:color="auto" w:fill="auto"/>
          </w:tcPr>
          <w:p w:rsidR="00300522" w:rsidRPr="00106A12" w:rsidRDefault="00300522" w:rsidP="00300522">
            <w:pPr>
              <w:pStyle w:val="Tabletext"/>
            </w:pPr>
            <w:r w:rsidRPr="00106A12">
              <w:t>Respiratory appliances</w:t>
            </w:r>
          </w:p>
        </w:tc>
        <w:tc>
          <w:tcPr>
            <w:tcW w:w="4198" w:type="dxa"/>
            <w:shd w:val="clear" w:color="auto" w:fill="auto"/>
          </w:tcPr>
          <w:p w:rsidR="00300522" w:rsidRPr="00106A12" w:rsidRDefault="00300522" w:rsidP="00300522">
            <w:pPr>
              <w:pStyle w:val="Tabletext"/>
            </w:pPr>
            <w:r w:rsidRPr="00106A12">
              <w:t>ventilators</w:t>
            </w:r>
          </w:p>
        </w:tc>
      </w:tr>
      <w:tr w:rsidR="00300522" w:rsidRPr="00106A12" w:rsidTr="00A53099">
        <w:tc>
          <w:tcPr>
            <w:tcW w:w="708" w:type="dxa"/>
            <w:shd w:val="clear" w:color="auto" w:fill="auto"/>
          </w:tcPr>
          <w:p w:rsidR="00300522" w:rsidRPr="00106A12" w:rsidRDefault="00300522" w:rsidP="00300522">
            <w:pPr>
              <w:pStyle w:val="Tabletext"/>
            </w:pPr>
            <w:r w:rsidRPr="00106A12">
              <w:t>124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continuous positive airway pressure (CPAP) appliances</w:t>
            </w:r>
          </w:p>
        </w:tc>
      </w:tr>
      <w:tr w:rsidR="00300522" w:rsidRPr="00106A12" w:rsidTr="00A53099">
        <w:tc>
          <w:tcPr>
            <w:tcW w:w="708" w:type="dxa"/>
            <w:shd w:val="clear" w:color="auto" w:fill="auto"/>
          </w:tcPr>
          <w:p w:rsidR="00300522" w:rsidRPr="00106A12" w:rsidRDefault="00300522" w:rsidP="00300522">
            <w:pPr>
              <w:pStyle w:val="Tabletext"/>
            </w:pPr>
            <w:r w:rsidRPr="00106A12">
              <w:t>125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respiratory appliance mask assemblies—complete</w:t>
            </w:r>
          </w:p>
        </w:tc>
      </w:tr>
      <w:tr w:rsidR="00300522" w:rsidRPr="00106A12" w:rsidTr="00A53099">
        <w:tc>
          <w:tcPr>
            <w:tcW w:w="708" w:type="dxa"/>
            <w:shd w:val="clear" w:color="auto" w:fill="auto"/>
          </w:tcPr>
          <w:p w:rsidR="00300522" w:rsidRPr="00106A12" w:rsidRDefault="00300522" w:rsidP="00300522">
            <w:pPr>
              <w:pStyle w:val="Tabletext"/>
            </w:pPr>
            <w:r w:rsidRPr="00106A12">
              <w:t>126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respiratory appliance mask assemblies—components</w:t>
            </w:r>
          </w:p>
        </w:tc>
      </w:tr>
      <w:tr w:rsidR="00300522" w:rsidRPr="00106A12" w:rsidTr="00A53099">
        <w:tc>
          <w:tcPr>
            <w:tcW w:w="708" w:type="dxa"/>
            <w:shd w:val="clear" w:color="auto" w:fill="auto"/>
          </w:tcPr>
          <w:p w:rsidR="00300522" w:rsidRPr="00106A12" w:rsidRDefault="00300522" w:rsidP="00300522">
            <w:pPr>
              <w:pStyle w:val="Tabletext"/>
            </w:pPr>
            <w:r w:rsidRPr="00106A12">
              <w:t>127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respiratory appliance accessories</w:t>
            </w:r>
          </w:p>
        </w:tc>
      </w:tr>
      <w:tr w:rsidR="00300522" w:rsidRPr="00106A12" w:rsidTr="00A53099">
        <w:tc>
          <w:tcPr>
            <w:tcW w:w="708" w:type="dxa"/>
            <w:shd w:val="clear" w:color="auto" w:fill="auto"/>
          </w:tcPr>
          <w:p w:rsidR="00300522" w:rsidRPr="00106A12" w:rsidRDefault="00300522" w:rsidP="00300522">
            <w:pPr>
              <w:pStyle w:val="Tabletext"/>
            </w:pPr>
            <w:r w:rsidRPr="00106A12">
              <w:t>128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sleep apnoea machines</w:t>
            </w:r>
          </w:p>
        </w:tc>
      </w:tr>
      <w:tr w:rsidR="00300522" w:rsidRPr="00106A12" w:rsidTr="00A53099">
        <w:tc>
          <w:tcPr>
            <w:tcW w:w="708" w:type="dxa"/>
            <w:shd w:val="clear" w:color="auto" w:fill="auto"/>
          </w:tcPr>
          <w:p w:rsidR="00300522" w:rsidRPr="00106A12" w:rsidRDefault="00300522" w:rsidP="00300522">
            <w:pPr>
              <w:pStyle w:val="Tabletext"/>
            </w:pPr>
            <w:r w:rsidRPr="00106A12">
              <w:t>129</w:t>
            </w:r>
          </w:p>
        </w:tc>
        <w:tc>
          <w:tcPr>
            <w:tcW w:w="2182" w:type="dxa"/>
            <w:shd w:val="clear" w:color="auto" w:fill="auto"/>
          </w:tcPr>
          <w:p w:rsidR="00300522" w:rsidRPr="00106A12" w:rsidRDefault="00300522" w:rsidP="00300522">
            <w:pPr>
              <w:pStyle w:val="Tabletext"/>
            </w:pPr>
            <w:r w:rsidRPr="00106A12">
              <w:t>Respiratory appliances—other products for those with breathing difficulties:</w:t>
            </w:r>
          </w:p>
        </w:tc>
        <w:tc>
          <w:tcPr>
            <w:tcW w:w="4198" w:type="dxa"/>
            <w:shd w:val="clear" w:color="auto" w:fill="auto"/>
          </w:tcPr>
          <w:p w:rsidR="00300522" w:rsidRPr="00106A12" w:rsidRDefault="00300522" w:rsidP="00300522">
            <w:pPr>
              <w:pStyle w:val="Tabletext"/>
            </w:pPr>
            <w:r w:rsidRPr="00106A12">
              <w:t>peak flow meters</w:t>
            </w:r>
          </w:p>
        </w:tc>
      </w:tr>
      <w:tr w:rsidR="00300522" w:rsidRPr="00106A12" w:rsidTr="00A53099">
        <w:tc>
          <w:tcPr>
            <w:tcW w:w="708" w:type="dxa"/>
            <w:shd w:val="clear" w:color="auto" w:fill="auto"/>
          </w:tcPr>
          <w:p w:rsidR="00300522" w:rsidRPr="00106A12" w:rsidRDefault="00300522" w:rsidP="00300522">
            <w:pPr>
              <w:pStyle w:val="Tabletext"/>
            </w:pPr>
            <w:r w:rsidRPr="00106A12">
              <w:lastRenderedPageBreak/>
              <w:t>130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nebulisers</w:t>
            </w:r>
          </w:p>
        </w:tc>
      </w:tr>
      <w:tr w:rsidR="00300522" w:rsidRPr="00106A12" w:rsidTr="00A53099">
        <w:tc>
          <w:tcPr>
            <w:tcW w:w="708" w:type="dxa"/>
            <w:shd w:val="clear" w:color="auto" w:fill="auto"/>
          </w:tcPr>
          <w:p w:rsidR="00300522" w:rsidRPr="00106A12" w:rsidRDefault="00300522" w:rsidP="00300522">
            <w:pPr>
              <w:pStyle w:val="Tabletext"/>
            </w:pPr>
            <w:r w:rsidRPr="00106A12">
              <w:t>131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spacers</w:t>
            </w:r>
          </w:p>
        </w:tc>
      </w:tr>
      <w:tr w:rsidR="00300522" w:rsidRPr="00106A12" w:rsidTr="00A53099">
        <w:tc>
          <w:tcPr>
            <w:tcW w:w="708" w:type="dxa"/>
            <w:shd w:val="clear" w:color="auto" w:fill="auto"/>
          </w:tcPr>
          <w:p w:rsidR="00300522" w:rsidRPr="00106A12" w:rsidRDefault="00300522" w:rsidP="00300522">
            <w:pPr>
              <w:pStyle w:val="Tabletext"/>
            </w:pPr>
            <w:r w:rsidRPr="00106A12">
              <w:t>132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vaporisers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t>133</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respirators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97" w:name="CU_136865737"/>
            <w:bookmarkStart w:id="1098" w:name="CU_136871971"/>
            <w:bookmarkEnd w:id="1097"/>
            <w:bookmarkEnd w:id="1098"/>
            <w:r w:rsidRPr="00106A12">
              <w:t>134</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air pumps</w:t>
            </w:r>
          </w:p>
        </w:tc>
      </w:tr>
      <w:tr w:rsidR="00300522" w:rsidRPr="00106A12" w:rsidTr="002671D9">
        <w:tc>
          <w:tcPr>
            <w:tcW w:w="708" w:type="dxa"/>
            <w:tcBorders>
              <w:top w:val="single" w:sz="4" w:space="0" w:color="auto"/>
            </w:tcBorders>
            <w:shd w:val="clear" w:color="auto" w:fill="auto"/>
          </w:tcPr>
          <w:p w:rsidR="00300522" w:rsidRPr="00106A12" w:rsidRDefault="00300522" w:rsidP="00300522">
            <w:pPr>
              <w:pStyle w:val="Tabletext"/>
            </w:pPr>
            <w:r w:rsidRPr="00106A12">
              <w:t>135</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bottled oxygen and associated hardware</w:t>
            </w:r>
          </w:p>
        </w:tc>
      </w:tr>
      <w:tr w:rsidR="00300522" w:rsidRPr="00106A12" w:rsidTr="00A53099">
        <w:tc>
          <w:tcPr>
            <w:tcW w:w="708" w:type="dxa"/>
            <w:shd w:val="clear" w:color="auto" w:fill="auto"/>
          </w:tcPr>
          <w:p w:rsidR="00300522" w:rsidRPr="00106A12" w:rsidRDefault="00300522" w:rsidP="00300522">
            <w:pPr>
              <w:pStyle w:val="Tabletext"/>
            </w:pPr>
            <w:r w:rsidRPr="00106A12">
              <w:t>136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oxygen concentrators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137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breathing monitors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99" w:name="CU_140873481"/>
            <w:bookmarkEnd w:id="1099"/>
            <w:r w:rsidRPr="00106A12">
              <w:t>138</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ventilators</w:t>
            </w:r>
          </w:p>
        </w:tc>
      </w:tr>
      <w:tr w:rsidR="00300522" w:rsidRPr="00106A12" w:rsidTr="00EA3631">
        <w:trPr>
          <w:cantSplit/>
        </w:trPr>
        <w:tc>
          <w:tcPr>
            <w:tcW w:w="708" w:type="dxa"/>
            <w:tcBorders>
              <w:top w:val="single" w:sz="4" w:space="0" w:color="auto"/>
            </w:tcBorders>
            <w:shd w:val="clear" w:color="auto" w:fill="auto"/>
          </w:tcPr>
          <w:p w:rsidR="00300522" w:rsidRPr="00106A12" w:rsidRDefault="00300522" w:rsidP="00300522">
            <w:pPr>
              <w:pStyle w:val="Tabletext"/>
            </w:pPr>
            <w:r w:rsidRPr="00106A12">
              <w:t>139</w:t>
            </w:r>
          </w:p>
        </w:tc>
        <w:tc>
          <w:tcPr>
            <w:tcW w:w="2182" w:type="dxa"/>
            <w:tcBorders>
              <w:top w:val="single" w:sz="4" w:space="0" w:color="auto"/>
            </w:tcBorders>
            <w:shd w:val="clear" w:color="auto" w:fill="auto"/>
          </w:tcPr>
          <w:p w:rsidR="00300522" w:rsidRPr="00106A12" w:rsidRDefault="00300522" w:rsidP="00300522">
            <w:pPr>
              <w:pStyle w:val="Tabletext"/>
            </w:pPr>
            <w:r w:rsidRPr="00106A12">
              <w:t>Safety helmets specifically designed for people with disabilities</w:t>
            </w:r>
          </w:p>
        </w:tc>
        <w:tc>
          <w:tcPr>
            <w:tcW w:w="4198" w:type="dxa"/>
            <w:tcBorders>
              <w:top w:val="single" w:sz="4" w:space="0" w:color="auto"/>
            </w:tcBorders>
            <w:shd w:val="clear" w:color="auto" w:fill="auto"/>
          </w:tcPr>
          <w:p w:rsidR="00300522" w:rsidRPr="00106A12" w:rsidRDefault="00300522" w:rsidP="00300522">
            <w:pPr>
              <w:pStyle w:val="Tabletext"/>
            </w:pPr>
            <w:r w:rsidRPr="00106A12">
              <w:t>safety helmets specifically designed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140</w:t>
            </w:r>
          </w:p>
        </w:tc>
        <w:tc>
          <w:tcPr>
            <w:tcW w:w="2182" w:type="dxa"/>
            <w:shd w:val="clear" w:color="auto" w:fill="auto"/>
          </w:tcPr>
          <w:p w:rsidR="00300522" w:rsidRPr="00106A12" w:rsidRDefault="00300522" w:rsidP="00300522">
            <w:pPr>
              <w:pStyle w:val="Tabletext"/>
            </w:pPr>
            <w:r w:rsidRPr="00106A12">
              <w:t>Skin</w:t>
            </w:r>
          </w:p>
        </w:tc>
        <w:tc>
          <w:tcPr>
            <w:tcW w:w="4198" w:type="dxa"/>
            <w:shd w:val="clear" w:color="auto" w:fill="auto"/>
          </w:tcPr>
          <w:p w:rsidR="00300522" w:rsidRPr="00106A12" w:rsidRDefault="00300522" w:rsidP="00300522">
            <w:pPr>
              <w:pStyle w:val="Tabletext"/>
            </w:pPr>
            <w:r w:rsidRPr="00106A12">
              <w:t>jobst suits</w:t>
            </w:r>
          </w:p>
        </w:tc>
      </w:tr>
      <w:tr w:rsidR="00300522" w:rsidRPr="00106A12" w:rsidTr="00A53099">
        <w:tc>
          <w:tcPr>
            <w:tcW w:w="708" w:type="dxa"/>
            <w:shd w:val="clear" w:color="auto" w:fill="auto"/>
          </w:tcPr>
          <w:p w:rsidR="00300522" w:rsidRPr="00106A12" w:rsidRDefault="00300522" w:rsidP="00300522">
            <w:pPr>
              <w:pStyle w:val="Tabletext"/>
            </w:pPr>
            <w:r w:rsidRPr="00106A12">
              <w:t>141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transcutaneous nerve stimulator machines</w:t>
            </w:r>
          </w:p>
        </w:tc>
      </w:tr>
      <w:tr w:rsidR="00300522" w:rsidRPr="00106A12" w:rsidTr="00A53099">
        <w:tc>
          <w:tcPr>
            <w:tcW w:w="708" w:type="dxa"/>
            <w:shd w:val="clear" w:color="auto" w:fill="auto"/>
          </w:tcPr>
          <w:p w:rsidR="00300522" w:rsidRPr="00106A12" w:rsidRDefault="00300522" w:rsidP="00300522">
            <w:pPr>
              <w:pStyle w:val="Tabletext"/>
            </w:pPr>
            <w:r w:rsidRPr="00106A12">
              <w:t>142</w:t>
            </w:r>
          </w:p>
        </w:tc>
        <w:tc>
          <w:tcPr>
            <w:tcW w:w="2182" w:type="dxa"/>
            <w:shd w:val="clear" w:color="auto" w:fill="auto"/>
          </w:tcPr>
          <w:p w:rsidR="00300522" w:rsidRPr="00106A12" w:rsidRDefault="00300522" w:rsidP="00300522">
            <w:pPr>
              <w:pStyle w:val="Tabletext"/>
            </w:pPr>
            <w:r w:rsidRPr="00106A12">
              <w:t>Stoma</w:t>
            </w:r>
          </w:p>
        </w:tc>
        <w:tc>
          <w:tcPr>
            <w:tcW w:w="4198" w:type="dxa"/>
            <w:shd w:val="clear" w:color="auto" w:fill="auto"/>
          </w:tcPr>
          <w:p w:rsidR="00300522" w:rsidRPr="00106A12" w:rsidRDefault="00300522" w:rsidP="00300522">
            <w:pPr>
              <w:pStyle w:val="Tabletext"/>
            </w:pPr>
            <w:r w:rsidRPr="00106A12">
              <w:t>stoma products including all bags and related equipment for patients with colostomies and ileostomies</w:t>
            </w:r>
          </w:p>
        </w:tc>
      </w:tr>
      <w:tr w:rsidR="00300522" w:rsidRPr="00106A12" w:rsidTr="00A53099">
        <w:tc>
          <w:tcPr>
            <w:tcW w:w="708" w:type="dxa"/>
            <w:shd w:val="clear" w:color="auto" w:fill="auto"/>
          </w:tcPr>
          <w:p w:rsidR="00300522" w:rsidRPr="00106A12" w:rsidRDefault="00300522" w:rsidP="00300522">
            <w:pPr>
              <w:pStyle w:val="Tabletext"/>
            </w:pPr>
            <w:r w:rsidRPr="00106A12">
              <w:t>143</w:t>
            </w:r>
          </w:p>
        </w:tc>
        <w:tc>
          <w:tcPr>
            <w:tcW w:w="2182" w:type="dxa"/>
            <w:shd w:val="clear" w:color="auto" w:fill="auto"/>
          </w:tcPr>
          <w:p w:rsidR="00300522" w:rsidRPr="00106A12" w:rsidRDefault="00300522" w:rsidP="00300522">
            <w:pPr>
              <w:pStyle w:val="Tabletext"/>
            </w:pPr>
            <w:r w:rsidRPr="00106A12">
              <w:t>Vision</w:t>
            </w:r>
          </w:p>
        </w:tc>
        <w:tc>
          <w:tcPr>
            <w:tcW w:w="4198" w:type="dxa"/>
            <w:shd w:val="clear" w:color="auto" w:fill="auto"/>
          </w:tcPr>
          <w:p w:rsidR="00300522" w:rsidRPr="00106A12" w:rsidRDefault="00300522" w:rsidP="00300522">
            <w:pPr>
              <w:pStyle w:val="Tabletext"/>
            </w:pPr>
            <w:r w:rsidRPr="00106A12">
              <w:t>tactile or Braille books, magazines or newspapers</w:t>
            </w:r>
          </w:p>
        </w:tc>
      </w:tr>
      <w:tr w:rsidR="00300522" w:rsidRPr="00106A12" w:rsidTr="00A53099">
        <w:tc>
          <w:tcPr>
            <w:tcW w:w="708" w:type="dxa"/>
            <w:shd w:val="clear" w:color="auto" w:fill="auto"/>
          </w:tcPr>
          <w:p w:rsidR="00300522" w:rsidRPr="00106A12" w:rsidRDefault="00300522" w:rsidP="00300522">
            <w:pPr>
              <w:pStyle w:val="Tabletext"/>
            </w:pPr>
            <w:r w:rsidRPr="00106A12">
              <w:t>144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electronic reading aids</w:t>
            </w:r>
          </w:p>
        </w:tc>
      </w:tr>
      <w:tr w:rsidR="00300522" w:rsidRPr="00106A12" w:rsidTr="00A53099">
        <w:tc>
          <w:tcPr>
            <w:tcW w:w="708" w:type="dxa"/>
            <w:shd w:val="clear" w:color="auto" w:fill="auto"/>
          </w:tcPr>
          <w:p w:rsidR="00300522" w:rsidRPr="00106A12" w:rsidRDefault="00300522" w:rsidP="00300522">
            <w:pPr>
              <w:pStyle w:val="Tabletext"/>
            </w:pPr>
            <w:r w:rsidRPr="00106A12">
              <w:t>145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talking book machines (and parts) specifically designed for people with a vision impairment</w:t>
            </w:r>
          </w:p>
        </w:tc>
      </w:tr>
      <w:tr w:rsidR="00300522" w:rsidRPr="00106A12" w:rsidTr="00A53099">
        <w:tc>
          <w:tcPr>
            <w:tcW w:w="708" w:type="dxa"/>
            <w:shd w:val="clear" w:color="auto" w:fill="auto"/>
          </w:tcPr>
          <w:p w:rsidR="00300522" w:rsidRPr="00106A12" w:rsidRDefault="00300522" w:rsidP="00300522">
            <w:pPr>
              <w:pStyle w:val="Tabletext"/>
            </w:pPr>
            <w:r w:rsidRPr="00106A12">
              <w:t>146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enlarged text computer monitors for people with a visual impairment</w:t>
            </w:r>
          </w:p>
        </w:tc>
      </w:tr>
      <w:tr w:rsidR="00300522" w:rsidRPr="00106A12" w:rsidTr="00A53099">
        <w:tc>
          <w:tcPr>
            <w:tcW w:w="708" w:type="dxa"/>
            <w:shd w:val="clear" w:color="auto" w:fill="auto"/>
          </w:tcPr>
          <w:p w:rsidR="00300522" w:rsidRPr="00106A12" w:rsidRDefault="00300522" w:rsidP="00300522">
            <w:pPr>
              <w:pStyle w:val="Tabletext"/>
            </w:pPr>
            <w:r w:rsidRPr="00106A12">
              <w:t>147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Braille note takers</w:t>
            </w:r>
          </w:p>
        </w:tc>
      </w:tr>
      <w:tr w:rsidR="00300522" w:rsidRPr="00106A12" w:rsidTr="00A53099">
        <w:tc>
          <w:tcPr>
            <w:tcW w:w="708" w:type="dxa"/>
            <w:shd w:val="clear" w:color="auto" w:fill="auto"/>
          </w:tcPr>
          <w:p w:rsidR="00300522" w:rsidRPr="00106A12" w:rsidRDefault="00300522" w:rsidP="00300522">
            <w:pPr>
              <w:pStyle w:val="Tabletext"/>
            </w:pPr>
            <w:r w:rsidRPr="00106A12">
              <w:t>148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Braille printers and paper</w:t>
            </w:r>
          </w:p>
        </w:tc>
      </w:tr>
      <w:tr w:rsidR="00300522" w:rsidRPr="00106A12" w:rsidTr="00A53099">
        <w:tc>
          <w:tcPr>
            <w:tcW w:w="708" w:type="dxa"/>
            <w:shd w:val="clear" w:color="auto" w:fill="auto"/>
          </w:tcPr>
          <w:p w:rsidR="00300522" w:rsidRPr="00106A12" w:rsidRDefault="00300522" w:rsidP="00300522">
            <w:pPr>
              <w:pStyle w:val="Tabletext"/>
            </w:pPr>
            <w:r w:rsidRPr="00106A12">
              <w:t>149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Braille translators (hardware and software)</w:t>
            </w:r>
          </w:p>
        </w:tc>
      </w:tr>
      <w:tr w:rsidR="00300522" w:rsidRPr="00106A12" w:rsidTr="00A53099">
        <w:tc>
          <w:tcPr>
            <w:tcW w:w="708" w:type="dxa"/>
            <w:shd w:val="clear" w:color="auto" w:fill="auto"/>
          </w:tcPr>
          <w:p w:rsidR="00300522" w:rsidRPr="00106A12" w:rsidRDefault="00300522" w:rsidP="00300522">
            <w:pPr>
              <w:pStyle w:val="Tabletext"/>
            </w:pPr>
            <w:r w:rsidRPr="00106A12">
              <w:t>150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money identification equipment</w:t>
            </w:r>
          </w:p>
        </w:tc>
      </w:tr>
      <w:tr w:rsidR="00300522" w:rsidRPr="00106A12" w:rsidTr="00A53099">
        <w:tc>
          <w:tcPr>
            <w:tcW w:w="708" w:type="dxa"/>
            <w:shd w:val="clear" w:color="auto" w:fill="auto"/>
          </w:tcPr>
          <w:p w:rsidR="00300522" w:rsidRPr="00106A12" w:rsidRDefault="00300522" w:rsidP="00300522">
            <w:pPr>
              <w:pStyle w:val="Tabletext"/>
            </w:pPr>
            <w:r w:rsidRPr="00106A12">
              <w:t>151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auditory/tactile alerting devices</w:t>
            </w:r>
          </w:p>
        </w:tc>
      </w:tr>
      <w:tr w:rsidR="00300522" w:rsidRPr="00106A12" w:rsidTr="00A53099">
        <w:tc>
          <w:tcPr>
            <w:tcW w:w="708" w:type="dxa"/>
            <w:shd w:val="clear" w:color="auto" w:fill="auto"/>
          </w:tcPr>
          <w:p w:rsidR="00300522" w:rsidRPr="00106A12" w:rsidRDefault="00300522" w:rsidP="00300522">
            <w:pPr>
              <w:pStyle w:val="Tabletext"/>
            </w:pPr>
            <w:r w:rsidRPr="00106A12">
              <w:t>152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sonar canes</w:t>
            </w:r>
          </w:p>
        </w:tc>
      </w:tr>
      <w:tr w:rsidR="00300522" w:rsidRPr="00106A12" w:rsidTr="00A53099">
        <w:tc>
          <w:tcPr>
            <w:tcW w:w="708" w:type="dxa"/>
            <w:shd w:val="clear" w:color="auto" w:fill="auto"/>
          </w:tcPr>
          <w:p w:rsidR="00300522" w:rsidRPr="00106A12" w:rsidRDefault="00300522" w:rsidP="00300522">
            <w:pPr>
              <w:pStyle w:val="Tabletext"/>
            </w:pPr>
            <w:r w:rsidRPr="00106A12">
              <w:t>153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reading magnification devices (excluding magnifying glasses)</w:t>
            </w:r>
          </w:p>
        </w:tc>
      </w:tr>
      <w:tr w:rsidR="00300522" w:rsidRPr="00106A12" w:rsidTr="00A53099">
        <w:tc>
          <w:tcPr>
            <w:tcW w:w="708" w:type="dxa"/>
            <w:shd w:val="clear" w:color="auto" w:fill="auto"/>
          </w:tcPr>
          <w:p w:rsidR="00300522" w:rsidRPr="00106A12" w:rsidRDefault="00300522" w:rsidP="00300522">
            <w:pPr>
              <w:pStyle w:val="Tabletext"/>
            </w:pPr>
            <w:r w:rsidRPr="00106A12">
              <w:t>154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artificial eyes</w:t>
            </w:r>
          </w:p>
        </w:tc>
      </w:tr>
      <w:tr w:rsidR="00300522" w:rsidRPr="00106A12" w:rsidTr="00A53099">
        <w:tc>
          <w:tcPr>
            <w:tcW w:w="708" w:type="dxa"/>
            <w:shd w:val="clear" w:color="auto" w:fill="auto"/>
          </w:tcPr>
          <w:p w:rsidR="00300522" w:rsidRPr="00106A12" w:rsidRDefault="00300522" w:rsidP="00300522">
            <w:pPr>
              <w:pStyle w:val="Tabletext"/>
            </w:pPr>
            <w:r w:rsidRPr="00106A12">
              <w:lastRenderedPageBreak/>
              <w:t>155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lenses for prescription spectacles</w:t>
            </w:r>
          </w:p>
        </w:tc>
      </w:tr>
      <w:tr w:rsidR="00300522" w:rsidRPr="00106A12" w:rsidTr="00A53099">
        <w:tc>
          <w:tcPr>
            <w:tcW w:w="708" w:type="dxa"/>
            <w:shd w:val="clear" w:color="auto" w:fill="auto"/>
          </w:tcPr>
          <w:p w:rsidR="00300522" w:rsidRPr="00106A12" w:rsidRDefault="00300522" w:rsidP="00300522">
            <w:pPr>
              <w:pStyle w:val="Tabletext"/>
            </w:pPr>
            <w:r w:rsidRPr="00106A12">
              <w:t>156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prescription contact lenses</w:t>
            </w:r>
          </w:p>
        </w:tc>
      </w:tr>
      <w:tr w:rsidR="00300522" w:rsidRPr="00106A12" w:rsidTr="00A53099">
        <w:tc>
          <w:tcPr>
            <w:tcW w:w="708" w:type="dxa"/>
            <w:tcBorders>
              <w:bottom w:val="single" w:sz="4" w:space="0" w:color="auto"/>
            </w:tcBorders>
            <w:shd w:val="clear" w:color="auto" w:fill="auto"/>
          </w:tcPr>
          <w:p w:rsidR="00300522" w:rsidRPr="00106A12" w:rsidRDefault="00300522" w:rsidP="00300522">
            <w:pPr>
              <w:pStyle w:val="Tabletext"/>
            </w:pPr>
            <w:r w:rsidRPr="00106A12">
              <w:t>157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ultrasonic sensing devices specifically</w:t>
            </w:r>
            <w:r w:rsidRPr="00106A12">
              <w:rPr>
                <w:i/>
                <w:iCs/>
              </w:rPr>
              <w:t xml:space="preserve"> </w:t>
            </w:r>
            <w:r w:rsidRPr="00106A12">
              <w:t>designed for use by people with a vision impairment</w:t>
            </w:r>
          </w:p>
        </w:tc>
      </w:tr>
      <w:tr w:rsidR="00300522" w:rsidRPr="00106A12" w:rsidTr="00A53099">
        <w:tc>
          <w:tcPr>
            <w:tcW w:w="708" w:type="dxa"/>
            <w:tcBorders>
              <w:bottom w:val="single" w:sz="12" w:space="0" w:color="auto"/>
            </w:tcBorders>
            <w:shd w:val="clear" w:color="auto" w:fill="auto"/>
          </w:tcPr>
          <w:p w:rsidR="00300522" w:rsidRPr="00106A12" w:rsidRDefault="00300522" w:rsidP="00300522">
            <w:pPr>
              <w:pStyle w:val="Tabletext"/>
            </w:pPr>
            <w:r w:rsidRPr="00106A12">
              <w:t>158</w:t>
            </w:r>
          </w:p>
        </w:tc>
        <w:tc>
          <w:tcPr>
            <w:tcW w:w="2182" w:type="dxa"/>
            <w:tcBorders>
              <w:bottom w:val="single" w:sz="12" w:space="0" w:color="auto"/>
            </w:tcBorders>
            <w:shd w:val="clear" w:color="auto" w:fill="auto"/>
          </w:tcPr>
          <w:p w:rsidR="00300522" w:rsidRPr="00106A12" w:rsidRDefault="00300522" w:rsidP="00300522">
            <w:pPr>
              <w:pStyle w:val="Tabletext"/>
            </w:pPr>
          </w:p>
        </w:tc>
        <w:tc>
          <w:tcPr>
            <w:tcW w:w="4198" w:type="dxa"/>
            <w:tcBorders>
              <w:bottom w:val="single" w:sz="12" w:space="0" w:color="auto"/>
            </w:tcBorders>
            <w:shd w:val="clear" w:color="auto" w:fill="auto"/>
          </w:tcPr>
          <w:p w:rsidR="00300522" w:rsidRPr="00106A12" w:rsidRDefault="00300522" w:rsidP="00300522">
            <w:pPr>
              <w:pStyle w:val="Tabletext"/>
            </w:pPr>
            <w:r w:rsidRPr="00106A12">
              <w:t>viewscan apparatus specifically</w:t>
            </w:r>
            <w:r w:rsidRPr="00106A12">
              <w:rPr>
                <w:i/>
                <w:iCs/>
              </w:rPr>
              <w:t xml:space="preserve"> </w:t>
            </w:r>
            <w:r w:rsidRPr="00106A12">
              <w:t>designed for use by people with a vision impairment</w:t>
            </w:r>
          </w:p>
        </w:tc>
      </w:tr>
    </w:tbl>
    <w:p w:rsidR="00300522" w:rsidRPr="00106A12" w:rsidRDefault="00300522" w:rsidP="00300522">
      <w:pPr>
        <w:sectPr w:rsidR="00300522" w:rsidRPr="00106A12" w:rsidSect="00DA1D7B">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A53099" w:rsidRPr="00106A12" w:rsidRDefault="00A53099" w:rsidP="00A36DB5">
      <w:pPr>
        <w:pStyle w:val="ENotesHeading1"/>
        <w:pageBreakBefore/>
        <w:outlineLvl w:val="9"/>
      </w:pPr>
      <w:bookmarkStart w:id="1100" w:name="_Toc423350212"/>
      <w:r w:rsidRPr="00106A12">
        <w:lastRenderedPageBreak/>
        <w:t>Endnotes</w:t>
      </w:r>
      <w:bookmarkEnd w:id="1100"/>
    </w:p>
    <w:p w:rsidR="00EA3631" w:rsidRPr="00106A12" w:rsidRDefault="00EA3631" w:rsidP="006B1DD2">
      <w:pPr>
        <w:pStyle w:val="ENotesHeading2"/>
        <w:spacing w:line="240" w:lineRule="auto"/>
        <w:outlineLvl w:val="9"/>
      </w:pPr>
      <w:bookmarkStart w:id="1101" w:name="_Toc423350213"/>
      <w:r w:rsidRPr="00106A12">
        <w:t>Endnote 1—About the endnotes</w:t>
      </w:r>
      <w:bookmarkEnd w:id="1101"/>
    </w:p>
    <w:p w:rsidR="00EA3631" w:rsidRPr="00106A12" w:rsidRDefault="00EA3631" w:rsidP="006B1DD2">
      <w:pPr>
        <w:spacing w:after="120"/>
      </w:pPr>
      <w:r w:rsidRPr="00106A12">
        <w:t>The endnotes provide information about this compilation and the compiled law.</w:t>
      </w:r>
    </w:p>
    <w:p w:rsidR="00EA3631" w:rsidRPr="00106A12" w:rsidRDefault="00EA3631" w:rsidP="006B1DD2">
      <w:pPr>
        <w:spacing w:after="120"/>
      </w:pPr>
      <w:r w:rsidRPr="00106A12">
        <w:t>The following endnotes are included in every compilation:</w:t>
      </w:r>
    </w:p>
    <w:p w:rsidR="00EA3631" w:rsidRPr="00106A12" w:rsidRDefault="00EA3631" w:rsidP="006B1DD2">
      <w:r w:rsidRPr="00106A12">
        <w:t>Endnote 1—About the endnotes</w:t>
      </w:r>
    </w:p>
    <w:p w:rsidR="00EA3631" w:rsidRPr="00106A12" w:rsidRDefault="00EA3631" w:rsidP="006B1DD2">
      <w:r w:rsidRPr="00106A12">
        <w:t>Endnote 2—Abbreviation key</w:t>
      </w:r>
    </w:p>
    <w:p w:rsidR="00EA3631" w:rsidRPr="00106A12" w:rsidRDefault="00EA3631" w:rsidP="006B1DD2">
      <w:r w:rsidRPr="00106A12">
        <w:t>Endnote 3—Legislation history</w:t>
      </w:r>
    </w:p>
    <w:p w:rsidR="00EA3631" w:rsidRPr="00106A12" w:rsidRDefault="00EA3631" w:rsidP="006B1DD2">
      <w:pPr>
        <w:spacing w:after="120"/>
      </w:pPr>
      <w:r w:rsidRPr="00106A12">
        <w:t>Endnote 4—Amendment history</w:t>
      </w:r>
    </w:p>
    <w:p w:rsidR="00EA3631" w:rsidRPr="00106A12" w:rsidRDefault="00EA3631" w:rsidP="006B1DD2">
      <w:pPr>
        <w:spacing w:after="120"/>
      </w:pPr>
      <w:r w:rsidRPr="00106A12">
        <w:t>Endnotes about misdescribed amendments and other matters are included in a compilation only as necessary.</w:t>
      </w:r>
    </w:p>
    <w:p w:rsidR="00EA3631" w:rsidRPr="00106A12" w:rsidRDefault="00EA3631" w:rsidP="006B1DD2">
      <w:r w:rsidRPr="00106A12">
        <w:rPr>
          <w:b/>
        </w:rPr>
        <w:t>Abbreviation key—Endnote 2</w:t>
      </w:r>
    </w:p>
    <w:p w:rsidR="00EA3631" w:rsidRPr="00106A12" w:rsidRDefault="00EA3631" w:rsidP="006B1DD2">
      <w:pPr>
        <w:spacing w:after="120"/>
      </w:pPr>
      <w:r w:rsidRPr="00106A12">
        <w:t>The abbreviation key sets out abbreviations that may be used in the endnotes.</w:t>
      </w:r>
    </w:p>
    <w:p w:rsidR="00EA3631" w:rsidRPr="00106A12" w:rsidRDefault="00EA3631" w:rsidP="006B1DD2">
      <w:pPr>
        <w:rPr>
          <w:b/>
        </w:rPr>
      </w:pPr>
      <w:r w:rsidRPr="00106A12">
        <w:rPr>
          <w:b/>
        </w:rPr>
        <w:t>Legislation history and amendment history—Endnotes 3 and 4</w:t>
      </w:r>
    </w:p>
    <w:p w:rsidR="00EA3631" w:rsidRPr="00106A12" w:rsidRDefault="00EA3631" w:rsidP="006B1DD2">
      <w:pPr>
        <w:spacing w:after="120"/>
      </w:pPr>
      <w:r w:rsidRPr="00106A12">
        <w:t>Amending laws are annotated in the legislation history and amendment history.</w:t>
      </w:r>
    </w:p>
    <w:p w:rsidR="00EA3631" w:rsidRPr="00106A12" w:rsidRDefault="00EA3631" w:rsidP="006B1DD2">
      <w:pPr>
        <w:spacing w:after="120"/>
      </w:pPr>
      <w:r w:rsidRPr="00106A1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EA3631" w:rsidRPr="00106A12" w:rsidRDefault="00EA3631" w:rsidP="006B1DD2">
      <w:pPr>
        <w:spacing w:after="120"/>
      </w:pPr>
      <w:r w:rsidRPr="00106A1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EA3631" w:rsidRPr="00106A12" w:rsidRDefault="00EA3631" w:rsidP="006B1DD2">
      <w:pPr>
        <w:keepNext/>
      </w:pPr>
      <w:r w:rsidRPr="00106A12">
        <w:rPr>
          <w:b/>
        </w:rPr>
        <w:t>Misdescribed amendments</w:t>
      </w:r>
    </w:p>
    <w:p w:rsidR="00EA3631" w:rsidRPr="00106A12" w:rsidRDefault="00EA3631" w:rsidP="006B1DD2">
      <w:pPr>
        <w:spacing w:after="120"/>
      </w:pPr>
      <w:r w:rsidRPr="00106A12">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EA3631" w:rsidRPr="00106A12" w:rsidRDefault="00EA3631" w:rsidP="006B1DD2">
      <w:pPr>
        <w:spacing w:after="120"/>
      </w:pPr>
      <w:r w:rsidRPr="00106A12">
        <w:t>If a misdescribed amendment cannot be given effect as intended, the amendment is set out in the endnotes.</w:t>
      </w:r>
    </w:p>
    <w:p w:rsidR="00846585" w:rsidRPr="00106A12" w:rsidRDefault="00846585" w:rsidP="004A7DDE"/>
    <w:p w:rsidR="00EA3631" w:rsidRPr="00106A12" w:rsidRDefault="00EA3631" w:rsidP="006B1DD2">
      <w:pPr>
        <w:pStyle w:val="ENotesHeading2"/>
        <w:pageBreakBefore/>
        <w:outlineLvl w:val="9"/>
      </w:pPr>
      <w:bookmarkStart w:id="1102" w:name="_Toc423350214"/>
      <w:r w:rsidRPr="00106A12">
        <w:lastRenderedPageBreak/>
        <w:t>Endnote 2—Abbreviation key</w:t>
      </w:r>
      <w:bookmarkEnd w:id="1102"/>
    </w:p>
    <w:p w:rsidR="00EA3631" w:rsidRPr="00106A12" w:rsidRDefault="00EA3631" w:rsidP="006B1DD2">
      <w:pPr>
        <w:pStyle w:val="Tabletext"/>
      </w:pPr>
    </w:p>
    <w:tbl>
      <w:tblPr>
        <w:tblW w:w="7938" w:type="dxa"/>
        <w:tblInd w:w="108" w:type="dxa"/>
        <w:tblLayout w:type="fixed"/>
        <w:tblLook w:val="0000" w:firstRow="0" w:lastRow="0" w:firstColumn="0" w:lastColumn="0" w:noHBand="0" w:noVBand="0"/>
      </w:tblPr>
      <w:tblGrid>
        <w:gridCol w:w="4253"/>
        <w:gridCol w:w="3685"/>
      </w:tblGrid>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 = Act</w:t>
            </w:r>
          </w:p>
        </w:tc>
        <w:tc>
          <w:tcPr>
            <w:tcW w:w="3685" w:type="dxa"/>
            <w:shd w:val="clear" w:color="auto" w:fill="auto"/>
          </w:tcPr>
          <w:p w:rsidR="00EA3631" w:rsidRPr="00106A12" w:rsidRDefault="00EA3631" w:rsidP="006B1DD2">
            <w:pPr>
              <w:pStyle w:val="ENoteTableText"/>
              <w:ind w:left="454" w:hanging="454"/>
              <w:rPr>
                <w:sz w:val="20"/>
              </w:rPr>
            </w:pPr>
            <w:r w:rsidRPr="00106A12">
              <w:rPr>
                <w:sz w:val="20"/>
              </w:rPr>
              <w:t>orig = original</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ad = added or inserted</w:t>
            </w:r>
          </w:p>
        </w:tc>
        <w:tc>
          <w:tcPr>
            <w:tcW w:w="3685" w:type="dxa"/>
            <w:shd w:val="clear" w:color="auto" w:fill="auto"/>
          </w:tcPr>
          <w:p w:rsidR="00EA3631" w:rsidRPr="00106A12" w:rsidRDefault="00EA3631" w:rsidP="006B1DD2">
            <w:pPr>
              <w:pStyle w:val="ENoteTableText"/>
              <w:ind w:left="454" w:hanging="454"/>
              <w:rPr>
                <w:sz w:val="20"/>
              </w:rPr>
            </w:pPr>
            <w:r w:rsidRPr="00106A12">
              <w:rPr>
                <w:sz w:val="20"/>
              </w:rPr>
              <w:t>par = paragraph(s)/subparagraph(s)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am = amended</w:t>
            </w:r>
          </w:p>
        </w:tc>
        <w:tc>
          <w:tcPr>
            <w:tcW w:w="3685" w:type="dxa"/>
            <w:shd w:val="clear" w:color="auto" w:fill="auto"/>
          </w:tcPr>
          <w:p w:rsidR="00EA3631" w:rsidRPr="00106A12" w:rsidRDefault="00EA3631" w:rsidP="006B1DD2">
            <w:pPr>
              <w:pStyle w:val="ENoteTableText"/>
              <w:spacing w:before="0"/>
              <w:rPr>
                <w:sz w:val="20"/>
              </w:rPr>
            </w:pPr>
            <w:r w:rsidRPr="00106A12">
              <w:rPr>
                <w:sz w:val="20"/>
              </w:rPr>
              <w:t xml:space="preserve">    /sub</w:t>
            </w:r>
            <w:r w:rsidR="00106A12">
              <w:rPr>
                <w:sz w:val="20"/>
              </w:rPr>
              <w:noBreakHyphen/>
            </w:r>
            <w:r w:rsidRPr="00106A12">
              <w:rPr>
                <w:sz w:val="20"/>
              </w:rPr>
              <w:t>subparagraph(s)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amdt = amendment</w:t>
            </w:r>
          </w:p>
        </w:tc>
        <w:tc>
          <w:tcPr>
            <w:tcW w:w="3685" w:type="dxa"/>
            <w:shd w:val="clear" w:color="auto" w:fill="auto"/>
          </w:tcPr>
          <w:p w:rsidR="00EA3631" w:rsidRPr="00106A12" w:rsidRDefault="00EA3631" w:rsidP="006B1DD2">
            <w:pPr>
              <w:pStyle w:val="ENoteTableText"/>
              <w:rPr>
                <w:sz w:val="20"/>
              </w:rPr>
            </w:pPr>
            <w:r w:rsidRPr="00106A12">
              <w:rPr>
                <w:sz w:val="20"/>
              </w:rPr>
              <w:t>pres = present</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c = clause(s)</w:t>
            </w:r>
          </w:p>
        </w:tc>
        <w:tc>
          <w:tcPr>
            <w:tcW w:w="3685" w:type="dxa"/>
            <w:shd w:val="clear" w:color="auto" w:fill="auto"/>
          </w:tcPr>
          <w:p w:rsidR="00EA3631" w:rsidRPr="00106A12" w:rsidRDefault="00EA3631" w:rsidP="006B1DD2">
            <w:pPr>
              <w:pStyle w:val="ENoteTableText"/>
              <w:rPr>
                <w:sz w:val="20"/>
              </w:rPr>
            </w:pPr>
            <w:r w:rsidRPr="00106A12">
              <w:rPr>
                <w:sz w:val="20"/>
              </w:rPr>
              <w:t>prev = previous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C[x] = Compilation No. x</w:t>
            </w:r>
          </w:p>
        </w:tc>
        <w:tc>
          <w:tcPr>
            <w:tcW w:w="3685" w:type="dxa"/>
            <w:shd w:val="clear" w:color="auto" w:fill="auto"/>
          </w:tcPr>
          <w:p w:rsidR="00EA3631" w:rsidRPr="00106A12" w:rsidRDefault="00EA3631" w:rsidP="006B1DD2">
            <w:pPr>
              <w:pStyle w:val="ENoteTableText"/>
              <w:rPr>
                <w:sz w:val="20"/>
              </w:rPr>
            </w:pPr>
            <w:r w:rsidRPr="00106A12">
              <w:rPr>
                <w:sz w:val="20"/>
              </w:rPr>
              <w:t>(prev…) = previously</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Ch = Chapter(s)</w:t>
            </w:r>
          </w:p>
        </w:tc>
        <w:tc>
          <w:tcPr>
            <w:tcW w:w="3685" w:type="dxa"/>
            <w:shd w:val="clear" w:color="auto" w:fill="auto"/>
          </w:tcPr>
          <w:p w:rsidR="00EA3631" w:rsidRPr="00106A12" w:rsidRDefault="00EA3631" w:rsidP="006B1DD2">
            <w:pPr>
              <w:pStyle w:val="ENoteTableText"/>
              <w:rPr>
                <w:sz w:val="20"/>
              </w:rPr>
            </w:pPr>
            <w:r w:rsidRPr="00106A12">
              <w:rPr>
                <w:sz w:val="20"/>
              </w:rPr>
              <w:t>Pt = Part(s)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def = definition(s)</w:t>
            </w:r>
          </w:p>
        </w:tc>
        <w:tc>
          <w:tcPr>
            <w:tcW w:w="3685" w:type="dxa"/>
            <w:shd w:val="clear" w:color="auto" w:fill="auto"/>
          </w:tcPr>
          <w:p w:rsidR="00EA3631" w:rsidRPr="00106A12" w:rsidRDefault="00EA3631" w:rsidP="006B1DD2">
            <w:pPr>
              <w:pStyle w:val="ENoteTableText"/>
              <w:rPr>
                <w:sz w:val="20"/>
              </w:rPr>
            </w:pPr>
            <w:r w:rsidRPr="00106A12">
              <w:rPr>
                <w:sz w:val="20"/>
              </w:rPr>
              <w:t>r = regulation(s)/rule(s)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Dict = Dictionary</w:t>
            </w:r>
          </w:p>
        </w:tc>
        <w:tc>
          <w:tcPr>
            <w:tcW w:w="3685" w:type="dxa"/>
            <w:shd w:val="clear" w:color="auto" w:fill="auto"/>
          </w:tcPr>
          <w:p w:rsidR="00EA3631" w:rsidRPr="00106A12" w:rsidRDefault="00EA3631" w:rsidP="006B1DD2">
            <w:pPr>
              <w:pStyle w:val="ENoteTableText"/>
              <w:rPr>
                <w:sz w:val="20"/>
              </w:rPr>
            </w:pPr>
            <w:r w:rsidRPr="00106A12">
              <w:rPr>
                <w:sz w:val="20"/>
              </w:rPr>
              <w:t>Reg = Regulation/Regulations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disallowed = disallowed by Parliament</w:t>
            </w:r>
          </w:p>
        </w:tc>
        <w:tc>
          <w:tcPr>
            <w:tcW w:w="3685" w:type="dxa"/>
            <w:shd w:val="clear" w:color="auto" w:fill="auto"/>
          </w:tcPr>
          <w:p w:rsidR="00EA3631" w:rsidRPr="00106A12" w:rsidRDefault="00EA3631" w:rsidP="006B1DD2">
            <w:pPr>
              <w:pStyle w:val="ENoteTableText"/>
              <w:rPr>
                <w:sz w:val="20"/>
              </w:rPr>
            </w:pPr>
            <w:r w:rsidRPr="00106A12">
              <w:rPr>
                <w:sz w:val="20"/>
              </w:rPr>
              <w:t>reloc = relocated</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Div = Division(s)</w:t>
            </w:r>
          </w:p>
        </w:tc>
        <w:tc>
          <w:tcPr>
            <w:tcW w:w="3685" w:type="dxa"/>
            <w:shd w:val="clear" w:color="auto" w:fill="auto"/>
          </w:tcPr>
          <w:p w:rsidR="00EA3631" w:rsidRPr="00106A12" w:rsidRDefault="00EA3631" w:rsidP="006B1DD2">
            <w:pPr>
              <w:pStyle w:val="ENoteTableText"/>
              <w:rPr>
                <w:sz w:val="20"/>
              </w:rPr>
            </w:pPr>
            <w:r w:rsidRPr="00106A12">
              <w:rPr>
                <w:sz w:val="20"/>
              </w:rPr>
              <w:t>renum = renumbered</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exp = expires/expired or ceases/ceased to have</w:t>
            </w:r>
          </w:p>
        </w:tc>
        <w:tc>
          <w:tcPr>
            <w:tcW w:w="3685" w:type="dxa"/>
            <w:shd w:val="clear" w:color="auto" w:fill="auto"/>
          </w:tcPr>
          <w:p w:rsidR="00EA3631" w:rsidRPr="00106A12" w:rsidRDefault="00EA3631" w:rsidP="006B1DD2">
            <w:pPr>
              <w:pStyle w:val="ENoteTableText"/>
              <w:rPr>
                <w:sz w:val="20"/>
              </w:rPr>
            </w:pPr>
            <w:r w:rsidRPr="00106A12">
              <w:rPr>
                <w:sz w:val="20"/>
              </w:rPr>
              <w:t>rep = repealed</w:t>
            </w:r>
          </w:p>
        </w:tc>
      </w:tr>
      <w:tr w:rsidR="00EA3631" w:rsidRPr="00106A12" w:rsidTr="006B1DD2">
        <w:tc>
          <w:tcPr>
            <w:tcW w:w="4253" w:type="dxa"/>
            <w:shd w:val="clear" w:color="auto" w:fill="auto"/>
          </w:tcPr>
          <w:p w:rsidR="00EA3631" w:rsidRPr="00106A12" w:rsidRDefault="00EA3631" w:rsidP="006B1DD2">
            <w:pPr>
              <w:pStyle w:val="ENoteTableText"/>
              <w:spacing w:before="0"/>
              <w:rPr>
                <w:sz w:val="20"/>
              </w:rPr>
            </w:pPr>
            <w:r w:rsidRPr="00106A12">
              <w:rPr>
                <w:sz w:val="20"/>
              </w:rPr>
              <w:t xml:space="preserve">    effect</w:t>
            </w:r>
          </w:p>
        </w:tc>
        <w:tc>
          <w:tcPr>
            <w:tcW w:w="3685" w:type="dxa"/>
            <w:shd w:val="clear" w:color="auto" w:fill="auto"/>
          </w:tcPr>
          <w:p w:rsidR="00EA3631" w:rsidRPr="00106A12" w:rsidRDefault="00EA3631" w:rsidP="006B1DD2">
            <w:pPr>
              <w:pStyle w:val="ENoteTableText"/>
              <w:rPr>
                <w:sz w:val="20"/>
              </w:rPr>
            </w:pPr>
            <w:r w:rsidRPr="00106A12">
              <w:rPr>
                <w:sz w:val="20"/>
              </w:rPr>
              <w:t>rs = repealed and substituted</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F = Federal Register of Legislative Instruments</w:t>
            </w:r>
          </w:p>
        </w:tc>
        <w:tc>
          <w:tcPr>
            <w:tcW w:w="3685" w:type="dxa"/>
            <w:shd w:val="clear" w:color="auto" w:fill="auto"/>
          </w:tcPr>
          <w:p w:rsidR="00EA3631" w:rsidRPr="00106A12" w:rsidRDefault="00EA3631" w:rsidP="006B1DD2">
            <w:pPr>
              <w:pStyle w:val="ENoteTableText"/>
              <w:rPr>
                <w:sz w:val="20"/>
              </w:rPr>
            </w:pPr>
            <w:r w:rsidRPr="00106A12">
              <w:rPr>
                <w:sz w:val="20"/>
              </w:rPr>
              <w:t>s = section(s)/subsection(s)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gaz = gazette</w:t>
            </w:r>
          </w:p>
        </w:tc>
        <w:tc>
          <w:tcPr>
            <w:tcW w:w="3685" w:type="dxa"/>
            <w:shd w:val="clear" w:color="auto" w:fill="auto"/>
          </w:tcPr>
          <w:p w:rsidR="00EA3631" w:rsidRPr="00106A12" w:rsidRDefault="00EA3631" w:rsidP="006B1DD2">
            <w:pPr>
              <w:pStyle w:val="ENoteTableText"/>
              <w:rPr>
                <w:sz w:val="20"/>
              </w:rPr>
            </w:pPr>
            <w:r w:rsidRPr="00106A12">
              <w:rPr>
                <w:sz w:val="20"/>
              </w:rPr>
              <w:t>Sch = Schedule(s)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LI = Legislative Instrument</w:t>
            </w:r>
          </w:p>
        </w:tc>
        <w:tc>
          <w:tcPr>
            <w:tcW w:w="3685" w:type="dxa"/>
            <w:shd w:val="clear" w:color="auto" w:fill="auto"/>
          </w:tcPr>
          <w:p w:rsidR="00EA3631" w:rsidRPr="00106A12" w:rsidRDefault="00EA3631" w:rsidP="006B1DD2">
            <w:pPr>
              <w:pStyle w:val="ENoteTableText"/>
              <w:rPr>
                <w:sz w:val="20"/>
              </w:rPr>
            </w:pPr>
            <w:r w:rsidRPr="00106A12">
              <w:rPr>
                <w:sz w:val="20"/>
              </w:rPr>
              <w:t>Sdiv = Subdivision(s)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 xml:space="preserve">LIA = </w:t>
            </w:r>
            <w:r w:rsidRPr="00106A12">
              <w:rPr>
                <w:i/>
                <w:sz w:val="20"/>
              </w:rPr>
              <w:t>Legislative Instruments Act 2003</w:t>
            </w:r>
          </w:p>
        </w:tc>
        <w:tc>
          <w:tcPr>
            <w:tcW w:w="3685" w:type="dxa"/>
            <w:shd w:val="clear" w:color="auto" w:fill="auto"/>
          </w:tcPr>
          <w:p w:rsidR="00EA3631" w:rsidRPr="00106A12" w:rsidRDefault="00EA3631" w:rsidP="006B1DD2">
            <w:pPr>
              <w:pStyle w:val="ENoteTableText"/>
              <w:rPr>
                <w:sz w:val="20"/>
              </w:rPr>
            </w:pPr>
            <w:r w:rsidRPr="00106A12">
              <w:rPr>
                <w:sz w:val="20"/>
              </w:rPr>
              <w:t>SLI = Select Legislative Instrument</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(md) = misdescribed amendment</w:t>
            </w:r>
          </w:p>
        </w:tc>
        <w:tc>
          <w:tcPr>
            <w:tcW w:w="3685" w:type="dxa"/>
            <w:shd w:val="clear" w:color="auto" w:fill="auto"/>
          </w:tcPr>
          <w:p w:rsidR="00EA3631" w:rsidRPr="00106A12" w:rsidRDefault="00EA3631" w:rsidP="006B1DD2">
            <w:pPr>
              <w:pStyle w:val="ENoteTableText"/>
              <w:rPr>
                <w:sz w:val="20"/>
              </w:rPr>
            </w:pPr>
            <w:r w:rsidRPr="00106A12">
              <w:rPr>
                <w:sz w:val="20"/>
              </w:rPr>
              <w:t>SR = Statutory Rules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mod = modified/modification</w:t>
            </w:r>
          </w:p>
        </w:tc>
        <w:tc>
          <w:tcPr>
            <w:tcW w:w="3685" w:type="dxa"/>
            <w:shd w:val="clear" w:color="auto" w:fill="auto"/>
          </w:tcPr>
          <w:p w:rsidR="00EA3631" w:rsidRPr="00106A12" w:rsidRDefault="00EA3631" w:rsidP="006B1DD2">
            <w:pPr>
              <w:pStyle w:val="ENoteTableText"/>
              <w:rPr>
                <w:sz w:val="20"/>
              </w:rPr>
            </w:pPr>
            <w:r w:rsidRPr="00106A12">
              <w:rPr>
                <w:sz w:val="20"/>
              </w:rPr>
              <w:t>Sub</w:t>
            </w:r>
            <w:r w:rsidR="00106A12">
              <w:rPr>
                <w:sz w:val="20"/>
              </w:rPr>
              <w:noBreakHyphen/>
            </w:r>
            <w:r w:rsidRPr="00106A12">
              <w:rPr>
                <w:sz w:val="20"/>
              </w:rPr>
              <w:t>Ch = Sub</w:t>
            </w:r>
            <w:r w:rsidR="00106A12">
              <w:rPr>
                <w:sz w:val="20"/>
              </w:rPr>
              <w:noBreakHyphen/>
            </w:r>
            <w:r w:rsidRPr="00106A12">
              <w:rPr>
                <w:sz w:val="20"/>
              </w:rPr>
              <w:t>Chapter(s)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No. = Number(s)</w:t>
            </w:r>
          </w:p>
        </w:tc>
        <w:tc>
          <w:tcPr>
            <w:tcW w:w="3685" w:type="dxa"/>
            <w:shd w:val="clear" w:color="auto" w:fill="auto"/>
          </w:tcPr>
          <w:p w:rsidR="00EA3631" w:rsidRPr="00106A12" w:rsidRDefault="00EA3631" w:rsidP="006B1DD2">
            <w:pPr>
              <w:pStyle w:val="ENoteTableText"/>
              <w:rPr>
                <w:sz w:val="20"/>
              </w:rPr>
            </w:pPr>
            <w:r w:rsidRPr="00106A12">
              <w:rPr>
                <w:sz w:val="20"/>
              </w:rPr>
              <w:t>SubPt = Subpart(s)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o = order(s)</w:t>
            </w:r>
          </w:p>
        </w:tc>
        <w:tc>
          <w:tcPr>
            <w:tcW w:w="3685" w:type="dxa"/>
            <w:shd w:val="clear" w:color="auto" w:fill="auto"/>
          </w:tcPr>
          <w:p w:rsidR="00EA3631" w:rsidRPr="00106A12" w:rsidRDefault="00EA3631" w:rsidP="006B1DD2">
            <w:pPr>
              <w:pStyle w:val="ENoteTableText"/>
              <w:rPr>
                <w:sz w:val="20"/>
              </w:rPr>
            </w:pPr>
            <w:r w:rsidRPr="00106A12">
              <w:rPr>
                <w:sz w:val="20"/>
                <w:u w:val="single"/>
              </w:rPr>
              <w:t>underlining</w:t>
            </w:r>
            <w:r w:rsidRPr="00106A12">
              <w:rPr>
                <w:sz w:val="20"/>
              </w:rPr>
              <w:t xml:space="preserve"> = whole or part not</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Ord = Ordinance</w:t>
            </w:r>
          </w:p>
        </w:tc>
        <w:tc>
          <w:tcPr>
            <w:tcW w:w="3685" w:type="dxa"/>
            <w:shd w:val="clear" w:color="auto" w:fill="auto"/>
          </w:tcPr>
          <w:p w:rsidR="00EA3631" w:rsidRPr="00106A12" w:rsidRDefault="00EA3631" w:rsidP="006B1DD2">
            <w:pPr>
              <w:pStyle w:val="ENoteTableText"/>
              <w:spacing w:before="0"/>
              <w:rPr>
                <w:sz w:val="20"/>
              </w:rPr>
            </w:pPr>
            <w:r w:rsidRPr="00106A12">
              <w:rPr>
                <w:sz w:val="20"/>
              </w:rPr>
              <w:t xml:space="preserve">    commenced or to be commenced</w:t>
            </w:r>
          </w:p>
        </w:tc>
      </w:tr>
    </w:tbl>
    <w:p w:rsidR="00EA3631" w:rsidRPr="00106A12" w:rsidRDefault="00EA3631" w:rsidP="006B1DD2">
      <w:pPr>
        <w:pStyle w:val="Tabletext"/>
      </w:pPr>
    </w:p>
    <w:p w:rsidR="00846585" w:rsidRPr="00106A12" w:rsidRDefault="00846585" w:rsidP="004A7DDE">
      <w:pPr>
        <w:pStyle w:val="Tabletext"/>
      </w:pPr>
    </w:p>
    <w:p w:rsidR="00846585" w:rsidRPr="00106A12" w:rsidRDefault="00846585" w:rsidP="004406B8">
      <w:pPr>
        <w:pStyle w:val="ENotesHeading2"/>
        <w:pageBreakBefore/>
        <w:outlineLvl w:val="9"/>
      </w:pPr>
      <w:bookmarkStart w:id="1103" w:name="_Toc423350215"/>
      <w:r w:rsidRPr="00106A12">
        <w:lastRenderedPageBreak/>
        <w:t>Endnote 3—Legislation history</w:t>
      </w:r>
      <w:bookmarkEnd w:id="1103"/>
    </w:p>
    <w:p w:rsidR="00846585" w:rsidRPr="00106A12"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2"/>
        <w:gridCol w:w="1420"/>
      </w:tblGrid>
      <w:tr w:rsidR="00C7322B" w:rsidRPr="00106A12" w:rsidTr="005036FF">
        <w:trPr>
          <w:cantSplit/>
          <w:tblHeader/>
        </w:trPr>
        <w:tc>
          <w:tcPr>
            <w:tcW w:w="1838" w:type="dxa"/>
            <w:tcBorders>
              <w:top w:val="single" w:sz="12" w:space="0" w:color="auto"/>
              <w:bottom w:val="single" w:sz="12" w:space="0" w:color="auto"/>
            </w:tcBorders>
            <w:shd w:val="clear" w:color="auto" w:fill="auto"/>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106A12" w:rsidRDefault="00C7322B" w:rsidP="00C7322B">
            <w:pPr>
              <w:pStyle w:val="Tabletext"/>
              <w:keepNext/>
              <w:rPr>
                <w:rFonts w:ascii="Arial" w:hAnsi="Arial" w:cs="Arial"/>
                <w:b/>
                <w:sz w:val="16"/>
                <w:szCs w:val="16"/>
              </w:rPr>
            </w:pPr>
            <w:r w:rsidRPr="00106A12">
              <w:rPr>
                <w:rFonts w:ascii="Arial" w:hAnsi="Arial" w:cs="Arial"/>
                <w:b/>
                <w:sz w:val="16"/>
                <w:szCs w:val="16"/>
              </w:rPr>
              <w:t>Assent</w:t>
            </w:r>
          </w:p>
        </w:tc>
        <w:tc>
          <w:tcPr>
            <w:tcW w:w="1842" w:type="dxa"/>
            <w:tcBorders>
              <w:top w:val="single" w:sz="12" w:space="0" w:color="auto"/>
              <w:bottom w:val="single" w:sz="12" w:space="0" w:color="auto"/>
            </w:tcBorders>
            <w:shd w:val="clear" w:color="auto" w:fill="auto"/>
          </w:tcPr>
          <w:p w:rsidR="00C7322B" w:rsidRPr="00106A12" w:rsidRDefault="00C7322B" w:rsidP="00C7322B">
            <w:pPr>
              <w:pStyle w:val="Tabletext"/>
              <w:keepNext/>
              <w:rPr>
                <w:rFonts w:ascii="Arial" w:hAnsi="Arial" w:cs="Arial"/>
                <w:b/>
                <w:sz w:val="16"/>
                <w:szCs w:val="16"/>
              </w:rPr>
            </w:pPr>
            <w:r w:rsidRPr="00106A12">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Application, saving and transitional provisions</w:t>
            </w:r>
          </w:p>
        </w:tc>
      </w:tr>
      <w:tr w:rsidR="00C7322B" w:rsidRPr="00106A12" w:rsidTr="005036FF">
        <w:trPr>
          <w:cantSplit/>
        </w:trPr>
        <w:tc>
          <w:tcPr>
            <w:tcW w:w="1838"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55, 1999</w:t>
            </w:r>
          </w:p>
        </w:tc>
        <w:tc>
          <w:tcPr>
            <w:tcW w:w="993"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8</w:t>
            </w:r>
            <w:r w:rsidR="00106A12">
              <w:rPr>
                <w:sz w:val="16"/>
                <w:szCs w:val="16"/>
              </w:rPr>
              <w:t> </w:t>
            </w:r>
            <w:r w:rsidRPr="00106A12">
              <w:rPr>
                <w:sz w:val="16"/>
                <w:szCs w:val="16"/>
              </w:rPr>
              <w:t>July 1999</w:t>
            </w:r>
          </w:p>
        </w:tc>
        <w:tc>
          <w:tcPr>
            <w:tcW w:w="1842"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w:t>
            </w:r>
            <w:r w:rsidR="00106A12">
              <w:rPr>
                <w:sz w:val="16"/>
                <w:szCs w:val="16"/>
              </w:rPr>
              <w:t> </w:t>
            </w:r>
            <w:r w:rsidRPr="00106A12">
              <w:rPr>
                <w:sz w:val="16"/>
                <w:szCs w:val="16"/>
              </w:rPr>
              <w:t>July 2000</w:t>
            </w:r>
          </w:p>
        </w:tc>
        <w:tc>
          <w:tcPr>
            <w:tcW w:w="1420"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Appropriation (Supplementary Measures) Act (No.</w:t>
            </w:r>
            <w:r w:rsidR="00106A12">
              <w:rPr>
                <w:sz w:val="16"/>
                <w:szCs w:val="16"/>
              </w:rPr>
              <w:t> </w:t>
            </w:r>
            <w:r w:rsidRPr="00106A12">
              <w:rPr>
                <w:sz w:val="16"/>
                <w:szCs w:val="16"/>
              </w:rPr>
              <w:t>1) 1999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154, 1999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11 Nov 1999</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11 Nov 1999</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A New Tax System (Indirect Tax and Consequential Amendments) Act 1999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176, 1999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shd w:val="clear" w:color="auto" w:fill="auto"/>
          </w:tcPr>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1–126, 128–132, 134–168): </w:t>
            </w:r>
            <w:r w:rsidRPr="00106A12">
              <w:rPr>
                <w:i/>
                <w:sz w:val="16"/>
                <w:szCs w:val="16"/>
              </w:rPr>
              <w:t>(a)</w:t>
            </w:r>
          </w:p>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127, 133): 1</w:t>
            </w:r>
            <w:r w:rsidR="00106A12">
              <w:rPr>
                <w:sz w:val="16"/>
                <w:szCs w:val="16"/>
              </w:rPr>
              <w:t> </w:t>
            </w:r>
            <w:r w:rsidRPr="00106A12">
              <w:rPr>
                <w:sz w:val="16"/>
                <w:szCs w:val="16"/>
              </w:rPr>
              <w:t xml:space="preserve">July 2000 </w:t>
            </w:r>
            <w:r w:rsidRPr="00106A12">
              <w:rPr>
                <w:i/>
                <w:sz w:val="16"/>
                <w:szCs w:val="16"/>
              </w:rPr>
              <w:t>(a)</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 xml:space="preserve">9–16): </w:t>
            </w:r>
            <w:r w:rsidRPr="00106A12">
              <w:rPr>
                <w:i/>
                <w:sz w:val="16"/>
                <w:szCs w:val="16"/>
              </w:rPr>
              <w:t>(a)</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A New Tax System (Indirect Tax and Consequential Amendments) Act (No.</w:t>
            </w:r>
            <w:r w:rsidR="00106A12">
              <w:rPr>
                <w:sz w:val="16"/>
                <w:szCs w:val="16"/>
              </w:rPr>
              <w:t> </w:t>
            </w:r>
            <w:r w:rsidRPr="00106A12">
              <w:rPr>
                <w:sz w:val="16"/>
                <w:szCs w:val="16"/>
              </w:rPr>
              <w:t>2) 1999</w:t>
            </w:r>
          </w:p>
        </w:tc>
        <w:tc>
          <w:tcPr>
            <w:tcW w:w="99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177, 1999</w:t>
            </w:r>
          </w:p>
        </w:tc>
        <w:tc>
          <w:tcPr>
            <w:tcW w:w="993"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1–162): </w:t>
            </w:r>
            <w:r w:rsidRPr="00106A12">
              <w:rPr>
                <w:i/>
                <w:sz w:val="16"/>
                <w:szCs w:val="16"/>
              </w:rPr>
              <w:t>(b)</w:t>
            </w:r>
          </w:p>
        </w:tc>
        <w:tc>
          <w:tcPr>
            <w:tcW w:w="1420"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t>as amended by</w:t>
            </w:r>
          </w:p>
        </w:tc>
        <w:tc>
          <w:tcPr>
            <w:tcW w:w="992" w:type="dxa"/>
            <w:tcBorders>
              <w:top w:val="nil"/>
              <w:bottom w:val="nil"/>
            </w:tcBorders>
            <w:shd w:val="clear" w:color="auto" w:fill="auto"/>
          </w:tcPr>
          <w:p w:rsidR="00C7322B" w:rsidRPr="00106A12" w:rsidRDefault="00C7322B" w:rsidP="004A7DDE">
            <w:pPr>
              <w:rPr>
                <w:rFonts w:cs="Times New Roman"/>
                <w:i/>
                <w:iCs/>
                <w:sz w:val="16"/>
                <w:szCs w:val="16"/>
              </w:rPr>
            </w:pPr>
          </w:p>
        </w:tc>
        <w:tc>
          <w:tcPr>
            <w:tcW w:w="993" w:type="dxa"/>
            <w:tcBorders>
              <w:top w:val="nil"/>
              <w:bottom w:val="nil"/>
            </w:tcBorders>
            <w:shd w:val="clear" w:color="auto" w:fill="auto"/>
          </w:tcPr>
          <w:p w:rsidR="00C7322B" w:rsidRPr="00106A12" w:rsidRDefault="00C7322B" w:rsidP="004A7DDE">
            <w:pPr>
              <w:rPr>
                <w:rFonts w:cs="Times New Roman"/>
                <w:i/>
                <w:iCs/>
                <w:sz w:val="16"/>
                <w:szCs w:val="16"/>
              </w:rPr>
            </w:pPr>
          </w:p>
        </w:tc>
        <w:tc>
          <w:tcPr>
            <w:tcW w:w="1842" w:type="dxa"/>
            <w:tcBorders>
              <w:top w:val="nil"/>
              <w:bottom w:val="nil"/>
            </w:tcBorders>
            <w:shd w:val="clear" w:color="auto" w:fill="auto"/>
          </w:tcPr>
          <w:p w:rsidR="00C7322B" w:rsidRPr="00106A12" w:rsidRDefault="00C7322B" w:rsidP="004A7DDE">
            <w:pPr>
              <w:pStyle w:val="Tabletext"/>
              <w:rPr>
                <w:sz w:val="16"/>
                <w:szCs w:val="16"/>
              </w:rPr>
            </w:pPr>
          </w:p>
        </w:tc>
        <w:tc>
          <w:tcPr>
            <w:tcW w:w="1420" w:type="dxa"/>
            <w:tcBorders>
              <w:top w:val="nil"/>
              <w:bottom w:val="nil"/>
            </w:tcBorders>
            <w:shd w:val="clear" w:color="auto" w:fill="auto"/>
          </w:tcPr>
          <w:p w:rsidR="00C7322B" w:rsidRPr="00106A12" w:rsidRDefault="00C7322B" w:rsidP="004A7DDE">
            <w:pPr>
              <w:rPr>
                <w:rFonts w:cs="Times New Roman"/>
                <w:i/>
                <w:iCs/>
                <w:sz w:val="16"/>
                <w:szCs w:val="16"/>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rPr>
                <w:kern w:val="28"/>
                <w:szCs w:val="16"/>
              </w:rPr>
            </w:pPr>
            <w:r w:rsidRPr="00106A12">
              <w:t>Taxation Laws Amendment Act (No.</w:t>
            </w:r>
            <w:r w:rsidR="00106A12">
              <w:t> </w:t>
            </w:r>
            <w:r w:rsidRPr="00106A12">
              <w:t>8) 2000</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156, 2000</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21 Dec 2000</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w:t>
            </w:r>
            <w:r w:rsidR="00106A12">
              <w:rPr>
                <w:sz w:val="16"/>
                <w:szCs w:val="16"/>
              </w:rPr>
              <w:t> </w:t>
            </w:r>
            <w:r w:rsidRPr="00106A12">
              <w:rPr>
                <w:sz w:val="16"/>
                <w:szCs w:val="16"/>
              </w:rPr>
              <w:t xml:space="preserve">9): </w:t>
            </w:r>
            <w:r w:rsidRPr="00106A12">
              <w:rPr>
                <w:i/>
                <w:sz w:val="16"/>
                <w:szCs w:val="16"/>
              </w:rPr>
              <w:t>(ba)</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 New Tax System (Pay As You Go) Act 1999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178, 1999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50–69): Royal Assent </w:t>
            </w:r>
            <w:r w:rsidRPr="00106A12">
              <w:rPr>
                <w:i/>
                <w:sz w:val="16"/>
                <w:szCs w:val="16"/>
              </w:rPr>
              <w:t>(c)</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i/>
                <w:iCs/>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04" w:name="CU_9870715"/>
            <w:bookmarkStart w:id="1105" w:name="CU_9876949"/>
            <w:bookmarkStart w:id="1106" w:name="CU_9878343"/>
            <w:bookmarkEnd w:id="1104"/>
            <w:bookmarkEnd w:id="1105"/>
            <w:bookmarkEnd w:id="1106"/>
            <w:r w:rsidRPr="00106A12">
              <w:rPr>
                <w:sz w:val="16"/>
                <w:szCs w:val="16"/>
              </w:rPr>
              <w:lastRenderedPageBreak/>
              <w:t>A New Tax System (Tax Administration) Act 1999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179, 1999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tcBorders>
              <w:bottom w:val="single" w:sz="4" w:space="0" w:color="auto"/>
            </w:tcBorders>
            <w:shd w:val="clear" w:color="auto" w:fill="auto"/>
          </w:tcPr>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 xml:space="preserve">5–8): </w:t>
            </w:r>
            <w:r w:rsidRPr="00106A12">
              <w:rPr>
                <w:i/>
                <w:sz w:val="16"/>
                <w:szCs w:val="16"/>
              </w:rPr>
              <w:t>(d)</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12 (items</w:t>
            </w:r>
            <w:r w:rsidR="00106A12">
              <w:rPr>
                <w:sz w:val="16"/>
                <w:szCs w:val="16"/>
              </w:rPr>
              <w:t> </w:t>
            </w:r>
            <w:r w:rsidRPr="00106A12">
              <w:rPr>
                <w:sz w:val="16"/>
                <w:szCs w:val="16"/>
              </w:rPr>
              <w:t>1, 2) and Schedule</w:t>
            </w:r>
            <w:r w:rsidR="00106A12">
              <w:rPr>
                <w:sz w:val="16"/>
                <w:szCs w:val="16"/>
              </w:rPr>
              <w:t> </w:t>
            </w:r>
            <w:r w:rsidRPr="00106A12">
              <w:rPr>
                <w:sz w:val="16"/>
                <w:szCs w:val="16"/>
              </w:rPr>
              <w:t>15 (items</w:t>
            </w:r>
            <w:r w:rsidR="00106A12">
              <w:rPr>
                <w:sz w:val="16"/>
                <w:szCs w:val="16"/>
              </w:rPr>
              <w:t> </w:t>
            </w:r>
            <w:r w:rsidRPr="00106A12">
              <w:rPr>
                <w:sz w:val="16"/>
                <w:szCs w:val="16"/>
              </w:rPr>
              <w:t>1–6): 1</w:t>
            </w:r>
            <w:r w:rsidR="00106A12">
              <w:rPr>
                <w:sz w:val="16"/>
                <w:szCs w:val="16"/>
              </w:rPr>
              <w:t> </w:t>
            </w:r>
            <w:r w:rsidRPr="00106A12">
              <w:rPr>
                <w:sz w:val="16"/>
                <w:szCs w:val="16"/>
              </w:rPr>
              <w:t xml:space="preserve">July 2000 </w:t>
            </w:r>
            <w:r w:rsidRPr="00106A12">
              <w:rPr>
                <w:i/>
                <w:sz w:val="16"/>
                <w:szCs w:val="16"/>
              </w:rPr>
              <w:t>(d)</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 New Tax System (Fringe Benefits) Act 2000</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52, 2000</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May 2000</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May 2000</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Indirect Tax Legislation Amendment Act 2000</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92, 2000</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2000</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1–9), Schedules</w:t>
            </w:r>
            <w:r w:rsidR="00106A12">
              <w:rPr>
                <w:sz w:val="16"/>
                <w:szCs w:val="16"/>
              </w:rPr>
              <w:t> </w:t>
            </w:r>
            <w:r w:rsidRPr="00106A12">
              <w:rPr>
                <w:sz w:val="16"/>
                <w:szCs w:val="16"/>
              </w:rPr>
              <w:t>2, 3, Schedule</w:t>
            </w:r>
            <w:r w:rsidR="00106A12">
              <w:rPr>
                <w:sz w:val="16"/>
                <w:szCs w:val="16"/>
              </w:rPr>
              <w:t> </w:t>
            </w:r>
            <w:r w:rsidRPr="00106A12">
              <w:rPr>
                <w:sz w:val="16"/>
                <w:szCs w:val="16"/>
              </w:rPr>
              <w:t>4 (items</w:t>
            </w:r>
            <w:r w:rsidR="00106A12">
              <w:rPr>
                <w:sz w:val="16"/>
                <w:szCs w:val="16"/>
              </w:rPr>
              <w:t> </w:t>
            </w:r>
            <w:r w:rsidRPr="00106A12">
              <w:rPr>
                <w:sz w:val="16"/>
                <w:szCs w:val="16"/>
              </w:rPr>
              <w:t>1–9), Schedule</w:t>
            </w:r>
            <w:r w:rsidR="00106A12">
              <w:rPr>
                <w:sz w:val="16"/>
                <w:szCs w:val="16"/>
              </w:rPr>
              <w:t> </w:t>
            </w:r>
            <w:r w:rsidRPr="00106A12">
              <w:rPr>
                <w:sz w:val="16"/>
                <w:szCs w:val="16"/>
              </w:rPr>
              <w:t>5, Schedule</w:t>
            </w:r>
            <w:r w:rsidR="00106A12">
              <w:rPr>
                <w:sz w:val="16"/>
                <w:szCs w:val="16"/>
              </w:rPr>
              <w:t> </w:t>
            </w:r>
            <w:r w:rsidRPr="00106A12">
              <w:rPr>
                <w:sz w:val="16"/>
                <w:szCs w:val="16"/>
              </w:rPr>
              <w:t>6 (items</w:t>
            </w:r>
            <w:r w:rsidR="00106A12">
              <w:rPr>
                <w:sz w:val="16"/>
                <w:szCs w:val="16"/>
              </w:rPr>
              <w:t> </w:t>
            </w:r>
            <w:r w:rsidRPr="00106A12">
              <w:rPr>
                <w:sz w:val="16"/>
                <w:szCs w:val="16"/>
              </w:rPr>
              <w:t>1–6), Schedule</w:t>
            </w:r>
            <w:r w:rsidR="00106A12">
              <w:rPr>
                <w:sz w:val="16"/>
                <w:szCs w:val="16"/>
              </w:rPr>
              <w:t> </w:t>
            </w:r>
            <w:r w:rsidRPr="00106A12">
              <w:rPr>
                <w:sz w:val="16"/>
                <w:szCs w:val="16"/>
              </w:rPr>
              <w:t>7 (items</w:t>
            </w:r>
            <w:r w:rsidR="00106A12">
              <w:rPr>
                <w:sz w:val="16"/>
                <w:szCs w:val="16"/>
              </w:rPr>
              <w:t> </w:t>
            </w:r>
            <w:r w:rsidRPr="00106A12">
              <w:rPr>
                <w:sz w:val="16"/>
                <w:szCs w:val="16"/>
              </w:rPr>
              <w:t>4–25), Schedule</w:t>
            </w:r>
            <w:r w:rsidR="00106A12">
              <w:rPr>
                <w:sz w:val="16"/>
                <w:szCs w:val="16"/>
              </w:rPr>
              <w:t> </w:t>
            </w:r>
            <w:r w:rsidRPr="00106A12">
              <w:rPr>
                <w:sz w:val="16"/>
                <w:szCs w:val="16"/>
              </w:rPr>
              <w:t>8 (items</w:t>
            </w:r>
            <w:r w:rsidR="00106A12">
              <w:rPr>
                <w:sz w:val="16"/>
                <w:szCs w:val="16"/>
              </w:rPr>
              <w:t> </w:t>
            </w:r>
            <w:r w:rsidRPr="00106A12">
              <w:rPr>
                <w:sz w:val="16"/>
                <w:szCs w:val="16"/>
              </w:rPr>
              <w:t>1–5), Schedule</w:t>
            </w:r>
            <w:r w:rsidR="00106A12">
              <w:rPr>
                <w:sz w:val="16"/>
                <w:szCs w:val="16"/>
              </w:rPr>
              <w:t> </w:t>
            </w:r>
            <w:r w:rsidRPr="00106A12">
              <w:rPr>
                <w:sz w:val="16"/>
                <w:szCs w:val="16"/>
              </w:rPr>
              <w:t>9 (items</w:t>
            </w:r>
            <w:r w:rsidR="00106A12">
              <w:rPr>
                <w:sz w:val="16"/>
                <w:szCs w:val="16"/>
              </w:rPr>
              <w:t> </w:t>
            </w:r>
            <w:r w:rsidRPr="00106A12">
              <w:rPr>
                <w:sz w:val="16"/>
                <w:szCs w:val="16"/>
              </w:rPr>
              <w:t>1–11) and Schedule</w:t>
            </w:r>
            <w:r w:rsidR="00106A12">
              <w:rPr>
                <w:sz w:val="16"/>
                <w:szCs w:val="16"/>
              </w:rPr>
              <w:t> </w:t>
            </w:r>
            <w:r w:rsidRPr="00106A12">
              <w:rPr>
                <w:sz w:val="16"/>
                <w:szCs w:val="16"/>
              </w:rPr>
              <w:t>11 (items</w:t>
            </w:r>
            <w:r w:rsidR="00106A12">
              <w:rPr>
                <w:sz w:val="16"/>
                <w:szCs w:val="16"/>
              </w:rPr>
              <w:t> </w:t>
            </w:r>
            <w:r w:rsidRPr="00106A12">
              <w:rPr>
                <w:sz w:val="16"/>
                <w:szCs w:val="16"/>
              </w:rPr>
              <w:t xml:space="preserve">3–13): </w:t>
            </w:r>
            <w:r w:rsidRPr="00106A12">
              <w:rPr>
                <w:i/>
                <w:sz w:val="16"/>
                <w:szCs w:val="16"/>
              </w:rPr>
              <w:t>(e)</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8) 2000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156, 2000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21 Dec 2000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1–16, 18), Schedule</w:t>
            </w:r>
            <w:r w:rsidR="00106A12">
              <w:rPr>
                <w:sz w:val="16"/>
                <w:szCs w:val="16"/>
              </w:rPr>
              <w:t> </w:t>
            </w:r>
            <w:r w:rsidRPr="00106A12">
              <w:rPr>
                <w:sz w:val="16"/>
                <w:szCs w:val="16"/>
              </w:rPr>
              <w:t>2 (items</w:t>
            </w:r>
            <w:r w:rsidR="00106A12">
              <w:rPr>
                <w:sz w:val="16"/>
                <w:szCs w:val="16"/>
              </w:rPr>
              <w:t> </w:t>
            </w:r>
            <w:r w:rsidRPr="00106A12">
              <w:rPr>
                <w:sz w:val="16"/>
                <w:szCs w:val="16"/>
              </w:rPr>
              <w:t>1–12, 25), Schedule</w:t>
            </w:r>
            <w:r w:rsidR="00106A12">
              <w:rPr>
                <w:sz w:val="16"/>
                <w:szCs w:val="16"/>
              </w:rPr>
              <w:t> </w:t>
            </w:r>
            <w:r w:rsidRPr="00106A12">
              <w:rPr>
                <w:sz w:val="16"/>
                <w:szCs w:val="16"/>
              </w:rPr>
              <w:t>3, Schedule</w:t>
            </w:r>
            <w:r w:rsidR="00106A12">
              <w:rPr>
                <w:sz w:val="16"/>
                <w:szCs w:val="16"/>
              </w:rPr>
              <w:t> </w:t>
            </w:r>
            <w:r w:rsidRPr="00106A12">
              <w:rPr>
                <w:sz w:val="16"/>
                <w:szCs w:val="16"/>
              </w:rPr>
              <w:t>4, Schedule</w:t>
            </w:r>
            <w:r w:rsidR="00106A12">
              <w:rPr>
                <w:sz w:val="16"/>
                <w:szCs w:val="16"/>
              </w:rPr>
              <w:t> </w:t>
            </w:r>
            <w:r w:rsidRPr="00106A12">
              <w:rPr>
                <w:sz w:val="16"/>
                <w:szCs w:val="16"/>
              </w:rPr>
              <w:t>5 (items</w:t>
            </w:r>
            <w:r w:rsidR="00106A12">
              <w:rPr>
                <w:sz w:val="16"/>
                <w:szCs w:val="16"/>
              </w:rPr>
              <w:t> </w:t>
            </w:r>
            <w:r w:rsidRPr="00106A12">
              <w:rPr>
                <w:sz w:val="16"/>
                <w:szCs w:val="16"/>
              </w:rPr>
              <w:t>1–3, 18(1)), and Schedule</w:t>
            </w:r>
            <w:r w:rsidR="00106A12">
              <w:rPr>
                <w:sz w:val="16"/>
                <w:szCs w:val="16"/>
              </w:rPr>
              <w:t> </w:t>
            </w:r>
            <w:r w:rsidRPr="00106A12">
              <w:rPr>
                <w:sz w:val="16"/>
                <w:szCs w:val="16"/>
              </w:rPr>
              <w:t>6 (items</w:t>
            </w:r>
            <w:r w:rsidR="00106A12">
              <w:rPr>
                <w:sz w:val="16"/>
                <w:szCs w:val="16"/>
              </w:rPr>
              <w:t> </w:t>
            </w:r>
            <w:r w:rsidRPr="00106A12">
              <w:rPr>
                <w:sz w:val="16"/>
                <w:szCs w:val="16"/>
              </w:rPr>
              <w:t>1–40, 49(1), (2)):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 xml:space="preserve">1–7): </w:t>
            </w:r>
            <w:r w:rsidRPr="00106A12">
              <w:rPr>
                <w:i/>
                <w:sz w:val="16"/>
                <w:szCs w:val="16"/>
              </w:rPr>
              <w:t>(f)</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18), Sch. 2 (item</w:t>
            </w:r>
            <w:r w:rsidR="00106A12">
              <w:rPr>
                <w:sz w:val="16"/>
                <w:szCs w:val="16"/>
              </w:rPr>
              <w:t> </w:t>
            </w:r>
            <w:r w:rsidRPr="00106A12">
              <w:rPr>
                <w:sz w:val="16"/>
                <w:szCs w:val="16"/>
              </w:rPr>
              <w:t>25), Sch. 3 (item</w:t>
            </w:r>
            <w:r w:rsidR="00106A12">
              <w:rPr>
                <w:sz w:val="16"/>
                <w:szCs w:val="16"/>
              </w:rPr>
              <w:t> </w:t>
            </w:r>
            <w:r w:rsidRPr="00106A12">
              <w:rPr>
                <w:sz w:val="16"/>
                <w:szCs w:val="16"/>
              </w:rPr>
              <w:t>34), Sch. 4 (item</w:t>
            </w:r>
            <w:r w:rsidR="00106A12">
              <w:rPr>
                <w:sz w:val="16"/>
                <w:szCs w:val="16"/>
              </w:rPr>
              <w:t> </w:t>
            </w:r>
            <w:r w:rsidRPr="00106A12">
              <w:rPr>
                <w:sz w:val="16"/>
                <w:szCs w:val="16"/>
              </w:rPr>
              <w:t>20), Sch. 5 (item</w:t>
            </w:r>
            <w:r w:rsidR="00106A12">
              <w:rPr>
                <w:sz w:val="16"/>
                <w:szCs w:val="16"/>
              </w:rPr>
              <w:t> </w:t>
            </w:r>
            <w:r w:rsidRPr="00106A12">
              <w:rPr>
                <w:sz w:val="16"/>
                <w:szCs w:val="16"/>
              </w:rPr>
              <w:t>18(1)) and Sch. 6 (item</w:t>
            </w:r>
            <w:r w:rsidR="00106A12">
              <w:rPr>
                <w:sz w:val="16"/>
                <w:szCs w:val="16"/>
              </w:rPr>
              <w:t> </w:t>
            </w:r>
            <w:r w:rsidRPr="00106A12">
              <w:rPr>
                <w:sz w:val="16"/>
                <w:szCs w:val="16"/>
              </w:rPr>
              <w:t>49(1), (2))</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Corporations (Repeals, Consequentials and Transitionals) Act 2001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55, 2001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2001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ss.</w:t>
            </w:r>
            <w:r w:rsidR="00106A12">
              <w:rPr>
                <w:sz w:val="16"/>
                <w:szCs w:val="16"/>
              </w:rPr>
              <w:t> </w:t>
            </w:r>
            <w:r w:rsidRPr="00106A12">
              <w:rPr>
                <w:sz w:val="16"/>
                <w:szCs w:val="16"/>
              </w:rPr>
              <w:t>4–14 and Schedule</w:t>
            </w:r>
            <w:r w:rsidR="00106A12">
              <w:rPr>
                <w:sz w:val="16"/>
                <w:szCs w:val="16"/>
              </w:rPr>
              <w:t> </w:t>
            </w:r>
            <w:r w:rsidRPr="00106A12">
              <w:rPr>
                <w:sz w:val="16"/>
                <w:szCs w:val="16"/>
              </w:rPr>
              <w:t>3 (items</w:t>
            </w:r>
            <w:r w:rsidR="00106A12">
              <w:rPr>
                <w:sz w:val="16"/>
                <w:szCs w:val="16"/>
              </w:rPr>
              <w:t> </w:t>
            </w:r>
            <w:r w:rsidRPr="00106A12">
              <w:rPr>
                <w:sz w:val="16"/>
                <w:szCs w:val="16"/>
              </w:rPr>
              <w:t>31–34): 15</w:t>
            </w:r>
            <w:r w:rsidR="00106A12">
              <w:rPr>
                <w:sz w:val="16"/>
                <w:szCs w:val="16"/>
              </w:rPr>
              <w:t> </w:t>
            </w:r>
            <w:r w:rsidRPr="00106A12">
              <w:rPr>
                <w:sz w:val="16"/>
                <w:szCs w:val="16"/>
              </w:rPr>
              <w:t>July 2001 (</w:t>
            </w:r>
            <w:r w:rsidRPr="00106A12">
              <w:rPr>
                <w:i/>
                <w:sz w:val="16"/>
                <w:szCs w:val="16"/>
              </w:rPr>
              <w:t>see Gazette</w:t>
            </w:r>
            <w:r w:rsidRPr="00106A12">
              <w:rPr>
                <w:sz w:val="16"/>
                <w:szCs w:val="16"/>
              </w:rPr>
              <w:t xml:space="preserve"> 2001, No. S285) </w:t>
            </w:r>
            <w:r w:rsidRPr="00106A12">
              <w:rPr>
                <w:i/>
                <w:sz w:val="16"/>
                <w:szCs w:val="16"/>
              </w:rPr>
              <w:t>(g)</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ss.</w:t>
            </w:r>
            <w:r w:rsidR="00106A12">
              <w:rPr>
                <w:sz w:val="16"/>
                <w:szCs w:val="16"/>
              </w:rPr>
              <w:t> </w:t>
            </w:r>
            <w:r w:rsidRPr="00106A12">
              <w:rPr>
                <w:sz w:val="16"/>
                <w:szCs w:val="16"/>
              </w:rPr>
              <w:t>4–14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07" w:name="CU_14871804"/>
            <w:bookmarkStart w:id="1108" w:name="CU_14878038"/>
            <w:bookmarkStart w:id="1109" w:name="CU_14879432"/>
            <w:bookmarkEnd w:id="1107"/>
            <w:bookmarkEnd w:id="1108"/>
            <w:bookmarkEnd w:id="1109"/>
            <w:r w:rsidRPr="00106A12">
              <w:rPr>
                <w:sz w:val="16"/>
                <w:szCs w:val="16"/>
              </w:rPr>
              <w:lastRenderedPageBreak/>
              <w:t>Taxation Laws Amendment Act (No.</w:t>
            </w:r>
            <w:r w:rsidR="00106A12">
              <w:rPr>
                <w:sz w:val="16"/>
                <w:szCs w:val="16"/>
              </w:rPr>
              <w:t> </w:t>
            </w:r>
            <w:r w:rsidRPr="00106A12">
              <w:rPr>
                <w:sz w:val="16"/>
                <w:szCs w:val="16"/>
              </w:rPr>
              <w:t>3) 2001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73, 2001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69–78): 23</w:t>
            </w:r>
            <w:r w:rsidR="00106A12">
              <w:rPr>
                <w:sz w:val="16"/>
                <w:szCs w:val="16"/>
              </w:rPr>
              <w:t> </w:t>
            </w:r>
            <w:r w:rsidRPr="00106A12">
              <w:rPr>
                <w:sz w:val="16"/>
                <w:szCs w:val="16"/>
              </w:rPr>
              <w:t>May 2001</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48–52): 1 Jan 2001</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(items</w:t>
            </w:r>
            <w:r w:rsidR="00106A12">
              <w:rPr>
                <w:sz w:val="16"/>
                <w:szCs w:val="16"/>
              </w:rPr>
              <w:t> </w:t>
            </w:r>
            <w:r w:rsidRPr="00106A12">
              <w:rPr>
                <w:sz w:val="16"/>
                <w:szCs w:val="16"/>
              </w:rPr>
              <w:t>34–36): 1 Apr 2001</w:t>
            </w:r>
          </w:p>
          <w:p w:rsidR="00C7322B" w:rsidRPr="00106A12" w:rsidRDefault="00C7322B" w:rsidP="004A7DDE">
            <w:pPr>
              <w:pStyle w:val="Tabletext"/>
              <w:rPr>
                <w:sz w:val="16"/>
                <w:szCs w:val="16"/>
              </w:rPr>
            </w:pPr>
            <w:r w:rsidRPr="00106A12">
              <w:rPr>
                <w:sz w:val="16"/>
                <w:szCs w:val="16"/>
              </w:rPr>
              <w:t>Remainder: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22, 62(1), 66, 68)</w:t>
            </w:r>
          </w:p>
        </w:tc>
      </w:tr>
      <w:tr w:rsidR="00C7322B" w:rsidRPr="00106A12" w:rsidTr="005036FF">
        <w:trPr>
          <w:cantSplit/>
        </w:trPr>
        <w:tc>
          <w:tcPr>
            <w:tcW w:w="1838"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77, 2001</w:t>
            </w:r>
          </w:p>
        </w:tc>
        <w:tc>
          <w:tcPr>
            <w:tcW w:w="993"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2001</w:t>
            </w:r>
          </w:p>
        </w:tc>
        <w:tc>
          <w:tcPr>
            <w:tcW w:w="1842"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 xml:space="preserve">10–14, 488(1)): Royal Assent </w:t>
            </w:r>
            <w:r w:rsidRPr="00106A12">
              <w:rPr>
                <w:i/>
                <w:sz w:val="16"/>
                <w:szCs w:val="16"/>
              </w:rPr>
              <w:t>(h)</w:t>
            </w:r>
          </w:p>
        </w:tc>
        <w:tc>
          <w:tcPr>
            <w:tcW w:w="1420"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488(1)) (am. by 119, 2002, Sch. 3 [item</w:t>
            </w:r>
            <w:r w:rsidR="00106A12">
              <w:rPr>
                <w:sz w:val="16"/>
                <w:szCs w:val="16"/>
              </w:rPr>
              <w:t> </w:t>
            </w:r>
            <w:r w:rsidRPr="00106A12">
              <w:rPr>
                <w:sz w:val="16"/>
                <w:szCs w:val="16"/>
              </w:rPr>
              <w:t>97])</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t>as amended by</w:t>
            </w:r>
          </w:p>
        </w:tc>
        <w:tc>
          <w:tcPr>
            <w:tcW w:w="992" w:type="dxa"/>
            <w:tcBorders>
              <w:top w:val="nil"/>
              <w:bottom w:val="nil"/>
            </w:tcBorders>
            <w:shd w:val="clear" w:color="auto" w:fill="auto"/>
          </w:tcPr>
          <w:p w:rsidR="00C7322B" w:rsidRPr="00106A12" w:rsidRDefault="00C7322B" w:rsidP="004A7DDE">
            <w:pPr>
              <w:rPr>
                <w:rFonts w:cs="Times New Roman"/>
                <w:sz w:val="16"/>
                <w:szCs w:val="16"/>
              </w:rPr>
            </w:pPr>
          </w:p>
        </w:tc>
        <w:tc>
          <w:tcPr>
            <w:tcW w:w="993" w:type="dxa"/>
            <w:tcBorders>
              <w:top w:val="nil"/>
              <w:bottom w:val="nil"/>
            </w:tcBorders>
            <w:shd w:val="clear" w:color="auto" w:fill="auto"/>
          </w:tcPr>
          <w:p w:rsidR="00C7322B" w:rsidRPr="00106A12" w:rsidRDefault="00C7322B" w:rsidP="004A7DDE">
            <w:pPr>
              <w:rPr>
                <w:rFonts w:cs="Times New Roman"/>
                <w:sz w:val="16"/>
                <w:szCs w:val="16"/>
              </w:rPr>
            </w:pPr>
          </w:p>
        </w:tc>
        <w:tc>
          <w:tcPr>
            <w:tcW w:w="1842" w:type="dxa"/>
            <w:tcBorders>
              <w:top w:val="nil"/>
              <w:bottom w:val="nil"/>
            </w:tcBorders>
            <w:shd w:val="clear" w:color="auto" w:fill="auto"/>
          </w:tcPr>
          <w:p w:rsidR="00C7322B" w:rsidRPr="00106A12" w:rsidRDefault="00C7322B" w:rsidP="004A7DDE">
            <w:pPr>
              <w:rPr>
                <w:rFonts w:cs="Times New Roman"/>
                <w:sz w:val="16"/>
                <w:szCs w:val="16"/>
              </w:rPr>
            </w:pPr>
          </w:p>
        </w:tc>
        <w:tc>
          <w:tcPr>
            <w:tcW w:w="1420" w:type="dxa"/>
            <w:tcBorders>
              <w:top w:val="nil"/>
              <w:bottom w:val="nil"/>
            </w:tcBorders>
            <w:shd w:val="clear" w:color="auto" w:fill="auto"/>
          </w:tcPr>
          <w:p w:rsidR="00C7322B" w:rsidRPr="00106A12" w:rsidRDefault="00C7322B" w:rsidP="004A7DDE">
            <w:pPr>
              <w:pStyle w:val="Tabletext"/>
              <w:rPr>
                <w:sz w:val="16"/>
                <w:szCs w:val="16"/>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rPr>
                <w:kern w:val="28"/>
                <w:szCs w:val="16"/>
              </w:rPr>
            </w:pPr>
            <w:r w:rsidRPr="00106A12">
              <w:t>Taxation Laws Amendment Act (No.</w:t>
            </w:r>
            <w:r w:rsidR="00106A12">
              <w:t> </w:t>
            </w:r>
            <w:r w:rsidRPr="00106A12">
              <w:t>5) 2002</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119, 2002</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2 Dec 2002</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 xml:space="preserve">97): </w:t>
            </w:r>
            <w:r w:rsidRPr="00106A12">
              <w:rPr>
                <w:i/>
                <w:sz w:val="16"/>
                <w:szCs w:val="16"/>
              </w:rPr>
              <w:t>(i)</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5) 2001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168, 2001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 Oct 2001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1</w:t>
            </w:r>
            <w:r w:rsidR="00106A12">
              <w:rPr>
                <w:sz w:val="16"/>
                <w:szCs w:val="16"/>
              </w:rPr>
              <w:t> </w:t>
            </w:r>
            <w:r w:rsidRPr="00106A12">
              <w:rPr>
                <w:sz w:val="16"/>
                <w:szCs w:val="16"/>
              </w:rPr>
              <w:t>July 2000</w:t>
            </w:r>
          </w:p>
          <w:p w:rsidR="00C7322B" w:rsidRPr="00106A12" w:rsidRDefault="00C7322B" w:rsidP="004A7DDE">
            <w:pPr>
              <w:pStyle w:val="Tabletext"/>
              <w:rPr>
                <w:sz w:val="16"/>
                <w:szCs w:val="16"/>
              </w:rPr>
            </w:pPr>
            <w:r w:rsidRPr="00106A12">
              <w:rPr>
                <w:sz w:val="16"/>
                <w:szCs w:val="16"/>
              </w:rPr>
              <w:t>Remainder: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6)</w:t>
            </w:r>
          </w:p>
        </w:tc>
      </w:tr>
      <w:tr w:rsidR="00C7322B" w:rsidRPr="00106A12" w:rsidTr="005036FF">
        <w:trPr>
          <w:cantSplit/>
        </w:trPr>
        <w:tc>
          <w:tcPr>
            <w:tcW w:w="1838"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6) 2001</w:t>
            </w:r>
          </w:p>
        </w:tc>
        <w:tc>
          <w:tcPr>
            <w:tcW w:w="99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169, 2001</w:t>
            </w:r>
          </w:p>
        </w:tc>
        <w:tc>
          <w:tcPr>
            <w:tcW w:w="993"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 Oct 2001</w:t>
            </w:r>
          </w:p>
        </w:tc>
        <w:tc>
          <w:tcPr>
            <w:tcW w:w="1842" w:type="dxa"/>
            <w:tcBorders>
              <w:bottom w:val="nil"/>
            </w:tcBorders>
            <w:shd w:val="clear" w:color="auto" w:fill="auto"/>
          </w:tcPr>
          <w:p w:rsidR="00C7322B" w:rsidRPr="00106A12" w:rsidRDefault="00C7322B" w:rsidP="004A7DDE">
            <w:pPr>
              <w:pStyle w:val="Tabletext"/>
              <w:rPr>
                <w:i/>
                <w:sz w:val="16"/>
                <w:szCs w:val="16"/>
              </w:rPr>
            </w:pPr>
            <w:r w:rsidRPr="00106A12">
              <w:rPr>
                <w:sz w:val="16"/>
                <w:szCs w:val="16"/>
              </w:rPr>
              <w:t>s. 4 and Schedule</w:t>
            </w:r>
            <w:r w:rsidR="00106A12">
              <w:rPr>
                <w:sz w:val="16"/>
                <w:szCs w:val="16"/>
              </w:rPr>
              <w:t> </w:t>
            </w:r>
            <w:r w:rsidRPr="00106A12">
              <w:rPr>
                <w:sz w:val="16"/>
                <w:szCs w:val="16"/>
              </w:rPr>
              <w:t>5 (items</w:t>
            </w:r>
            <w:r w:rsidR="00106A12">
              <w:rPr>
                <w:sz w:val="16"/>
                <w:szCs w:val="16"/>
              </w:rPr>
              <w:t> </w:t>
            </w:r>
            <w:r w:rsidRPr="00106A12">
              <w:rPr>
                <w:sz w:val="16"/>
                <w:szCs w:val="16"/>
              </w:rPr>
              <w:t xml:space="preserve">9A, 12–14): Royal Assent </w:t>
            </w:r>
            <w:r w:rsidRPr="00106A12">
              <w:rPr>
                <w:i/>
                <w:sz w:val="16"/>
                <w:szCs w:val="16"/>
              </w:rPr>
              <w:t>(j)</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(items</w:t>
            </w:r>
            <w:r w:rsidR="00106A12">
              <w:rPr>
                <w:sz w:val="16"/>
                <w:szCs w:val="16"/>
              </w:rPr>
              <w:t> </w:t>
            </w:r>
            <w:r w:rsidRPr="00106A12">
              <w:rPr>
                <w:sz w:val="16"/>
                <w:szCs w:val="16"/>
              </w:rPr>
              <w:t xml:space="preserve">10, 11): </w:t>
            </w:r>
            <w:r w:rsidRPr="00106A12">
              <w:rPr>
                <w:i/>
                <w:sz w:val="16"/>
                <w:szCs w:val="16"/>
              </w:rPr>
              <w:t>(j)</w:t>
            </w:r>
          </w:p>
        </w:tc>
        <w:tc>
          <w:tcPr>
            <w:tcW w:w="1420"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s. 4 and Sch. 5 (item</w:t>
            </w:r>
            <w:r w:rsidR="00106A12">
              <w:rPr>
                <w:sz w:val="16"/>
                <w:szCs w:val="16"/>
              </w:rPr>
              <w:t> </w:t>
            </w:r>
            <w:r w:rsidRPr="00106A12">
              <w:rPr>
                <w:sz w:val="16"/>
                <w:szCs w:val="16"/>
              </w:rPr>
              <w:t>14)</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t>as amended by</w:t>
            </w:r>
          </w:p>
        </w:tc>
        <w:tc>
          <w:tcPr>
            <w:tcW w:w="992" w:type="dxa"/>
            <w:tcBorders>
              <w:top w:val="nil"/>
              <w:bottom w:val="nil"/>
            </w:tcBorders>
            <w:shd w:val="clear" w:color="auto" w:fill="auto"/>
          </w:tcPr>
          <w:p w:rsidR="00C7322B" w:rsidRPr="00106A12" w:rsidRDefault="00C7322B" w:rsidP="004A7DDE">
            <w:pPr>
              <w:rPr>
                <w:rFonts w:cs="Times New Roman"/>
                <w:i/>
                <w:iCs/>
                <w:sz w:val="16"/>
                <w:szCs w:val="16"/>
              </w:rPr>
            </w:pPr>
          </w:p>
        </w:tc>
        <w:tc>
          <w:tcPr>
            <w:tcW w:w="993" w:type="dxa"/>
            <w:tcBorders>
              <w:top w:val="nil"/>
              <w:bottom w:val="nil"/>
            </w:tcBorders>
            <w:shd w:val="clear" w:color="auto" w:fill="auto"/>
          </w:tcPr>
          <w:p w:rsidR="00C7322B" w:rsidRPr="00106A12" w:rsidRDefault="00C7322B" w:rsidP="004A7DDE">
            <w:pPr>
              <w:rPr>
                <w:rFonts w:cs="Times New Roman"/>
                <w:i/>
                <w:iCs/>
                <w:sz w:val="16"/>
                <w:szCs w:val="16"/>
              </w:rPr>
            </w:pPr>
          </w:p>
        </w:tc>
        <w:tc>
          <w:tcPr>
            <w:tcW w:w="1842" w:type="dxa"/>
            <w:tcBorders>
              <w:top w:val="nil"/>
              <w:bottom w:val="nil"/>
            </w:tcBorders>
            <w:shd w:val="clear" w:color="auto" w:fill="auto"/>
          </w:tcPr>
          <w:p w:rsidR="00C7322B" w:rsidRPr="00106A12" w:rsidRDefault="00C7322B" w:rsidP="004A7DDE">
            <w:pPr>
              <w:pStyle w:val="Tabletext"/>
              <w:rPr>
                <w:sz w:val="16"/>
                <w:szCs w:val="16"/>
              </w:rPr>
            </w:pPr>
          </w:p>
        </w:tc>
        <w:tc>
          <w:tcPr>
            <w:tcW w:w="1420" w:type="dxa"/>
            <w:tcBorders>
              <w:top w:val="nil"/>
              <w:bottom w:val="nil"/>
            </w:tcBorders>
            <w:shd w:val="clear" w:color="auto" w:fill="auto"/>
          </w:tcPr>
          <w:p w:rsidR="00C7322B" w:rsidRPr="00106A12" w:rsidRDefault="00C7322B" w:rsidP="004A7DDE">
            <w:pPr>
              <w:rPr>
                <w:rFonts w:cs="Times New Roman"/>
                <w:i/>
                <w:iCs/>
                <w:sz w:val="16"/>
                <w:szCs w:val="16"/>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rPr>
                <w:kern w:val="28"/>
                <w:szCs w:val="16"/>
              </w:rPr>
            </w:pPr>
            <w:r w:rsidRPr="00106A12">
              <w:t>Taxation Laws Amendment Act (No.</w:t>
            </w:r>
            <w:r w:rsidR="00106A12">
              <w:t> </w:t>
            </w:r>
            <w:r w:rsidRPr="00106A12">
              <w:t>2) 2002</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57, 2002</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3</w:t>
            </w:r>
            <w:r w:rsidR="00106A12">
              <w:rPr>
                <w:sz w:val="16"/>
                <w:szCs w:val="16"/>
              </w:rPr>
              <w:t> </w:t>
            </w:r>
            <w:r w:rsidRPr="00106A12">
              <w:rPr>
                <w:sz w:val="16"/>
                <w:szCs w:val="16"/>
              </w:rPr>
              <w:t>July 2002</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12 (item</w:t>
            </w:r>
            <w:r w:rsidR="00106A12">
              <w:rPr>
                <w:sz w:val="16"/>
                <w:szCs w:val="16"/>
              </w:rPr>
              <w:t> </w:t>
            </w:r>
            <w:r w:rsidRPr="00106A12">
              <w:rPr>
                <w:sz w:val="16"/>
                <w:szCs w:val="16"/>
              </w:rPr>
              <w:t xml:space="preserve">57): </w:t>
            </w:r>
            <w:r w:rsidRPr="00106A12">
              <w:rPr>
                <w:i/>
                <w:sz w:val="16"/>
                <w:szCs w:val="16"/>
              </w:rPr>
              <w:t>(k)</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Customs Legislation Amendment Act (No.</w:t>
            </w:r>
            <w:r w:rsidR="00106A12">
              <w:rPr>
                <w:sz w:val="16"/>
                <w:szCs w:val="16"/>
              </w:rPr>
              <w:t> </w:t>
            </w:r>
            <w:r w:rsidRPr="00106A12">
              <w:rPr>
                <w:sz w:val="16"/>
                <w:szCs w:val="16"/>
              </w:rPr>
              <w:t>1) 2002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82, 2002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10 Oct 2002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 xml:space="preserve">8): </w:t>
            </w:r>
            <w:r w:rsidRPr="00106A12">
              <w:rPr>
                <w:i/>
                <w:sz w:val="16"/>
                <w:szCs w:val="16"/>
              </w:rPr>
              <w:t>(l)</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lastRenderedPageBreak/>
              <w:t>Taxation Laws Amendment Act (No.</w:t>
            </w:r>
            <w:r w:rsidR="00106A12">
              <w:rPr>
                <w:sz w:val="16"/>
                <w:szCs w:val="16"/>
              </w:rPr>
              <w:t> </w:t>
            </w:r>
            <w:r w:rsidRPr="00106A12">
              <w:rPr>
                <w:sz w:val="16"/>
                <w:szCs w:val="16"/>
              </w:rPr>
              <w:t>3) 2002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97, 2002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10 Nov 2002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1–6, 9–11, 14–16, 19):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6, 19)</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6) 2003</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67, 2003</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2003</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11 (items</w:t>
            </w:r>
            <w:r w:rsidR="00106A12">
              <w:rPr>
                <w:sz w:val="16"/>
                <w:szCs w:val="16"/>
              </w:rPr>
              <w:t> </w:t>
            </w:r>
            <w:r w:rsidRPr="00106A12">
              <w:rPr>
                <w:sz w:val="16"/>
                <w:szCs w:val="16"/>
              </w:rPr>
              <w:t>1–41, 43):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11 (items</w:t>
            </w:r>
            <w:r w:rsidR="00106A12">
              <w:rPr>
                <w:sz w:val="16"/>
                <w:szCs w:val="16"/>
              </w:rPr>
              <w:t> </w:t>
            </w:r>
            <w:r w:rsidRPr="00106A12">
              <w:rPr>
                <w:sz w:val="16"/>
                <w:szCs w:val="16"/>
              </w:rPr>
              <w:t>17, 43)</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0" w:name="CU_25873142"/>
            <w:bookmarkStart w:id="1111" w:name="CU_25879376"/>
            <w:bookmarkStart w:id="1112" w:name="CU_25880770"/>
            <w:bookmarkEnd w:id="1110"/>
            <w:bookmarkEnd w:id="1111"/>
            <w:bookmarkEnd w:id="1112"/>
            <w:r w:rsidRPr="00106A12">
              <w:rPr>
                <w:sz w:val="16"/>
                <w:szCs w:val="16"/>
              </w:rPr>
              <w:t>Taxation Laws Amendment Act (No.</w:t>
            </w:r>
            <w:r w:rsidR="00106A12">
              <w:rPr>
                <w:sz w:val="16"/>
                <w:szCs w:val="16"/>
              </w:rPr>
              <w:t> </w:t>
            </w:r>
            <w:r w:rsidRPr="00106A12">
              <w:rPr>
                <w:sz w:val="16"/>
                <w:szCs w:val="16"/>
              </w:rPr>
              <w:t>3) 2003</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101, 2003</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14 Oct 2003</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w:t>
            </w:r>
            <w:r w:rsidR="00106A12">
              <w:rPr>
                <w:sz w:val="16"/>
                <w:szCs w:val="16"/>
              </w:rPr>
              <w:t> </w:t>
            </w:r>
            <w:r w:rsidRPr="00106A12">
              <w:rPr>
                <w:sz w:val="16"/>
                <w:szCs w:val="16"/>
              </w:rPr>
              <w:t xml:space="preserve">2): </w:t>
            </w:r>
            <w:r w:rsidRPr="00106A12">
              <w:rPr>
                <w:i/>
                <w:sz w:val="16"/>
                <w:szCs w:val="16"/>
              </w:rPr>
              <w:t>(m)</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2) 2004</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20, 2004</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23 Mar 2004</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1</w:t>
            </w:r>
            <w:r w:rsidR="00106A12">
              <w:rPr>
                <w:sz w:val="16"/>
                <w:szCs w:val="16"/>
              </w:rPr>
              <w:t> </w:t>
            </w:r>
            <w:r w:rsidRPr="00106A12">
              <w:rPr>
                <w:sz w:val="16"/>
                <w:szCs w:val="16"/>
              </w:rPr>
              <w:t>July 2000</w:t>
            </w:r>
          </w:p>
          <w:p w:rsidR="00C7322B" w:rsidRPr="00106A12" w:rsidRDefault="00C7322B" w:rsidP="004A7DDE">
            <w:pPr>
              <w:pStyle w:val="Tabletext"/>
              <w:rPr>
                <w:sz w:val="16"/>
                <w:szCs w:val="16"/>
              </w:rPr>
            </w:pPr>
            <w:r w:rsidRPr="00106A12">
              <w:rPr>
                <w:sz w:val="16"/>
                <w:szCs w:val="16"/>
              </w:rPr>
              <w:t>Remainder: Royal Assent</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6)</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(2004 Measures No.</w:t>
            </w:r>
            <w:r w:rsidR="00106A12">
              <w:rPr>
                <w:sz w:val="16"/>
                <w:szCs w:val="16"/>
              </w:rPr>
              <w:t> </w:t>
            </w:r>
            <w:r w:rsidRPr="00106A12">
              <w:rPr>
                <w:sz w:val="16"/>
                <w:szCs w:val="16"/>
              </w:rPr>
              <w:t>2) Act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83, 2004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25</w:t>
            </w:r>
            <w:r w:rsidR="00106A12">
              <w:rPr>
                <w:sz w:val="16"/>
                <w:szCs w:val="16"/>
              </w:rPr>
              <w:t> </w:t>
            </w:r>
            <w:r w:rsidRPr="00106A12">
              <w:rPr>
                <w:sz w:val="16"/>
                <w:szCs w:val="16"/>
              </w:rPr>
              <w:t>June 2004</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7 (item</w:t>
            </w:r>
            <w:r w:rsidR="00106A12">
              <w:rPr>
                <w:sz w:val="16"/>
                <w:szCs w:val="16"/>
              </w:rPr>
              <w:t> </w:t>
            </w:r>
            <w:r w:rsidRPr="00106A12">
              <w:rPr>
                <w:sz w:val="16"/>
                <w:szCs w:val="16"/>
              </w:rPr>
              <w:t>14)</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(2004 Measures No.</w:t>
            </w:r>
            <w:r w:rsidR="00106A12">
              <w:rPr>
                <w:sz w:val="16"/>
                <w:szCs w:val="16"/>
              </w:rPr>
              <w:t> </w:t>
            </w:r>
            <w:r w:rsidRPr="00106A12">
              <w:rPr>
                <w:sz w:val="16"/>
                <w:szCs w:val="16"/>
              </w:rPr>
              <w:t>1) Act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95, 2004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2004</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10 (items</w:t>
            </w:r>
            <w:r w:rsidR="00106A12">
              <w:rPr>
                <w:sz w:val="16"/>
                <w:szCs w:val="16"/>
              </w:rPr>
              <w:t> </w:t>
            </w:r>
            <w:r w:rsidRPr="00106A12">
              <w:rPr>
                <w:sz w:val="16"/>
                <w:szCs w:val="16"/>
              </w:rPr>
              <w:t>4–17, 42, 44(1), (2)): 1</w:t>
            </w:r>
            <w:r w:rsidR="00106A12">
              <w:rPr>
                <w:sz w:val="16"/>
                <w:szCs w:val="16"/>
              </w:rPr>
              <w:t> </w:t>
            </w:r>
            <w:r w:rsidRPr="00106A12">
              <w:rPr>
                <w:sz w:val="16"/>
                <w:szCs w:val="16"/>
              </w:rPr>
              <w:t>July 2005</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10 (items</w:t>
            </w:r>
            <w:r w:rsidR="00106A12">
              <w:rPr>
                <w:sz w:val="16"/>
                <w:szCs w:val="16"/>
              </w:rPr>
              <w:t> </w:t>
            </w:r>
            <w:r w:rsidRPr="00106A12">
              <w:rPr>
                <w:sz w:val="16"/>
                <w:szCs w:val="16"/>
              </w:rPr>
              <w:t>42, 44(1), (2))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1)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101, 2004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2004</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6 (item</w:t>
            </w:r>
            <w:r w:rsidR="00106A12">
              <w:rPr>
                <w:sz w:val="16"/>
                <w:szCs w:val="16"/>
              </w:rPr>
              <w:t> </w:t>
            </w:r>
            <w:r w:rsidRPr="00106A12">
              <w:rPr>
                <w:sz w:val="16"/>
                <w:szCs w:val="16"/>
              </w:rPr>
              <w:t>11)</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(Small Business Measures) Act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134, 2004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13 Dec 2004</w:t>
            </w:r>
          </w:p>
        </w:tc>
        <w:tc>
          <w:tcPr>
            <w:tcW w:w="1842" w:type="dxa"/>
            <w:shd w:val="clear" w:color="auto" w:fill="auto"/>
          </w:tcPr>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3 (items</w:t>
            </w:r>
            <w:r w:rsidR="00106A12">
              <w:rPr>
                <w:sz w:val="16"/>
                <w:szCs w:val="16"/>
              </w:rPr>
              <w:t> </w:t>
            </w:r>
            <w:r w:rsidRPr="00106A12">
              <w:rPr>
                <w:sz w:val="16"/>
                <w:szCs w:val="16"/>
              </w:rPr>
              <w:t xml:space="preserve">1–4): </w:t>
            </w:r>
            <w:r w:rsidRPr="00106A12">
              <w:rPr>
                <w:i/>
                <w:sz w:val="16"/>
                <w:szCs w:val="16"/>
              </w:rPr>
              <w:t>(n)</w:t>
            </w:r>
          </w:p>
          <w:p w:rsidR="00C7322B" w:rsidRPr="00106A12" w:rsidRDefault="00C7322B" w:rsidP="004A7DDE">
            <w:pPr>
              <w:pStyle w:val="Tabletext"/>
              <w:rPr>
                <w:sz w:val="16"/>
                <w:szCs w:val="16"/>
              </w:rPr>
            </w:pPr>
            <w:r w:rsidRPr="00106A12">
              <w:rPr>
                <w:sz w:val="16"/>
                <w:szCs w:val="16"/>
              </w:rPr>
              <w:t>Remainder: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16), Sch. 2 (item</w:t>
            </w:r>
            <w:r w:rsidR="00106A12">
              <w:rPr>
                <w:sz w:val="16"/>
                <w:szCs w:val="16"/>
              </w:rPr>
              <w:t> </w:t>
            </w:r>
            <w:r w:rsidRPr="00106A12">
              <w:rPr>
                <w:sz w:val="16"/>
                <w:szCs w:val="16"/>
              </w:rPr>
              <w:t>23), and Sch. 3 (item</w:t>
            </w:r>
            <w:r w:rsidR="00106A12">
              <w:rPr>
                <w:sz w:val="16"/>
                <w:szCs w:val="16"/>
              </w:rPr>
              <w:t> </w:t>
            </w:r>
            <w:r w:rsidRPr="00106A12">
              <w:rPr>
                <w:sz w:val="16"/>
                <w:szCs w:val="16"/>
              </w:rPr>
              <w:t>10)</w:t>
            </w:r>
          </w:p>
        </w:tc>
      </w:tr>
      <w:tr w:rsidR="00C7322B" w:rsidRPr="00106A12" w:rsidTr="005036FF">
        <w:trPr>
          <w:cantSplit/>
        </w:trPr>
        <w:tc>
          <w:tcPr>
            <w:tcW w:w="1838"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Tax Laws Amendment (Retirement Villages) Act 2004</w:t>
            </w:r>
          </w:p>
        </w:tc>
        <w:tc>
          <w:tcPr>
            <w:tcW w:w="99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143, 2004</w:t>
            </w:r>
          </w:p>
        </w:tc>
        <w:tc>
          <w:tcPr>
            <w:tcW w:w="993"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14 Dec 2004</w:t>
            </w:r>
          </w:p>
        </w:tc>
        <w:tc>
          <w:tcPr>
            <w:tcW w:w="184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14 Dec 2004</w:t>
            </w:r>
          </w:p>
        </w:tc>
        <w:tc>
          <w:tcPr>
            <w:tcW w:w="1420"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13, 14, 17, 18)</w:t>
            </w:r>
          </w:p>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15, 16) (am. by 73, 2006, Sch. 5 [items</w:t>
            </w:r>
            <w:r w:rsidR="00106A12">
              <w:rPr>
                <w:sz w:val="16"/>
                <w:szCs w:val="16"/>
              </w:rPr>
              <w:t> </w:t>
            </w:r>
            <w:r w:rsidRPr="00106A12">
              <w:rPr>
                <w:sz w:val="16"/>
                <w:szCs w:val="16"/>
              </w:rPr>
              <w:t>168, 169])</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lastRenderedPageBreak/>
              <w:t>as amended by</w:t>
            </w:r>
          </w:p>
        </w:tc>
        <w:tc>
          <w:tcPr>
            <w:tcW w:w="992" w:type="dxa"/>
            <w:tcBorders>
              <w:top w:val="nil"/>
              <w:bottom w:val="nil"/>
            </w:tcBorders>
            <w:shd w:val="clear" w:color="auto" w:fill="auto"/>
          </w:tcPr>
          <w:p w:rsidR="00C7322B" w:rsidRPr="00106A12" w:rsidRDefault="00C7322B" w:rsidP="004A7DDE">
            <w:pPr>
              <w:pStyle w:val="Tabletext"/>
              <w:rPr>
                <w:b/>
              </w:rPr>
            </w:pPr>
          </w:p>
        </w:tc>
        <w:tc>
          <w:tcPr>
            <w:tcW w:w="993" w:type="dxa"/>
            <w:tcBorders>
              <w:top w:val="nil"/>
              <w:bottom w:val="nil"/>
            </w:tcBorders>
            <w:shd w:val="clear" w:color="auto" w:fill="auto"/>
          </w:tcPr>
          <w:p w:rsidR="00C7322B" w:rsidRPr="00106A12" w:rsidRDefault="00C7322B" w:rsidP="004A7DDE">
            <w:pPr>
              <w:pStyle w:val="Tabletext"/>
              <w:rPr>
                <w:b/>
              </w:rPr>
            </w:pPr>
          </w:p>
        </w:tc>
        <w:tc>
          <w:tcPr>
            <w:tcW w:w="1842" w:type="dxa"/>
            <w:tcBorders>
              <w:top w:val="nil"/>
              <w:bottom w:val="nil"/>
            </w:tcBorders>
            <w:shd w:val="clear" w:color="auto" w:fill="auto"/>
          </w:tcPr>
          <w:p w:rsidR="00C7322B" w:rsidRPr="00106A12" w:rsidRDefault="00C7322B" w:rsidP="004A7DDE">
            <w:pPr>
              <w:pStyle w:val="Tabletext"/>
              <w:rPr>
                <w:b/>
              </w:rPr>
            </w:pPr>
          </w:p>
        </w:tc>
        <w:tc>
          <w:tcPr>
            <w:tcW w:w="1420" w:type="dxa"/>
            <w:tcBorders>
              <w:top w:val="nil"/>
              <w:bottom w:val="nil"/>
            </w:tcBorders>
            <w:shd w:val="clear" w:color="auto" w:fill="auto"/>
          </w:tcPr>
          <w:p w:rsidR="00C7322B" w:rsidRPr="00106A12" w:rsidRDefault="00C7322B" w:rsidP="004A7DDE">
            <w:pPr>
              <w:pStyle w:val="Tabletext"/>
              <w:rPr>
                <w:b/>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pPr>
            <w:r w:rsidRPr="00106A12">
              <w:t>Fuel Tax (Consequential and Transitional Provisions) Act 2006</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73, 2006</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26</w:t>
            </w:r>
            <w:r w:rsidR="00106A12">
              <w:rPr>
                <w:sz w:val="16"/>
                <w:szCs w:val="16"/>
              </w:rPr>
              <w:t> </w:t>
            </w:r>
            <w:r w:rsidRPr="00106A12">
              <w:rPr>
                <w:sz w:val="16"/>
                <w:szCs w:val="16"/>
              </w:rPr>
              <w:t>June 2006</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(items</w:t>
            </w:r>
            <w:r w:rsidR="00106A12">
              <w:rPr>
                <w:sz w:val="16"/>
                <w:szCs w:val="16"/>
              </w:rPr>
              <w:t> </w:t>
            </w:r>
            <w:r w:rsidRPr="00106A12">
              <w:rPr>
                <w:sz w:val="16"/>
                <w:szCs w:val="16"/>
              </w:rPr>
              <w:t>168, 169): 1</w:t>
            </w:r>
            <w:r w:rsidR="00106A12">
              <w:rPr>
                <w:sz w:val="16"/>
                <w:szCs w:val="16"/>
              </w:rPr>
              <w:t> </w:t>
            </w:r>
            <w:r w:rsidRPr="00106A12">
              <w:rPr>
                <w:sz w:val="16"/>
                <w:szCs w:val="16"/>
              </w:rPr>
              <w:t>July 2006</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(Long</w:t>
            </w:r>
            <w:r w:rsidR="00106A12">
              <w:rPr>
                <w:sz w:val="16"/>
                <w:szCs w:val="16"/>
              </w:rPr>
              <w:noBreakHyphen/>
            </w:r>
            <w:r w:rsidRPr="00106A12">
              <w:rPr>
                <w:sz w:val="16"/>
                <w:szCs w:val="16"/>
              </w:rPr>
              <w:t>term Non</w:t>
            </w:r>
            <w:r w:rsidR="00106A12">
              <w:rPr>
                <w:sz w:val="16"/>
                <w:szCs w:val="16"/>
              </w:rPr>
              <w:noBreakHyphen/>
            </w:r>
            <w:r w:rsidRPr="00106A12">
              <w:rPr>
                <w:sz w:val="16"/>
                <w:szCs w:val="16"/>
              </w:rPr>
              <w:t>reviewable Contracts) Act 2005</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10, 2005</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 Feb 2005</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3–5): 1</w:t>
            </w:r>
            <w:r w:rsidR="00106A12">
              <w:rPr>
                <w:sz w:val="16"/>
                <w:szCs w:val="16"/>
              </w:rPr>
              <w:t> </w:t>
            </w:r>
            <w:r w:rsidRPr="00106A12">
              <w:rPr>
                <w:sz w:val="16"/>
                <w:szCs w:val="16"/>
              </w:rPr>
              <w:t>July 2005</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3" w:name="CU_35874378"/>
            <w:bookmarkStart w:id="1114" w:name="CU_35880612"/>
            <w:bookmarkStart w:id="1115" w:name="CU_35882006"/>
            <w:bookmarkEnd w:id="1113"/>
            <w:bookmarkEnd w:id="1114"/>
            <w:bookmarkEnd w:id="1115"/>
            <w:r w:rsidRPr="00106A12">
              <w:rPr>
                <w:sz w:val="16"/>
                <w:szCs w:val="16"/>
              </w:rPr>
              <w:t>Tax Laws Amendment (2004 Measures No.</w:t>
            </w:r>
            <w:r w:rsidR="00106A12">
              <w:rPr>
                <w:sz w:val="16"/>
                <w:szCs w:val="16"/>
              </w:rPr>
              <w:t> </w:t>
            </w:r>
            <w:r w:rsidRPr="00106A12">
              <w:rPr>
                <w:sz w:val="16"/>
                <w:szCs w:val="16"/>
              </w:rPr>
              <w:t>6) Act 2005</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23, 2005</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21 Mar 2005</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9: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9 (item</w:t>
            </w:r>
            <w:r w:rsidR="00106A12">
              <w:rPr>
                <w:sz w:val="16"/>
                <w:szCs w:val="16"/>
              </w:rPr>
              <w:t> </w:t>
            </w:r>
            <w:r w:rsidRPr="00106A12">
              <w:rPr>
                <w:sz w:val="16"/>
                <w:szCs w:val="16"/>
              </w:rPr>
              <w:t>3)</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(2004 Measures No.</w:t>
            </w:r>
            <w:r w:rsidR="00106A12">
              <w:rPr>
                <w:sz w:val="16"/>
                <w:szCs w:val="16"/>
              </w:rPr>
              <w:t> </w:t>
            </w:r>
            <w:r w:rsidRPr="00106A12">
              <w:rPr>
                <w:sz w:val="16"/>
                <w:szCs w:val="16"/>
              </w:rPr>
              <w:t>7) Act 2005</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41, 2005</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 Apr 2005</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10 (items</w:t>
            </w:r>
            <w:r w:rsidR="00106A12">
              <w:rPr>
                <w:sz w:val="16"/>
                <w:szCs w:val="16"/>
              </w:rPr>
              <w:t> </w:t>
            </w:r>
            <w:r w:rsidRPr="00106A12">
              <w:rPr>
                <w:sz w:val="16"/>
                <w:szCs w:val="16"/>
              </w:rPr>
              <w:t>1–14): Royal Assent</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10 (items</w:t>
            </w:r>
            <w:r w:rsidR="00106A12">
              <w:rPr>
                <w:sz w:val="16"/>
                <w:szCs w:val="16"/>
              </w:rPr>
              <w:t> </w:t>
            </w:r>
            <w:r w:rsidRPr="00106A12">
              <w:rPr>
                <w:sz w:val="16"/>
                <w:szCs w:val="16"/>
              </w:rPr>
              <w:t>2, 9, 12)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(2005 Measures No.</w:t>
            </w:r>
            <w:r w:rsidR="00106A12">
              <w:rPr>
                <w:sz w:val="16"/>
                <w:szCs w:val="16"/>
              </w:rPr>
              <w:t> </w:t>
            </w:r>
            <w:r w:rsidRPr="00106A12">
              <w:rPr>
                <w:sz w:val="16"/>
                <w:szCs w:val="16"/>
              </w:rPr>
              <w:t>1) Act 2005</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77, 2005</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3 (items</w:t>
            </w:r>
            <w:r w:rsidR="00106A12">
              <w:rPr>
                <w:sz w:val="16"/>
                <w:szCs w:val="16"/>
              </w:rPr>
              <w:t> </w:t>
            </w:r>
            <w:r w:rsidRPr="00106A12">
              <w:rPr>
                <w:sz w:val="16"/>
                <w:szCs w:val="16"/>
              </w:rPr>
              <w:t>17, 18)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(2005 Measures No.</w:t>
            </w:r>
            <w:r w:rsidR="00106A12">
              <w:rPr>
                <w:sz w:val="16"/>
                <w:szCs w:val="16"/>
              </w:rPr>
              <w:t> </w:t>
            </w:r>
            <w:r w:rsidRPr="00106A12">
              <w:rPr>
                <w:sz w:val="16"/>
                <w:szCs w:val="16"/>
              </w:rPr>
              <w:t>2) Act 2005</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78, 2005</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6 (items</w:t>
            </w:r>
            <w:r w:rsidR="00106A12">
              <w:rPr>
                <w:sz w:val="16"/>
                <w:szCs w:val="16"/>
              </w:rPr>
              <w:t> </w:t>
            </w:r>
            <w:r w:rsidRPr="00106A12">
              <w:rPr>
                <w:sz w:val="16"/>
                <w:szCs w:val="16"/>
              </w:rPr>
              <w:t>21, 28)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(2006 Measures No.</w:t>
            </w:r>
            <w:r w:rsidR="00106A12">
              <w:rPr>
                <w:sz w:val="16"/>
                <w:szCs w:val="16"/>
              </w:rPr>
              <w:t> </w:t>
            </w:r>
            <w:r w:rsidRPr="00106A12">
              <w:rPr>
                <w:sz w:val="16"/>
                <w:szCs w:val="16"/>
              </w:rPr>
              <w:t>1)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32, 2006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6 Apr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6 Apr 2006</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4 (items</w:t>
            </w:r>
            <w:r w:rsidR="00106A12">
              <w:rPr>
                <w:sz w:val="16"/>
                <w:szCs w:val="16"/>
              </w:rPr>
              <w:t> </w:t>
            </w:r>
            <w:r w:rsidRPr="00106A12">
              <w:rPr>
                <w:sz w:val="16"/>
                <w:szCs w:val="16"/>
              </w:rPr>
              <w:t>20, 21)</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(2006 Measures No.</w:t>
            </w:r>
            <w:r w:rsidR="00106A12">
              <w:rPr>
                <w:sz w:val="16"/>
                <w:szCs w:val="16"/>
              </w:rPr>
              <w:t> </w:t>
            </w:r>
            <w:r w:rsidRPr="00106A12">
              <w:rPr>
                <w:sz w:val="16"/>
                <w:szCs w:val="16"/>
              </w:rPr>
              <w:t>2)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58, 2006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22</w:t>
            </w:r>
            <w:r w:rsidR="00106A12">
              <w:rPr>
                <w:sz w:val="16"/>
                <w:szCs w:val="16"/>
              </w:rPr>
              <w:t> </w:t>
            </w:r>
            <w:r w:rsidRPr="00106A12">
              <w:rPr>
                <w:sz w:val="16"/>
                <w:szCs w:val="16"/>
              </w:rPr>
              <w:t>June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2–15, 220–226):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7 (item</w:t>
            </w:r>
            <w:r w:rsidR="00106A12">
              <w:rPr>
                <w:sz w:val="16"/>
                <w:szCs w:val="16"/>
              </w:rPr>
              <w:t> </w:t>
            </w:r>
            <w:r w:rsidRPr="00106A12">
              <w:rPr>
                <w:sz w:val="16"/>
                <w:szCs w:val="16"/>
              </w:rPr>
              <w:t>4)</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Fuel Tax (Consequential and Transitional Provisions)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73, 2006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26</w:t>
            </w:r>
            <w:r w:rsidR="00106A12">
              <w:rPr>
                <w:sz w:val="16"/>
                <w:szCs w:val="16"/>
              </w:rPr>
              <w:t> </w:t>
            </w:r>
            <w:r w:rsidRPr="00106A12">
              <w:rPr>
                <w:sz w:val="16"/>
                <w:szCs w:val="16"/>
              </w:rPr>
              <w:t>June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(items</w:t>
            </w:r>
            <w:r w:rsidR="00106A12">
              <w:rPr>
                <w:sz w:val="16"/>
                <w:szCs w:val="16"/>
              </w:rPr>
              <w:t> </w:t>
            </w:r>
            <w:r w:rsidRPr="00106A12">
              <w:rPr>
                <w:sz w:val="16"/>
                <w:szCs w:val="16"/>
              </w:rPr>
              <w:t>2, 3, 65–137): 1</w:t>
            </w:r>
            <w:r w:rsidR="00106A12">
              <w:rPr>
                <w:sz w:val="16"/>
                <w:szCs w:val="16"/>
              </w:rPr>
              <w:t> </w:t>
            </w:r>
            <w:r w:rsidRPr="00106A12">
              <w:rPr>
                <w:sz w:val="16"/>
                <w:szCs w:val="16"/>
              </w:rPr>
              <w:t>July 2006 (</w:t>
            </w:r>
            <w:r w:rsidRPr="00106A12">
              <w:rPr>
                <w:i/>
                <w:sz w:val="16"/>
                <w:szCs w:val="16"/>
              </w:rPr>
              <w:t>see</w:t>
            </w:r>
            <w:r w:rsidRPr="00106A12">
              <w:rPr>
                <w:sz w:val="16"/>
                <w:szCs w:val="16"/>
              </w:rPr>
              <w:t xml:space="preserve"> s. 2(1))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lastRenderedPageBreak/>
              <w:t>Tax Laws Amendment (2006 Measures No.</w:t>
            </w:r>
            <w:r w:rsidR="00106A12">
              <w:rPr>
                <w:sz w:val="16"/>
                <w:szCs w:val="16"/>
              </w:rPr>
              <w:t> </w:t>
            </w:r>
            <w:r w:rsidRPr="00106A12">
              <w:rPr>
                <w:sz w:val="16"/>
                <w:szCs w:val="16"/>
              </w:rPr>
              <w:t>3)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80, 2006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10 (items</w:t>
            </w:r>
            <w:r w:rsidR="00106A12">
              <w:rPr>
                <w:sz w:val="16"/>
                <w:szCs w:val="16"/>
              </w:rPr>
              <w:t> </w:t>
            </w:r>
            <w:r w:rsidRPr="00106A12">
              <w:rPr>
                <w:sz w:val="16"/>
                <w:szCs w:val="16"/>
              </w:rPr>
              <w:t>3–5): 1</w:t>
            </w:r>
            <w:r w:rsidR="00106A12">
              <w:rPr>
                <w:sz w:val="16"/>
                <w:szCs w:val="16"/>
              </w:rPr>
              <w:t> </w:t>
            </w:r>
            <w:r w:rsidRPr="00106A12">
              <w:rPr>
                <w:sz w:val="16"/>
                <w:szCs w:val="16"/>
              </w:rPr>
              <w:t>July 2005</w:t>
            </w:r>
          </w:p>
          <w:p w:rsidR="00C7322B" w:rsidRPr="00106A12" w:rsidRDefault="00C7322B" w:rsidP="004A7DDE">
            <w:pPr>
              <w:pStyle w:val="Tabletext"/>
              <w:rPr>
                <w:sz w:val="16"/>
                <w:szCs w:val="16"/>
              </w:rPr>
            </w:pPr>
            <w:r w:rsidRPr="00106A12">
              <w:rPr>
                <w:sz w:val="16"/>
                <w:szCs w:val="16"/>
              </w:rPr>
              <w:t>Schedules</w:t>
            </w:r>
            <w:r w:rsidR="00106A12">
              <w:rPr>
                <w:sz w:val="16"/>
                <w:szCs w:val="16"/>
              </w:rPr>
              <w:t> </w:t>
            </w:r>
            <w:r w:rsidRPr="00106A12">
              <w:rPr>
                <w:sz w:val="16"/>
                <w:szCs w:val="16"/>
              </w:rPr>
              <w:t>12 and 15: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10 (item</w:t>
            </w:r>
            <w:r w:rsidR="00106A12">
              <w:rPr>
                <w:sz w:val="16"/>
                <w:szCs w:val="16"/>
              </w:rPr>
              <w:t> </w:t>
            </w:r>
            <w:r w:rsidRPr="00106A12">
              <w:rPr>
                <w:sz w:val="16"/>
                <w:szCs w:val="16"/>
              </w:rPr>
              <w:t>5), Sch. 12 (items</w:t>
            </w:r>
            <w:r w:rsidR="00106A12">
              <w:rPr>
                <w:sz w:val="16"/>
                <w:szCs w:val="16"/>
              </w:rPr>
              <w:t> </w:t>
            </w:r>
            <w:r w:rsidRPr="00106A12">
              <w:rPr>
                <w:sz w:val="16"/>
                <w:szCs w:val="16"/>
              </w:rPr>
              <w:t>2, 16) and Sch. 15 (item</w:t>
            </w:r>
            <w:r w:rsidR="00106A12">
              <w:rPr>
                <w:sz w:val="16"/>
                <w:szCs w:val="16"/>
              </w:rPr>
              <w:t> </w:t>
            </w:r>
            <w:r w:rsidRPr="00106A12">
              <w:rPr>
                <w:sz w:val="16"/>
                <w:szCs w:val="16"/>
              </w:rPr>
              <w:t>10)</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(Repeal of Inoperative Provisions)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101, 2006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14 Sept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13, 1017, 1019) and Schedule</w:t>
            </w:r>
            <w:r w:rsidR="00106A12">
              <w:rPr>
                <w:sz w:val="16"/>
                <w:szCs w:val="16"/>
              </w:rPr>
              <w:t> </w:t>
            </w:r>
            <w:r w:rsidRPr="00106A12">
              <w:rPr>
                <w:sz w:val="16"/>
                <w:szCs w:val="16"/>
              </w:rPr>
              <w:t>6 (items</w:t>
            </w:r>
            <w:r w:rsidR="00106A12">
              <w:rPr>
                <w:sz w:val="16"/>
                <w:szCs w:val="16"/>
              </w:rPr>
              <w:t> </w:t>
            </w:r>
            <w:r w:rsidRPr="00106A12">
              <w:rPr>
                <w:sz w:val="16"/>
                <w:szCs w:val="16"/>
              </w:rPr>
              <w:t>1, 6–11):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6 (items</w:t>
            </w:r>
            <w:r w:rsidR="00106A12">
              <w:rPr>
                <w:sz w:val="16"/>
                <w:szCs w:val="16"/>
              </w:rPr>
              <w:t> </w:t>
            </w:r>
            <w:r w:rsidRPr="00106A12">
              <w:rPr>
                <w:sz w:val="16"/>
                <w:szCs w:val="16"/>
              </w:rPr>
              <w:t>1, 6–11)</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(2006 Measures No.</w:t>
            </w:r>
            <w:r w:rsidR="00106A12">
              <w:rPr>
                <w:sz w:val="16"/>
                <w:szCs w:val="16"/>
              </w:rPr>
              <w:t> </w:t>
            </w:r>
            <w:r w:rsidRPr="00106A12">
              <w:rPr>
                <w:sz w:val="16"/>
                <w:szCs w:val="16"/>
              </w:rPr>
              <w:t>5) Act 2006</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110, 2006</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23 Oct 2006</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6" w:name="CU_45875737"/>
            <w:bookmarkStart w:id="1117" w:name="CU_45881971"/>
            <w:bookmarkStart w:id="1118" w:name="CU_45883365"/>
            <w:bookmarkEnd w:id="1116"/>
            <w:bookmarkEnd w:id="1117"/>
            <w:bookmarkEnd w:id="1118"/>
            <w:r w:rsidRPr="00106A12">
              <w:rPr>
                <w:sz w:val="16"/>
                <w:szCs w:val="16"/>
              </w:rPr>
              <w:t>Tax Laws Amendment (2006 Measures No.</w:t>
            </w:r>
            <w:r w:rsidR="00106A12">
              <w:rPr>
                <w:sz w:val="16"/>
                <w:szCs w:val="16"/>
              </w:rPr>
              <w:t> </w:t>
            </w:r>
            <w:r w:rsidRPr="00106A12">
              <w:rPr>
                <w:sz w:val="16"/>
                <w:szCs w:val="16"/>
              </w:rPr>
              <w:t>6) Act 2007</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4, 2007</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19 Feb 2007</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25):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9442AA">
            <w:pPr>
              <w:pStyle w:val="Tabletext"/>
              <w:rPr>
                <w:sz w:val="16"/>
                <w:szCs w:val="16"/>
              </w:rPr>
            </w:pPr>
            <w:r w:rsidRPr="00106A12">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32, 2007</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 Mar 2007</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2A):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3): 1 Apr 2007 (</w:t>
            </w:r>
            <w:r w:rsidRPr="00106A12">
              <w:rPr>
                <w:i/>
                <w:sz w:val="16"/>
                <w:szCs w:val="16"/>
              </w:rPr>
              <w:t>see</w:t>
            </w:r>
            <w:r w:rsidRPr="00106A12">
              <w:rPr>
                <w:sz w:val="16"/>
                <w:szCs w:val="16"/>
              </w:rPr>
              <w:t xml:space="preserve"> s. 2(1))</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(2007 Measures No.</w:t>
            </w:r>
            <w:r w:rsidR="00106A12">
              <w:rPr>
                <w:sz w:val="16"/>
                <w:szCs w:val="16"/>
              </w:rPr>
              <w:t> </w:t>
            </w:r>
            <w:r w:rsidRPr="00106A12">
              <w:rPr>
                <w:sz w:val="16"/>
                <w:szCs w:val="16"/>
              </w:rPr>
              <w:t>1)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56, 2007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12 Apr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12 Apr 2007</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3 (item</w:t>
            </w:r>
            <w:r w:rsidR="00106A12">
              <w:rPr>
                <w:sz w:val="16"/>
                <w:szCs w:val="16"/>
              </w:rPr>
              <w:t> </w:t>
            </w:r>
            <w:r w:rsidRPr="00106A12">
              <w:rPr>
                <w:sz w:val="16"/>
                <w:szCs w:val="16"/>
              </w:rPr>
              <w:t>39)</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(2007 Measures No.</w:t>
            </w:r>
            <w:r w:rsidR="00106A12">
              <w:rPr>
                <w:sz w:val="16"/>
                <w:szCs w:val="16"/>
              </w:rPr>
              <w:t> </w:t>
            </w:r>
            <w:r w:rsidRPr="00106A12">
              <w:rPr>
                <w:sz w:val="16"/>
                <w:szCs w:val="16"/>
              </w:rPr>
              <w:t>2)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78, 2007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21</w:t>
            </w:r>
            <w:r w:rsidR="00106A12">
              <w:rPr>
                <w:sz w:val="16"/>
                <w:szCs w:val="16"/>
              </w:rPr>
              <w:t> </w:t>
            </w:r>
            <w:r w:rsidRPr="00106A12">
              <w:rPr>
                <w:sz w:val="16"/>
                <w:szCs w:val="16"/>
              </w:rPr>
              <w:t>June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5, 18):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18)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(Small Business)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80, 2007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21</w:t>
            </w:r>
            <w:r w:rsidR="00106A12">
              <w:rPr>
                <w:sz w:val="16"/>
                <w:szCs w:val="16"/>
              </w:rPr>
              <w:t> </w:t>
            </w:r>
            <w:r w:rsidRPr="00106A12">
              <w:rPr>
                <w:sz w:val="16"/>
                <w:szCs w:val="16"/>
              </w:rPr>
              <w:t>June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21</w:t>
            </w:r>
            <w:r w:rsidR="00106A12">
              <w:rPr>
                <w:sz w:val="16"/>
                <w:szCs w:val="16"/>
              </w:rPr>
              <w:t> </w:t>
            </w:r>
            <w:r w:rsidRPr="00106A12">
              <w:rPr>
                <w:sz w:val="16"/>
                <w:szCs w:val="16"/>
              </w:rPr>
              <w:t>June 2007</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2 (items</w:t>
            </w:r>
            <w:r w:rsidR="00106A12">
              <w:rPr>
                <w:sz w:val="16"/>
                <w:szCs w:val="16"/>
              </w:rPr>
              <w:t> </w:t>
            </w:r>
            <w:r w:rsidRPr="00106A12">
              <w:rPr>
                <w:sz w:val="16"/>
                <w:szCs w:val="16"/>
              </w:rPr>
              <w:t>67(1), 68–70)</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(Simplified GST Accounting)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112, 2007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2007</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lastRenderedPageBreak/>
              <w:t>Tax Laws Amendment (2007 Measures No.</w:t>
            </w:r>
            <w:r w:rsidR="00106A12">
              <w:rPr>
                <w:sz w:val="16"/>
                <w:szCs w:val="16"/>
              </w:rPr>
              <w:t> </w:t>
            </w:r>
            <w:r w:rsidRPr="00106A12">
              <w:rPr>
                <w:sz w:val="16"/>
                <w:szCs w:val="16"/>
              </w:rPr>
              <w:t>4)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143, 2007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24 Sept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6, 7, 222, 225, 226):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2–6): 1</w:t>
            </w:r>
            <w:r w:rsidR="00106A12">
              <w:rPr>
                <w:sz w:val="16"/>
                <w:szCs w:val="16"/>
              </w:rPr>
              <w:t> </w:t>
            </w:r>
            <w:r w:rsidRPr="00106A12">
              <w:rPr>
                <w:sz w:val="16"/>
                <w:szCs w:val="16"/>
              </w:rPr>
              <w:t>July 2006</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222, 225, 226)</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(2008 Measures No.</w:t>
            </w:r>
            <w:r w:rsidR="00106A12">
              <w:rPr>
                <w:sz w:val="16"/>
                <w:szCs w:val="16"/>
              </w:rPr>
              <w:t> </w:t>
            </w:r>
            <w:r w:rsidRPr="00106A12">
              <w:rPr>
                <w:sz w:val="16"/>
                <w:szCs w:val="16"/>
              </w:rPr>
              <w:t>4) Act 2008</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97, 2008</w:t>
            </w:r>
          </w:p>
        </w:tc>
        <w:tc>
          <w:tcPr>
            <w:tcW w:w="993" w:type="dxa"/>
            <w:shd w:val="clear" w:color="auto" w:fill="auto"/>
          </w:tcPr>
          <w:p w:rsidR="00C7322B" w:rsidRPr="00106A12" w:rsidRDefault="00C7322B" w:rsidP="004A7DDE">
            <w:pPr>
              <w:pStyle w:val="Tabletext"/>
              <w:rPr>
                <w:sz w:val="16"/>
                <w:szCs w:val="16"/>
              </w:rPr>
            </w:pPr>
            <w:r w:rsidRPr="00106A12">
              <w:rPr>
                <w:sz w:val="16"/>
                <w:szCs w:val="16"/>
              </w:rPr>
              <w:t>3 Oct 2008</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1):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(2008 Measures No.</w:t>
            </w:r>
            <w:r w:rsidR="00106A12">
              <w:rPr>
                <w:sz w:val="16"/>
                <w:szCs w:val="16"/>
              </w:rPr>
              <w:t> </w:t>
            </w:r>
            <w:r w:rsidRPr="00106A12">
              <w:rPr>
                <w:sz w:val="16"/>
                <w:szCs w:val="16"/>
              </w:rPr>
              <w:t>5) Act 2008</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145, 2008</w:t>
            </w:r>
          </w:p>
        </w:tc>
        <w:tc>
          <w:tcPr>
            <w:tcW w:w="993" w:type="dxa"/>
            <w:shd w:val="clear" w:color="auto" w:fill="auto"/>
          </w:tcPr>
          <w:p w:rsidR="00C7322B" w:rsidRPr="00106A12" w:rsidRDefault="00C7322B" w:rsidP="004A7DDE">
            <w:pPr>
              <w:pStyle w:val="Tabletext"/>
              <w:rPr>
                <w:sz w:val="16"/>
                <w:szCs w:val="16"/>
              </w:rPr>
            </w:pPr>
            <w:r w:rsidRPr="00106A12">
              <w:rPr>
                <w:sz w:val="16"/>
                <w:szCs w:val="16"/>
              </w:rPr>
              <w:t>9 Dec 2008</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1–13):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13)</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(2008 Measures No.</w:t>
            </w:r>
            <w:r w:rsidR="00106A12">
              <w:rPr>
                <w:sz w:val="16"/>
                <w:szCs w:val="16"/>
              </w:rPr>
              <w:t> </w:t>
            </w:r>
            <w:r w:rsidRPr="00106A12">
              <w:rPr>
                <w:sz w:val="16"/>
                <w:szCs w:val="16"/>
              </w:rPr>
              <w:t>6) Act 2009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14, 2009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26 Mar 2009</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4 (item</w:t>
            </w:r>
            <w:r w:rsidR="00106A12">
              <w:rPr>
                <w:sz w:val="16"/>
                <w:szCs w:val="16"/>
              </w:rPr>
              <w:t> </w:t>
            </w:r>
            <w:r w:rsidRPr="00106A12">
              <w:rPr>
                <w:sz w:val="16"/>
                <w:szCs w:val="16"/>
              </w:rPr>
              <w:t>1):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9" w:name="CU_55877022"/>
            <w:bookmarkStart w:id="1120" w:name="CU_55883256"/>
            <w:bookmarkStart w:id="1121" w:name="CU_55884645"/>
            <w:bookmarkEnd w:id="1119"/>
            <w:bookmarkEnd w:id="1120"/>
            <w:bookmarkEnd w:id="1121"/>
            <w:r w:rsidRPr="00106A12">
              <w:rPr>
                <w:sz w:val="16"/>
                <w:szCs w:val="16"/>
              </w:rPr>
              <w:t>Customs Legislation Amendment (Name Change) Act 2009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33, 2009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w:t>
            </w:r>
            <w:r w:rsidR="00106A12">
              <w:rPr>
                <w:sz w:val="16"/>
                <w:szCs w:val="16"/>
              </w:rPr>
              <w:t> </w:t>
            </w:r>
            <w:r w:rsidRPr="00106A12">
              <w:rPr>
                <w:sz w:val="16"/>
                <w:szCs w:val="16"/>
              </w:rPr>
              <w:t>May 2009</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3): 23</w:t>
            </w:r>
            <w:r w:rsidR="00106A12">
              <w:rPr>
                <w:sz w:val="16"/>
                <w:szCs w:val="16"/>
              </w:rPr>
              <w:t> </w:t>
            </w:r>
            <w:r w:rsidRPr="00106A12">
              <w:rPr>
                <w:sz w:val="16"/>
                <w:szCs w:val="16"/>
              </w:rPr>
              <w:t>May 2009</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114, 2009</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16 Nov 2009</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w:t>
            </w:r>
            <w:r w:rsidR="00106A12">
              <w:rPr>
                <w:sz w:val="16"/>
                <w:szCs w:val="16"/>
              </w:rPr>
              <w:t> </w:t>
            </w:r>
            <w:r w:rsidRPr="00106A12">
              <w:rPr>
                <w:sz w:val="16"/>
                <w:szCs w:val="16"/>
              </w:rPr>
              <w:t>1) and Schedule</w:t>
            </w:r>
            <w:r w:rsidR="00106A12">
              <w:rPr>
                <w:sz w:val="16"/>
                <w:szCs w:val="16"/>
              </w:rPr>
              <w:t> </w:t>
            </w:r>
            <w:r w:rsidRPr="00106A12">
              <w:rPr>
                <w:sz w:val="16"/>
                <w:szCs w:val="16"/>
              </w:rPr>
              <w:t xml:space="preserve">2: </w:t>
            </w:r>
            <w:r w:rsidRPr="00106A12">
              <w:rPr>
                <w:i/>
                <w:sz w:val="16"/>
                <w:szCs w:val="16"/>
              </w:rPr>
              <w:t>(o)</w:t>
            </w:r>
          </w:p>
        </w:tc>
        <w:tc>
          <w:tcPr>
            <w:tcW w:w="1420" w:type="dxa"/>
            <w:tcBorders>
              <w:top w:val="single" w:sz="4" w:space="0" w:color="auto"/>
            </w:tcBorders>
            <w:shd w:val="clear" w:color="auto" w:fill="auto"/>
          </w:tcPr>
          <w:p w:rsidR="00C7322B" w:rsidRPr="00106A12" w:rsidRDefault="00C7322B" w:rsidP="004A7DDE">
            <w:pPr>
              <w:pStyle w:val="Tabletext"/>
              <w:rPr>
                <w:kern w:val="28"/>
                <w:sz w:val="16"/>
                <w:szCs w:val="16"/>
              </w:rPr>
            </w:pPr>
            <w:r w:rsidRPr="00106A12">
              <w:rPr>
                <w:sz w:val="16"/>
                <w:szCs w:val="16"/>
              </w:rPr>
              <w:t>Sch. 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(2009 Measures No.</w:t>
            </w:r>
            <w:r w:rsidR="00106A12">
              <w:rPr>
                <w:sz w:val="16"/>
                <w:szCs w:val="16"/>
              </w:rPr>
              <w:t> </w:t>
            </w:r>
            <w:r w:rsidRPr="00106A12">
              <w:rPr>
                <w:sz w:val="16"/>
                <w:szCs w:val="16"/>
              </w:rPr>
              <w:t>5) Act 2009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118, 2009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4 Dec 2009</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1–10): 1</w:t>
            </w:r>
            <w:r w:rsidR="00106A12">
              <w:rPr>
                <w:sz w:val="16"/>
                <w:szCs w:val="16"/>
              </w:rPr>
              <w:t> </w:t>
            </w:r>
            <w:r w:rsidRPr="00106A12">
              <w:rPr>
                <w:sz w:val="16"/>
                <w:szCs w:val="16"/>
              </w:rPr>
              <w:t>July 2000</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12–45, 50–52, 55):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50–52, 55)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(2009 Budget Measures No.</w:t>
            </w:r>
            <w:r w:rsidR="00106A12">
              <w:rPr>
                <w:sz w:val="16"/>
                <w:szCs w:val="16"/>
              </w:rPr>
              <w:t> </w:t>
            </w:r>
            <w:r w:rsidRPr="00106A12">
              <w:rPr>
                <w:sz w:val="16"/>
                <w:szCs w:val="16"/>
              </w:rPr>
              <w:t>2) Act 2009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133, 2009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14 Dec 2009</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6, 7, 86, 87): 14 Dec 2009</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86, 87)</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(2009 Measures No.</w:t>
            </w:r>
            <w:r w:rsidR="00106A12">
              <w:rPr>
                <w:sz w:val="16"/>
                <w:szCs w:val="16"/>
              </w:rPr>
              <w:t> </w:t>
            </w:r>
            <w:r w:rsidRPr="00106A12">
              <w:rPr>
                <w:sz w:val="16"/>
                <w:szCs w:val="16"/>
              </w:rPr>
              <w:t>6)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19, 2010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24 Mar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14, 15):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lastRenderedPageBreak/>
              <w:t>Tax Laws Amendment (2009 GST Administration Measures)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20, 2010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24 Mar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1–13, 19), Schedule</w:t>
            </w:r>
            <w:r w:rsidR="00106A12">
              <w:rPr>
                <w:sz w:val="16"/>
                <w:szCs w:val="16"/>
              </w:rPr>
              <w:t> </w:t>
            </w:r>
            <w:r w:rsidRPr="00106A12">
              <w:rPr>
                <w:sz w:val="16"/>
                <w:szCs w:val="16"/>
              </w:rPr>
              <w:t>3 (items</w:t>
            </w:r>
            <w:r w:rsidR="00106A12">
              <w:rPr>
                <w:sz w:val="16"/>
                <w:szCs w:val="16"/>
              </w:rPr>
              <w:t> </w:t>
            </w:r>
            <w:r w:rsidRPr="00106A12">
              <w:rPr>
                <w:sz w:val="16"/>
                <w:szCs w:val="16"/>
              </w:rPr>
              <w:t>1–29, 31), Schedule</w:t>
            </w:r>
            <w:r w:rsidR="00106A12">
              <w:rPr>
                <w:sz w:val="16"/>
                <w:szCs w:val="16"/>
              </w:rPr>
              <w:t> </w:t>
            </w:r>
            <w:r w:rsidRPr="00106A12">
              <w:rPr>
                <w:sz w:val="16"/>
                <w:szCs w:val="16"/>
              </w:rPr>
              <w:t>4, Schedule</w:t>
            </w:r>
            <w:r w:rsidR="00106A12">
              <w:rPr>
                <w:sz w:val="16"/>
                <w:szCs w:val="16"/>
              </w:rPr>
              <w:t> </w:t>
            </w:r>
            <w:r w:rsidRPr="00106A12">
              <w:rPr>
                <w:sz w:val="16"/>
                <w:szCs w:val="16"/>
              </w:rPr>
              <w:t>5 (items</w:t>
            </w:r>
            <w:r w:rsidR="00106A12">
              <w:rPr>
                <w:sz w:val="16"/>
                <w:szCs w:val="16"/>
              </w:rPr>
              <w:t> </w:t>
            </w:r>
            <w:r w:rsidRPr="00106A12">
              <w:rPr>
                <w:sz w:val="16"/>
                <w:szCs w:val="16"/>
              </w:rPr>
              <w:t>1–3) and Schedule</w:t>
            </w:r>
            <w:r w:rsidR="00106A12">
              <w:rPr>
                <w:sz w:val="16"/>
                <w:szCs w:val="16"/>
              </w:rPr>
              <w:t> </w:t>
            </w:r>
            <w:r w:rsidRPr="00106A12">
              <w:rPr>
                <w:sz w:val="16"/>
                <w:szCs w:val="16"/>
              </w:rPr>
              <w:t>6: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1–11, 23(1)): 1</w:t>
            </w:r>
            <w:r w:rsidR="00106A12">
              <w:rPr>
                <w:sz w:val="16"/>
                <w:szCs w:val="16"/>
              </w:rPr>
              <w:t> </w:t>
            </w:r>
            <w:r w:rsidRPr="00106A12">
              <w:rPr>
                <w:sz w:val="16"/>
                <w:szCs w:val="16"/>
              </w:rPr>
              <w:t>July 2010</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19), Sch. 2 (item</w:t>
            </w:r>
            <w:r w:rsidR="00106A12">
              <w:rPr>
                <w:sz w:val="16"/>
                <w:szCs w:val="16"/>
              </w:rPr>
              <w:t> </w:t>
            </w:r>
            <w:r w:rsidRPr="00106A12">
              <w:rPr>
                <w:sz w:val="16"/>
                <w:szCs w:val="16"/>
              </w:rPr>
              <w:t>23(1)), Sch. 3 (item</w:t>
            </w:r>
            <w:r w:rsidR="00106A12">
              <w:rPr>
                <w:sz w:val="16"/>
                <w:szCs w:val="16"/>
              </w:rPr>
              <w:t> </w:t>
            </w:r>
            <w:r w:rsidRPr="00106A12">
              <w:rPr>
                <w:sz w:val="16"/>
                <w:szCs w:val="16"/>
              </w:rPr>
              <w:t>31), Sch. 4 (item</w:t>
            </w:r>
            <w:r w:rsidR="00106A12">
              <w:rPr>
                <w:sz w:val="16"/>
                <w:szCs w:val="16"/>
              </w:rPr>
              <w:t> </w:t>
            </w:r>
            <w:r w:rsidRPr="00106A12">
              <w:rPr>
                <w:sz w:val="16"/>
                <w:szCs w:val="16"/>
              </w:rPr>
              <w:t>2), Sch. 5 (item</w:t>
            </w:r>
            <w:r w:rsidR="00106A12">
              <w:rPr>
                <w:sz w:val="16"/>
                <w:szCs w:val="16"/>
              </w:rPr>
              <w:t> </w:t>
            </w:r>
            <w:r w:rsidRPr="00106A12">
              <w:rPr>
                <w:sz w:val="16"/>
                <w:szCs w:val="16"/>
              </w:rPr>
              <w:t>3) and Sch. 6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(2010 GST Administration Measures No.</w:t>
            </w:r>
            <w:r w:rsidR="00106A12">
              <w:rPr>
                <w:sz w:val="16"/>
                <w:szCs w:val="16"/>
              </w:rPr>
              <w:t> </w:t>
            </w:r>
            <w:r w:rsidRPr="00106A12">
              <w:rPr>
                <w:sz w:val="16"/>
                <w:szCs w:val="16"/>
              </w:rPr>
              <w:t>1) Act 2010</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21, 2010</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 xml:space="preserve">24 Mar 2010 </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 2, 4–9, 12–23, 29) and Schedule</w:t>
            </w:r>
            <w:r w:rsidR="00106A12">
              <w:rPr>
                <w:sz w:val="16"/>
                <w:szCs w:val="16"/>
              </w:rPr>
              <w:t> </w:t>
            </w:r>
            <w:r w:rsidRPr="00106A12">
              <w:rPr>
                <w:sz w:val="16"/>
                <w:szCs w:val="16"/>
              </w:rPr>
              <w:t>2 (items</w:t>
            </w:r>
            <w:r w:rsidR="00106A12">
              <w:rPr>
                <w:sz w:val="16"/>
                <w:szCs w:val="16"/>
              </w:rPr>
              <w:t> </w:t>
            </w:r>
            <w:r w:rsidRPr="00106A12">
              <w:rPr>
                <w:sz w:val="16"/>
                <w:szCs w:val="16"/>
              </w:rPr>
              <w:t>1, 3):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3, 10, 11) and Schedule</w:t>
            </w:r>
            <w:r w:rsidR="00106A12">
              <w:rPr>
                <w:sz w:val="16"/>
                <w:szCs w:val="16"/>
              </w:rPr>
              <w:t> </w:t>
            </w:r>
            <w:r w:rsidRPr="00106A12">
              <w:rPr>
                <w:sz w:val="16"/>
                <w:szCs w:val="16"/>
              </w:rPr>
              <w:t>2 (item</w:t>
            </w:r>
            <w:r w:rsidR="00106A12">
              <w:rPr>
                <w:sz w:val="16"/>
                <w:szCs w:val="16"/>
              </w:rPr>
              <w:t> </w:t>
            </w:r>
            <w:r w:rsidRPr="00106A12">
              <w:rPr>
                <w:sz w:val="16"/>
                <w:szCs w:val="16"/>
              </w:rPr>
              <w:t xml:space="preserve">2): </w:t>
            </w:r>
            <w:r w:rsidRPr="00106A12">
              <w:rPr>
                <w:i/>
                <w:sz w:val="16"/>
                <w:szCs w:val="16"/>
              </w:rPr>
              <w:t>(p)</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29) and Sch. 2 (item</w:t>
            </w:r>
            <w:r w:rsidR="00106A12">
              <w:rPr>
                <w:sz w:val="16"/>
                <w:szCs w:val="16"/>
              </w:rPr>
              <w:t> </w:t>
            </w:r>
            <w:r w:rsidRPr="00106A12">
              <w:rPr>
                <w:sz w:val="16"/>
                <w:szCs w:val="16"/>
              </w:rPr>
              <w:t>3)</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22" w:name="CU_62878360"/>
            <w:bookmarkStart w:id="1123" w:name="CU_62884594"/>
            <w:bookmarkStart w:id="1124" w:name="CU_62885983"/>
            <w:bookmarkEnd w:id="1122"/>
            <w:bookmarkEnd w:id="1123"/>
            <w:bookmarkEnd w:id="1124"/>
            <w:r w:rsidRPr="00106A12">
              <w:rPr>
                <w:sz w:val="16"/>
                <w:szCs w:val="16"/>
              </w:rPr>
              <w:t>Tax Laws Amendment (2010 Measures No.</w:t>
            </w:r>
            <w:r w:rsidR="00106A12">
              <w:rPr>
                <w:sz w:val="16"/>
                <w:szCs w:val="16"/>
              </w:rPr>
              <w:t> </w:t>
            </w:r>
            <w:r w:rsidRPr="00106A12">
              <w:rPr>
                <w:sz w:val="16"/>
                <w:szCs w:val="16"/>
              </w:rPr>
              <w:t>1) Act 2010</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56, 2010</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w:t>
            </w:r>
            <w:r w:rsidR="00106A12">
              <w:rPr>
                <w:sz w:val="16"/>
                <w:szCs w:val="16"/>
              </w:rPr>
              <w:t> </w:t>
            </w:r>
            <w:r w:rsidRPr="00106A12">
              <w:rPr>
                <w:sz w:val="16"/>
                <w:szCs w:val="16"/>
              </w:rPr>
              <w:t>June 2010</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(items</w:t>
            </w:r>
            <w:r w:rsidR="00106A12">
              <w:rPr>
                <w:sz w:val="16"/>
                <w:szCs w:val="16"/>
              </w:rPr>
              <w:t> </w:t>
            </w:r>
            <w:r w:rsidRPr="00106A12">
              <w:rPr>
                <w:sz w:val="16"/>
                <w:szCs w:val="16"/>
              </w:rPr>
              <w:t>15, 117):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(2010 GST Administration Measures No.</w:t>
            </w:r>
            <w:r w:rsidR="00106A12">
              <w:rPr>
                <w:sz w:val="16"/>
                <w:szCs w:val="16"/>
              </w:rPr>
              <w:t> </w:t>
            </w:r>
            <w:r w:rsidRPr="00106A12">
              <w:rPr>
                <w:sz w:val="16"/>
                <w:szCs w:val="16"/>
              </w:rPr>
              <w:t>2) Act 2010</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74, 2010</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2010</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1–40, 43–55, 63) and Schedule</w:t>
            </w:r>
            <w:r w:rsidR="00106A12">
              <w:rPr>
                <w:sz w:val="16"/>
                <w:szCs w:val="16"/>
              </w:rPr>
              <w:t> </w:t>
            </w:r>
            <w:r w:rsidRPr="00106A12">
              <w:rPr>
                <w:sz w:val="16"/>
                <w:szCs w:val="16"/>
              </w:rPr>
              <w:t>3: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1–5): 1</w:t>
            </w:r>
            <w:r w:rsidR="00106A12">
              <w:rPr>
                <w:sz w:val="16"/>
                <w:szCs w:val="16"/>
              </w:rPr>
              <w:t> </w:t>
            </w:r>
            <w:r w:rsidRPr="00106A12">
              <w:rPr>
                <w:sz w:val="16"/>
                <w:szCs w:val="16"/>
              </w:rPr>
              <w:t>July 2010</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43–45, 63) and Sch. 3 (item</w:t>
            </w:r>
            <w:r w:rsidR="00106A12">
              <w:rPr>
                <w:sz w:val="16"/>
                <w:szCs w:val="16"/>
              </w:rPr>
              <w:t> </w:t>
            </w:r>
            <w:r w:rsidRPr="00106A12">
              <w:rPr>
                <w:sz w:val="16"/>
                <w:szCs w:val="16"/>
              </w:rPr>
              <w:t>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(2010 GST Administration Measures No.</w:t>
            </w:r>
            <w:r w:rsidR="00106A12">
              <w:rPr>
                <w:sz w:val="16"/>
                <w:szCs w:val="16"/>
              </w:rPr>
              <w:t> </w:t>
            </w:r>
            <w:r w:rsidRPr="00106A12">
              <w:rPr>
                <w:sz w:val="16"/>
                <w:szCs w:val="16"/>
              </w:rPr>
              <w:t>3)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91, 2010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2010</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15, 16), Sch. 2 (item</w:t>
            </w:r>
            <w:r w:rsidR="00106A12">
              <w:rPr>
                <w:sz w:val="16"/>
                <w:szCs w:val="16"/>
              </w:rPr>
              <w:t> </w:t>
            </w:r>
            <w:r w:rsidRPr="00106A12">
              <w:rPr>
                <w:sz w:val="16"/>
                <w:szCs w:val="16"/>
              </w:rPr>
              <w:t>2) and Sch. 3 (item</w:t>
            </w:r>
            <w:r w:rsidR="00106A12">
              <w:rPr>
                <w:sz w:val="16"/>
                <w:szCs w:val="16"/>
              </w:rPr>
              <w:t> </w:t>
            </w:r>
            <w:r w:rsidRPr="00106A12">
              <w:rPr>
                <w:sz w:val="16"/>
                <w:szCs w:val="16"/>
              </w:rPr>
              <w:t>12)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(2010 Measures No.</w:t>
            </w:r>
            <w:r w:rsidR="00106A12">
              <w:rPr>
                <w:sz w:val="16"/>
                <w:szCs w:val="16"/>
              </w:rPr>
              <w:t> </w:t>
            </w:r>
            <w:r w:rsidRPr="00106A12">
              <w:rPr>
                <w:sz w:val="16"/>
                <w:szCs w:val="16"/>
              </w:rPr>
              <w:t>4)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136, 2010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7 Dec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3)</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lastRenderedPageBreak/>
              <w:t>Statute Law Revision Act 2011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5, 2011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22 Mar 2011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w:t>
            </w:r>
            <w:r w:rsidR="00106A12">
              <w:rPr>
                <w:sz w:val="16"/>
                <w:szCs w:val="16"/>
              </w:rPr>
              <w:t> </w:t>
            </w:r>
            <w:r w:rsidRPr="00106A12">
              <w:rPr>
                <w:sz w:val="16"/>
                <w:szCs w:val="16"/>
              </w:rPr>
              <w:t>121): 19 Apr 2011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(2011 Measures No.</w:t>
            </w:r>
            <w:r w:rsidR="00106A12">
              <w:rPr>
                <w:sz w:val="16"/>
                <w:szCs w:val="16"/>
              </w:rPr>
              <w:t> </w:t>
            </w:r>
            <w:r w:rsidRPr="00106A12">
              <w:rPr>
                <w:sz w:val="16"/>
                <w:szCs w:val="16"/>
              </w:rPr>
              <w:t>2) Act 2011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41, 2011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27</w:t>
            </w:r>
            <w:r w:rsidR="00106A12">
              <w:rPr>
                <w:sz w:val="16"/>
                <w:szCs w:val="16"/>
              </w:rPr>
              <w:t> </w:t>
            </w:r>
            <w:r w:rsidRPr="00106A12">
              <w:rPr>
                <w:sz w:val="16"/>
                <w:szCs w:val="16"/>
              </w:rPr>
              <w:t>June 2011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4 (items</w:t>
            </w:r>
            <w:r w:rsidR="00106A12">
              <w:rPr>
                <w:sz w:val="16"/>
                <w:szCs w:val="16"/>
              </w:rPr>
              <w:t> </w:t>
            </w:r>
            <w:r w:rsidRPr="00106A12">
              <w:rPr>
                <w:sz w:val="16"/>
                <w:szCs w:val="16"/>
              </w:rPr>
              <w:t>1–10, 16) and Schedule</w:t>
            </w:r>
            <w:r w:rsidR="00106A12">
              <w:rPr>
                <w:sz w:val="16"/>
                <w:szCs w:val="16"/>
              </w:rPr>
              <w:t> </w:t>
            </w:r>
            <w:r w:rsidRPr="00106A12">
              <w:rPr>
                <w:sz w:val="16"/>
                <w:szCs w:val="16"/>
              </w:rPr>
              <w:t>5 (items</w:t>
            </w:r>
            <w:r w:rsidR="00106A12">
              <w:rPr>
                <w:sz w:val="16"/>
                <w:szCs w:val="16"/>
              </w:rPr>
              <w:t> </w:t>
            </w:r>
            <w:r w:rsidRPr="00106A12">
              <w:rPr>
                <w:sz w:val="16"/>
                <w:szCs w:val="16"/>
              </w:rPr>
              <w:t>1–3):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4 (item</w:t>
            </w:r>
            <w:r w:rsidR="00106A12">
              <w:rPr>
                <w:sz w:val="16"/>
                <w:szCs w:val="16"/>
              </w:rPr>
              <w:t> </w:t>
            </w:r>
            <w:r w:rsidRPr="00106A12">
              <w:rPr>
                <w:sz w:val="16"/>
                <w:szCs w:val="16"/>
              </w:rPr>
              <w:t>16)</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(2011 Measures No.</w:t>
            </w:r>
            <w:r w:rsidR="00106A12">
              <w:rPr>
                <w:sz w:val="16"/>
                <w:szCs w:val="16"/>
              </w:rPr>
              <w:t> </w:t>
            </w:r>
            <w:r w:rsidRPr="00106A12">
              <w:rPr>
                <w:sz w:val="16"/>
                <w:szCs w:val="16"/>
              </w:rPr>
              <w:t>3) Act 2011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51, 2011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27</w:t>
            </w:r>
            <w:r w:rsidR="00106A12">
              <w:rPr>
                <w:sz w:val="16"/>
                <w:szCs w:val="16"/>
              </w:rPr>
              <w:t> </w:t>
            </w:r>
            <w:r w:rsidRPr="00106A12">
              <w:rPr>
                <w:sz w:val="16"/>
                <w:szCs w:val="16"/>
              </w:rPr>
              <w:t>June 2011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1</w:t>
            </w:r>
            <w:r w:rsidR="00106A12">
              <w:rPr>
                <w:sz w:val="16"/>
                <w:szCs w:val="16"/>
              </w:rPr>
              <w:t> </w:t>
            </w:r>
            <w:r w:rsidRPr="00106A12">
              <w:rPr>
                <w:sz w:val="16"/>
                <w:szCs w:val="16"/>
              </w:rPr>
              <w:t>July 2011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(2010 Measures No.</w:t>
            </w:r>
            <w:r w:rsidR="00106A12">
              <w:rPr>
                <w:sz w:val="16"/>
                <w:szCs w:val="16"/>
              </w:rPr>
              <w:t> </w:t>
            </w:r>
            <w:r w:rsidRPr="00106A12">
              <w:rPr>
                <w:sz w:val="16"/>
                <w:szCs w:val="16"/>
              </w:rPr>
              <w:t>5) Act 2011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61, 2011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30</w:t>
            </w:r>
            <w:r w:rsidR="00106A12">
              <w:rPr>
                <w:sz w:val="16"/>
                <w:szCs w:val="16"/>
              </w:rPr>
              <w:t> </w:t>
            </w:r>
            <w:r w:rsidRPr="00106A12">
              <w:rPr>
                <w:sz w:val="16"/>
                <w:szCs w:val="16"/>
              </w:rPr>
              <w:t>June 2011</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5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25" w:name="CU_70879464"/>
            <w:bookmarkStart w:id="1126" w:name="CU_70885698"/>
            <w:bookmarkStart w:id="1127" w:name="CU_70887087"/>
            <w:bookmarkEnd w:id="1125"/>
            <w:bookmarkEnd w:id="1126"/>
            <w:bookmarkEnd w:id="1127"/>
            <w:r w:rsidRPr="00106A12">
              <w:rPr>
                <w:sz w:val="16"/>
                <w:szCs w:val="16"/>
              </w:rPr>
              <w:t>Clean Energy (Consequential Amendments) Act 2011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132, 2011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18 Nov 2011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 2): 10</w:t>
            </w:r>
            <w:r w:rsidR="00106A12">
              <w:rPr>
                <w:sz w:val="16"/>
                <w:szCs w:val="16"/>
              </w:rPr>
              <w:t> </w:t>
            </w:r>
            <w:r w:rsidRPr="00106A12">
              <w:rPr>
                <w:sz w:val="16"/>
                <w:szCs w:val="16"/>
              </w:rPr>
              <w:t>May 2012 (</w:t>
            </w:r>
            <w:r w:rsidRPr="00106A12">
              <w:rPr>
                <w:i/>
                <w:sz w:val="16"/>
                <w:szCs w:val="16"/>
              </w:rPr>
              <w:t>see Gazette</w:t>
            </w:r>
            <w:r w:rsidRPr="00106A12">
              <w:rPr>
                <w:sz w:val="16"/>
                <w:szCs w:val="16"/>
              </w:rPr>
              <w:t xml:space="preserve"> 2012, No. GN18)</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(2011 Measures No.</w:t>
            </w:r>
            <w:r w:rsidR="00106A12">
              <w:rPr>
                <w:sz w:val="16"/>
                <w:szCs w:val="16"/>
              </w:rPr>
              <w:t> </w:t>
            </w:r>
            <w:r w:rsidRPr="00106A12">
              <w:rPr>
                <w:sz w:val="16"/>
                <w:szCs w:val="16"/>
              </w:rPr>
              <w:t>9) Act 2012</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12, 2012</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21 Mar 2012</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1</w:t>
            </w:r>
            <w:r w:rsidR="00106A12">
              <w:rPr>
                <w:sz w:val="16"/>
                <w:szCs w:val="16"/>
              </w:rPr>
              <w:t> </w:t>
            </w:r>
            <w:r w:rsidRPr="00106A12">
              <w:rPr>
                <w:sz w:val="16"/>
                <w:szCs w:val="16"/>
              </w:rPr>
              <w:t>July 2012</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4 and Schedule</w:t>
            </w:r>
            <w:r w:rsidR="00106A12">
              <w:rPr>
                <w:sz w:val="16"/>
                <w:szCs w:val="16"/>
              </w:rPr>
              <w:t> </w:t>
            </w:r>
            <w:r w:rsidRPr="00106A12">
              <w:rPr>
                <w:sz w:val="16"/>
                <w:szCs w:val="16"/>
              </w:rPr>
              <w:t>6 (items</w:t>
            </w:r>
            <w:r w:rsidR="00106A12">
              <w:rPr>
                <w:sz w:val="16"/>
                <w:szCs w:val="16"/>
              </w:rPr>
              <w:t> </w:t>
            </w:r>
            <w:r w:rsidRPr="00106A12">
              <w:rPr>
                <w:sz w:val="16"/>
                <w:szCs w:val="16"/>
              </w:rPr>
              <w:t>68–73, 184):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(items</w:t>
            </w:r>
            <w:r w:rsidR="00106A12">
              <w:rPr>
                <w:sz w:val="16"/>
                <w:szCs w:val="16"/>
              </w:rPr>
              <w:t> </w:t>
            </w:r>
            <w:r w:rsidRPr="00106A12">
              <w:rPr>
                <w:sz w:val="16"/>
                <w:szCs w:val="16"/>
              </w:rPr>
              <w:t>97–105): 22 Mar 2012</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3 (items</w:t>
            </w:r>
            <w:r w:rsidR="00106A12">
              <w:rPr>
                <w:sz w:val="16"/>
                <w:szCs w:val="16"/>
              </w:rPr>
              <w:t> </w:t>
            </w:r>
            <w:r w:rsidRPr="00106A12">
              <w:rPr>
                <w:sz w:val="16"/>
                <w:szCs w:val="16"/>
              </w:rPr>
              <w:t>3, 6, 11), Sch. 4 (items</w:t>
            </w:r>
            <w:r w:rsidR="00106A12">
              <w:rPr>
                <w:sz w:val="16"/>
                <w:szCs w:val="16"/>
              </w:rPr>
              <w:t> </w:t>
            </w:r>
            <w:r w:rsidRPr="00106A12">
              <w:rPr>
                <w:sz w:val="16"/>
                <w:szCs w:val="16"/>
              </w:rPr>
              <w:t>11–13) and Sch. 6 (item</w:t>
            </w:r>
            <w:r w:rsidR="00106A12">
              <w:rPr>
                <w:sz w:val="16"/>
                <w:szCs w:val="16"/>
              </w:rPr>
              <w:t> </w:t>
            </w:r>
            <w:r w:rsidRPr="00106A12">
              <w:rPr>
                <w:sz w:val="16"/>
                <w:szCs w:val="16"/>
              </w:rPr>
              <w:t>105)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Minerals Resource Rent Tax (Consequential Amendments and Transitional Provisions) Act 2012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14, 2012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 Mar 2012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2): 1</w:t>
            </w:r>
            <w:r w:rsidR="00106A12">
              <w:rPr>
                <w:sz w:val="16"/>
                <w:szCs w:val="16"/>
              </w:rPr>
              <w:t> </w:t>
            </w:r>
            <w:r w:rsidRPr="00106A12">
              <w:rPr>
                <w:sz w:val="16"/>
                <w:szCs w:val="16"/>
              </w:rPr>
              <w:t>July 2012 (</w:t>
            </w:r>
            <w:r w:rsidRPr="00106A12">
              <w:rPr>
                <w:i/>
                <w:sz w:val="16"/>
                <w:szCs w:val="16"/>
              </w:rPr>
              <w:t>see</w:t>
            </w:r>
            <w:r w:rsidRPr="00106A12">
              <w:rPr>
                <w:sz w:val="16"/>
                <w:szCs w:val="16"/>
              </w:rPr>
              <w:t xml:space="preserve"> s. 2(1))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lastRenderedPageBreak/>
              <w:t>Indirect Tax Laws Amendment (Assessment) Act 2012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39, 2012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15 Apr 2012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3–5, 31–129, 224–226, 239–241), Schedule</w:t>
            </w:r>
            <w:r w:rsidR="00106A12">
              <w:rPr>
                <w:sz w:val="16"/>
                <w:szCs w:val="16"/>
              </w:rPr>
              <w:t> </w:t>
            </w:r>
            <w:r w:rsidRPr="00106A12">
              <w:rPr>
                <w:sz w:val="16"/>
                <w:szCs w:val="16"/>
              </w:rPr>
              <w:t>2 (items</w:t>
            </w:r>
            <w:r w:rsidR="00106A12">
              <w:rPr>
                <w:sz w:val="16"/>
                <w:szCs w:val="16"/>
              </w:rPr>
              <w:t> </w:t>
            </w:r>
            <w:r w:rsidRPr="00106A12">
              <w:rPr>
                <w:sz w:val="16"/>
                <w:szCs w:val="16"/>
              </w:rPr>
              <w:t>1, 2) and Schedule</w:t>
            </w:r>
            <w:r w:rsidR="00106A12">
              <w:rPr>
                <w:sz w:val="16"/>
                <w:szCs w:val="16"/>
              </w:rPr>
              <w:t> </w:t>
            </w:r>
            <w:r w:rsidRPr="00106A12">
              <w:rPr>
                <w:sz w:val="16"/>
                <w:szCs w:val="16"/>
              </w:rPr>
              <w:t>3 (items</w:t>
            </w:r>
            <w:r w:rsidR="00106A12">
              <w:rPr>
                <w:sz w:val="16"/>
                <w:szCs w:val="16"/>
              </w:rPr>
              <w:t> </w:t>
            </w:r>
            <w:r w:rsidRPr="00106A12">
              <w:rPr>
                <w:sz w:val="16"/>
                <w:szCs w:val="16"/>
              </w:rPr>
              <w:t>1–7): 1</w:t>
            </w:r>
            <w:r w:rsidR="00106A12">
              <w:rPr>
                <w:sz w:val="16"/>
                <w:szCs w:val="16"/>
              </w:rPr>
              <w:t> </w:t>
            </w:r>
            <w:r w:rsidRPr="00106A12">
              <w:rPr>
                <w:sz w:val="16"/>
                <w:szCs w:val="16"/>
              </w:rPr>
              <w:t>July 2012</w:t>
            </w:r>
            <w:r w:rsidR="00383CF0" w:rsidRPr="00106A12">
              <w:rPr>
                <w:sz w:val="16"/>
                <w:szCs w:val="16"/>
              </w:rPr>
              <w:t xml:space="preserve"> (s 2(1) items</w:t>
            </w:r>
            <w:r w:rsidR="00106A12">
              <w:rPr>
                <w:sz w:val="16"/>
                <w:szCs w:val="16"/>
              </w:rPr>
              <w:t> </w:t>
            </w:r>
            <w:r w:rsidR="00383CF0" w:rsidRPr="00106A12">
              <w:rPr>
                <w:sz w:val="16"/>
                <w:szCs w:val="16"/>
              </w:rPr>
              <w:t>2, 7)</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242–245, 264): </w:t>
            </w:r>
            <w:r w:rsidR="00383CF0" w:rsidRPr="00106A12">
              <w:rPr>
                <w:sz w:val="16"/>
                <w:szCs w:val="16"/>
                <w:u w:val="single"/>
              </w:rPr>
              <w:t>1 Jan 2017 (s 2(1) item</w:t>
            </w:r>
            <w:r w:rsidR="00106A12">
              <w:rPr>
                <w:sz w:val="16"/>
                <w:szCs w:val="16"/>
                <w:u w:val="single"/>
              </w:rPr>
              <w:t> </w:t>
            </w:r>
            <w:r w:rsidR="00383CF0" w:rsidRPr="00106A12">
              <w:rPr>
                <w:sz w:val="16"/>
                <w:szCs w:val="16"/>
                <w:u w:val="single"/>
              </w:rPr>
              <w:t>3)</w:t>
            </w:r>
          </w:p>
          <w:p w:rsidR="00C7322B" w:rsidRPr="00106A12" w:rsidRDefault="00C7322B" w:rsidP="00383CF0">
            <w:pPr>
              <w:pStyle w:val="Tabletext"/>
              <w:rPr>
                <w:sz w:val="16"/>
                <w:szCs w:val="16"/>
              </w:rPr>
            </w:pPr>
            <w:r w:rsidRPr="00106A12">
              <w:rPr>
                <w:sz w:val="16"/>
                <w:szCs w:val="16"/>
              </w:rPr>
              <w:t>Schedule</w:t>
            </w:r>
            <w:r w:rsidR="00106A12">
              <w:rPr>
                <w:sz w:val="16"/>
                <w:szCs w:val="16"/>
              </w:rPr>
              <w:t> </w:t>
            </w:r>
            <w:r w:rsidRPr="00106A12">
              <w:rPr>
                <w:sz w:val="16"/>
                <w:szCs w:val="16"/>
              </w:rPr>
              <w:t>4 (items</w:t>
            </w:r>
            <w:r w:rsidR="00106A12">
              <w:rPr>
                <w:sz w:val="16"/>
                <w:szCs w:val="16"/>
              </w:rPr>
              <w:t> </w:t>
            </w:r>
            <w:r w:rsidRPr="00106A12">
              <w:rPr>
                <w:sz w:val="16"/>
                <w:szCs w:val="16"/>
              </w:rPr>
              <w:t xml:space="preserve">1–13): </w:t>
            </w:r>
            <w:r w:rsidR="00383CF0" w:rsidRPr="00106A12">
              <w:rPr>
                <w:sz w:val="16"/>
                <w:szCs w:val="16"/>
              </w:rPr>
              <w:t>15 Apr 2012 (s 2(1) item</w:t>
            </w:r>
            <w:r w:rsidR="00106A12">
              <w:rPr>
                <w:sz w:val="16"/>
                <w:szCs w:val="16"/>
              </w:rPr>
              <w:t> </w:t>
            </w:r>
            <w:r w:rsidR="00383CF0" w:rsidRPr="00106A12">
              <w:rPr>
                <w:sz w:val="16"/>
                <w:szCs w:val="16"/>
              </w:rPr>
              <w:t>8)</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239–241, 264)</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and Superannuation Laws Amendment (2012 Measures No.</w:t>
            </w:r>
            <w:r w:rsidR="00106A12">
              <w:rPr>
                <w:sz w:val="16"/>
                <w:szCs w:val="16"/>
              </w:rPr>
              <w:t> </w:t>
            </w:r>
            <w:r w:rsidRPr="00106A12">
              <w:rPr>
                <w:sz w:val="16"/>
                <w:szCs w:val="16"/>
              </w:rPr>
              <w:t>1) Act 2012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75, 2012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27</w:t>
            </w:r>
            <w:r w:rsidR="00106A12">
              <w:rPr>
                <w:sz w:val="16"/>
                <w:szCs w:val="16"/>
              </w:rPr>
              <w:t> </w:t>
            </w:r>
            <w:r w:rsidRPr="00106A12">
              <w:rPr>
                <w:sz w:val="16"/>
                <w:szCs w:val="16"/>
              </w:rPr>
              <w:t>June 2012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Schedules</w:t>
            </w:r>
            <w:r w:rsidR="00106A12">
              <w:rPr>
                <w:sz w:val="16"/>
                <w:szCs w:val="16"/>
              </w:rPr>
              <w:t> </w:t>
            </w:r>
            <w:r w:rsidRPr="00106A12">
              <w:rPr>
                <w:sz w:val="16"/>
                <w:szCs w:val="16"/>
              </w:rPr>
              <w:t>1 and 2: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9) and Sch. 2 (item</w:t>
            </w:r>
            <w:r w:rsidR="00106A12">
              <w:rPr>
                <w:sz w:val="16"/>
                <w:szCs w:val="16"/>
              </w:rPr>
              <w:t> </w:t>
            </w:r>
            <w:r w:rsidRPr="00106A12">
              <w:rPr>
                <w:sz w:val="16"/>
                <w:szCs w:val="16"/>
              </w:rPr>
              <w:t>14)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Customs Tariff Amendment (Schedule</w:t>
            </w:r>
            <w:r w:rsidR="00106A12">
              <w:rPr>
                <w:sz w:val="16"/>
                <w:szCs w:val="16"/>
              </w:rPr>
              <w:t> </w:t>
            </w:r>
            <w:r w:rsidRPr="00106A12">
              <w:rPr>
                <w:sz w:val="16"/>
                <w:szCs w:val="16"/>
              </w:rPr>
              <w:t>4) Act 2012</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138, 2012</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25 Sept 2012</w:t>
            </w:r>
          </w:p>
        </w:tc>
        <w:tc>
          <w:tcPr>
            <w:tcW w:w="1842" w:type="dxa"/>
            <w:tcBorders>
              <w:bottom w:val="single" w:sz="4" w:space="0" w:color="auto"/>
            </w:tcBorders>
            <w:shd w:val="clear" w:color="auto" w:fill="auto"/>
          </w:tcPr>
          <w:p w:rsidR="00C7322B" w:rsidRPr="00106A12" w:rsidRDefault="00C7322B" w:rsidP="004A7DDE">
            <w:pPr>
              <w:pStyle w:val="Tabletext"/>
              <w:rPr>
                <w:kern w:val="28"/>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1–3, 6): 1 Mar 2013 (</w:t>
            </w:r>
            <w:r w:rsidRPr="00106A12">
              <w:rPr>
                <w:i/>
                <w:sz w:val="16"/>
                <w:szCs w:val="16"/>
              </w:rPr>
              <w:t xml:space="preserve">see </w:t>
            </w:r>
            <w:r w:rsidRPr="00106A12">
              <w:rPr>
                <w:sz w:val="16"/>
                <w:szCs w:val="16"/>
              </w:rPr>
              <w:t>F2012L02253)</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6)</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28" w:name="CU_76880633"/>
            <w:bookmarkStart w:id="1129" w:name="CU_76886867"/>
            <w:bookmarkStart w:id="1130" w:name="CU_76888256"/>
            <w:bookmarkEnd w:id="1128"/>
            <w:bookmarkEnd w:id="1129"/>
            <w:bookmarkEnd w:id="1130"/>
            <w:r w:rsidRPr="00106A12">
              <w:rPr>
                <w:sz w:val="16"/>
                <w:szCs w:val="16"/>
              </w:rPr>
              <w:t>Tax Laws Amendment (2012 Measures No.</w:t>
            </w:r>
            <w:r w:rsidR="00106A12">
              <w:rPr>
                <w:sz w:val="16"/>
                <w:szCs w:val="16"/>
              </w:rPr>
              <w:t> </w:t>
            </w:r>
            <w:r w:rsidRPr="00106A12">
              <w:rPr>
                <w:sz w:val="16"/>
                <w:szCs w:val="16"/>
              </w:rPr>
              <w:t>4) Act 2012</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142, 2012</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 Sept 2012</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4)</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Australian Charities and Not</w:t>
            </w:r>
            <w:r w:rsidR="00106A12">
              <w:rPr>
                <w:sz w:val="16"/>
                <w:szCs w:val="16"/>
              </w:rPr>
              <w:noBreakHyphen/>
            </w:r>
            <w:r w:rsidRPr="00106A12">
              <w:rPr>
                <w:sz w:val="16"/>
                <w:szCs w:val="16"/>
              </w:rPr>
              <w:t>for</w:t>
            </w:r>
            <w:r w:rsidR="00106A12">
              <w:rPr>
                <w:sz w:val="16"/>
                <w:szCs w:val="16"/>
              </w:rPr>
              <w:noBreakHyphen/>
            </w:r>
            <w:r w:rsidRPr="00106A12">
              <w:rPr>
                <w:sz w:val="16"/>
                <w:szCs w:val="16"/>
              </w:rPr>
              <w:t>profits Commission (Consequential and Transitional) Act 2012</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169, 2012</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 Dec 2012</w:t>
            </w:r>
          </w:p>
        </w:tc>
        <w:tc>
          <w:tcPr>
            <w:tcW w:w="1842" w:type="dxa"/>
            <w:tcBorders>
              <w:top w:val="single" w:sz="4" w:space="0" w:color="auto"/>
            </w:tcBorders>
            <w:shd w:val="clear" w:color="auto" w:fill="auto"/>
          </w:tcPr>
          <w:p w:rsidR="00C7322B" w:rsidRPr="00106A12" w:rsidRDefault="00C7322B" w:rsidP="00106320">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00106320" w:rsidRPr="00106A12">
              <w:rPr>
                <w:sz w:val="16"/>
                <w:szCs w:val="16"/>
              </w:rPr>
              <w:t>25, 69–130): 3 Dec 2012 (</w:t>
            </w:r>
            <w:r w:rsidRPr="00106A12">
              <w:rPr>
                <w:sz w:val="16"/>
                <w:szCs w:val="16"/>
              </w:rPr>
              <w:t>s</w:t>
            </w:r>
            <w:r w:rsidR="00106320" w:rsidRPr="00106A12">
              <w:rPr>
                <w:sz w:val="16"/>
                <w:szCs w:val="16"/>
              </w:rPr>
              <w:t> </w:t>
            </w:r>
            <w:r w:rsidRPr="00106A12">
              <w:rPr>
                <w:sz w:val="16"/>
                <w:szCs w:val="16"/>
              </w:rPr>
              <w:t>2(1)</w:t>
            </w:r>
            <w:r w:rsidR="00106320" w:rsidRPr="00106A12">
              <w:rPr>
                <w:sz w:val="16"/>
                <w:szCs w:val="16"/>
              </w:rPr>
              <w:t xml:space="preserve"> item</w:t>
            </w:r>
            <w:r w:rsidR="00106A12">
              <w:rPr>
                <w:sz w:val="16"/>
                <w:szCs w:val="16"/>
              </w:rPr>
              <w:t> </w:t>
            </w:r>
            <w:r w:rsidR="008E2E46" w:rsidRPr="00106A12">
              <w:rPr>
                <w:sz w:val="16"/>
                <w:szCs w:val="16"/>
              </w:rPr>
              <w:t>3</w:t>
            </w:r>
            <w:r w:rsidRPr="00106A12">
              <w:rPr>
                <w:sz w:val="16"/>
                <w:szCs w:val="16"/>
              </w:rPr>
              <w:t>)</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(items</w:t>
            </w:r>
            <w:r w:rsidR="00106A12">
              <w:rPr>
                <w:sz w:val="16"/>
                <w:szCs w:val="16"/>
              </w:rPr>
              <w:t> </w:t>
            </w:r>
            <w:r w:rsidRPr="00106A12">
              <w:rPr>
                <w:sz w:val="16"/>
                <w:szCs w:val="16"/>
              </w:rPr>
              <w:t>124, 125)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Aged Care (Living Longer Living Better) Act 2013</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76, 2013</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shd w:val="clear" w:color="auto" w:fill="auto"/>
          </w:tcPr>
          <w:p w:rsidR="00C7322B" w:rsidRPr="00106A12" w:rsidRDefault="00C7322B" w:rsidP="00616CA2">
            <w:pPr>
              <w:pStyle w:val="Tabletext"/>
              <w:rPr>
                <w:kern w:val="28"/>
                <w:sz w:val="16"/>
                <w:szCs w:val="16"/>
              </w:rPr>
            </w:pPr>
            <w:r w:rsidRPr="00106A12">
              <w:rPr>
                <w:sz w:val="16"/>
                <w:szCs w:val="16"/>
              </w:rPr>
              <w:t>Sch</w:t>
            </w:r>
            <w:r w:rsidR="0083651B" w:rsidRPr="00106A12">
              <w:rPr>
                <w:sz w:val="16"/>
                <w:szCs w:val="16"/>
              </w:rPr>
              <w:t> </w:t>
            </w:r>
            <w:r w:rsidRPr="00106A12">
              <w:rPr>
                <w:sz w:val="16"/>
                <w:szCs w:val="16"/>
              </w:rPr>
              <w:t>4 (items</w:t>
            </w:r>
            <w:r w:rsidR="00106A12">
              <w:rPr>
                <w:sz w:val="16"/>
                <w:szCs w:val="16"/>
              </w:rPr>
              <w:t> </w:t>
            </w:r>
            <w:r w:rsidRPr="00106A12">
              <w:rPr>
                <w:sz w:val="16"/>
                <w:szCs w:val="16"/>
              </w:rPr>
              <w:t xml:space="preserve">1–5): </w:t>
            </w:r>
            <w:r w:rsidR="004E4A89" w:rsidRPr="00106A12">
              <w:rPr>
                <w:sz w:val="16"/>
                <w:szCs w:val="16"/>
              </w:rPr>
              <w:t>1</w:t>
            </w:r>
            <w:r w:rsidR="0083651B" w:rsidRPr="00106A12">
              <w:rPr>
                <w:sz w:val="16"/>
                <w:szCs w:val="16"/>
              </w:rPr>
              <w:t> </w:t>
            </w:r>
            <w:r w:rsidR="004E4A89" w:rsidRPr="00106A12">
              <w:rPr>
                <w:sz w:val="16"/>
                <w:szCs w:val="16"/>
              </w:rPr>
              <w:t>Aug 2013</w:t>
            </w:r>
            <w:r w:rsidR="00CC642D" w:rsidRPr="00106A12">
              <w:rPr>
                <w:sz w:val="16"/>
                <w:szCs w:val="16"/>
              </w:rPr>
              <w:t xml:space="preserve"> (s 2(1) item</w:t>
            </w:r>
            <w:r w:rsidR="00106A12">
              <w:rPr>
                <w:sz w:val="16"/>
                <w:szCs w:val="16"/>
              </w:rPr>
              <w:t> </w:t>
            </w:r>
            <w:r w:rsidR="00CC642D" w:rsidRPr="00106A12">
              <w:rPr>
                <w:sz w:val="16"/>
                <w:szCs w:val="16"/>
              </w:rPr>
              <w:t>5)</w:t>
            </w:r>
            <w:r w:rsidRPr="00106A12">
              <w:rPr>
                <w:sz w:val="16"/>
                <w:szCs w:val="16"/>
              </w:rPr>
              <w:br/>
              <w:t>Sch</w:t>
            </w:r>
            <w:r w:rsidR="0083651B" w:rsidRPr="00106A12">
              <w:rPr>
                <w:sz w:val="16"/>
                <w:szCs w:val="16"/>
              </w:rPr>
              <w:t> </w:t>
            </w:r>
            <w:r w:rsidRPr="00106A12">
              <w:rPr>
                <w:sz w:val="16"/>
                <w:szCs w:val="16"/>
              </w:rPr>
              <w:t>4 (items</w:t>
            </w:r>
            <w:r w:rsidR="00106A12">
              <w:rPr>
                <w:sz w:val="16"/>
                <w:szCs w:val="16"/>
              </w:rPr>
              <w:t> </w:t>
            </w:r>
            <w:r w:rsidRPr="00106A12">
              <w:rPr>
                <w:sz w:val="16"/>
                <w:szCs w:val="16"/>
              </w:rPr>
              <w:t xml:space="preserve">6, 7): </w:t>
            </w:r>
            <w:r w:rsidR="0018742C" w:rsidRPr="00106A12">
              <w:rPr>
                <w:sz w:val="16"/>
                <w:szCs w:val="16"/>
              </w:rPr>
              <w:t>1</w:t>
            </w:r>
            <w:r w:rsidR="00106A12">
              <w:rPr>
                <w:sz w:val="16"/>
                <w:szCs w:val="16"/>
              </w:rPr>
              <w:t> </w:t>
            </w:r>
            <w:r w:rsidR="0018742C" w:rsidRPr="00106A12">
              <w:rPr>
                <w:sz w:val="16"/>
                <w:szCs w:val="16"/>
              </w:rPr>
              <w:t>July 2014</w:t>
            </w:r>
            <w:r w:rsidR="00CC642D" w:rsidRPr="00106A12">
              <w:rPr>
                <w:sz w:val="16"/>
                <w:szCs w:val="16"/>
              </w:rPr>
              <w:t xml:space="preserve"> (s 2(1) item</w:t>
            </w:r>
            <w:r w:rsidR="00106A12">
              <w:rPr>
                <w:sz w:val="16"/>
                <w:szCs w:val="16"/>
              </w:rPr>
              <w:t> </w:t>
            </w:r>
            <w:r w:rsidR="00CC642D" w:rsidRPr="00106A12">
              <w:rPr>
                <w:sz w:val="16"/>
                <w:szCs w:val="16"/>
              </w:rPr>
              <w:t>6)</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lastRenderedPageBreak/>
              <w:t>Tax Laws Amendment (2012 Measures No.</w:t>
            </w:r>
            <w:r w:rsidR="00106A12">
              <w:rPr>
                <w:sz w:val="16"/>
                <w:szCs w:val="16"/>
              </w:rPr>
              <w:t> </w:t>
            </w:r>
            <w:r w:rsidRPr="00106A12">
              <w:rPr>
                <w:sz w:val="16"/>
                <w:szCs w:val="16"/>
              </w:rPr>
              <w:t>6) Act 2013</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84, 2013</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tcBorders>
              <w:bottom w:val="single" w:sz="4" w:space="0" w:color="auto"/>
            </w:tcBorders>
            <w:shd w:val="clear" w:color="auto" w:fill="auto"/>
          </w:tcPr>
          <w:p w:rsidR="00C7322B" w:rsidRPr="00106A12" w:rsidRDefault="00C7322B" w:rsidP="004A7DDE">
            <w:pPr>
              <w:pStyle w:val="Tabletext"/>
              <w:rPr>
                <w:kern w:val="28"/>
                <w:sz w:val="16"/>
                <w:szCs w:val="16"/>
              </w:rPr>
            </w:pPr>
            <w:r w:rsidRPr="00106A12">
              <w:rPr>
                <w:sz w:val="16"/>
                <w:szCs w:val="16"/>
              </w:rPr>
              <w:t>Schedule</w:t>
            </w:r>
            <w:r w:rsidR="00106A12">
              <w:rPr>
                <w:sz w:val="16"/>
                <w:szCs w:val="16"/>
              </w:rPr>
              <w:t> </w:t>
            </w:r>
            <w:r w:rsidRPr="00106A12">
              <w:rPr>
                <w:sz w:val="16"/>
                <w:szCs w:val="16"/>
              </w:rPr>
              <w:t>8 (items</w:t>
            </w:r>
            <w:r w:rsidR="00106A12">
              <w:rPr>
                <w:sz w:val="16"/>
                <w:szCs w:val="16"/>
              </w:rPr>
              <w:t> </w:t>
            </w:r>
            <w:r w:rsidRPr="00106A12">
              <w:rPr>
                <w:sz w:val="16"/>
                <w:szCs w:val="16"/>
              </w:rPr>
              <w:t>17–19):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8 (item</w:t>
            </w:r>
            <w:r w:rsidR="00106A12">
              <w:rPr>
                <w:sz w:val="16"/>
                <w:szCs w:val="16"/>
              </w:rPr>
              <w:t> </w:t>
            </w:r>
            <w:r w:rsidRPr="00106A12">
              <w:rPr>
                <w:sz w:val="16"/>
                <w:szCs w:val="16"/>
              </w:rPr>
              <w:t>19)</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and Superannuation Laws Amendment (2013 Measures No.</w:t>
            </w:r>
            <w:r w:rsidR="00106A12">
              <w:rPr>
                <w:sz w:val="16"/>
                <w:szCs w:val="16"/>
              </w:rPr>
              <w:t> </w:t>
            </w:r>
            <w:r w:rsidRPr="00106A12">
              <w:rPr>
                <w:sz w:val="16"/>
                <w:szCs w:val="16"/>
              </w:rPr>
              <w:t>2) Act 2013</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85, 2013</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3 (item</w:t>
            </w:r>
            <w:r w:rsidR="00106A12">
              <w:rPr>
                <w:sz w:val="16"/>
                <w:szCs w:val="16"/>
              </w:rPr>
              <w:t> </w:t>
            </w:r>
            <w:r w:rsidRPr="00106A12">
              <w:rPr>
                <w:sz w:val="16"/>
                <w:szCs w:val="16"/>
              </w:rPr>
              <w:t>8)</w:t>
            </w:r>
          </w:p>
        </w:tc>
      </w:tr>
      <w:tr w:rsidR="003D2BCB" w:rsidRPr="00106A12" w:rsidTr="005036FF">
        <w:trPr>
          <w:cantSplit/>
        </w:trPr>
        <w:tc>
          <w:tcPr>
            <w:tcW w:w="1838" w:type="dxa"/>
            <w:shd w:val="clear" w:color="auto" w:fill="auto"/>
          </w:tcPr>
          <w:p w:rsidR="003D2BCB" w:rsidRPr="00106A12" w:rsidRDefault="003D2BCB" w:rsidP="004A7DDE">
            <w:pPr>
              <w:pStyle w:val="Tabletext"/>
              <w:rPr>
                <w:sz w:val="16"/>
                <w:szCs w:val="16"/>
              </w:rPr>
            </w:pPr>
            <w:r w:rsidRPr="00106A12">
              <w:rPr>
                <w:sz w:val="16"/>
                <w:szCs w:val="16"/>
              </w:rPr>
              <w:t>Charities (Consequential Amendments and Transitional Provisions) Act 2013</w:t>
            </w:r>
          </w:p>
        </w:tc>
        <w:tc>
          <w:tcPr>
            <w:tcW w:w="992" w:type="dxa"/>
            <w:shd w:val="clear" w:color="auto" w:fill="auto"/>
          </w:tcPr>
          <w:p w:rsidR="003D2BCB" w:rsidRPr="00106A12" w:rsidRDefault="003D2BCB" w:rsidP="004A7DDE">
            <w:pPr>
              <w:pStyle w:val="Tabletext"/>
              <w:rPr>
                <w:sz w:val="16"/>
                <w:szCs w:val="16"/>
              </w:rPr>
            </w:pPr>
            <w:r w:rsidRPr="00106A12">
              <w:rPr>
                <w:sz w:val="16"/>
                <w:szCs w:val="16"/>
              </w:rPr>
              <w:t>96, 2013</w:t>
            </w:r>
          </w:p>
        </w:tc>
        <w:tc>
          <w:tcPr>
            <w:tcW w:w="993" w:type="dxa"/>
            <w:shd w:val="clear" w:color="auto" w:fill="auto"/>
          </w:tcPr>
          <w:p w:rsidR="003D2BCB" w:rsidRPr="00106A12" w:rsidRDefault="003D2BC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shd w:val="clear" w:color="auto" w:fill="auto"/>
          </w:tcPr>
          <w:p w:rsidR="003D2BCB" w:rsidRPr="00106A12" w:rsidRDefault="003D2BCB" w:rsidP="00A078ED">
            <w:pPr>
              <w:pStyle w:val="Tabletext"/>
              <w:rPr>
                <w:sz w:val="16"/>
                <w:szCs w:val="16"/>
              </w:rPr>
            </w:pPr>
            <w:r w:rsidRPr="00106A12">
              <w:rPr>
                <w:sz w:val="16"/>
                <w:szCs w:val="16"/>
              </w:rPr>
              <w:t>Schedule</w:t>
            </w:r>
            <w:r w:rsidR="00106A12">
              <w:rPr>
                <w:sz w:val="16"/>
                <w:szCs w:val="16"/>
              </w:rPr>
              <w:t> </w:t>
            </w:r>
            <w:r w:rsidRPr="00106A12">
              <w:rPr>
                <w:sz w:val="16"/>
                <w:szCs w:val="16"/>
              </w:rPr>
              <w:t>1 (item</w:t>
            </w:r>
            <w:r w:rsidR="00106A12">
              <w:rPr>
                <w:sz w:val="16"/>
                <w:szCs w:val="16"/>
              </w:rPr>
              <w:t> </w:t>
            </w:r>
            <w:r w:rsidRPr="00106A12">
              <w:rPr>
                <w:sz w:val="16"/>
                <w:szCs w:val="16"/>
              </w:rPr>
              <w:t xml:space="preserve">5): </w:t>
            </w:r>
            <w:r w:rsidR="00AF19B6" w:rsidRPr="00106A12">
              <w:rPr>
                <w:sz w:val="16"/>
                <w:szCs w:val="16"/>
              </w:rPr>
              <w:t>1 Jan 2014</w:t>
            </w:r>
            <w:r w:rsidR="00A078ED" w:rsidRPr="00106A12">
              <w:rPr>
                <w:sz w:val="16"/>
                <w:szCs w:val="16"/>
              </w:rPr>
              <w:t xml:space="preserve"> (</w:t>
            </w:r>
            <w:r w:rsidR="00A078ED" w:rsidRPr="00106A12">
              <w:rPr>
                <w:i/>
                <w:sz w:val="16"/>
                <w:szCs w:val="16"/>
              </w:rPr>
              <w:t>see</w:t>
            </w:r>
            <w:r w:rsidR="00A078ED" w:rsidRPr="00106A12">
              <w:rPr>
                <w:sz w:val="16"/>
                <w:szCs w:val="16"/>
              </w:rPr>
              <w:t xml:space="preserve"> s 2(1))</w:t>
            </w:r>
          </w:p>
        </w:tc>
        <w:tc>
          <w:tcPr>
            <w:tcW w:w="1420" w:type="dxa"/>
            <w:shd w:val="clear" w:color="auto" w:fill="auto"/>
          </w:tcPr>
          <w:p w:rsidR="003D2BCB" w:rsidRPr="00106A12" w:rsidRDefault="003D2BC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(2013 Measures No.</w:t>
            </w:r>
            <w:r w:rsidR="00106A12">
              <w:rPr>
                <w:sz w:val="16"/>
                <w:szCs w:val="16"/>
              </w:rPr>
              <w:t> </w:t>
            </w:r>
            <w:r w:rsidRPr="00106A12">
              <w:rPr>
                <w:sz w:val="16"/>
                <w:szCs w:val="16"/>
              </w:rPr>
              <w:t>2) Act 2013</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124, 2013</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2013</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9: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9 (item</w:t>
            </w:r>
            <w:r w:rsidR="00106A12">
              <w:rPr>
                <w:sz w:val="16"/>
                <w:szCs w:val="16"/>
              </w:rPr>
              <w:t> </w:t>
            </w:r>
            <w:r w:rsidRPr="00106A12">
              <w:rPr>
                <w:sz w:val="16"/>
                <w:szCs w:val="16"/>
              </w:rPr>
              <w:t>4)</w:t>
            </w:r>
          </w:p>
        </w:tc>
      </w:tr>
      <w:tr w:rsidR="00ED6B6A" w:rsidRPr="00106A12" w:rsidTr="005036FF">
        <w:trPr>
          <w:cantSplit/>
        </w:trPr>
        <w:tc>
          <w:tcPr>
            <w:tcW w:w="1838" w:type="dxa"/>
            <w:shd w:val="clear" w:color="auto" w:fill="auto"/>
          </w:tcPr>
          <w:p w:rsidR="00ED6B6A" w:rsidRPr="00106A12" w:rsidRDefault="00ED6B6A" w:rsidP="004A7DDE">
            <w:pPr>
              <w:pStyle w:val="Tabletext"/>
              <w:rPr>
                <w:sz w:val="16"/>
                <w:szCs w:val="16"/>
              </w:rPr>
            </w:pPr>
            <w:r w:rsidRPr="00106A12">
              <w:rPr>
                <w:sz w:val="16"/>
                <w:szCs w:val="16"/>
              </w:rPr>
              <w:t>Tax Laws Amendment (2014 Measures No.</w:t>
            </w:r>
            <w:r w:rsidR="00106A12">
              <w:rPr>
                <w:sz w:val="16"/>
                <w:szCs w:val="16"/>
              </w:rPr>
              <w:t> </w:t>
            </w:r>
            <w:r w:rsidRPr="00106A12">
              <w:rPr>
                <w:sz w:val="16"/>
                <w:szCs w:val="16"/>
              </w:rPr>
              <w:t>1) Act 2014</w:t>
            </w:r>
          </w:p>
        </w:tc>
        <w:tc>
          <w:tcPr>
            <w:tcW w:w="992" w:type="dxa"/>
            <w:shd w:val="clear" w:color="auto" w:fill="auto"/>
          </w:tcPr>
          <w:p w:rsidR="00ED6B6A" w:rsidRPr="00106A12" w:rsidRDefault="00197525" w:rsidP="004A7DDE">
            <w:pPr>
              <w:pStyle w:val="Tabletext"/>
              <w:rPr>
                <w:sz w:val="16"/>
                <w:szCs w:val="16"/>
              </w:rPr>
            </w:pPr>
            <w:r w:rsidRPr="00106A12">
              <w:rPr>
                <w:sz w:val="16"/>
                <w:szCs w:val="16"/>
              </w:rPr>
              <w:t>34, 2014</w:t>
            </w:r>
          </w:p>
        </w:tc>
        <w:tc>
          <w:tcPr>
            <w:tcW w:w="993" w:type="dxa"/>
            <w:shd w:val="clear" w:color="auto" w:fill="auto"/>
          </w:tcPr>
          <w:p w:rsidR="00ED6B6A" w:rsidRPr="00106A12" w:rsidRDefault="00197525" w:rsidP="004A7DDE">
            <w:pPr>
              <w:pStyle w:val="Tabletext"/>
              <w:rPr>
                <w:sz w:val="16"/>
                <w:szCs w:val="16"/>
              </w:rPr>
            </w:pPr>
            <w:r w:rsidRPr="00106A12">
              <w:rPr>
                <w:sz w:val="16"/>
                <w:szCs w:val="16"/>
              </w:rPr>
              <w:t>30</w:t>
            </w:r>
            <w:r w:rsidR="00106A12">
              <w:rPr>
                <w:sz w:val="16"/>
                <w:szCs w:val="16"/>
              </w:rPr>
              <w:t> </w:t>
            </w:r>
            <w:r w:rsidRPr="00106A12">
              <w:rPr>
                <w:sz w:val="16"/>
                <w:szCs w:val="16"/>
              </w:rPr>
              <w:t>May 2014</w:t>
            </w:r>
          </w:p>
        </w:tc>
        <w:tc>
          <w:tcPr>
            <w:tcW w:w="1842" w:type="dxa"/>
            <w:shd w:val="clear" w:color="auto" w:fill="auto"/>
          </w:tcPr>
          <w:p w:rsidR="00ED6B6A" w:rsidRPr="00106A12" w:rsidRDefault="00197525" w:rsidP="004A7DDE">
            <w:pPr>
              <w:pStyle w:val="Tabletext"/>
              <w:rPr>
                <w:sz w:val="16"/>
                <w:szCs w:val="16"/>
              </w:rPr>
            </w:pPr>
            <w:r w:rsidRPr="00106A12">
              <w:rPr>
                <w:sz w:val="16"/>
                <w:szCs w:val="16"/>
              </w:rPr>
              <w:t>Sch 2</w:t>
            </w:r>
            <w:r w:rsidR="00E80525" w:rsidRPr="00106A12">
              <w:rPr>
                <w:sz w:val="16"/>
                <w:szCs w:val="16"/>
              </w:rPr>
              <w:t xml:space="preserve"> </w:t>
            </w:r>
            <w:r w:rsidRPr="00106A12">
              <w:rPr>
                <w:sz w:val="16"/>
                <w:szCs w:val="16"/>
              </w:rPr>
              <w:t>(item</w:t>
            </w:r>
            <w:r w:rsidR="00E80525" w:rsidRPr="00106A12">
              <w:rPr>
                <w:sz w:val="16"/>
                <w:szCs w:val="16"/>
              </w:rPr>
              <w:t>s</w:t>
            </w:r>
            <w:r w:rsidR="00106A12">
              <w:rPr>
                <w:sz w:val="16"/>
                <w:szCs w:val="16"/>
              </w:rPr>
              <w:t> </w:t>
            </w:r>
            <w:r w:rsidRPr="00106A12">
              <w:rPr>
                <w:sz w:val="16"/>
                <w:szCs w:val="16"/>
              </w:rPr>
              <w:t>1</w:t>
            </w:r>
            <w:r w:rsidR="00E80525" w:rsidRPr="00106A12">
              <w:rPr>
                <w:sz w:val="16"/>
                <w:szCs w:val="16"/>
              </w:rPr>
              <w:t>–</w:t>
            </w:r>
            <w:r w:rsidRPr="00106A12">
              <w:rPr>
                <w:sz w:val="16"/>
                <w:szCs w:val="16"/>
              </w:rPr>
              <w:t>12, 16):</w:t>
            </w:r>
            <w:r w:rsidRPr="00106A12">
              <w:rPr>
                <w:sz w:val="16"/>
                <w:szCs w:val="16"/>
              </w:rPr>
              <w:br/>
              <w:t>30</w:t>
            </w:r>
            <w:r w:rsidR="00106A12">
              <w:rPr>
                <w:sz w:val="16"/>
                <w:szCs w:val="16"/>
              </w:rPr>
              <w:t> </w:t>
            </w:r>
            <w:r w:rsidRPr="00106A12">
              <w:rPr>
                <w:sz w:val="16"/>
                <w:szCs w:val="16"/>
              </w:rPr>
              <w:t>May 2014</w:t>
            </w:r>
          </w:p>
        </w:tc>
        <w:tc>
          <w:tcPr>
            <w:tcW w:w="1420" w:type="dxa"/>
            <w:shd w:val="clear" w:color="auto" w:fill="auto"/>
          </w:tcPr>
          <w:p w:rsidR="00ED6B6A" w:rsidRPr="00106A12" w:rsidRDefault="00197525" w:rsidP="004A7DDE">
            <w:pPr>
              <w:pStyle w:val="Tabletext"/>
              <w:rPr>
                <w:sz w:val="16"/>
                <w:szCs w:val="16"/>
              </w:rPr>
            </w:pPr>
            <w:r w:rsidRPr="00106A12">
              <w:rPr>
                <w:sz w:val="16"/>
                <w:szCs w:val="16"/>
              </w:rPr>
              <w:t>Sch 2 (item</w:t>
            </w:r>
            <w:r w:rsidR="00106A12">
              <w:rPr>
                <w:sz w:val="16"/>
                <w:szCs w:val="16"/>
              </w:rPr>
              <w:t> </w:t>
            </w:r>
            <w:r w:rsidRPr="00106A12">
              <w:rPr>
                <w:sz w:val="16"/>
                <w:szCs w:val="16"/>
              </w:rPr>
              <w:t>16)</w:t>
            </w:r>
          </w:p>
        </w:tc>
      </w:tr>
      <w:tr w:rsidR="007C7429" w:rsidRPr="00106A12" w:rsidTr="005036FF">
        <w:trPr>
          <w:cantSplit/>
        </w:trPr>
        <w:tc>
          <w:tcPr>
            <w:tcW w:w="1838" w:type="dxa"/>
            <w:tcBorders>
              <w:bottom w:val="single" w:sz="4" w:space="0" w:color="auto"/>
            </w:tcBorders>
            <w:shd w:val="clear" w:color="auto" w:fill="auto"/>
          </w:tcPr>
          <w:p w:rsidR="007C7429" w:rsidRPr="00106A12" w:rsidRDefault="007C7429" w:rsidP="004A7DDE">
            <w:pPr>
              <w:pStyle w:val="Tabletext"/>
              <w:rPr>
                <w:sz w:val="16"/>
                <w:szCs w:val="16"/>
              </w:rPr>
            </w:pPr>
            <w:r w:rsidRPr="00106A12">
              <w:rPr>
                <w:sz w:val="16"/>
                <w:szCs w:val="16"/>
              </w:rPr>
              <w:t>Clean Energy Legislation (Carbon Tax Repeal) Act 2014</w:t>
            </w:r>
          </w:p>
        </w:tc>
        <w:tc>
          <w:tcPr>
            <w:tcW w:w="992" w:type="dxa"/>
            <w:tcBorders>
              <w:bottom w:val="single" w:sz="4" w:space="0" w:color="auto"/>
            </w:tcBorders>
            <w:shd w:val="clear" w:color="auto" w:fill="auto"/>
          </w:tcPr>
          <w:p w:rsidR="007C7429" w:rsidRPr="00106A12" w:rsidRDefault="007C7429" w:rsidP="004A7DDE">
            <w:pPr>
              <w:pStyle w:val="Tabletext"/>
              <w:rPr>
                <w:sz w:val="16"/>
                <w:szCs w:val="16"/>
              </w:rPr>
            </w:pPr>
            <w:r w:rsidRPr="00106A12">
              <w:rPr>
                <w:sz w:val="16"/>
                <w:szCs w:val="16"/>
              </w:rPr>
              <w:t>83, 2014</w:t>
            </w:r>
          </w:p>
        </w:tc>
        <w:tc>
          <w:tcPr>
            <w:tcW w:w="993" w:type="dxa"/>
            <w:tcBorders>
              <w:bottom w:val="single" w:sz="4" w:space="0" w:color="auto"/>
            </w:tcBorders>
            <w:shd w:val="clear" w:color="auto" w:fill="auto"/>
          </w:tcPr>
          <w:p w:rsidR="007C7429" w:rsidRPr="00106A12" w:rsidRDefault="007C7429" w:rsidP="004A7DDE">
            <w:pPr>
              <w:pStyle w:val="Tabletext"/>
              <w:rPr>
                <w:sz w:val="16"/>
                <w:szCs w:val="16"/>
              </w:rPr>
            </w:pPr>
            <w:r w:rsidRPr="00106A12">
              <w:rPr>
                <w:sz w:val="16"/>
                <w:szCs w:val="16"/>
              </w:rPr>
              <w:t>17</w:t>
            </w:r>
            <w:r w:rsidR="00106A12">
              <w:rPr>
                <w:sz w:val="16"/>
                <w:szCs w:val="16"/>
              </w:rPr>
              <w:t> </w:t>
            </w:r>
            <w:r w:rsidRPr="00106A12">
              <w:rPr>
                <w:sz w:val="16"/>
                <w:szCs w:val="16"/>
              </w:rPr>
              <w:t>July 2014</w:t>
            </w:r>
          </w:p>
        </w:tc>
        <w:tc>
          <w:tcPr>
            <w:tcW w:w="1842" w:type="dxa"/>
            <w:tcBorders>
              <w:bottom w:val="single" w:sz="4" w:space="0" w:color="auto"/>
            </w:tcBorders>
            <w:shd w:val="clear" w:color="auto" w:fill="auto"/>
          </w:tcPr>
          <w:p w:rsidR="007C7429" w:rsidRPr="00106A12" w:rsidRDefault="007C7429" w:rsidP="00EE16BE">
            <w:pPr>
              <w:pStyle w:val="Tabletext"/>
              <w:rPr>
                <w:sz w:val="16"/>
                <w:szCs w:val="16"/>
              </w:rPr>
            </w:pPr>
            <w:r w:rsidRPr="00106A12">
              <w:rPr>
                <w:sz w:val="16"/>
                <w:szCs w:val="16"/>
              </w:rPr>
              <w:t>Sch 1 (items</w:t>
            </w:r>
            <w:r w:rsidR="00106A12">
              <w:rPr>
                <w:sz w:val="16"/>
                <w:szCs w:val="16"/>
              </w:rPr>
              <w:t> </w:t>
            </w:r>
            <w:r w:rsidRPr="00106A12">
              <w:rPr>
                <w:sz w:val="16"/>
                <w:szCs w:val="16"/>
              </w:rPr>
              <w:t>7–9): 1</w:t>
            </w:r>
            <w:r w:rsidR="00106A12">
              <w:rPr>
                <w:sz w:val="16"/>
                <w:szCs w:val="16"/>
              </w:rPr>
              <w:t> </w:t>
            </w:r>
            <w:r w:rsidRPr="00106A12">
              <w:rPr>
                <w:sz w:val="16"/>
                <w:szCs w:val="16"/>
              </w:rPr>
              <w:t>July 2014 (s 2(1) item</w:t>
            </w:r>
            <w:r w:rsidR="00106A12">
              <w:rPr>
                <w:sz w:val="16"/>
                <w:szCs w:val="16"/>
              </w:rPr>
              <w:t> </w:t>
            </w:r>
            <w:r w:rsidRPr="00106A12">
              <w:rPr>
                <w:sz w:val="16"/>
                <w:szCs w:val="16"/>
              </w:rPr>
              <w:t>2)</w:t>
            </w:r>
            <w:r w:rsidR="00BC4A4E" w:rsidRPr="00106A12">
              <w:rPr>
                <w:sz w:val="16"/>
                <w:szCs w:val="16"/>
              </w:rPr>
              <w:br/>
              <w:t>Sch 1 (item</w:t>
            </w:r>
            <w:r w:rsidR="00106A12">
              <w:rPr>
                <w:sz w:val="16"/>
                <w:szCs w:val="16"/>
              </w:rPr>
              <w:t> </w:t>
            </w:r>
            <w:r w:rsidR="00BC4A4E" w:rsidRPr="00106A12">
              <w:rPr>
                <w:sz w:val="16"/>
                <w:szCs w:val="16"/>
              </w:rPr>
              <w:t>330): 1</w:t>
            </w:r>
            <w:r w:rsidR="00106A12">
              <w:rPr>
                <w:sz w:val="16"/>
                <w:szCs w:val="16"/>
              </w:rPr>
              <w:t> </w:t>
            </w:r>
            <w:r w:rsidR="00BC4A4E" w:rsidRPr="00106A12">
              <w:rPr>
                <w:sz w:val="16"/>
                <w:szCs w:val="16"/>
              </w:rPr>
              <w:t>July 2014 (s 2(1) item</w:t>
            </w:r>
            <w:r w:rsidR="00106A12">
              <w:rPr>
                <w:sz w:val="16"/>
                <w:szCs w:val="16"/>
              </w:rPr>
              <w:t> </w:t>
            </w:r>
            <w:r w:rsidR="00BC4A4E" w:rsidRPr="00106A12">
              <w:rPr>
                <w:sz w:val="16"/>
                <w:szCs w:val="16"/>
              </w:rPr>
              <w:t>7)</w:t>
            </w:r>
          </w:p>
        </w:tc>
        <w:tc>
          <w:tcPr>
            <w:tcW w:w="1420" w:type="dxa"/>
            <w:tcBorders>
              <w:bottom w:val="single" w:sz="4" w:space="0" w:color="auto"/>
            </w:tcBorders>
            <w:shd w:val="clear" w:color="auto" w:fill="auto"/>
          </w:tcPr>
          <w:p w:rsidR="007C7429" w:rsidRPr="00106A12" w:rsidRDefault="00BC4A4E" w:rsidP="004A7DDE">
            <w:pPr>
              <w:pStyle w:val="Tabletext"/>
              <w:rPr>
                <w:sz w:val="16"/>
                <w:szCs w:val="16"/>
              </w:rPr>
            </w:pPr>
            <w:r w:rsidRPr="00106A12">
              <w:rPr>
                <w:sz w:val="16"/>
                <w:szCs w:val="16"/>
              </w:rPr>
              <w:t>Sch 1 (item</w:t>
            </w:r>
            <w:r w:rsidR="00106A12">
              <w:rPr>
                <w:sz w:val="16"/>
                <w:szCs w:val="16"/>
              </w:rPr>
              <w:t> </w:t>
            </w:r>
            <w:r w:rsidRPr="00106A12">
              <w:rPr>
                <w:sz w:val="16"/>
                <w:szCs w:val="16"/>
              </w:rPr>
              <w:t>330)</w:t>
            </w:r>
          </w:p>
        </w:tc>
      </w:tr>
      <w:tr w:rsidR="00B52FFE" w:rsidRPr="00106A12" w:rsidTr="005036FF">
        <w:trPr>
          <w:cantSplit/>
        </w:trPr>
        <w:tc>
          <w:tcPr>
            <w:tcW w:w="1838" w:type="dxa"/>
            <w:tcBorders>
              <w:bottom w:val="single" w:sz="4" w:space="0" w:color="auto"/>
            </w:tcBorders>
            <w:shd w:val="clear" w:color="auto" w:fill="auto"/>
          </w:tcPr>
          <w:p w:rsidR="00B52FFE" w:rsidRPr="00106A12" w:rsidRDefault="00B52FFE" w:rsidP="004A7DDE">
            <w:pPr>
              <w:pStyle w:val="Tabletext"/>
              <w:rPr>
                <w:sz w:val="16"/>
                <w:szCs w:val="16"/>
              </w:rPr>
            </w:pPr>
            <w:bookmarkStart w:id="1131" w:name="CU_85889568"/>
            <w:bookmarkEnd w:id="1131"/>
            <w:r w:rsidRPr="00106A12">
              <w:rPr>
                <w:sz w:val="16"/>
                <w:szCs w:val="16"/>
              </w:rPr>
              <w:t>Minerals Resource Rent Tax Repeal and Other Measures Act 2014</w:t>
            </w:r>
          </w:p>
        </w:tc>
        <w:tc>
          <w:tcPr>
            <w:tcW w:w="992" w:type="dxa"/>
            <w:tcBorders>
              <w:bottom w:val="single" w:sz="4" w:space="0" w:color="auto"/>
            </w:tcBorders>
            <w:shd w:val="clear" w:color="auto" w:fill="auto"/>
          </w:tcPr>
          <w:p w:rsidR="00B52FFE" w:rsidRPr="00106A12" w:rsidRDefault="00B52FFE" w:rsidP="004A7DDE">
            <w:pPr>
              <w:pStyle w:val="Tabletext"/>
              <w:rPr>
                <w:sz w:val="16"/>
                <w:szCs w:val="16"/>
              </w:rPr>
            </w:pPr>
            <w:r w:rsidRPr="00106A12">
              <w:rPr>
                <w:sz w:val="16"/>
                <w:szCs w:val="16"/>
              </w:rPr>
              <w:t>96, 2014</w:t>
            </w:r>
          </w:p>
        </w:tc>
        <w:tc>
          <w:tcPr>
            <w:tcW w:w="993" w:type="dxa"/>
            <w:tcBorders>
              <w:bottom w:val="single" w:sz="4" w:space="0" w:color="auto"/>
            </w:tcBorders>
            <w:shd w:val="clear" w:color="auto" w:fill="auto"/>
          </w:tcPr>
          <w:p w:rsidR="00B52FFE" w:rsidRPr="00106A12" w:rsidRDefault="00B52FFE" w:rsidP="004A7DDE">
            <w:pPr>
              <w:pStyle w:val="Tabletext"/>
              <w:rPr>
                <w:sz w:val="16"/>
                <w:szCs w:val="16"/>
              </w:rPr>
            </w:pPr>
            <w:r w:rsidRPr="00106A12">
              <w:rPr>
                <w:sz w:val="16"/>
                <w:szCs w:val="16"/>
              </w:rPr>
              <w:t>5 Sept 2014</w:t>
            </w:r>
          </w:p>
        </w:tc>
        <w:tc>
          <w:tcPr>
            <w:tcW w:w="1842" w:type="dxa"/>
            <w:tcBorders>
              <w:bottom w:val="single" w:sz="4" w:space="0" w:color="auto"/>
            </w:tcBorders>
            <w:shd w:val="clear" w:color="auto" w:fill="auto"/>
          </w:tcPr>
          <w:p w:rsidR="00B52FFE" w:rsidRPr="00106A12" w:rsidRDefault="00B52FFE" w:rsidP="008F6BA4">
            <w:pPr>
              <w:pStyle w:val="Tabletext"/>
              <w:rPr>
                <w:sz w:val="16"/>
                <w:szCs w:val="16"/>
              </w:rPr>
            </w:pPr>
            <w:r w:rsidRPr="00106A12">
              <w:rPr>
                <w:sz w:val="16"/>
                <w:szCs w:val="16"/>
              </w:rPr>
              <w:t>Sch 1 (items</w:t>
            </w:r>
            <w:r w:rsidR="00106A12">
              <w:rPr>
                <w:sz w:val="16"/>
                <w:szCs w:val="16"/>
              </w:rPr>
              <w:t> </w:t>
            </w:r>
            <w:r w:rsidRPr="00106A12">
              <w:rPr>
                <w:sz w:val="16"/>
                <w:szCs w:val="16"/>
              </w:rPr>
              <w:t>7, 8, 122</w:t>
            </w:r>
            <w:r w:rsidR="00D6623E" w:rsidRPr="00106A12">
              <w:rPr>
                <w:sz w:val="16"/>
                <w:szCs w:val="16"/>
              </w:rPr>
              <w:t>–</w:t>
            </w:r>
            <w:r w:rsidRPr="00106A12">
              <w:rPr>
                <w:sz w:val="16"/>
                <w:szCs w:val="16"/>
              </w:rPr>
              <w:t>124): 30 Sept 2014</w:t>
            </w:r>
            <w:r w:rsidR="008F6BA4" w:rsidRPr="00106A12">
              <w:rPr>
                <w:sz w:val="16"/>
                <w:szCs w:val="16"/>
              </w:rPr>
              <w:t xml:space="preserve"> </w:t>
            </w:r>
            <w:r w:rsidR="008F6BA4" w:rsidRPr="00106A12">
              <w:rPr>
                <w:sz w:val="16"/>
                <w:szCs w:val="16"/>
              </w:rPr>
              <w:br/>
            </w:r>
            <w:r w:rsidRPr="00106A12">
              <w:rPr>
                <w:sz w:val="16"/>
                <w:szCs w:val="16"/>
              </w:rPr>
              <w:t>(s 2(1) item</w:t>
            </w:r>
            <w:r w:rsidR="00106A12">
              <w:rPr>
                <w:sz w:val="16"/>
                <w:szCs w:val="16"/>
              </w:rPr>
              <w:t> </w:t>
            </w:r>
            <w:r w:rsidRPr="00106A12">
              <w:rPr>
                <w:sz w:val="16"/>
                <w:szCs w:val="16"/>
              </w:rPr>
              <w:t>2 and F2014L01256)</w:t>
            </w:r>
          </w:p>
        </w:tc>
        <w:tc>
          <w:tcPr>
            <w:tcW w:w="1420" w:type="dxa"/>
            <w:tcBorders>
              <w:bottom w:val="single" w:sz="4" w:space="0" w:color="auto"/>
            </w:tcBorders>
            <w:shd w:val="clear" w:color="auto" w:fill="auto"/>
          </w:tcPr>
          <w:p w:rsidR="00B52FFE" w:rsidRPr="00106A12" w:rsidRDefault="00B52FFE" w:rsidP="004A7DDE">
            <w:pPr>
              <w:pStyle w:val="Tabletext"/>
              <w:rPr>
                <w:sz w:val="16"/>
                <w:szCs w:val="16"/>
              </w:rPr>
            </w:pPr>
            <w:r w:rsidRPr="00106A12">
              <w:rPr>
                <w:sz w:val="16"/>
                <w:szCs w:val="16"/>
              </w:rPr>
              <w:t>Sch 1 (items</w:t>
            </w:r>
            <w:r w:rsidR="00106A12">
              <w:rPr>
                <w:sz w:val="16"/>
                <w:szCs w:val="16"/>
              </w:rPr>
              <w:t> </w:t>
            </w:r>
            <w:r w:rsidRPr="00106A12">
              <w:rPr>
                <w:sz w:val="16"/>
                <w:szCs w:val="16"/>
              </w:rPr>
              <w:t>122</w:t>
            </w:r>
            <w:r w:rsidR="00D6623E" w:rsidRPr="00106A12">
              <w:rPr>
                <w:sz w:val="16"/>
                <w:szCs w:val="16"/>
              </w:rPr>
              <w:t>–</w:t>
            </w:r>
            <w:r w:rsidRPr="00106A12">
              <w:rPr>
                <w:sz w:val="16"/>
                <w:szCs w:val="16"/>
              </w:rPr>
              <w:t>124</w:t>
            </w:r>
            <w:r w:rsidR="00D6623E" w:rsidRPr="00106A12">
              <w:rPr>
                <w:sz w:val="16"/>
                <w:szCs w:val="16"/>
              </w:rPr>
              <w:t>)</w:t>
            </w:r>
          </w:p>
        </w:tc>
      </w:tr>
      <w:tr w:rsidR="00300BDB" w:rsidRPr="00106A12" w:rsidTr="005036FF">
        <w:trPr>
          <w:cantSplit/>
        </w:trPr>
        <w:tc>
          <w:tcPr>
            <w:tcW w:w="1838"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Tax and Superannuation Laws Amendment (2014 Measures No.</w:t>
            </w:r>
            <w:r w:rsidR="00106A12">
              <w:rPr>
                <w:sz w:val="16"/>
                <w:szCs w:val="16"/>
              </w:rPr>
              <w:t> </w:t>
            </w:r>
            <w:r w:rsidRPr="00106A12">
              <w:rPr>
                <w:sz w:val="16"/>
                <w:szCs w:val="16"/>
              </w:rPr>
              <w:t>4) Act 2014</w:t>
            </w:r>
          </w:p>
        </w:tc>
        <w:tc>
          <w:tcPr>
            <w:tcW w:w="992"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110, 2014</w:t>
            </w:r>
          </w:p>
        </w:tc>
        <w:tc>
          <w:tcPr>
            <w:tcW w:w="993"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16 Oct 2014</w:t>
            </w:r>
          </w:p>
        </w:tc>
        <w:tc>
          <w:tcPr>
            <w:tcW w:w="1842" w:type="dxa"/>
            <w:tcBorders>
              <w:top w:val="single" w:sz="4" w:space="0" w:color="auto"/>
              <w:bottom w:val="single" w:sz="4" w:space="0" w:color="auto"/>
            </w:tcBorders>
            <w:shd w:val="clear" w:color="auto" w:fill="auto"/>
          </w:tcPr>
          <w:p w:rsidR="00300BDB" w:rsidRPr="00106A12" w:rsidRDefault="00300BDB" w:rsidP="002C5DD7">
            <w:pPr>
              <w:pStyle w:val="Tabletext"/>
              <w:rPr>
                <w:sz w:val="16"/>
                <w:szCs w:val="16"/>
              </w:rPr>
            </w:pPr>
            <w:r w:rsidRPr="00106A12">
              <w:rPr>
                <w:sz w:val="16"/>
                <w:szCs w:val="16"/>
              </w:rPr>
              <w:t>Sch 5 (items</w:t>
            </w:r>
            <w:r w:rsidR="00106A12">
              <w:rPr>
                <w:sz w:val="16"/>
                <w:szCs w:val="16"/>
              </w:rPr>
              <w:t> </w:t>
            </w:r>
            <w:r w:rsidRPr="00106A12">
              <w:rPr>
                <w:sz w:val="16"/>
                <w:szCs w:val="16"/>
              </w:rPr>
              <w:t>1–6, 92, 93): 16 Oct 2014</w:t>
            </w:r>
            <w:r w:rsidR="00A76FC6" w:rsidRPr="00106A12">
              <w:rPr>
                <w:sz w:val="16"/>
                <w:szCs w:val="16"/>
              </w:rPr>
              <w:t xml:space="preserve"> (s 2(</w:t>
            </w:r>
            <w:r w:rsidR="002C5DD7" w:rsidRPr="00106A12">
              <w:rPr>
                <w:sz w:val="16"/>
                <w:szCs w:val="16"/>
              </w:rPr>
              <w:t>1</w:t>
            </w:r>
            <w:r w:rsidR="00A76FC6" w:rsidRPr="00106A12">
              <w:rPr>
                <w:sz w:val="16"/>
                <w:szCs w:val="16"/>
              </w:rPr>
              <w:t>) items</w:t>
            </w:r>
            <w:r w:rsidR="00106A12">
              <w:rPr>
                <w:sz w:val="16"/>
                <w:szCs w:val="16"/>
              </w:rPr>
              <w:t> </w:t>
            </w:r>
            <w:r w:rsidR="00A76FC6" w:rsidRPr="00106A12">
              <w:rPr>
                <w:sz w:val="16"/>
                <w:szCs w:val="16"/>
              </w:rPr>
              <w:t>4, 7)</w:t>
            </w:r>
          </w:p>
        </w:tc>
        <w:tc>
          <w:tcPr>
            <w:tcW w:w="1420"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Sch 5 (item</w:t>
            </w:r>
            <w:r w:rsidR="00106A12">
              <w:rPr>
                <w:sz w:val="16"/>
                <w:szCs w:val="16"/>
              </w:rPr>
              <w:t> </w:t>
            </w:r>
            <w:r w:rsidRPr="00106A12">
              <w:rPr>
                <w:sz w:val="16"/>
                <w:szCs w:val="16"/>
              </w:rPr>
              <w:t>93)</w:t>
            </w:r>
          </w:p>
        </w:tc>
      </w:tr>
      <w:tr w:rsidR="00000B3E" w:rsidRPr="00106A12" w:rsidTr="00106320">
        <w:trPr>
          <w:cantSplit/>
        </w:trPr>
        <w:tc>
          <w:tcPr>
            <w:tcW w:w="1838" w:type="dxa"/>
            <w:tcBorders>
              <w:top w:val="single" w:sz="4" w:space="0" w:color="auto"/>
              <w:bottom w:val="single" w:sz="4" w:space="0" w:color="auto"/>
            </w:tcBorders>
            <w:shd w:val="clear" w:color="auto" w:fill="auto"/>
          </w:tcPr>
          <w:p w:rsidR="00000B3E" w:rsidRPr="00106A12" w:rsidRDefault="00000B3E" w:rsidP="004A7DDE">
            <w:pPr>
              <w:pStyle w:val="Tabletext"/>
              <w:rPr>
                <w:sz w:val="16"/>
                <w:szCs w:val="16"/>
              </w:rPr>
            </w:pPr>
            <w:r w:rsidRPr="00106A12">
              <w:rPr>
                <w:sz w:val="16"/>
                <w:szCs w:val="16"/>
              </w:rPr>
              <w:lastRenderedPageBreak/>
              <w:t>Treasury Legislation Amendment (Repeal Day) Act 2015</w:t>
            </w:r>
          </w:p>
        </w:tc>
        <w:tc>
          <w:tcPr>
            <w:tcW w:w="992" w:type="dxa"/>
            <w:tcBorders>
              <w:top w:val="single" w:sz="4" w:space="0" w:color="auto"/>
              <w:bottom w:val="single" w:sz="4" w:space="0" w:color="auto"/>
            </w:tcBorders>
            <w:shd w:val="clear" w:color="auto" w:fill="auto"/>
          </w:tcPr>
          <w:p w:rsidR="00000B3E" w:rsidRPr="00106A12" w:rsidRDefault="00DD5D00" w:rsidP="004A7DDE">
            <w:pPr>
              <w:pStyle w:val="Tabletext"/>
              <w:rPr>
                <w:sz w:val="16"/>
                <w:szCs w:val="16"/>
              </w:rPr>
            </w:pPr>
            <w:r w:rsidRPr="00106A12">
              <w:rPr>
                <w:sz w:val="16"/>
                <w:szCs w:val="16"/>
              </w:rPr>
              <w:t>2</w:t>
            </w:r>
            <w:r w:rsidR="00000B3E" w:rsidRPr="00106A12">
              <w:rPr>
                <w:sz w:val="16"/>
                <w:szCs w:val="16"/>
              </w:rPr>
              <w:t>, 2015</w:t>
            </w:r>
          </w:p>
        </w:tc>
        <w:tc>
          <w:tcPr>
            <w:tcW w:w="993" w:type="dxa"/>
            <w:tcBorders>
              <w:top w:val="single" w:sz="4" w:space="0" w:color="auto"/>
              <w:bottom w:val="single" w:sz="4" w:space="0" w:color="auto"/>
            </w:tcBorders>
            <w:shd w:val="clear" w:color="auto" w:fill="auto"/>
          </w:tcPr>
          <w:p w:rsidR="00000B3E" w:rsidRPr="00106A12" w:rsidRDefault="00000B3E" w:rsidP="004A7DDE">
            <w:pPr>
              <w:pStyle w:val="Tabletext"/>
              <w:rPr>
                <w:sz w:val="16"/>
                <w:szCs w:val="16"/>
              </w:rPr>
            </w:pPr>
            <w:r w:rsidRPr="00106A12">
              <w:rPr>
                <w:sz w:val="16"/>
                <w:szCs w:val="16"/>
              </w:rPr>
              <w:t>25 Feb 2015</w:t>
            </w:r>
          </w:p>
        </w:tc>
        <w:tc>
          <w:tcPr>
            <w:tcW w:w="1842" w:type="dxa"/>
            <w:tcBorders>
              <w:top w:val="single" w:sz="4" w:space="0" w:color="auto"/>
              <w:bottom w:val="single" w:sz="4" w:space="0" w:color="auto"/>
            </w:tcBorders>
            <w:shd w:val="clear" w:color="auto" w:fill="auto"/>
          </w:tcPr>
          <w:p w:rsidR="00000B3E" w:rsidRPr="00106A12" w:rsidRDefault="00000B3E" w:rsidP="00080B94">
            <w:pPr>
              <w:pStyle w:val="Tabletext"/>
              <w:rPr>
                <w:sz w:val="16"/>
                <w:szCs w:val="16"/>
              </w:rPr>
            </w:pPr>
            <w:r w:rsidRPr="00106A12">
              <w:rPr>
                <w:sz w:val="16"/>
                <w:szCs w:val="16"/>
              </w:rPr>
              <w:t>Sch 2 (item</w:t>
            </w:r>
            <w:r w:rsidR="00D801DF" w:rsidRPr="00106A12">
              <w:rPr>
                <w:sz w:val="16"/>
                <w:szCs w:val="16"/>
              </w:rPr>
              <w:t>s</w:t>
            </w:r>
            <w:r w:rsidR="00106A12">
              <w:rPr>
                <w:sz w:val="16"/>
                <w:szCs w:val="16"/>
              </w:rPr>
              <w:t> </w:t>
            </w:r>
            <w:r w:rsidRPr="00106A12">
              <w:rPr>
                <w:sz w:val="16"/>
                <w:szCs w:val="16"/>
              </w:rPr>
              <w:t>21</w:t>
            </w:r>
            <w:r w:rsidR="00D801DF" w:rsidRPr="00106A12">
              <w:rPr>
                <w:sz w:val="16"/>
                <w:szCs w:val="16"/>
              </w:rPr>
              <w:t>, 73</w:t>
            </w:r>
            <w:r w:rsidRPr="00106A12">
              <w:rPr>
                <w:sz w:val="16"/>
                <w:szCs w:val="16"/>
              </w:rPr>
              <w:t>)</w:t>
            </w:r>
            <w:r w:rsidR="002931F8" w:rsidRPr="00106A12">
              <w:rPr>
                <w:sz w:val="16"/>
                <w:szCs w:val="16"/>
              </w:rPr>
              <w:t xml:space="preserve">: </w:t>
            </w:r>
            <w:r w:rsidR="005D0EDA" w:rsidRPr="00106A12">
              <w:rPr>
                <w:sz w:val="16"/>
                <w:szCs w:val="16"/>
                <w:u w:val="single"/>
              </w:rPr>
              <w:t>1</w:t>
            </w:r>
            <w:r w:rsidR="00106A12">
              <w:rPr>
                <w:sz w:val="16"/>
                <w:szCs w:val="16"/>
                <w:u w:val="single"/>
              </w:rPr>
              <w:t> </w:t>
            </w:r>
            <w:r w:rsidR="005D0EDA" w:rsidRPr="00106A12">
              <w:rPr>
                <w:sz w:val="16"/>
                <w:szCs w:val="16"/>
                <w:u w:val="single"/>
              </w:rPr>
              <w:t>July 2015</w:t>
            </w:r>
            <w:r w:rsidR="002931F8" w:rsidRPr="00106A12">
              <w:rPr>
                <w:sz w:val="16"/>
                <w:szCs w:val="16"/>
              </w:rPr>
              <w:t xml:space="preserve"> </w:t>
            </w:r>
            <w:r w:rsidR="002931F8" w:rsidRPr="00106A12">
              <w:rPr>
                <w:sz w:val="16"/>
                <w:szCs w:val="16"/>
                <w:u w:val="single"/>
              </w:rPr>
              <w:t>(s 2(1) item</w:t>
            </w:r>
            <w:r w:rsidR="00106A12">
              <w:rPr>
                <w:sz w:val="16"/>
                <w:szCs w:val="16"/>
                <w:u w:val="single"/>
              </w:rPr>
              <w:t> </w:t>
            </w:r>
            <w:r w:rsidR="002931F8" w:rsidRPr="00106A12">
              <w:rPr>
                <w:sz w:val="16"/>
                <w:szCs w:val="16"/>
                <w:u w:val="single"/>
              </w:rPr>
              <w:t>4)</w:t>
            </w:r>
            <w:r w:rsidR="00453720" w:rsidRPr="00106A12">
              <w:rPr>
                <w:sz w:val="16"/>
                <w:szCs w:val="16"/>
              </w:rPr>
              <w:br/>
            </w:r>
            <w:r w:rsidRPr="00106A12">
              <w:rPr>
                <w:sz w:val="16"/>
                <w:szCs w:val="16"/>
              </w:rPr>
              <w:t>Sch 4 (items</w:t>
            </w:r>
            <w:r w:rsidR="00106A12">
              <w:rPr>
                <w:sz w:val="16"/>
                <w:szCs w:val="16"/>
              </w:rPr>
              <w:t> </w:t>
            </w:r>
            <w:r w:rsidRPr="00106A12">
              <w:rPr>
                <w:sz w:val="16"/>
                <w:szCs w:val="16"/>
              </w:rPr>
              <w:t>24–31</w:t>
            </w:r>
            <w:r w:rsidR="00D801DF" w:rsidRPr="00106A12">
              <w:rPr>
                <w:sz w:val="16"/>
                <w:szCs w:val="16"/>
              </w:rPr>
              <w:t>, 79</w:t>
            </w:r>
            <w:r w:rsidRPr="00106A12">
              <w:rPr>
                <w:sz w:val="16"/>
                <w:szCs w:val="16"/>
              </w:rPr>
              <w:t>): 25 Feb 2015 (s 2(1) item</w:t>
            </w:r>
            <w:r w:rsidR="00106A12">
              <w:rPr>
                <w:sz w:val="16"/>
                <w:szCs w:val="16"/>
              </w:rPr>
              <w:t> </w:t>
            </w:r>
            <w:r w:rsidRPr="00106A12">
              <w:rPr>
                <w:sz w:val="16"/>
                <w:szCs w:val="16"/>
              </w:rPr>
              <w:t>6)</w:t>
            </w:r>
          </w:p>
        </w:tc>
        <w:tc>
          <w:tcPr>
            <w:tcW w:w="1420" w:type="dxa"/>
            <w:tcBorders>
              <w:top w:val="single" w:sz="4" w:space="0" w:color="auto"/>
              <w:bottom w:val="single" w:sz="4" w:space="0" w:color="auto"/>
            </w:tcBorders>
            <w:shd w:val="clear" w:color="auto" w:fill="auto"/>
          </w:tcPr>
          <w:p w:rsidR="00000B3E" w:rsidRPr="00106A12" w:rsidRDefault="00D801DF" w:rsidP="004A7DDE">
            <w:pPr>
              <w:pStyle w:val="Tabletext"/>
              <w:rPr>
                <w:sz w:val="16"/>
                <w:szCs w:val="16"/>
              </w:rPr>
            </w:pPr>
            <w:r w:rsidRPr="00106A12">
              <w:rPr>
                <w:sz w:val="16"/>
                <w:szCs w:val="16"/>
              </w:rPr>
              <w:t>Sch 2 (item</w:t>
            </w:r>
            <w:r w:rsidR="00106A12">
              <w:rPr>
                <w:sz w:val="16"/>
                <w:szCs w:val="16"/>
              </w:rPr>
              <w:t> </w:t>
            </w:r>
            <w:r w:rsidRPr="00106A12">
              <w:rPr>
                <w:sz w:val="16"/>
                <w:szCs w:val="16"/>
              </w:rPr>
              <w:t>73) Sch 4 (item</w:t>
            </w:r>
            <w:r w:rsidR="00106A12">
              <w:rPr>
                <w:sz w:val="16"/>
                <w:szCs w:val="16"/>
              </w:rPr>
              <w:t> </w:t>
            </w:r>
            <w:r w:rsidRPr="00106A12">
              <w:rPr>
                <w:sz w:val="16"/>
                <w:szCs w:val="16"/>
              </w:rPr>
              <w:t>79)</w:t>
            </w:r>
          </w:p>
        </w:tc>
      </w:tr>
      <w:tr w:rsidR="00932FCF" w:rsidRPr="00106A12" w:rsidTr="00106A12">
        <w:trPr>
          <w:cantSplit/>
        </w:trPr>
        <w:tc>
          <w:tcPr>
            <w:tcW w:w="1838"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Tax and Superannuation Laws Amendment (2014 Measures No.</w:t>
            </w:r>
            <w:r w:rsidR="00106A12">
              <w:rPr>
                <w:sz w:val="16"/>
                <w:szCs w:val="16"/>
              </w:rPr>
              <w:t> </w:t>
            </w:r>
            <w:r w:rsidRPr="00106A12">
              <w:rPr>
                <w:sz w:val="16"/>
                <w:szCs w:val="16"/>
              </w:rPr>
              <w:t>7) Act 2015</w:t>
            </w:r>
          </w:p>
        </w:tc>
        <w:tc>
          <w:tcPr>
            <w:tcW w:w="992"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21, 2015</w:t>
            </w:r>
          </w:p>
        </w:tc>
        <w:tc>
          <w:tcPr>
            <w:tcW w:w="993"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19 Mar 2015</w:t>
            </w:r>
          </w:p>
        </w:tc>
        <w:tc>
          <w:tcPr>
            <w:tcW w:w="1842" w:type="dxa"/>
            <w:tcBorders>
              <w:top w:val="single" w:sz="4" w:space="0" w:color="auto"/>
              <w:bottom w:val="single" w:sz="4" w:space="0" w:color="auto"/>
            </w:tcBorders>
            <w:shd w:val="clear" w:color="auto" w:fill="auto"/>
          </w:tcPr>
          <w:p w:rsidR="00932FCF" w:rsidRPr="00106A12" w:rsidRDefault="00932FCF" w:rsidP="00080B94">
            <w:pPr>
              <w:pStyle w:val="Tabletext"/>
              <w:rPr>
                <w:sz w:val="16"/>
                <w:szCs w:val="16"/>
              </w:rPr>
            </w:pPr>
            <w:r w:rsidRPr="00106A12">
              <w:rPr>
                <w:sz w:val="16"/>
                <w:szCs w:val="16"/>
              </w:rPr>
              <w:t>Sch 7 (items</w:t>
            </w:r>
            <w:r w:rsidR="00106A12">
              <w:rPr>
                <w:sz w:val="16"/>
                <w:szCs w:val="16"/>
              </w:rPr>
              <w:t> </w:t>
            </w:r>
            <w:r w:rsidR="00C25C7A" w:rsidRPr="00106A12">
              <w:rPr>
                <w:sz w:val="16"/>
                <w:szCs w:val="16"/>
              </w:rPr>
              <w:t>1–6</w:t>
            </w:r>
            <w:r w:rsidRPr="00106A12">
              <w:rPr>
                <w:sz w:val="16"/>
                <w:szCs w:val="16"/>
              </w:rPr>
              <w:t>): 20 Mar 2015 (s 2(1) item</w:t>
            </w:r>
            <w:r w:rsidR="00106A12">
              <w:rPr>
                <w:sz w:val="16"/>
                <w:szCs w:val="16"/>
              </w:rPr>
              <w:t> </w:t>
            </w:r>
            <w:r w:rsidRPr="00106A12">
              <w:rPr>
                <w:sz w:val="16"/>
                <w:szCs w:val="16"/>
              </w:rPr>
              <w:t>15)</w:t>
            </w:r>
          </w:p>
        </w:tc>
        <w:tc>
          <w:tcPr>
            <w:tcW w:w="1420"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Sch 7 (items</w:t>
            </w:r>
            <w:r w:rsidR="00106A12">
              <w:rPr>
                <w:sz w:val="16"/>
                <w:szCs w:val="16"/>
              </w:rPr>
              <w:t> </w:t>
            </w:r>
            <w:r w:rsidRPr="00106A12">
              <w:rPr>
                <w:sz w:val="16"/>
                <w:szCs w:val="16"/>
              </w:rPr>
              <w:t>3, 6)</w:t>
            </w:r>
          </w:p>
        </w:tc>
      </w:tr>
      <w:tr w:rsidR="006F576A" w:rsidRPr="00106A12" w:rsidTr="00432FFD">
        <w:trPr>
          <w:cantSplit/>
        </w:trPr>
        <w:tc>
          <w:tcPr>
            <w:tcW w:w="1838" w:type="dxa"/>
            <w:tcBorders>
              <w:top w:val="single" w:sz="4" w:space="0" w:color="auto"/>
              <w:bottom w:val="single" w:sz="4" w:space="0" w:color="auto"/>
            </w:tcBorders>
            <w:shd w:val="clear" w:color="auto" w:fill="auto"/>
          </w:tcPr>
          <w:p w:rsidR="006F576A" w:rsidRPr="00106A12" w:rsidRDefault="006F576A" w:rsidP="004A7DDE">
            <w:pPr>
              <w:pStyle w:val="Tabletext"/>
              <w:rPr>
                <w:sz w:val="16"/>
                <w:szCs w:val="16"/>
              </w:rPr>
            </w:pPr>
            <w:r w:rsidRPr="00106A12">
              <w:rPr>
                <w:sz w:val="16"/>
                <w:szCs w:val="16"/>
              </w:rPr>
              <w:t>Public Governance and Resources Legislation Amendment Act (No.</w:t>
            </w:r>
            <w:r w:rsidR="00106A12">
              <w:rPr>
                <w:sz w:val="16"/>
                <w:szCs w:val="16"/>
              </w:rPr>
              <w:t> </w:t>
            </w:r>
            <w:r w:rsidRPr="00106A12">
              <w:rPr>
                <w:sz w:val="16"/>
                <w:szCs w:val="16"/>
              </w:rPr>
              <w:t>1) 2015</w:t>
            </w:r>
          </w:p>
        </w:tc>
        <w:tc>
          <w:tcPr>
            <w:tcW w:w="992" w:type="dxa"/>
            <w:tcBorders>
              <w:top w:val="single" w:sz="4" w:space="0" w:color="auto"/>
              <w:bottom w:val="single" w:sz="4" w:space="0" w:color="auto"/>
            </w:tcBorders>
            <w:shd w:val="clear" w:color="auto" w:fill="auto"/>
          </w:tcPr>
          <w:p w:rsidR="006F576A" w:rsidRPr="00106A12" w:rsidRDefault="006F576A" w:rsidP="004A7DDE">
            <w:pPr>
              <w:pStyle w:val="Tabletext"/>
              <w:rPr>
                <w:sz w:val="16"/>
                <w:szCs w:val="16"/>
              </w:rPr>
            </w:pPr>
            <w:r w:rsidRPr="00106A12">
              <w:rPr>
                <w:sz w:val="16"/>
                <w:szCs w:val="16"/>
              </w:rPr>
              <w:t>36, 2015</w:t>
            </w:r>
          </w:p>
        </w:tc>
        <w:tc>
          <w:tcPr>
            <w:tcW w:w="993" w:type="dxa"/>
            <w:tcBorders>
              <w:top w:val="single" w:sz="4" w:space="0" w:color="auto"/>
              <w:bottom w:val="single" w:sz="4" w:space="0" w:color="auto"/>
            </w:tcBorders>
            <w:shd w:val="clear" w:color="auto" w:fill="auto"/>
          </w:tcPr>
          <w:p w:rsidR="006F576A" w:rsidRPr="00106A12" w:rsidRDefault="006F576A" w:rsidP="004A7DDE">
            <w:pPr>
              <w:pStyle w:val="Tabletext"/>
              <w:rPr>
                <w:sz w:val="16"/>
                <w:szCs w:val="16"/>
              </w:rPr>
            </w:pPr>
            <w:r w:rsidRPr="00106A12">
              <w:rPr>
                <w:sz w:val="16"/>
                <w:szCs w:val="16"/>
              </w:rPr>
              <w:t>13 Apr 2015</w:t>
            </w:r>
          </w:p>
        </w:tc>
        <w:tc>
          <w:tcPr>
            <w:tcW w:w="1842" w:type="dxa"/>
            <w:tcBorders>
              <w:top w:val="single" w:sz="4" w:space="0" w:color="auto"/>
              <w:bottom w:val="single" w:sz="4" w:space="0" w:color="auto"/>
            </w:tcBorders>
            <w:shd w:val="clear" w:color="auto" w:fill="auto"/>
          </w:tcPr>
          <w:p w:rsidR="006F576A" w:rsidRPr="00106A12" w:rsidRDefault="006F576A" w:rsidP="00450A9B">
            <w:pPr>
              <w:pStyle w:val="Tabletext"/>
              <w:rPr>
                <w:sz w:val="16"/>
                <w:szCs w:val="16"/>
              </w:rPr>
            </w:pPr>
            <w:r w:rsidRPr="00106A12">
              <w:rPr>
                <w:sz w:val="16"/>
                <w:szCs w:val="16"/>
              </w:rPr>
              <w:t>Sch 5 (items</w:t>
            </w:r>
            <w:r w:rsidR="00106A12">
              <w:rPr>
                <w:sz w:val="16"/>
                <w:szCs w:val="16"/>
              </w:rPr>
              <w:t> </w:t>
            </w:r>
            <w:r w:rsidRPr="00106A12">
              <w:rPr>
                <w:sz w:val="16"/>
                <w:szCs w:val="16"/>
              </w:rPr>
              <w:t>2, 3, 74</w:t>
            </w:r>
            <w:r w:rsidR="00106A12">
              <w:rPr>
                <w:sz w:val="16"/>
                <w:szCs w:val="16"/>
              </w:rPr>
              <w:noBreakHyphen/>
            </w:r>
            <w:r w:rsidRPr="00106A12">
              <w:rPr>
                <w:sz w:val="16"/>
                <w:szCs w:val="16"/>
              </w:rPr>
              <w:t>77) and Sch 7 (items</w:t>
            </w:r>
            <w:r w:rsidR="00106A12">
              <w:rPr>
                <w:sz w:val="16"/>
                <w:szCs w:val="16"/>
              </w:rPr>
              <w:t> </w:t>
            </w:r>
            <w:r w:rsidRPr="00106A12">
              <w:rPr>
                <w:sz w:val="16"/>
                <w:szCs w:val="16"/>
              </w:rPr>
              <w:t>1, 2): 14 Apr 2015 (s 2)</w:t>
            </w:r>
          </w:p>
        </w:tc>
        <w:tc>
          <w:tcPr>
            <w:tcW w:w="1420" w:type="dxa"/>
            <w:tcBorders>
              <w:top w:val="single" w:sz="4" w:space="0" w:color="auto"/>
              <w:bottom w:val="single" w:sz="4" w:space="0" w:color="auto"/>
            </w:tcBorders>
            <w:shd w:val="clear" w:color="auto" w:fill="auto"/>
          </w:tcPr>
          <w:p w:rsidR="006F576A" w:rsidRPr="00106A12" w:rsidRDefault="006F576A" w:rsidP="00432FFD">
            <w:pPr>
              <w:pStyle w:val="Tabletext"/>
              <w:rPr>
                <w:sz w:val="16"/>
                <w:szCs w:val="16"/>
              </w:rPr>
            </w:pPr>
            <w:r w:rsidRPr="00106A12">
              <w:rPr>
                <w:sz w:val="16"/>
                <w:szCs w:val="16"/>
              </w:rPr>
              <w:t>Sch 5 (items</w:t>
            </w:r>
            <w:r w:rsidR="00106A12">
              <w:rPr>
                <w:sz w:val="16"/>
                <w:szCs w:val="16"/>
              </w:rPr>
              <w:t> </w:t>
            </w:r>
            <w:r w:rsidRPr="00106A12">
              <w:rPr>
                <w:sz w:val="16"/>
                <w:szCs w:val="16"/>
              </w:rPr>
              <w:t>74</w:t>
            </w:r>
            <w:r w:rsidR="00106A12">
              <w:rPr>
                <w:sz w:val="16"/>
                <w:szCs w:val="16"/>
              </w:rPr>
              <w:noBreakHyphen/>
            </w:r>
            <w:r w:rsidRPr="00106A12">
              <w:rPr>
                <w:sz w:val="16"/>
                <w:szCs w:val="16"/>
              </w:rPr>
              <w:t>77) and Sch 7 (items</w:t>
            </w:r>
            <w:r w:rsidR="00106A12">
              <w:rPr>
                <w:sz w:val="16"/>
                <w:szCs w:val="16"/>
              </w:rPr>
              <w:t> </w:t>
            </w:r>
            <w:r w:rsidRPr="00106A12">
              <w:rPr>
                <w:sz w:val="16"/>
                <w:szCs w:val="16"/>
              </w:rPr>
              <w:t>1, 2)</w:t>
            </w:r>
          </w:p>
        </w:tc>
      </w:tr>
      <w:tr w:rsidR="009D7300" w:rsidRPr="00106A12" w:rsidTr="00432FFD">
        <w:trPr>
          <w:cantSplit/>
        </w:trPr>
        <w:tc>
          <w:tcPr>
            <w:tcW w:w="1838" w:type="dxa"/>
            <w:tcBorders>
              <w:top w:val="single" w:sz="4" w:space="0" w:color="auto"/>
              <w:bottom w:val="single" w:sz="4" w:space="0" w:color="auto"/>
            </w:tcBorders>
            <w:shd w:val="clear" w:color="auto" w:fill="auto"/>
          </w:tcPr>
          <w:p w:rsidR="009D7300" w:rsidRPr="00106A12" w:rsidRDefault="009D7300" w:rsidP="00161289">
            <w:pPr>
              <w:pStyle w:val="Tabletext"/>
              <w:rPr>
                <w:sz w:val="16"/>
                <w:szCs w:val="16"/>
              </w:rPr>
            </w:pPr>
            <w:r w:rsidRPr="00161289">
              <w:rPr>
                <w:sz w:val="16"/>
                <w:szCs w:val="16"/>
              </w:rPr>
              <w:t>Customs and Other Legislation Amendment (Australian Border Force) Act 2015</w:t>
            </w:r>
          </w:p>
        </w:tc>
        <w:tc>
          <w:tcPr>
            <w:tcW w:w="992" w:type="dxa"/>
            <w:tcBorders>
              <w:top w:val="single" w:sz="4" w:space="0" w:color="auto"/>
              <w:bottom w:val="single" w:sz="4" w:space="0" w:color="auto"/>
            </w:tcBorders>
            <w:shd w:val="clear" w:color="auto" w:fill="auto"/>
          </w:tcPr>
          <w:p w:rsidR="009D7300" w:rsidRPr="00106A12" w:rsidRDefault="009D7300" w:rsidP="00161289">
            <w:pPr>
              <w:pStyle w:val="Tabletext"/>
              <w:rPr>
                <w:sz w:val="16"/>
                <w:szCs w:val="16"/>
              </w:rPr>
            </w:pPr>
            <w:r>
              <w:rPr>
                <w:sz w:val="16"/>
                <w:szCs w:val="16"/>
              </w:rPr>
              <w:t>41, 2015</w:t>
            </w:r>
          </w:p>
        </w:tc>
        <w:tc>
          <w:tcPr>
            <w:tcW w:w="993" w:type="dxa"/>
            <w:tcBorders>
              <w:top w:val="single" w:sz="4" w:space="0" w:color="auto"/>
              <w:bottom w:val="single" w:sz="4" w:space="0" w:color="auto"/>
            </w:tcBorders>
            <w:shd w:val="clear" w:color="auto" w:fill="auto"/>
          </w:tcPr>
          <w:p w:rsidR="009D7300" w:rsidRPr="00106A12" w:rsidRDefault="009D7300" w:rsidP="00161289">
            <w:pPr>
              <w:pStyle w:val="Tabletext"/>
              <w:rPr>
                <w:sz w:val="16"/>
                <w:szCs w:val="16"/>
              </w:rPr>
            </w:pPr>
            <w:r>
              <w:rPr>
                <w:sz w:val="16"/>
                <w:szCs w:val="16"/>
              </w:rPr>
              <w:t>20 May 2015</w:t>
            </w:r>
          </w:p>
        </w:tc>
        <w:tc>
          <w:tcPr>
            <w:tcW w:w="1842" w:type="dxa"/>
            <w:tcBorders>
              <w:top w:val="single" w:sz="4" w:space="0" w:color="auto"/>
              <w:bottom w:val="single" w:sz="4" w:space="0" w:color="auto"/>
            </w:tcBorders>
            <w:shd w:val="clear" w:color="auto" w:fill="auto"/>
          </w:tcPr>
          <w:p w:rsidR="009D7300" w:rsidRPr="00106A12" w:rsidRDefault="009D7300" w:rsidP="00BC54C3">
            <w:pPr>
              <w:pStyle w:val="Tabletext"/>
              <w:rPr>
                <w:sz w:val="16"/>
                <w:szCs w:val="16"/>
              </w:rPr>
            </w:pPr>
            <w:r>
              <w:rPr>
                <w:sz w:val="16"/>
                <w:szCs w:val="16"/>
              </w:rPr>
              <w:t xml:space="preserve">Sch </w:t>
            </w:r>
            <w:r w:rsidR="00BC54C3">
              <w:rPr>
                <w:sz w:val="16"/>
                <w:szCs w:val="16"/>
              </w:rPr>
              <w:t>6</w:t>
            </w:r>
            <w:r>
              <w:rPr>
                <w:sz w:val="16"/>
                <w:szCs w:val="16"/>
              </w:rPr>
              <w:t xml:space="preserve"> (items 1, 2) and Sch 9: </w:t>
            </w:r>
            <w:r w:rsidRPr="000B1356">
              <w:rPr>
                <w:sz w:val="16"/>
                <w:szCs w:val="16"/>
                <w:u w:val="single"/>
              </w:rPr>
              <w:t>1 July 2015 (s 2(1) item 2)</w:t>
            </w:r>
          </w:p>
        </w:tc>
        <w:tc>
          <w:tcPr>
            <w:tcW w:w="1420" w:type="dxa"/>
            <w:tcBorders>
              <w:top w:val="single" w:sz="4" w:space="0" w:color="auto"/>
              <w:bottom w:val="single" w:sz="4" w:space="0" w:color="auto"/>
            </w:tcBorders>
            <w:shd w:val="clear" w:color="auto" w:fill="auto"/>
          </w:tcPr>
          <w:p w:rsidR="009D7300" w:rsidRPr="000B1356" w:rsidRDefault="009D7300" w:rsidP="00BC54C3">
            <w:pPr>
              <w:pStyle w:val="Tabletext"/>
              <w:rPr>
                <w:sz w:val="16"/>
                <w:szCs w:val="16"/>
                <w:u w:val="single"/>
              </w:rPr>
            </w:pPr>
            <w:r w:rsidRPr="000B1356">
              <w:rPr>
                <w:sz w:val="16"/>
                <w:szCs w:val="16"/>
                <w:u w:val="single"/>
              </w:rPr>
              <w:t xml:space="preserve">Sch </w:t>
            </w:r>
            <w:r w:rsidR="00BC54C3">
              <w:rPr>
                <w:sz w:val="16"/>
                <w:szCs w:val="16"/>
                <w:u w:val="single"/>
              </w:rPr>
              <w:t>6</w:t>
            </w:r>
            <w:r w:rsidRPr="000B1356">
              <w:rPr>
                <w:sz w:val="16"/>
                <w:szCs w:val="16"/>
                <w:u w:val="single"/>
              </w:rPr>
              <w:t xml:space="preserve"> (item 2) and Sch 9</w:t>
            </w:r>
          </w:p>
        </w:tc>
      </w:tr>
      <w:tr w:rsidR="00C85F48" w:rsidRPr="005E1CB8" w:rsidTr="005036FF">
        <w:trPr>
          <w:cantSplit/>
        </w:trPr>
        <w:tc>
          <w:tcPr>
            <w:tcW w:w="1838" w:type="dxa"/>
            <w:tcBorders>
              <w:top w:val="single" w:sz="4" w:space="0" w:color="auto"/>
              <w:bottom w:val="single" w:sz="12" w:space="0" w:color="auto"/>
            </w:tcBorders>
            <w:shd w:val="clear" w:color="auto" w:fill="auto"/>
          </w:tcPr>
          <w:p w:rsidR="00C85F48" w:rsidRPr="00034FCC" w:rsidRDefault="00C85F48" w:rsidP="004A7DDE">
            <w:pPr>
              <w:pStyle w:val="Tabletext"/>
              <w:rPr>
                <w:sz w:val="16"/>
                <w:szCs w:val="16"/>
              </w:rPr>
            </w:pPr>
            <w:r w:rsidRPr="00432FFD">
              <w:rPr>
                <w:sz w:val="16"/>
                <w:szCs w:val="16"/>
              </w:rPr>
              <w:t>Tax and Superannuation Laws Amendment (2015 Measures No. 1) Act 2015</w:t>
            </w:r>
          </w:p>
        </w:tc>
        <w:tc>
          <w:tcPr>
            <w:tcW w:w="992" w:type="dxa"/>
            <w:tcBorders>
              <w:top w:val="single" w:sz="4" w:space="0" w:color="auto"/>
              <w:bottom w:val="single" w:sz="12" w:space="0" w:color="auto"/>
            </w:tcBorders>
            <w:shd w:val="clear" w:color="auto" w:fill="auto"/>
          </w:tcPr>
          <w:p w:rsidR="00C85F48" w:rsidRDefault="00C85F48" w:rsidP="004A7DDE">
            <w:pPr>
              <w:pStyle w:val="Tabletext"/>
              <w:rPr>
                <w:sz w:val="16"/>
                <w:szCs w:val="16"/>
              </w:rPr>
            </w:pPr>
            <w:r>
              <w:rPr>
                <w:sz w:val="16"/>
                <w:szCs w:val="16"/>
              </w:rPr>
              <w:t>70, 2015</w:t>
            </w:r>
          </w:p>
        </w:tc>
        <w:tc>
          <w:tcPr>
            <w:tcW w:w="993" w:type="dxa"/>
            <w:tcBorders>
              <w:top w:val="single" w:sz="4" w:space="0" w:color="auto"/>
              <w:bottom w:val="single" w:sz="12" w:space="0" w:color="auto"/>
            </w:tcBorders>
            <w:shd w:val="clear" w:color="auto" w:fill="auto"/>
          </w:tcPr>
          <w:p w:rsidR="00C85F48" w:rsidRDefault="00C85F48" w:rsidP="004A7DDE">
            <w:pPr>
              <w:pStyle w:val="Tabletext"/>
              <w:rPr>
                <w:sz w:val="16"/>
                <w:szCs w:val="16"/>
              </w:rPr>
            </w:pPr>
            <w:r>
              <w:rPr>
                <w:sz w:val="16"/>
                <w:szCs w:val="16"/>
              </w:rPr>
              <w:t>25 June 2015</w:t>
            </w:r>
          </w:p>
        </w:tc>
        <w:tc>
          <w:tcPr>
            <w:tcW w:w="1842" w:type="dxa"/>
            <w:tcBorders>
              <w:top w:val="single" w:sz="4" w:space="0" w:color="auto"/>
              <w:bottom w:val="single" w:sz="12" w:space="0" w:color="auto"/>
            </w:tcBorders>
            <w:shd w:val="clear" w:color="auto" w:fill="auto"/>
          </w:tcPr>
          <w:p w:rsidR="00C85F48" w:rsidRDefault="00C85F48" w:rsidP="00450A9B">
            <w:pPr>
              <w:pStyle w:val="Tabletext"/>
              <w:rPr>
                <w:sz w:val="16"/>
                <w:szCs w:val="16"/>
              </w:rPr>
            </w:pPr>
            <w:r>
              <w:rPr>
                <w:sz w:val="16"/>
                <w:szCs w:val="16"/>
              </w:rPr>
              <w:t>Sch 6 (items 1, 2): 25 June 2015 (s 2(1) item 9)</w:t>
            </w:r>
          </w:p>
        </w:tc>
        <w:tc>
          <w:tcPr>
            <w:tcW w:w="1420" w:type="dxa"/>
            <w:tcBorders>
              <w:top w:val="single" w:sz="4" w:space="0" w:color="auto"/>
              <w:bottom w:val="single" w:sz="12" w:space="0" w:color="auto"/>
            </w:tcBorders>
            <w:shd w:val="clear" w:color="auto" w:fill="auto"/>
          </w:tcPr>
          <w:p w:rsidR="00C85F48" w:rsidRPr="00432FFD" w:rsidRDefault="00C85F48" w:rsidP="005E1CB8">
            <w:pPr>
              <w:pStyle w:val="Tabletext"/>
              <w:rPr>
                <w:sz w:val="16"/>
                <w:szCs w:val="16"/>
              </w:rPr>
            </w:pPr>
            <w:r w:rsidRPr="00432FFD">
              <w:rPr>
                <w:sz w:val="16"/>
                <w:szCs w:val="16"/>
              </w:rPr>
              <w:t>—</w:t>
            </w:r>
          </w:p>
        </w:tc>
      </w:tr>
    </w:tbl>
    <w:p w:rsidR="00C7322B" w:rsidRPr="00106A12" w:rsidRDefault="00C7322B" w:rsidP="00C7322B">
      <w:pPr>
        <w:pStyle w:val="Tabletext"/>
      </w:pPr>
    </w:p>
    <w:p w:rsidR="00C7322B" w:rsidRPr="00106A12" w:rsidRDefault="00C7322B" w:rsidP="00C7322B">
      <w:pPr>
        <w:pStyle w:val="EndNotespara"/>
      </w:pPr>
      <w:r w:rsidRPr="00106A12">
        <w:rPr>
          <w:i/>
          <w:iCs/>
        </w:rPr>
        <w:t>(a)</w:t>
      </w:r>
      <w:r w:rsidRPr="00106A12">
        <w:tab/>
        <w:t xml:space="preserve">The </w:t>
      </w:r>
      <w:r w:rsidRPr="00106A12">
        <w:rPr>
          <w:i/>
          <w:iCs/>
        </w:rPr>
        <w:t>A New Tax System (Goods and Services Tax) Act 1999</w:t>
      </w:r>
      <w:r w:rsidRPr="00106A12">
        <w:t xml:space="preserve"> was amended by Schedule</w:t>
      </w:r>
      <w:r w:rsidR="00106A12">
        <w:t> </w:t>
      </w:r>
      <w:r w:rsidRPr="00106A12">
        <w:t>1 (items</w:t>
      </w:r>
      <w:r w:rsidR="00106A12">
        <w:t> </w:t>
      </w:r>
      <w:r w:rsidRPr="00106A12">
        <w:t>1–168) and Schedule</w:t>
      </w:r>
      <w:r w:rsidR="00106A12">
        <w:t> </w:t>
      </w:r>
      <w:r w:rsidRPr="00106A12">
        <w:t>7 (items</w:t>
      </w:r>
      <w:r w:rsidR="00106A12">
        <w:t> </w:t>
      </w:r>
      <w:r w:rsidRPr="00106A12">
        <w:t xml:space="preserve">9–16) only of the </w:t>
      </w:r>
      <w:r w:rsidRPr="00106A12">
        <w:rPr>
          <w:i/>
          <w:iCs/>
        </w:rPr>
        <w:t>A New Tax System (Indirect Tax and Consequential Amendments) Act 1999</w:t>
      </w:r>
      <w:r w:rsidRPr="00106A12">
        <w:t>, subsections</w:t>
      </w:r>
      <w:r w:rsidR="00106A12">
        <w:t> </w:t>
      </w:r>
      <w:r w:rsidRPr="00106A12">
        <w:t>2(2), (5) and (14)(b) of which provide as follows:</w:t>
      </w:r>
    </w:p>
    <w:p w:rsidR="00C7322B" w:rsidRPr="00106A12" w:rsidRDefault="00C7322B" w:rsidP="00722671">
      <w:pPr>
        <w:pStyle w:val="EndNotessubpara"/>
      </w:pPr>
      <w:r w:rsidRPr="00106A12">
        <w:tab/>
        <w:t>(2)</w:t>
      </w:r>
      <w:r w:rsidRPr="00106A12">
        <w:tab/>
        <w:t>Part</w:t>
      </w:r>
      <w:r w:rsidR="00106A12">
        <w:t> </w:t>
      </w:r>
      <w:r w:rsidRPr="00106A12">
        <w:t>1 of Schedule</w:t>
      </w:r>
      <w:r w:rsidR="00106A12">
        <w:t> </w:t>
      </w:r>
      <w:r w:rsidRPr="00106A12">
        <w:t>1 (other than items</w:t>
      </w:r>
      <w:r w:rsidR="00106A12">
        <w:t> </w:t>
      </w:r>
      <w:r w:rsidRPr="00106A12">
        <w:t xml:space="preserve">127 and 133) commences immediately after the commencement of the </w:t>
      </w:r>
      <w:r w:rsidRPr="00106A12">
        <w:rPr>
          <w:i/>
          <w:iCs/>
        </w:rPr>
        <w:t>A New Tax System (Goods and Services Tax) Act 1999</w:t>
      </w:r>
      <w:r w:rsidRPr="00106A12">
        <w:t>.</w:t>
      </w:r>
    </w:p>
    <w:p w:rsidR="00C7322B" w:rsidRPr="00106A12" w:rsidRDefault="00C7322B" w:rsidP="00C7322B">
      <w:pPr>
        <w:pStyle w:val="EndNotessubpara"/>
      </w:pPr>
      <w:r w:rsidRPr="00106A12">
        <w:tab/>
        <w:t>(5)</w:t>
      </w:r>
      <w:r w:rsidRPr="00106A12">
        <w:tab/>
        <w:t>Items</w:t>
      </w:r>
      <w:r w:rsidR="00106A12">
        <w:t> </w:t>
      </w:r>
      <w:r w:rsidRPr="00106A12">
        <w:t>127, 133, 187, 189, 190, 232 and 235 of Schedule</w:t>
      </w:r>
      <w:r w:rsidR="00106A12">
        <w:t> </w:t>
      </w:r>
      <w:r w:rsidRPr="00106A12">
        <w:t>1 commence, or are taken to have commenced, on 1</w:t>
      </w:r>
      <w:r w:rsidR="00106A12">
        <w:t> </w:t>
      </w:r>
      <w:r w:rsidRPr="00106A12">
        <w:t>July 2000, or immediately after the commencement of item</w:t>
      </w:r>
      <w:r w:rsidR="00106A12">
        <w:t> </w:t>
      </w:r>
      <w:r w:rsidRPr="00106A12">
        <w:t>9 of Schedule</w:t>
      </w:r>
      <w:r w:rsidR="00106A12">
        <w:t> </w:t>
      </w:r>
      <w:r w:rsidRPr="00106A12">
        <w:t xml:space="preserve">3 to the </w:t>
      </w:r>
      <w:r w:rsidRPr="00106A12">
        <w:rPr>
          <w:i/>
          <w:iCs/>
        </w:rPr>
        <w:t>A New Tax System (Pay As You Go) Act 1999</w:t>
      </w:r>
      <w:r w:rsidRPr="00106A12">
        <w:t>, whichever is later.</w:t>
      </w:r>
    </w:p>
    <w:p w:rsidR="00C7322B" w:rsidRPr="00106A12" w:rsidRDefault="00C7322B" w:rsidP="00C7322B">
      <w:pPr>
        <w:pStyle w:val="EndNotessubpara"/>
      </w:pPr>
      <w:r w:rsidRPr="00106A12">
        <w:lastRenderedPageBreak/>
        <w:tab/>
        <w:t>(14)</w:t>
      </w:r>
      <w:r w:rsidRPr="00106A12">
        <w:tab/>
        <w:t xml:space="preserve">If the </w:t>
      </w:r>
      <w:r w:rsidRPr="00106A12">
        <w:rPr>
          <w:i/>
          <w:iCs/>
        </w:rPr>
        <w:t>Tradex Scheme Act 1999</w:t>
      </w:r>
      <w:r w:rsidRPr="00106A12">
        <w:t xml:space="preserve"> commences before 1</w:t>
      </w:r>
      <w:r w:rsidR="00106A12">
        <w:t> </w:t>
      </w:r>
      <w:r w:rsidRPr="00106A12">
        <w:t>July 2000:</w:t>
      </w:r>
    </w:p>
    <w:p w:rsidR="00C7322B" w:rsidRPr="00106A12" w:rsidRDefault="00C7322B" w:rsidP="00C7322B">
      <w:pPr>
        <w:pStyle w:val="EndNotessubsubpara"/>
      </w:pPr>
      <w:r w:rsidRPr="00106A12">
        <w:tab/>
        <w:t>(b)</w:t>
      </w:r>
      <w:r w:rsidRPr="00106A12">
        <w:tab/>
        <w:t>Part</w:t>
      </w:r>
      <w:r w:rsidR="00106A12">
        <w:t> </w:t>
      </w:r>
      <w:r w:rsidRPr="00106A12">
        <w:t>2 of Schedule</w:t>
      </w:r>
      <w:r w:rsidR="00106A12">
        <w:t> </w:t>
      </w:r>
      <w:r w:rsidRPr="00106A12">
        <w:t xml:space="preserve">7 commences immediately after the commencement of the </w:t>
      </w:r>
      <w:r w:rsidRPr="00106A12">
        <w:rPr>
          <w:i/>
          <w:iCs/>
        </w:rPr>
        <w:t>A New Tax System (Goods and Services Tax) Act 1999</w:t>
      </w:r>
      <w:r w:rsidRPr="00106A12">
        <w:t>.</w:t>
      </w:r>
    </w:p>
    <w:p w:rsidR="00C7322B" w:rsidRPr="00106A12" w:rsidRDefault="00C7322B" w:rsidP="00C7322B">
      <w:pPr>
        <w:pStyle w:val="EndNotespara"/>
      </w:pPr>
      <w:r w:rsidRPr="00106A12">
        <w:rPr>
          <w:i/>
          <w:iCs/>
        </w:rPr>
        <w:tab/>
        <w:t xml:space="preserve">A New Tax System (Goods and Services Tax) Act 1999 </w:t>
      </w:r>
      <w:r w:rsidRPr="00106A12">
        <w:t>came into operation on 1</w:t>
      </w:r>
      <w:r w:rsidR="00106A12">
        <w:t> </w:t>
      </w:r>
      <w:r w:rsidRPr="00106A12">
        <w:t>July 2000</w:t>
      </w:r>
      <w:r w:rsidRPr="00106A12">
        <w:rPr>
          <w:i/>
          <w:iCs/>
        </w:rPr>
        <w:t>.</w:t>
      </w:r>
    </w:p>
    <w:p w:rsidR="00C7322B" w:rsidRPr="00106A12" w:rsidRDefault="00C7322B" w:rsidP="00C7322B">
      <w:pPr>
        <w:pStyle w:val="EndNotespara"/>
      </w:pPr>
      <w:r w:rsidRPr="00106A12">
        <w:rPr>
          <w:i/>
          <w:iCs/>
        </w:rPr>
        <w:t>(b)</w:t>
      </w:r>
      <w:r w:rsidRPr="00106A12">
        <w:tab/>
        <w:t xml:space="preserve">The </w:t>
      </w:r>
      <w:r w:rsidRPr="00106A12">
        <w:rPr>
          <w:i/>
          <w:iCs/>
        </w:rPr>
        <w:t>A New Tax System (Goods and Services Tax) Act 1999</w:t>
      </w:r>
      <w:r w:rsidRPr="00106A12">
        <w:t xml:space="preserve"> was amended by Schedule</w:t>
      </w:r>
      <w:r w:rsidR="00106A12">
        <w:t> </w:t>
      </w:r>
      <w:r w:rsidRPr="00106A12">
        <w:t>1 (items</w:t>
      </w:r>
      <w:r w:rsidR="00106A12">
        <w:t> </w:t>
      </w:r>
      <w:r w:rsidRPr="00106A12">
        <w:t xml:space="preserve">1–162) only of the </w:t>
      </w:r>
      <w:r w:rsidRPr="00106A12">
        <w:rPr>
          <w:i/>
          <w:iCs/>
        </w:rPr>
        <w:t>A New Tax System (Indirect Tax and Consequential Amendments) Act (No.</w:t>
      </w:r>
      <w:r w:rsidR="00106A12">
        <w:rPr>
          <w:i/>
          <w:iCs/>
        </w:rPr>
        <w:t> </w:t>
      </w:r>
      <w:r w:rsidRPr="00106A12">
        <w:rPr>
          <w:i/>
          <w:iCs/>
        </w:rPr>
        <w:t>2) 1999</w:t>
      </w:r>
      <w:r w:rsidRPr="00106A12">
        <w:t>, subsection</w:t>
      </w:r>
      <w:r w:rsidR="00106A12">
        <w:t> </w:t>
      </w:r>
      <w:r w:rsidRPr="00106A12">
        <w:t>2(2) of which provides as follows:</w:t>
      </w:r>
    </w:p>
    <w:p w:rsidR="00C7322B" w:rsidRPr="00106A12" w:rsidRDefault="00C7322B" w:rsidP="00C7322B">
      <w:pPr>
        <w:pStyle w:val="EndNotessubpara"/>
      </w:pPr>
      <w:r w:rsidRPr="00106A12">
        <w:tab/>
        <w:t>(2)</w:t>
      </w:r>
      <w:r w:rsidRPr="00106A12">
        <w:tab/>
        <w:t>Part</w:t>
      </w:r>
      <w:r w:rsidR="00106A12">
        <w:t> </w:t>
      </w:r>
      <w:r w:rsidRPr="00106A12">
        <w:t>1 of Schedule</w:t>
      </w:r>
      <w:r w:rsidR="00106A12">
        <w:t> </w:t>
      </w:r>
      <w:r w:rsidRPr="00106A12">
        <w:t>1 to this Act commences immediately after the commencement of Part</w:t>
      </w:r>
      <w:r w:rsidR="00106A12">
        <w:t> </w:t>
      </w:r>
      <w:r w:rsidRPr="00106A12">
        <w:t>1 of Schedule</w:t>
      </w:r>
      <w:r w:rsidR="00106A12">
        <w:t> </w:t>
      </w:r>
      <w:r w:rsidRPr="00106A12">
        <w:t xml:space="preserve">1 (other than the items for which specific commencement has been provided) to the </w:t>
      </w:r>
      <w:r w:rsidRPr="00106A12">
        <w:rPr>
          <w:i/>
          <w:iCs/>
        </w:rPr>
        <w:t>A New Tax System (Indirect Tax and Consequential Amendments) Act 1999</w:t>
      </w:r>
      <w:r w:rsidRPr="00106A12">
        <w:t xml:space="preserve">. </w:t>
      </w:r>
    </w:p>
    <w:p w:rsidR="00C7322B" w:rsidRPr="00106A12" w:rsidRDefault="00C7322B" w:rsidP="00C7322B">
      <w:pPr>
        <w:pStyle w:val="EndNotespara"/>
      </w:pPr>
      <w:r w:rsidRPr="00106A12">
        <w:tab/>
        <w:t>Part</w:t>
      </w:r>
      <w:r w:rsidR="00106A12">
        <w:t> </w:t>
      </w:r>
      <w:r w:rsidRPr="00106A12">
        <w:t>1 of Schedule</w:t>
      </w:r>
      <w:r w:rsidR="00106A12">
        <w:t> </w:t>
      </w:r>
      <w:r w:rsidRPr="00106A12">
        <w:t>1 commences immediately after 1</w:t>
      </w:r>
      <w:r w:rsidR="00106A12">
        <w:t> </w:t>
      </w:r>
      <w:r w:rsidRPr="00106A12">
        <w:t>July 2000.</w:t>
      </w:r>
    </w:p>
    <w:p w:rsidR="00C7322B" w:rsidRPr="00106A12" w:rsidRDefault="00C7322B" w:rsidP="00C7322B">
      <w:pPr>
        <w:pStyle w:val="EndNotespara"/>
      </w:pPr>
      <w:r w:rsidRPr="00106A12">
        <w:rPr>
          <w:i/>
          <w:iCs/>
        </w:rPr>
        <w:t>(ba)</w:t>
      </w:r>
      <w:r w:rsidRPr="00106A12">
        <w:tab/>
        <w:t xml:space="preserve">The </w:t>
      </w:r>
      <w:r w:rsidRPr="00106A12">
        <w:rPr>
          <w:i/>
          <w:iCs/>
        </w:rPr>
        <w:t>A New Tax System (Indirect Tax and Consequential Amendments) Act (No.</w:t>
      </w:r>
      <w:r w:rsidR="00106A12">
        <w:rPr>
          <w:i/>
          <w:iCs/>
        </w:rPr>
        <w:t> </w:t>
      </w:r>
      <w:r w:rsidRPr="00106A12">
        <w:rPr>
          <w:i/>
          <w:iCs/>
        </w:rPr>
        <w:t>2) 1999</w:t>
      </w:r>
      <w:r w:rsidRPr="00106A12">
        <w:t xml:space="preserve"> was amended by Schedule</w:t>
      </w:r>
      <w:r w:rsidR="00106A12">
        <w:t> </w:t>
      </w:r>
      <w:r w:rsidRPr="00106A12">
        <w:t>7 (item</w:t>
      </w:r>
      <w:r w:rsidR="00106A12">
        <w:t> </w:t>
      </w:r>
      <w:r w:rsidRPr="00106A12">
        <w:t xml:space="preserve">9) only of the </w:t>
      </w:r>
      <w:r w:rsidRPr="00106A12">
        <w:rPr>
          <w:i/>
          <w:iCs/>
        </w:rPr>
        <w:t>Taxation Laws Amendment Act (No.</w:t>
      </w:r>
      <w:r w:rsidR="00106A12">
        <w:rPr>
          <w:i/>
          <w:iCs/>
        </w:rPr>
        <w:t> </w:t>
      </w:r>
      <w:r w:rsidRPr="00106A12">
        <w:rPr>
          <w:i/>
          <w:iCs/>
        </w:rPr>
        <w:t>8) 2000</w:t>
      </w:r>
      <w:r w:rsidRPr="00106A12">
        <w:t>, subsection</w:t>
      </w:r>
      <w:r w:rsidR="00106A12">
        <w:t> </w:t>
      </w:r>
      <w:r w:rsidRPr="00106A12">
        <w:t>2(5) of which provides as follows:</w:t>
      </w:r>
    </w:p>
    <w:p w:rsidR="00C7322B" w:rsidRPr="00106A12" w:rsidRDefault="00C7322B" w:rsidP="00C7322B">
      <w:pPr>
        <w:pStyle w:val="EndNotessubpara"/>
      </w:pPr>
      <w:r w:rsidRPr="00106A12">
        <w:tab/>
        <w:t>(5)</w:t>
      </w:r>
      <w:r w:rsidRPr="00106A12">
        <w:tab/>
        <w:t>Items</w:t>
      </w:r>
      <w:r w:rsidR="00106A12">
        <w:t> </w:t>
      </w:r>
      <w:r w:rsidRPr="00106A12">
        <w:t>9 and 10 of Schedule</w:t>
      </w:r>
      <w:r w:rsidR="00106A12">
        <w:t> </w:t>
      </w:r>
      <w:r w:rsidRPr="00106A12">
        <w:t xml:space="preserve">7 are taken to have commenced immediately after the </w:t>
      </w:r>
      <w:r w:rsidRPr="00106A12">
        <w:rPr>
          <w:i/>
          <w:iCs/>
        </w:rPr>
        <w:t>A New Tax System (Indirect Tax and Consequential Amendments) Act (No.</w:t>
      </w:r>
      <w:r w:rsidR="00106A12">
        <w:rPr>
          <w:i/>
          <w:iCs/>
        </w:rPr>
        <w:t> </w:t>
      </w:r>
      <w:r w:rsidRPr="00106A12">
        <w:rPr>
          <w:i/>
          <w:iCs/>
        </w:rPr>
        <w:t>2) 1999</w:t>
      </w:r>
      <w:r w:rsidRPr="00106A12">
        <w:t xml:space="preserve"> received the Royal Assent.</w:t>
      </w:r>
    </w:p>
    <w:p w:rsidR="00C7322B" w:rsidRPr="00106A12" w:rsidRDefault="00C7322B" w:rsidP="00C7322B">
      <w:pPr>
        <w:pStyle w:val="EndNotespara"/>
      </w:pPr>
      <w:r w:rsidRPr="00106A12">
        <w:rPr>
          <w:i/>
          <w:iCs/>
        </w:rPr>
        <w:tab/>
        <w:t>A New Tax System (Indirect Tax and Consequential Amendments) Act (No.</w:t>
      </w:r>
      <w:r w:rsidR="00106A12">
        <w:rPr>
          <w:i/>
          <w:iCs/>
        </w:rPr>
        <w:t> </w:t>
      </w:r>
      <w:r w:rsidRPr="00106A12">
        <w:rPr>
          <w:i/>
          <w:iCs/>
        </w:rPr>
        <w:t>2) 1999</w:t>
      </w:r>
      <w:r w:rsidRPr="00106A12">
        <w:t xml:space="preserve"> received the Royal Assent on 22</w:t>
      </w:r>
      <w:r w:rsidR="00106A12">
        <w:t> </w:t>
      </w:r>
      <w:r w:rsidRPr="00106A12">
        <w:t>December 1999.</w:t>
      </w:r>
    </w:p>
    <w:p w:rsidR="00C7322B" w:rsidRPr="00106A12" w:rsidRDefault="00C7322B" w:rsidP="00C7322B">
      <w:pPr>
        <w:pStyle w:val="EndNotespara"/>
      </w:pPr>
      <w:r w:rsidRPr="00106A12">
        <w:rPr>
          <w:i/>
        </w:rPr>
        <w:t>(c)</w:t>
      </w:r>
      <w:r w:rsidRPr="00106A12">
        <w:tab/>
        <w:t xml:space="preserve">The </w:t>
      </w:r>
      <w:r w:rsidRPr="00106A12">
        <w:rPr>
          <w:i/>
        </w:rPr>
        <w:t>A New Tax System (Goods and Services Tax) Act 1999</w:t>
      </w:r>
      <w:r w:rsidRPr="00106A12">
        <w:t xml:space="preserve"> was amended by Schedule</w:t>
      </w:r>
      <w:r w:rsidR="00106A12">
        <w:t> </w:t>
      </w:r>
      <w:r w:rsidRPr="00106A12">
        <w:t>1 (items</w:t>
      </w:r>
      <w:r w:rsidR="00106A12">
        <w:t> </w:t>
      </w:r>
      <w:r w:rsidRPr="00106A12">
        <w:t xml:space="preserve">50–69) only of the </w:t>
      </w:r>
      <w:r w:rsidRPr="00106A12">
        <w:rPr>
          <w:i/>
        </w:rPr>
        <w:t>A New Tax System (Pay As You Go) Act 1999</w:t>
      </w:r>
      <w:r w:rsidRPr="00106A12">
        <w:t>, subsection</w:t>
      </w:r>
      <w:r w:rsidR="00106A12">
        <w:t> </w:t>
      </w:r>
      <w:r w:rsidRPr="00106A12">
        <w:t>2(1) of which provides as follows:</w:t>
      </w:r>
    </w:p>
    <w:p w:rsidR="00C7322B" w:rsidRPr="00106A12" w:rsidRDefault="00C7322B" w:rsidP="00C7322B">
      <w:pPr>
        <w:pStyle w:val="EndNotessubpara"/>
      </w:pPr>
      <w:r w:rsidRPr="00106A12">
        <w:tab/>
        <w:t>(1)</w:t>
      </w:r>
      <w:r w:rsidRPr="00106A12">
        <w:tab/>
        <w:t>Subject to this section, this Act commences on the day on which it receives the Royal Assent.</w:t>
      </w:r>
    </w:p>
    <w:p w:rsidR="00C7322B" w:rsidRPr="00106A12" w:rsidRDefault="00C7322B" w:rsidP="00C7322B">
      <w:pPr>
        <w:pStyle w:val="EndNotespara"/>
      </w:pPr>
      <w:r w:rsidRPr="00106A12">
        <w:rPr>
          <w:i/>
          <w:iCs/>
        </w:rPr>
        <w:t>(d)</w:t>
      </w:r>
      <w:r w:rsidRPr="00106A12">
        <w:tab/>
        <w:t xml:space="preserve">The </w:t>
      </w:r>
      <w:r w:rsidRPr="00106A12">
        <w:rPr>
          <w:i/>
          <w:iCs/>
        </w:rPr>
        <w:t>A New Tax System (Goods and Services Tax) Act 1999</w:t>
      </w:r>
      <w:r w:rsidRPr="00106A12">
        <w:t xml:space="preserve"> was amended by Schedule</w:t>
      </w:r>
      <w:r w:rsidR="00106A12">
        <w:t> </w:t>
      </w:r>
      <w:r w:rsidRPr="00106A12">
        <w:t>2 (items</w:t>
      </w:r>
      <w:r w:rsidR="00106A12">
        <w:t> </w:t>
      </w:r>
      <w:r w:rsidRPr="00106A12">
        <w:t>5–8), Schedule</w:t>
      </w:r>
      <w:r w:rsidR="00106A12">
        <w:t> </w:t>
      </w:r>
      <w:r w:rsidRPr="00106A12">
        <w:t>12 (items</w:t>
      </w:r>
      <w:r w:rsidR="00106A12">
        <w:t> </w:t>
      </w:r>
      <w:r w:rsidRPr="00106A12">
        <w:t>1 and 2) and Schedule</w:t>
      </w:r>
      <w:r w:rsidR="00106A12">
        <w:t> </w:t>
      </w:r>
      <w:r w:rsidRPr="00106A12">
        <w:t>15 (items</w:t>
      </w:r>
      <w:r w:rsidR="00106A12">
        <w:t> </w:t>
      </w:r>
      <w:r w:rsidRPr="00106A12">
        <w:t xml:space="preserve">1–6) only of the </w:t>
      </w:r>
      <w:r w:rsidRPr="00106A12">
        <w:rPr>
          <w:i/>
          <w:iCs/>
        </w:rPr>
        <w:t>A New Tax System (Tax Administration) Act 1999</w:t>
      </w:r>
      <w:r w:rsidRPr="00106A12">
        <w:t>, subsections</w:t>
      </w:r>
      <w:r w:rsidR="00106A12">
        <w:t> </w:t>
      </w:r>
      <w:r w:rsidRPr="00106A12">
        <w:t>2(1) and (12) of which provide as follows:</w:t>
      </w:r>
    </w:p>
    <w:p w:rsidR="00C7322B" w:rsidRPr="00106A12" w:rsidRDefault="00C7322B" w:rsidP="00C7322B">
      <w:pPr>
        <w:pStyle w:val="EndNotessubpara"/>
      </w:pPr>
      <w:r w:rsidRPr="00106A12">
        <w:tab/>
        <w:t>(1)</w:t>
      </w:r>
      <w:r w:rsidRPr="00106A12">
        <w:tab/>
        <w:t>Subject to this section, this Act commences, or is taken to have commenced, immediately after the commencement of section</w:t>
      </w:r>
      <w:r w:rsidR="00106A12">
        <w:t> </w:t>
      </w:r>
      <w:r w:rsidRPr="00106A12">
        <w:t xml:space="preserve">1 of the </w:t>
      </w:r>
      <w:r w:rsidRPr="00106A12">
        <w:rPr>
          <w:i/>
          <w:iCs/>
        </w:rPr>
        <w:t>A New Tax System (Pay As You Go) Act 1999</w:t>
      </w:r>
      <w:r w:rsidRPr="00106A12">
        <w:t>.</w:t>
      </w:r>
    </w:p>
    <w:p w:rsidR="00C7322B" w:rsidRPr="00106A12" w:rsidRDefault="00C7322B" w:rsidP="00C7322B">
      <w:pPr>
        <w:pStyle w:val="EndNotessubpara"/>
      </w:pPr>
      <w:r w:rsidRPr="00106A12">
        <w:tab/>
        <w:t>(12)</w:t>
      </w:r>
      <w:r w:rsidRPr="00106A12">
        <w:tab/>
        <w:t>Schedules</w:t>
      </w:r>
      <w:r w:rsidR="00106A12">
        <w:t> </w:t>
      </w:r>
      <w:r w:rsidRPr="00106A12">
        <w:t>12 (other than item</w:t>
      </w:r>
      <w:r w:rsidR="00106A12">
        <w:t> </w:t>
      </w:r>
      <w:r w:rsidRPr="00106A12">
        <w:t xml:space="preserve">21) and 15 commence, or are taken to have commenced, at the commencement of the </w:t>
      </w:r>
      <w:r w:rsidRPr="00106A12">
        <w:rPr>
          <w:i/>
          <w:iCs/>
        </w:rPr>
        <w:t>A New Tax System (Goods and Services Tax) Act 1999</w:t>
      </w:r>
      <w:r w:rsidRPr="00106A12">
        <w:t xml:space="preserve">. </w:t>
      </w:r>
    </w:p>
    <w:p w:rsidR="00C7322B" w:rsidRPr="00106A12" w:rsidRDefault="00C7322B" w:rsidP="00C7322B">
      <w:pPr>
        <w:pStyle w:val="EndNotespara"/>
      </w:pPr>
      <w:r w:rsidRPr="00106A12">
        <w:tab/>
        <w:t>Section</w:t>
      </w:r>
      <w:r w:rsidR="00106A12">
        <w:t> </w:t>
      </w:r>
      <w:r w:rsidRPr="00106A12">
        <w:t>1 commenced on 22</w:t>
      </w:r>
      <w:r w:rsidR="00106A12">
        <w:t> </w:t>
      </w:r>
      <w:r w:rsidRPr="00106A12">
        <w:t>December 1999.</w:t>
      </w:r>
    </w:p>
    <w:p w:rsidR="00C7322B" w:rsidRPr="00106A12" w:rsidRDefault="00C7322B" w:rsidP="00C7322B">
      <w:pPr>
        <w:pStyle w:val="EndNotespara"/>
      </w:pPr>
      <w:r w:rsidRPr="00106A12">
        <w:rPr>
          <w:i/>
          <w:iCs/>
        </w:rPr>
        <w:lastRenderedPageBreak/>
        <w:t>(e)</w:t>
      </w:r>
      <w:r w:rsidRPr="00106A12">
        <w:tab/>
        <w:t xml:space="preserve">The </w:t>
      </w:r>
      <w:r w:rsidRPr="00106A12">
        <w:rPr>
          <w:i/>
          <w:iCs/>
        </w:rPr>
        <w:t>A New Tax System (Goods and Services Tax) Act 1999</w:t>
      </w:r>
      <w:r w:rsidRPr="00106A12">
        <w:t xml:space="preserve"> was amended by the </w:t>
      </w:r>
      <w:r w:rsidRPr="00106A12">
        <w:rPr>
          <w:i/>
          <w:iCs/>
        </w:rPr>
        <w:t>Indirect Tax Legislation Amendment Act 2000</w:t>
      </w:r>
      <w:r w:rsidRPr="00106A12">
        <w:t>, subsection</w:t>
      </w:r>
      <w:r w:rsidR="00106A12">
        <w:t> </w:t>
      </w:r>
      <w:r w:rsidRPr="00106A12">
        <w:t>2(1) of which provides as follows:</w:t>
      </w:r>
    </w:p>
    <w:p w:rsidR="00C7322B" w:rsidRPr="00106A12" w:rsidRDefault="00C7322B" w:rsidP="00C7322B">
      <w:pPr>
        <w:pStyle w:val="EndNotessubpara"/>
      </w:pPr>
      <w:r w:rsidRPr="00106A12">
        <w:tab/>
        <w:t>(1)</w:t>
      </w:r>
      <w:r w:rsidRPr="00106A12">
        <w:tab/>
        <w:t>Subject to this section, this Act commences immediately after the commencement of Part</w:t>
      </w:r>
      <w:r w:rsidR="00106A12">
        <w:t> </w:t>
      </w:r>
      <w:r w:rsidRPr="00106A12">
        <w:t>1 of Schedule</w:t>
      </w:r>
      <w:r w:rsidR="00106A12">
        <w:t> </w:t>
      </w:r>
      <w:r w:rsidRPr="00106A12">
        <w:t xml:space="preserve">1 to the </w:t>
      </w:r>
      <w:r w:rsidRPr="00106A12">
        <w:rPr>
          <w:i/>
          <w:iCs/>
        </w:rPr>
        <w:t>A New Tax System (Indirect Tax and Consequential Amendments) Act (No.</w:t>
      </w:r>
      <w:r w:rsidR="00106A12">
        <w:rPr>
          <w:i/>
          <w:iCs/>
        </w:rPr>
        <w:t> </w:t>
      </w:r>
      <w:r w:rsidRPr="00106A12">
        <w:rPr>
          <w:i/>
          <w:iCs/>
        </w:rPr>
        <w:t>2) 1999</w:t>
      </w:r>
      <w:r w:rsidRPr="00106A12">
        <w:t>.</w:t>
      </w:r>
    </w:p>
    <w:p w:rsidR="00C7322B" w:rsidRPr="00106A12" w:rsidRDefault="00C7322B" w:rsidP="00C7322B">
      <w:pPr>
        <w:pStyle w:val="EndNotespara"/>
      </w:pPr>
      <w:r w:rsidRPr="00106A12">
        <w:tab/>
        <w:t>Part</w:t>
      </w:r>
      <w:r w:rsidR="00106A12">
        <w:t> </w:t>
      </w:r>
      <w:r w:rsidRPr="00106A12">
        <w:t>1 of Schedule</w:t>
      </w:r>
      <w:r w:rsidR="00106A12">
        <w:t> </w:t>
      </w:r>
      <w:r w:rsidRPr="00106A12">
        <w:t>1 commenced on 1</w:t>
      </w:r>
      <w:r w:rsidR="00106A12">
        <w:t> </w:t>
      </w:r>
      <w:r w:rsidRPr="00106A12">
        <w:t>July 2000.</w:t>
      </w:r>
    </w:p>
    <w:p w:rsidR="00C7322B" w:rsidRPr="00106A12" w:rsidRDefault="00C7322B" w:rsidP="00C7322B">
      <w:pPr>
        <w:pStyle w:val="EndNotespara"/>
      </w:pPr>
      <w:r w:rsidRPr="00106A12">
        <w:rPr>
          <w:i/>
          <w:iCs/>
        </w:rPr>
        <w:t>(f)</w:t>
      </w:r>
      <w:r w:rsidRPr="00106A12">
        <w:tab/>
        <w:t xml:space="preserve">The </w:t>
      </w:r>
      <w:r w:rsidRPr="00106A12">
        <w:rPr>
          <w:i/>
          <w:iCs/>
        </w:rPr>
        <w:t>A New Tax System (Goods and Services Tax) Act 1999</w:t>
      </w:r>
      <w:r w:rsidRPr="00106A12">
        <w:t xml:space="preserve"> was amended by the </w:t>
      </w:r>
      <w:r w:rsidRPr="00106A12">
        <w:rPr>
          <w:i/>
          <w:iCs/>
        </w:rPr>
        <w:t>Taxation Laws Amendment Act (No.</w:t>
      </w:r>
      <w:r w:rsidR="00106A12">
        <w:rPr>
          <w:i/>
          <w:iCs/>
        </w:rPr>
        <w:t> </w:t>
      </w:r>
      <w:r w:rsidRPr="00106A12">
        <w:rPr>
          <w:i/>
          <w:iCs/>
        </w:rPr>
        <w:t>8) 2000</w:t>
      </w:r>
      <w:r w:rsidRPr="00106A12">
        <w:t>, subsections</w:t>
      </w:r>
      <w:r w:rsidR="00106A12">
        <w:t> </w:t>
      </w:r>
      <w:r w:rsidRPr="00106A12">
        <w:t>2(1) and (3) of which provide as follows:</w:t>
      </w:r>
    </w:p>
    <w:p w:rsidR="00C7322B" w:rsidRPr="00106A12" w:rsidRDefault="00C7322B" w:rsidP="00C7322B">
      <w:pPr>
        <w:pStyle w:val="EndNotessubpara"/>
      </w:pPr>
      <w:r w:rsidRPr="00106A12">
        <w:tab/>
        <w:t>(1)</w:t>
      </w:r>
      <w:r w:rsidRPr="00106A12">
        <w:tab/>
        <w:t>Subject to this section, this Act commences on the day on which it receives the Royal Assent.</w:t>
      </w:r>
    </w:p>
    <w:p w:rsidR="00C7322B" w:rsidRPr="00106A12" w:rsidRDefault="00C7322B" w:rsidP="00C7322B">
      <w:pPr>
        <w:pStyle w:val="EndNotessubpara"/>
      </w:pPr>
      <w:r w:rsidRPr="00106A12">
        <w:tab/>
        <w:t>(3)</w:t>
      </w:r>
      <w:r w:rsidRPr="00106A12">
        <w:tab/>
        <w:t>Items</w:t>
      </w:r>
      <w:r w:rsidR="00106A12">
        <w:t> </w:t>
      </w:r>
      <w:r w:rsidRPr="00106A12">
        <w:t>1 to 7 of Schedule</w:t>
      </w:r>
      <w:r w:rsidR="00106A12">
        <w:t> </w:t>
      </w:r>
      <w:r w:rsidRPr="00106A12">
        <w:t>7 are taken to have commenced immediately after the commencement of items</w:t>
      </w:r>
      <w:r w:rsidR="00106A12">
        <w:t> </w:t>
      </w:r>
      <w:r w:rsidRPr="00106A12">
        <w:t>1 to 9 of Schedule</w:t>
      </w:r>
      <w:r w:rsidR="00106A12">
        <w:t> </w:t>
      </w:r>
      <w:r w:rsidRPr="00106A12">
        <w:t xml:space="preserve">1 to the </w:t>
      </w:r>
      <w:r w:rsidRPr="00106A12">
        <w:rPr>
          <w:i/>
          <w:iCs/>
        </w:rPr>
        <w:t>Indirect Tax Legislation Amendment Act 2000</w:t>
      </w:r>
      <w:r w:rsidRPr="00106A12">
        <w:t>.</w:t>
      </w:r>
    </w:p>
    <w:p w:rsidR="00C7322B" w:rsidRPr="00106A12" w:rsidRDefault="00C7322B" w:rsidP="00C7322B">
      <w:pPr>
        <w:pStyle w:val="EndNotespara"/>
      </w:pPr>
      <w:r w:rsidRPr="00106A12">
        <w:tab/>
        <w:t>Items</w:t>
      </w:r>
      <w:r w:rsidR="00106A12">
        <w:t> </w:t>
      </w:r>
      <w:r w:rsidRPr="00106A12">
        <w:t>1 to 9 of Schedule</w:t>
      </w:r>
      <w:r w:rsidR="00106A12">
        <w:t> </w:t>
      </w:r>
      <w:r w:rsidRPr="00106A12">
        <w:t>1 commenced on 1</w:t>
      </w:r>
      <w:r w:rsidR="00106A12">
        <w:t> </w:t>
      </w:r>
      <w:r w:rsidRPr="00106A12">
        <w:t>July 2000.</w:t>
      </w:r>
    </w:p>
    <w:p w:rsidR="00C7322B" w:rsidRPr="00106A12" w:rsidRDefault="00C7322B" w:rsidP="00C7322B">
      <w:pPr>
        <w:pStyle w:val="EndNotespara"/>
      </w:pPr>
      <w:r w:rsidRPr="00106A12">
        <w:rPr>
          <w:i/>
          <w:iCs/>
        </w:rPr>
        <w:t>(g)</w:t>
      </w:r>
      <w:r w:rsidRPr="00106A12">
        <w:tab/>
        <w:t xml:space="preserve">The </w:t>
      </w:r>
      <w:r w:rsidRPr="00106A12">
        <w:rPr>
          <w:i/>
          <w:iCs/>
        </w:rPr>
        <w:t>A New Tax System (Goods and Services Tax) Act 1999</w:t>
      </w:r>
      <w:r w:rsidRPr="00106A12">
        <w:t xml:space="preserve"> was amended by Schedule</w:t>
      </w:r>
      <w:r w:rsidR="00106A12">
        <w:t> </w:t>
      </w:r>
      <w:r w:rsidRPr="00106A12">
        <w:t>3 (items</w:t>
      </w:r>
      <w:r w:rsidR="00106A12">
        <w:t> </w:t>
      </w:r>
      <w:r w:rsidRPr="00106A12">
        <w:t xml:space="preserve">31–34) only of the </w:t>
      </w:r>
      <w:r w:rsidRPr="00106A12">
        <w:rPr>
          <w:i/>
          <w:iCs/>
        </w:rPr>
        <w:t>Corporations (Repeals, Consequentials and Transitionals) Act 2001,</w:t>
      </w:r>
      <w:r w:rsidRPr="00106A12">
        <w:t xml:space="preserve"> subsection</w:t>
      </w:r>
      <w:r w:rsidR="00106A12">
        <w:t> </w:t>
      </w:r>
      <w:r w:rsidRPr="00106A12">
        <w:t>2(3) of which provides as follows:</w:t>
      </w:r>
    </w:p>
    <w:p w:rsidR="00C7322B" w:rsidRPr="00106A12" w:rsidRDefault="00C7322B" w:rsidP="00C7322B">
      <w:pPr>
        <w:pStyle w:val="EndNotessubpara"/>
      </w:pPr>
      <w:r w:rsidRPr="00106A12">
        <w:tab/>
        <w:t>(3)</w:t>
      </w:r>
      <w:r w:rsidRPr="00106A12">
        <w:tab/>
        <w:t xml:space="preserve">Subject to </w:t>
      </w:r>
      <w:r w:rsidR="00106A12">
        <w:t>subsections (</w:t>
      </w:r>
      <w:r w:rsidRPr="00106A12">
        <w:t>4) to (10), Schedule</w:t>
      </w:r>
      <w:r w:rsidR="00106A12">
        <w:t> </w:t>
      </w:r>
      <w:r w:rsidRPr="00106A12">
        <w:t xml:space="preserve">3 commences, or is taken to have commenced, at the same time as the </w:t>
      </w:r>
      <w:r w:rsidRPr="00106A12">
        <w:rPr>
          <w:i/>
          <w:iCs/>
        </w:rPr>
        <w:t>Corporations Act 2001</w:t>
      </w:r>
      <w:r w:rsidRPr="00106A12">
        <w:t>.</w:t>
      </w:r>
    </w:p>
    <w:p w:rsidR="00C7322B" w:rsidRPr="00106A12" w:rsidRDefault="00C7322B" w:rsidP="00C7322B">
      <w:pPr>
        <w:pStyle w:val="EndNotespara"/>
      </w:pPr>
      <w:r w:rsidRPr="00106A12">
        <w:rPr>
          <w:i/>
          <w:iCs/>
        </w:rPr>
        <w:t>(h)</w:t>
      </w:r>
      <w:r w:rsidRPr="00106A12">
        <w:tab/>
        <w:t xml:space="preserve">The </w:t>
      </w:r>
      <w:r w:rsidRPr="00106A12">
        <w:rPr>
          <w:i/>
          <w:iCs/>
        </w:rPr>
        <w:t>A New Tax System (Goods and Services Tax) Act 1999</w:t>
      </w:r>
      <w:r w:rsidRPr="00106A12">
        <w:t xml:space="preserve"> was amended by Schedule</w:t>
      </w:r>
      <w:r w:rsidR="00106A12">
        <w:t> </w:t>
      </w:r>
      <w:r w:rsidRPr="00106A12">
        <w:t>2 (items</w:t>
      </w:r>
      <w:r w:rsidR="00106A12">
        <w:t> </w:t>
      </w:r>
      <w:r w:rsidRPr="00106A12">
        <w:t xml:space="preserve">10–14) only of the </w:t>
      </w:r>
      <w:r w:rsidRPr="00106A12">
        <w:rPr>
          <w:i/>
          <w:iCs/>
        </w:rPr>
        <w:t>New Business Tax System (Capital Allowances—Transitional and Consequential) Act 2001</w:t>
      </w:r>
      <w:r w:rsidRPr="00106A12">
        <w:t>, subsection</w:t>
      </w:r>
      <w:r w:rsidR="00106A12">
        <w:t> </w:t>
      </w:r>
      <w:r w:rsidRPr="00106A12">
        <w:t>2(1) of which provides as follows:</w:t>
      </w:r>
    </w:p>
    <w:p w:rsidR="00C7322B" w:rsidRPr="00106A12" w:rsidRDefault="00C7322B" w:rsidP="00C7322B">
      <w:pPr>
        <w:pStyle w:val="EndNotessubpara"/>
      </w:pPr>
      <w:r w:rsidRPr="00106A12">
        <w:tab/>
        <w:t>(1)</w:t>
      </w:r>
      <w:r w:rsidRPr="00106A12">
        <w:tab/>
        <w:t xml:space="preserve">Subject to </w:t>
      </w:r>
      <w:r w:rsidR="00106A12">
        <w:t>subsection (</w:t>
      </w:r>
      <w:r w:rsidRPr="00106A12">
        <w:t>2), this Act commences on the day on which it receives the Royal Assent.</w:t>
      </w:r>
    </w:p>
    <w:p w:rsidR="00C7322B" w:rsidRPr="00106A12" w:rsidRDefault="00C7322B" w:rsidP="00C7322B">
      <w:pPr>
        <w:pStyle w:val="EndNotespara"/>
      </w:pPr>
      <w:r w:rsidRPr="00106A12">
        <w:rPr>
          <w:i/>
          <w:iCs/>
        </w:rPr>
        <w:t>(i)</w:t>
      </w:r>
      <w:r w:rsidRPr="00106A12">
        <w:tab/>
        <w:t>Subsection</w:t>
      </w:r>
      <w:r w:rsidR="00106A12">
        <w:t> </w:t>
      </w:r>
      <w:r w:rsidRPr="00106A12">
        <w:t>2(1) (item</w:t>
      </w:r>
      <w:r w:rsidR="00106A12">
        <w:t> </w:t>
      </w:r>
      <w:r w:rsidRPr="00106A12">
        <w:t xml:space="preserve">9) of the </w:t>
      </w:r>
      <w:r w:rsidRPr="00106A12">
        <w:rPr>
          <w:i/>
          <w:iCs/>
        </w:rPr>
        <w:t>Taxation Laws Amendment Act (No.</w:t>
      </w:r>
      <w:r w:rsidR="00106A12">
        <w:rPr>
          <w:i/>
          <w:iCs/>
        </w:rPr>
        <w:t> </w:t>
      </w:r>
      <w:r w:rsidRPr="00106A12">
        <w:rPr>
          <w:i/>
          <w:iCs/>
        </w:rPr>
        <w:t>5) 2002</w:t>
      </w:r>
      <w:r w:rsidRPr="00106A12">
        <w:t>,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7111" w:type="dxa"/>
            <w:gridSpan w:val="3"/>
            <w:tcBorders>
              <w:top w:val="single" w:sz="12"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lastRenderedPageBreak/>
              <w:t>Commencement information</w:t>
            </w:r>
          </w:p>
        </w:tc>
      </w:tr>
      <w:tr w:rsidR="00C7322B" w:rsidRPr="00106A12" w:rsidTr="004A7DDE">
        <w:trPr>
          <w:cantSplit/>
          <w:tblHeader/>
        </w:trPr>
        <w:tc>
          <w:tcPr>
            <w:tcW w:w="1701" w:type="dxa"/>
            <w:tcBorders>
              <w:top w:val="single" w:sz="6"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Column 3</w:t>
            </w:r>
          </w:p>
        </w:tc>
      </w:tr>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9.  Items</w:t>
            </w:r>
            <w:r w:rsidR="00106A12">
              <w:rPr>
                <w:rFonts w:ascii="Arial" w:hAnsi="Arial" w:cs="Arial"/>
                <w:sz w:val="16"/>
                <w:szCs w:val="16"/>
              </w:rPr>
              <w:t> </w:t>
            </w:r>
            <w:r w:rsidRPr="00106A12">
              <w:rPr>
                <w:rFonts w:ascii="Arial" w:hAnsi="Arial" w:cs="Arial"/>
                <w:sz w:val="16"/>
                <w:szCs w:val="16"/>
              </w:rPr>
              <w:t>79 to 99 of Schedule</w:t>
            </w:r>
            <w:r w:rsidR="00106A12">
              <w:rPr>
                <w:rFonts w:ascii="Arial" w:hAnsi="Arial" w:cs="Arial"/>
                <w:sz w:val="16"/>
                <w:szCs w:val="16"/>
              </w:rPr>
              <w:t> </w:t>
            </w:r>
            <w:r w:rsidRPr="00106A12">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section</w:t>
            </w:r>
            <w:r w:rsidR="00106A12">
              <w:rPr>
                <w:rFonts w:ascii="Arial" w:hAnsi="Arial" w:cs="Arial"/>
                <w:sz w:val="16"/>
                <w:szCs w:val="16"/>
              </w:rPr>
              <w:t> </w:t>
            </w:r>
            <w:r w:rsidRPr="00106A12">
              <w:rPr>
                <w:rFonts w:ascii="Arial" w:hAnsi="Arial" w:cs="Arial"/>
                <w:sz w:val="16"/>
                <w:szCs w:val="16"/>
              </w:rPr>
              <w:t xml:space="preserve">2 of the </w:t>
            </w:r>
            <w:r w:rsidRPr="00106A12">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30</w:t>
            </w:r>
            <w:r w:rsidR="00106A12">
              <w:rPr>
                <w:rFonts w:ascii="Arial" w:hAnsi="Arial" w:cs="Arial"/>
                <w:sz w:val="16"/>
                <w:szCs w:val="16"/>
              </w:rPr>
              <w:t> </w:t>
            </w:r>
            <w:r w:rsidRPr="00106A12">
              <w:rPr>
                <w:rFonts w:ascii="Arial" w:hAnsi="Arial" w:cs="Arial"/>
                <w:sz w:val="16"/>
                <w:szCs w:val="16"/>
              </w:rPr>
              <w:t>June 2001</w:t>
            </w:r>
          </w:p>
        </w:tc>
      </w:tr>
    </w:tbl>
    <w:p w:rsidR="00C7322B" w:rsidRPr="00106A12" w:rsidRDefault="00C7322B" w:rsidP="00C7322B">
      <w:pPr>
        <w:pStyle w:val="EndNotespara"/>
      </w:pPr>
      <w:r w:rsidRPr="00106A12">
        <w:rPr>
          <w:i/>
          <w:iCs/>
        </w:rPr>
        <w:t>(j)</w:t>
      </w:r>
      <w:r w:rsidRPr="00106A12">
        <w:tab/>
        <w:t xml:space="preserve">The </w:t>
      </w:r>
      <w:r w:rsidRPr="00106A12">
        <w:rPr>
          <w:i/>
          <w:iCs/>
        </w:rPr>
        <w:t>A New Tax System (Goods and Services Tax) Act 1999</w:t>
      </w:r>
      <w:r w:rsidRPr="00106A12">
        <w:t xml:space="preserve"> was amended by Schedule</w:t>
      </w:r>
      <w:r w:rsidR="00106A12">
        <w:t> </w:t>
      </w:r>
      <w:r w:rsidRPr="00106A12">
        <w:t>5 (items</w:t>
      </w:r>
      <w:r w:rsidR="00106A12">
        <w:t> </w:t>
      </w:r>
      <w:r w:rsidRPr="00106A12">
        <w:t xml:space="preserve">9A and 10–13) only of the </w:t>
      </w:r>
      <w:r w:rsidRPr="00106A12">
        <w:rPr>
          <w:i/>
          <w:iCs/>
        </w:rPr>
        <w:t>Taxation Laws Amendment Act (No.</w:t>
      </w:r>
      <w:r w:rsidR="00106A12">
        <w:rPr>
          <w:i/>
          <w:iCs/>
        </w:rPr>
        <w:t> </w:t>
      </w:r>
      <w:r w:rsidRPr="00106A12">
        <w:rPr>
          <w:i/>
          <w:iCs/>
        </w:rPr>
        <w:t>6) 2001</w:t>
      </w:r>
      <w:r w:rsidRPr="00106A12">
        <w:t>, subsections</w:t>
      </w:r>
      <w:r w:rsidR="00106A12">
        <w:t> </w:t>
      </w:r>
      <w:r w:rsidRPr="00106A12">
        <w:t>2(1) and (4A) of which provide as follows:</w:t>
      </w:r>
    </w:p>
    <w:p w:rsidR="00C7322B" w:rsidRPr="00106A12" w:rsidRDefault="00C7322B" w:rsidP="00C7322B">
      <w:pPr>
        <w:pStyle w:val="EndNotessubpara"/>
      </w:pPr>
      <w:r w:rsidRPr="00106A12">
        <w:tab/>
        <w:t>(1)</w:t>
      </w:r>
      <w:r w:rsidRPr="00106A12">
        <w:tab/>
        <w:t>Subject to this section, this Act commences on the day on which it receives the Royal Assent.</w:t>
      </w:r>
    </w:p>
    <w:p w:rsidR="00C7322B" w:rsidRPr="00106A12" w:rsidRDefault="00C7322B" w:rsidP="00C7322B">
      <w:pPr>
        <w:pStyle w:val="EndNotessubpara"/>
      </w:pPr>
      <w:r w:rsidRPr="00106A12">
        <w:tab/>
        <w:t>(4A)</w:t>
      </w:r>
      <w:r w:rsidRPr="00106A12">
        <w:tab/>
        <w:t>Items</w:t>
      </w:r>
      <w:r w:rsidR="00106A12">
        <w:t> </w:t>
      </w:r>
      <w:r w:rsidRPr="00106A12">
        <w:t>10 and 11 of Schedule</w:t>
      </w:r>
      <w:r w:rsidR="00106A12">
        <w:t> </w:t>
      </w:r>
      <w:r w:rsidRPr="00106A12">
        <w:t>5 commence immediately after the commencement of item</w:t>
      </w:r>
      <w:r w:rsidR="00106A12">
        <w:t> </w:t>
      </w:r>
      <w:r w:rsidRPr="00106A12">
        <w:t>9A of that Schedule.</w:t>
      </w:r>
    </w:p>
    <w:p w:rsidR="00C7322B" w:rsidRPr="00106A12" w:rsidRDefault="00C7322B" w:rsidP="00C7322B">
      <w:pPr>
        <w:pStyle w:val="EndNotespara"/>
      </w:pPr>
      <w:r w:rsidRPr="00106A12">
        <w:rPr>
          <w:i/>
          <w:iCs/>
        </w:rPr>
        <w:t>(k)</w:t>
      </w:r>
      <w:r w:rsidRPr="00106A12">
        <w:rPr>
          <w:i/>
          <w:iCs/>
        </w:rPr>
        <w:tab/>
      </w:r>
      <w:r w:rsidRPr="00106A12">
        <w:t>Subsection</w:t>
      </w:r>
      <w:r w:rsidR="00106A12">
        <w:t> </w:t>
      </w:r>
      <w:r w:rsidRPr="00106A12">
        <w:t>2(1) (item</w:t>
      </w:r>
      <w:r w:rsidR="00106A12">
        <w:t> </w:t>
      </w:r>
      <w:r w:rsidRPr="00106A12">
        <w:t xml:space="preserve">57) of the </w:t>
      </w:r>
      <w:r w:rsidRPr="00106A12">
        <w:rPr>
          <w:i/>
          <w:iCs/>
        </w:rPr>
        <w:t>Taxation Laws Amendment Act (No.</w:t>
      </w:r>
      <w:r w:rsidR="00106A12">
        <w:rPr>
          <w:i/>
          <w:iCs/>
        </w:rPr>
        <w:t> </w:t>
      </w:r>
      <w:r w:rsidRPr="00106A12">
        <w:rPr>
          <w:i/>
          <w:iCs/>
        </w:rPr>
        <w:t>2) 2002</w:t>
      </w:r>
      <w:r w:rsidRPr="00106A12">
        <w:t>,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color w:val="000000"/>
                <w:sz w:val="16"/>
                <w:szCs w:val="16"/>
              </w:rPr>
            </w:pPr>
            <w:r w:rsidRPr="00106A12">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color w:val="000000"/>
                <w:sz w:val="16"/>
                <w:szCs w:val="16"/>
              </w:rPr>
            </w:pPr>
            <w:r w:rsidRPr="00106A12">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color w:val="000000"/>
                <w:sz w:val="16"/>
                <w:szCs w:val="16"/>
              </w:rPr>
            </w:pPr>
            <w:r w:rsidRPr="00106A12">
              <w:rPr>
                <w:rFonts w:ascii="Arial" w:hAnsi="Arial" w:cs="Arial"/>
                <w:b/>
                <w:bCs/>
                <w:color w:val="000000"/>
                <w:sz w:val="16"/>
                <w:szCs w:val="16"/>
              </w:rPr>
              <w:t>Date/Details</w:t>
            </w:r>
          </w:p>
        </w:tc>
      </w:tr>
      <w:tr w:rsidR="00C7322B" w:rsidRPr="00106A12"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color w:val="000000"/>
                <w:sz w:val="16"/>
                <w:szCs w:val="16"/>
              </w:rPr>
            </w:pPr>
            <w:r w:rsidRPr="00106A12">
              <w:rPr>
                <w:rFonts w:ascii="Arial" w:hAnsi="Arial" w:cs="Arial"/>
                <w:color w:val="000000"/>
                <w:sz w:val="16"/>
                <w:szCs w:val="16"/>
              </w:rPr>
              <w:t>57.  Schedule</w:t>
            </w:r>
            <w:r w:rsidR="00106A12">
              <w:rPr>
                <w:rFonts w:ascii="Arial" w:hAnsi="Arial" w:cs="Arial"/>
                <w:color w:val="000000"/>
                <w:sz w:val="16"/>
                <w:szCs w:val="16"/>
              </w:rPr>
              <w:t> </w:t>
            </w:r>
            <w:r w:rsidRPr="00106A12">
              <w:rPr>
                <w:rFonts w:ascii="Arial" w:hAnsi="Arial" w:cs="Arial"/>
                <w:color w:val="000000"/>
                <w:sz w:val="16"/>
                <w:szCs w:val="16"/>
              </w:rPr>
              <w:t>12, item</w:t>
            </w:r>
            <w:r w:rsidR="00106A12">
              <w:rPr>
                <w:rFonts w:ascii="Arial" w:hAnsi="Arial" w:cs="Arial"/>
                <w:color w:val="000000"/>
                <w:sz w:val="16"/>
                <w:szCs w:val="16"/>
              </w:rPr>
              <w:t> </w:t>
            </w:r>
            <w:r w:rsidRPr="00106A12">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color w:val="000000"/>
                <w:sz w:val="16"/>
                <w:szCs w:val="16"/>
              </w:rPr>
            </w:pPr>
            <w:r w:rsidRPr="00106A12">
              <w:rPr>
                <w:rFonts w:ascii="Arial" w:hAnsi="Arial" w:cs="Arial"/>
                <w:color w:val="000000"/>
                <w:sz w:val="16"/>
                <w:szCs w:val="16"/>
              </w:rPr>
              <w:t xml:space="preserve">Immediately after the time specified in the </w:t>
            </w:r>
            <w:r w:rsidRPr="00106A12">
              <w:rPr>
                <w:rFonts w:ascii="Arial" w:hAnsi="Arial" w:cs="Arial"/>
                <w:i/>
                <w:iCs/>
                <w:color w:val="000000"/>
                <w:sz w:val="16"/>
                <w:szCs w:val="16"/>
              </w:rPr>
              <w:t>Taxation Laws Amendment Act (No.</w:t>
            </w:r>
            <w:r w:rsidR="00106A12">
              <w:rPr>
                <w:rFonts w:ascii="Arial" w:hAnsi="Arial" w:cs="Arial"/>
                <w:i/>
                <w:iCs/>
                <w:color w:val="000000"/>
                <w:sz w:val="16"/>
                <w:szCs w:val="16"/>
              </w:rPr>
              <w:t> </w:t>
            </w:r>
            <w:r w:rsidRPr="00106A12">
              <w:rPr>
                <w:rFonts w:ascii="Arial" w:hAnsi="Arial" w:cs="Arial"/>
                <w:i/>
                <w:iCs/>
                <w:color w:val="000000"/>
                <w:sz w:val="16"/>
                <w:szCs w:val="16"/>
              </w:rPr>
              <w:t>6) 2001</w:t>
            </w:r>
            <w:r w:rsidRPr="00106A12">
              <w:rPr>
                <w:rFonts w:ascii="Arial" w:hAnsi="Arial" w:cs="Arial"/>
                <w:color w:val="000000"/>
                <w:sz w:val="16"/>
                <w:szCs w:val="16"/>
              </w:rPr>
              <w:t xml:space="preserve"> for the commencement of item</w:t>
            </w:r>
            <w:r w:rsidR="00106A12">
              <w:rPr>
                <w:rFonts w:ascii="Arial" w:hAnsi="Arial" w:cs="Arial"/>
                <w:color w:val="000000"/>
                <w:sz w:val="16"/>
                <w:szCs w:val="16"/>
              </w:rPr>
              <w:t> </w:t>
            </w:r>
            <w:r w:rsidRPr="00106A12">
              <w:rPr>
                <w:rFonts w:ascii="Arial" w:hAnsi="Arial" w:cs="Arial"/>
                <w:color w:val="000000"/>
                <w:sz w:val="16"/>
                <w:szCs w:val="16"/>
              </w:rPr>
              <w:t>11 of Schedule</w:t>
            </w:r>
            <w:r w:rsidR="00106A12">
              <w:rPr>
                <w:rFonts w:ascii="Arial" w:hAnsi="Arial" w:cs="Arial"/>
                <w:color w:val="000000"/>
                <w:sz w:val="16"/>
                <w:szCs w:val="16"/>
              </w:rPr>
              <w:t> </w:t>
            </w:r>
            <w:r w:rsidRPr="00106A12">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color w:val="000000"/>
                <w:sz w:val="16"/>
                <w:szCs w:val="16"/>
              </w:rPr>
            </w:pPr>
            <w:r w:rsidRPr="00106A12">
              <w:rPr>
                <w:rFonts w:ascii="Arial" w:hAnsi="Arial" w:cs="Arial"/>
                <w:color w:val="000000"/>
                <w:sz w:val="16"/>
                <w:szCs w:val="16"/>
              </w:rPr>
              <w:t>1</w:t>
            </w:r>
            <w:r w:rsidR="00106A12">
              <w:rPr>
                <w:rFonts w:ascii="Arial" w:hAnsi="Arial" w:cs="Arial"/>
                <w:color w:val="000000"/>
                <w:sz w:val="16"/>
                <w:szCs w:val="16"/>
              </w:rPr>
              <w:t> </w:t>
            </w:r>
            <w:r w:rsidRPr="00106A12">
              <w:rPr>
                <w:rFonts w:ascii="Arial" w:hAnsi="Arial" w:cs="Arial"/>
                <w:color w:val="000000"/>
                <w:sz w:val="16"/>
                <w:szCs w:val="16"/>
              </w:rPr>
              <w:t>October 2001</w:t>
            </w:r>
          </w:p>
        </w:tc>
      </w:tr>
    </w:tbl>
    <w:p w:rsidR="00C7322B" w:rsidRPr="00106A12" w:rsidRDefault="00C7322B" w:rsidP="00C7322B">
      <w:pPr>
        <w:pStyle w:val="EndNotespara"/>
      </w:pPr>
      <w:r w:rsidRPr="00106A12">
        <w:rPr>
          <w:i/>
          <w:iCs/>
        </w:rPr>
        <w:t>(l)</w:t>
      </w:r>
      <w:r w:rsidRPr="00106A12">
        <w:tab/>
        <w:t>Subsection</w:t>
      </w:r>
      <w:r w:rsidR="00106A12">
        <w:t> </w:t>
      </w:r>
      <w:r w:rsidRPr="00106A12">
        <w:t>2(1) (item</w:t>
      </w:r>
      <w:r w:rsidR="00106A12">
        <w:t> </w:t>
      </w:r>
      <w:r w:rsidRPr="00106A12">
        <w:t xml:space="preserve">5) of the </w:t>
      </w:r>
      <w:r w:rsidRPr="00106A12">
        <w:rPr>
          <w:i/>
          <w:iCs/>
        </w:rPr>
        <w:t>Customs Legislation Amendment Act (No.</w:t>
      </w:r>
      <w:r w:rsidR="00106A12">
        <w:rPr>
          <w:i/>
          <w:iCs/>
        </w:rPr>
        <w:t> </w:t>
      </w:r>
      <w:r w:rsidRPr="00106A12">
        <w:rPr>
          <w:i/>
          <w:iCs/>
        </w:rPr>
        <w:t>1) 2002</w:t>
      </w:r>
      <w:r w:rsidRPr="00106A12">
        <w:t>,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spacing w:line="180" w:lineRule="atLeast"/>
              <w:rPr>
                <w:rFonts w:ascii="Arial" w:hAnsi="Arial" w:cs="Arial"/>
                <w:b/>
                <w:bCs/>
                <w:color w:val="000000"/>
                <w:sz w:val="16"/>
                <w:szCs w:val="16"/>
              </w:rPr>
            </w:pPr>
            <w:r w:rsidRPr="00106A12">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spacing w:line="180" w:lineRule="atLeast"/>
              <w:rPr>
                <w:rFonts w:ascii="Arial" w:hAnsi="Arial" w:cs="Arial"/>
                <w:b/>
                <w:bCs/>
                <w:color w:val="000000"/>
                <w:sz w:val="16"/>
                <w:szCs w:val="16"/>
              </w:rPr>
            </w:pPr>
            <w:r w:rsidRPr="00106A12">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spacing w:line="180" w:lineRule="atLeast"/>
              <w:rPr>
                <w:rFonts w:ascii="Arial" w:hAnsi="Arial" w:cs="Arial"/>
                <w:b/>
                <w:bCs/>
                <w:color w:val="000000"/>
                <w:sz w:val="16"/>
                <w:szCs w:val="16"/>
              </w:rPr>
            </w:pPr>
            <w:r w:rsidRPr="00106A12">
              <w:rPr>
                <w:rFonts w:ascii="Arial" w:hAnsi="Arial" w:cs="Arial"/>
                <w:b/>
                <w:bCs/>
                <w:color w:val="000000"/>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spacing w:line="180" w:lineRule="atLeast"/>
              <w:rPr>
                <w:rFonts w:ascii="Arial" w:hAnsi="Arial" w:cs="Arial"/>
                <w:color w:val="000000"/>
                <w:sz w:val="16"/>
                <w:szCs w:val="16"/>
              </w:rPr>
            </w:pPr>
            <w:r w:rsidRPr="00106A12">
              <w:rPr>
                <w:rFonts w:ascii="Arial" w:hAnsi="Arial" w:cs="Arial"/>
                <w:color w:val="000000"/>
                <w:sz w:val="16"/>
                <w:szCs w:val="16"/>
              </w:rPr>
              <w:t>5.  Schedule</w:t>
            </w:r>
            <w:r w:rsidR="00106A12">
              <w:rPr>
                <w:rFonts w:ascii="Arial" w:hAnsi="Arial" w:cs="Arial"/>
                <w:color w:val="000000"/>
                <w:sz w:val="16"/>
                <w:szCs w:val="16"/>
              </w:rPr>
              <w:t> </w:t>
            </w:r>
            <w:r w:rsidRPr="00106A12">
              <w:rPr>
                <w:rFonts w:ascii="Arial" w:hAnsi="Arial" w:cs="Arial"/>
                <w:color w:val="000000"/>
                <w:sz w:val="16"/>
                <w:szCs w:val="16"/>
              </w:rPr>
              <w:t>3, item</w:t>
            </w:r>
            <w:r w:rsidR="00106A12">
              <w:rPr>
                <w:rFonts w:ascii="Arial" w:hAnsi="Arial" w:cs="Arial"/>
                <w:color w:val="000000"/>
                <w:sz w:val="16"/>
                <w:szCs w:val="16"/>
              </w:rPr>
              <w:t> </w:t>
            </w:r>
            <w:r w:rsidRPr="00106A12">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immediately after the commencement of item</w:t>
            </w:r>
            <w:r w:rsidR="00106A12">
              <w:rPr>
                <w:rFonts w:ascii="Arial" w:hAnsi="Arial" w:cs="Arial"/>
                <w:sz w:val="16"/>
                <w:szCs w:val="16"/>
              </w:rPr>
              <w:t> </w:t>
            </w:r>
            <w:r w:rsidRPr="00106A12">
              <w:rPr>
                <w:rFonts w:ascii="Arial" w:hAnsi="Arial" w:cs="Arial"/>
                <w:sz w:val="16"/>
                <w:szCs w:val="16"/>
              </w:rPr>
              <w:t>81 of Schedule</w:t>
            </w:r>
            <w:r w:rsidR="00106A12">
              <w:rPr>
                <w:rFonts w:ascii="Arial" w:hAnsi="Arial" w:cs="Arial"/>
                <w:sz w:val="16"/>
                <w:szCs w:val="16"/>
              </w:rPr>
              <w:t> </w:t>
            </w:r>
            <w:r w:rsidRPr="00106A12">
              <w:rPr>
                <w:rFonts w:ascii="Arial" w:hAnsi="Arial" w:cs="Arial"/>
                <w:sz w:val="16"/>
                <w:szCs w:val="16"/>
              </w:rPr>
              <w:t xml:space="preserve">3 to the </w:t>
            </w:r>
            <w:r w:rsidRPr="00106A12">
              <w:rPr>
                <w:rFonts w:ascii="Arial" w:hAnsi="Arial" w:cs="Arial"/>
                <w:i/>
                <w:sz w:val="16"/>
                <w:szCs w:val="16"/>
              </w:rPr>
              <w:t>Customs Legislation Amendment and Repeal (International Trade Modernisation) Act 2001</w:t>
            </w:r>
            <w:r w:rsidRPr="00106A12">
              <w:rPr>
                <w:rFonts w:ascii="Arial" w:hAnsi="Arial" w:cs="Arial"/>
                <w:sz w:val="16"/>
                <w:szCs w:val="16"/>
              </w:rPr>
              <w:t>; and</w:t>
            </w:r>
          </w:p>
          <w:p w:rsidR="00C7322B" w:rsidRPr="00106A12" w:rsidRDefault="00C7322B" w:rsidP="004A7DDE">
            <w:pPr>
              <w:pStyle w:val="Tablea"/>
              <w:rPr>
                <w:color w:val="000000"/>
              </w:rPr>
            </w:pPr>
            <w:r w:rsidRPr="00106A12">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spacing w:line="180" w:lineRule="atLeast"/>
              <w:rPr>
                <w:rFonts w:ascii="Arial" w:hAnsi="Arial" w:cs="Arial"/>
                <w:color w:val="000000"/>
                <w:sz w:val="16"/>
                <w:szCs w:val="16"/>
              </w:rPr>
            </w:pPr>
            <w:r w:rsidRPr="00106A12">
              <w:rPr>
                <w:rFonts w:ascii="Arial" w:hAnsi="Arial" w:cs="Arial"/>
                <w:color w:val="000000"/>
                <w:sz w:val="16"/>
                <w:szCs w:val="16"/>
              </w:rPr>
              <w:t>19</w:t>
            </w:r>
            <w:r w:rsidR="00106A12">
              <w:rPr>
                <w:rFonts w:ascii="Arial" w:hAnsi="Arial" w:cs="Arial"/>
                <w:color w:val="000000"/>
                <w:sz w:val="16"/>
                <w:szCs w:val="16"/>
              </w:rPr>
              <w:t> </w:t>
            </w:r>
            <w:r w:rsidRPr="00106A12">
              <w:rPr>
                <w:rFonts w:ascii="Arial" w:hAnsi="Arial" w:cs="Arial"/>
                <w:color w:val="000000"/>
                <w:sz w:val="16"/>
                <w:szCs w:val="16"/>
              </w:rPr>
              <w:t xml:space="preserve">July 2005 </w:t>
            </w:r>
          </w:p>
          <w:p w:rsidR="00C7322B" w:rsidRPr="00106A12" w:rsidRDefault="00C7322B" w:rsidP="004A7DDE">
            <w:pPr>
              <w:pStyle w:val="Tabletext"/>
              <w:spacing w:line="180" w:lineRule="atLeast"/>
              <w:rPr>
                <w:rFonts w:ascii="Arial" w:hAnsi="Arial" w:cs="Arial"/>
                <w:color w:val="000000"/>
                <w:sz w:val="16"/>
                <w:szCs w:val="16"/>
              </w:rPr>
            </w:pPr>
            <w:r w:rsidRPr="00106A12">
              <w:rPr>
                <w:rFonts w:ascii="Arial" w:hAnsi="Arial" w:cs="Arial"/>
                <w:color w:val="000000"/>
                <w:sz w:val="16"/>
                <w:szCs w:val="16"/>
              </w:rPr>
              <w:t>(</w:t>
            </w:r>
            <w:r w:rsidR="00106A12">
              <w:rPr>
                <w:rFonts w:ascii="Arial" w:hAnsi="Arial" w:cs="Arial"/>
                <w:color w:val="000000"/>
                <w:sz w:val="16"/>
                <w:szCs w:val="16"/>
              </w:rPr>
              <w:t>paragraph (</w:t>
            </w:r>
            <w:r w:rsidRPr="00106A12">
              <w:rPr>
                <w:rFonts w:ascii="Arial" w:hAnsi="Arial" w:cs="Arial"/>
                <w:color w:val="000000"/>
                <w:sz w:val="16"/>
                <w:szCs w:val="16"/>
              </w:rPr>
              <w:t>a) applies)</w:t>
            </w:r>
          </w:p>
        </w:tc>
      </w:tr>
    </w:tbl>
    <w:p w:rsidR="00C7322B" w:rsidRPr="00106A12" w:rsidRDefault="00C7322B" w:rsidP="00C7322B">
      <w:pPr>
        <w:pStyle w:val="EndNotespara"/>
      </w:pPr>
      <w:r w:rsidRPr="00106A12">
        <w:rPr>
          <w:i/>
          <w:iCs/>
        </w:rPr>
        <w:t>(m)</w:t>
      </w:r>
      <w:r w:rsidRPr="00106A12">
        <w:tab/>
        <w:t>Subsection</w:t>
      </w:r>
      <w:r w:rsidR="00106A12">
        <w:t> </w:t>
      </w:r>
      <w:r w:rsidRPr="00106A12">
        <w:t>2(1) (item</w:t>
      </w:r>
      <w:r w:rsidR="00106A12">
        <w:t> </w:t>
      </w:r>
      <w:r w:rsidRPr="00106A12">
        <w:t xml:space="preserve">9) of the </w:t>
      </w:r>
      <w:r w:rsidRPr="00106A12">
        <w:rPr>
          <w:i/>
        </w:rPr>
        <w:t>Taxation Laws Amendment Act (No.</w:t>
      </w:r>
      <w:r w:rsidR="00106A12">
        <w:rPr>
          <w:i/>
        </w:rPr>
        <w:t> </w:t>
      </w:r>
      <w:r w:rsidRPr="00106A12">
        <w:rPr>
          <w:i/>
        </w:rPr>
        <w:t>3) 2003</w:t>
      </w:r>
      <w:r w:rsidRPr="00106A12">
        <w:t xml:space="preserve">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9.  Schedule</w:t>
            </w:r>
            <w:r w:rsidR="00106A12">
              <w:rPr>
                <w:rFonts w:ascii="Arial" w:hAnsi="Arial" w:cs="Arial"/>
                <w:sz w:val="16"/>
                <w:szCs w:val="16"/>
              </w:rPr>
              <w:t> </w:t>
            </w:r>
            <w:r w:rsidRPr="00106A12">
              <w:rPr>
                <w:rFonts w:ascii="Arial" w:hAnsi="Arial" w:cs="Arial"/>
                <w:sz w:val="16"/>
                <w:szCs w:val="16"/>
              </w:rPr>
              <w:t>6, item</w:t>
            </w:r>
            <w:r w:rsidR="00106A12">
              <w:rPr>
                <w:rFonts w:ascii="Arial" w:hAnsi="Arial" w:cs="Arial"/>
                <w:sz w:val="16"/>
                <w:szCs w:val="16"/>
              </w:rPr>
              <w:t> </w:t>
            </w:r>
            <w:r w:rsidRPr="00106A12">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section</w:t>
            </w:r>
            <w:r w:rsidR="00106A12">
              <w:rPr>
                <w:rFonts w:ascii="Arial" w:hAnsi="Arial" w:cs="Arial"/>
                <w:sz w:val="16"/>
                <w:szCs w:val="16"/>
              </w:rPr>
              <w:t> </w:t>
            </w:r>
            <w:r w:rsidRPr="00106A12">
              <w:rPr>
                <w:rFonts w:ascii="Arial" w:hAnsi="Arial" w:cs="Arial"/>
                <w:sz w:val="16"/>
                <w:szCs w:val="16"/>
              </w:rPr>
              <w:t>195</w:t>
            </w:r>
            <w:r w:rsidR="00106A12">
              <w:rPr>
                <w:rFonts w:ascii="Arial" w:hAnsi="Arial" w:cs="Arial"/>
                <w:sz w:val="16"/>
                <w:szCs w:val="16"/>
              </w:rPr>
              <w:noBreakHyphen/>
            </w:r>
            <w:r w:rsidRPr="00106A12">
              <w:rPr>
                <w:rFonts w:ascii="Arial" w:hAnsi="Arial" w:cs="Arial"/>
                <w:sz w:val="16"/>
                <w:szCs w:val="16"/>
              </w:rPr>
              <w:t xml:space="preserve">1 of the </w:t>
            </w:r>
            <w:r w:rsidRPr="00106A12">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w:t>
            </w:r>
            <w:r w:rsidR="00106A12">
              <w:rPr>
                <w:rFonts w:ascii="Arial" w:hAnsi="Arial" w:cs="Arial"/>
                <w:sz w:val="16"/>
                <w:szCs w:val="16"/>
              </w:rPr>
              <w:t> </w:t>
            </w:r>
            <w:r w:rsidRPr="00106A12">
              <w:rPr>
                <w:rFonts w:ascii="Arial" w:hAnsi="Arial" w:cs="Arial"/>
                <w:sz w:val="16"/>
                <w:szCs w:val="16"/>
              </w:rPr>
              <w:t>July 2000</w:t>
            </w:r>
          </w:p>
        </w:tc>
      </w:tr>
    </w:tbl>
    <w:p w:rsidR="00C7322B" w:rsidRPr="00106A12" w:rsidRDefault="00C7322B" w:rsidP="00C7322B">
      <w:pPr>
        <w:pStyle w:val="EndNotespara"/>
      </w:pPr>
      <w:r w:rsidRPr="00106A12">
        <w:rPr>
          <w:i/>
          <w:iCs/>
        </w:rPr>
        <w:t>(n)</w:t>
      </w:r>
      <w:r w:rsidRPr="00106A12">
        <w:tab/>
        <w:t>Subsection</w:t>
      </w:r>
      <w:r w:rsidR="00106A12">
        <w:t> </w:t>
      </w:r>
      <w:r w:rsidRPr="00106A12">
        <w:t>2(1) (item</w:t>
      </w:r>
      <w:r w:rsidR="00106A12">
        <w:t> </w:t>
      </w:r>
      <w:r w:rsidRPr="00106A12">
        <w:t xml:space="preserve">4) of the </w:t>
      </w:r>
      <w:r w:rsidRPr="00106A12">
        <w:rPr>
          <w:i/>
          <w:szCs w:val="40"/>
        </w:rPr>
        <w:t xml:space="preserve">Tax Laws Amendment (Small Business Measures) </w:t>
      </w:r>
      <w:r w:rsidRPr="00106A12">
        <w:rPr>
          <w:i/>
        </w:rPr>
        <w:t>Act 2004</w:t>
      </w:r>
      <w:r w:rsidRPr="00106A12">
        <w:t xml:space="preserve">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in accordance with column 2 of the table. Any other statement in column 2 has effect according to its terms.</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4.  Schedule</w:t>
            </w:r>
            <w:r w:rsidR="00106A12">
              <w:rPr>
                <w:rFonts w:ascii="Arial" w:hAnsi="Arial" w:cs="Arial"/>
                <w:sz w:val="16"/>
                <w:szCs w:val="16"/>
              </w:rPr>
              <w:t> </w:t>
            </w:r>
            <w:r w:rsidRPr="00106A12">
              <w:rPr>
                <w:rFonts w:ascii="Arial" w:hAnsi="Arial" w:cs="Arial"/>
                <w:sz w:val="16"/>
                <w:szCs w:val="16"/>
              </w:rPr>
              <w:t>3, items</w:t>
            </w:r>
            <w:r w:rsidR="00106A12">
              <w:rPr>
                <w:rFonts w:ascii="Arial" w:hAnsi="Arial" w:cs="Arial"/>
                <w:sz w:val="16"/>
                <w:szCs w:val="16"/>
              </w:rPr>
              <w:t> </w:t>
            </w:r>
            <w:r w:rsidRPr="00106A12">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Schedule</w:t>
            </w:r>
            <w:r w:rsidR="00106A12">
              <w:rPr>
                <w:rFonts w:ascii="Arial" w:hAnsi="Arial" w:cs="Arial"/>
                <w:sz w:val="16"/>
                <w:szCs w:val="16"/>
              </w:rPr>
              <w:t> </w:t>
            </w:r>
            <w:r w:rsidRPr="00106A12">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13</w:t>
            </w:r>
            <w:r w:rsidR="00106A12">
              <w:rPr>
                <w:rFonts w:ascii="Arial" w:hAnsi="Arial" w:cs="Arial"/>
                <w:sz w:val="16"/>
                <w:szCs w:val="16"/>
              </w:rPr>
              <w:t> </w:t>
            </w:r>
            <w:r w:rsidRPr="00106A12">
              <w:rPr>
                <w:rFonts w:ascii="Arial" w:hAnsi="Arial" w:cs="Arial"/>
                <w:sz w:val="16"/>
                <w:szCs w:val="16"/>
              </w:rPr>
              <w:t>December 2004</w:t>
            </w:r>
          </w:p>
        </w:tc>
      </w:tr>
    </w:tbl>
    <w:p w:rsidR="00C7322B" w:rsidRPr="00106A12" w:rsidRDefault="00C7322B" w:rsidP="00C7322B">
      <w:pPr>
        <w:pStyle w:val="EndNotespara"/>
      </w:pPr>
      <w:r w:rsidRPr="00106A12">
        <w:rPr>
          <w:i/>
          <w:iCs/>
        </w:rPr>
        <w:t>(o)</w:t>
      </w:r>
      <w:r w:rsidRPr="00106A12">
        <w:tab/>
        <w:t>Subsection</w:t>
      </w:r>
      <w:r w:rsidR="00106A12">
        <w:t> </w:t>
      </w:r>
      <w:r w:rsidRPr="00106A12">
        <w:t>2(1) (items</w:t>
      </w:r>
      <w:r w:rsidR="00106A12">
        <w:t> </w:t>
      </w:r>
      <w:r w:rsidRPr="00106A12">
        <w:t xml:space="preserve">2 and 4) of the </w:t>
      </w:r>
      <w:r w:rsidRPr="00106A12">
        <w:rPr>
          <w:i/>
        </w:rPr>
        <w:t>Tax Agent Services (Transitional Provisions and Consequential Amendments) Act 2009</w:t>
      </w:r>
      <w:r w:rsidRPr="00106A12">
        <w:t xml:space="preserve">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in accordance with column 2 of the table. Any other statement in column 2 has effect according to its terms.</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Date/Details</w:t>
            </w:r>
          </w:p>
        </w:tc>
      </w:tr>
      <w:tr w:rsidR="00C7322B" w:rsidRPr="00106A12" w:rsidTr="004A7DDE">
        <w:trPr>
          <w:cantSplit/>
        </w:trPr>
        <w:tc>
          <w:tcPr>
            <w:tcW w:w="1701" w:type="dxa"/>
            <w:tcBorders>
              <w:top w:val="single" w:sz="12" w:space="0" w:color="auto"/>
              <w:left w:val="nil"/>
              <w:bottom w:val="single" w:sz="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  Schedule</w:t>
            </w:r>
            <w:r w:rsidR="00106A12">
              <w:rPr>
                <w:rFonts w:ascii="Arial" w:hAnsi="Arial" w:cs="Arial"/>
                <w:sz w:val="16"/>
                <w:szCs w:val="16"/>
              </w:rPr>
              <w:t> </w:t>
            </w:r>
            <w:r w:rsidRPr="00106A12">
              <w:rPr>
                <w:rFonts w:ascii="Arial" w:hAnsi="Arial" w:cs="Arial"/>
                <w:sz w:val="16"/>
                <w:szCs w:val="16"/>
              </w:rPr>
              <w:t>1, Part</w:t>
            </w:r>
            <w:r w:rsidR="00106A12">
              <w:rPr>
                <w:rFonts w:ascii="Arial" w:hAnsi="Arial" w:cs="Arial"/>
                <w:sz w:val="16"/>
                <w:szCs w:val="16"/>
              </w:rPr>
              <w:t> </w:t>
            </w:r>
            <w:r w:rsidRPr="00106A12">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Part</w:t>
            </w:r>
            <w:r w:rsidR="00106A12">
              <w:rPr>
                <w:rFonts w:ascii="Arial" w:hAnsi="Arial" w:cs="Arial"/>
                <w:sz w:val="16"/>
                <w:szCs w:val="16"/>
              </w:rPr>
              <w:t> </w:t>
            </w:r>
            <w:r w:rsidRPr="00106A12">
              <w:rPr>
                <w:rFonts w:ascii="Arial" w:hAnsi="Arial" w:cs="Arial"/>
                <w:sz w:val="16"/>
                <w:szCs w:val="16"/>
              </w:rPr>
              <w:t xml:space="preserve">2 of the </w:t>
            </w:r>
            <w:r w:rsidRPr="00106A12">
              <w:rPr>
                <w:rFonts w:ascii="Arial" w:hAnsi="Arial" w:cs="Arial"/>
                <w:i/>
                <w:sz w:val="16"/>
                <w:szCs w:val="16"/>
              </w:rPr>
              <w:t>Tax Agent Services Act 2009</w:t>
            </w:r>
            <w:r w:rsidRPr="00106A12">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w:t>
            </w:r>
            <w:r w:rsidR="00106A12">
              <w:rPr>
                <w:rFonts w:ascii="Arial" w:hAnsi="Arial" w:cs="Arial"/>
                <w:sz w:val="16"/>
                <w:szCs w:val="16"/>
              </w:rPr>
              <w:t> </w:t>
            </w:r>
            <w:r w:rsidRPr="00106A12">
              <w:rPr>
                <w:rFonts w:ascii="Arial" w:hAnsi="Arial" w:cs="Arial"/>
                <w:sz w:val="16"/>
                <w:szCs w:val="16"/>
              </w:rPr>
              <w:t>March 2010</w:t>
            </w:r>
          </w:p>
        </w:tc>
      </w:tr>
      <w:tr w:rsidR="00C7322B" w:rsidRPr="00106A12" w:rsidTr="004A7DDE">
        <w:trPr>
          <w:cantSplit/>
        </w:trPr>
        <w:tc>
          <w:tcPr>
            <w:tcW w:w="1701" w:type="dxa"/>
            <w:tcBorders>
              <w:top w:val="single" w:sz="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lastRenderedPageBreak/>
              <w:t>4.  Schedule</w:t>
            </w:r>
            <w:r w:rsidR="00106A12">
              <w:rPr>
                <w:rFonts w:ascii="Arial" w:hAnsi="Arial" w:cs="Arial"/>
                <w:sz w:val="16"/>
                <w:szCs w:val="16"/>
              </w:rPr>
              <w:t> </w:t>
            </w:r>
            <w:r w:rsidRPr="00106A12">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Part</w:t>
            </w:r>
            <w:r w:rsidR="00106A12">
              <w:rPr>
                <w:rFonts w:ascii="Arial" w:hAnsi="Arial" w:cs="Arial"/>
                <w:sz w:val="16"/>
                <w:szCs w:val="16"/>
              </w:rPr>
              <w:t> </w:t>
            </w:r>
            <w:r w:rsidRPr="00106A12">
              <w:rPr>
                <w:rFonts w:ascii="Arial" w:hAnsi="Arial" w:cs="Arial"/>
                <w:sz w:val="16"/>
                <w:szCs w:val="16"/>
              </w:rPr>
              <w:t xml:space="preserve">2 of the </w:t>
            </w:r>
            <w:r w:rsidRPr="00106A12">
              <w:rPr>
                <w:rFonts w:ascii="Arial" w:hAnsi="Arial" w:cs="Arial"/>
                <w:i/>
                <w:sz w:val="16"/>
                <w:szCs w:val="16"/>
              </w:rPr>
              <w:t>Tax Agent Services Act 2009</w:t>
            </w:r>
            <w:r w:rsidRPr="00106A12">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w:t>
            </w:r>
            <w:r w:rsidR="00106A12">
              <w:rPr>
                <w:rFonts w:ascii="Arial" w:hAnsi="Arial" w:cs="Arial"/>
                <w:sz w:val="16"/>
                <w:szCs w:val="16"/>
              </w:rPr>
              <w:t> </w:t>
            </w:r>
            <w:r w:rsidRPr="00106A12">
              <w:rPr>
                <w:rFonts w:ascii="Arial" w:hAnsi="Arial" w:cs="Arial"/>
                <w:sz w:val="16"/>
                <w:szCs w:val="16"/>
              </w:rPr>
              <w:t>March 2010</w:t>
            </w:r>
          </w:p>
        </w:tc>
      </w:tr>
    </w:tbl>
    <w:p w:rsidR="00C7322B" w:rsidRPr="00106A12" w:rsidRDefault="00C7322B" w:rsidP="00C7322B">
      <w:pPr>
        <w:pStyle w:val="EndNotespara"/>
      </w:pPr>
      <w:r w:rsidRPr="00106A12">
        <w:rPr>
          <w:i/>
          <w:iCs/>
        </w:rPr>
        <w:t>(p)</w:t>
      </w:r>
      <w:r w:rsidRPr="00106A12">
        <w:rPr>
          <w:i/>
          <w:iCs/>
        </w:rPr>
        <w:tab/>
      </w:r>
      <w:r w:rsidRPr="00106A12">
        <w:t>Subsection</w:t>
      </w:r>
      <w:r w:rsidR="00106A12">
        <w:t> </w:t>
      </w:r>
      <w:r w:rsidRPr="00106A12">
        <w:t>2(1) (items</w:t>
      </w:r>
      <w:r w:rsidR="00106A12">
        <w:t> </w:t>
      </w:r>
      <w:r w:rsidRPr="00106A12">
        <w:t xml:space="preserve">3, 5 and 8) of the </w:t>
      </w:r>
      <w:r w:rsidRPr="00106A12">
        <w:rPr>
          <w:i/>
        </w:rPr>
        <w:t>Tax Laws Amendment (2010 GST Administration Measures No.</w:t>
      </w:r>
      <w:r w:rsidR="00106A12">
        <w:rPr>
          <w:i/>
        </w:rPr>
        <w:t> </w:t>
      </w:r>
      <w:r w:rsidRPr="00106A12">
        <w:rPr>
          <w:i/>
        </w:rPr>
        <w:t>1) Act 2010</w:t>
      </w:r>
      <w:r w:rsidRPr="00106A12">
        <w:rPr>
          <w:i/>
          <w:iCs/>
        </w:rPr>
        <w:t xml:space="preserve"> </w:t>
      </w:r>
      <w:r w:rsidRPr="00106A12">
        <w:t>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in accordance with column 2 of the table. Any other statement in column 2 has effect according to its terms.</w:t>
      </w:r>
    </w:p>
    <w:p w:rsidR="00C7322B" w:rsidRPr="00106A12"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Date/Details</w:t>
            </w:r>
          </w:p>
        </w:tc>
      </w:tr>
      <w:tr w:rsidR="00C7322B" w:rsidRPr="00106A12"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3.  Schedule</w:t>
            </w:r>
            <w:r w:rsidR="00106A12">
              <w:rPr>
                <w:rFonts w:ascii="Arial" w:hAnsi="Arial" w:cs="Arial"/>
                <w:sz w:val="16"/>
                <w:szCs w:val="16"/>
              </w:rPr>
              <w:t> </w:t>
            </w:r>
            <w:r w:rsidRPr="00106A12">
              <w:rPr>
                <w:rFonts w:ascii="Arial" w:hAnsi="Arial" w:cs="Arial"/>
                <w:sz w:val="16"/>
                <w:szCs w:val="16"/>
              </w:rPr>
              <w:t>1, item</w:t>
            </w:r>
            <w:r w:rsidR="00106A12">
              <w:rPr>
                <w:rFonts w:ascii="Arial" w:hAnsi="Arial" w:cs="Arial"/>
                <w:sz w:val="16"/>
                <w:szCs w:val="16"/>
              </w:rPr>
              <w:t> </w:t>
            </w:r>
            <w:r w:rsidRPr="00106A12">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the start of the day this Act receives the Royal Assent; and</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(b) immediately after the commencement of Schedule</w:t>
            </w:r>
            <w:r w:rsidR="00106A12">
              <w:rPr>
                <w:rFonts w:ascii="Arial" w:hAnsi="Arial" w:cs="Arial"/>
                <w:sz w:val="16"/>
                <w:szCs w:val="16"/>
              </w:rPr>
              <w:t> </w:t>
            </w:r>
            <w:r w:rsidRPr="00106A12">
              <w:rPr>
                <w:rFonts w:ascii="Arial" w:hAnsi="Arial" w:cs="Arial"/>
                <w:sz w:val="16"/>
                <w:szCs w:val="16"/>
              </w:rPr>
              <w:t xml:space="preserve">1 to the </w:t>
            </w:r>
            <w:r w:rsidRPr="00106A12">
              <w:rPr>
                <w:rFonts w:ascii="Arial" w:hAnsi="Arial" w:cs="Arial"/>
                <w:i/>
                <w:sz w:val="16"/>
                <w:szCs w:val="16"/>
              </w:rPr>
              <w:t>Tax Laws Amendment (2009 GST Administration Measures) Act 2010</w:t>
            </w:r>
            <w:r w:rsidRPr="00106A12">
              <w:rPr>
                <w:rFonts w:ascii="Arial" w:hAnsi="Arial" w:cs="Arial"/>
                <w:sz w:val="16"/>
                <w:szCs w:val="16"/>
              </w:rPr>
              <w:t>.</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 xml:space="preserve">However, the provision(s) do not commence at all if the event mentioned in </w:t>
            </w:r>
            <w:r w:rsidR="00106A12">
              <w:rPr>
                <w:rFonts w:ascii="Arial" w:hAnsi="Arial" w:cs="Arial"/>
                <w:sz w:val="16"/>
                <w:szCs w:val="16"/>
              </w:rPr>
              <w:t>paragraph (</w:t>
            </w:r>
            <w:r w:rsidRPr="00106A12">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24</w:t>
            </w:r>
            <w:r w:rsidR="00106A12">
              <w:rPr>
                <w:rFonts w:ascii="Arial" w:hAnsi="Arial" w:cs="Arial"/>
                <w:sz w:val="16"/>
                <w:szCs w:val="16"/>
              </w:rPr>
              <w:t> </w:t>
            </w:r>
            <w:r w:rsidRPr="00106A12">
              <w:rPr>
                <w:rFonts w:ascii="Arial" w:hAnsi="Arial" w:cs="Arial"/>
                <w:sz w:val="16"/>
                <w:szCs w:val="16"/>
              </w:rPr>
              <w:t>March 2010</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w:t>
            </w:r>
            <w:r w:rsidR="00106A12">
              <w:rPr>
                <w:rFonts w:ascii="Arial" w:hAnsi="Arial" w:cs="Arial"/>
                <w:sz w:val="16"/>
                <w:szCs w:val="16"/>
              </w:rPr>
              <w:t>paragraph (</w:t>
            </w:r>
            <w:r w:rsidRPr="00106A12">
              <w:rPr>
                <w:rFonts w:ascii="Arial" w:hAnsi="Arial" w:cs="Arial"/>
                <w:sz w:val="16"/>
                <w:szCs w:val="16"/>
              </w:rPr>
              <w:t>b) applies)</w:t>
            </w:r>
          </w:p>
        </w:tc>
      </w:tr>
      <w:tr w:rsidR="00C7322B" w:rsidRPr="00106A12"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5.  Schedule</w:t>
            </w:r>
            <w:r w:rsidR="00106A12">
              <w:rPr>
                <w:rFonts w:ascii="Arial" w:hAnsi="Arial" w:cs="Arial"/>
                <w:sz w:val="16"/>
                <w:szCs w:val="16"/>
              </w:rPr>
              <w:t> </w:t>
            </w:r>
            <w:r w:rsidRPr="00106A12">
              <w:rPr>
                <w:rFonts w:ascii="Arial" w:hAnsi="Arial" w:cs="Arial"/>
                <w:sz w:val="16"/>
                <w:szCs w:val="16"/>
              </w:rPr>
              <w:t>1, items</w:t>
            </w:r>
            <w:r w:rsidR="00106A12">
              <w:rPr>
                <w:rFonts w:ascii="Arial" w:hAnsi="Arial" w:cs="Arial"/>
                <w:sz w:val="16"/>
                <w:szCs w:val="16"/>
              </w:rPr>
              <w:t> </w:t>
            </w:r>
            <w:r w:rsidRPr="00106A12">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the start of the day this Act receives the Royal Assent; and</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(b) immediately after the commencement of Schedule</w:t>
            </w:r>
            <w:r w:rsidR="00106A12">
              <w:rPr>
                <w:rFonts w:ascii="Arial" w:hAnsi="Arial" w:cs="Arial"/>
                <w:sz w:val="16"/>
                <w:szCs w:val="16"/>
              </w:rPr>
              <w:t> </w:t>
            </w:r>
            <w:r w:rsidRPr="00106A12">
              <w:rPr>
                <w:rFonts w:ascii="Arial" w:hAnsi="Arial" w:cs="Arial"/>
                <w:sz w:val="16"/>
                <w:szCs w:val="16"/>
              </w:rPr>
              <w:t xml:space="preserve">1 to the </w:t>
            </w:r>
            <w:r w:rsidRPr="00106A12">
              <w:rPr>
                <w:rFonts w:ascii="Arial" w:hAnsi="Arial" w:cs="Arial"/>
                <w:i/>
                <w:sz w:val="16"/>
                <w:szCs w:val="16"/>
              </w:rPr>
              <w:t>Tax Laws Amendment (2009 GST Administration Measures) Act 2010</w:t>
            </w:r>
            <w:r w:rsidRPr="00106A12">
              <w:rPr>
                <w:rFonts w:ascii="Arial" w:hAnsi="Arial" w:cs="Arial"/>
                <w:sz w:val="16"/>
                <w:szCs w:val="16"/>
              </w:rPr>
              <w:t>.</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 xml:space="preserve">However, the provision(s) do not commence at all if the event mentioned in </w:t>
            </w:r>
            <w:r w:rsidR="00106A12">
              <w:rPr>
                <w:rFonts w:ascii="Arial" w:hAnsi="Arial" w:cs="Arial"/>
                <w:sz w:val="16"/>
                <w:szCs w:val="16"/>
              </w:rPr>
              <w:t>paragraph (</w:t>
            </w:r>
            <w:r w:rsidRPr="00106A12">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24</w:t>
            </w:r>
            <w:r w:rsidR="00106A12">
              <w:rPr>
                <w:rFonts w:ascii="Arial" w:hAnsi="Arial" w:cs="Arial"/>
                <w:sz w:val="16"/>
                <w:szCs w:val="16"/>
              </w:rPr>
              <w:t> </w:t>
            </w:r>
            <w:r w:rsidRPr="00106A12">
              <w:rPr>
                <w:rFonts w:ascii="Arial" w:hAnsi="Arial" w:cs="Arial"/>
                <w:sz w:val="16"/>
                <w:szCs w:val="16"/>
              </w:rPr>
              <w:t>March 2010</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w:t>
            </w:r>
            <w:r w:rsidR="00106A12">
              <w:rPr>
                <w:rFonts w:ascii="Arial" w:hAnsi="Arial" w:cs="Arial"/>
                <w:sz w:val="16"/>
                <w:szCs w:val="16"/>
              </w:rPr>
              <w:t>paragraph (</w:t>
            </w:r>
            <w:r w:rsidRPr="00106A12">
              <w:rPr>
                <w:rFonts w:ascii="Arial" w:hAnsi="Arial" w:cs="Arial"/>
                <w:sz w:val="16"/>
                <w:szCs w:val="16"/>
              </w:rPr>
              <w:t>b) applies)</w:t>
            </w:r>
          </w:p>
        </w:tc>
      </w:tr>
      <w:tr w:rsidR="00C7322B" w:rsidRPr="00106A12"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lastRenderedPageBreak/>
              <w:t>8.  Schedule</w:t>
            </w:r>
            <w:r w:rsidR="00106A12">
              <w:rPr>
                <w:rFonts w:ascii="Arial" w:hAnsi="Arial" w:cs="Arial"/>
                <w:sz w:val="16"/>
                <w:szCs w:val="16"/>
              </w:rPr>
              <w:t> </w:t>
            </w:r>
            <w:r w:rsidRPr="00106A12">
              <w:rPr>
                <w:rFonts w:ascii="Arial" w:hAnsi="Arial" w:cs="Arial"/>
                <w:sz w:val="16"/>
                <w:szCs w:val="16"/>
              </w:rPr>
              <w:t>2, item</w:t>
            </w:r>
            <w:r w:rsidR="00106A12">
              <w:rPr>
                <w:rFonts w:ascii="Arial" w:hAnsi="Arial" w:cs="Arial"/>
                <w:sz w:val="16"/>
                <w:szCs w:val="16"/>
              </w:rPr>
              <w:t> </w:t>
            </w:r>
            <w:r w:rsidRPr="00106A12">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the start of the day this Act receives the Royal Assent; and</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(b) immediately after the commencement of Schedule</w:t>
            </w:r>
            <w:r w:rsidR="00106A12">
              <w:rPr>
                <w:rFonts w:ascii="Arial" w:hAnsi="Arial" w:cs="Arial"/>
                <w:sz w:val="16"/>
                <w:szCs w:val="16"/>
              </w:rPr>
              <w:t> </w:t>
            </w:r>
            <w:r w:rsidRPr="00106A12">
              <w:rPr>
                <w:rFonts w:ascii="Arial" w:hAnsi="Arial" w:cs="Arial"/>
                <w:sz w:val="16"/>
                <w:szCs w:val="16"/>
              </w:rPr>
              <w:t xml:space="preserve">1 to the </w:t>
            </w:r>
            <w:r w:rsidRPr="00106A12">
              <w:rPr>
                <w:rFonts w:ascii="Arial" w:hAnsi="Arial" w:cs="Arial"/>
                <w:i/>
                <w:sz w:val="16"/>
                <w:szCs w:val="16"/>
              </w:rPr>
              <w:t>Tax Laws Amendment (2009 GST Administration Measures) Act 2010</w:t>
            </w:r>
            <w:r w:rsidRPr="00106A12">
              <w:rPr>
                <w:rFonts w:ascii="Arial" w:hAnsi="Arial" w:cs="Arial"/>
                <w:sz w:val="16"/>
                <w:szCs w:val="16"/>
              </w:rPr>
              <w:t>.</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 xml:space="preserve">However, the provision(s) do not commence at all if the event mentioned in </w:t>
            </w:r>
            <w:r w:rsidR="00106A12">
              <w:rPr>
                <w:rFonts w:ascii="Arial" w:hAnsi="Arial" w:cs="Arial"/>
                <w:sz w:val="16"/>
                <w:szCs w:val="16"/>
              </w:rPr>
              <w:t>paragraph (</w:t>
            </w:r>
            <w:r w:rsidRPr="00106A12">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24</w:t>
            </w:r>
            <w:r w:rsidR="00106A12">
              <w:rPr>
                <w:rFonts w:ascii="Arial" w:hAnsi="Arial" w:cs="Arial"/>
                <w:sz w:val="16"/>
                <w:szCs w:val="16"/>
              </w:rPr>
              <w:t> </w:t>
            </w:r>
            <w:r w:rsidRPr="00106A12">
              <w:rPr>
                <w:rFonts w:ascii="Arial" w:hAnsi="Arial" w:cs="Arial"/>
                <w:sz w:val="16"/>
                <w:szCs w:val="16"/>
              </w:rPr>
              <w:t>March 2010</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w:t>
            </w:r>
            <w:r w:rsidR="00106A12">
              <w:rPr>
                <w:rFonts w:ascii="Arial" w:hAnsi="Arial" w:cs="Arial"/>
                <w:sz w:val="16"/>
                <w:szCs w:val="16"/>
              </w:rPr>
              <w:t>paragraph (</w:t>
            </w:r>
            <w:r w:rsidRPr="00106A12">
              <w:rPr>
                <w:rFonts w:ascii="Arial" w:hAnsi="Arial" w:cs="Arial"/>
                <w:sz w:val="16"/>
                <w:szCs w:val="16"/>
              </w:rPr>
              <w:t>b) applies)</w:t>
            </w:r>
          </w:p>
        </w:tc>
      </w:tr>
    </w:tbl>
    <w:p w:rsidR="00846585" w:rsidRPr="00106A12" w:rsidRDefault="00846585" w:rsidP="004A7DDE">
      <w:pPr>
        <w:pStyle w:val="Tabletext"/>
      </w:pPr>
    </w:p>
    <w:p w:rsidR="00846585" w:rsidRPr="00106A12" w:rsidRDefault="00846585" w:rsidP="004406B8">
      <w:pPr>
        <w:pStyle w:val="ENotesHeading2"/>
        <w:pageBreakBefore/>
        <w:outlineLvl w:val="9"/>
      </w:pPr>
      <w:bookmarkStart w:id="1132" w:name="_Toc423350216"/>
      <w:r w:rsidRPr="00106A12">
        <w:lastRenderedPageBreak/>
        <w:t>Endnote 4—Amendment history</w:t>
      </w:r>
      <w:bookmarkEnd w:id="1132"/>
    </w:p>
    <w:p w:rsidR="00846585" w:rsidRPr="00106A12"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106A12" w:rsidTr="004A7DDE">
        <w:trPr>
          <w:cantSplit/>
          <w:tblHeader/>
        </w:trPr>
        <w:tc>
          <w:tcPr>
            <w:tcW w:w="2139" w:type="dxa"/>
            <w:tcBorders>
              <w:top w:val="single" w:sz="12" w:space="0" w:color="auto"/>
              <w:bottom w:val="single" w:sz="12" w:space="0" w:color="auto"/>
            </w:tcBorders>
            <w:shd w:val="clear" w:color="auto" w:fill="auto"/>
          </w:tcPr>
          <w:p w:rsidR="00D04600" w:rsidRPr="00106A12" w:rsidRDefault="00D04600" w:rsidP="004A7DDE">
            <w:pPr>
              <w:pStyle w:val="Tabletext"/>
              <w:keepNext/>
              <w:rPr>
                <w:rFonts w:ascii="Arial" w:hAnsi="Arial" w:cs="Arial"/>
                <w:b/>
                <w:sz w:val="16"/>
                <w:szCs w:val="16"/>
              </w:rPr>
            </w:pPr>
            <w:r w:rsidRPr="00106A12">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106A12" w:rsidRDefault="00D04600" w:rsidP="004A7DDE">
            <w:pPr>
              <w:pStyle w:val="Tabletext"/>
              <w:keepNext/>
              <w:rPr>
                <w:rFonts w:ascii="Arial" w:hAnsi="Arial" w:cs="Arial"/>
                <w:b/>
                <w:sz w:val="16"/>
                <w:szCs w:val="16"/>
              </w:rPr>
            </w:pPr>
            <w:r w:rsidRPr="00106A12">
              <w:rPr>
                <w:rFonts w:ascii="Arial" w:hAnsi="Arial" w:cs="Arial"/>
                <w:b/>
                <w:sz w:val="16"/>
                <w:szCs w:val="16"/>
              </w:rPr>
              <w:t>How affected</w:t>
            </w:r>
          </w:p>
        </w:tc>
      </w:tr>
      <w:tr w:rsidR="00D04600" w:rsidRPr="00106A12" w:rsidTr="004A7DDE">
        <w:trPr>
          <w:cantSplit/>
        </w:trPr>
        <w:tc>
          <w:tcPr>
            <w:tcW w:w="2139" w:type="dxa"/>
            <w:tcBorders>
              <w:top w:val="single" w:sz="12" w:space="0" w:color="auto"/>
            </w:tcBorders>
            <w:shd w:val="clear" w:color="auto" w:fill="auto"/>
          </w:tcPr>
          <w:p w:rsidR="00D04600" w:rsidRPr="00106A12" w:rsidRDefault="00D0460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1</w:t>
            </w:r>
          </w:p>
        </w:tc>
        <w:tc>
          <w:tcPr>
            <w:tcW w:w="4943" w:type="dxa"/>
            <w:tcBorders>
              <w:top w:val="single" w:sz="12" w:space="0" w:color="auto"/>
            </w:tcBorders>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1</w:t>
            </w:r>
            <w:r w:rsidR="00106A12">
              <w:rPr>
                <w:b/>
                <w:bCs/>
                <w:sz w:val="16"/>
                <w:szCs w:val="16"/>
              </w:rPr>
              <w:noBreakHyphen/>
            </w:r>
            <w:r w:rsidRPr="00106A12">
              <w:rPr>
                <w:b/>
                <w:bCs/>
                <w:sz w:val="16"/>
                <w:szCs w:val="16"/>
              </w:rPr>
              <w:t>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w:t>
            </w:r>
            <w:r w:rsidR="00106A12">
              <w:rPr>
                <w:sz w:val="16"/>
                <w:szCs w:val="16"/>
              </w:rPr>
              <w:noBreakHyphen/>
            </w:r>
            <w:r w:rsidRPr="00106A12">
              <w:rPr>
                <w:sz w:val="16"/>
                <w:szCs w:val="16"/>
              </w:rPr>
              <w:t>2</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154, 1999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w:t>
            </w:r>
            <w:r w:rsidR="00106A12">
              <w:rPr>
                <w:sz w:val="16"/>
                <w:szCs w:val="16"/>
              </w:rPr>
              <w:noBreakHyphen/>
            </w:r>
            <w:r w:rsidRPr="00106A12">
              <w:rPr>
                <w:sz w:val="16"/>
                <w:szCs w:val="16"/>
              </w:rPr>
              <w:t>4</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1</w:t>
            </w:r>
            <w:r w:rsidR="00106A12">
              <w:rPr>
                <w:b/>
                <w:bCs/>
                <w:sz w:val="16"/>
                <w:szCs w:val="16"/>
              </w:rPr>
              <w:noBreakHyphen/>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10, 2005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2</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 No.</w:t>
            </w:r>
            <w:r w:rsidR="00106A12">
              <w:rPr>
                <w:sz w:val="16"/>
                <w:szCs w:val="16"/>
              </w:rPr>
              <w:t> </w:t>
            </w:r>
            <w:r w:rsidRPr="00106A12">
              <w:rPr>
                <w:sz w:val="16"/>
                <w:szCs w:val="16"/>
              </w:rPr>
              <w:t>74, 2010;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5036FF">
            <w:pPr>
              <w:pStyle w:val="Tabletext"/>
              <w:tabs>
                <w:tab w:val="center" w:leader="dot" w:pos="2268"/>
              </w:tabs>
              <w:rPr>
                <w:kern w:val="28"/>
                <w:sz w:val="16"/>
                <w:szCs w:val="16"/>
              </w:rPr>
            </w:pPr>
            <w:r w:rsidRPr="00106A12">
              <w:rPr>
                <w:sz w:val="16"/>
                <w:szCs w:val="16"/>
              </w:rPr>
              <w:t>s 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w:t>
            </w:r>
            <w:r w:rsidR="006C3502"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s. 7</w:t>
            </w:r>
            <w:r w:rsidR="00106A12">
              <w:rPr>
                <w:bCs/>
                <w:sz w:val="16"/>
                <w:szCs w:val="16"/>
              </w:rPr>
              <w:noBreakHyphen/>
            </w:r>
            <w:r w:rsidRPr="00106A12">
              <w:rPr>
                <w:bCs/>
                <w:sz w:val="16"/>
                <w:szCs w:val="16"/>
              </w:rPr>
              <w:t>15</w:t>
            </w:r>
            <w:r w:rsidRPr="00106A12">
              <w:rPr>
                <w:bCs/>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1 to s. 7</w:t>
            </w:r>
            <w:r w:rsidR="00106A12">
              <w:rPr>
                <w:bCs/>
                <w:sz w:val="16"/>
                <w:szCs w:val="16"/>
              </w:rPr>
              <w:noBreakHyphen/>
            </w:r>
            <w:r w:rsidRPr="00106A12">
              <w:rPr>
                <w:bCs/>
                <w:sz w:val="16"/>
                <w:szCs w:val="16"/>
              </w:rPr>
              <w:t>15</w:t>
            </w:r>
            <w:r w:rsidRPr="00106A12">
              <w:rPr>
                <w:bCs/>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bCs/>
                <w:sz w:val="16"/>
                <w:szCs w:val="16"/>
              </w:rPr>
            </w:pPr>
            <w:r w:rsidRPr="00106A12">
              <w:rPr>
                <w:bCs/>
                <w:sz w:val="16"/>
                <w:szCs w:val="16"/>
              </w:rPr>
              <w:t>Note to s. 7</w:t>
            </w:r>
            <w:r w:rsidR="00106A12">
              <w:rPr>
                <w:bCs/>
                <w:sz w:val="16"/>
                <w:szCs w:val="16"/>
              </w:rPr>
              <w:noBreakHyphen/>
            </w:r>
            <w:r w:rsidRPr="00106A12">
              <w:rPr>
                <w:bCs/>
                <w:sz w:val="16"/>
                <w:szCs w:val="16"/>
              </w:rPr>
              <w:t>15</w:t>
            </w:r>
          </w:p>
          <w:p w:rsidR="00D04600" w:rsidRPr="00106A12" w:rsidRDefault="00D04600" w:rsidP="004A7DDE">
            <w:pPr>
              <w:pStyle w:val="Tabletext"/>
              <w:tabs>
                <w:tab w:val="center" w:leader="dot" w:pos="2268"/>
              </w:tabs>
              <w:ind w:left="142"/>
              <w:rPr>
                <w:sz w:val="16"/>
                <w:szCs w:val="16"/>
              </w:rPr>
            </w:pPr>
            <w:r w:rsidRPr="00106A12">
              <w:rPr>
                <w:bCs/>
                <w:sz w:val="16"/>
                <w:szCs w:val="16"/>
              </w:rPr>
              <w:t>Renumbered Note 2</w:t>
            </w:r>
            <w:r w:rsidRPr="00106A12">
              <w:rPr>
                <w:bCs/>
                <w:sz w:val="16"/>
                <w:szCs w:val="16"/>
              </w:rPr>
              <w:tab/>
            </w:r>
          </w:p>
        </w:tc>
        <w:tc>
          <w:tcPr>
            <w:tcW w:w="4943" w:type="dxa"/>
            <w:shd w:val="clear" w:color="auto" w:fill="auto"/>
          </w:tcPr>
          <w:p w:rsidR="00D04600" w:rsidRPr="00106A12" w:rsidRDefault="00D04600" w:rsidP="004A7DDE">
            <w:pPr>
              <w:pStyle w:val="Tabletext"/>
              <w:rPr>
                <w:sz w:val="16"/>
                <w:szCs w:val="16"/>
              </w:rPr>
            </w:pPr>
          </w:p>
          <w:p w:rsidR="00D04600" w:rsidRPr="00106A12" w:rsidRDefault="00D04600" w:rsidP="004A7DDE">
            <w:pPr>
              <w:pStyle w:val="Tabletext"/>
              <w:rPr>
                <w:sz w:val="16"/>
                <w:szCs w:val="16"/>
              </w:rPr>
            </w:pPr>
            <w:r w:rsidRPr="00106A12">
              <w:rPr>
                <w:sz w:val="16"/>
                <w:szCs w:val="16"/>
              </w:rPr>
              <w:t>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9</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9</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B5681B" w:rsidRPr="00106A12" w:rsidTr="004A7DDE">
        <w:trPr>
          <w:cantSplit/>
        </w:trPr>
        <w:tc>
          <w:tcPr>
            <w:tcW w:w="2139" w:type="dxa"/>
            <w:shd w:val="clear" w:color="auto" w:fill="auto"/>
          </w:tcPr>
          <w:p w:rsidR="00B5681B" w:rsidRPr="00106A12" w:rsidRDefault="00B5681B" w:rsidP="005036FF">
            <w:pPr>
              <w:pStyle w:val="Tabletext"/>
              <w:tabs>
                <w:tab w:val="center" w:leader="dot" w:pos="2268"/>
              </w:tabs>
              <w:rPr>
                <w:b/>
                <w:bCs/>
                <w:kern w:val="28"/>
                <w:sz w:val="16"/>
                <w:szCs w:val="16"/>
              </w:rPr>
            </w:pPr>
            <w:r w:rsidRPr="00106A12">
              <w:rPr>
                <w:bCs/>
                <w:sz w:val="16"/>
                <w:szCs w:val="16"/>
              </w:rPr>
              <w:t>s 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B5681B" w:rsidRPr="00106A12" w:rsidRDefault="00B5681B" w:rsidP="004A7DDE">
            <w:pPr>
              <w:pStyle w:val="Tabletext"/>
              <w:rPr>
                <w:sz w:val="16"/>
                <w:szCs w:val="16"/>
              </w:rPr>
            </w:pPr>
            <w:r w:rsidRPr="00106A12">
              <w:rPr>
                <w:sz w:val="16"/>
                <w:szCs w:val="16"/>
              </w:rPr>
              <w:t>am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92, 2000; No.</w:t>
            </w:r>
            <w:r w:rsidR="00106A12">
              <w:rPr>
                <w:sz w:val="16"/>
                <w:szCs w:val="16"/>
              </w:rPr>
              <w:t> </w:t>
            </w:r>
            <w:r w:rsidRPr="00106A12">
              <w:rPr>
                <w:sz w:val="16"/>
                <w:szCs w:val="16"/>
              </w:rPr>
              <w:t>75, 2012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177 and 178, 1999; No.</w:t>
            </w:r>
            <w:r w:rsidR="00106A12">
              <w:rPr>
                <w:sz w:val="16"/>
                <w:szCs w:val="16"/>
              </w:rPr>
              <w:t> </w:t>
            </w:r>
            <w:r w:rsidRPr="00106A12">
              <w:rPr>
                <w:sz w:val="16"/>
                <w:szCs w:val="16"/>
              </w:rPr>
              <w:t>92, 2000; Nos. 80 and 101</w:t>
            </w:r>
            <w:r w:rsidR="00106A12">
              <w:rPr>
                <w:sz w:val="16"/>
                <w:szCs w:val="16"/>
              </w:rPr>
              <w:t> </w:t>
            </w:r>
            <w:r w:rsidRPr="00106A12">
              <w:rPr>
                <w:sz w:val="16"/>
                <w:szCs w:val="16"/>
              </w:rPr>
              <w:t>2006; Nos. 12 and 169, 2012</w:t>
            </w:r>
          </w:p>
        </w:tc>
      </w:tr>
      <w:tr w:rsidR="00D04600" w:rsidRPr="00106A12" w:rsidTr="004A7DDE">
        <w:trPr>
          <w:cantSplit/>
        </w:trPr>
        <w:tc>
          <w:tcPr>
            <w:tcW w:w="2139" w:type="dxa"/>
            <w:shd w:val="clear" w:color="auto" w:fill="auto"/>
          </w:tcPr>
          <w:p w:rsidR="00D04600" w:rsidRPr="00106A12" w:rsidRDefault="00D04600" w:rsidP="005036FF">
            <w:pPr>
              <w:pStyle w:val="Tabletext"/>
              <w:tabs>
                <w:tab w:val="center" w:leader="dot" w:pos="2268"/>
              </w:tabs>
              <w:rPr>
                <w:kern w:val="28"/>
                <w:sz w:val="16"/>
                <w:szCs w:val="16"/>
              </w:rPr>
            </w:pPr>
            <w:r w:rsidRPr="00106A12">
              <w:rPr>
                <w:sz w:val="16"/>
                <w:szCs w:val="16"/>
              </w:rPr>
              <w:lastRenderedPageBreak/>
              <w:t>s 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 No</w:t>
            </w:r>
            <w:r w:rsidR="002F3C1E" w:rsidRPr="00106A12">
              <w:rPr>
                <w:sz w:val="16"/>
                <w:szCs w:val="16"/>
              </w:rPr>
              <w:t xml:space="preserve"> </w:t>
            </w:r>
            <w:r w:rsidR="00554985" w:rsidRPr="00106A12">
              <w:rPr>
                <w:sz w:val="16"/>
                <w:szCs w:val="16"/>
              </w:rPr>
              <w:t> </w:t>
            </w:r>
            <w:r w:rsidRPr="00106A12">
              <w:rPr>
                <w:sz w:val="16"/>
                <w:szCs w:val="16"/>
              </w:rPr>
              <w:t>77, 2005</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9–30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39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 xml:space="preserve">am No 176, </w:t>
            </w:r>
            <w:r w:rsidR="00B5681B" w:rsidRPr="00106A12">
              <w:rPr>
                <w:sz w:val="16"/>
                <w:szCs w:val="16"/>
              </w:rPr>
              <w:t xml:space="preserve">1999; No </w:t>
            </w:r>
            <w:r w:rsidRPr="00106A12">
              <w:rPr>
                <w:sz w:val="16"/>
                <w:szCs w:val="16"/>
              </w:rPr>
              <w:t>177</w:t>
            </w:r>
            <w:r w:rsidR="00B5681B" w:rsidRPr="00106A12">
              <w:rPr>
                <w:sz w:val="16"/>
                <w:szCs w:val="16"/>
              </w:rPr>
              <w:t>, 1999</w:t>
            </w:r>
            <w:r w:rsidR="002F3C1E" w:rsidRPr="00106A12">
              <w:rPr>
                <w:sz w:val="16"/>
                <w:szCs w:val="16"/>
              </w:rPr>
              <w:t>;</w:t>
            </w:r>
            <w:r w:rsidR="00B5681B" w:rsidRPr="00106A12">
              <w:rPr>
                <w:sz w:val="16"/>
                <w:szCs w:val="16"/>
              </w:rPr>
              <w:t xml:space="preserve"> No</w:t>
            </w:r>
            <w:r w:rsidRPr="00106A12">
              <w:rPr>
                <w:sz w:val="16"/>
                <w:szCs w:val="16"/>
              </w:rPr>
              <w:t xml:space="preserve"> 178, 1999; No</w:t>
            </w:r>
            <w:r w:rsidR="00554985" w:rsidRPr="00106A12">
              <w:rPr>
                <w:sz w:val="16"/>
                <w:szCs w:val="16"/>
              </w:rPr>
              <w:t> </w:t>
            </w:r>
            <w:r w:rsidR="00B5681B" w:rsidRPr="00106A12">
              <w:rPr>
                <w:sz w:val="16"/>
                <w:szCs w:val="16"/>
              </w:rPr>
              <w:t xml:space="preserve"> </w:t>
            </w:r>
            <w:r w:rsidRPr="00106A12">
              <w:rPr>
                <w:sz w:val="16"/>
                <w:szCs w:val="16"/>
              </w:rPr>
              <w:t>92, 2000; No</w:t>
            </w:r>
            <w:r w:rsidR="00554985" w:rsidRPr="00106A12">
              <w:rPr>
                <w:sz w:val="16"/>
                <w:szCs w:val="16"/>
              </w:rPr>
              <w:t> </w:t>
            </w:r>
            <w:r w:rsidR="00B5681B" w:rsidRPr="00106A12">
              <w:rPr>
                <w:sz w:val="16"/>
                <w:szCs w:val="16"/>
              </w:rPr>
              <w:t xml:space="preserve"> </w:t>
            </w:r>
            <w:r w:rsidRPr="00106A12">
              <w:rPr>
                <w:sz w:val="16"/>
                <w:szCs w:val="16"/>
              </w:rPr>
              <w:t>97, 2002; No</w:t>
            </w:r>
            <w:r w:rsidR="00554985" w:rsidRPr="00106A12">
              <w:rPr>
                <w:sz w:val="16"/>
                <w:szCs w:val="16"/>
              </w:rPr>
              <w:t> </w:t>
            </w:r>
            <w:r w:rsidR="00B5681B" w:rsidRPr="00106A12">
              <w:rPr>
                <w:sz w:val="16"/>
                <w:szCs w:val="16"/>
              </w:rPr>
              <w:t xml:space="preserve"> </w:t>
            </w:r>
            <w:r w:rsidRPr="00106A12">
              <w:rPr>
                <w:sz w:val="16"/>
                <w:szCs w:val="16"/>
              </w:rPr>
              <w:t>67, 2003; No</w:t>
            </w:r>
            <w:r w:rsidR="00554985" w:rsidRPr="00106A12">
              <w:rPr>
                <w:sz w:val="16"/>
                <w:szCs w:val="16"/>
              </w:rPr>
              <w:t> </w:t>
            </w:r>
            <w:r w:rsidR="00B5681B" w:rsidRPr="00106A12">
              <w:rPr>
                <w:sz w:val="16"/>
                <w:szCs w:val="16"/>
              </w:rPr>
              <w:t xml:space="preserve"> </w:t>
            </w:r>
            <w:r w:rsidRPr="00106A12">
              <w:rPr>
                <w:sz w:val="16"/>
                <w:szCs w:val="16"/>
              </w:rPr>
              <w:t>74, 2010</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9</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69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554985" w:rsidRPr="00106A12">
              <w:rPr>
                <w:sz w:val="16"/>
                <w:szCs w:val="16"/>
              </w:rPr>
              <w:t> </w:t>
            </w:r>
            <w:r w:rsidR="00C40B65" w:rsidRPr="00106A12">
              <w:rPr>
                <w:sz w:val="16"/>
                <w:szCs w:val="16"/>
              </w:rPr>
              <w:t xml:space="preserve"> </w:t>
            </w:r>
            <w:r w:rsidRPr="00106A12">
              <w:rPr>
                <w:sz w:val="16"/>
                <w:szCs w:val="16"/>
              </w:rPr>
              <w:t>92, 2000; No</w:t>
            </w:r>
            <w:r w:rsidR="00554985" w:rsidRPr="00106A12">
              <w:rPr>
                <w:sz w:val="16"/>
                <w:szCs w:val="16"/>
              </w:rPr>
              <w:t> </w:t>
            </w:r>
            <w:r w:rsidR="00C40B65" w:rsidRPr="00106A12">
              <w:rPr>
                <w:sz w:val="16"/>
                <w:szCs w:val="16"/>
              </w:rPr>
              <w:t xml:space="preserve"> </w:t>
            </w:r>
            <w:r w:rsidRPr="00106A12">
              <w:rPr>
                <w:sz w:val="16"/>
                <w:szCs w:val="16"/>
              </w:rPr>
              <w:t>118, 2009</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9</w:t>
            </w:r>
            <w:r w:rsidR="00106A12">
              <w:rPr>
                <w:b/>
                <w:bCs/>
                <w:sz w:val="16"/>
                <w:szCs w:val="16"/>
              </w:rPr>
              <w:noBreakHyphen/>
            </w:r>
            <w:r w:rsidRPr="00106A12">
              <w:rPr>
                <w:b/>
                <w:bCs/>
                <w:sz w:val="16"/>
                <w:szCs w:val="16"/>
              </w:rPr>
              <w:t>C</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52, 2000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554985" w:rsidRPr="00106A12">
              <w:rPr>
                <w:sz w:val="16"/>
                <w:szCs w:val="16"/>
              </w:rPr>
              <w:t> </w:t>
            </w:r>
            <w:r w:rsidR="002F3C1E" w:rsidRPr="00106A12">
              <w:rPr>
                <w:sz w:val="16"/>
                <w:szCs w:val="16"/>
              </w:rPr>
              <w:t xml:space="preserve"> </w:t>
            </w:r>
            <w:r w:rsidRPr="00106A12">
              <w:rPr>
                <w:sz w:val="16"/>
                <w:szCs w:val="16"/>
              </w:rPr>
              <w:t>176, 1999; No</w:t>
            </w:r>
            <w:r w:rsidR="00554985" w:rsidRPr="00106A12">
              <w:rPr>
                <w:sz w:val="16"/>
                <w:szCs w:val="16"/>
              </w:rPr>
              <w:t> </w:t>
            </w:r>
            <w:r w:rsidR="002F3C1E" w:rsidRPr="00106A12">
              <w:rPr>
                <w:sz w:val="16"/>
                <w:szCs w:val="16"/>
              </w:rPr>
              <w:t xml:space="preserve"> </w:t>
            </w:r>
            <w:r w:rsidRPr="00106A12">
              <w:rPr>
                <w:sz w:val="16"/>
                <w:szCs w:val="16"/>
              </w:rPr>
              <w:t>92, 2000; No</w:t>
            </w:r>
            <w:r w:rsidR="00554985" w:rsidRPr="00106A12">
              <w:rPr>
                <w:sz w:val="16"/>
                <w:szCs w:val="16"/>
              </w:rPr>
              <w:t> </w:t>
            </w:r>
            <w:r w:rsidR="002F3C1E" w:rsidRPr="00106A12">
              <w:rPr>
                <w:sz w:val="16"/>
                <w:szCs w:val="16"/>
              </w:rPr>
              <w:t xml:space="preserve"> </w:t>
            </w:r>
            <w:r w:rsidRPr="00106A12">
              <w:rPr>
                <w:sz w:val="16"/>
                <w:szCs w:val="16"/>
              </w:rPr>
              <w:t>67, 2003</w:t>
            </w:r>
            <w:r w:rsidR="0000425F" w:rsidRPr="00106A12">
              <w:rPr>
                <w:sz w:val="16"/>
                <w:szCs w:val="16"/>
              </w:rPr>
              <w:t>; No 34, 2014</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 No 92</w:t>
            </w:r>
            <w:r w:rsidR="00C40B65" w:rsidRPr="00106A12">
              <w:rPr>
                <w:sz w:val="16"/>
                <w:szCs w:val="16"/>
              </w:rPr>
              <w:t>, 2000</w:t>
            </w:r>
            <w:r w:rsidR="002F3C1E" w:rsidRPr="00106A12">
              <w:rPr>
                <w:sz w:val="16"/>
                <w:szCs w:val="16"/>
              </w:rPr>
              <w:t>;</w:t>
            </w:r>
            <w:r w:rsidR="00C40B65" w:rsidRPr="00106A12">
              <w:rPr>
                <w:sz w:val="16"/>
                <w:szCs w:val="16"/>
              </w:rPr>
              <w:t xml:space="preserve"> No</w:t>
            </w:r>
            <w:r w:rsidRPr="00106A12">
              <w:rPr>
                <w:sz w:val="16"/>
                <w:szCs w:val="16"/>
              </w:rPr>
              <w:t xml:space="preserve"> 156, 2000; No</w:t>
            </w:r>
            <w:r w:rsidR="00554985" w:rsidRPr="00106A12">
              <w:rPr>
                <w:sz w:val="16"/>
                <w:szCs w:val="16"/>
              </w:rPr>
              <w:t> </w:t>
            </w:r>
            <w:r w:rsidR="002F3C1E" w:rsidRPr="00106A12">
              <w:rPr>
                <w:sz w:val="16"/>
                <w:szCs w:val="16"/>
              </w:rPr>
              <w:t xml:space="preserve"> </w:t>
            </w:r>
            <w:r w:rsidRPr="00106A12">
              <w:rPr>
                <w:sz w:val="16"/>
                <w:szCs w:val="16"/>
              </w:rPr>
              <w:t>12, 2012</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11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Nos. 92 and 156, 2000; No.</w:t>
            </w:r>
            <w:r w:rsidR="00106A12">
              <w:rPr>
                <w:sz w:val="16"/>
                <w:szCs w:val="16"/>
              </w:rPr>
              <w:t> </w:t>
            </w:r>
            <w:r w:rsidRPr="00106A12">
              <w:rPr>
                <w:sz w:val="16"/>
                <w:szCs w:val="16"/>
              </w:rPr>
              <w:t>67, 2003; No.</w:t>
            </w:r>
            <w:r w:rsidR="00106A12">
              <w:rPr>
                <w:sz w:val="16"/>
                <w:szCs w:val="16"/>
              </w:rPr>
              <w:t> </w:t>
            </w:r>
            <w:r w:rsidRPr="00106A12">
              <w:rPr>
                <w:sz w:val="16"/>
                <w:szCs w:val="16"/>
              </w:rPr>
              <w:t>134, 2004; No.</w:t>
            </w:r>
            <w:r w:rsidR="00106A12">
              <w:rPr>
                <w:sz w:val="16"/>
                <w:szCs w:val="16"/>
              </w:rPr>
              <w:t> </w:t>
            </w:r>
            <w:r w:rsidRPr="00106A12">
              <w:rPr>
                <w:sz w:val="16"/>
                <w:szCs w:val="16"/>
              </w:rPr>
              <w:t>118, 2009; No.</w:t>
            </w:r>
            <w:r w:rsidR="00106A12">
              <w:rPr>
                <w:sz w:val="16"/>
                <w:szCs w:val="16"/>
              </w:rPr>
              <w:t> </w:t>
            </w:r>
            <w:r w:rsidRPr="00106A12">
              <w:rPr>
                <w:sz w:val="16"/>
                <w:szCs w:val="16"/>
              </w:rPr>
              <w:t>20, 2010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w:t>
            </w:r>
          </w:p>
        </w:tc>
        <w:tc>
          <w:tcPr>
            <w:tcW w:w="4943" w:type="dxa"/>
            <w:shd w:val="clear" w:color="auto" w:fill="auto"/>
          </w:tcPr>
          <w:p w:rsidR="00D04600" w:rsidRPr="00106A12" w:rsidRDefault="00D04600" w:rsidP="004A7DDE">
            <w:pPr>
              <w:pStyle w:val="Tabletext"/>
              <w:rPr>
                <w:sz w:val="16"/>
                <w:szCs w:val="16"/>
              </w:rPr>
            </w:pPr>
          </w:p>
        </w:tc>
      </w:tr>
      <w:tr w:rsidR="00DF2A7D" w:rsidRPr="00106A12" w:rsidTr="004A7DDE">
        <w:trPr>
          <w:cantSplit/>
        </w:trPr>
        <w:tc>
          <w:tcPr>
            <w:tcW w:w="2139" w:type="dxa"/>
            <w:shd w:val="clear" w:color="auto" w:fill="auto"/>
          </w:tcPr>
          <w:p w:rsidR="00DF2A7D" w:rsidRPr="00106A12" w:rsidRDefault="00DF2A7D" w:rsidP="005036FF">
            <w:pPr>
              <w:pStyle w:val="Tabletext"/>
              <w:tabs>
                <w:tab w:val="center" w:leader="dot" w:pos="2268"/>
              </w:tabs>
              <w:rPr>
                <w:b/>
                <w:bCs/>
                <w:kern w:val="28"/>
                <w:sz w:val="16"/>
                <w:szCs w:val="16"/>
              </w:rPr>
            </w:pPr>
            <w:r w:rsidRPr="00106A12">
              <w:rPr>
                <w:bCs/>
                <w:sz w:val="16"/>
                <w:szCs w:val="16"/>
              </w:rPr>
              <w:t>s 13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F2A7D" w:rsidRPr="00106A12" w:rsidRDefault="00DF2A7D" w:rsidP="004A7DDE">
            <w:pPr>
              <w:pStyle w:val="Tabletext"/>
              <w:rPr>
                <w:sz w:val="16"/>
                <w:szCs w:val="16"/>
              </w:rPr>
            </w:pPr>
            <w:r w:rsidRPr="00106A12">
              <w:rPr>
                <w:sz w:val="16"/>
                <w:szCs w:val="16"/>
              </w:rPr>
              <w:t>am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A355D0" w:rsidRPr="00106A12">
              <w:rPr>
                <w:sz w:val="16"/>
                <w:szCs w:val="16"/>
              </w:rPr>
              <w:t xml:space="preserve"> </w:t>
            </w:r>
            <w:r w:rsidR="00554985" w:rsidRPr="00106A12">
              <w:rPr>
                <w:sz w:val="16"/>
                <w:szCs w:val="16"/>
              </w:rPr>
              <w:t> </w:t>
            </w:r>
            <w:r w:rsidRPr="00106A12">
              <w:rPr>
                <w:sz w:val="16"/>
                <w:szCs w:val="16"/>
              </w:rPr>
              <w:t>176, 1999</w:t>
            </w:r>
            <w:r w:rsidR="00A355D0"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5036FF">
            <w:pPr>
              <w:pStyle w:val="Tabletext"/>
              <w:tabs>
                <w:tab w:val="center" w:leader="dot" w:pos="2268"/>
              </w:tabs>
              <w:rPr>
                <w:kern w:val="28"/>
                <w:sz w:val="16"/>
                <w:szCs w:val="16"/>
              </w:rPr>
            </w:pPr>
            <w:r w:rsidRPr="00106A12">
              <w:rPr>
                <w:sz w:val="16"/>
                <w:szCs w:val="16"/>
              </w:rPr>
              <w:t>s 13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 No</w:t>
            </w:r>
            <w:r w:rsidR="002F3C1E" w:rsidRPr="00106A12">
              <w:rPr>
                <w:sz w:val="16"/>
                <w:szCs w:val="16"/>
              </w:rPr>
              <w:t xml:space="preserve"> </w:t>
            </w:r>
            <w:r w:rsidR="00554985" w:rsidRPr="00106A12">
              <w:rPr>
                <w:sz w:val="16"/>
                <w:szCs w:val="16"/>
              </w:rPr>
              <w:t> </w:t>
            </w:r>
            <w:r w:rsidRPr="00106A12">
              <w:rPr>
                <w:sz w:val="16"/>
                <w:szCs w:val="16"/>
              </w:rPr>
              <w:t>156, 2000; No</w:t>
            </w:r>
            <w:r w:rsidR="002F3C1E" w:rsidRPr="00106A12">
              <w:rPr>
                <w:sz w:val="16"/>
                <w:szCs w:val="16"/>
              </w:rPr>
              <w:t xml:space="preserve"> </w:t>
            </w:r>
            <w:r w:rsidR="00554985" w:rsidRPr="00106A12">
              <w:rPr>
                <w:sz w:val="16"/>
                <w:szCs w:val="16"/>
              </w:rPr>
              <w:t> </w:t>
            </w:r>
            <w:r w:rsidRPr="00106A12">
              <w:rPr>
                <w:sz w:val="16"/>
                <w:szCs w:val="16"/>
              </w:rPr>
              <w:t>91, 2010; No</w:t>
            </w:r>
            <w:r w:rsidR="002F3C1E" w:rsidRPr="00106A12">
              <w:rPr>
                <w:sz w:val="16"/>
                <w:szCs w:val="16"/>
              </w:rPr>
              <w:t xml:space="preserve"> </w:t>
            </w:r>
            <w:r w:rsidR="00554985" w:rsidRPr="00106A12">
              <w:rPr>
                <w:sz w:val="16"/>
                <w:szCs w:val="16"/>
              </w:rPr>
              <w:t> </w:t>
            </w:r>
            <w:r w:rsidRPr="00106A12">
              <w:rPr>
                <w:sz w:val="16"/>
                <w:szCs w:val="16"/>
              </w:rPr>
              <w:t>41, 2011</w:t>
            </w:r>
            <w:r w:rsidR="00C60451"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13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035793" w:rsidRPr="00106A12">
              <w:rPr>
                <w:sz w:val="16"/>
                <w:szCs w:val="16"/>
              </w:rPr>
              <w:t xml:space="preserve"> </w:t>
            </w:r>
            <w:r w:rsidR="00554985" w:rsidRPr="00106A12">
              <w:rPr>
                <w:sz w:val="16"/>
                <w:szCs w:val="16"/>
              </w:rPr>
              <w:t> </w:t>
            </w:r>
            <w:r w:rsidRPr="00106A12">
              <w:rPr>
                <w:sz w:val="16"/>
                <w:szCs w:val="16"/>
              </w:rPr>
              <w:t>176, 1999; N</w:t>
            </w:r>
            <w:r w:rsidR="00035793" w:rsidRPr="00106A12">
              <w:rPr>
                <w:sz w:val="16"/>
                <w:szCs w:val="16"/>
              </w:rPr>
              <w:t>o</w:t>
            </w:r>
            <w:r w:rsidRPr="00106A12">
              <w:rPr>
                <w:sz w:val="16"/>
                <w:szCs w:val="16"/>
              </w:rPr>
              <w:t xml:space="preserve"> 92</w:t>
            </w:r>
            <w:r w:rsidR="00FB7201" w:rsidRPr="00106A12">
              <w:rPr>
                <w:sz w:val="16"/>
                <w:szCs w:val="16"/>
              </w:rPr>
              <w:t>, 2000</w:t>
            </w:r>
            <w:r w:rsidR="00035793" w:rsidRPr="00106A12">
              <w:rPr>
                <w:sz w:val="16"/>
                <w:szCs w:val="16"/>
              </w:rPr>
              <w:t>;</w:t>
            </w:r>
            <w:r w:rsidRPr="00106A12">
              <w:rPr>
                <w:sz w:val="16"/>
                <w:szCs w:val="16"/>
              </w:rPr>
              <w:t xml:space="preserve"> </w:t>
            </w:r>
            <w:r w:rsidR="00B45676" w:rsidRPr="00106A12">
              <w:rPr>
                <w:sz w:val="16"/>
                <w:szCs w:val="16"/>
              </w:rPr>
              <w:t xml:space="preserve">No </w:t>
            </w:r>
            <w:r w:rsidRPr="00106A12">
              <w:rPr>
                <w:sz w:val="16"/>
                <w:szCs w:val="16"/>
              </w:rPr>
              <w:t>156, 2000</w:t>
            </w:r>
            <w:r w:rsidR="00FB7201"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lastRenderedPageBreak/>
              <w:t>Note to s. 15</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15</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15</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Nos. 92 and 156, 2000;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4</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00425F" w:rsidRPr="00106A12" w:rsidTr="004A7DDE">
        <w:trPr>
          <w:cantSplit/>
        </w:trPr>
        <w:tc>
          <w:tcPr>
            <w:tcW w:w="2139" w:type="dxa"/>
            <w:shd w:val="clear" w:color="auto" w:fill="auto"/>
          </w:tcPr>
          <w:p w:rsidR="0000425F" w:rsidRPr="00106A12" w:rsidRDefault="0000425F" w:rsidP="004A7DDE">
            <w:pPr>
              <w:pStyle w:val="Tabletext"/>
              <w:tabs>
                <w:tab w:val="center" w:leader="dot" w:pos="2268"/>
              </w:tabs>
              <w:rPr>
                <w:sz w:val="16"/>
                <w:szCs w:val="16"/>
              </w:rPr>
            </w:pPr>
            <w:r w:rsidRPr="00106A12">
              <w:rPr>
                <w:sz w:val="16"/>
                <w:szCs w:val="16"/>
              </w:rPr>
              <w:t>Note 1</w:t>
            </w:r>
            <w:r w:rsidR="00DF4F77" w:rsidRPr="00106A12">
              <w:rPr>
                <w:sz w:val="16"/>
                <w:szCs w:val="16"/>
              </w:rPr>
              <w:t xml:space="preserve"> to s 17</w:t>
            </w:r>
            <w:r w:rsidR="00106A12">
              <w:rPr>
                <w:sz w:val="16"/>
                <w:szCs w:val="16"/>
              </w:rPr>
              <w:noBreakHyphen/>
            </w:r>
            <w:r w:rsidR="00DF4F77" w:rsidRPr="00106A12">
              <w:rPr>
                <w:sz w:val="16"/>
                <w:szCs w:val="16"/>
              </w:rPr>
              <w:t>5(1)</w:t>
            </w:r>
            <w:r w:rsidR="00226C51" w:rsidRPr="00106A12">
              <w:rPr>
                <w:sz w:val="16"/>
                <w:szCs w:val="16"/>
              </w:rPr>
              <w:tab/>
            </w:r>
          </w:p>
        </w:tc>
        <w:tc>
          <w:tcPr>
            <w:tcW w:w="4943" w:type="dxa"/>
            <w:shd w:val="clear" w:color="auto" w:fill="auto"/>
          </w:tcPr>
          <w:p w:rsidR="0000425F" w:rsidRPr="00106A12" w:rsidRDefault="0019715F" w:rsidP="0019715F">
            <w:pPr>
              <w:pStyle w:val="Tabletext"/>
              <w:rPr>
                <w:sz w:val="16"/>
                <w:szCs w:val="16"/>
              </w:rPr>
            </w:pPr>
            <w:r w:rsidRPr="00106A12">
              <w:rPr>
                <w:sz w:val="16"/>
                <w:szCs w:val="16"/>
              </w:rPr>
              <w:t>rep</w:t>
            </w:r>
            <w:r w:rsidR="00DF4F77" w:rsidRPr="00106A12">
              <w:rPr>
                <w:sz w:val="16"/>
                <w:szCs w:val="16"/>
              </w:rPr>
              <w:t xml:space="preserve"> No 34, 2014</w:t>
            </w:r>
          </w:p>
        </w:tc>
      </w:tr>
      <w:tr w:rsidR="0019715F" w:rsidRPr="00106A12" w:rsidTr="004A7DDE">
        <w:trPr>
          <w:cantSplit/>
        </w:trPr>
        <w:tc>
          <w:tcPr>
            <w:tcW w:w="2139" w:type="dxa"/>
            <w:shd w:val="clear" w:color="auto" w:fill="auto"/>
          </w:tcPr>
          <w:p w:rsidR="0019715F" w:rsidRPr="00106A12" w:rsidRDefault="0019715F" w:rsidP="004A7DDE">
            <w:pPr>
              <w:pStyle w:val="Tabletext"/>
              <w:tabs>
                <w:tab w:val="center" w:leader="dot" w:pos="2268"/>
              </w:tabs>
              <w:rPr>
                <w:sz w:val="16"/>
                <w:szCs w:val="16"/>
              </w:rPr>
            </w:pPr>
          </w:p>
        </w:tc>
        <w:tc>
          <w:tcPr>
            <w:tcW w:w="4943" w:type="dxa"/>
            <w:shd w:val="clear" w:color="auto" w:fill="auto"/>
          </w:tcPr>
          <w:p w:rsidR="0019715F" w:rsidRPr="00106A12" w:rsidRDefault="0019715F" w:rsidP="0019715F">
            <w:pPr>
              <w:pStyle w:val="Tabletext"/>
              <w:rPr>
                <w:sz w:val="16"/>
                <w:szCs w:val="16"/>
              </w:rPr>
            </w:pPr>
            <w:r w:rsidRPr="00106A12">
              <w:rPr>
                <w:sz w:val="16"/>
                <w:szCs w:val="16"/>
              </w:rPr>
              <w:t>ad No 34, 2014</w:t>
            </w:r>
          </w:p>
        </w:tc>
      </w:tr>
      <w:tr w:rsidR="00226C51" w:rsidRPr="00106A12" w:rsidTr="004A7DDE">
        <w:trPr>
          <w:cantSplit/>
        </w:trPr>
        <w:tc>
          <w:tcPr>
            <w:tcW w:w="2139" w:type="dxa"/>
            <w:shd w:val="clear" w:color="auto" w:fill="auto"/>
          </w:tcPr>
          <w:p w:rsidR="00226C51" w:rsidRPr="00106A12" w:rsidRDefault="00226C51" w:rsidP="007C5E49">
            <w:pPr>
              <w:pStyle w:val="Tabletext"/>
              <w:tabs>
                <w:tab w:val="center" w:leader="dot" w:pos="2268"/>
              </w:tabs>
              <w:rPr>
                <w:sz w:val="16"/>
                <w:szCs w:val="16"/>
              </w:rPr>
            </w:pPr>
            <w:r w:rsidRPr="00106A12">
              <w:rPr>
                <w:sz w:val="16"/>
                <w:szCs w:val="16"/>
              </w:rPr>
              <w:t>Note 2 to s 17</w:t>
            </w:r>
            <w:r w:rsidR="00106A12">
              <w:rPr>
                <w:sz w:val="16"/>
                <w:szCs w:val="16"/>
              </w:rPr>
              <w:noBreakHyphen/>
            </w:r>
            <w:r w:rsidRPr="00106A12">
              <w:rPr>
                <w:sz w:val="16"/>
                <w:szCs w:val="16"/>
              </w:rPr>
              <w:t>5(1)</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 34, 2014</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67775">
            <w:pPr>
              <w:pStyle w:val="Tabletext"/>
              <w:rPr>
                <w:sz w:val="16"/>
                <w:szCs w:val="16"/>
              </w:rPr>
            </w:pPr>
            <w:r w:rsidRPr="00106A12">
              <w:rPr>
                <w:sz w:val="16"/>
                <w:szCs w:val="16"/>
              </w:rPr>
              <w:t>ad No</w:t>
            </w:r>
            <w:r w:rsidR="005863EC" w:rsidRPr="00106A12">
              <w:rPr>
                <w:sz w:val="16"/>
                <w:szCs w:val="16"/>
              </w:rPr>
              <w:t xml:space="preserve"> </w:t>
            </w:r>
            <w:r w:rsidRPr="00106A12">
              <w:rPr>
                <w:sz w:val="16"/>
                <w:szCs w:val="16"/>
              </w:rPr>
              <w:t>92, 2000</w:t>
            </w:r>
          </w:p>
        </w:tc>
      </w:tr>
      <w:tr w:rsidR="005863EC" w:rsidRPr="00106A12" w:rsidTr="004A7DDE">
        <w:trPr>
          <w:cantSplit/>
        </w:trPr>
        <w:tc>
          <w:tcPr>
            <w:tcW w:w="2139" w:type="dxa"/>
            <w:shd w:val="clear" w:color="auto" w:fill="auto"/>
          </w:tcPr>
          <w:p w:rsidR="005863EC" w:rsidRPr="00106A12" w:rsidRDefault="005863EC" w:rsidP="004A7DDE">
            <w:pPr>
              <w:pStyle w:val="Tabletext"/>
              <w:tabs>
                <w:tab w:val="center" w:leader="dot" w:pos="2268"/>
              </w:tabs>
              <w:rPr>
                <w:sz w:val="16"/>
                <w:szCs w:val="16"/>
              </w:rPr>
            </w:pPr>
          </w:p>
        </w:tc>
        <w:tc>
          <w:tcPr>
            <w:tcW w:w="4943" w:type="dxa"/>
            <w:shd w:val="clear" w:color="auto" w:fill="auto"/>
          </w:tcPr>
          <w:p w:rsidR="005863EC" w:rsidRPr="00106A12" w:rsidRDefault="005863EC" w:rsidP="005863EC">
            <w:pPr>
              <w:pStyle w:val="Tabletext"/>
              <w:rPr>
                <w:sz w:val="16"/>
                <w:szCs w:val="16"/>
              </w:rPr>
            </w:pPr>
            <w:r w:rsidRPr="00106A12">
              <w:rPr>
                <w:sz w:val="16"/>
                <w:szCs w:val="16"/>
              </w:rPr>
              <w:t>rep No 21,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r w:rsidR="00383CF0" w:rsidRPr="00106A12">
              <w:rPr>
                <w:sz w:val="16"/>
                <w:szCs w:val="16"/>
              </w:rPr>
              <w:t xml:space="preserve"> </w:t>
            </w:r>
            <w:r w:rsidR="00383CF0" w:rsidRPr="00106A12">
              <w:rPr>
                <w:sz w:val="16"/>
                <w:szCs w:val="16"/>
                <w:u w:val="single"/>
              </w:rPr>
              <w:t>(Sch 1 items</w:t>
            </w:r>
            <w:r w:rsidR="00106A12">
              <w:rPr>
                <w:sz w:val="16"/>
                <w:szCs w:val="16"/>
                <w:u w:val="single"/>
              </w:rPr>
              <w:t> </w:t>
            </w:r>
            <w:r w:rsidR="00383CF0" w:rsidRPr="00106A12">
              <w:rPr>
                <w:sz w:val="16"/>
                <w:szCs w:val="16"/>
                <w:u w:val="single"/>
              </w:rPr>
              <w:t>242, 243)</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Nos. 92 and 156, 2000; No.</w:t>
            </w:r>
            <w:r w:rsidR="00106A12">
              <w:rPr>
                <w:sz w:val="16"/>
                <w:szCs w:val="16"/>
              </w:rPr>
              <w:t> </w:t>
            </w:r>
            <w:r w:rsidRPr="00106A12">
              <w:rPr>
                <w:sz w:val="16"/>
                <w:szCs w:val="16"/>
              </w:rPr>
              <w:t>73, 2001; No.</w:t>
            </w:r>
            <w:r w:rsidR="00106A12">
              <w:rPr>
                <w:sz w:val="16"/>
                <w:szCs w:val="16"/>
              </w:rPr>
              <w:t> </w:t>
            </w:r>
            <w:r w:rsidRPr="00106A12">
              <w:rPr>
                <w:sz w:val="16"/>
                <w:szCs w:val="16"/>
              </w:rPr>
              <w:t>67, 2003; No.</w:t>
            </w:r>
            <w:r w:rsidR="00106A12">
              <w:rPr>
                <w:sz w:val="16"/>
                <w:szCs w:val="16"/>
              </w:rPr>
              <w:t> </w:t>
            </w:r>
            <w:r w:rsidRPr="00106A12">
              <w:rPr>
                <w:sz w:val="16"/>
                <w:szCs w:val="16"/>
              </w:rPr>
              <w:t>134, 2004; No.</w:t>
            </w:r>
            <w:r w:rsidR="00106A12">
              <w:rPr>
                <w:sz w:val="16"/>
                <w:szCs w:val="16"/>
              </w:rPr>
              <w:t> </w:t>
            </w:r>
            <w:r w:rsidRPr="00106A12">
              <w:rPr>
                <w:sz w:val="16"/>
                <w:szCs w:val="16"/>
              </w:rPr>
              <w:t>78, 2005; No.</w:t>
            </w:r>
            <w:r w:rsidR="00106A12">
              <w:rPr>
                <w:sz w:val="16"/>
                <w:szCs w:val="16"/>
              </w:rPr>
              <w:t> </w:t>
            </w:r>
            <w:r w:rsidRPr="00106A12">
              <w:rPr>
                <w:sz w:val="16"/>
                <w:szCs w:val="16"/>
              </w:rPr>
              <w:t>112, 2007; No.</w:t>
            </w:r>
            <w:r w:rsidR="00106A12">
              <w:rPr>
                <w:sz w:val="16"/>
                <w:szCs w:val="16"/>
              </w:rPr>
              <w:t> </w:t>
            </w:r>
            <w:r w:rsidRPr="00106A12">
              <w:rPr>
                <w:sz w:val="16"/>
                <w:szCs w:val="16"/>
              </w:rPr>
              <w:t>118, 2009; Nos. 20 and 21,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19</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19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19</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19</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21, 2010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21, 2010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19</w:t>
            </w:r>
            <w:r w:rsidR="00106A12">
              <w:rPr>
                <w:b/>
                <w:bCs/>
                <w:sz w:val="16"/>
                <w:szCs w:val="16"/>
              </w:rPr>
              <w:noBreakHyphen/>
            </w:r>
            <w:r w:rsidRPr="00106A12">
              <w:rPr>
                <w:b/>
                <w:bCs/>
                <w:sz w:val="16"/>
                <w:szCs w:val="16"/>
              </w:rPr>
              <w:t>C</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134, 2004; Nos. 20 and 21,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134, 2004; Nos. 20 and 21,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92 and 156, 2000; No.</w:t>
            </w:r>
            <w:r w:rsidR="00106A12">
              <w:rPr>
                <w:sz w:val="16"/>
                <w:szCs w:val="16"/>
              </w:rPr>
              <w:t> </w:t>
            </w:r>
            <w:r w:rsidRPr="00106A12">
              <w:rPr>
                <w:sz w:val="16"/>
                <w:szCs w:val="16"/>
              </w:rPr>
              <w:t>67, 2003; Nos. 20 and 21, 2010</w:t>
            </w:r>
            <w:r w:rsidR="00226C51" w:rsidRPr="00106A12">
              <w:rPr>
                <w:sz w:val="16"/>
                <w:szCs w:val="16"/>
              </w:rPr>
              <w:t>; No 34, 2014</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lastRenderedPageBreak/>
              <w:t>s. 21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r w:rsidR="00B569A1">
              <w:rPr>
                <w:sz w:val="16"/>
                <w:szCs w:val="16"/>
              </w:rPr>
              <w:t>; No 70,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25</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5(1)</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5(2)</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25</w:t>
            </w:r>
            <w:r w:rsidR="00106A12">
              <w:rPr>
                <w:sz w:val="16"/>
                <w:szCs w:val="16"/>
              </w:rPr>
              <w:noBreakHyphen/>
            </w:r>
            <w:r w:rsidRPr="00106A12">
              <w:rPr>
                <w:sz w:val="16"/>
                <w:szCs w:val="16"/>
              </w:rPr>
              <w:t>10(1)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49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244518" w:rsidRPr="00106A12">
              <w:rPr>
                <w:sz w:val="16"/>
                <w:szCs w:val="16"/>
              </w:rPr>
              <w:t xml:space="preserve"> </w:t>
            </w:r>
            <w:r w:rsidR="00554985" w:rsidRPr="00106A12">
              <w:rPr>
                <w:sz w:val="16"/>
                <w:szCs w:val="16"/>
              </w:rPr>
              <w:t> </w:t>
            </w:r>
            <w:r w:rsidRPr="00106A12">
              <w:rPr>
                <w:sz w:val="16"/>
                <w:szCs w:val="16"/>
              </w:rPr>
              <w:t>177, 1999; No</w:t>
            </w:r>
            <w:r w:rsidR="00244518" w:rsidRPr="00106A12">
              <w:rPr>
                <w:sz w:val="16"/>
                <w:szCs w:val="16"/>
              </w:rPr>
              <w:t xml:space="preserve"> </w:t>
            </w:r>
            <w:r w:rsidR="00554985" w:rsidRPr="00106A12">
              <w:rPr>
                <w:sz w:val="16"/>
                <w:szCs w:val="16"/>
              </w:rPr>
              <w:t> </w:t>
            </w:r>
            <w:r w:rsidRPr="00106A12">
              <w:rPr>
                <w:sz w:val="16"/>
                <w:szCs w:val="16"/>
              </w:rPr>
              <w:t>92, 2000</w:t>
            </w:r>
            <w:r w:rsidR="00244518"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25</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55(1)</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55(2)</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57</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25</w:t>
            </w:r>
            <w:r w:rsidR="00106A12">
              <w:rPr>
                <w:sz w:val="16"/>
                <w:szCs w:val="16"/>
              </w:rPr>
              <w:noBreakHyphen/>
            </w:r>
            <w:r w:rsidRPr="00106A12">
              <w:rPr>
                <w:sz w:val="16"/>
                <w:szCs w:val="16"/>
              </w:rPr>
              <w:t>57(1)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25</w:t>
            </w:r>
            <w:r w:rsidR="00106A12">
              <w:rPr>
                <w:sz w:val="16"/>
                <w:szCs w:val="16"/>
              </w:rPr>
              <w:noBreakHyphen/>
            </w:r>
            <w:r w:rsidRPr="00106A12">
              <w:rPr>
                <w:sz w:val="16"/>
                <w:szCs w:val="16"/>
              </w:rPr>
              <w:t>60(1)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6</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lastRenderedPageBreak/>
              <w:t>s 27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244518" w:rsidRPr="00106A12">
              <w:rPr>
                <w:sz w:val="16"/>
                <w:szCs w:val="16"/>
              </w:rPr>
              <w:t xml:space="preserve"> </w:t>
            </w:r>
            <w:r w:rsidR="00554985" w:rsidRPr="00106A12">
              <w:rPr>
                <w:sz w:val="16"/>
                <w:szCs w:val="16"/>
              </w:rPr>
              <w:t> </w:t>
            </w:r>
            <w:r w:rsidRPr="00106A12">
              <w:rPr>
                <w:sz w:val="16"/>
                <w:szCs w:val="16"/>
              </w:rPr>
              <w:t>92, 2000; No</w:t>
            </w:r>
            <w:r w:rsidR="00244518" w:rsidRPr="00106A12">
              <w:rPr>
                <w:sz w:val="16"/>
                <w:szCs w:val="16"/>
              </w:rPr>
              <w:t xml:space="preserve"> </w:t>
            </w:r>
            <w:r w:rsidR="00554985" w:rsidRPr="00106A12">
              <w:rPr>
                <w:sz w:val="16"/>
                <w:szCs w:val="16"/>
              </w:rPr>
              <w:t> </w:t>
            </w:r>
            <w:r w:rsidRPr="00106A12">
              <w:rPr>
                <w:sz w:val="16"/>
                <w:szCs w:val="16"/>
              </w:rPr>
              <w:t>73, 2001; No</w:t>
            </w:r>
            <w:r w:rsidR="00244518" w:rsidRPr="00106A12">
              <w:rPr>
                <w:sz w:val="16"/>
                <w:szCs w:val="16"/>
              </w:rPr>
              <w:t xml:space="preserve"> </w:t>
            </w:r>
            <w:r w:rsidR="00554985" w:rsidRPr="00106A12">
              <w:rPr>
                <w:sz w:val="16"/>
                <w:szCs w:val="16"/>
              </w:rPr>
              <w:t> </w:t>
            </w:r>
            <w:r w:rsidRPr="00106A12">
              <w:rPr>
                <w:sz w:val="16"/>
                <w:szCs w:val="16"/>
              </w:rPr>
              <w:t>80, 2007</w:t>
            </w:r>
            <w:r w:rsidR="00CE6C80"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15(1)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15(2)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22(1)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22(3)</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30(1)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37</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37(1)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38(1)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38(2)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39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29</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29</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21, 2010;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10(4)</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41, 2005;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32, 2006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39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Nos. 92 and 156, 2000; No.</w:t>
            </w:r>
            <w:r w:rsidR="00106A12">
              <w:rPr>
                <w:sz w:val="16"/>
                <w:szCs w:val="16"/>
              </w:rPr>
              <w:t> </w:t>
            </w:r>
            <w:r w:rsidRPr="00106A12">
              <w:rPr>
                <w:sz w:val="16"/>
                <w:szCs w:val="16"/>
              </w:rPr>
              <w:t>118, 2009; No.</w:t>
            </w:r>
            <w:r w:rsidR="00106A12">
              <w:rPr>
                <w:sz w:val="16"/>
                <w:szCs w:val="16"/>
              </w:rPr>
              <w:t> </w:t>
            </w:r>
            <w:r w:rsidRPr="00106A12">
              <w:rPr>
                <w:sz w:val="16"/>
                <w:szCs w:val="16"/>
              </w:rPr>
              <w:t>21, 2010; No.</w:t>
            </w:r>
            <w:r w:rsidR="00106A12">
              <w:rPr>
                <w:sz w:val="16"/>
                <w:szCs w:val="16"/>
              </w:rPr>
              <w:t> </w:t>
            </w:r>
            <w:r w:rsidRPr="00106A12">
              <w:rPr>
                <w:sz w:val="16"/>
                <w:szCs w:val="16"/>
              </w:rPr>
              <w:t>12, 2012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29</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lastRenderedPageBreak/>
              <w:t>s. 29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45(1)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45(2)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50(3)</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50(4)</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69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12 and 169,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29</w:t>
            </w:r>
            <w:r w:rsidR="00106A12">
              <w:rPr>
                <w:b/>
                <w:bCs/>
                <w:sz w:val="16"/>
                <w:szCs w:val="16"/>
              </w:rPr>
              <w:noBreakHyphen/>
            </w:r>
            <w:r w:rsidRPr="00106A12">
              <w:rPr>
                <w:b/>
                <w:bCs/>
                <w:sz w:val="16"/>
                <w:szCs w:val="16"/>
              </w:rPr>
              <w:t>C</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70(1B)</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955E74" w:rsidRPr="00106A12">
              <w:rPr>
                <w:sz w:val="16"/>
                <w:szCs w:val="16"/>
              </w:rPr>
              <w:t xml:space="preserve"> </w:t>
            </w:r>
            <w:r w:rsidR="00554985" w:rsidRPr="00106A12">
              <w:rPr>
                <w:sz w:val="16"/>
                <w:szCs w:val="16"/>
              </w:rPr>
              <w:t> </w:t>
            </w:r>
            <w:r w:rsidRPr="00106A12">
              <w:rPr>
                <w:sz w:val="16"/>
                <w:szCs w:val="16"/>
              </w:rPr>
              <w:t>177, 1999; No 92</w:t>
            </w:r>
            <w:r w:rsidR="00955E74" w:rsidRPr="00106A12">
              <w:rPr>
                <w:sz w:val="16"/>
                <w:szCs w:val="16"/>
              </w:rPr>
              <w:t>, 2000</w:t>
            </w:r>
            <w:r w:rsidR="00035793" w:rsidRPr="00106A12">
              <w:rPr>
                <w:sz w:val="16"/>
                <w:szCs w:val="16"/>
              </w:rPr>
              <w:t>;</w:t>
            </w:r>
            <w:r w:rsidRPr="00106A12">
              <w:rPr>
                <w:sz w:val="16"/>
                <w:szCs w:val="16"/>
              </w:rPr>
              <w:t xml:space="preserve"> </w:t>
            </w:r>
            <w:r w:rsidR="00955E74" w:rsidRPr="00106A12">
              <w:rPr>
                <w:sz w:val="16"/>
                <w:szCs w:val="16"/>
              </w:rPr>
              <w:t xml:space="preserve">No </w:t>
            </w:r>
            <w:r w:rsidRPr="00106A12">
              <w:rPr>
                <w:sz w:val="16"/>
                <w:szCs w:val="16"/>
              </w:rPr>
              <w:t>156, 2000; No</w:t>
            </w:r>
            <w:r w:rsidR="00955E74" w:rsidRPr="00106A12">
              <w:rPr>
                <w:sz w:val="16"/>
                <w:szCs w:val="16"/>
              </w:rPr>
              <w:t xml:space="preserve"> </w:t>
            </w:r>
            <w:r w:rsidR="00554985" w:rsidRPr="00106A12">
              <w:rPr>
                <w:sz w:val="16"/>
                <w:szCs w:val="16"/>
              </w:rPr>
              <w:t> </w:t>
            </w:r>
            <w:r w:rsidRPr="00106A12">
              <w:rPr>
                <w:sz w:val="16"/>
                <w:szCs w:val="16"/>
              </w:rPr>
              <w:t>134, 2004; No</w:t>
            </w:r>
            <w:r w:rsidR="00955E74" w:rsidRPr="00106A12">
              <w:rPr>
                <w:sz w:val="16"/>
                <w:szCs w:val="16"/>
              </w:rPr>
              <w:t xml:space="preserve"> </w:t>
            </w:r>
            <w:r w:rsidR="00554985" w:rsidRPr="00106A12">
              <w:rPr>
                <w:sz w:val="16"/>
                <w:szCs w:val="16"/>
              </w:rPr>
              <w:t> </w:t>
            </w:r>
            <w:r w:rsidRPr="00106A12">
              <w:rPr>
                <w:sz w:val="16"/>
                <w:szCs w:val="16"/>
              </w:rPr>
              <w:t>74, 2010</w:t>
            </w:r>
            <w:r w:rsidR="00955E74"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 xml:space="preserve">8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101914">
            <w:pPr>
              <w:pStyle w:val="Tabletext"/>
              <w:rPr>
                <w:sz w:val="16"/>
                <w:szCs w:val="16"/>
              </w:rPr>
            </w:pPr>
            <w:r w:rsidRPr="00106A12">
              <w:rPr>
                <w:sz w:val="16"/>
                <w:szCs w:val="16"/>
              </w:rPr>
              <w:t>am No</w:t>
            </w:r>
            <w:r w:rsidR="00B42798" w:rsidRPr="00106A12">
              <w:rPr>
                <w:sz w:val="16"/>
                <w:szCs w:val="16"/>
              </w:rPr>
              <w:t xml:space="preserve"> </w:t>
            </w:r>
            <w:r w:rsidRPr="00106A12">
              <w:rPr>
                <w:sz w:val="16"/>
                <w:szCs w:val="16"/>
              </w:rPr>
              <w:t>92, 2000; No</w:t>
            </w:r>
            <w:r w:rsidR="00B42798" w:rsidRPr="00106A12">
              <w:rPr>
                <w:sz w:val="16"/>
                <w:szCs w:val="16"/>
              </w:rPr>
              <w:t xml:space="preserve"> </w:t>
            </w:r>
            <w:r w:rsidRPr="00106A12">
              <w:rPr>
                <w:sz w:val="16"/>
                <w:szCs w:val="16"/>
              </w:rPr>
              <w:t>73, 2001</w:t>
            </w:r>
            <w:r w:rsidR="00B42798" w:rsidRPr="00106A12">
              <w:rPr>
                <w:sz w:val="16"/>
                <w:szCs w:val="16"/>
              </w:rPr>
              <w:t>; No 21,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31</w:t>
            </w:r>
            <w:r w:rsidR="00106A12">
              <w:rPr>
                <w:sz w:val="16"/>
                <w:szCs w:val="16"/>
              </w:rPr>
              <w:noBreakHyphen/>
            </w:r>
            <w:r w:rsidRPr="00106A12">
              <w:rPr>
                <w:sz w:val="16"/>
                <w:szCs w:val="16"/>
              </w:rPr>
              <w:t>25(1)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1 to s. 31</w:t>
            </w:r>
            <w:r w:rsidR="00106A12">
              <w:rPr>
                <w:sz w:val="16"/>
                <w:szCs w:val="16"/>
              </w:rPr>
              <w:noBreakHyphen/>
            </w:r>
            <w:r w:rsidRPr="00106A12">
              <w:rPr>
                <w:sz w:val="16"/>
                <w:szCs w:val="16"/>
              </w:rPr>
              <w:t>25(2)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2 to s. 31</w:t>
            </w:r>
            <w:r w:rsidR="00106A12">
              <w:rPr>
                <w:sz w:val="16"/>
                <w:szCs w:val="16"/>
              </w:rPr>
              <w:noBreakHyphen/>
            </w:r>
            <w:r w:rsidRPr="00106A12">
              <w:rPr>
                <w:sz w:val="16"/>
                <w:szCs w:val="16"/>
              </w:rPr>
              <w:t>25(2)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BA48B6" w:rsidRPr="00106A12" w:rsidTr="004A7DDE">
        <w:trPr>
          <w:cantSplit/>
        </w:trPr>
        <w:tc>
          <w:tcPr>
            <w:tcW w:w="2139" w:type="dxa"/>
            <w:shd w:val="clear" w:color="auto" w:fill="auto"/>
          </w:tcPr>
          <w:p w:rsidR="00BA48B6" w:rsidRPr="00106A12" w:rsidRDefault="00BA48B6" w:rsidP="004A7DDE">
            <w:pPr>
              <w:tabs>
                <w:tab w:val="center" w:leader="dot" w:pos="2268"/>
              </w:tabs>
              <w:rPr>
                <w:rFonts w:cs="Times New Roman"/>
                <w:sz w:val="16"/>
                <w:szCs w:val="16"/>
              </w:rPr>
            </w:pPr>
          </w:p>
        </w:tc>
        <w:tc>
          <w:tcPr>
            <w:tcW w:w="4943" w:type="dxa"/>
            <w:shd w:val="clear" w:color="auto" w:fill="auto"/>
          </w:tcPr>
          <w:p w:rsidR="00BA48B6" w:rsidRPr="00106A12" w:rsidRDefault="00D801DF" w:rsidP="004A7DDE">
            <w:pPr>
              <w:pStyle w:val="Tabletext"/>
              <w:rPr>
                <w:sz w:val="16"/>
                <w:szCs w:val="16"/>
              </w:rPr>
            </w:pPr>
            <w:r w:rsidRPr="00106A12">
              <w:rPr>
                <w:sz w:val="16"/>
                <w:szCs w:val="16"/>
              </w:rPr>
              <w:t>rep</w:t>
            </w:r>
            <w:r w:rsidR="00BA48B6" w:rsidRPr="00106A12">
              <w:rPr>
                <w:sz w:val="16"/>
                <w:szCs w:val="16"/>
              </w:rPr>
              <w:t xml:space="preserve"> </w:t>
            </w:r>
            <w:r w:rsidR="00BA48B6" w:rsidRPr="00106A12">
              <w:rPr>
                <w:sz w:val="16"/>
                <w:szCs w:val="16"/>
                <w:u w:val="single"/>
              </w:rPr>
              <w:t>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 xml:space="preserve">99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179, 1999;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Notes to 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1A to 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Notes 1–3 to 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3</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 xml:space="preserve">3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80, 2007;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33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1 to s. 33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2 to s. 33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33</w:t>
            </w:r>
            <w:r w:rsidR="00106A12">
              <w:rPr>
                <w:sz w:val="16"/>
                <w:szCs w:val="16"/>
              </w:rPr>
              <w:noBreakHyphen/>
            </w:r>
            <w:r w:rsidRPr="00106A12">
              <w:rPr>
                <w:sz w:val="16"/>
                <w:szCs w:val="16"/>
              </w:rPr>
              <w:t>15(1)(b)</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 No.</w:t>
            </w:r>
            <w:r w:rsidR="00106A12">
              <w:rPr>
                <w:sz w:val="16"/>
                <w:szCs w:val="16"/>
              </w:rPr>
              <w:t> </w:t>
            </w:r>
            <w:r w:rsidRPr="00106A12">
              <w:rPr>
                <w:sz w:val="16"/>
                <w:szCs w:val="16"/>
              </w:rPr>
              <w:t>134, 2004</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20, 2010; No.</w:t>
            </w:r>
            <w:r w:rsidR="00106A12">
              <w:rPr>
                <w:sz w:val="16"/>
                <w:szCs w:val="16"/>
              </w:rPr>
              <w:t> </w:t>
            </w:r>
            <w:r w:rsidRPr="00106A12">
              <w:rPr>
                <w:sz w:val="16"/>
                <w:szCs w:val="16"/>
              </w:rPr>
              <w:t>39, 2012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Note 1 to s. 35</w:t>
            </w:r>
            <w:r w:rsidR="00106A12">
              <w:rPr>
                <w:sz w:val="16"/>
                <w:szCs w:val="16"/>
              </w:rPr>
              <w:noBreakHyphen/>
            </w:r>
            <w:r w:rsidRPr="00106A12">
              <w:rPr>
                <w:sz w:val="16"/>
                <w:szCs w:val="16"/>
              </w:rPr>
              <w:t>5</w:t>
            </w:r>
            <w:r w:rsidR="00EC7A6F" w:rsidRPr="00106A12">
              <w:rPr>
                <w:sz w:val="16"/>
                <w:szCs w:val="16"/>
              </w:rPr>
              <w:t>(1)</w:t>
            </w:r>
            <w:r w:rsidRPr="00106A12">
              <w:rPr>
                <w:sz w:val="16"/>
                <w:szCs w:val="16"/>
              </w:rPr>
              <w:tab/>
            </w:r>
          </w:p>
        </w:tc>
        <w:tc>
          <w:tcPr>
            <w:tcW w:w="4943" w:type="dxa"/>
            <w:shd w:val="clear" w:color="auto" w:fill="auto"/>
          </w:tcPr>
          <w:p w:rsidR="00226C51" w:rsidRPr="00106A12" w:rsidRDefault="00226C51" w:rsidP="00E96890">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EC7A6F" w:rsidRPr="00106A12" w:rsidTr="004A7DDE">
        <w:trPr>
          <w:cantSplit/>
        </w:trPr>
        <w:tc>
          <w:tcPr>
            <w:tcW w:w="2139" w:type="dxa"/>
            <w:shd w:val="clear" w:color="auto" w:fill="auto"/>
          </w:tcPr>
          <w:p w:rsidR="00EC7A6F" w:rsidRPr="00106A12" w:rsidRDefault="00EC7A6F" w:rsidP="004A7DDE">
            <w:pPr>
              <w:pStyle w:val="Tabletext"/>
              <w:tabs>
                <w:tab w:val="center" w:leader="dot" w:pos="2268"/>
              </w:tabs>
              <w:rPr>
                <w:sz w:val="16"/>
                <w:szCs w:val="16"/>
              </w:rPr>
            </w:pPr>
          </w:p>
        </w:tc>
        <w:tc>
          <w:tcPr>
            <w:tcW w:w="4943" w:type="dxa"/>
            <w:shd w:val="clear" w:color="auto" w:fill="auto"/>
          </w:tcPr>
          <w:p w:rsidR="00EC7A6F" w:rsidRPr="00106A12" w:rsidRDefault="00EC7A6F" w:rsidP="00E96890">
            <w:pPr>
              <w:pStyle w:val="Tabletext"/>
              <w:rPr>
                <w:sz w:val="16"/>
                <w:szCs w:val="16"/>
              </w:rPr>
            </w:pPr>
            <w:r w:rsidRPr="00106A12">
              <w:rPr>
                <w:sz w:val="16"/>
                <w:szCs w:val="16"/>
              </w:rPr>
              <w:t>am No 34, 2014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lastRenderedPageBreak/>
              <w:t>s. 35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73, 2001</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r w:rsidRPr="00106A12">
              <w:rPr>
                <w:rFonts w:cs="Times New Roman"/>
                <w:sz w:val="16"/>
                <w:szCs w:val="16"/>
              </w:rPr>
              <w:t>s 35–99</w:t>
            </w:r>
            <w:r w:rsidRPr="00106A12">
              <w:rPr>
                <w:rFonts w:cs="Times New Roman"/>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 34, 2014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Note to s. 35</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179, 1999; No.</w:t>
            </w:r>
            <w:r w:rsidR="00106A12">
              <w:rPr>
                <w:sz w:val="16"/>
                <w:szCs w:val="16"/>
              </w:rPr>
              <w:t> </w:t>
            </w:r>
            <w:r w:rsidRPr="00106A12">
              <w:rPr>
                <w:sz w:val="16"/>
                <w:szCs w:val="16"/>
              </w:rPr>
              <w:t>73, 2006; No.</w:t>
            </w:r>
            <w:r w:rsidR="00106A12">
              <w:rPr>
                <w:sz w:val="16"/>
                <w:szCs w:val="16"/>
              </w:rPr>
              <w:t> </w:t>
            </w:r>
            <w:r w:rsidRPr="00106A12">
              <w:rPr>
                <w:sz w:val="16"/>
                <w:szCs w:val="16"/>
              </w:rPr>
              <w:t>39, 2012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rep No 34, 2014</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8</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37</w:t>
            </w:r>
            <w:r w:rsidR="00106A12">
              <w:rPr>
                <w:b/>
                <w:bCs/>
                <w:sz w:val="16"/>
                <w:szCs w:val="16"/>
              </w:rPr>
              <w:noBreakHyphen/>
            </w:r>
            <w:r w:rsidRPr="00106A12">
              <w:rPr>
                <w:b/>
                <w:bCs/>
                <w:sz w:val="16"/>
                <w:szCs w:val="16"/>
              </w:rPr>
              <w:t>1</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5036FF">
            <w:pPr>
              <w:pStyle w:val="Tabletext"/>
              <w:tabs>
                <w:tab w:val="center" w:leader="dot" w:pos="2268"/>
              </w:tabs>
              <w:rPr>
                <w:kern w:val="28"/>
                <w:sz w:val="16"/>
                <w:szCs w:val="16"/>
              </w:rPr>
            </w:pPr>
            <w:r w:rsidRPr="00106A12">
              <w:rPr>
                <w:sz w:val="16"/>
                <w:szCs w:val="16"/>
              </w:rPr>
              <w:t>s 37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226C51" w:rsidRPr="00106A12" w:rsidRDefault="00226C51" w:rsidP="005036FF">
            <w:pPr>
              <w:pStyle w:val="Tabletext"/>
              <w:rPr>
                <w:kern w:val="28"/>
                <w:sz w:val="16"/>
                <w:szCs w:val="16"/>
              </w:rPr>
            </w:pPr>
            <w:r w:rsidRPr="00106A12">
              <w:rPr>
                <w:sz w:val="16"/>
                <w:szCs w:val="16"/>
              </w:rPr>
              <w:t xml:space="preserve">am No 176, </w:t>
            </w:r>
            <w:r w:rsidR="00A205CB" w:rsidRPr="00106A12">
              <w:rPr>
                <w:sz w:val="16"/>
                <w:szCs w:val="16"/>
              </w:rPr>
              <w:t>1999</w:t>
            </w:r>
            <w:r w:rsidR="00035793" w:rsidRPr="00106A12">
              <w:rPr>
                <w:sz w:val="16"/>
                <w:szCs w:val="16"/>
              </w:rPr>
              <w:t>;</w:t>
            </w:r>
            <w:r w:rsidR="00A205CB" w:rsidRPr="00106A12">
              <w:rPr>
                <w:sz w:val="16"/>
                <w:szCs w:val="16"/>
              </w:rPr>
              <w:t xml:space="preserve"> No </w:t>
            </w:r>
            <w:r w:rsidRPr="00106A12">
              <w:rPr>
                <w:sz w:val="16"/>
                <w:szCs w:val="16"/>
              </w:rPr>
              <w:t>177</w:t>
            </w:r>
            <w:r w:rsidR="00A205CB" w:rsidRPr="00106A12">
              <w:rPr>
                <w:sz w:val="16"/>
                <w:szCs w:val="16"/>
              </w:rPr>
              <w:t>, 1999</w:t>
            </w:r>
            <w:r w:rsidR="00035793" w:rsidRPr="00106A12">
              <w:rPr>
                <w:sz w:val="16"/>
                <w:szCs w:val="16"/>
              </w:rPr>
              <w:t>;</w:t>
            </w:r>
            <w:r w:rsidR="00A205CB" w:rsidRPr="00106A12">
              <w:rPr>
                <w:sz w:val="16"/>
                <w:szCs w:val="16"/>
              </w:rPr>
              <w:t xml:space="preserve"> No</w:t>
            </w:r>
            <w:r w:rsidRPr="00106A12">
              <w:rPr>
                <w:sz w:val="16"/>
                <w:szCs w:val="16"/>
              </w:rPr>
              <w:t xml:space="preserve"> 178, 1999; No 92</w:t>
            </w:r>
            <w:r w:rsidR="00A205CB" w:rsidRPr="00106A12">
              <w:rPr>
                <w:sz w:val="16"/>
                <w:szCs w:val="16"/>
              </w:rPr>
              <w:t>, 2000</w:t>
            </w:r>
            <w:r w:rsidR="00035793" w:rsidRPr="00106A12">
              <w:rPr>
                <w:sz w:val="16"/>
                <w:szCs w:val="16"/>
              </w:rPr>
              <w:t>;</w:t>
            </w:r>
            <w:r w:rsidR="00A205CB" w:rsidRPr="00106A12">
              <w:rPr>
                <w:sz w:val="16"/>
                <w:szCs w:val="16"/>
              </w:rPr>
              <w:t xml:space="preserve"> No</w:t>
            </w:r>
            <w:r w:rsidRPr="00106A12">
              <w:rPr>
                <w:sz w:val="16"/>
                <w:szCs w:val="16"/>
              </w:rPr>
              <w:t xml:space="preserve"> 156, 2000; No</w:t>
            </w:r>
            <w:r w:rsidR="00A205CB" w:rsidRPr="00106A12">
              <w:rPr>
                <w:sz w:val="16"/>
                <w:szCs w:val="16"/>
              </w:rPr>
              <w:t xml:space="preserve"> </w:t>
            </w:r>
            <w:r w:rsidR="00554985" w:rsidRPr="00106A12">
              <w:rPr>
                <w:sz w:val="16"/>
                <w:szCs w:val="16"/>
              </w:rPr>
              <w:t> </w:t>
            </w:r>
            <w:r w:rsidRPr="00106A12">
              <w:rPr>
                <w:sz w:val="16"/>
                <w:szCs w:val="16"/>
              </w:rPr>
              <w:t>73, 2001; No</w:t>
            </w:r>
            <w:r w:rsidR="00A205CB" w:rsidRPr="00106A12">
              <w:rPr>
                <w:sz w:val="16"/>
                <w:szCs w:val="16"/>
              </w:rPr>
              <w:t xml:space="preserve"> </w:t>
            </w:r>
            <w:r w:rsidR="00554985" w:rsidRPr="00106A12">
              <w:rPr>
                <w:sz w:val="16"/>
                <w:szCs w:val="16"/>
              </w:rPr>
              <w:t> </w:t>
            </w:r>
            <w:r w:rsidRPr="00106A12">
              <w:rPr>
                <w:sz w:val="16"/>
                <w:szCs w:val="16"/>
              </w:rPr>
              <w:t>97, 2002; No</w:t>
            </w:r>
            <w:r w:rsidR="00A205CB" w:rsidRPr="00106A12">
              <w:rPr>
                <w:sz w:val="16"/>
                <w:szCs w:val="16"/>
              </w:rPr>
              <w:t xml:space="preserve"> </w:t>
            </w:r>
            <w:r w:rsidR="00554985" w:rsidRPr="00106A12">
              <w:rPr>
                <w:sz w:val="16"/>
                <w:szCs w:val="16"/>
              </w:rPr>
              <w:t> </w:t>
            </w:r>
            <w:r w:rsidRPr="00106A12">
              <w:rPr>
                <w:sz w:val="16"/>
                <w:szCs w:val="16"/>
              </w:rPr>
              <w:t>67, 2003; No</w:t>
            </w:r>
            <w:r w:rsidR="00A205CB" w:rsidRPr="00106A12">
              <w:rPr>
                <w:sz w:val="16"/>
                <w:szCs w:val="16"/>
              </w:rPr>
              <w:t xml:space="preserve"> </w:t>
            </w:r>
            <w:r w:rsidR="00554985" w:rsidRPr="00106A12">
              <w:rPr>
                <w:sz w:val="16"/>
                <w:szCs w:val="16"/>
              </w:rPr>
              <w:t> </w:t>
            </w:r>
            <w:r w:rsidRPr="00106A12">
              <w:rPr>
                <w:sz w:val="16"/>
                <w:szCs w:val="16"/>
              </w:rPr>
              <w:t>134, 2004; No</w:t>
            </w:r>
            <w:r w:rsidR="00A205CB" w:rsidRPr="00106A12">
              <w:rPr>
                <w:sz w:val="16"/>
                <w:szCs w:val="16"/>
              </w:rPr>
              <w:t xml:space="preserve"> </w:t>
            </w:r>
            <w:r w:rsidR="00554985" w:rsidRPr="00106A12">
              <w:rPr>
                <w:sz w:val="16"/>
                <w:szCs w:val="16"/>
              </w:rPr>
              <w:t> </w:t>
            </w:r>
            <w:r w:rsidRPr="00106A12">
              <w:rPr>
                <w:sz w:val="16"/>
                <w:szCs w:val="16"/>
              </w:rPr>
              <w:t>80, 2006; No</w:t>
            </w:r>
            <w:r w:rsidR="00A205CB" w:rsidRPr="00106A12">
              <w:rPr>
                <w:sz w:val="16"/>
                <w:szCs w:val="16"/>
              </w:rPr>
              <w:t xml:space="preserve"> </w:t>
            </w:r>
            <w:r w:rsidR="00554985" w:rsidRPr="00106A12">
              <w:rPr>
                <w:sz w:val="16"/>
                <w:szCs w:val="16"/>
              </w:rPr>
              <w:t> </w:t>
            </w:r>
            <w:r w:rsidRPr="00106A12">
              <w:rPr>
                <w:sz w:val="16"/>
                <w:szCs w:val="16"/>
              </w:rPr>
              <w:t>112, 2007; No</w:t>
            </w:r>
            <w:r w:rsidR="00A205CB" w:rsidRPr="00106A12">
              <w:rPr>
                <w:sz w:val="16"/>
                <w:szCs w:val="16"/>
              </w:rPr>
              <w:t xml:space="preserve"> </w:t>
            </w:r>
            <w:r w:rsidR="00554985" w:rsidRPr="00106A12">
              <w:rPr>
                <w:sz w:val="16"/>
                <w:szCs w:val="16"/>
              </w:rPr>
              <w:t> </w:t>
            </w:r>
            <w:r w:rsidRPr="00106A12">
              <w:rPr>
                <w:sz w:val="16"/>
                <w:szCs w:val="16"/>
              </w:rPr>
              <w:t>118, 2009; No 20,</w:t>
            </w:r>
            <w:r w:rsidR="00A205CB" w:rsidRPr="00106A12">
              <w:rPr>
                <w:sz w:val="16"/>
                <w:szCs w:val="16"/>
              </w:rPr>
              <w:t xml:space="preserve"> 2010</w:t>
            </w:r>
            <w:r w:rsidR="00035793" w:rsidRPr="00106A12">
              <w:rPr>
                <w:sz w:val="16"/>
                <w:szCs w:val="16"/>
              </w:rPr>
              <w:t>;</w:t>
            </w:r>
            <w:r w:rsidR="00A205CB" w:rsidRPr="00106A12">
              <w:rPr>
                <w:sz w:val="16"/>
                <w:szCs w:val="16"/>
              </w:rPr>
              <w:t xml:space="preserve"> No</w:t>
            </w:r>
            <w:r w:rsidRPr="00106A12">
              <w:rPr>
                <w:sz w:val="16"/>
                <w:szCs w:val="16"/>
              </w:rPr>
              <w:t xml:space="preserve"> 21</w:t>
            </w:r>
            <w:r w:rsidR="00A205CB" w:rsidRPr="00106A12">
              <w:rPr>
                <w:sz w:val="16"/>
                <w:szCs w:val="16"/>
              </w:rPr>
              <w:t>, 2010</w:t>
            </w:r>
            <w:r w:rsidR="00035793" w:rsidRPr="00106A12">
              <w:rPr>
                <w:sz w:val="16"/>
                <w:szCs w:val="16"/>
              </w:rPr>
              <w:t>;</w:t>
            </w:r>
            <w:r w:rsidR="00A205CB" w:rsidRPr="00106A12">
              <w:rPr>
                <w:sz w:val="16"/>
                <w:szCs w:val="16"/>
              </w:rPr>
              <w:t xml:space="preserve"> No</w:t>
            </w:r>
            <w:r w:rsidRPr="00106A12">
              <w:rPr>
                <w:sz w:val="16"/>
                <w:szCs w:val="16"/>
              </w:rPr>
              <w:t xml:space="preserve"> 74, 2010; No</w:t>
            </w:r>
            <w:r w:rsidR="00554985" w:rsidRPr="00106A12">
              <w:rPr>
                <w:sz w:val="16"/>
                <w:szCs w:val="16"/>
              </w:rPr>
              <w:t> </w:t>
            </w:r>
            <w:r w:rsidR="00A205CB" w:rsidRPr="00106A12">
              <w:rPr>
                <w:sz w:val="16"/>
                <w:szCs w:val="16"/>
              </w:rPr>
              <w:t xml:space="preserve"> </w:t>
            </w:r>
            <w:r w:rsidRPr="00106A12">
              <w:rPr>
                <w:sz w:val="16"/>
                <w:szCs w:val="16"/>
              </w:rPr>
              <w:t>169, 2012; No 34, 2014</w:t>
            </w:r>
            <w:r w:rsidR="00A205CB"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3</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3</w:t>
            </w:r>
            <w:r w:rsidR="00106A12">
              <w:rPr>
                <w:b/>
                <w:bCs/>
                <w:sz w:val="16"/>
                <w:szCs w:val="16"/>
              </w:rPr>
              <w:noBreakHyphen/>
            </w:r>
            <w:r w:rsidRPr="00106A12">
              <w:rPr>
                <w:b/>
                <w:bCs/>
                <w:sz w:val="16"/>
                <w:szCs w:val="16"/>
              </w:rPr>
              <w:t>1</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38</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A</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2C5DD7">
            <w:pPr>
              <w:pStyle w:val="Tabletext"/>
              <w:keepNext/>
              <w:keepLines/>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B</w:t>
            </w:r>
          </w:p>
        </w:tc>
        <w:tc>
          <w:tcPr>
            <w:tcW w:w="4943" w:type="dxa"/>
            <w:shd w:val="clear" w:color="auto" w:fill="auto"/>
          </w:tcPr>
          <w:p w:rsidR="00226C51" w:rsidRPr="00106A12" w:rsidRDefault="00226C51" w:rsidP="002C5DD7">
            <w:pPr>
              <w:pStyle w:val="Tabletext"/>
              <w:keepNext/>
              <w:keepLines/>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143, 2004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 38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76, 2013</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76, 2013</w:t>
            </w:r>
          </w:p>
        </w:tc>
      </w:tr>
      <w:tr w:rsidR="0018742C" w:rsidRPr="00106A12" w:rsidTr="004A7DDE">
        <w:trPr>
          <w:cantSplit/>
        </w:trPr>
        <w:tc>
          <w:tcPr>
            <w:tcW w:w="2139" w:type="dxa"/>
            <w:shd w:val="clear" w:color="auto" w:fill="auto"/>
          </w:tcPr>
          <w:p w:rsidR="0018742C" w:rsidRPr="00106A12" w:rsidRDefault="0018742C" w:rsidP="00F20765">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18742C" w:rsidRPr="00106A12" w:rsidRDefault="0018742C" w:rsidP="004A7DDE">
            <w:pPr>
              <w:pStyle w:val="Tabletext"/>
              <w:rPr>
                <w:sz w:val="16"/>
                <w:szCs w:val="16"/>
              </w:rPr>
            </w:pPr>
            <w:r w:rsidRPr="00106A12">
              <w:rPr>
                <w:sz w:val="16"/>
                <w:szCs w:val="16"/>
              </w:rPr>
              <w:t>am No 76, 2013</w:t>
            </w:r>
          </w:p>
        </w:tc>
      </w:tr>
      <w:tr w:rsidR="00226C51" w:rsidRPr="00106A12" w:rsidTr="004E4A89">
        <w:trPr>
          <w:cantSplit/>
        </w:trPr>
        <w:tc>
          <w:tcPr>
            <w:tcW w:w="2139" w:type="dxa"/>
            <w:shd w:val="clear" w:color="auto" w:fill="auto"/>
          </w:tcPr>
          <w:p w:rsidR="00226C51" w:rsidRPr="00106A12" w:rsidRDefault="00226C51" w:rsidP="00B20C25">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38</w:t>
            </w:r>
            <w:r w:rsidRPr="00106A12">
              <w:rPr>
                <w:sz w:val="16"/>
                <w:szCs w:val="16"/>
              </w:rPr>
              <w:tab/>
            </w:r>
          </w:p>
        </w:tc>
        <w:tc>
          <w:tcPr>
            <w:tcW w:w="4943" w:type="dxa"/>
            <w:shd w:val="clear" w:color="auto" w:fill="auto"/>
          </w:tcPr>
          <w:p w:rsidR="00226C51" w:rsidRPr="00106A12" w:rsidRDefault="00226C51" w:rsidP="00B20C25">
            <w:pPr>
              <w:pStyle w:val="Tabletext"/>
              <w:rPr>
                <w:sz w:val="16"/>
                <w:szCs w:val="16"/>
              </w:rPr>
            </w:pPr>
            <w:r w:rsidRPr="00106A12">
              <w:rPr>
                <w:sz w:val="16"/>
                <w:szCs w:val="16"/>
              </w:rPr>
              <w:t>ad. No.</w:t>
            </w:r>
            <w:r w:rsidR="00106A12">
              <w:rPr>
                <w:sz w:val="16"/>
                <w:szCs w:val="16"/>
              </w:rPr>
              <w:t> </w:t>
            </w:r>
            <w:r w:rsidRPr="00106A12">
              <w:rPr>
                <w:sz w:val="16"/>
                <w:szCs w:val="16"/>
              </w:rPr>
              <w:t>124, 2013</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110, 2006; No.</w:t>
            </w:r>
            <w:r w:rsidR="00106A12">
              <w:rPr>
                <w:sz w:val="16"/>
                <w:szCs w:val="16"/>
              </w:rPr>
              <w:t> </w:t>
            </w:r>
            <w:r w:rsidRPr="00106A12">
              <w:rPr>
                <w:sz w:val="16"/>
                <w:szCs w:val="16"/>
              </w:rPr>
              <w:t>4, 2007</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C</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lastRenderedPageBreak/>
              <w:t>s. 38</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143, 2007</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97</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D</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140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145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E</w:t>
            </w:r>
          </w:p>
        </w:tc>
        <w:tc>
          <w:tcPr>
            <w:tcW w:w="4943" w:type="dxa"/>
            <w:shd w:val="clear" w:color="auto" w:fill="auto"/>
          </w:tcPr>
          <w:p w:rsidR="00226C51" w:rsidRPr="00106A12" w:rsidRDefault="00226C51" w:rsidP="004A7DDE">
            <w:pPr>
              <w:pStyle w:val="Tabletext"/>
              <w:rPr>
                <w:sz w:val="16"/>
                <w:szCs w:val="16"/>
              </w:rPr>
            </w:pPr>
          </w:p>
        </w:tc>
      </w:tr>
      <w:tr w:rsidR="00A91C1E" w:rsidRPr="00106A12" w:rsidTr="004A7DDE">
        <w:trPr>
          <w:cantSplit/>
        </w:trPr>
        <w:tc>
          <w:tcPr>
            <w:tcW w:w="2139" w:type="dxa"/>
            <w:shd w:val="clear" w:color="auto" w:fill="auto"/>
          </w:tcPr>
          <w:p w:rsidR="00A91C1E" w:rsidRPr="00106A12" w:rsidRDefault="00A91C1E" w:rsidP="005036FF">
            <w:pPr>
              <w:pStyle w:val="Tabletext"/>
              <w:tabs>
                <w:tab w:val="center" w:leader="dot" w:pos="2268"/>
              </w:tabs>
              <w:rPr>
                <w:bCs/>
                <w:sz w:val="16"/>
                <w:szCs w:val="16"/>
              </w:rPr>
            </w:pPr>
            <w:r w:rsidRPr="00106A12">
              <w:rPr>
                <w:bCs/>
                <w:sz w:val="16"/>
                <w:szCs w:val="16"/>
              </w:rPr>
              <w:t>Subdivision</w:t>
            </w:r>
            <w:r w:rsidR="00106A12">
              <w:rPr>
                <w:bCs/>
                <w:sz w:val="16"/>
                <w:szCs w:val="16"/>
              </w:rPr>
              <w:t> </w:t>
            </w:r>
            <w:r w:rsidRPr="00106A12">
              <w:rPr>
                <w:bCs/>
                <w:sz w:val="16"/>
                <w:szCs w:val="16"/>
              </w:rPr>
              <w:t>38</w:t>
            </w:r>
            <w:r w:rsidR="00106A12">
              <w:rPr>
                <w:bCs/>
                <w:sz w:val="16"/>
                <w:szCs w:val="16"/>
              </w:rPr>
              <w:noBreakHyphen/>
            </w:r>
            <w:r w:rsidRPr="00106A12">
              <w:rPr>
                <w:bCs/>
                <w:sz w:val="16"/>
                <w:szCs w:val="16"/>
              </w:rPr>
              <w:t>E</w:t>
            </w:r>
            <w:r w:rsidR="00CE6C80" w:rsidRPr="00106A12">
              <w:rPr>
                <w:bCs/>
                <w:sz w:val="16"/>
                <w:szCs w:val="16"/>
              </w:rPr>
              <w:t xml:space="preserve"> heading</w:t>
            </w:r>
            <w:r w:rsidRPr="00106A12">
              <w:rPr>
                <w:bCs/>
                <w:sz w:val="16"/>
                <w:szCs w:val="16"/>
              </w:rPr>
              <w:tab/>
            </w:r>
          </w:p>
        </w:tc>
        <w:tc>
          <w:tcPr>
            <w:tcW w:w="4943" w:type="dxa"/>
            <w:shd w:val="clear" w:color="auto" w:fill="auto"/>
          </w:tcPr>
          <w:p w:rsidR="00A91C1E" w:rsidRPr="00106A12" w:rsidRDefault="00A91C1E"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185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A741C" w:rsidRPr="00106A12">
              <w:rPr>
                <w:sz w:val="16"/>
                <w:szCs w:val="16"/>
              </w:rPr>
              <w:t xml:space="preserve"> </w:t>
            </w:r>
            <w:r w:rsidR="00554985" w:rsidRPr="00106A12">
              <w:rPr>
                <w:sz w:val="16"/>
                <w:szCs w:val="16"/>
              </w:rPr>
              <w:t> </w:t>
            </w:r>
            <w:r w:rsidRPr="00106A12">
              <w:rPr>
                <w:sz w:val="16"/>
                <w:szCs w:val="16"/>
              </w:rPr>
              <w:t>176, 1999; No</w:t>
            </w:r>
            <w:r w:rsidR="001A741C" w:rsidRPr="00106A12">
              <w:rPr>
                <w:sz w:val="16"/>
                <w:szCs w:val="16"/>
              </w:rPr>
              <w:t xml:space="preserve"> </w:t>
            </w:r>
            <w:r w:rsidR="00554985" w:rsidRPr="00106A12">
              <w:rPr>
                <w:sz w:val="16"/>
                <w:szCs w:val="16"/>
              </w:rPr>
              <w:t> </w:t>
            </w:r>
            <w:r w:rsidRPr="00106A12">
              <w:rPr>
                <w:sz w:val="16"/>
                <w:szCs w:val="16"/>
              </w:rPr>
              <w:t>20, 2010; No</w:t>
            </w:r>
            <w:r w:rsidR="001A741C" w:rsidRPr="00106A12">
              <w:rPr>
                <w:sz w:val="16"/>
                <w:szCs w:val="16"/>
              </w:rPr>
              <w:t xml:space="preserve"> </w:t>
            </w:r>
            <w:r w:rsidR="00554985" w:rsidRPr="00106A12">
              <w:rPr>
                <w:sz w:val="16"/>
                <w:szCs w:val="16"/>
              </w:rPr>
              <w:t> </w:t>
            </w:r>
            <w:r w:rsidRPr="00106A12">
              <w:rPr>
                <w:sz w:val="16"/>
                <w:szCs w:val="16"/>
              </w:rPr>
              <w:t>51, 2011; No</w:t>
            </w:r>
            <w:r w:rsidR="001A741C" w:rsidRPr="00106A12">
              <w:rPr>
                <w:sz w:val="16"/>
                <w:szCs w:val="16"/>
              </w:rPr>
              <w:t xml:space="preserve"> </w:t>
            </w:r>
            <w:r w:rsidR="00554985" w:rsidRPr="00106A12">
              <w:rPr>
                <w:sz w:val="16"/>
                <w:szCs w:val="16"/>
              </w:rPr>
              <w:t> </w:t>
            </w:r>
            <w:r w:rsidRPr="00106A12">
              <w:rPr>
                <w:sz w:val="16"/>
                <w:szCs w:val="16"/>
              </w:rPr>
              <w:t>39, 2012</w:t>
            </w:r>
            <w:r w:rsidR="001A741C"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187</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646610" w:rsidRPr="00106A12">
              <w:rPr>
                <w:sz w:val="16"/>
                <w:szCs w:val="16"/>
              </w:rPr>
              <w:t xml:space="preserve"> </w:t>
            </w:r>
            <w:r w:rsidR="00554985" w:rsidRPr="00106A12">
              <w:rPr>
                <w:sz w:val="16"/>
                <w:szCs w:val="16"/>
              </w:rPr>
              <w:t> </w:t>
            </w:r>
            <w:r w:rsidRPr="00106A12">
              <w:rPr>
                <w:sz w:val="16"/>
                <w:szCs w:val="16"/>
              </w:rPr>
              <w:t>176, 1999</w:t>
            </w:r>
          </w:p>
        </w:tc>
      </w:tr>
      <w:tr w:rsidR="00646610" w:rsidRPr="00106A12" w:rsidTr="004A7DDE">
        <w:trPr>
          <w:cantSplit/>
        </w:trPr>
        <w:tc>
          <w:tcPr>
            <w:tcW w:w="2139" w:type="dxa"/>
            <w:shd w:val="clear" w:color="auto" w:fill="auto"/>
          </w:tcPr>
          <w:p w:rsidR="00646610" w:rsidRPr="00106A12" w:rsidRDefault="00646610" w:rsidP="004A7DDE">
            <w:pPr>
              <w:pStyle w:val="Tabletext"/>
              <w:tabs>
                <w:tab w:val="center" w:leader="dot" w:pos="2268"/>
              </w:tabs>
              <w:rPr>
                <w:sz w:val="16"/>
                <w:szCs w:val="16"/>
              </w:rPr>
            </w:pPr>
          </w:p>
        </w:tc>
        <w:tc>
          <w:tcPr>
            <w:tcW w:w="4943" w:type="dxa"/>
            <w:shd w:val="clear" w:color="auto" w:fill="auto"/>
          </w:tcPr>
          <w:p w:rsidR="00646610" w:rsidRPr="00106A12" w:rsidRDefault="00646610"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188</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554985" w:rsidRPr="00106A12">
              <w:rPr>
                <w:sz w:val="16"/>
                <w:szCs w:val="16"/>
              </w:rPr>
              <w:t> </w:t>
            </w:r>
            <w:r w:rsidRPr="00106A12">
              <w:rPr>
                <w:sz w:val="16"/>
                <w:szCs w:val="16"/>
              </w:rPr>
              <w:t>92, 2000</w:t>
            </w:r>
          </w:p>
        </w:tc>
      </w:tr>
      <w:tr w:rsidR="0052262A" w:rsidRPr="00106A12" w:rsidTr="004A7DDE">
        <w:trPr>
          <w:cantSplit/>
        </w:trPr>
        <w:tc>
          <w:tcPr>
            <w:tcW w:w="2139" w:type="dxa"/>
            <w:shd w:val="clear" w:color="auto" w:fill="auto"/>
          </w:tcPr>
          <w:p w:rsidR="0052262A" w:rsidRPr="00106A12" w:rsidRDefault="0052262A" w:rsidP="004A7DDE">
            <w:pPr>
              <w:pStyle w:val="Tabletext"/>
              <w:tabs>
                <w:tab w:val="center" w:leader="dot" w:pos="2268"/>
              </w:tabs>
              <w:rPr>
                <w:sz w:val="16"/>
                <w:szCs w:val="16"/>
              </w:rPr>
            </w:pPr>
          </w:p>
        </w:tc>
        <w:tc>
          <w:tcPr>
            <w:tcW w:w="4943" w:type="dxa"/>
            <w:shd w:val="clear" w:color="auto" w:fill="auto"/>
          </w:tcPr>
          <w:p w:rsidR="0052262A" w:rsidRPr="00106A12" w:rsidRDefault="0052262A"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190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52262A" w:rsidRPr="00106A12">
              <w:rPr>
                <w:sz w:val="16"/>
                <w:szCs w:val="16"/>
              </w:rPr>
              <w:t xml:space="preserve"> </w:t>
            </w:r>
            <w:r w:rsidR="00554985" w:rsidRPr="00106A12">
              <w:rPr>
                <w:sz w:val="16"/>
                <w:szCs w:val="16"/>
              </w:rPr>
              <w:t> </w:t>
            </w:r>
            <w:r w:rsidRPr="00106A12">
              <w:rPr>
                <w:sz w:val="16"/>
                <w:szCs w:val="16"/>
              </w:rPr>
              <w:t>177, 1999; No</w:t>
            </w:r>
            <w:r w:rsidR="0052262A" w:rsidRPr="00106A12">
              <w:rPr>
                <w:sz w:val="16"/>
                <w:szCs w:val="16"/>
              </w:rPr>
              <w:t xml:space="preserve"> </w:t>
            </w:r>
            <w:r w:rsidR="00554985" w:rsidRPr="00106A12">
              <w:rPr>
                <w:sz w:val="16"/>
                <w:szCs w:val="16"/>
              </w:rPr>
              <w:t> </w:t>
            </w:r>
            <w:r w:rsidRPr="00106A12">
              <w:rPr>
                <w:sz w:val="16"/>
                <w:szCs w:val="16"/>
              </w:rPr>
              <w:t>92, 2000; No</w:t>
            </w:r>
            <w:r w:rsidR="0052262A" w:rsidRPr="00106A12">
              <w:rPr>
                <w:sz w:val="16"/>
                <w:szCs w:val="16"/>
              </w:rPr>
              <w:t xml:space="preserve"> </w:t>
            </w:r>
            <w:r w:rsidR="00554985" w:rsidRPr="00106A12">
              <w:rPr>
                <w:sz w:val="16"/>
                <w:szCs w:val="16"/>
              </w:rPr>
              <w:t> </w:t>
            </w:r>
            <w:r w:rsidRPr="00106A12">
              <w:rPr>
                <w:sz w:val="16"/>
                <w:szCs w:val="16"/>
              </w:rPr>
              <w:t>23, 2005; No</w:t>
            </w:r>
            <w:r w:rsidR="0052262A" w:rsidRPr="00106A12">
              <w:rPr>
                <w:sz w:val="16"/>
                <w:szCs w:val="16"/>
              </w:rPr>
              <w:t xml:space="preserve"> </w:t>
            </w:r>
            <w:r w:rsidR="00554985" w:rsidRPr="00106A12">
              <w:rPr>
                <w:sz w:val="16"/>
                <w:szCs w:val="16"/>
              </w:rPr>
              <w:t> </w:t>
            </w:r>
            <w:r w:rsidRPr="00106A12">
              <w:rPr>
                <w:sz w:val="16"/>
                <w:szCs w:val="16"/>
              </w:rPr>
              <w:t>91, 2010</w:t>
            </w:r>
            <w:r w:rsidR="0052262A"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b/>
                <w:bCs/>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F</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bCs/>
                <w:sz w:val="16"/>
                <w:szCs w:val="16"/>
              </w:rPr>
            </w:pPr>
            <w:r w:rsidRPr="00106A12">
              <w:rPr>
                <w:sz w:val="16"/>
                <w:szCs w:val="16"/>
              </w:rPr>
              <w:t>s. 38</w:t>
            </w:r>
            <w:r w:rsidR="00106A12">
              <w:rPr>
                <w:sz w:val="16"/>
                <w:szCs w:val="16"/>
              </w:rPr>
              <w:noBreakHyphen/>
            </w:r>
            <w:r w:rsidRPr="00106A12">
              <w:rPr>
                <w:sz w:val="16"/>
                <w:szCs w:val="16"/>
              </w:rPr>
              <w:t>220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G</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G</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143, 2004;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250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255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260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143, 2004</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H</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rep. No.</w:t>
            </w:r>
            <w:r w:rsidR="00106A12">
              <w:rPr>
                <w:sz w:val="16"/>
                <w:szCs w:val="16"/>
              </w:rPr>
              <w:t> </w:t>
            </w:r>
            <w:r w:rsidRPr="00106A12">
              <w:rPr>
                <w:sz w:val="16"/>
                <w:szCs w:val="16"/>
              </w:rPr>
              <w:t>143, 2004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 38</w:t>
            </w:r>
            <w:r w:rsidR="00106A12">
              <w:rPr>
                <w:sz w:val="16"/>
                <w:szCs w:val="16"/>
              </w:rPr>
              <w:noBreakHyphen/>
            </w:r>
            <w:r w:rsidRPr="00106A12">
              <w:rPr>
                <w:sz w:val="16"/>
                <w:szCs w:val="16"/>
              </w:rPr>
              <w:t>270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270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I</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 xml:space="preserve">I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 38</w:t>
            </w:r>
            <w:r w:rsidR="00106A12">
              <w:rPr>
                <w:sz w:val="16"/>
                <w:szCs w:val="16"/>
              </w:rPr>
              <w:noBreakHyphen/>
            </w:r>
            <w:r w:rsidRPr="00106A12">
              <w:rPr>
                <w:sz w:val="16"/>
                <w:szCs w:val="16"/>
              </w:rPr>
              <w:t xml:space="preserve">290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 xml:space="preserve">92, 2000 </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lastRenderedPageBreak/>
              <w:t>s. 38</w:t>
            </w:r>
            <w:r w:rsidR="00106A12">
              <w:rPr>
                <w:sz w:val="16"/>
                <w:szCs w:val="16"/>
              </w:rPr>
              <w:noBreakHyphen/>
            </w:r>
            <w:r w:rsidRPr="00106A12">
              <w:rPr>
                <w:sz w:val="16"/>
                <w:szCs w:val="16"/>
              </w:rPr>
              <w:t>290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300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K</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355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AF3F2C" w:rsidRPr="00106A12">
              <w:rPr>
                <w:sz w:val="16"/>
                <w:szCs w:val="16"/>
              </w:rPr>
              <w:t xml:space="preserve"> </w:t>
            </w:r>
            <w:r w:rsidR="00554985" w:rsidRPr="00106A12">
              <w:rPr>
                <w:sz w:val="16"/>
                <w:szCs w:val="16"/>
              </w:rPr>
              <w:t> </w:t>
            </w:r>
            <w:r w:rsidRPr="00106A12">
              <w:rPr>
                <w:sz w:val="16"/>
                <w:szCs w:val="16"/>
              </w:rPr>
              <w:t>176, 1999; No</w:t>
            </w:r>
            <w:r w:rsidR="00AF3F2C" w:rsidRPr="00106A12">
              <w:rPr>
                <w:sz w:val="16"/>
                <w:szCs w:val="16"/>
              </w:rPr>
              <w:t xml:space="preserve"> </w:t>
            </w:r>
            <w:r w:rsidR="00554985" w:rsidRPr="00106A12">
              <w:rPr>
                <w:sz w:val="16"/>
                <w:szCs w:val="16"/>
              </w:rPr>
              <w:t> </w:t>
            </w:r>
            <w:r w:rsidRPr="00106A12">
              <w:rPr>
                <w:sz w:val="16"/>
                <w:szCs w:val="16"/>
              </w:rPr>
              <w:t>92, 2000; No</w:t>
            </w:r>
            <w:r w:rsidR="00AF3F2C" w:rsidRPr="00106A12">
              <w:rPr>
                <w:sz w:val="16"/>
                <w:szCs w:val="16"/>
              </w:rPr>
              <w:t xml:space="preserve"> </w:t>
            </w:r>
            <w:r w:rsidR="00554985" w:rsidRPr="00106A12">
              <w:rPr>
                <w:sz w:val="16"/>
                <w:szCs w:val="16"/>
              </w:rPr>
              <w:t> </w:t>
            </w:r>
            <w:r w:rsidRPr="00106A12">
              <w:rPr>
                <w:sz w:val="16"/>
                <w:szCs w:val="16"/>
              </w:rPr>
              <w:t>91, 2010</w:t>
            </w:r>
            <w:r w:rsidR="00AF3F2C"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360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5A27AE" w:rsidRPr="00106A12">
              <w:rPr>
                <w:sz w:val="16"/>
                <w:szCs w:val="16"/>
              </w:rPr>
              <w:t xml:space="preserve"> </w:t>
            </w:r>
            <w:r w:rsidR="00554985" w:rsidRPr="00106A12">
              <w:rPr>
                <w:sz w:val="16"/>
                <w:szCs w:val="16"/>
              </w:rPr>
              <w:t> </w:t>
            </w:r>
            <w:r w:rsidRPr="00106A12">
              <w:rPr>
                <w:sz w:val="16"/>
                <w:szCs w:val="16"/>
              </w:rPr>
              <w:t>156, 2000</w:t>
            </w:r>
          </w:p>
        </w:tc>
      </w:tr>
      <w:tr w:rsidR="00565878" w:rsidRPr="00106A12" w:rsidTr="004A7DDE">
        <w:trPr>
          <w:cantSplit/>
        </w:trPr>
        <w:tc>
          <w:tcPr>
            <w:tcW w:w="2139" w:type="dxa"/>
            <w:shd w:val="clear" w:color="auto" w:fill="auto"/>
          </w:tcPr>
          <w:p w:rsidR="00565878" w:rsidRPr="00106A12" w:rsidRDefault="00565878" w:rsidP="004A7DDE">
            <w:pPr>
              <w:pStyle w:val="Tabletext"/>
              <w:tabs>
                <w:tab w:val="center" w:leader="dot" w:pos="2268"/>
              </w:tabs>
              <w:rPr>
                <w:sz w:val="16"/>
                <w:szCs w:val="16"/>
              </w:rPr>
            </w:pPr>
          </w:p>
        </w:tc>
        <w:tc>
          <w:tcPr>
            <w:tcW w:w="4943" w:type="dxa"/>
            <w:shd w:val="clear" w:color="auto" w:fill="auto"/>
          </w:tcPr>
          <w:p w:rsidR="00565878" w:rsidRPr="00106A12" w:rsidRDefault="00565878"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L</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385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M</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415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N</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N</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445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450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O</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475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480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P</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 xml:space="preserve">505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77, 2001; No.</w:t>
            </w:r>
            <w:r w:rsidR="00106A12">
              <w:rPr>
                <w:sz w:val="16"/>
                <w:szCs w:val="16"/>
              </w:rPr>
              <w:t> </w:t>
            </w:r>
            <w:r w:rsidRPr="00106A12">
              <w:rPr>
                <w:sz w:val="16"/>
                <w:szCs w:val="16"/>
              </w:rPr>
              <w:t>110, 2006</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510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77, 2001</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Q</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Subdiv. 38</w:t>
            </w:r>
            <w:r w:rsidR="00106A12">
              <w:rPr>
                <w:sz w:val="16"/>
                <w:szCs w:val="16"/>
              </w:rPr>
              <w:noBreakHyphen/>
            </w:r>
            <w:r w:rsidRPr="00106A12">
              <w:rPr>
                <w:sz w:val="16"/>
                <w:szCs w:val="16"/>
              </w:rPr>
              <w:t xml:space="preserve">Q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2931F8">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540</w:t>
            </w:r>
            <w:r w:rsidRPr="00106A12">
              <w:rPr>
                <w:sz w:val="16"/>
                <w:szCs w:val="16"/>
              </w:rPr>
              <w:tab/>
            </w:r>
          </w:p>
        </w:tc>
        <w:tc>
          <w:tcPr>
            <w:tcW w:w="4943" w:type="dxa"/>
            <w:shd w:val="clear" w:color="auto" w:fill="auto"/>
          </w:tcPr>
          <w:p w:rsidR="00226C51" w:rsidRPr="00106A12" w:rsidRDefault="00226C51" w:rsidP="002931F8">
            <w:pPr>
              <w:pStyle w:val="Tabletext"/>
              <w:rPr>
                <w:sz w:val="16"/>
                <w:szCs w:val="16"/>
              </w:rPr>
            </w:pPr>
            <w:r w:rsidRPr="00106A12">
              <w:rPr>
                <w:sz w:val="16"/>
                <w:szCs w:val="16"/>
              </w:rPr>
              <w:t>ad No</w:t>
            </w:r>
            <w:r w:rsidR="005A27AE" w:rsidRPr="00106A12">
              <w:rPr>
                <w:sz w:val="16"/>
                <w:szCs w:val="16"/>
              </w:rPr>
              <w:t xml:space="preserve"> </w:t>
            </w:r>
            <w:r w:rsidR="00554985" w:rsidRPr="00106A12">
              <w:rPr>
                <w:sz w:val="16"/>
                <w:szCs w:val="16"/>
              </w:rPr>
              <w:t> </w:t>
            </w:r>
            <w:r w:rsidRPr="00106A12">
              <w:rPr>
                <w:sz w:val="16"/>
                <w:szCs w:val="16"/>
              </w:rPr>
              <w:t>177, 1999</w:t>
            </w:r>
          </w:p>
        </w:tc>
      </w:tr>
      <w:tr w:rsidR="005A27AE" w:rsidRPr="00106A12" w:rsidTr="004A7DDE">
        <w:trPr>
          <w:cantSplit/>
        </w:trPr>
        <w:tc>
          <w:tcPr>
            <w:tcW w:w="2139" w:type="dxa"/>
            <w:shd w:val="clear" w:color="auto" w:fill="auto"/>
          </w:tcPr>
          <w:p w:rsidR="005A27AE" w:rsidRPr="00106A12" w:rsidRDefault="005A27AE" w:rsidP="005A27AE">
            <w:pPr>
              <w:pStyle w:val="Tabletext"/>
              <w:tabs>
                <w:tab w:val="center" w:leader="dot" w:pos="2268"/>
              </w:tabs>
              <w:rPr>
                <w:sz w:val="16"/>
                <w:szCs w:val="16"/>
              </w:rPr>
            </w:pPr>
          </w:p>
        </w:tc>
        <w:tc>
          <w:tcPr>
            <w:tcW w:w="4943" w:type="dxa"/>
            <w:shd w:val="clear" w:color="auto" w:fill="auto"/>
          </w:tcPr>
          <w:p w:rsidR="005A27AE" w:rsidRPr="00106A12" w:rsidRDefault="005A27AE" w:rsidP="005A27A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R</w:t>
            </w:r>
          </w:p>
        </w:tc>
        <w:tc>
          <w:tcPr>
            <w:tcW w:w="4943" w:type="dxa"/>
            <w:shd w:val="clear" w:color="auto" w:fill="auto"/>
          </w:tcPr>
          <w:p w:rsidR="00226C51" w:rsidRPr="00106A12" w:rsidRDefault="00226C51"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5036FF">
            <w:pPr>
              <w:pStyle w:val="Tabletext"/>
              <w:tabs>
                <w:tab w:val="center" w:leader="dot" w:pos="2268"/>
              </w:tabs>
              <w:rPr>
                <w:b/>
                <w:bCs/>
                <w:kern w:val="28"/>
                <w:sz w:val="16"/>
                <w:szCs w:val="16"/>
              </w:rPr>
            </w:pPr>
            <w:r w:rsidRPr="00106A12">
              <w:rPr>
                <w:bCs/>
                <w:sz w:val="16"/>
                <w:szCs w:val="16"/>
              </w:rPr>
              <w:t>Subdivision</w:t>
            </w:r>
            <w:r w:rsidR="00106A12">
              <w:rPr>
                <w:bCs/>
                <w:sz w:val="16"/>
                <w:szCs w:val="16"/>
              </w:rPr>
              <w:t> </w:t>
            </w:r>
            <w:r w:rsidRPr="00106A12">
              <w:rPr>
                <w:bCs/>
                <w:sz w:val="16"/>
                <w:szCs w:val="16"/>
              </w:rPr>
              <w:t>38</w:t>
            </w:r>
            <w:r w:rsidR="00106A12">
              <w:rPr>
                <w:bCs/>
                <w:sz w:val="16"/>
                <w:szCs w:val="16"/>
              </w:rPr>
              <w:noBreakHyphen/>
            </w:r>
            <w:r w:rsidRPr="00106A12">
              <w:rPr>
                <w:bCs/>
                <w:sz w:val="16"/>
                <w:szCs w:val="16"/>
              </w:rPr>
              <w:t>R heading</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Subdivision</w:t>
            </w:r>
            <w:r w:rsidR="00106A12">
              <w:rPr>
                <w:bCs/>
                <w:sz w:val="16"/>
                <w:szCs w:val="16"/>
              </w:rPr>
              <w:t> </w:t>
            </w:r>
            <w:r w:rsidRPr="00106A12">
              <w:rPr>
                <w:bCs/>
                <w:sz w:val="16"/>
                <w:szCs w:val="16"/>
              </w:rPr>
              <w:t>38</w:t>
            </w:r>
            <w:r w:rsidR="00106A12">
              <w:rPr>
                <w:bCs/>
                <w:sz w:val="16"/>
                <w:szCs w:val="16"/>
              </w:rPr>
              <w:noBreakHyphen/>
            </w:r>
            <w:r w:rsidRPr="00106A12">
              <w:rPr>
                <w:bCs/>
                <w:sz w:val="16"/>
                <w:szCs w:val="16"/>
              </w:rPr>
              <w:t>R</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  91,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s 38</w:t>
            </w:r>
            <w:r w:rsidR="00106A12">
              <w:rPr>
                <w:bCs/>
                <w:sz w:val="16"/>
                <w:szCs w:val="16"/>
              </w:rPr>
              <w:noBreakHyphen/>
            </w:r>
            <w:r w:rsidRPr="00106A12">
              <w:rPr>
                <w:bCs/>
                <w:sz w:val="16"/>
                <w:szCs w:val="16"/>
              </w:rPr>
              <w:t>570</w:t>
            </w:r>
            <w:r w:rsidRPr="00106A12">
              <w:rPr>
                <w:bCs/>
                <w:sz w:val="16"/>
                <w:szCs w:val="16"/>
              </w:rPr>
              <w:tab/>
            </w:r>
          </w:p>
        </w:tc>
        <w:tc>
          <w:tcPr>
            <w:tcW w:w="4943" w:type="dxa"/>
            <w:shd w:val="clear" w:color="auto" w:fill="auto"/>
          </w:tcPr>
          <w:p w:rsidR="00CE6C80" w:rsidRPr="00106A12" w:rsidRDefault="00CE6C80" w:rsidP="002931F8">
            <w:pPr>
              <w:pStyle w:val="Tabletext"/>
              <w:rPr>
                <w:sz w:val="16"/>
                <w:szCs w:val="16"/>
              </w:rPr>
            </w:pPr>
            <w:r w:rsidRPr="00106A12">
              <w:rPr>
                <w:sz w:val="16"/>
                <w:szCs w:val="16"/>
              </w:rPr>
              <w:t>ad No  91,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bCs/>
                <w:sz w:val="16"/>
                <w:szCs w:val="16"/>
              </w:rPr>
            </w:pPr>
          </w:p>
        </w:tc>
        <w:tc>
          <w:tcPr>
            <w:tcW w:w="4943" w:type="dxa"/>
            <w:shd w:val="clear" w:color="auto" w:fill="auto"/>
          </w:tcPr>
          <w:p w:rsidR="00CE6C80" w:rsidRPr="00106A12" w:rsidRDefault="00CE6C80" w:rsidP="00771591">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S</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lastRenderedPageBreak/>
              <w:t>Subdiv. 38</w:t>
            </w:r>
            <w:r w:rsidR="00106A12">
              <w:rPr>
                <w:bCs/>
                <w:sz w:val="16"/>
                <w:szCs w:val="16"/>
              </w:rPr>
              <w:noBreakHyphen/>
            </w:r>
            <w:r w:rsidRPr="00106A12">
              <w:rPr>
                <w:bCs/>
                <w:sz w:val="16"/>
                <w:szCs w:val="16"/>
              </w:rPr>
              <w:t>S</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132, 2011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s. 38</w:t>
            </w:r>
            <w:r w:rsidR="00106A12">
              <w:rPr>
                <w:bCs/>
                <w:sz w:val="16"/>
                <w:szCs w:val="16"/>
              </w:rPr>
              <w:noBreakHyphen/>
            </w:r>
            <w:r w:rsidRPr="00106A12">
              <w:rPr>
                <w:bCs/>
                <w:sz w:val="16"/>
                <w:szCs w:val="16"/>
              </w:rPr>
              <w:t>590</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132, 2011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80, 2006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80, 2006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80, 2006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40</w:t>
            </w:r>
            <w:r w:rsidR="00106A12">
              <w:rPr>
                <w:sz w:val="16"/>
                <w:szCs w:val="16"/>
              </w:rPr>
              <w:noBreakHyphen/>
            </w:r>
            <w:r w:rsidRPr="00106A12">
              <w:rPr>
                <w:sz w:val="16"/>
                <w:szCs w:val="16"/>
              </w:rPr>
              <w:t>75(1)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40</w:t>
            </w:r>
            <w:r w:rsidR="00106A12">
              <w:rPr>
                <w:sz w:val="16"/>
                <w:szCs w:val="16"/>
              </w:rPr>
              <w:noBreakHyphen/>
            </w:r>
            <w:r w:rsidRPr="00106A12">
              <w:rPr>
                <w:sz w:val="16"/>
                <w:szCs w:val="16"/>
              </w:rPr>
              <w:t>75(2A)</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40</w:t>
            </w:r>
            <w:r w:rsidR="00106A12">
              <w:rPr>
                <w:sz w:val="16"/>
                <w:szCs w:val="16"/>
              </w:rPr>
              <w:noBreakHyphen/>
            </w:r>
            <w:r w:rsidRPr="00106A12">
              <w:rPr>
                <w:sz w:val="16"/>
                <w:szCs w:val="16"/>
              </w:rPr>
              <w:t>75(3)</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 No.</w:t>
            </w:r>
            <w:r w:rsidR="00106A12">
              <w:rPr>
                <w:sz w:val="16"/>
                <w:szCs w:val="16"/>
              </w:rPr>
              <w:t> </w:t>
            </w:r>
            <w:r w:rsidRPr="00106A12">
              <w:rPr>
                <w:sz w:val="16"/>
                <w:szCs w:val="16"/>
              </w:rPr>
              <w:t>80, 2006;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E</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F</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40–F</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40</w:t>
            </w:r>
            <w:r w:rsidR="00106A12">
              <w:rPr>
                <w:sz w:val="16"/>
                <w:szCs w:val="16"/>
              </w:rPr>
              <w:noBreakHyphen/>
            </w:r>
            <w:r w:rsidRPr="00106A12">
              <w:rPr>
                <w:sz w:val="16"/>
                <w:szCs w:val="16"/>
              </w:rPr>
              <w:t>F</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40</w:t>
            </w:r>
            <w:r w:rsidR="00106A12">
              <w:rPr>
                <w:sz w:val="16"/>
                <w:szCs w:val="16"/>
              </w:rPr>
              <w:noBreakHyphen/>
            </w:r>
            <w:r w:rsidRPr="00106A12">
              <w:rPr>
                <w:sz w:val="16"/>
                <w:szCs w:val="16"/>
              </w:rPr>
              <w:t>160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40</w:t>
            </w:r>
            <w:r w:rsidR="00106A12">
              <w:rPr>
                <w:sz w:val="16"/>
                <w:szCs w:val="16"/>
              </w:rPr>
              <w:noBreakHyphen/>
            </w:r>
            <w:r w:rsidRPr="00106A12">
              <w:rPr>
                <w:sz w:val="16"/>
                <w:szCs w:val="16"/>
              </w:rPr>
              <w:t>165(1)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3</w:t>
            </w:r>
            <w:r w:rsidR="00106A12">
              <w:rPr>
                <w:b/>
                <w:bCs/>
                <w:sz w:val="16"/>
                <w:szCs w:val="16"/>
              </w:rPr>
              <w:noBreakHyphen/>
            </w:r>
            <w:r w:rsidRPr="00106A12">
              <w:rPr>
                <w:b/>
                <w:bCs/>
                <w:sz w:val="16"/>
                <w:szCs w:val="16"/>
              </w:rPr>
              <w:t>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080B94">
            <w:pPr>
              <w:pStyle w:val="Tabletext"/>
              <w:rPr>
                <w:sz w:val="16"/>
                <w:szCs w:val="16"/>
              </w:rPr>
            </w:pPr>
            <w:r w:rsidRPr="00106A12">
              <w:rPr>
                <w:sz w:val="16"/>
                <w:szCs w:val="16"/>
              </w:rPr>
              <w:t>am No 176, 1999; No 177, 1999; No  92, 2000; No  138,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42</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  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  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156, 2000;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4</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48</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Heading to Subdiv. 48</w:t>
            </w:r>
            <w:r w:rsidR="00106A12">
              <w:rPr>
                <w:bCs/>
                <w:sz w:val="16"/>
                <w:szCs w:val="16"/>
              </w:rPr>
              <w:noBreakHyphen/>
            </w:r>
            <w:r w:rsidRPr="00106A12">
              <w:rPr>
                <w:bCs/>
                <w:sz w:val="16"/>
                <w:szCs w:val="16"/>
              </w:rPr>
              <w:t>A</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Nos. 92 and 156,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1 to s. 48</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2 to s. 48</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Heading to Subdiv. 48</w:t>
            </w:r>
            <w:r w:rsidR="00106A12">
              <w:rPr>
                <w:bCs/>
                <w:sz w:val="16"/>
                <w:szCs w:val="16"/>
              </w:rPr>
              <w:noBreakHyphen/>
            </w:r>
            <w:r w:rsidRPr="00106A12">
              <w:rPr>
                <w:bCs/>
                <w:sz w:val="16"/>
                <w:szCs w:val="16"/>
              </w:rPr>
              <w:t>B</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40(1)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48</w:t>
            </w:r>
            <w:r w:rsidR="00106A12">
              <w:rPr>
                <w:sz w:val="16"/>
                <w:szCs w:val="16"/>
              </w:rPr>
              <w:noBreakHyphen/>
            </w:r>
            <w:r w:rsidRPr="00106A12">
              <w:rPr>
                <w:sz w:val="16"/>
                <w:szCs w:val="16"/>
              </w:rPr>
              <w:t>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60(1)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70(1)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2 to s. 48</w:t>
            </w:r>
            <w:r w:rsidR="00106A12">
              <w:rPr>
                <w:sz w:val="16"/>
                <w:szCs w:val="16"/>
              </w:rPr>
              <w:noBreakHyphen/>
            </w:r>
            <w:r w:rsidRPr="00106A12">
              <w:rPr>
                <w:sz w:val="16"/>
                <w:szCs w:val="16"/>
              </w:rPr>
              <w:t>73(1)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75(2)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lastRenderedPageBreak/>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48</w:t>
            </w:r>
            <w:r w:rsidR="00106A12">
              <w:rPr>
                <w:sz w:val="16"/>
                <w:szCs w:val="16"/>
              </w:rPr>
              <w:noBreakHyphen/>
            </w:r>
            <w:r w:rsidRPr="00106A12">
              <w:rPr>
                <w:sz w:val="16"/>
                <w:szCs w:val="16"/>
              </w:rPr>
              <w:t xml:space="preserve">D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49</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49</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49</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49</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49</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70(2)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50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Division</w:t>
            </w:r>
            <w:r w:rsidR="00106A12">
              <w:rPr>
                <w:sz w:val="16"/>
                <w:szCs w:val="16"/>
              </w:rPr>
              <w:t> </w:t>
            </w:r>
            <w:r w:rsidRPr="00106A12">
              <w:rPr>
                <w:sz w:val="16"/>
                <w:szCs w:val="16"/>
              </w:rPr>
              <w:t xml:space="preserve">50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168, 2001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50</w:t>
            </w:r>
            <w:r w:rsidR="00106A12">
              <w:rPr>
                <w:sz w:val="16"/>
                <w:szCs w:val="16"/>
              </w:rPr>
              <w:noBreakHyphen/>
            </w:r>
            <w:r w:rsidRPr="00106A12">
              <w:rPr>
                <w:sz w:val="16"/>
                <w:szCs w:val="16"/>
              </w:rPr>
              <w:t xml:space="preserve">1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168, 2001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50</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168, 2001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51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51</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51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51</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30(1)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73, 2001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52(5)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179, 1999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1 to s. 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 No 34, 2014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Subdiv. 51</w:t>
            </w:r>
            <w:r w:rsidR="00106A12">
              <w:rPr>
                <w:sz w:val="16"/>
                <w:szCs w:val="16"/>
              </w:rPr>
              <w:noBreakHyphen/>
            </w:r>
            <w:r w:rsidRPr="00106A12">
              <w:rPr>
                <w:sz w:val="16"/>
                <w:szCs w:val="16"/>
              </w:rPr>
              <w:t>C</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70(2)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51</w:t>
            </w:r>
            <w:r w:rsidR="00106A12">
              <w:rPr>
                <w:sz w:val="16"/>
                <w:szCs w:val="16"/>
              </w:rPr>
              <w:noBreakHyphen/>
            </w:r>
            <w:r w:rsidRPr="00106A12">
              <w:rPr>
                <w:sz w:val="16"/>
                <w:szCs w:val="16"/>
              </w:rPr>
              <w:t xml:space="preserve">D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54</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54</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Note to s. 54</w:t>
            </w:r>
            <w:r w:rsidR="00106A12">
              <w:rPr>
                <w:bCs/>
                <w:sz w:val="16"/>
                <w:szCs w:val="16"/>
              </w:rPr>
              <w:noBreakHyphen/>
            </w:r>
            <w:r w:rsidRPr="00106A12">
              <w:rPr>
                <w:bCs/>
                <w:sz w:val="16"/>
                <w:szCs w:val="16"/>
              </w:rPr>
              <w:t>5</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Note to s. 54</w:t>
            </w:r>
            <w:r w:rsidR="00106A12">
              <w:rPr>
                <w:bCs/>
                <w:sz w:val="16"/>
                <w:szCs w:val="16"/>
              </w:rPr>
              <w:noBreakHyphen/>
            </w:r>
            <w:r w:rsidRPr="00106A12">
              <w:rPr>
                <w:bCs/>
                <w:sz w:val="16"/>
                <w:szCs w:val="16"/>
              </w:rPr>
              <w:t>10</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54</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54</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179, 1999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1 to s. 54</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 No 34, 2014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54</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54</w:t>
            </w:r>
            <w:r w:rsidR="00106A12">
              <w:rPr>
                <w:sz w:val="16"/>
                <w:szCs w:val="16"/>
              </w:rPr>
              <w:noBreakHyphen/>
            </w:r>
            <w:r w:rsidRPr="00106A12">
              <w:rPr>
                <w:sz w:val="16"/>
                <w:szCs w:val="16"/>
              </w:rPr>
              <w:t>75(1)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54</w:t>
            </w:r>
            <w:r w:rsidR="00106A12">
              <w:rPr>
                <w:sz w:val="16"/>
                <w:szCs w:val="16"/>
              </w:rPr>
              <w:noBreakHyphen/>
            </w:r>
            <w:r w:rsidRPr="00106A12">
              <w:rPr>
                <w:sz w:val="16"/>
                <w:szCs w:val="16"/>
              </w:rPr>
              <w:t>75(2)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54</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sz w:val="16"/>
                <w:szCs w:val="16"/>
              </w:rPr>
              <w:t>Division</w:t>
            </w:r>
            <w:r w:rsidR="00106A12">
              <w:rPr>
                <w:b/>
                <w:sz w:val="16"/>
                <w:szCs w:val="16"/>
              </w:rPr>
              <w:t> </w:t>
            </w:r>
            <w:r w:rsidRPr="00106A12">
              <w:rPr>
                <w:b/>
                <w:sz w:val="16"/>
                <w:szCs w:val="16"/>
              </w:rPr>
              <w:t>57</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57</w:t>
            </w:r>
            <w:r w:rsidR="00106A12">
              <w:rPr>
                <w:sz w:val="16"/>
                <w:szCs w:val="16"/>
              </w:rPr>
              <w:noBreakHyphen/>
            </w:r>
            <w:r w:rsidRPr="00106A12">
              <w:rPr>
                <w:sz w:val="16"/>
                <w:szCs w:val="16"/>
              </w:rPr>
              <w:t>25(1)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57</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57</w:t>
            </w:r>
            <w:r w:rsidR="00106A12">
              <w:rPr>
                <w:sz w:val="16"/>
                <w:szCs w:val="16"/>
              </w:rPr>
              <w:noBreakHyphen/>
            </w:r>
            <w:r w:rsidRPr="00106A12">
              <w:rPr>
                <w:sz w:val="16"/>
                <w:szCs w:val="16"/>
              </w:rPr>
              <w:t>35(1)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57</w:t>
            </w:r>
            <w:r w:rsidR="00106A12">
              <w:rPr>
                <w:sz w:val="16"/>
                <w:szCs w:val="16"/>
              </w:rPr>
              <w:noBreakHyphen/>
            </w:r>
            <w:r w:rsidRPr="00106A12">
              <w:rPr>
                <w:sz w:val="16"/>
                <w:szCs w:val="16"/>
              </w:rPr>
              <w:t>35(2)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sz w:val="16"/>
                <w:szCs w:val="16"/>
              </w:rPr>
              <w:t>Division</w:t>
            </w:r>
            <w:r w:rsidR="00106A12">
              <w:rPr>
                <w:b/>
                <w:sz w:val="16"/>
                <w:szCs w:val="16"/>
              </w:rPr>
              <w:t> </w:t>
            </w:r>
            <w:r w:rsidRPr="00106A12">
              <w:rPr>
                <w:b/>
                <w:sz w:val="16"/>
                <w:szCs w:val="16"/>
              </w:rPr>
              <w:t>58</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58</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142, 2012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58</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142, 2012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156, 2000; No  41, 2005;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63</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63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61, 2011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63–27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27</w:t>
            </w:r>
            <w:r w:rsidRPr="00106A12">
              <w:rPr>
                <w:sz w:val="16"/>
                <w:szCs w:val="16"/>
              </w:rPr>
              <w:tab/>
            </w:r>
          </w:p>
        </w:tc>
        <w:tc>
          <w:tcPr>
            <w:tcW w:w="4943" w:type="dxa"/>
            <w:shd w:val="clear" w:color="auto" w:fill="auto"/>
          </w:tcPr>
          <w:p w:rsidR="00CE6C80" w:rsidRPr="00106A12" w:rsidRDefault="00CE6C80" w:rsidP="00106320">
            <w:pPr>
              <w:pStyle w:val="Tabletext"/>
              <w:rPr>
                <w:kern w:val="28"/>
                <w:sz w:val="16"/>
                <w:szCs w:val="16"/>
              </w:rPr>
            </w:pPr>
            <w:r w:rsidRPr="00106A12">
              <w:rPr>
                <w:sz w:val="16"/>
                <w:szCs w:val="16"/>
              </w:rPr>
              <w:t>ad No</w:t>
            </w:r>
            <w:r w:rsidR="00BD76D1" w:rsidRPr="00106A12">
              <w:rPr>
                <w:sz w:val="16"/>
                <w:szCs w:val="16"/>
              </w:rPr>
              <w:t xml:space="preserve"> </w:t>
            </w:r>
            <w:r w:rsidRPr="00106A12">
              <w:rPr>
                <w:sz w:val="16"/>
                <w:szCs w:val="16"/>
              </w:rPr>
              <w:t>61, 2011</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67775">
            <w:pPr>
              <w:pStyle w:val="Tabletext"/>
              <w:rPr>
                <w:sz w:val="16"/>
                <w:szCs w:val="16"/>
              </w:rPr>
            </w:pPr>
            <w:r w:rsidRPr="00106A12">
              <w:rPr>
                <w:sz w:val="16"/>
                <w:szCs w:val="16"/>
              </w:rPr>
              <w:t>am No</w:t>
            </w:r>
            <w:r w:rsidR="00BD76D1" w:rsidRPr="00106A12">
              <w:rPr>
                <w:sz w:val="16"/>
                <w:szCs w:val="16"/>
              </w:rPr>
              <w:t xml:space="preserve"> </w:t>
            </w:r>
            <w:r w:rsidRPr="00106A12">
              <w:rPr>
                <w:sz w:val="16"/>
                <w:szCs w:val="16"/>
              </w:rPr>
              <w:t>75</w:t>
            </w:r>
            <w:r w:rsidR="00BD76D1" w:rsidRPr="00106A12">
              <w:rPr>
                <w:sz w:val="16"/>
                <w:szCs w:val="16"/>
              </w:rPr>
              <w:t>, 2012;</w:t>
            </w:r>
            <w:r w:rsidR="00101914" w:rsidRPr="00106A12">
              <w:rPr>
                <w:sz w:val="16"/>
                <w:szCs w:val="16"/>
              </w:rPr>
              <w:t xml:space="preserve"> </w:t>
            </w:r>
            <w:r w:rsidR="00BD76D1" w:rsidRPr="00106A12">
              <w:rPr>
                <w:sz w:val="16"/>
                <w:szCs w:val="16"/>
              </w:rPr>
              <w:t>No</w:t>
            </w:r>
            <w:r w:rsidRPr="00106A12">
              <w:rPr>
                <w:sz w:val="16"/>
                <w:szCs w:val="16"/>
              </w:rPr>
              <w:t xml:space="preserve"> 169, 2012</w:t>
            </w:r>
            <w:r w:rsidR="00BD76D1" w:rsidRPr="00106A12">
              <w:rPr>
                <w:sz w:val="16"/>
                <w:szCs w:val="16"/>
              </w:rPr>
              <w:t>; No 21,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63</w:t>
            </w:r>
            <w:r w:rsidR="00106A12">
              <w:rPr>
                <w:sz w:val="16"/>
                <w:szCs w:val="16"/>
              </w:rPr>
              <w:noBreakHyphen/>
            </w:r>
            <w:r w:rsidRPr="00106A12">
              <w:rPr>
                <w:sz w:val="16"/>
                <w:szCs w:val="16"/>
              </w:rPr>
              <w:t>35(1)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66</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lastRenderedPageBreak/>
              <w:t>Subdivision</w:t>
            </w:r>
            <w:r w:rsidR="00106A12">
              <w:rPr>
                <w:b/>
                <w:bCs/>
                <w:sz w:val="16"/>
                <w:szCs w:val="16"/>
              </w:rPr>
              <w:t> </w:t>
            </w:r>
            <w:r w:rsidRPr="00106A12">
              <w:rPr>
                <w:b/>
                <w:bCs/>
                <w:sz w:val="16"/>
                <w:szCs w:val="16"/>
              </w:rPr>
              <w:t>66</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66</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66</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66</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66</w:t>
            </w:r>
            <w:r w:rsidR="00106A12">
              <w:rPr>
                <w:sz w:val="16"/>
                <w:szCs w:val="16"/>
              </w:rPr>
              <w:noBreakHyphen/>
            </w:r>
            <w:r w:rsidRPr="00106A12">
              <w:rPr>
                <w:sz w:val="16"/>
                <w:szCs w:val="16"/>
              </w:rPr>
              <w:t>50(3)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69</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69</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69</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41, 2005; No.</w:t>
            </w:r>
            <w:r w:rsidR="00106A12">
              <w:rPr>
                <w:sz w:val="16"/>
                <w:szCs w:val="16"/>
              </w:rPr>
              <w:t> </w:t>
            </w:r>
            <w:r w:rsidRPr="00106A12">
              <w:rPr>
                <w:sz w:val="16"/>
                <w:szCs w:val="16"/>
              </w:rPr>
              <w:t>78, 2007</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 No.</w:t>
            </w:r>
            <w:r w:rsidR="00106A12">
              <w:rPr>
                <w:sz w:val="16"/>
                <w:szCs w:val="16"/>
              </w:rPr>
              <w:t> </w:t>
            </w:r>
            <w:r w:rsidRPr="00106A12">
              <w:rPr>
                <w:sz w:val="16"/>
                <w:szCs w:val="16"/>
              </w:rPr>
              <w:t>77, 2001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69</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69</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69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Div. 71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71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72</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72</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134, 2004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2</w:t>
            </w:r>
            <w:r w:rsidR="00106A12">
              <w:rPr>
                <w:sz w:val="16"/>
                <w:szCs w:val="16"/>
              </w:rPr>
              <w:t> </w:t>
            </w:r>
            <w:r w:rsidRPr="00106A12">
              <w:rPr>
                <w:sz w:val="16"/>
                <w:szCs w:val="16"/>
              </w:rPr>
              <w:t>72</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72</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72</w:t>
            </w:r>
            <w:r w:rsidR="00106A12">
              <w:rPr>
                <w:sz w:val="16"/>
                <w:szCs w:val="16"/>
              </w:rPr>
              <w:noBreakHyphen/>
            </w:r>
            <w:r w:rsidRPr="00106A12">
              <w:rPr>
                <w:sz w:val="16"/>
                <w:szCs w:val="16"/>
              </w:rPr>
              <w:t>D</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92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72</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5, 2011;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75</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75</w:t>
            </w:r>
            <w:r w:rsidR="00106A12">
              <w:rPr>
                <w:sz w:val="16"/>
                <w:szCs w:val="16"/>
              </w:rPr>
              <w:noBreakHyphen/>
            </w:r>
            <w:r w:rsidRPr="00106A12">
              <w:rPr>
                <w:sz w:val="16"/>
                <w:szCs w:val="16"/>
              </w:rPr>
              <w:t>5(1A)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156, 2000;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75</w:t>
            </w:r>
            <w:r w:rsidR="00106A12">
              <w:rPr>
                <w:sz w:val="16"/>
                <w:szCs w:val="16"/>
              </w:rPr>
              <w:noBreakHyphen/>
            </w:r>
            <w:r w:rsidRPr="00106A12">
              <w:rPr>
                <w:sz w:val="16"/>
                <w:szCs w:val="16"/>
              </w:rPr>
              <w:t>10(4)</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75</w:t>
            </w:r>
            <w:r w:rsidR="00106A12">
              <w:rPr>
                <w:sz w:val="16"/>
                <w:szCs w:val="16"/>
              </w:rPr>
              <w:noBreakHyphen/>
            </w:r>
            <w:r w:rsidRPr="00106A12">
              <w:rPr>
                <w:sz w:val="16"/>
                <w:szCs w:val="16"/>
              </w:rPr>
              <w:t>11(7)</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58, 2006;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14</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84, 2013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16</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27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78</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78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18</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42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 No.</w:t>
            </w:r>
            <w:r w:rsidR="00106A12">
              <w:rPr>
                <w:sz w:val="16"/>
                <w:szCs w:val="16"/>
              </w:rPr>
              <w:t> </w:t>
            </w:r>
            <w:r w:rsidRPr="00106A12">
              <w:rPr>
                <w:sz w:val="16"/>
                <w:szCs w:val="16"/>
              </w:rPr>
              <w:t>67, 2003; No.</w:t>
            </w:r>
            <w:r w:rsidR="00106A12">
              <w:rPr>
                <w:sz w:val="16"/>
                <w:szCs w:val="16"/>
              </w:rPr>
              <w:t> </w:t>
            </w:r>
            <w:r w:rsidRPr="00106A12">
              <w:rPr>
                <w:sz w:val="16"/>
                <w:szCs w:val="16"/>
              </w:rPr>
              <w:t>134, 2004;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73, 2001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E</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E</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78</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78</w:t>
            </w:r>
            <w:r w:rsidR="00106A12">
              <w:rPr>
                <w:sz w:val="16"/>
                <w:szCs w:val="16"/>
              </w:rPr>
              <w:noBreakHyphen/>
            </w:r>
            <w:r w:rsidRPr="00106A12">
              <w:rPr>
                <w:sz w:val="16"/>
                <w:szCs w:val="16"/>
              </w:rPr>
              <w:t>100(1)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105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F</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F</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 xml:space="preserve">118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169, 2001</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78</w:t>
            </w:r>
            <w:r w:rsidR="00106A12">
              <w:rPr>
                <w:sz w:val="16"/>
                <w:szCs w:val="16"/>
              </w:rPr>
              <w:noBreakHyphen/>
            </w:r>
            <w:r w:rsidRPr="00106A12">
              <w:rPr>
                <w:sz w:val="16"/>
                <w:szCs w:val="16"/>
              </w:rPr>
              <w:t>118(1)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 xml:space="preserve">120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169, 2001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79</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79</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79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110, 2014</w:t>
            </w:r>
          </w:p>
        </w:tc>
      </w:tr>
      <w:tr w:rsidR="00CE6C80" w:rsidRPr="00106A12" w:rsidTr="006B1DD2">
        <w:trPr>
          <w:cantSplit/>
        </w:trPr>
        <w:tc>
          <w:tcPr>
            <w:tcW w:w="2139" w:type="dxa"/>
            <w:shd w:val="clear" w:color="auto" w:fill="auto"/>
          </w:tcPr>
          <w:p w:rsidR="00CE6C80" w:rsidRPr="00106A12" w:rsidRDefault="00CE6C80" w:rsidP="000F29A3">
            <w:pPr>
              <w:pStyle w:val="Tabletext"/>
              <w:tabs>
                <w:tab w:val="center" w:leader="dot" w:pos="2268"/>
              </w:tabs>
              <w:rPr>
                <w:sz w:val="16"/>
                <w:szCs w:val="16"/>
              </w:rPr>
            </w:pPr>
            <w:r w:rsidRPr="00106A12">
              <w:rPr>
                <w:sz w:val="16"/>
                <w:szCs w:val="16"/>
              </w:rPr>
              <w:t>Subhead to s 79</w:t>
            </w:r>
            <w:r w:rsidR="00106A12">
              <w:rPr>
                <w:sz w:val="16"/>
                <w:szCs w:val="16"/>
              </w:rPr>
              <w:noBreakHyphen/>
            </w:r>
            <w:r w:rsidRPr="00106A12">
              <w:rPr>
                <w:sz w:val="16"/>
                <w:szCs w:val="16"/>
              </w:rPr>
              <w:t>100(2)</w:t>
            </w:r>
            <w:r w:rsidRPr="00106A12">
              <w:rPr>
                <w:sz w:val="16"/>
                <w:szCs w:val="16"/>
              </w:rPr>
              <w:tab/>
            </w:r>
          </w:p>
        </w:tc>
        <w:tc>
          <w:tcPr>
            <w:tcW w:w="4943" w:type="dxa"/>
            <w:shd w:val="clear" w:color="auto" w:fill="auto"/>
          </w:tcPr>
          <w:p w:rsidR="00CE6C80" w:rsidRPr="00106A12" w:rsidRDefault="00CE6C80" w:rsidP="006B1DD2">
            <w:pPr>
              <w:pStyle w:val="Tabletext"/>
              <w:rPr>
                <w:sz w:val="16"/>
                <w:szCs w:val="16"/>
              </w:rPr>
            </w:pPr>
            <w:r w:rsidRPr="00106A12">
              <w:rPr>
                <w:sz w:val="16"/>
                <w:szCs w:val="16"/>
              </w:rPr>
              <w:t>rs No 110, 2014</w:t>
            </w:r>
          </w:p>
        </w:tc>
      </w:tr>
      <w:tr w:rsidR="00CE6C80" w:rsidRPr="00106A12" w:rsidTr="006B1DD2">
        <w:trPr>
          <w:cantSplit/>
        </w:trPr>
        <w:tc>
          <w:tcPr>
            <w:tcW w:w="2139" w:type="dxa"/>
            <w:shd w:val="clear" w:color="auto" w:fill="auto"/>
          </w:tcPr>
          <w:p w:rsidR="00CE6C80" w:rsidRPr="00106A12" w:rsidRDefault="00CE6C80" w:rsidP="006B1DD2">
            <w:pPr>
              <w:pStyle w:val="Tabletext"/>
              <w:tabs>
                <w:tab w:val="center" w:leader="dot" w:pos="2268"/>
              </w:tabs>
              <w:rPr>
                <w:sz w:val="16"/>
                <w:szCs w:val="16"/>
              </w:rPr>
            </w:pPr>
            <w:r w:rsidRPr="00106A12">
              <w:rPr>
                <w:sz w:val="16"/>
                <w:szCs w:val="16"/>
              </w:rPr>
              <w:t>Subhead to s 79</w:t>
            </w:r>
            <w:r w:rsidR="00106A12">
              <w:rPr>
                <w:sz w:val="16"/>
                <w:szCs w:val="16"/>
              </w:rPr>
              <w:noBreakHyphen/>
            </w:r>
            <w:r w:rsidRPr="00106A12">
              <w:rPr>
                <w:sz w:val="16"/>
                <w:szCs w:val="16"/>
              </w:rPr>
              <w:t>100(3)</w:t>
            </w:r>
            <w:r w:rsidRPr="00106A12">
              <w:rPr>
                <w:sz w:val="16"/>
                <w:szCs w:val="16"/>
              </w:rPr>
              <w:tab/>
            </w:r>
          </w:p>
        </w:tc>
        <w:tc>
          <w:tcPr>
            <w:tcW w:w="4943" w:type="dxa"/>
            <w:shd w:val="clear" w:color="auto" w:fill="auto"/>
          </w:tcPr>
          <w:p w:rsidR="00CE6C80" w:rsidRPr="00106A12" w:rsidRDefault="00CE6C80" w:rsidP="006B1DD2">
            <w:pPr>
              <w:pStyle w:val="Tabletext"/>
              <w:rPr>
                <w:sz w:val="16"/>
                <w:szCs w:val="16"/>
              </w:rPr>
            </w:pPr>
            <w:r w:rsidRPr="00106A12">
              <w:rPr>
                <w:sz w:val="16"/>
                <w:szCs w:val="16"/>
              </w:rPr>
              <w:t>rs No 110, 2014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80</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lastRenderedPageBreak/>
              <w:t>Subdivision</w:t>
            </w:r>
            <w:r w:rsidR="00106A12">
              <w:rPr>
                <w:b/>
                <w:bCs/>
                <w:sz w:val="16"/>
                <w:szCs w:val="16"/>
              </w:rPr>
              <w:t> </w:t>
            </w:r>
            <w:r w:rsidRPr="00106A12">
              <w:rPr>
                <w:b/>
                <w:bCs/>
                <w:sz w:val="16"/>
                <w:szCs w:val="16"/>
              </w:rPr>
              <w:t>80</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80</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Div. 81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176, 1999;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81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176, 1999;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58, 2006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81</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81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176, 1999;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lastRenderedPageBreak/>
              <w:t>s. 81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81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82</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82</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83</w:t>
            </w:r>
          </w:p>
        </w:tc>
        <w:tc>
          <w:tcPr>
            <w:tcW w:w="4943" w:type="dxa"/>
            <w:shd w:val="clear" w:color="auto" w:fill="auto"/>
          </w:tcPr>
          <w:p w:rsidR="00CE6C80" w:rsidRPr="00106A12" w:rsidRDefault="00CE6C8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5036FF">
            <w:pPr>
              <w:pStyle w:val="Tabletext"/>
              <w:tabs>
                <w:tab w:val="center" w:leader="dot" w:pos="2268"/>
              </w:tabs>
              <w:rPr>
                <w:b/>
                <w:bCs/>
                <w:kern w:val="28"/>
                <w:sz w:val="16"/>
                <w:szCs w:val="16"/>
              </w:rPr>
            </w:pPr>
            <w:r w:rsidRPr="00106A12">
              <w:rPr>
                <w:sz w:val="16"/>
                <w:szCs w:val="16"/>
              </w:rPr>
              <w:t>Division</w:t>
            </w:r>
            <w:r w:rsidR="00106A12">
              <w:rPr>
                <w:sz w:val="16"/>
                <w:szCs w:val="16"/>
              </w:rPr>
              <w:t> </w:t>
            </w:r>
            <w:r w:rsidRPr="00106A12">
              <w:rPr>
                <w:sz w:val="16"/>
                <w:szCs w:val="16"/>
              </w:rPr>
              <w:t>83 heading</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77, 2005;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  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84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77, 2005;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84</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84</w:t>
            </w:r>
            <w:r w:rsidR="00106A12">
              <w:rPr>
                <w:sz w:val="16"/>
                <w:szCs w:val="16"/>
              </w:rPr>
              <w:noBreakHyphen/>
            </w:r>
            <w:r w:rsidRPr="00106A12">
              <w:rPr>
                <w:sz w:val="16"/>
                <w:szCs w:val="16"/>
              </w:rPr>
              <w:t>12(2)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14</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56, 2007; No.</w:t>
            </w:r>
            <w:r w:rsidR="00106A12">
              <w:rPr>
                <w:sz w:val="16"/>
                <w:szCs w:val="16"/>
              </w:rPr>
              <w:t> </w:t>
            </w:r>
            <w:r w:rsidRPr="00106A12">
              <w:rPr>
                <w:sz w:val="16"/>
                <w:szCs w:val="16"/>
              </w:rPr>
              <w:t>133, 2009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 xml:space="preserve">15 </w:t>
            </w:r>
            <w:r w:rsidRPr="00106A12">
              <w:rPr>
                <w:sz w:val="16"/>
                <w:szCs w:val="16"/>
              </w:rPr>
              <w:tab/>
            </w:r>
          </w:p>
        </w:tc>
        <w:tc>
          <w:tcPr>
            <w:tcW w:w="4943" w:type="dxa"/>
            <w:shd w:val="clear" w:color="auto" w:fill="auto"/>
          </w:tcPr>
          <w:p w:rsidR="007826B0" w:rsidRPr="00106A12" w:rsidRDefault="007826B0" w:rsidP="0062707A">
            <w:pPr>
              <w:pStyle w:val="Tabletext"/>
              <w:rPr>
                <w:sz w:val="16"/>
                <w:szCs w:val="16"/>
              </w:rPr>
            </w:pPr>
            <w:r w:rsidRPr="00106A12">
              <w:rPr>
                <w:sz w:val="16"/>
                <w:szCs w:val="16"/>
              </w:rPr>
              <w:t>am. No.</w:t>
            </w:r>
            <w:r w:rsidR="00106A12">
              <w:rPr>
                <w:sz w:val="16"/>
                <w:szCs w:val="16"/>
              </w:rPr>
              <w:t> </w:t>
            </w:r>
            <w:r w:rsidRPr="00106A12">
              <w:rPr>
                <w:sz w:val="16"/>
                <w:szCs w:val="16"/>
              </w:rPr>
              <w:t>92, 2000;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E10A79" w:rsidRPr="00106A12" w:rsidTr="004A7DDE">
        <w:trPr>
          <w:cantSplit/>
        </w:trPr>
        <w:tc>
          <w:tcPr>
            <w:tcW w:w="2139" w:type="dxa"/>
            <w:shd w:val="clear" w:color="auto" w:fill="auto"/>
          </w:tcPr>
          <w:p w:rsidR="00E10A79" w:rsidRPr="00106A12" w:rsidRDefault="00E10A79" w:rsidP="004A7DDE">
            <w:pPr>
              <w:pStyle w:val="Tabletext"/>
              <w:tabs>
                <w:tab w:val="center" w:leader="dot" w:pos="2268"/>
              </w:tabs>
              <w:rPr>
                <w:sz w:val="16"/>
                <w:szCs w:val="16"/>
              </w:rPr>
            </w:pPr>
          </w:p>
        </w:tc>
        <w:tc>
          <w:tcPr>
            <w:tcW w:w="4943" w:type="dxa"/>
            <w:shd w:val="clear" w:color="auto" w:fill="auto"/>
          </w:tcPr>
          <w:p w:rsidR="00E10A79" w:rsidRPr="00106A12" w:rsidRDefault="00E10A79"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2931F8">
            <w:pPr>
              <w:pStyle w:val="Tabletext"/>
              <w:tabs>
                <w:tab w:val="center" w:leader="dot" w:pos="2268"/>
              </w:tabs>
              <w:rPr>
                <w:sz w:val="16"/>
                <w:szCs w:val="16"/>
              </w:rPr>
            </w:pPr>
            <w:r w:rsidRPr="00106A12">
              <w:rPr>
                <w:sz w:val="16"/>
                <w:szCs w:val="16"/>
              </w:rPr>
              <w:t>s 85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177, 1999</w:t>
            </w:r>
          </w:p>
        </w:tc>
      </w:tr>
      <w:tr w:rsidR="007826B0" w:rsidRPr="00106A12" w:rsidTr="004A7DDE">
        <w:trPr>
          <w:cantSplit/>
        </w:trPr>
        <w:tc>
          <w:tcPr>
            <w:tcW w:w="2139" w:type="dxa"/>
            <w:shd w:val="clear" w:color="auto" w:fill="auto"/>
          </w:tcPr>
          <w:p w:rsidR="007826B0" w:rsidRPr="00106A12" w:rsidRDefault="007826B0" w:rsidP="009D4BA1">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87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87</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97, 2008</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93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93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383CF0" w:rsidRPr="00106A12" w:rsidTr="004A7DDE">
        <w:trPr>
          <w:cantSplit/>
        </w:trPr>
        <w:tc>
          <w:tcPr>
            <w:tcW w:w="2139" w:type="dxa"/>
            <w:shd w:val="clear" w:color="auto" w:fill="auto"/>
          </w:tcPr>
          <w:p w:rsidR="00383CF0" w:rsidRPr="00106A12" w:rsidRDefault="00383CF0" w:rsidP="004A7DDE">
            <w:pPr>
              <w:tabs>
                <w:tab w:val="center" w:leader="dot" w:pos="2268"/>
              </w:tabs>
              <w:rPr>
                <w:rFonts w:cs="Times New Roman"/>
                <w:sz w:val="16"/>
                <w:szCs w:val="16"/>
              </w:rPr>
            </w:pPr>
          </w:p>
        </w:tc>
        <w:tc>
          <w:tcPr>
            <w:tcW w:w="4943" w:type="dxa"/>
            <w:shd w:val="clear" w:color="auto" w:fill="auto"/>
          </w:tcPr>
          <w:p w:rsidR="00383CF0" w:rsidRPr="00106A12" w:rsidRDefault="00383CF0" w:rsidP="004A7DDE">
            <w:pPr>
              <w:pStyle w:val="Tabletext"/>
              <w:rPr>
                <w:sz w:val="16"/>
                <w:szCs w:val="16"/>
              </w:rPr>
            </w:pPr>
            <w:r w:rsidRPr="00106A12">
              <w:rPr>
                <w:sz w:val="16"/>
                <w:szCs w:val="16"/>
              </w:rPr>
              <w:t xml:space="preserve">am </w:t>
            </w:r>
            <w:r w:rsidRPr="00106A12">
              <w:rPr>
                <w:sz w:val="16"/>
                <w:szCs w:val="16"/>
                <w:u w:val="single"/>
              </w:rPr>
              <w:t>No 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3 to s. 93</w:t>
            </w:r>
            <w:r w:rsidR="00106A12">
              <w:rPr>
                <w:sz w:val="16"/>
                <w:szCs w:val="16"/>
              </w:rPr>
              <w:noBreakHyphen/>
            </w:r>
            <w:r w:rsidRPr="00106A12">
              <w:rPr>
                <w:sz w:val="16"/>
                <w:szCs w:val="16"/>
              </w:rPr>
              <w:t>10(1)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4 to s. 93</w:t>
            </w:r>
            <w:r w:rsidR="00106A12">
              <w:rPr>
                <w:sz w:val="16"/>
                <w:szCs w:val="16"/>
              </w:rPr>
              <w:noBreakHyphen/>
            </w:r>
            <w:r w:rsidRPr="00106A12">
              <w:rPr>
                <w:sz w:val="16"/>
                <w:szCs w:val="16"/>
              </w:rPr>
              <w:t>10(1)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Note 3 to s. 93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4 to s. 93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3 to s. 93</w:t>
            </w:r>
            <w:r w:rsidR="00106A12">
              <w:rPr>
                <w:sz w:val="16"/>
                <w:szCs w:val="16"/>
              </w:rPr>
              <w:noBreakHyphen/>
            </w:r>
            <w:r w:rsidRPr="00106A12">
              <w:rPr>
                <w:sz w:val="16"/>
                <w:szCs w:val="16"/>
              </w:rPr>
              <w:t>10(3)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4 to s. 93</w:t>
            </w:r>
            <w:r w:rsidR="00106A12">
              <w:rPr>
                <w:sz w:val="16"/>
                <w:szCs w:val="16"/>
              </w:rPr>
              <w:noBreakHyphen/>
            </w:r>
            <w:r w:rsidRPr="00106A12">
              <w:rPr>
                <w:sz w:val="16"/>
                <w:szCs w:val="16"/>
              </w:rPr>
              <w:t>10(3)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106320">
            <w:pPr>
              <w:pStyle w:val="Tabletext"/>
              <w:rPr>
                <w:kern w:val="28"/>
                <w:sz w:val="16"/>
                <w:szCs w:val="16"/>
              </w:rPr>
            </w:pPr>
            <w:r w:rsidRPr="00106A12">
              <w:rPr>
                <w:sz w:val="16"/>
                <w:szCs w:val="16"/>
              </w:rPr>
              <w:t>rep No</w:t>
            </w:r>
            <w:r w:rsidR="00BF53FC" w:rsidRPr="00106A12">
              <w:rPr>
                <w:sz w:val="16"/>
                <w:szCs w:val="16"/>
              </w:rPr>
              <w:t xml:space="preserve">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106320">
            <w:pPr>
              <w:pStyle w:val="Tabletext"/>
              <w:rPr>
                <w:kern w:val="28"/>
                <w:sz w:val="16"/>
                <w:szCs w:val="16"/>
              </w:rPr>
            </w:pPr>
            <w:r w:rsidRPr="00106A12">
              <w:rPr>
                <w:sz w:val="16"/>
                <w:szCs w:val="16"/>
              </w:rPr>
              <w:t>ad No</w:t>
            </w:r>
            <w:r w:rsidR="00BF53FC" w:rsidRPr="00106A12">
              <w:rPr>
                <w:sz w:val="16"/>
                <w:szCs w:val="16"/>
              </w:rPr>
              <w:t xml:space="preserve">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106320">
            <w:pPr>
              <w:pStyle w:val="Tabletext"/>
              <w:rPr>
                <w:sz w:val="16"/>
                <w:szCs w:val="16"/>
              </w:rPr>
            </w:pPr>
            <w:r w:rsidRPr="00106A12">
              <w:rPr>
                <w:sz w:val="16"/>
                <w:szCs w:val="16"/>
              </w:rPr>
              <w:t>am No</w:t>
            </w:r>
            <w:r w:rsidR="00BF53FC" w:rsidRPr="00106A12">
              <w:rPr>
                <w:sz w:val="16"/>
                <w:szCs w:val="16"/>
              </w:rPr>
              <w:t xml:space="preserve"> </w:t>
            </w:r>
            <w:r w:rsidRPr="00106A12">
              <w:rPr>
                <w:sz w:val="16"/>
                <w:szCs w:val="16"/>
              </w:rPr>
              <w:t>39, 2012</w:t>
            </w:r>
          </w:p>
        </w:tc>
      </w:tr>
      <w:tr w:rsidR="00106320" w:rsidRPr="00106A12" w:rsidTr="004A7DDE">
        <w:trPr>
          <w:cantSplit/>
        </w:trPr>
        <w:tc>
          <w:tcPr>
            <w:tcW w:w="2139" w:type="dxa"/>
            <w:shd w:val="clear" w:color="auto" w:fill="auto"/>
          </w:tcPr>
          <w:p w:rsidR="00106320" w:rsidRPr="00106A12" w:rsidRDefault="00106320" w:rsidP="004A7DDE">
            <w:pPr>
              <w:tabs>
                <w:tab w:val="center" w:leader="dot" w:pos="2268"/>
              </w:tabs>
              <w:rPr>
                <w:rFonts w:cs="Times New Roman"/>
                <w:sz w:val="16"/>
                <w:szCs w:val="16"/>
              </w:rPr>
            </w:pPr>
          </w:p>
        </w:tc>
        <w:tc>
          <w:tcPr>
            <w:tcW w:w="4943" w:type="dxa"/>
            <w:shd w:val="clear" w:color="auto" w:fill="auto"/>
          </w:tcPr>
          <w:p w:rsidR="00106320" w:rsidRPr="00106A12" w:rsidRDefault="00106320" w:rsidP="00106320">
            <w:pPr>
              <w:pStyle w:val="Tabletext"/>
              <w:rPr>
                <w:sz w:val="16"/>
                <w:szCs w:val="16"/>
              </w:rPr>
            </w:pPr>
            <w:r w:rsidRPr="00106A12">
              <w:rPr>
                <w:sz w:val="16"/>
                <w:szCs w:val="16"/>
              </w:rPr>
              <w:t>rs No 21,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96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5036FF">
            <w:pPr>
              <w:pStyle w:val="Tabletext"/>
              <w:tabs>
                <w:tab w:val="center" w:leader="dot" w:pos="2268"/>
              </w:tabs>
              <w:rPr>
                <w:bCs/>
                <w:sz w:val="16"/>
                <w:szCs w:val="16"/>
              </w:rPr>
            </w:pPr>
            <w:r w:rsidRPr="00106A12">
              <w:rPr>
                <w:bCs/>
                <w:sz w:val="16"/>
                <w:szCs w:val="16"/>
              </w:rPr>
              <w:t>Division</w:t>
            </w:r>
            <w:r w:rsidR="00106A12">
              <w:rPr>
                <w:bCs/>
                <w:sz w:val="16"/>
                <w:szCs w:val="16"/>
              </w:rPr>
              <w:t> </w:t>
            </w:r>
            <w:r w:rsidRPr="00106A12">
              <w:rPr>
                <w:bCs/>
                <w:sz w:val="16"/>
                <w:szCs w:val="16"/>
              </w:rPr>
              <w:t>96</w:t>
            </w:r>
            <w:r w:rsidR="00E10A79" w:rsidRPr="00106A12">
              <w:rPr>
                <w:bCs/>
                <w:sz w:val="16"/>
                <w:szCs w:val="16"/>
              </w:rPr>
              <w:t xml:space="preserve"> heading</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F84354">
            <w:pPr>
              <w:pStyle w:val="Tabletext"/>
              <w:tabs>
                <w:tab w:val="center" w:leader="dot" w:pos="2268"/>
              </w:tabs>
              <w:rPr>
                <w:bCs/>
                <w:sz w:val="16"/>
                <w:szCs w:val="16"/>
              </w:rPr>
            </w:pPr>
            <w:r w:rsidRPr="00106A12">
              <w:rPr>
                <w:bCs/>
                <w:sz w:val="16"/>
                <w:szCs w:val="16"/>
              </w:rPr>
              <w:t>s 96</w:t>
            </w:r>
            <w:r w:rsidR="00106A12">
              <w:rPr>
                <w:sz w:val="16"/>
                <w:szCs w:val="16"/>
              </w:rPr>
              <w:noBreakHyphen/>
            </w:r>
            <w:r w:rsidRPr="00106A12">
              <w:rPr>
                <w:bCs/>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177, 1999; No 2, 2015</w:t>
            </w:r>
          </w:p>
        </w:tc>
      </w:tr>
      <w:tr w:rsidR="007826B0" w:rsidRPr="00106A12" w:rsidTr="002931F8">
        <w:trPr>
          <w:cantSplit/>
        </w:trPr>
        <w:tc>
          <w:tcPr>
            <w:tcW w:w="2139" w:type="dxa"/>
            <w:shd w:val="clear" w:color="auto" w:fill="auto"/>
          </w:tcPr>
          <w:p w:rsidR="007826B0" w:rsidRPr="00106A12" w:rsidRDefault="007826B0" w:rsidP="002931F8">
            <w:pPr>
              <w:pStyle w:val="Tabletext"/>
              <w:tabs>
                <w:tab w:val="center" w:leader="dot" w:pos="2268"/>
              </w:tabs>
              <w:rPr>
                <w:bCs/>
                <w:sz w:val="16"/>
                <w:szCs w:val="16"/>
              </w:rPr>
            </w:pPr>
            <w:r w:rsidRPr="00106A12">
              <w:rPr>
                <w:bCs/>
                <w:sz w:val="16"/>
                <w:szCs w:val="16"/>
              </w:rPr>
              <w:t>s 96</w:t>
            </w:r>
            <w:r w:rsidR="00106A12">
              <w:rPr>
                <w:sz w:val="16"/>
                <w:szCs w:val="16"/>
              </w:rPr>
              <w:noBreakHyphen/>
            </w:r>
            <w:r w:rsidRPr="00106A12">
              <w:rPr>
                <w:bCs/>
                <w:sz w:val="16"/>
                <w:szCs w:val="16"/>
              </w:rPr>
              <w:t>10</w:t>
            </w:r>
            <w:r w:rsidRPr="00106A12">
              <w:rPr>
                <w:sz w:val="16"/>
                <w:szCs w:val="16"/>
              </w:rPr>
              <w:tab/>
            </w:r>
          </w:p>
        </w:tc>
        <w:tc>
          <w:tcPr>
            <w:tcW w:w="4943" w:type="dxa"/>
            <w:shd w:val="clear" w:color="auto" w:fill="auto"/>
          </w:tcPr>
          <w:p w:rsidR="007826B0" w:rsidRPr="00106A12" w:rsidRDefault="007826B0" w:rsidP="002931F8">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100</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100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100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 No.</w:t>
            </w:r>
            <w:r w:rsidR="00106A12">
              <w:rPr>
                <w:sz w:val="16"/>
                <w:szCs w:val="16"/>
              </w:rPr>
              <w:t> </w:t>
            </w:r>
            <w:r w:rsidRPr="00106A12">
              <w:rPr>
                <w:sz w:val="16"/>
                <w:szCs w:val="16"/>
              </w:rPr>
              <w:t>75, 2012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100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 No.</w:t>
            </w:r>
            <w:r w:rsidR="00106A12">
              <w:rPr>
                <w:sz w:val="16"/>
                <w:szCs w:val="16"/>
              </w:rPr>
              <w:t> </w:t>
            </w:r>
            <w:r w:rsidRPr="00106A12">
              <w:rPr>
                <w:sz w:val="16"/>
                <w:szCs w:val="16"/>
              </w:rPr>
              <w:t>75, 2012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18</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100</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105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105</w:t>
            </w:r>
            <w:r w:rsidR="00106A12">
              <w:rPr>
                <w:bCs/>
                <w:sz w:val="16"/>
                <w:szCs w:val="16"/>
              </w:rPr>
              <w:noBreakHyphen/>
            </w:r>
            <w:r w:rsidRPr="00106A12">
              <w:rPr>
                <w:bCs/>
                <w:sz w:val="16"/>
                <w:szCs w:val="16"/>
              </w:rPr>
              <w:t>1</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142, 2012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105</w:t>
            </w:r>
            <w:r w:rsidR="00106A12">
              <w:rPr>
                <w:sz w:val="16"/>
                <w:szCs w:val="16"/>
              </w:rPr>
              <w:noBreakHyphen/>
            </w:r>
            <w:r w:rsidRPr="00106A12">
              <w:rPr>
                <w:sz w:val="16"/>
                <w:szCs w:val="16"/>
              </w:rPr>
              <w:t xml:space="preserve">15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105</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108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110</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Subdivision</w:t>
            </w:r>
            <w:r w:rsidR="00106A12">
              <w:rPr>
                <w:b/>
                <w:sz w:val="16"/>
                <w:szCs w:val="16"/>
              </w:rPr>
              <w:t> </w:t>
            </w:r>
            <w:r w:rsidRPr="00106A12">
              <w:rPr>
                <w:b/>
                <w:sz w:val="16"/>
                <w:szCs w:val="16"/>
              </w:rPr>
              <w:t>110</w:t>
            </w:r>
            <w:r w:rsidR="00106A12">
              <w:rPr>
                <w:b/>
                <w:sz w:val="16"/>
                <w:szCs w:val="16"/>
              </w:rPr>
              <w:noBreakHyphen/>
            </w:r>
            <w:r w:rsidRPr="00106A12">
              <w:rPr>
                <w:b/>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110</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143, 2007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110</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Subdiv. 110</w:t>
            </w:r>
            <w:r w:rsidR="00106A12">
              <w:rPr>
                <w:bCs/>
                <w:sz w:val="16"/>
                <w:szCs w:val="16"/>
              </w:rPr>
              <w:noBreakHyphen/>
            </w:r>
            <w:r w:rsidRPr="00106A12">
              <w:rPr>
                <w:bCs/>
                <w:sz w:val="16"/>
                <w:szCs w:val="16"/>
              </w:rPr>
              <w:t>B</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110</w:t>
            </w:r>
            <w:r w:rsidR="00106A12">
              <w:rPr>
                <w:bCs/>
                <w:sz w:val="16"/>
                <w:szCs w:val="16"/>
              </w:rPr>
              <w:noBreakHyphen/>
            </w:r>
            <w:r w:rsidRPr="00106A12">
              <w:rPr>
                <w:bCs/>
                <w:sz w:val="16"/>
                <w:szCs w:val="16"/>
              </w:rPr>
              <w:t>60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110</w:t>
            </w:r>
            <w:r w:rsidR="00106A12">
              <w:rPr>
                <w:bCs/>
                <w:sz w:val="16"/>
                <w:szCs w:val="16"/>
              </w:rPr>
              <w:noBreakHyphen/>
            </w:r>
            <w:r w:rsidRPr="00106A12">
              <w:rPr>
                <w:bCs/>
                <w:sz w:val="16"/>
                <w:szCs w:val="16"/>
              </w:rPr>
              <w:t>65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2C5DD7">
            <w:pPr>
              <w:pStyle w:val="Tabletext"/>
              <w:keepNext/>
              <w:keepLines/>
              <w:rPr>
                <w:sz w:val="16"/>
                <w:szCs w:val="16"/>
              </w:rPr>
            </w:pPr>
            <w:r w:rsidRPr="00106A12">
              <w:rPr>
                <w:b/>
                <w:bCs/>
                <w:sz w:val="16"/>
                <w:szCs w:val="16"/>
              </w:rPr>
              <w:t>Division</w:t>
            </w:r>
            <w:r w:rsidR="00106A12">
              <w:rPr>
                <w:b/>
                <w:bCs/>
                <w:sz w:val="16"/>
                <w:szCs w:val="16"/>
              </w:rPr>
              <w:t> </w:t>
            </w:r>
            <w:r w:rsidRPr="00106A12">
              <w:rPr>
                <w:b/>
                <w:bCs/>
                <w:sz w:val="16"/>
                <w:szCs w:val="16"/>
              </w:rPr>
              <w:t>111</w:t>
            </w:r>
          </w:p>
        </w:tc>
        <w:tc>
          <w:tcPr>
            <w:tcW w:w="4943" w:type="dxa"/>
            <w:shd w:val="clear" w:color="auto" w:fill="auto"/>
          </w:tcPr>
          <w:p w:rsidR="007826B0" w:rsidRPr="00106A12" w:rsidRDefault="007826B0" w:rsidP="002C5DD7">
            <w:pPr>
              <w:pStyle w:val="Tabletext"/>
              <w:keepNext/>
              <w:keepLines/>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Nos. 92 and 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178, 1999; Nos. 92 and 156, 2000; No.</w:t>
            </w:r>
            <w:r w:rsidR="00106A12">
              <w:rPr>
                <w:sz w:val="16"/>
                <w:szCs w:val="16"/>
              </w:rPr>
              <w:t> </w:t>
            </w:r>
            <w:r w:rsidRPr="00106A12">
              <w:rPr>
                <w:sz w:val="16"/>
                <w:szCs w:val="16"/>
              </w:rPr>
              <w:t>134, 2004; No 110,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111</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111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178, 1999;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111–18</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18</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113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82, 2002</w:t>
            </w:r>
            <w:r w:rsidR="00987AE1" w:rsidRPr="00106A12">
              <w:rPr>
                <w:sz w:val="16"/>
                <w:szCs w:val="16"/>
              </w:rPr>
              <w:t>;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2931F8">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  39, 2012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  39, 2012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117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2931F8">
            <w:pPr>
              <w:pStyle w:val="Tabletext"/>
              <w:rPr>
                <w:sz w:val="16"/>
                <w:szCs w:val="16"/>
              </w:rPr>
            </w:pPr>
            <w:r w:rsidRPr="00106A12">
              <w:rPr>
                <w:sz w:val="16"/>
                <w:szCs w:val="16"/>
              </w:rPr>
              <w:t>am No 176, 1999; No 177, 1999; No  156, 2000; No  33, 2009; No  91, 2010; No  41, 2011; No 2, 20</w:t>
            </w:r>
            <w:r w:rsidRPr="00106A12">
              <w:rPr>
                <w:sz w:val="16"/>
                <w:szCs w:val="16"/>
              </w:rPr>
              <w:t>15</w:t>
            </w:r>
            <w:r w:rsidR="00C85F48">
              <w:rPr>
                <w:sz w:val="16"/>
                <w:szCs w:val="16"/>
              </w:rPr>
              <w:t xml:space="preserve">; </w:t>
            </w:r>
            <w:r w:rsidR="00C85F48" w:rsidRPr="00BC54C3">
              <w:rPr>
                <w:sz w:val="16"/>
                <w:szCs w:val="16"/>
                <w:u w:val="single"/>
              </w:rPr>
              <w:t>No 41,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117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117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123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Div. 123</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126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126</w:t>
            </w:r>
            <w:r w:rsidR="00106A12">
              <w:rPr>
                <w:sz w:val="16"/>
                <w:szCs w:val="16"/>
              </w:rPr>
              <w:noBreakHyphen/>
            </w:r>
            <w:r w:rsidRPr="00106A12">
              <w:rPr>
                <w:sz w:val="16"/>
                <w:szCs w:val="16"/>
              </w:rPr>
              <w:t>5(3)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58, 2006;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129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129</w:t>
            </w:r>
            <w:r w:rsidR="00106A12">
              <w:rPr>
                <w:sz w:val="16"/>
                <w:szCs w:val="16"/>
              </w:rPr>
              <w:noBreakHyphen/>
            </w:r>
            <w:r w:rsidRPr="00106A12">
              <w:rPr>
                <w:sz w:val="16"/>
                <w:szCs w:val="16"/>
              </w:rPr>
              <w:t>20(1)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C</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129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D</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129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177, 1999; Nos. 20 and 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129</w:t>
            </w:r>
            <w:r w:rsidR="00106A12">
              <w:rPr>
                <w:bCs/>
                <w:sz w:val="16"/>
                <w:szCs w:val="16"/>
              </w:rPr>
              <w:noBreakHyphen/>
            </w:r>
            <w:r w:rsidRPr="00106A12">
              <w:rPr>
                <w:bCs/>
                <w:sz w:val="16"/>
                <w:szCs w:val="16"/>
              </w:rPr>
              <w:t>80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Nos. 20 and 21,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130</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131</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131</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Subhead. to s. 131</w:t>
            </w:r>
            <w:r w:rsidR="00106A12">
              <w:rPr>
                <w:sz w:val="16"/>
                <w:szCs w:val="16"/>
              </w:rPr>
              <w:noBreakHyphen/>
            </w:r>
            <w:r w:rsidRPr="00106A12">
              <w:rPr>
                <w:sz w:val="16"/>
                <w:szCs w:val="16"/>
              </w:rPr>
              <w:t>20(5)</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131</w:t>
            </w:r>
            <w:r w:rsidR="00106A12">
              <w:rPr>
                <w:sz w:val="16"/>
                <w:szCs w:val="16"/>
              </w:rPr>
              <w:noBreakHyphen/>
            </w:r>
            <w:r w:rsidRPr="00106A12">
              <w:rPr>
                <w:sz w:val="16"/>
                <w:szCs w:val="16"/>
              </w:rPr>
              <w:t>20(3)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131</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131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132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132</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132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134, 2004; Nos. 41 and 77, 2005;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133</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134</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21,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E22E78">
            <w:pPr>
              <w:pStyle w:val="Tabletext"/>
              <w:rPr>
                <w:sz w:val="16"/>
                <w:szCs w:val="16"/>
              </w:rPr>
            </w:pPr>
            <w:r w:rsidRPr="00106A12">
              <w:rPr>
                <w:sz w:val="16"/>
                <w:szCs w:val="16"/>
              </w:rPr>
              <w:t>am No  91, 2010; No 136, 2010;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034FCC">
            <w:pPr>
              <w:pStyle w:val="Tabletext"/>
              <w:rPr>
                <w:sz w:val="16"/>
                <w:szCs w:val="16"/>
              </w:rPr>
            </w:pPr>
            <w:r w:rsidRPr="00106A12">
              <w:rPr>
                <w:sz w:val="16"/>
                <w:szCs w:val="16"/>
              </w:rPr>
              <w:t>am No 91</w:t>
            </w:r>
            <w:r w:rsidR="00B569A1">
              <w:rPr>
                <w:sz w:val="16"/>
                <w:szCs w:val="16"/>
              </w:rPr>
              <w:t xml:space="preserve">, 2010; No </w:t>
            </w:r>
            <w:r w:rsidRPr="00106A12">
              <w:rPr>
                <w:sz w:val="16"/>
                <w:szCs w:val="16"/>
              </w:rPr>
              <w:t>136, 2010</w:t>
            </w:r>
            <w:r w:rsidR="00B569A1">
              <w:rPr>
                <w:sz w:val="16"/>
                <w:szCs w:val="16"/>
              </w:rPr>
              <w:t>; No 70,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91, 2010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136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136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136</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136</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136</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Subdiv. 139</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139</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lastRenderedPageBreak/>
              <w:t>Division</w:t>
            </w:r>
            <w:r w:rsidR="00106A12">
              <w:rPr>
                <w:b/>
                <w:bCs/>
                <w:sz w:val="16"/>
                <w:szCs w:val="16"/>
              </w:rPr>
              <w:t> </w:t>
            </w:r>
            <w:r w:rsidRPr="00106A12">
              <w:rPr>
                <w:b/>
                <w:bCs/>
                <w:sz w:val="16"/>
                <w:szCs w:val="16"/>
              </w:rPr>
              <w:t>141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141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0F29A3">
            <w:pPr>
              <w:pStyle w:val="Tabletext"/>
              <w:keepNext/>
              <w:keepLines/>
              <w:tabs>
                <w:tab w:val="center" w:leader="dot" w:pos="2268"/>
              </w:tabs>
              <w:rPr>
                <w:sz w:val="16"/>
                <w:szCs w:val="16"/>
              </w:rPr>
            </w:pPr>
            <w:r w:rsidRPr="00106A12">
              <w:rPr>
                <w:b/>
                <w:bCs/>
                <w:sz w:val="16"/>
                <w:szCs w:val="16"/>
              </w:rPr>
              <w:t>Div 142</w:t>
            </w:r>
          </w:p>
        </w:tc>
        <w:tc>
          <w:tcPr>
            <w:tcW w:w="4943" w:type="dxa"/>
            <w:shd w:val="clear" w:color="auto" w:fill="auto"/>
          </w:tcPr>
          <w:p w:rsidR="007826B0" w:rsidRPr="00106A12" w:rsidRDefault="007826B0" w:rsidP="000F29A3">
            <w:pPr>
              <w:pStyle w:val="Tabletext"/>
              <w:keepNext/>
              <w:keepLines/>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Div 142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
                <w:bCs/>
                <w:sz w:val="16"/>
                <w:szCs w:val="16"/>
              </w:rPr>
              <w:t>Sdiv 142</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Sdiv 142</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
                <w:bCs/>
                <w:sz w:val="16"/>
                <w:szCs w:val="16"/>
              </w:rPr>
              <w:t>Sdiv 142</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Sdiv 142</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
                <w:bCs/>
                <w:sz w:val="16"/>
                <w:szCs w:val="16"/>
              </w:rPr>
              <w:t>Sdiv 142</w:t>
            </w:r>
            <w:r w:rsidR="00106A12">
              <w:rPr>
                <w:b/>
                <w:bCs/>
                <w:sz w:val="16"/>
                <w:szCs w:val="16"/>
              </w:rPr>
              <w:noBreakHyphen/>
            </w:r>
            <w:r w:rsidRPr="00106A12">
              <w:rPr>
                <w:b/>
                <w:bCs/>
                <w:sz w:val="16"/>
                <w:szCs w:val="16"/>
              </w:rPr>
              <w:t>C</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Sdiv 142</w:t>
            </w:r>
            <w:r w:rsidR="00106A12">
              <w:rPr>
                <w:sz w:val="16"/>
                <w:szCs w:val="16"/>
              </w:rPr>
              <w:noBreakHyphen/>
            </w:r>
            <w:r w:rsidRPr="00106A12">
              <w:rPr>
                <w:sz w:val="16"/>
                <w:szCs w:val="16"/>
              </w:rPr>
              <w:t>C</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144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Del="009C06CE" w:rsidRDefault="007826B0" w:rsidP="004A7DDE">
            <w:pPr>
              <w:pStyle w:val="Tabletext"/>
              <w:tabs>
                <w:tab w:val="center" w:leader="dot" w:pos="2268"/>
              </w:tabs>
              <w:rPr>
                <w:sz w:val="16"/>
                <w:szCs w:val="16"/>
              </w:rPr>
            </w:pPr>
            <w:r w:rsidRPr="00106A12">
              <w:rPr>
                <w:bCs/>
                <w:sz w:val="16"/>
                <w:szCs w:val="16"/>
              </w:rPr>
              <w:t>Division</w:t>
            </w:r>
            <w:r w:rsidR="00106A12">
              <w:rPr>
                <w:bCs/>
                <w:sz w:val="16"/>
                <w:szCs w:val="16"/>
              </w:rPr>
              <w:t> </w:t>
            </w:r>
            <w:r w:rsidRPr="00106A12">
              <w:rPr>
                <w:bCs/>
                <w:sz w:val="16"/>
                <w:szCs w:val="16"/>
              </w:rPr>
              <w:t>147</w:t>
            </w:r>
            <w:r w:rsidRPr="00106A12">
              <w:rPr>
                <w:bCs/>
                <w:sz w:val="16"/>
                <w:szCs w:val="16"/>
              </w:rPr>
              <w:tab/>
            </w:r>
          </w:p>
        </w:tc>
        <w:tc>
          <w:tcPr>
            <w:tcW w:w="4943" w:type="dxa"/>
            <w:shd w:val="clear" w:color="auto" w:fill="auto"/>
          </w:tcPr>
          <w:p w:rsidR="007826B0" w:rsidRPr="00106A12" w:rsidDel="009C06CE"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147</w:t>
            </w:r>
            <w:r w:rsidR="00106A12">
              <w:rPr>
                <w:bCs/>
                <w:sz w:val="16"/>
                <w:szCs w:val="16"/>
              </w:rPr>
              <w:noBreakHyphen/>
            </w:r>
            <w:r w:rsidRPr="00106A12">
              <w:rPr>
                <w:bCs/>
                <w:sz w:val="16"/>
                <w:szCs w:val="16"/>
              </w:rPr>
              <w:t>10(1)</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lastRenderedPageBreak/>
              <w:t>Heading to s. 147</w:t>
            </w:r>
            <w:r w:rsidR="00106A12">
              <w:rPr>
                <w:bCs/>
                <w:sz w:val="16"/>
                <w:szCs w:val="16"/>
              </w:rPr>
              <w:noBreakHyphen/>
            </w:r>
            <w:r w:rsidRPr="00106A12">
              <w:rPr>
                <w:bCs/>
                <w:sz w:val="16"/>
                <w:szCs w:val="16"/>
              </w:rPr>
              <w:t>20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keepNext/>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149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149</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149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151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151</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151</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151</w:t>
            </w:r>
            <w:r w:rsidR="00106A12">
              <w:rPr>
                <w:sz w:val="16"/>
                <w:szCs w:val="16"/>
              </w:rPr>
              <w:noBreakHyphen/>
            </w:r>
            <w:r w:rsidRPr="00106A12">
              <w:rPr>
                <w:sz w:val="16"/>
                <w:szCs w:val="16"/>
              </w:rPr>
              <w:t>20(3)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Note to s. 151</w:t>
            </w:r>
            <w:r w:rsidR="00106A12">
              <w:rPr>
                <w:sz w:val="16"/>
                <w:szCs w:val="16"/>
              </w:rPr>
              <w:noBreakHyphen/>
            </w:r>
            <w:r w:rsidRPr="00106A12">
              <w:rPr>
                <w:sz w:val="16"/>
                <w:szCs w:val="16"/>
              </w:rPr>
              <w:t>25(3)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151</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153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177, 1999;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153</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153</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153</w:t>
            </w:r>
            <w:r w:rsidR="00106A12">
              <w:rPr>
                <w:sz w:val="16"/>
                <w:szCs w:val="16"/>
              </w:rPr>
              <w:noBreakHyphen/>
            </w:r>
            <w:r w:rsidRPr="00106A12">
              <w:rPr>
                <w:sz w:val="16"/>
                <w:szCs w:val="16"/>
              </w:rPr>
              <w:t>15(2)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153</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153</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Subdiv. 153</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153</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153</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 No.</w:t>
            </w:r>
            <w:r w:rsidR="00106A12">
              <w:rPr>
                <w:sz w:val="16"/>
                <w:szCs w:val="16"/>
              </w:rPr>
              <w:t> </w:t>
            </w:r>
            <w:r w:rsidRPr="00106A12">
              <w:rPr>
                <w:sz w:val="16"/>
                <w:szCs w:val="16"/>
              </w:rPr>
              <w:t>41, 2011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157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157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157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157–5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157–10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158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Division</w:t>
            </w:r>
            <w:r w:rsidR="00106A12">
              <w:rPr>
                <w:bCs/>
                <w:sz w:val="16"/>
                <w:szCs w:val="16"/>
              </w:rPr>
              <w:t> </w:t>
            </w:r>
            <w:r w:rsidRPr="00106A12">
              <w:rPr>
                <w:bCs/>
                <w:sz w:val="16"/>
                <w:szCs w:val="16"/>
              </w:rPr>
              <w:t>158</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158</w:t>
            </w:r>
            <w:r w:rsidR="00106A12">
              <w:rPr>
                <w:bCs/>
                <w:sz w:val="16"/>
                <w:szCs w:val="16"/>
              </w:rPr>
              <w:noBreakHyphen/>
            </w:r>
            <w:r w:rsidRPr="00106A12">
              <w:rPr>
                <w:bCs/>
                <w:sz w:val="16"/>
                <w:szCs w:val="16"/>
              </w:rPr>
              <w:t>1</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158</w:t>
            </w:r>
            <w:r w:rsidR="00106A12">
              <w:rPr>
                <w:bCs/>
                <w:sz w:val="16"/>
                <w:szCs w:val="16"/>
              </w:rPr>
              <w:noBreakHyphen/>
            </w:r>
            <w:r w:rsidRPr="00106A12">
              <w:rPr>
                <w:bCs/>
                <w:sz w:val="16"/>
                <w:szCs w:val="16"/>
              </w:rPr>
              <w:t>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lastRenderedPageBreak/>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162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162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15(2)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20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25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25(3)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Subhead. to s. 162</w:t>
            </w:r>
            <w:r w:rsidR="00106A12">
              <w:rPr>
                <w:sz w:val="16"/>
                <w:szCs w:val="16"/>
              </w:rPr>
              <w:noBreakHyphen/>
            </w:r>
            <w:r w:rsidRPr="00106A12">
              <w:rPr>
                <w:sz w:val="16"/>
                <w:szCs w:val="16"/>
              </w:rPr>
              <w:t>30(5)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30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keepNext/>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118, 2009;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30(3)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162</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162</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105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162</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C</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130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140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140(4)</w:t>
            </w:r>
            <w:r w:rsidRPr="00106A12">
              <w:rPr>
                <w:sz w:val="16"/>
                <w:szCs w:val="16"/>
              </w:rPr>
              <w:br/>
              <w:t>Renumbered Note 1</w:t>
            </w:r>
            <w:r w:rsidRPr="00106A12">
              <w:rPr>
                <w:sz w:val="16"/>
                <w:szCs w:val="16"/>
              </w:rPr>
              <w:tab/>
            </w:r>
          </w:p>
        </w:tc>
        <w:tc>
          <w:tcPr>
            <w:tcW w:w="4943" w:type="dxa"/>
            <w:shd w:val="clear" w:color="auto" w:fill="auto"/>
          </w:tcPr>
          <w:p w:rsidR="007826B0" w:rsidRPr="00106A12" w:rsidRDefault="007826B0" w:rsidP="004A7DDE">
            <w:pPr>
              <w:pStyle w:val="Tabletext"/>
              <w:rPr>
                <w:kern w:val="28"/>
                <w:sz w:val="16"/>
                <w:szCs w:val="16"/>
              </w:rPr>
            </w:pPr>
            <w:r w:rsidRPr="00106A12">
              <w:rPr>
                <w:sz w:val="16"/>
                <w:szCs w:val="16"/>
              </w:rPr>
              <w:br/>
              <w:t>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2 to s. 162</w:t>
            </w:r>
            <w:r w:rsidR="00106A12">
              <w:rPr>
                <w:sz w:val="16"/>
                <w:szCs w:val="16"/>
              </w:rPr>
              <w:noBreakHyphen/>
            </w:r>
            <w:r w:rsidRPr="00106A12">
              <w:rPr>
                <w:sz w:val="16"/>
                <w:szCs w:val="16"/>
              </w:rPr>
              <w:t>140(4)</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145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D</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170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175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180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185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190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195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200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lastRenderedPageBreak/>
              <w:t>s. 162</w:t>
            </w:r>
            <w:r w:rsidR="00106A12">
              <w:rPr>
                <w:sz w:val="16"/>
                <w:szCs w:val="16"/>
              </w:rPr>
              <w:noBreakHyphen/>
            </w:r>
            <w:r w:rsidRPr="00106A12">
              <w:rPr>
                <w:sz w:val="16"/>
                <w:szCs w:val="16"/>
              </w:rPr>
              <w:t xml:space="preserve">205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165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b/>
                <w:sz w:val="16"/>
                <w:szCs w:val="16"/>
              </w:rPr>
            </w:pPr>
            <w:r w:rsidRPr="00106A12">
              <w:rPr>
                <w:b/>
                <w:sz w:val="16"/>
                <w:szCs w:val="16"/>
              </w:rPr>
              <w:t>Subdivision</w:t>
            </w:r>
            <w:r w:rsidR="00106A12">
              <w:rPr>
                <w:b/>
                <w:sz w:val="16"/>
                <w:szCs w:val="16"/>
              </w:rPr>
              <w:t> </w:t>
            </w:r>
            <w:r w:rsidRPr="00106A12">
              <w:rPr>
                <w:b/>
                <w:sz w:val="16"/>
                <w:szCs w:val="16"/>
              </w:rPr>
              <w:t>165</w:t>
            </w:r>
            <w:r w:rsidR="00106A12">
              <w:rPr>
                <w:b/>
                <w:sz w:val="16"/>
                <w:szCs w:val="16"/>
              </w:rPr>
              <w:noBreakHyphen/>
            </w:r>
            <w:r w:rsidRPr="00106A12">
              <w:rPr>
                <w:b/>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145, 2008</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Subdivision</w:t>
            </w:r>
            <w:r w:rsidR="00106A12">
              <w:rPr>
                <w:b/>
                <w:sz w:val="16"/>
                <w:szCs w:val="16"/>
              </w:rPr>
              <w:t> </w:t>
            </w:r>
            <w:r w:rsidRPr="00106A12">
              <w:rPr>
                <w:b/>
                <w:sz w:val="16"/>
                <w:szCs w:val="16"/>
              </w:rPr>
              <w:t>165</w:t>
            </w:r>
            <w:r w:rsidR="00106A12">
              <w:rPr>
                <w:b/>
                <w:sz w:val="16"/>
                <w:szCs w:val="16"/>
              </w:rPr>
              <w:noBreakHyphen/>
            </w:r>
            <w:r w:rsidRPr="00106A12">
              <w:rPr>
                <w:b/>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s. 165</w:t>
            </w:r>
            <w:r w:rsidR="00106A12">
              <w:rPr>
                <w:bCs/>
                <w:sz w:val="16"/>
                <w:szCs w:val="16"/>
              </w:rPr>
              <w:noBreakHyphen/>
            </w:r>
            <w:r w:rsidRPr="00106A12">
              <w:rPr>
                <w:bCs/>
                <w:sz w:val="16"/>
                <w:szCs w:val="16"/>
              </w:rPr>
              <w:t>40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165</w:t>
            </w:r>
            <w:r w:rsidR="00106A12">
              <w:rPr>
                <w:bCs/>
                <w:sz w:val="16"/>
                <w:szCs w:val="16"/>
              </w:rPr>
              <w:noBreakHyphen/>
            </w:r>
            <w:r w:rsidRPr="00106A12">
              <w:rPr>
                <w:bCs/>
                <w:sz w:val="16"/>
                <w:szCs w:val="16"/>
              </w:rPr>
              <w:t>40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165</w:t>
            </w:r>
            <w:r w:rsidR="00106A12">
              <w:rPr>
                <w:bCs/>
                <w:sz w:val="16"/>
                <w:szCs w:val="16"/>
              </w:rPr>
              <w:noBreakHyphen/>
            </w:r>
            <w:r w:rsidRPr="00106A12">
              <w:rPr>
                <w:bCs/>
                <w:sz w:val="16"/>
                <w:szCs w:val="16"/>
              </w:rPr>
              <w:t>40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165</w:t>
            </w:r>
            <w:r w:rsidR="00106A12">
              <w:rPr>
                <w:bCs/>
                <w:sz w:val="16"/>
                <w:szCs w:val="16"/>
              </w:rPr>
              <w:noBreakHyphen/>
            </w:r>
            <w:r w:rsidRPr="00106A12">
              <w:rPr>
                <w:bCs/>
                <w:sz w:val="16"/>
                <w:szCs w:val="16"/>
              </w:rPr>
              <w:t>45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165</w:t>
            </w:r>
            <w:r w:rsidR="00106A12">
              <w:rPr>
                <w:bCs/>
                <w:sz w:val="16"/>
                <w:szCs w:val="16"/>
              </w:rPr>
              <w:noBreakHyphen/>
            </w:r>
            <w:r w:rsidRPr="00106A12">
              <w:rPr>
                <w:bCs/>
                <w:sz w:val="16"/>
                <w:szCs w:val="16"/>
              </w:rPr>
              <w:t>45(3)</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165</w:t>
            </w:r>
            <w:r w:rsidR="00106A12">
              <w:rPr>
                <w:bCs/>
                <w:sz w:val="16"/>
                <w:szCs w:val="16"/>
              </w:rPr>
              <w:noBreakHyphen/>
            </w:r>
            <w:r w:rsidRPr="00106A12">
              <w:rPr>
                <w:bCs/>
                <w:sz w:val="16"/>
                <w:szCs w:val="16"/>
              </w:rPr>
              <w:t>45(5)</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165</w:t>
            </w:r>
            <w:r w:rsidR="00106A12">
              <w:rPr>
                <w:bCs/>
                <w:sz w:val="16"/>
                <w:szCs w:val="16"/>
              </w:rPr>
              <w:noBreakHyphen/>
            </w:r>
            <w:r w:rsidRPr="00106A12">
              <w:rPr>
                <w:bCs/>
                <w:sz w:val="16"/>
                <w:szCs w:val="16"/>
              </w:rPr>
              <w:t>50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Subdiv. 165</w:t>
            </w:r>
            <w:r w:rsidR="00106A12">
              <w:rPr>
                <w:bCs/>
                <w:sz w:val="16"/>
                <w:szCs w:val="16"/>
              </w:rPr>
              <w:noBreakHyphen/>
            </w:r>
            <w:r w:rsidRPr="00106A12">
              <w:rPr>
                <w:bCs/>
                <w:sz w:val="16"/>
                <w:szCs w:val="16"/>
              </w:rPr>
              <w:t>C</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58, 2006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165</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168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168</w:t>
            </w:r>
            <w:r w:rsidR="00106A12">
              <w:rPr>
                <w:bCs/>
                <w:sz w:val="16"/>
                <w:szCs w:val="16"/>
              </w:rPr>
              <w:noBreakHyphen/>
            </w:r>
            <w:r w:rsidRPr="00106A12">
              <w:rPr>
                <w:bCs/>
                <w:sz w:val="16"/>
                <w:szCs w:val="16"/>
              </w:rPr>
              <w:t>1</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Subhead. to s. 168</w:t>
            </w:r>
            <w:r w:rsidR="00106A12">
              <w:rPr>
                <w:bCs/>
                <w:sz w:val="16"/>
                <w:szCs w:val="16"/>
              </w:rPr>
              <w:noBreakHyphen/>
            </w:r>
            <w:r w:rsidRPr="00106A12">
              <w:rPr>
                <w:bCs/>
                <w:sz w:val="16"/>
                <w:szCs w:val="16"/>
              </w:rPr>
              <w:t>5(1)</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Subhead. to s. 168</w:t>
            </w:r>
            <w:r w:rsidR="00106A12">
              <w:rPr>
                <w:bCs/>
                <w:sz w:val="16"/>
                <w:szCs w:val="16"/>
              </w:rPr>
              <w:noBreakHyphen/>
            </w:r>
            <w:r w:rsidRPr="00106A12">
              <w:rPr>
                <w:bCs/>
                <w:sz w:val="16"/>
                <w:szCs w:val="16"/>
              </w:rPr>
              <w:t>5(2)</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168</w:t>
            </w:r>
            <w:r w:rsidR="00106A12">
              <w:rPr>
                <w:bCs/>
                <w:sz w:val="16"/>
                <w:szCs w:val="16"/>
              </w:rPr>
              <w:noBreakHyphen/>
            </w:r>
            <w:r w:rsidRPr="00106A12">
              <w:rPr>
                <w:bCs/>
                <w:sz w:val="16"/>
                <w:szCs w:val="16"/>
              </w:rPr>
              <w:t>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20, 2010;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168</w:t>
            </w:r>
            <w:r w:rsidR="00106A12">
              <w:rPr>
                <w:bCs/>
                <w:sz w:val="16"/>
                <w:szCs w:val="16"/>
              </w:rPr>
              <w:noBreakHyphen/>
            </w:r>
            <w:r w:rsidRPr="00106A12">
              <w:rPr>
                <w:bCs/>
                <w:sz w:val="16"/>
                <w:szCs w:val="16"/>
              </w:rPr>
              <w:t>10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171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171</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171</w:t>
            </w:r>
            <w:r w:rsidR="00106A12">
              <w:rPr>
                <w:sz w:val="16"/>
                <w:szCs w:val="16"/>
              </w:rPr>
              <w:noBreakHyphen/>
            </w:r>
            <w:r w:rsidRPr="00106A12">
              <w:rPr>
                <w:sz w:val="16"/>
                <w:szCs w:val="16"/>
              </w:rPr>
              <w:t>5(1A)</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5</w:t>
            </w:r>
            <w:r w:rsidR="00106A12">
              <w:rPr>
                <w:b/>
                <w:bCs/>
                <w:sz w:val="16"/>
                <w:szCs w:val="16"/>
              </w:rPr>
              <w:noBreakHyphen/>
            </w:r>
            <w:r w:rsidRPr="00106A12">
              <w:rPr>
                <w:b/>
                <w:bCs/>
                <w:sz w:val="16"/>
                <w:szCs w:val="16"/>
              </w:rPr>
              <w:t>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lastRenderedPageBreak/>
              <w:t>Division</w:t>
            </w:r>
            <w:r w:rsidR="00106A12">
              <w:rPr>
                <w:b/>
                <w:bCs/>
                <w:sz w:val="16"/>
                <w:szCs w:val="16"/>
              </w:rPr>
              <w:t> </w:t>
            </w:r>
            <w:r w:rsidRPr="00106A12">
              <w:rPr>
                <w:b/>
                <w:bCs/>
                <w:sz w:val="16"/>
                <w:szCs w:val="16"/>
              </w:rPr>
              <w:t>176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176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95, 2004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95, 2004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95, 2004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177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58, 2006</w:t>
            </w:r>
            <w:r w:rsidR="004A7BBB" w:rsidRPr="00106A12">
              <w:rPr>
                <w:sz w:val="16"/>
                <w:szCs w:val="16"/>
              </w:rPr>
              <w:t>; No 36,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3</w:t>
            </w:r>
            <w:r w:rsidRPr="00106A12">
              <w:rPr>
                <w:sz w:val="16"/>
                <w:szCs w:val="16"/>
              </w:rPr>
              <w:tab/>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58, 2006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B20C25">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143, 2004; No.</w:t>
            </w:r>
            <w:r w:rsidR="00106A12">
              <w:rPr>
                <w:sz w:val="16"/>
                <w:szCs w:val="16"/>
              </w:rPr>
              <w:t> </w:t>
            </w:r>
            <w:r w:rsidRPr="00106A12">
              <w:rPr>
                <w:sz w:val="16"/>
                <w:szCs w:val="16"/>
              </w:rPr>
              <w:t>58, 2006; No.</w:t>
            </w:r>
            <w:r w:rsidR="00106A12">
              <w:rPr>
                <w:sz w:val="16"/>
                <w:szCs w:val="16"/>
              </w:rPr>
              <w:t> </w:t>
            </w:r>
            <w:r w:rsidRPr="00106A12">
              <w:rPr>
                <w:sz w:val="16"/>
                <w:szCs w:val="16"/>
              </w:rPr>
              <w:t>124, 2013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143, 2004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Nos. 12, 14 and 39, 2012; No 96, 2014</w:t>
            </w:r>
          </w:p>
        </w:tc>
      </w:tr>
      <w:tr w:rsidR="007826B0" w:rsidRPr="00106A12" w:rsidTr="004A7DDE">
        <w:trPr>
          <w:cantSplit/>
        </w:trPr>
        <w:tc>
          <w:tcPr>
            <w:tcW w:w="2139" w:type="dxa"/>
            <w:shd w:val="clear" w:color="auto" w:fill="auto"/>
          </w:tcPr>
          <w:p w:rsidR="007826B0" w:rsidRPr="00106A12" w:rsidRDefault="007826B0" w:rsidP="000F29A3">
            <w:pPr>
              <w:pStyle w:val="Tabletext"/>
              <w:keepNext/>
              <w:keepLines/>
              <w:rPr>
                <w:sz w:val="16"/>
                <w:szCs w:val="16"/>
              </w:rPr>
            </w:pPr>
            <w:r w:rsidRPr="00106A12">
              <w:rPr>
                <w:b/>
                <w:bCs/>
                <w:sz w:val="16"/>
                <w:szCs w:val="16"/>
              </w:rPr>
              <w:t>Chapter</w:t>
            </w:r>
            <w:r w:rsidR="00106A12">
              <w:rPr>
                <w:b/>
                <w:bCs/>
                <w:sz w:val="16"/>
                <w:szCs w:val="16"/>
              </w:rPr>
              <w:t> </w:t>
            </w:r>
            <w:r w:rsidRPr="00106A12">
              <w:rPr>
                <w:b/>
                <w:bCs/>
                <w:sz w:val="16"/>
                <w:szCs w:val="16"/>
              </w:rPr>
              <w:t>6</w:t>
            </w:r>
          </w:p>
        </w:tc>
        <w:tc>
          <w:tcPr>
            <w:tcW w:w="4943" w:type="dxa"/>
            <w:shd w:val="clear" w:color="auto" w:fill="auto"/>
          </w:tcPr>
          <w:p w:rsidR="007826B0" w:rsidRPr="00106A12" w:rsidRDefault="007826B0" w:rsidP="000F29A3">
            <w:pPr>
              <w:pStyle w:val="Tabletext"/>
              <w:keepNext/>
              <w:keepLines/>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6</w:t>
            </w:r>
            <w:r w:rsidR="00106A12">
              <w:rPr>
                <w:b/>
                <w:bCs/>
                <w:sz w:val="16"/>
                <w:szCs w:val="16"/>
              </w:rPr>
              <w:noBreakHyphen/>
            </w:r>
            <w:r w:rsidRPr="00106A12">
              <w:rPr>
                <w:b/>
                <w:bCs/>
                <w:sz w:val="16"/>
                <w:szCs w:val="16"/>
              </w:rPr>
              <w:t>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182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6</w:t>
            </w:r>
            <w:r w:rsidR="00106A12">
              <w:rPr>
                <w:b/>
                <w:bCs/>
                <w:sz w:val="16"/>
                <w:szCs w:val="16"/>
              </w:rPr>
              <w:noBreakHyphen/>
            </w:r>
            <w:r w:rsidRPr="00106A12">
              <w:rPr>
                <w:b/>
                <w:bCs/>
                <w:sz w:val="16"/>
                <w:szCs w:val="16"/>
              </w:rPr>
              <w:t>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184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4, 2007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1(2)</w:t>
            </w:r>
          </w:p>
          <w:p w:rsidR="007826B0" w:rsidRPr="00106A12" w:rsidRDefault="007826B0" w:rsidP="004A7DDE">
            <w:pPr>
              <w:pStyle w:val="Tabletext"/>
              <w:tabs>
                <w:tab w:val="center" w:leader="dot" w:pos="2268"/>
              </w:tabs>
              <w:ind w:left="142"/>
              <w:rPr>
                <w:sz w:val="16"/>
                <w:szCs w:val="16"/>
              </w:rPr>
            </w:pPr>
            <w:r w:rsidRPr="00106A12">
              <w:rPr>
                <w:sz w:val="16"/>
                <w:szCs w:val="16"/>
              </w:rPr>
              <w:t>Renumbered Note 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p>
          <w:p w:rsidR="007826B0" w:rsidRPr="00106A12" w:rsidRDefault="007826B0" w:rsidP="004A7DDE">
            <w:pPr>
              <w:pStyle w:val="Tabletext"/>
              <w:rPr>
                <w:sz w:val="16"/>
                <w:szCs w:val="16"/>
              </w:rPr>
            </w:pPr>
            <w:r w:rsidRPr="00106A12">
              <w:rPr>
                <w:sz w:val="16"/>
                <w:szCs w:val="16"/>
              </w:rPr>
              <w:t>No.</w:t>
            </w:r>
            <w:r w:rsidR="00106A12">
              <w:rPr>
                <w:sz w:val="16"/>
                <w:szCs w:val="16"/>
              </w:rPr>
              <w:t> </w:t>
            </w:r>
            <w:r w:rsidRPr="00106A12">
              <w:rPr>
                <w:sz w:val="16"/>
                <w:szCs w:val="16"/>
              </w:rPr>
              <w:t>19, 2010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2 to s. 184</w:t>
            </w:r>
            <w:r w:rsidR="00106A12">
              <w:rPr>
                <w:sz w:val="16"/>
                <w:szCs w:val="16"/>
              </w:rPr>
              <w:noBreakHyphen/>
            </w:r>
            <w:r w:rsidRPr="00106A12">
              <w:rPr>
                <w:sz w:val="16"/>
                <w:szCs w:val="16"/>
              </w:rPr>
              <w:t xml:space="preserve">1(2)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19, 2010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5(2)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186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lastRenderedPageBreak/>
              <w:t>Division</w:t>
            </w:r>
            <w:r w:rsidR="00106A12">
              <w:rPr>
                <w:b/>
                <w:bCs/>
                <w:sz w:val="16"/>
                <w:szCs w:val="16"/>
              </w:rPr>
              <w:t> </w:t>
            </w:r>
            <w:r w:rsidRPr="00106A12">
              <w:rPr>
                <w:b/>
                <w:bCs/>
                <w:sz w:val="16"/>
                <w:szCs w:val="16"/>
              </w:rPr>
              <w:t>188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Div. 188</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134, 2004;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2 to s. 188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3 to s. 188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134, 2004; Nos. 80 and 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77, 2005;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77, 2005;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169, 2001 (as am. by No.</w:t>
            </w:r>
            <w:r w:rsidR="00106A12">
              <w:rPr>
                <w:sz w:val="16"/>
                <w:szCs w:val="16"/>
              </w:rPr>
              <w:t> </w:t>
            </w:r>
            <w:r w:rsidRPr="00106A12">
              <w:rPr>
                <w:sz w:val="16"/>
                <w:szCs w:val="16"/>
              </w:rPr>
              <w:t>57, 2002); No.</w:t>
            </w:r>
            <w:r w:rsidR="00106A12">
              <w:rPr>
                <w:sz w:val="16"/>
                <w:szCs w:val="16"/>
              </w:rPr>
              <w:t> </w:t>
            </w:r>
            <w:r w:rsidRPr="00106A12">
              <w:rPr>
                <w:sz w:val="16"/>
                <w:szCs w:val="16"/>
              </w:rPr>
              <w:t>67, 2003;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24</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32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189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189</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6</w:t>
            </w:r>
            <w:r w:rsidR="00106A12">
              <w:rPr>
                <w:b/>
                <w:bCs/>
                <w:sz w:val="16"/>
                <w:szCs w:val="16"/>
              </w:rPr>
              <w:noBreakHyphen/>
            </w:r>
            <w:r w:rsidRPr="00106A12">
              <w:rPr>
                <w:b/>
                <w:bCs/>
                <w:sz w:val="16"/>
                <w:szCs w:val="16"/>
              </w:rPr>
              <w:t>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195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195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080B94">
            <w:pPr>
              <w:pStyle w:val="Tabletext"/>
              <w:rPr>
                <w:sz w:val="16"/>
                <w:szCs w:val="16"/>
              </w:rPr>
            </w:pPr>
            <w:r w:rsidRPr="00106A12">
              <w:rPr>
                <w:sz w:val="16"/>
                <w:szCs w:val="16"/>
              </w:rPr>
              <w:t>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2010; No 74, 2010; No 91, 2010; No 41, 2011; No 51, 2011; No 132, 2011; No 12, 2012; No 39, 2012; No 75, 2012; No 169, 2012; No 76, 2013; No 84, 2013; No, 85, 2013; No 96, 2013; No 124, 2013; No 34, 2014; No 83, 2014; No 2, 2015</w:t>
            </w:r>
            <w:r w:rsidR="004A7BBB" w:rsidRPr="00106A12">
              <w:rPr>
                <w:sz w:val="16"/>
                <w:szCs w:val="16"/>
              </w:rPr>
              <w:t>; No 36,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Schedule</w:t>
            </w:r>
            <w:r w:rsidR="00106A12">
              <w:rPr>
                <w:b/>
                <w:bCs/>
                <w:sz w:val="16"/>
                <w:szCs w:val="16"/>
              </w:rPr>
              <w:t> </w:t>
            </w:r>
            <w:r w:rsidRPr="00106A12">
              <w:rPr>
                <w:b/>
                <w:bCs/>
                <w:sz w:val="16"/>
                <w:szCs w:val="16"/>
              </w:rPr>
              <w:t>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c. 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Schedule</w:t>
            </w:r>
            <w:r w:rsidR="00106A12">
              <w:rPr>
                <w:b/>
                <w:bCs/>
                <w:sz w:val="16"/>
                <w:szCs w:val="16"/>
              </w:rPr>
              <w:t> </w:t>
            </w:r>
            <w:r w:rsidRPr="00106A12">
              <w:rPr>
                <w:b/>
                <w:bCs/>
                <w:sz w:val="16"/>
                <w:szCs w:val="16"/>
              </w:rPr>
              <w:t>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Schedule</w:t>
            </w:r>
            <w:r w:rsidR="00106A12">
              <w:rPr>
                <w:sz w:val="16"/>
                <w:szCs w:val="16"/>
              </w:rPr>
              <w:t> </w:t>
            </w:r>
            <w:r w:rsidRPr="00106A12">
              <w:rPr>
                <w:sz w:val="16"/>
                <w:szCs w:val="16"/>
              </w:rPr>
              <w:t>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EA3631">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1 to Schedule</w:t>
            </w:r>
            <w:r w:rsidR="00106A12">
              <w:rPr>
                <w:sz w:val="16"/>
                <w:szCs w:val="16"/>
              </w:rPr>
              <w:t> </w:t>
            </w:r>
            <w:r w:rsidRPr="00106A12">
              <w:rPr>
                <w:sz w:val="16"/>
                <w:szCs w:val="16"/>
              </w:rPr>
              <w:t>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EA3631">
        <w:trPr>
          <w:cantSplit/>
        </w:trPr>
        <w:tc>
          <w:tcPr>
            <w:tcW w:w="2139" w:type="dxa"/>
            <w:tcBorders>
              <w:bottom w:val="single" w:sz="4" w:space="0" w:color="auto"/>
            </w:tcBorders>
            <w:shd w:val="clear" w:color="auto" w:fill="auto"/>
          </w:tcPr>
          <w:p w:rsidR="007826B0" w:rsidRPr="00106A12" w:rsidRDefault="007826B0" w:rsidP="004A7DDE">
            <w:pPr>
              <w:pStyle w:val="Tabletext"/>
              <w:tabs>
                <w:tab w:val="center" w:leader="dot" w:pos="2268"/>
              </w:tabs>
              <w:rPr>
                <w:sz w:val="16"/>
                <w:szCs w:val="16"/>
              </w:rPr>
            </w:pPr>
            <w:bookmarkStart w:id="1133" w:name="CU_1295939886"/>
            <w:bookmarkEnd w:id="1133"/>
            <w:r w:rsidRPr="00106A12">
              <w:rPr>
                <w:sz w:val="16"/>
                <w:szCs w:val="16"/>
              </w:rPr>
              <w:t>Note 2 to Schedule</w:t>
            </w:r>
            <w:r w:rsidR="00106A12">
              <w:rPr>
                <w:sz w:val="16"/>
                <w:szCs w:val="16"/>
              </w:rPr>
              <w:t> </w:t>
            </w:r>
            <w:r w:rsidRPr="00106A12">
              <w:rPr>
                <w:sz w:val="16"/>
                <w:szCs w:val="16"/>
              </w:rPr>
              <w:t>3</w:t>
            </w:r>
            <w:r w:rsidRPr="00106A12">
              <w:rPr>
                <w:sz w:val="16"/>
                <w:szCs w:val="16"/>
              </w:rPr>
              <w:tab/>
            </w:r>
          </w:p>
        </w:tc>
        <w:tc>
          <w:tcPr>
            <w:tcW w:w="4943" w:type="dxa"/>
            <w:tcBorders>
              <w:bottom w:val="single" w:sz="4" w:space="0" w:color="auto"/>
            </w:tcBorders>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bl>
    <w:p w:rsidR="00E7330B" w:rsidRPr="00106A12" w:rsidRDefault="00E7330B" w:rsidP="0054782B">
      <w:pPr>
        <w:sectPr w:rsidR="00E7330B" w:rsidRPr="00106A12" w:rsidSect="00DA1D7B">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106A12" w:rsidRDefault="00300522" w:rsidP="00E7330B"/>
    <w:sectPr w:rsidR="00300522" w:rsidRPr="00106A12" w:rsidSect="00DA1D7B">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4FCC" w:rsidRPr="00364620" w:rsidRDefault="00034FCC" w:rsidP="00081C5C">
      <w:pPr>
        <w:pStyle w:val="ActHead7"/>
        <w:spacing w:before="0"/>
        <w:rPr>
          <w:rFonts w:ascii="Times New Roman" w:hAnsi="Times New Roman"/>
          <w:sz w:val="16"/>
        </w:rPr>
      </w:pPr>
      <w:r>
        <w:separator/>
      </w:r>
    </w:p>
  </w:endnote>
  <w:endnote w:type="continuationSeparator" w:id="0">
    <w:p w:rsidR="00034FCC" w:rsidRPr="00364620" w:rsidRDefault="00034FCC"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ED79B6" w:rsidRDefault="00034FCC"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xxxvi</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xxxvii</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EA3631">
    <w:pPr>
      <w:pStyle w:val="FootnoteText"/>
    </w:pPr>
    <w:r>
      <w:t>_____________________________________</w:t>
    </w:r>
  </w:p>
  <w:p w:rsidR="00034FCC" w:rsidRDefault="00034FCC" w:rsidP="00EA3631">
    <w:pPr>
      <w:pStyle w:val="FootnoteText"/>
      <w:spacing w:after="120"/>
    </w:pPr>
    <w:r w:rsidRPr="00EA3631">
      <w:rPr>
        <w:position w:val="6"/>
        <w:sz w:val="16"/>
      </w:rPr>
      <w:t>*</w:t>
    </w:r>
    <w:r>
      <w:t>To find definitions of asterisked terms, see the Dictionary, starting at section 195-1.</w:t>
    </w:r>
  </w:p>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100</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EA3631">
    <w:pPr>
      <w:pStyle w:val="FootnoteText"/>
    </w:pPr>
    <w:r>
      <w:t>_____________________________________</w:t>
    </w:r>
  </w:p>
  <w:p w:rsidR="00034FCC" w:rsidRDefault="00034FCC" w:rsidP="00EA3631">
    <w:pPr>
      <w:pStyle w:val="FootnoteText"/>
      <w:spacing w:after="120"/>
    </w:pPr>
    <w:r w:rsidRPr="00EA3631">
      <w:rPr>
        <w:position w:val="6"/>
        <w:sz w:val="16"/>
      </w:rPr>
      <w:t>*</w:t>
    </w:r>
    <w:r>
      <w:t>To find definitions of asterisked terms, see the Dictionary, starting at section 195-1.</w:t>
    </w:r>
  </w:p>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101</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A1328" w:rsidRDefault="00034FCC" w:rsidP="00FD3A56">
    <w:pPr>
      <w:pBdr>
        <w:top w:val="single" w:sz="6" w:space="1" w:color="auto"/>
      </w:pBdr>
      <w:spacing w:before="120"/>
      <w:rPr>
        <w:sz w:val="18"/>
      </w:rPr>
    </w:pPr>
  </w:p>
  <w:p w:rsidR="00034FCC" w:rsidRPr="007A1328" w:rsidRDefault="00034FC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0765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0765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07652">
      <w:rPr>
        <w:i/>
        <w:noProof/>
        <w:sz w:val="18"/>
      </w:rPr>
      <w:t>617</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102</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EA3631">
    <w:pPr>
      <w:pStyle w:val="FootnoteText"/>
    </w:pPr>
    <w:r>
      <w:t>_____________________________________</w:t>
    </w:r>
  </w:p>
  <w:p w:rsidR="00034FCC" w:rsidRDefault="00034FCC" w:rsidP="00EA3631">
    <w:pPr>
      <w:pStyle w:val="FootnoteText"/>
      <w:spacing w:after="120"/>
    </w:pPr>
    <w:r w:rsidRPr="00EA3631">
      <w:rPr>
        <w:position w:val="6"/>
        <w:sz w:val="16"/>
      </w:rPr>
      <w:t>*</w:t>
    </w:r>
    <w:r>
      <w:t>To find definitions of asterisked terms, see the Dictionary, starting at section 195-1.</w:t>
    </w:r>
  </w:p>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103</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A1328" w:rsidRDefault="00034FCC" w:rsidP="00FD3A56">
    <w:pPr>
      <w:pBdr>
        <w:top w:val="single" w:sz="6" w:space="1" w:color="auto"/>
      </w:pBdr>
      <w:spacing w:before="120"/>
      <w:rPr>
        <w:sz w:val="18"/>
      </w:rPr>
    </w:pPr>
  </w:p>
  <w:p w:rsidR="00034FCC" w:rsidRPr="007A1328" w:rsidRDefault="00034FC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0765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0765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07652">
      <w:rPr>
        <w:i/>
        <w:noProof/>
        <w:sz w:val="18"/>
      </w:rPr>
      <w:t>617</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EA3631">
    <w:pPr>
      <w:pStyle w:val="FootnoteText"/>
    </w:pPr>
    <w:r>
      <w:t>_____________________________________</w:t>
    </w:r>
  </w:p>
  <w:p w:rsidR="00034FCC" w:rsidRDefault="00034FCC" w:rsidP="00EA3631">
    <w:pPr>
      <w:pStyle w:val="FootnoteText"/>
      <w:spacing w:after="120"/>
    </w:pPr>
    <w:r w:rsidRPr="00EA3631">
      <w:rPr>
        <w:position w:val="6"/>
        <w:sz w:val="16"/>
      </w:rPr>
      <w:t>*</w:t>
    </w:r>
    <w:r>
      <w:t>To find definitions of asterisked terms, see the Dictionary, starting at section 195-1.</w:t>
    </w:r>
  </w:p>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246</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EA3631">
    <w:pPr>
      <w:pStyle w:val="FootnoteText"/>
    </w:pPr>
    <w:r>
      <w:t>_____________________________________</w:t>
    </w:r>
  </w:p>
  <w:p w:rsidR="00034FCC" w:rsidRDefault="00034FCC" w:rsidP="00EA3631">
    <w:pPr>
      <w:pStyle w:val="FootnoteText"/>
      <w:spacing w:after="120"/>
    </w:pPr>
    <w:r w:rsidRPr="00EA3631">
      <w:rPr>
        <w:position w:val="6"/>
        <w:sz w:val="16"/>
      </w:rPr>
      <w:t>*</w:t>
    </w:r>
    <w:r>
      <w:t>To find definitions of asterisked terms, see the Dictionary, starting at section 195-1.</w:t>
    </w:r>
  </w:p>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245</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A1328" w:rsidRDefault="00034FCC" w:rsidP="00FD3A56">
    <w:pPr>
      <w:pBdr>
        <w:top w:val="single" w:sz="6" w:space="1" w:color="auto"/>
      </w:pBdr>
      <w:spacing w:before="120"/>
      <w:rPr>
        <w:sz w:val="18"/>
      </w:rPr>
    </w:pPr>
  </w:p>
  <w:p w:rsidR="00034FCC" w:rsidRPr="007A1328" w:rsidRDefault="00034FCC"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0765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0765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07652">
      <w:rPr>
        <w:i/>
        <w:noProof/>
        <w:sz w:val="18"/>
      </w:rPr>
      <w:t>617</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EA3631">
    <w:pPr>
      <w:pStyle w:val="FootnoteText"/>
    </w:pPr>
    <w:r>
      <w:t>_____________________________________</w:t>
    </w:r>
  </w:p>
  <w:p w:rsidR="00034FCC" w:rsidRDefault="00034FCC" w:rsidP="00EA3631">
    <w:pPr>
      <w:pStyle w:val="FootnoteText"/>
      <w:spacing w:after="120"/>
    </w:pPr>
    <w:r w:rsidRPr="00EA3631">
      <w:rPr>
        <w:position w:val="6"/>
        <w:sz w:val="16"/>
      </w:rPr>
      <w:t>*</w:t>
    </w:r>
    <w:r>
      <w:t>To find definitions of asterisked terms, see the Dictionary, starting at section 195-1.</w:t>
    </w:r>
  </w:p>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588</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EA3631">
    <w:pPr>
      <w:pStyle w:val="FootnoteText"/>
    </w:pPr>
    <w:r>
      <w:t>_____________________________________</w:t>
    </w:r>
  </w:p>
  <w:p w:rsidR="00034FCC" w:rsidRDefault="00034FCC" w:rsidP="00EA3631">
    <w:pPr>
      <w:pStyle w:val="FootnoteText"/>
      <w:spacing w:after="120"/>
    </w:pPr>
    <w:r w:rsidRPr="00EA3631">
      <w:rPr>
        <w:position w:val="6"/>
        <w:sz w:val="16"/>
      </w:rPr>
      <w:t>*</w:t>
    </w:r>
    <w:r>
      <w:t>To find definitions of asterisked terms, see the Dictionary, starting at section 195-1.</w:t>
    </w:r>
  </w:p>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587</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590</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589</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660</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A1D7B">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A1D7B">
            <w:rPr>
              <w:i/>
              <w:noProof/>
              <w:sz w:val="16"/>
              <w:szCs w:val="16"/>
            </w:rPr>
            <w:t>655</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A1328" w:rsidRDefault="00034FCC" w:rsidP="0054782B">
    <w:pPr>
      <w:pBdr>
        <w:top w:val="single" w:sz="6" w:space="1" w:color="auto"/>
      </w:pBdr>
      <w:spacing w:before="120"/>
      <w:rPr>
        <w:sz w:val="18"/>
      </w:rPr>
    </w:pPr>
  </w:p>
  <w:p w:rsidR="00034FCC" w:rsidRPr="007A1328" w:rsidRDefault="00034FCC"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0765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07652">
      <w:rPr>
        <w:i/>
        <w:noProof/>
        <w:sz w:val="18"/>
      </w:rPr>
      <w:t>617</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07652">
            <w:rPr>
              <w:i/>
              <w:noProof/>
              <w:sz w:val="16"/>
              <w:szCs w:val="16"/>
            </w:rPr>
            <w:t>617</w:t>
          </w:r>
          <w:r w:rsidRPr="007B3B51">
            <w:rPr>
              <w:i/>
              <w:sz w:val="16"/>
              <w:szCs w:val="16"/>
            </w:rPr>
            <w:fldChar w:fldCharType="end"/>
          </w: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7652">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p>
      </w:tc>
    </w:tr>
    <w:tr w:rsidR="00034FCC" w:rsidRPr="0055472E" w:rsidTr="006B1DD2">
      <w:tc>
        <w:tcPr>
          <w:tcW w:w="2190" w:type="dxa"/>
          <w:gridSpan w:val="2"/>
        </w:tcPr>
        <w:p w:rsidR="00034FCC" w:rsidRPr="0055472E" w:rsidRDefault="00034FCC"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07652">
            <w:rPr>
              <w:sz w:val="16"/>
              <w:szCs w:val="16"/>
            </w:rPr>
            <w:t>65</w:t>
          </w:r>
          <w:r w:rsidRPr="0055472E">
            <w:rPr>
              <w:sz w:val="16"/>
              <w:szCs w:val="16"/>
            </w:rPr>
            <w:fldChar w:fldCharType="end"/>
          </w:r>
        </w:p>
      </w:tc>
      <w:tc>
        <w:tcPr>
          <w:tcW w:w="2920" w:type="dxa"/>
        </w:tcPr>
        <w:p w:rsidR="00034FCC" w:rsidRPr="0055472E" w:rsidRDefault="00034FCC"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07652">
            <w:rPr>
              <w:sz w:val="16"/>
              <w:szCs w:val="16"/>
            </w:rPr>
            <w:t>25/6/15</w:t>
          </w:r>
          <w:r w:rsidRPr="0055472E">
            <w:rPr>
              <w:sz w:val="16"/>
              <w:szCs w:val="16"/>
            </w:rPr>
            <w:fldChar w:fldCharType="end"/>
          </w:r>
        </w:p>
      </w:tc>
      <w:tc>
        <w:tcPr>
          <w:tcW w:w="2193" w:type="dxa"/>
          <w:gridSpan w:val="2"/>
        </w:tcPr>
        <w:p w:rsidR="00034FCC" w:rsidRPr="0055472E" w:rsidRDefault="00034FCC"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07652">
            <w:rPr>
              <w:sz w:val="16"/>
              <w:szCs w:val="16"/>
            </w:rPr>
            <w:instrText>29/06/2015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07652">
            <w:rPr>
              <w:sz w:val="16"/>
              <w:szCs w:val="16"/>
            </w:rPr>
            <w:instrText>29/6/15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07652">
            <w:rPr>
              <w:noProof/>
              <w:sz w:val="16"/>
              <w:szCs w:val="16"/>
            </w:rPr>
            <w:t>29/6/15</w:t>
          </w:r>
          <w:r w:rsidRPr="0055472E">
            <w:rPr>
              <w:sz w:val="16"/>
              <w:szCs w:val="16"/>
            </w:rPr>
            <w:fldChar w:fldCharType="end"/>
          </w:r>
        </w:p>
      </w:tc>
    </w:tr>
  </w:tbl>
  <w:p w:rsidR="00034FCC" w:rsidRPr="00EA3631" w:rsidRDefault="00034FCC"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B3B51" w:rsidRDefault="00034FCC"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34FCC" w:rsidRPr="007B3B51" w:rsidTr="006B1DD2">
      <w:tc>
        <w:tcPr>
          <w:tcW w:w="1247" w:type="dxa"/>
        </w:tcPr>
        <w:p w:rsidR="00034FCC" w:rsidRPr="007B3B51" w:rsidRDefault="00034FCC" w:rsidP="006B1DD2">
          <w:pPr>
            <w:rPr>
              <w:i/>
              <w:sz w:val="16"/>
              <w:szCs w:val="16"/>
            </w:rPr>
          </w:pPr>
        </w:p>
      </w:tc>
      <w:tc>
        <w:tcPr>
          <w:tcW w:w="5387" w:type="dxa"/>
          <w:gridSpan w:val="3"/>
        </w:tcPr>
        <w:p w:rsidR="00034FCC" w:rsidRPr="007B3B51" w:rsidRDefault="00034FCC"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7652">
            <w:rPr>
              <w:i/>
              <w:noProof/>
              <w:sz w:val="16"/>
              <w:szCs w:val="16"/>
            </w:rPr>
            <w:t>A New Tax System (Goods and Services Tax) Act 1999</w:t>
          </w:r>
          <w:r w:rsidRPr="007B3B51">
            <w:rPr>
              <w:i/>
              <w:sz w:val="16"/>
              <w:szCs w:val="16"/>
            </w:rPr>
            <w:fldChar w:fldCharType="end"/>
          </w:r>
        </w:p>
      </w:tc>
      <w:tc>
        <w:tcPr>
          <w:tcW w:w="669" w:type="dxa"/>
        </w:tcPr>
        <w:p w:rsidR="00034FCC" w:rsidRPr="007B3B51" w:rsidRDefault="00034FCC"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07652">
            <w:rPr>
              <w:i/>
              <w:noProof/>
              <w:sz w:val="16"/>
              <w:szCs w:val="16"/>
            </w:rPr>
            <w:t>617</w:t>
          </w:r>
          <w:r w:rsidRPr="007B3B51">
            <w:rPr>
              <w:i/>
              <w:sz w:val="16"/>
              <w:szCs w:val="16"/>
            </w:rPr>
            <w:fldChar w:fldCharType="end"/>
          </w:r>
        </w:p>
      </w:tc>
    </w:tr>
    <w:tr w:rsidR="00034FCC" w:rsidRPr="00130F37" w:rsidTr="006B1DD2">
      <w:tc>
        <w:tcPr>
          <w:tcW w:w="2190" w:type="dxa"/>
          <w:gridSpan w:val="2"/>
        </w:tcPr>
        <w:p w:rsidR="00034FCC" w:rsidRPr="00130F37" w:rsidRDefault="00034FCC"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07652">
            <w:rPr>
              <w:sz w:val="16"/>
              <w:szCs w:val="16"/>
            </w:rPr>
            <w:t>65</w:t>
          </w:r>
          <w:r w:rsidRPr="00130F37">
            <w:rPr>
              <w:sz w:val="16"/>
              <w:szCs w:val="16"/>
            </w:rPr>
            <w:fldChar w:fldCharType="end"/>
          </w:r>
        </w:p>
      </w:tc>
      <w:tc>
        <w:tcPr>
          <w:tcW w:w="2920" w:type="dxa"/>
        </w:tcPr>
        <w:p w:rsidR="00034FCC" w:rsidRPr="00130F37" w:rsidRDefault="00034FCC"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07652">
            <w:rPr>
              <w:sz w:val="16"/>
              <w:szCs w:val="16"/>
            </w:rPr>
            <w:t>25/6/15</w:t>
          </w:r>
          <w:r w:rsidRPr="00130F37">
            <w:rPr>
              <w:sz w:val="16"/>
              <w:szCs w:val="16"/>
            </w:rPr>
            <w:fldChar w:fldCharType="end"/>
          </w:r>
        </w:p>
      </w:tc>
      <w:tc>
        <w:tcPr>
          <w:tcW w:w="2193" w:type="dxa"/>
          <w:gridSpan w:val="2"/>
        </w:tcPr>
        <w:p w:rsidR="00034FCC" w:rsidRPr="00130F37" w:rsidRDefault="00034FCC"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07652">
            <w:rPr>
              <w:sz w:val="16"/>
              <w:szCs w:val="16"/>
            </w:rPr>
            <w:instrText>29/06/2015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07652">
            <w:rPr>
              <w:sz w:val="16"/>
              <w:szCs w:val="16"/>
            </w:rPr>
            <w:instrText>29/6/15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07652">
            <w:rPr>
              <w:noProof/>
              <w:sz w:val="16"/>
              <w:szCs w:val="16"/>
            </w:rPr>
            <w:t>29/6/15</w:t>
          </w:r>
          <w:r w:rsidRPr="00130F37">
            <w:rPr>
              <w:sz w:val="16"/>
              <w:szCs w:val="16"/>
            </w:rPr>
            <w:fldChar w:fldCharType="end"/>
          </w:r>
        </w:p>
      </w:tc>
    </w:tr>
  </w:tbl>
  <w:p w:rsidR="00034FCC" w:rsidRPr="00EA3631" w:rsidRDefault="00034FCC"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4FCC" w:rsidRPr="00364620" w:rsidRDefault="00034FCC" w:rsidP="00081C5C">
      <w:pPr>
        <w:pStyle w:val="ActHead7"/>
        <w:spacing w:before="0"/>
        <w:rPr>
          <w:rFonts w:ascii="Times New Roman" w:hAnsi="Times New Roman"/>
          <w:sz w:val="16"/>
        </w:rPr>
      </w:pPr>
      <w:r>
        <w:separator/>
      </w:r>
    </w:p>
  </w:footnote>
  <w:footnote w:type="continuationSeparator" w:id="0">
    <w:p w:rsidR="00034FCC" w:rsidRPr="00364620" w:rsidRDefault="00034FCC"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6B1DD2">
    <w:pPr>
      <w:pStyle w:val="Header"/>
      <w:pBdr>
        <w:bottom w:val="single" w:sz="6" w:space="1" w:color="auto"/>
      </w:pBdr>
    </w:pPr>
  </w:p>
  <w:p w:rsidR="00034FCC" w:rsidRDefault="00034FCC" w:rsidP="006B1DD2">
    <w:pPr>
      <w:pStyle w:val="Header"/>
      <w:pBdr>
        <w:bottom w:val="single" w:sz="6" w:space="1" w:color="auto"/>
      </w:pBdr>
    </w:pPr>
  </w:p>
  <w:p w:rsidR="00034FCC" w:rsidRPr="001E77D2" w:rsidRDefault="00034FCC"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rsidP="006B1DD2">
    <w:pPr>
      <w:pStyle w:val="Header"/>
      <w:pBdr>
        <w:bottom w:val="single" w:sz="4" w:space="1" w:color="auto"/>
      </w:pBdr>
    </w:pPr>
  </w:p>
  <w:p w:rsidR="00034FCC" w:rsidRDefault="00034FCC" w:rsidP="006B1DD2">
    <w:pPr>
      <w:pStyle w:val="Header"/>
      <w:pBdr>
        <w:bottom w:val="single" w:sz="4" w:space="1" w:color="auto"/>
      </w:pBdr>
    </w:pPr>
  </w:p>
  <w:p w:rsidR="00034FCC" w:rsidRPr="001E77D2" w:rsidRDefault="00034FCC"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5F1388" w:rsidRDefault="00034FCC"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ED79B6" w:rsidRDefault="00034FCC"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ED79B6" w:rsidRDefault="00034FCC"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ED79B6" w:rsidRDefault="00034FCC"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FF4C0F" w:rsidRDefault="00034FC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A1D7B">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DA1D7B">
      <w:rPr>
        <w:noProof/>
        <w:sz w:val="20"/>
      </w:rPr>
      <w:t>The basic rules</w:t>
    </w:r>
    <w:r w:rsidRPr="00FF4C0F">
      <w:rPr>
        <w:sz w:val="20"/>
      </w:rPr>
      <w:fldChar w:fldCharType="end"/>
    </w:r>
  </w:p>
  <w:p w:rsidR="00034FCC" w:rsidRPr="00FF4C0F" w:rsidRDefault="00034FC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6C243B">
      <w:rPr>
        <w:sz w:val="20"/>
      </w:rPr>
      <w:fldChar w:fldCharType="separate"/>
    </w:r>
    <w:r w:rsidR="00DA1D7B">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6C243B">
      <w:rPr>
        <w:sz w:val="20"/>
      </w:rPr>
      <w:fldChar w:fldCharType="separate"/>
    </w:r>
    <w:r w:rsidR="00DA1D7B">
      <w:rPr>
        <w:noProof/>
        <w:sz w:val="20"/>
      </w:rPr>
      <w:t>Checklist of special rules</w:t>
    </w:r>
    <w:r w:rsidRPr="00FF4C0F">
      <w:rPr>
        <w:sz w:val="20"/>
      </w:rPr>
      <w:fldChar w:fldCharType="end"/>
    </w:r>
  </w:p>
  <w:p w:rsidR="00034FCC" w:rsidRPr="00FF4C0F" w:rsidRDefault="00034FC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A1D7B">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DA1D7B">
      <w:rPr>
        <w:noProof/>
        <w:sz w:val="20"/>
      </w:rPr>
      <w:t>Checklist of special rules</w:t>
    </w:r>
    <w:r w:rsidRPr="00FF4C0F">
      <w:rPr>
        <w:sz w:val="20"/>
      </w:rPr>
      <w:fldChar w:fldCharType="end"/>
    </w:r>
  </w:p>
  <w:p w:rsidR="00034FCC" w:rsidRPr="00E140E4" w:rsidRDefault="00034FCC">
    <w:pPr>
      <w:keepNext/>
    </w:pPr>
  </w:p>
  <w:p w:rsidR="00034FCC" w:rsidRPr="00DA2BC5" w:rsidRDefault="00034FCC">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A1D7B">
      <w:rPr>
        <w:noProof/>
        <w:sz w:val="24"/>
        <w:szCs w:val="24"/>
      </w:rPr>
      <w:t>37-1</w:t>
    </w:r>
    <w:r w:rsidRPr="00DA2BC5">
      <w:rPr>
        <w:noProof/>
        <w:sz w:val="24"/>
        <w:szCs w:val="24"/>
      </w:rPr>
      <w:fldChar w:fldCharType="end"/>
    </w:r>
  </w:p>
  <w:p w:rsidR="00034FCC" w:rsidRPr="00E140E4" w:rsidRDefault="00034FCC">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FF4C0F" w:rsidRDefault="00034FCC">
    <w:pPr>
      <w:keepNext/>
      <w:jc w:val="right"/>
      <w:rPr>
        <w:sz w:val="20"/>
      </w:rPr>
    </w:pPr>
    <w:r w:rsidRPr="00FF4C0F">
      <w:rPr>
        <w:sz w:val="20"/>
      </w:rPr>
      <w:fldChar w:fldCharType="begin"/>
    </w:r>
    <w:r w:rsidRPr="00FF4C0F">
      <w:rPr>
        <w:sz w:val="20"/>
      </w:rPr>
      <w:instrText xml:space="preserve"> STYLEREF  CharChapText  \* CHARFORMAT </w:instrText>
    </w:r>
    <w:r w:rsidR="006C243B">
      <w:rPr>
        <w:sz w:val="20"/>
      </w:rPr>
      <w:fldChar w:fldCharType="separate"/>
    </w:r>
    <w:r w:rsidR="00DA1D7B">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6C243B">
      <w:rPr>
        <w:sz w:val="20"/>
      </w:rPr>
      <w:fldChar w:fldCharType="separate"/>
    </w:r>
    <w:r w:rsidR="00DA1D7B">
      <w:rPr>
        <w:b/>
        <w:noProof/>
        <w:sz w:val="20"/>
      </w:rPr>
      <w:t>Chapter 2</w:t>
    </w:r>
    <w:r w:rsidRPr="00FF4C0F">
      <w:rPr>
        <w:sz w:val="20"/>
      </w:rPr>
      <w:fldChar w:fldCharType="end"/>
    </w:r>
  </w:p>
  <w:p w:rsidR="00034FCC" w:rsidRPr="00FF4C0F" w:rsidRDefault="00034FCC">
    <w:pPr>
      <w:keepNext/>
      <w:jc w:val="right"/>
      <w:rPr>
        <w:sz w:val="20"/>
      </w:rPr>
    </w:pPr>
    <w:r w:rsidRPr="00FF4C0F">
      <w:rPr>
        <w:sz w:val="20"/>
      </w:rPr>
      <w:fldChar w:fldCharType="begin"/>
    </w:r>
    <w:r w:rsidRPr="00FF4C0F">
      <w:rPr>
        <w:sz w:val="20"/>
      </w:rPr>
      <w:instrText xml:space="preserve"> STYLEREF  CharPartText  \* CHARFORMAT </w:instrText>
    </w:r>
    <w:r w:rsidR="006C243B">
      <w:rPr>
        <w:sz w:val="20"/>
      </w:rPr>
      <w:fldChar w:fldCharType="separate"/>
    </w:r>
    <w:r w:rsidR="00DA1D7B">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6C243B">
      <w:rPr>
        <w:sz w:val="20"/>
      </w:rPr>
      <w:fldChar w:fldCharType="separate"/>
    </w:r>
    <w:r w:rsidR="00DA1D7B">
      <w:rPr>
        <w:b/>
        <w:noProof/>
        <w:sz w:val="20"/>
      </w:rPr>
      <w:t>Part 2-8</w:t>
    </w:r>
    <w:r w:rsidRPr="00FF4C0F">
      <w:rPr>
        <w:sz w:val="20"/>
      </w:rPr>
      <w:fldChar w:fldCharType="end"/>
    </w:r>
  </w:p>
  <w:p w:rsidR="00034FCC" w:rsidRPr="00FF4C0F" w:rsidRDefault="00034FCC">
    <w:pPr>
      <w:keepNext/>
      <w:jc w:val="right"/>
      <w:rPr>
        <w:sz w:val="20"/>
      </w:rPr>
    </w:pPr>
    <w:r w:rsidRPr="00FF4C0F">
      <w:rPr>
        <w:sz w:val="20"/>
      </w:rPr>
      <w:fldChar w:fldCharType="begin"/>
    </w:r>
    <w:r w:rsidRPr="00FF4C0F">
      <w:rPr>
        <w:sz w:val="20"/>
      </w:rPr>
      <w:instrText xml:space="preserve"> STYLEREF  CharDivText  \* CHARFORMAT </w:instrText>
    </w:r>
    <w:r w:rsidR="006C243B">
      <w:rPr>
        <w:sz w:val="20"/>
      </w:rPr>
      <w:fldChar w:fldCharType="separate"/>
    </w:r>
    <w:r w:rsidR="00DA1D7B">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6C243B">
      <w:rPr>
        <w:sz w:val="20"/>
      </w:rPr>
      <w:fldChar w:fldCharType="separate"/>
    </w:r>
    <w:r w:rsidR="00DA1D7B">
      <w:rPr>
        <w:b/>
        <w:noProof/>
        <w:sz w:val="20"/>
      </w:rPr>
      <w:t>Division 37</w:t>
    </w:r>
    <w:r w:rsidRPr="00FF4C0F">
      <w:rPr>
        <w:sz w:val="20"/>
      </w:rPr>
      <w:fldChar w:fldCharType="end"/>
    </w:r>
  </w:p>
  <w:p w:rsidR="00034FCC" w:rsidRPr="00E140E4" w:rsidRDefault="00034FCC">
    <w:pPr>
      <w:keepNext/>
      <w:jc w:val="right"/>
    </w:pPr>
  </w:p>
  <w:p w:rsidR="00034FCC" w:rsidRPr="00DA2BC5" w:rsidRDefault="00034FC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A1D7B">
      <w:rPr>
        <w:noProof/>
        <w:sz w:val="24"/>
        <w:szCs w:val="24"/>
      </w:rPr>
      <w:t>37-1</w:t>
    </w:r>
    <w:r w:rsidRPr="00DA2BC5">
      <w:rPr>
        <w:noProof/>
        <w:sz w:val="24"/>
        <w:szCs w:val="24"/>
      </w:rPr>
      <w:fldChar w:fldCharType="end"/>
    </w:r>
  </w:p>
  <w:p w:rsidR="00034FCC" w:rsidRPr="008C6D62" w:rsidRDefault="00034FCC">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8C6D62" w:rsidRDefault="00034FCC">
    <w:pPr>
      <w:keepNext/>
      <w:jc w:val="right"/>
      <w:rPr>
        <w:sz w:val="20"/>
      </w:rPr>
    </w:pPr>
  </w:p>
  <w:p w:rsidR="00034FCC" w:rsidRPr="008C6D62" w:rsidRDefault="00034FCC">
    <w:pPr>
      <w:keepNext/>
      <w:jc w:val="right"/>
      <w:rPr>
        <w:sz w:val="20"/>
      </w:rPr>
    </w:pPr>
  </w:p>
  <w:p w:rsidR="00034FCC" w:rsidRPr="008C6D62" w:rsidRDefault="00034FCC">
    <w:pPr>
      <w:keepNext/>
      <w:jc w:val="right"/>
      <w:rPr>
        <w:sz w:val="20"/>
      </w:rPr>
    </w:pPr>
  </w:p>
  <w:p w:rsidR="00034FCC" w:rsidRPr="00E140E4" w:rsidRDefault="00034FCC">
    <w:pPr>
      <w:keepNext/>
      <w:jc w:val="right"/>
    </w:pPr>
  </w:p>
  <w:p w:rsidR="00034FCC" w:rsidRPr="00E140E4" w:rsidRDefault="00034FCC">
    <w:pPr>
      <w:keepNext/>
      <w:jc w:val="right"/>
    </w:pPr>
  </w:p>
  <w:p w:rsidR="00034FCC" w:rsidRPr="008C6D62" w:rsidRDefault="00034FCC">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FF4C0F" w:rsidRDefault="00034FC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A1D7B">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DA1D7B">
      <w:rPr>
        <w:noProof/>
        <w:sz w:val="20"/>
      </w:rPr>
      <w:t>The basic rules</w:t>
    </w:r>
    <w:r w:rsidRPr="00FF4C0F">
      <w:rPr>
        <w:sz w:val="20"/>
      </w:rPr>
      <w:fldChar w:fldCharType="end"/>
    </w:r>
  </w:p>
  <w:p w:rsidR="00034FCC" w:rsidRPr="00FF4C0F" w:rsidRDefault="00034FC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DA1D7B">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DA1D7B">
      <w:rPr>
        <w:noProof/>
        <w:sz w:val="20"/>
      </w:rPr>
      <w:t>Checklist of special rules</w:t>
    </w:r>
    <w:r w:rsidRPr="00FF4C0F">
      <w:rPr>
        <w:sz w:val="20"/>
      </w:rPr>
      <w:fldChar w:fldCharType="end"/>
    </w:r>
  </w:p>
  <w:p w:rsidR="00034FCC" w:rsidRPr="00FF4C0F" w:rsidRDefault="00034FC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A1D7B">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DA1D7B">
      <w:rPr>
        <w:noProof/>
        <w:sz w:val="20"/>
      </w:rPr>
      <w:t>Checklist of special rules</w:t>
    </w:r>
    <w:r w:rsidRPr="00FF4C0F">
      <w:rPr>
        <w:sz w:val="20"/>
      </w:rPr>
      <w:fldChar w:fldCharType="end"/>
    </w:r>
  </w:p>
  <w:p w:rsidR="00034FCC" w:rsidRPr="00E140E4" w:rsidRDefault="00034FCC">
    <w:pPr>
      <w:keepNext/>
    </w:pPr>
  </w:p>
  <w:p w:rsidR="00034FCC" w:rsidRPr="00E140E4" w:rsidRDefault="00034FCC">
    <w:pPr>
      <w:keepNext/>
      <w:rPr>
        <w:b/>
      </w:rPr>
    </w:pPr>
    <w:r w:rsidRPr="00E140E4">
      <w:t>Section</w:t>
    </w:r>
    <w:r w:rsidRPr="00FF4C0F">
      <w:t xml:space="preserve"> </w:t>
    </w:r>
    <w:fldSimple w:instr=" STYLEREF  CharSectno  \* CHARFORMAT ">
      <w:r w:rsidR="00DA1D7B">
        <w:rPr>
          <w:noProof/>
        </w:rPr>
        <w:t>37-1</w:t>
      </w:r>
    </w:fldSimple>
  </w:p>
  <w:p w:rsidR="00034FCC" w:rsidRPr="00E140E4" w:rsidRDefault="00034FCC">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FF4C0F" w:rsidRDefault="00034FCC">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DA1D7B">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A1D7B">
      <w:rPr>
        <w:b/>
        <w:noProof/>
        <w:sz w:val="20"/>
      </w:rPr>
      <w:t>Chapter 3</w:t>
    </w:r>
    <w:r w:rsidRPr="00FF4C0F">
      <w:rPr>
        <w:sz w:val="20"/>
      </w:rPr>
      <w:fldChar w:fldCharType="end"/>
    </w:r>
  </w:p>
  <w:p w:rsidR="00034FCC" w:rsidRPr="00FF4C0F" w:rsidRDefault="00034FCC">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DA1D7B">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DA1D7B">
      <w:rPr>
        <w:b/>
        <w:noProof/>
        <w:sz w:val="20"/>
      </w:rPr>
      <w:t>Part 3-1</w:t>
    </w:r>
    <w:r w:rsidRPr="00FF4C0F">
      <w:rPr>
        <w:sz w:val="20"/>
      </w:rPr>
      <w:fldChar w:fldCharType="end"/>
    </w:r>
  </w:p>
  <w:p w:rsidR="00034FCC" w:rsidRPr="00FF4C0F" w:rsidRDefault="00034FCC">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DA1D7B">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A1D7B">
      <w:rPr>
        <w:b/>
        <w:noProof/>
        <w:sz w:val="20"/>
      </w:rPr>
      <w:t>Division 38</w:t>
    </w:r>
    <w:r w:rsidRPr="00FF4C0F">
      <w:rPr>
        <w:sz w:val="20"/>
      </w:rPr>
      <w:fldChar w:fldCharType="end"/>
    </w:r>
  </w:p>
  <w:p w:rsidR="00034FCC" w:rsidRPr="00E140E4" w:rsidRDefault="00034FCC">
    <w:pPr>
      <w:keepNext/>
      <w:jc w:val="right"/>
    </w:pPr>
  </w:p>
  <w:p w:rsidR="00034FCC" w:rsidRPr="0037294E" w:rsidRDefault="00034FCC">
    <w:pPr>
      <w:keepNext/>
      <w:jc w:val="right"/>
    </w:pPr>
  </w:p>
  <w:p w:rsidR="00034FCC" w:rsidRPr="008C6D62" w:rsidRDefault="00034FCC">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8C6D62" w:rsidRDefault="00034FCC">
    <w:pPr>
      <w:keepNext/>
      <w:jc w:val="right"/>
      <w:rPr>
        <w:sz w:val="20"/>
      </w:rPr>
    </w:pPr>
  </w:p>
  <w:p w:rsidR="00034FCC" w:rsidRPr="008C6D62" w:rsidRDefault="00034FCC">
    <w:pPr>
      <w:keepNext/>
      <w:jc w:val="right"/>
      <w:rPr>
        <w:sz w:val="20"/>
      </w:rPr>
    </w:pPr>
  </w:p>
  <w:p w:rsidR="00034FCC" w:rsidRPr="008C6D62" w:rsidRDefault="00034FCC">
    <w:pPr>
      <w:keepNext/>
      <w:jc w:val="right"/>
      <w:rPr>
        <w:sz w:val="20"/>
      </w:rPr>
    </w:pPr>
  </w:p>
  <w:p w:rsidR="00034FCC" w:rsidRPr="00E140E4" w:rsidRDefault="00034FCC">
    <w:pPr>
      <w:keepNext/>
      <w:jc w:val="right"/>
    </w:pPr>
  </w:p>
  <w:p w:rsidR="00034FCC" w:rsidRPr="00E140E4" w:rsidRDefault="00034FCC">
    <w:pPr>
      <w:keepNext/>
      <w:jc w:val="right"/>
    </w:pPr>
  </w:p>
  <w:p w:rsidR="00034FCC" w:rsidRPr="008C6D62" w:rsidRDefault="00034FCC">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DA1D7B">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DA1D7B">
      <w:rPr>
        <w:noProof/>
        <w:sz w:val="20"/>
      </w:rPr>
      <w:t>The special rules</w:t>
    </w:r>
    <w:r>
      <w:rPr>
        <w:sz w:val="20"/>
      </w:rPr>
      <w:fldChar w:fldCharType="end"/>
    </w:r>
  </w:p>
  <w:p w:rsidR="00034FCC" w:rsidRDefault="00034FC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DA1D7B">
      <w:rPr>
        <w:sz w:val="20"/>
      </w:rPr>
      <w:fldChar w:fldCharType="separate"/>
    </w:r>
    <w:r w:rsidR="00DA1D7B">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DA1D7B">
      <w:rPr>
        <w:sz w:val="20"/>
      </w:rPr>
      <w:fldChar w:fldCharType="separate"/>
    </w:r>
    <w:r w:rsidR="00DA1D7B">
      <w:rPr>
        <w:noProof/>
        <w:sz w:val="20"/>
      </w:rPr>
      <w:t>Special rules mainly about supplies and acquisitions</w:t>
    </w:r>
    <w:r>
      <w:rPr>
        <w:sz w:val="20"/>
      </w:rPr>
      <w:fldChar w:fldCharType="end"/>
    </w:r>
  </w:p>
  <w:p w:rsidR="00034FCC" w:rsidRDefault="00034FCC">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DA1D7B">
      <w:rPr>
        <w:b/>
        <w:bCs/>
        <w:noProof/>
        <w:sz w:val="20"/>
      </w:rPr>
      <w:t>Division 70</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DA1D7B">
      <w:rPr>
        <w:noProof/>
        <w:sz w:val="20"/>
      </w:rPr>
      <w:t>Financial supplies (reduced credit acquisitions)</w:t>
    </w:r>
    <w:r>
      <w:rPr>
        <w:sz w:val="20"/>
      </w:rPr>
      <w:fldChar w:fldCharType="end"/>
    </w:r>
  </w:p>
  <w:p w:rsidR="00034FCC" w:rsidRDefault="00034FCC">
    <w:pPr>
      <w:keepNext/>
    </w:pPr>
  </w:p>
  <w:p w:rsidR="00034FCC" w:rsidRPr="00DA2BC5" w:rsidRDefault="00034FCC">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A1D7B">
      <w:rPr>
        <w:noProof/>
        <w:sz w:val="24"/>
        <w:szCs w:val="24"/>
      </w:rPr>
      <w:t>70-15</w:t>
    </w:r>
    <w:r w:rsidRPr="00DA2BC5">
      <w:rPr>
        <w:noProof/>
        <w:sz w:val="24"/>
        <w:szCs w:val="24"/>
      </w:rPr>
      <w:fldChar w:fldCharType="end"/>
    </w:r>
  </w:p>
  <w:p w:rsidR="00034FCC" w:rsidRDefault="00034FCC">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pPr>
      <w:keepNext/>
      <w:jc w:val="right"/>
      <w:rPr>
        <w:sz w:val="20"/>
      </w:rPr>
    </w:pPr>
    <w:r>
      <w:rPr>
        <w:sz w:val="20"/>
      </w:rPr>
      <w:fldChar w:fldCharType="begin"/>
    </w:r>
    <w:r>
      <w:rPr>
        <w:sz w:val="20"/>
      </w:rPr>
      <w:instrText xml:space="preserve"> STYLEREF  CharChapText  \* CHARFORMAT </w:instrText>
    </w:r>
    <w:r>
      <w:rPr>
        <w:sz w:val="20"/>
      </w:rPr>
      <w:fldChar w:fldCharType="separate"/>
    </w:r>
    <w:r w:rsidR="00DA1D7B">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DA1D7B">
      <w:rPr>
        <w:b/>
        <w:bCs/>
        <w:noProof/>
        <w:sz w:val="20"/>
      </w:rPr>
      <w:t>Chapter 4</w:t>
    </w:r>
    <w:r>
      <w:rPr>
        <w:sz w:val="20"/>
      </w:rPr>
      <w:fldChar w:fldCharType="end"/>
    </w:r>
  </w:p>
  <w:p w:rsidR="00034FCC" w:rsidRDefault="00034FCC">
    <w:pPr>
      <w:keepNext/>
      <w:jc w:val="right"/>
      <w:rPr>
        <w:sz w:val="20"/>
      </w:rPr>
    </w:pPr>
    <w:r>
      <w:rPr>
        <w:sz w:val="20"/>
      </w:rPr>
      <w:fldChar w:fldCharType="begin"/>
    </w:r>
    <w:r>
      <w:rPr>
        <w:sz w:val="20"/>
      </w:rPr>
      <w:instrText xml:space="preserve"> STYLEREF  CharPartText  \* CHARFORMAT </w:instrText>
    </w:r>
    <w:r>
      <w:rPr>
        <w:sz w:val="20"/>
      </w:rPr>
      <w:fldChar w:fldCharType="separate"/>
    </w:r>
    <w:r w:rsidR="00DA1D7B">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DA1D7B">
      <w:rPr>
        <w:b/>
        <w:bCs/>
        <w:noProof/>
        <w:sz w:val="20"/>
      </w:rPr>
      <w:t>Part 4-2</w:t>
    </w:r>
    <w:r>
      <w:rPr>
        <w:b/>
        <w:bCs/>
        <w:sz w:val="20"/>
      </w:rPr>
      <w:fldChar w:fldCharType="end"/>
    </w:r>
  </w:p>
  <w:p w:rsidR="00034FCC" w:rsidRDefault="00034FCC">
    <w:pPr>
      <w:keepNext/>
      <w:jc w:val="right"/>
      <w:rPr>
        <w:sz w:val="20"/>
      </w:rPr>
    </w:pPr>
    <w:r>
      <w:rPr>
        <w:sz w:val="20"/>
      </w:rPr>
      <w:fldChar w:fldCharType="begin"/>
    </w:r>
    <w:r>
      <w:rPr>
        <w:sz w:val="20"/>
      </w:rPr>
      <w:instrText xml:space="preserve"> STYLEREF  CharDivText  \* CHARFORMAT </w:instrText>
    </w:r>
    <w:r>
      <w:rPr>
        <w:sz w:val="20"/>
      </w:rPr>
      <w:fldChar w:fldCharType="separate"/>
    </w:r>
    <w:r w:rsidR="00DA1D7B">
      <w:rPr>
        <w:noProof/>
        <w:sz w:val="20"/>
      </w:rPr>
      <w:t>Financial supplies (reduced credit acquisitions)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DA1D7B">
      <w:rPr>
        <w:b/>
        <w:bCs/>
        <w:noProof/>
        <w:sz w:val="20"/>
      </w:rPr>
      <w:t>Division 70</w:t>
    </w:r>
    <w:r>
      <w:rPr>
        <w:sz w:val="20"/>
      </w:rPr>
      <w:fldChar w:fldCharType="end"/>
    </w:r>
  </w:p>
  <w:p w:rsidR="00034FCC" w:rsidRDefault="00034FCC">
    <w:pPr>
      <w:keepNext/>
      <w:jc w:val="right"/>
    </w:pPr>
  </w:p>
  <w:p w:rsidR="00034FCC" w:rsidRPr="00DA2BC5" w:rsidRDefault="00034FCC">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A1D7B">
      <w:rPr>
        <w:noProof/>
        <w:sz w:val="24"/>
        <w:szCs w:val="24"/>
      </w:rPr>
      <w:t>70-1</w:t>
    </w:r>
    <w:r w:rsidRPr="00DA2BC5">
      <w:rPr>
        <w:noProof/>
        <w:sz w:val="24"/>
        <w:szCs w:val="24"/>
      </w:rPr>
      <w:fldChar w:fldCharType="end"/>
    </w:r>
  </w:p>
  <w:p w:rsidR="00034FCC" w:rsidRDefault="00034FCC">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Default="00034FCC">
    <w:pPr>
      <w:keepNext/>
      <w:jc w:val="right"/>
      <w:rPr>
        <w:sz w:val="20"/>
      </w:rPr>
    </w:pPr>
  </w:p>
  <w:p w:rsidR="00034FCC" w:rsidRDefault="00034FCC">
    <w:pPr>
      <w:keepNext/>
      <w:jc w:val="right"/>
      <w:rPr>
        <w:sz w:val="20"/>
      </w:rPr>
    </w:pPr>
  </w:p>
  <w:p w:rsidR="00034FCC" w:rsidRDefault="00034FCC">
    <w:pPr>
      <w:keepNext/>
      <w:jc w:val="right"/>
      <w:rPr>
        <w:sz w:val="20"/>
      </w:rPr>
    </w:pPr>
  </w:p>
  <w:p w:rsidR="00034FCC" w:rsidRDefault="00034FCC">
    <w:pPr>
      <w:keepNext/>
      <w:jc w:val="right"/>
    </w:pPr>
  </w:p>
  <w:p w:rsidR="00034FCC" w:rsidRDefault="00034FCC">
    <w:pPr>
      <w:keepNext/>
      <w:jc w:val="right"/>
    </w:pPr>
  </w:p>
  <w:p w:rsidR="00034FCC" w:rsidRDefault="00034FCC"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E140E4" w:rsidRDefault="00034FCC">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DA1D7B">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DA1D7B">
      <w:rPr>
        <w:noProof/>
        <w:sz w:val="20"/>
      </w:rPr>
      <w:t>Beverages that are GST-free</w:t>
    </w:r>
    <w:r w:rsidRPr="00E140E4">
      <w:rPr>
        <w:sz w:val="20"/>
      </w:rPr>
      <w:fldChar w:fldCharType="end"/>
    </w:r>
  </w:p>
  <w:p w:rsidR="00034FCC" w:rsidRPr="00E140E4" w:rsidRDefault="00034FCC">
    <w:pPr>
      <w:keepNext/>
      <w:rPr>
        <w:b/>
        <w:sz w:val="20"/>
      </w:rPr>
    </w:pPr>
  </w:p>
  <w:p w:rsidR="00034FCC" w:rsidRPr="00E140E4" w:rsidRDefault="00034FCC">
    <w:pPr>
      <w:keepNext/>
      <w:rPr>
        <w:b/>
        <w:sz w:val="20"/>
      </w:rPr>
    </w:pPr>
  </w:p>
  <w:p w:rsidR="00034FCC" w:rsidRPr="00E140E4" w:rsidRDefault="00034FCC">
    <w:pPr>
      <w:keepNext/>
    </w:pPr>
  </w:p>
  <w:p w:rsidR="00034FCC" w:rsidRPr="00E140E4" w:rsidRDefault="00034FCC">
    <w:pPr>
      <w:keepNext/>
      <w:rPr>
        <w:b/>
      </w:rPr>
    </w:pPr>
  </w:p>
  <w:p w:rsidR="00034FCC" w:rsidRPr="00E140E4" w:rsidRDefault="00034FCC">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8B6C21" w:rsidRDefault="00034FCC">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DA1D7B">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DA1D7B">
      <w:rPr>
        <w:b/>
        <w:noProof/>
        <w:sz w:val="20"/>
      </w:rPr>
      <w:t>Schedule 2</w:t>
    </w:r>
    <w:r w:rsidRPr="008B6C21">
      <w:rPr>
        <w:sz w:val="20"/>
      </w:rPr>
      <w:fldChar w:fldCharType="end"/>
    </w:r>
  </w:p>
  <w:p w:rsidR="00034FCC" w:rsidRPr="00E140E4" w:rsidRDefault="00034FCC">
    <w:pPr>
      <w:keepNext/>
      <w:jc w:val="right"/>
      <w:rPr>
        <w:sz w:val="20"/>
      </w:rPr>
    </w:pPr>
  </w:p>
  <w:p w:rsidR="00034FCC" w:rsidRPr="008C6D62" w:rsidRDefault="00034FCC">
    <w:pPr>
      <w:keepNext/>
      <w:jc w:val="right"/>
      <w:rPr>
        <w:sz w:val="20"/>
      </w:rPr>
    </w:pPr>
  </w:p>
  <w:p w:rsidR="00034FCC" w:rsidRPr="00E140E4" w:rsidRDefault="00034FCC">
    <w:pPr>
      <w:keepNext/>
      <w:jc w:val="right"/>
    </w:pPr>
  </w:p>
  <w:p w:rsidR="00034FCC" w:rsidRPr="00E140E4" w:rsidRDefault="00034FCC">
    <w:pPr>
      <w:keepNext/>
      <w:jc w:val="right"/>
      <w:rPr>
        <w:b/>
      </w:rPr>
    </w:pPr>
  </w:p>
  <w:p w:rsidR="00034FCC" w:rsidRPr="008C6D62" w:rsidRDefault="00034FCC">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E140E4" w:rsidRDefault="00034FCC">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DA1D7B">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DA1D7B">
      <w:rPr>
        <w:noProof/>
        <w:sz w:val="20"/>
      </w:rPr>
      <w:t>Medical aids and appliances</w:t>
    </w:r>
    <w:r w:rsidRPr="00E140E4">
      <w:rPr>
        <w:sz w:val="20"/>
      </w:rPr>
      <w:fldChar w:fldCharType="end"/>
    </w:r>
  </w:p>
  <w:p w:rsidR="00034FCC" w:rsidRPr="00E140E4" w:rsidRDefault="00034FCC">
    <w:pPr>
      <w:keepNext/>
      <w:rPr>
        <w:b/>
        <w:sz w:val="20"/>
      </w:rPr>
    </w:pPr>
  </w:p>
  <w:p w:rsidR="00034FCC" w:rsidRPr="00E140E4" w:rsidRDefault="00034FCC">
    <w:pPr>
      <w:keepNext/>
      <w:rPr>
        <w:b/>
        <w:sz w:val="20"/>
      </w:rPr>
    </w:pPr>
  </w:p>
  <w:p w:rsidR="00034FCC" w:rsidRPr="00E140E4" w:rsidRDefault="00034FCC">
    <w:pPr>
      <w:keepNext/>
    </w:pPr>
  </w:p>
  <w:p w:rsidR="00034FCC" w:rsidRPr="00E140E4" w:rsidRDefault="00034FCC">
    <w:pPr>
      <w:keepNext/>
      <w:rPr>
        <w:b/>
      </w:rPr>
    </w:pPr>
  </w:p>
  <w:p w:rsidR="00034FCC" w:rsidRPr="00E140E4" w:rsidRDefault="00034FCC">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8B6C21" w:rsidRDefault="00034FCC">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DA1D7B">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DA1D7B">
      <w:rPr>
        <w:b/>
        <w:noProof/>
        <w:sz w:val="20"/>
      </w:rPr>
      <w:t>Schedule 3</w:t>
    </w:r>
    <w:r w:rsidRPr="008B6C21">
      <w:rPr>
        <w:sz w:val="20"/>
      </w:rPr>
      <w:fldChar w:fldCharType="end"/>
    </w:r>
  </w:p>
  <w:p w:rsidR="00034FCC" w:rsidRPr="00E140E4" w:rsidRDefault="00034FCC">
    <w:pPr>
      <w:keepNext/>
      <w:jc w:val="right"/>
      <w:rPr>
        <w:sz w:val="20"/>
      </w:rPr>
    </w:pPr>
  </w:p>
  <w:p w:rsidR="00034FCC" w:rsidRPr="008C6D62" w:rsidRDefault="00034FCC">
    <w:pPr>
      <w:keepNext/>
      <w:jc w:val="right"/>
      <w:rPr>
        <w:sz w:val="20"/>
      </w:rPr>
    </w:pPr>
  </w:p>
  <w:p w:rsidR="00034FCC" w:rsidRPr="00E140E4" w:rsidRDefault="00034FCC">
    <w:pPr>
      <w:keepNext/>
      <w:jc w:val="right"/>
    </w:pPr>
  </w:p>
  <w:p w:rsidR="00034FCC" w:rsidRPr="00E140E4" w:rsidRDefault="00034FCC">
    <w:pPr>
      <w:keepNext/>
      <w:jc w:val="right"/>
      <w:rPr>
        <w:b/>
      </w:rPr>
    </w:pPr>
  </w:p>
  <w:p w:rsidR="00034FCC" w:rsidRPr="008C6D62" w:rsidRDefault="00034FCC">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E528B" w:rsidRDefault="00034FCC" w:rsidP="0054782B">
    <w:pPr>
      <w:rPr>
        <w:sz w:val="26"/>
        <w:szCs w:val="26"/>
      </w:rPr>
    </w:pPr>
  </w:p>
  <w:p w:rsidR="00034FCC" w:rsidRPr="00750516" w:rsidRDefault="00034FCC" w:rsidP="0054782B">
    <w:pPr>
      <w:rPr>
        <w:b/>
        <w:sz w:val="20"/>
      </w:rPr>
    </w:pPr>
    <w:r w:rsidRPr="00750516">
      <w:rPr>
        <w:b/>
        <w:sz w:val="20"/>
      </w:rPr>
      <w:t>Endnotes</w:t>
    </w:r>
  </w:p>
  <w:p w:rsidR="00034FCC" w:rsidRPr="007A1328" w:rsidRDefault="00034FCC" w:rsidP="0054782B">
    <w:pPr>
      <w:rPr>
        <w:sz w:val="20"/>
      </w:rPr>
    </w:pPr>
  </w:p>
  <w:p w:rsidR="00034FCC" w:rsidRPr="007A1328" w:rsidRDefault="00034FCC" w:rsidP="0054782B">
    <w:pPr>
      <w:rPr>
        <w:b/>
        <w:sz w:val="24"/>
      </w:rPr>
    </w:pPr>
  </w:p>
  <w:p w:rsidR="00034FCC" w:rsidRPr="007E528B" w:rsidRDefault="00034FCC"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A1D7B">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E528B" w:rsidRDefault="00034FCC" w:rsidP="0054782B">
    <w:pPr>
      <w:jc w:val="right"/>
      <w:rPr>
        <w:sz w:val="26"/>
        <w:szCs w:val="26"/>
      </w:rPr>
    </w:pPr>
  </w:p>
  <w:p w:rsidR="00034FCC" w:rsidRPr="00750516" w:rsidRDefault="00034FCC" w:rsidP="0054782B">
    <w:pPr>
      <w:jc w:val="right"/>
      <w:rPr>
        <w:b/>
        <w:sz w:val="20"/>
      </w:rPr>
    </w:pPr>
    <w:r w:rsidRPr="00750516">
      <w:rPr>
        <w:b/>
        <w:sz w:val="20"/>
      </w:rPr>
      <w:t>Endnotes</w:t>
    </w:r>
  </w:p>
  <w:p w:rsidR="00034FCC" w:rsidRPr="007A1328" w:rsidRDefault="00034FCC" w:rsidP="0054782B">
    <w:pPr>
      <w:jc w:val="right"/>
      <w:rPr>
        <w:sz w:val="20"/>
      </w:rPr>
    </w:pPr>
  </w:p>
  <w:p w:rsidR="00034FCC" w:rsidRPr="007A1328" w:rsidRDefault="00034FCC" w:rsidP="0054782B">
    <w:pPr>
      <w:jc w:val="right"/>
      <w:rPr>
        <w:b/>
        <w:sz w:val="24"/>
      </w:rPr>
    </w:pPr>
  </w:p>
  <w:p w:rsidR="00034FCC" w:rsidRPr="007E528B" w:rsidRDefault="00034FCC"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DA1D7B">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E528B" w:rsidRDefault="00034FCC" w:rsidP="00A36DB5">
    <w:pPr>
      <w:rPr>
        <w:sz w:val="26"/>
        <w:szCs w:val="26"/>
      </w:rPr>
    </w:pPr>
    <w:r>
      <w:rPr>
        <w:sz w:val="26"/>
        <w:szCs w:val="26"/>
      </w:rPr>
      <w:t>Endnotes</w:t>
    </w:r>
  </w:p>
  <w:p w:rsidR="00034FCC" w:rsidRDefault="00034FCC" w:rsidP="00A36DB5">
    <w:pPr>
      <w:rPr>
        <w:sz w:val="20"/>
      </w:rPr>
    </w:pPr>
  </w:p>
  <w:p w:rsidR="00034FCC" w:rsidRPr="007A1328" w:rsidRDefault="00034FCC" w:rsidP="00A36DB5">
    <w:pPr>
      <w:rPr>
        <w:sz w:val="20"/>
      </w:rPr>
    </w:pPr>
  </w:p>
  <w:p w:rsidR="00034FCC" w:rsidRPr="007A1328" w:rsidRDefault="00034FCC" w:rsidP="00A36DB5">
    <w:pPr>
      <w:rPr>
        <w:b/>
        <w:sz w:val="24"/>
      </w:rPr>
    </w:pPr>
  </w:p>
  <w:p w:rsidR="00034FCC" w:rsidRPr="007E528B" w:rsidRDefault="00034FCC"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407652">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4FCC" w:rsidRPr="007E528B" w:rsidRDefault="00034FCC" w:rsidP="00A36DB5">
    <w:pPr>
      <w:jc w:val="right"/>
      <w:rPr>
        <w:sz w:val="26"/>
        <w:szCs w:val="26"/>
      </w:rPr>
    </w:pPr>
    <w:r>
      <w:rPr>
        <w:sz w:val="26"/>
        <w:szCs w:val="26"/>
      </w:rPr>
      <w:t>Endnotes</w:t>
    </w:r>
  </w:p>
  <w:p w:rsidR="00034FCC" w:rsidRPr="007A1328" w:rsidRDefault="00034FCC" w:rsidP="00A36DB5">
    <w:pPr>
      <w:jc w:val="right"/>
      <w:rPr>
        <w:sz w:val="20"/>
      </w:rPr>
    </w:pPr>
  </w:p>
  <w:p w:rsidR="00034FCC" w:rsidRPr="007A1328" w:rsidRDefault="00034FCC" w:rsidP="00A36DB5">
    <w:pPr>
      <w:jc w:val="right"/>
      <w:rPr>
        <w:sz w:val="20"/>
      </w:rPr>
    </w:pPr>
  </w:p>
  <w:p w:rsidR="00034FCC" w:rsidRPr="007A1328" w:rsidRDefault="00034FCC" w:rsidP="00A36DB5">
    <w:pPr>
      <w:jc w:val="right"/>
      <w:rPr>
        <w:b/>
        <w:sz w:val="24"/>
      </w:rPr>
    </w:pPr>
  </w:p>
  <w:p w:rsidR="00034FCC" w:rsidRPr="007E528B" w:rsidRDefault="00034FCC"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07652">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46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57F1"/>
    <w:rsid w:val="0000581B"/>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3313"/>
    <w:rsid w:val="00023A88"/>
    <w:rsid w:val="0002464A"/>
    <w:rsid w:val="00026491"/>
    <w:rsid w:val="00030ED1"/>
    <w:rsid w:val="00031166"/>
    <w:rsid w:val="0003198E"/>
    <w:rsid w:val="00031EFD"/>
    <w:rsid w:val="00032836"/>
    <w:rsid w:val="00032AEE"/>
    <w:rsid w:val="00034425"/>
    <w:rsid w:val="00034EBF"/>
    <w:rsid w:val="00034FCC"/>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1356"/>
    <w:rsid w:val="000B228B"/>
    <w:rsid w:val="000B240F"/>
    <w:rsid w:val="000B473D"/>
    <w:rsid w:val="000B5BF3"/>
    <w:rsid w:val="000C0470"/>
    <w:rsid w:val="000C05F7"/>
    <w:rsid w:val="000C0904"/>
    <w:rsid w:val="000C1DC9"/>
    <w:rsid w:val="000C2261"/>
    <w:rsid w:val="000C363F"/>
    <w:rsid w:val="000C3B44"/>
    <w:rsid w:val="000C3B66"/>
    <w:rsid w:val="000C4F01"/>
    <w:rsid w:val="000C52FE"/>
    <w:rsid w:val="000C69A6"/>
    <w:rsid w:val="000C7DF1"/>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3B2C"/>
    <w:rsid w:val="001644E0"/>
    <w:rsid w:val="0016492B"/>
    <w:rsid w:val="001706E1"/>
    <w:rsid w:val="00170EBD"/>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3FAA"/>
    <w:rsid w:val="0019715F"/>
    <w:rsid w:val="00197525"/>
    <w:rsid w:val="001A0391"/>
    <w:rsid w:val="001A0B40"/>
    <w:rsid w:val="001A11F2"/>
    <w:rsid w:val="001A2525"/>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3034C"/>
    <w:rsid w:val="00232A17"/>
    <w:rsid w:val="00233CA1"/>
    <w:rsid w:val="002349B4"/>
    <w:rsid w:val="00235700"/>
    <w:rsid w:val="002361E3"/>
    <w:rsid w:val="002366FE"/>
    <w:rsid w:val="00236DBD"/>
    <w:rsid w:val="00236F66"/>
    <w:rsid w:val="00237E97"/>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F72"/>
    <w:rsid w:val="00265A01"/>
    <w:rsid w:val="00266102"/>
    <w:rsid w:val="002671D9"/>
    <w:rsid w:val="00267EDB"/>
    <w:rsid w:val="00270B23"/>
    <w:rsid w:val="002710F7"/>
    <w:rsid w:val="00271E46"/>
    <w:rsid w:val="0027388A"/>
    <w:rsid w:val="00273B12"/>
    <w:rsid w:val="00273F54"/>
    <w:rsid w:val="00274D45"/>
    <w:rsid w:val="00275381"/>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900E1"/>
    <w:rsid w:val="00290107"/>
    <w:rsid w:val="00290120"/>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1E67"/>
    <w:rsid w:val="002C29E8"/>
    <w:rsid w:val="002C30E3"/>
    <w:rsid w:val="002C3FC9"/>
    <w:rsid w:val="002C4346"/>
    <w:rsid w:val="002C443D"/>
    <w:rsid w:val="002C5DD7"/>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3C1E"/>
    <w:rsid w:val="002F68F1"/>
    <w:rsid w:val="002F701E"/>
    <w:rsid w:val="003002A2"/>
    <w:rsid w:val="00300522"/>
    <w:rsid w:val="00300BDB"/>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62B8"/>
    <w:rsid w:val="00326D8C"/>
    <w:rsid w:val="00327057"/>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5481"/>
    <w:rsid w:val="003A292E"/>
    <w:rsid w:val="003A702D"/>
    <w:rsid w:val="003A7A7B"/>
    <w:rsid w:val="003B066A"/>
    <w:rsid w:val="003B069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67A6"/>
    <w:rsid w:val="003F69DC"/>
    <w:rsid w:val="003F755D"/>
    <w:rsid w:val="003F797A"/>
    <w:rsid w:val="004009B4"/>
    <w:rsid w:val="00402E4A"/>
    <w:rsid w:val="004030BB"/>
    <w:rsid w:val="0040353A"/>
    <w:rsid w:val="004041DB"/>
    <w:rsid w:val="00404368"/>
    <w:rsid w:val="00404415"/>
    <w:rsid w:val="0040485B"/>
    <w:rsid w:val="004055D9"/>
    <w:rsid w:val="00406153"/>
    <w:rsid w:val="00407652"/>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C2A"/>
    <w:rsid w:val="004370B7"/>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600C1"/>
    <w:rsid w:val="0046280C"/>
    <w:rsid w:val="004628A3"/>
    <w:rsid w:val="004628EC"/>
    <w:rsid w:val="00462F68"/>
    <w:rsid w:val="00463184"/>
    <w:rsid w:val="00463582"/>
    <w:rsid w:val="004638D4"/>
    <w:rsid w:val="00464DB0"/>
    <w:rsid w:val="004657BC"/>
    <w:rsid w:val="004668F9"/>
    <w:rsid w:val="004669E6"/>
    <w:rsid w:val="00467081"/>
    <w:rsid w:val="00467775"/>
    <w:rsid w:val="0047234B"/>
    <w:rsid w:val="0047234D"/>
    <w:rsid w:val="004735DC"/>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8ED"/>
    <w:rsid w:val="004F6E86"/>
    <w:rsid w:val="004F7044"/>
    <w:rsid w:val="004F7762"/>
    <w:rsid w:val="005001F8"/>
    <w:rsid w:val="0050083B"/>
    <w:rsid w:val="00501307"/>
    <w:rsid w:val="005018C9"/>
    <w:rsid w:val="00502033"/>
    <w:rsid w:val="00502646"/>
    <w:rsid w:val="00503574"/>
    <w:rsid w:val="005036FF"/>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46D3"/>
    <w:rsid w:val="00545F6B"/>
    <w:rsid w:val="005468FF"/>
    <w:rsid w:val="0054782B"/>
    <w:rsid w:val="005500C3"/>
    <w:rsid w:val="005506D0"/>
    <w:rsid w:val="0055095C"/>
    <w:rsid w:val="00551068"/>
    <w:rsid w:val="005513C4"/>
    <w:rsid w:val="0055166E"/>
    <w:rsid w:val="00551E88"/>
    <w:rsid w:val="00552BC7"/>
    <w:rsid w:val="00553C53"/>
    <w:rsid w:val="00554985"/>
    <w:rsid w:val="00554C0F"/>
    <w:rsid w:val="0055533F"/>
    <w:rsid w:val="00555A21"/>
    <w:rsid w:val="00555AFC"/>
    <w:rsid w:val="00557146"/>
    <w:rsid w:val="00560219"/>
    <w:rsid w:val="00561A28"/>
    <w:rsid w:val="00561F4D"/>
    <w:rsid w:val="005631C9"/>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3EC"/>
    <w:rsid w:val="0058667B"/>
    <w:rsid w:val="00586D0C"/>
    <w:rsid w:val="00587318"/>
    <w:rsid w:val="00587981"/>
    <w:rsid w:val="00590607"/>
    <w:rsid w:val="00591F0A"/>
    <w:rsid w:val="00592B2F"/>
    <w:rsid w:val="00595457"/>
    <w:rsid w:val="00595DB7"/>
    <w:rsid w:val="00596A02"/>
    <w:rsid w:val="005A27AE"/>
    <w:rsid w:val="005A4CFE"/>
    <w:rsid w:val="005A5AC3"/>
    <w:rsid w:val="005A70F3"/>
    <w:rsid w:val="005A74A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8D1"/>
    <w:rsid w:val="005D3BE5"/>
    <w:rsid w:val="005D5937"/>
    <w:rsid w:val="005D7199"/>
    <w:rsid w:val="005E11A6"/>
    <w:rsid w:val="005E1313"/>
    <w:rsid w:val="005E133A"/>
    <w:rsid w:val="005E1CB8"/>
    <w:rsid w:val="005E24EA"/>
    <w:rsid w:val="005E2899"/>
    <w:rsid w:val="005E4075"/>
    <w:rsid w:val="005E4AEC"/>
    <w:rsid w:val="005F0DF3"/>
    <w:rsid w:val="005F2969"/>
    <w:rsid w:val="005F3B02"/>
    <w:rsid w:val="005F5164"/>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6927"/>
    <w:rsid w:val="007676B2"/>
    <w:rsid w:val="00767797"/>
    <w:rsid w:val="00770323"/>
    <w:rsid w:val="00770CAF"/>
    <w:rsid w:val="00771591"/>
    <w:rsid w:val="00771648"/>
    <w:rsid w:val="007729CD"/>
    <w:rsid w:val="00773109"/>
    <w:rsid w:val="007736C6"/>
    <w:rsid w:val="00773C2D"/>
    <w:rsid w:val="007742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7E00"/>
    <w:rsid w:val="007B03B6"/>
    <w:rsid w:val="007B13CE"/>
    <w:rsid w:val="007B16AB"/>
    <w:rsid w:val="007B41FE"/>
    <w:rsid w:val="007B4609"/>
    <w:rsid w:val="007B6D65"/>
    <w:rsid w:val="007B796A"/>
    <w:rsid w:val="007C004A"/>
    <w:rsid w:val="007C09CF"/>
    <w:rsid w:val="007C0D1F"/>
    <w:rsid w:val="007C1980"/>
    <w:rsid w:val="007C26D2"/>
    <w:rsid w:val="007C277C"/>
    <w:rsid w:val="007C47FE"/>
    <w:rsid w:val="007C513D"/>
    <w:rsid w:val="007C5C66"/>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2F88"/>
    <w:rsid w:val="008F32EC"/>
    <w:rsid w:val="008F360A"/>
    <w:rsid w:val="008F4342"/>
    <w:rsid w:val="008F5593"/>
    <w:rsid w:val="008F64EB"/>
    <w:rsid w:val="008F6741"/>
    <w:rsid w:val="008F68C4"/>
    <w:rsid w:val="008F6BA4"/>
    <w:rsid w:val="008F71C5"/>
    <w:rsid w:val="008F7E1D"/>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6833"/>
    <w:rsid w:val="00966CA5"/>
    <w:rsid w:val="00966F6D"/>
    <w:rsid w:val="009678A5"/>
    <w:rsid w:val="0097166D"/>
    <w:rsid w:val="009717C9"/>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87AE1"/>
    <w:rsid w:val="00990AE0"/>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4AD"/>
    <w:rsid w:val="009C2E95"/>
    <w:rsid w:val="009C35C3"/>
    <w:rsid w:val="009C3CC6"/>
    <w:rsid w:val="009C4416"/>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287A"/>
    <w:rsid w:val="00A148FE"/>
    <w:rsid w:val="00A205CB"/>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4CD5"/>
    <w:rsid w:val="00A47E79"/>
    <w:rsid w:val="00A47F8F"/>
    <w:rsid w:val="00A52A8D"/>
    <w:rsid w:val="00A52ECE"/>
    <w:rsid w:val="00A53099"/>
    <w:rsid w:val="00A54805"/>
    <w:rsid w:val="00A5547E"/>
    <w:rsid w:val="00A55750"/>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9DF"/>
    <w:rsid w:val="00A76C7E"/>
    <w:rsid w:val="00A76FC6"/>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53B"/>
    <w:rsid w:val="00AF0631"/>
    <w:rsid w:val="00AF168A"/>
    <w:rsid w:val="00AF19B6"/>
    <w:rsid w:val="00AF2106"/>
    <w:rsid w:val="00AF3F2C"/>
    <w:rsid w:val="00AF421E"/>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42D0"/>
    <w:rsid w:val="00B15CE9"/>
    <w:rsid w:val="00B175C7"/>
    <w:rsid w:val="00B17F73"/>
    <w:rsid w:val="00B2064B"/>
    <w:rsid w:val="00B20C25"/>
    <w:rsid w:val="00B218EB"/>
    <w:rsid w:val="00B219AF"/>
    <w:rsid w:val="00B2209C"/>
    <w:rsid w:val="00B22174"/>
    <w:rsid w:val="00B22B2F"/>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7A16"/>
    <w:rsid w:val="00B47F2E"/>
    <w:rsid w:val="00B50472"/>
    <w:rsid w:val="00B522A1"/>
    <w:rsid w:val="00B525C0"/>
    <w:rsid w:val="00B529B7"/>
    <w:rsid w:val="00B52FFE"/>
    <w:rsid w:val="00B545E0"/>
    <w:rsid w:val="00B5485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E0D"/>
    <w:rsid w:val="00BF1039"/>
    <w:rsid w:val="00BF2103"/>
    <w:rsid w:val="00BF2297"/>
    <w:rsid w:val="00BF2720"/>
    <w:rsid w:val="00BF53FC"/>
    <w:rsid w:val="00BF6195"/>
    <w:rsid w:val="00BF636F"/>
    <w:rsid w:val="00C008F3"/>
    <w:rsid w:val="00C014E8"/>
    <w:rsid w:val="00C01694"/>
    <w:rsid w:val="00C01A1C"/>
    <w:rsid w:val="00C0226D"/>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4C4"/>
    <w:rsid w:val="00C21ACB"/>
    <w:rsid w:val="00C2346F"/>
    <w:rsid w:val="00C23949"/>
    <w:rsid w:val="00C239B5"/>
    <w:rsid w:val="00C24FB4"/>
    <w:rsid w:val="00C253D7"/>
    <w:rsid w:val="00C2569B"/>
    <w:rsid w:val="00C25B28"/>
    <w:rsid w:val="00C25C7A"/>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901F6"/>
    <w:rsid w:val="00C910BA"/>
    <w:rsid w:val="00C91577"/>
    <w:rsid w:val="00C91C9F"/>
    <w:rsid w:val="00C92693"/>
    <w:rsid w:val="00C94D22"/>
    <w:rsid w:val="00C95380"/>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37C8"/>
    <w:rsid w:val="00DD3E4B"/>
    <w:rsid w:val="00DD43D1"/>
    <w:rsid w:val="00DD4A67"/>
    <w:rsid w:val="00DD4F01"/>
    <w:rsid w:val="00DD5D00"/>
    <w:rsid w:val="00DD6C71"/>
    <w:rsid w:val="00DD6E0B"/>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662"/>
    <w:rsid w:val="00DF4F77"/>
    <w:rsid w:val="00DF667C"/>
    <w:rsid w:val="00E02561"/>
    <w:rsid w:val="00E03113"/>
    <w:rsid w:val="00E04161"/>
    <w:rsid w:val="00E046DA"/>
    <w:rsid w:val="00E05CE2"/>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3B48"/>
    <w:rsid w:val="00E74206"/>
    <w:rsid w:val="00E75659"/>
    <w:rsid w:val="00E76A6A"/>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16BE"/>
    <w:rsid w:val="00EE2E30"/>
    <w:rsid w:val="00EE3E64"/>
    <w:rsid w:val="00EE5347"/>
    <w:rsid w:val="00EE5FDA"/>
    <w:rsid w:val="00EE635D"/>
    <w:rsid w:val="00EF0DFD"/>
    <w:rsid w:val="00EF1B4C"/>
    <w:rsid w:val="00EF1BA9"/>
    <w:rsid w:val="00EF2774"/>
    <w:rsid w:val="00EF3F7B"/>
    <w:rsid w:val="00EF5601"/>
    <w:rsid w:val="00EF56E2"/>
    <w:rsid w:val="00EF5C03"/>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C68"/>
    <w:rsid w:val="00F83365"/>
    <w:rsid w:val="00F83B70"/>
    <w:rsid w:val="00F84354"/>
    <w:rsid w:val="00F86D2A"/>
    <w:rsid w:val="00F87CDE"/>
    <w:rsid w:val="00F91ADD"/>
    <w:rsid w:val="00F91CE0"/>
    <w:rsid w:val="00F91E3F"/>
    <w:rsid w:val="00F94163"/>
    <w:rsid w:val="00F96518"/>
    <w:rsid w:val="00F97120"/>
    <w:rsid w:val="00FA0924"/>
    <w:rsid w:val="00FA259A"/>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PersonName"/>
  <w:shapeDefaults>
    <o:shapedefaults v:ext="edit" spidmax="146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133C7"/>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F133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3C7"/>
  </w:style>
  <w:style w:type="paragraph" w:customStyle="1" w:styleId="TableHeading">
    <w:name w:val="TableHeading"/>
    <w:aliases w:val="th"/>
    <w:basedOn w:val="OPCParaBase"/>
    <w:next w:val="Tabletext"/>
    <w:rsid w:val="00F133C7"/>
    <w:pPr>
      <w:keepNext/>
      <w:spacing w:before="60" w:line="240" w:lineRule="atLeast"/>
    </w:pPr>
    <w:rPr>
      <w:b/>
      <w:sz w:val="20"/>
    </w:rPr>
  </w:style>
  <w:style w:type="paragraph" w:customStyle="1" w:styleId="BoxText">
    <w:name w:val="BoxText"/>
    <w:aliases w:val="bt"/>
    <w:basedOn w:val="OPCParaBase"/>
    <w:qFormat/>
    <w:rsid w:val="00F133C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133C7"/>
    <w:rPr>
      <w:b/>
    </w:rPr>
  </w:style>
  <w:style w:type="paragraph" w:customStyle="1" w:styleId="BoxHeadItalic">
    <w:name w:val="BoxHeadItalic"/>
    <w:aliases w:val="bhi"/>
    <w:basedOn w:val="BoxText"/>
    <w:next w:val="BoxStep"/>
    <w:qFormat/>
    <w:rsid w:val="00F133C7"/>
    <w:rPr>
      <w:i/>
    </w:rPr>
  </w:style>
  <w:style w:type="paragraph" w:customStyle="1" w:styleId="BoxList">
    <w:name w:val="BoxList"/>
    <w:aliases w:val="bl"/>
    <w:basedOn w:val="BoxText"/>
    <w:qFormat/>
    <w:rsid w:val="00F133C7"/>
    <w:pPr>
      <w:ind w:left="1559" w:hanging="425"/>
    </w:pPr>
  </w:style>
  <w:style w:type="paragraph" w:customStyle="1" w:styleId="BoxNote">
    <w:name w:val="BoxNote"/>
    <w:aliases w:val="bn"/>
    <w:basedOn w:val="BoxText"/>
    <w:qFormat/>
    <w:rsid w:val="00F133C7"/>
    <w:pPr>
      <w:tabs>
        <w:tab w:val="left" w:pos="1985"/>
      </w:tabs>
      <w:spacing w:before="122" w:line="198" w:lineRule="exact"/>
      <w:ind w:left="2948" w:hanging="1814"/>
    </w:pPr>
    <w:rPr>
      <w:sz w:val="18"/>
    </w:rPr>
  </w:style>
  <w:style w:type="paragraph" w:customStyle="1" w:styleId="BoxPara">
    <w:name w:val="BoxPara"/>
    <w:aliases w:val="bp"/>
    <w:basedOn w:val="BoxText"/>
    <w:qFormat/>
    <w:rsid w:val="00F133C7"/>
    <w:pPr>
      <w:tabs>
        <w:tab w:val="right" w:pos="2268"/>
      </w:tabs>
      <w:ind w:left="2552" w:hanging="1418"/>
    </w:pPr>
  </w:style>
  <w:style w:type="paragraph" w:customStyle="1" w:styleId="BoxStep">
    <w:name w:val="BoxStep"/>
    <w:aliases w:val="bs"/>
    <w:basedOn w:val="BoxText"/>
    <w:qFormat/>
    <w:rsid w:val="00F133C7"/>
    <w:pPr>
      <w:ind w:left="1985" w:hanging="851"/>
    </w:pPr>
  </w:style>
  <w:style w:type="character" w:customStyle="1" w:styleId="CharAmPartNo">
    <w:name w:val="CharAmPartNo"/>
    <w:basedOn w:val="OPCCharBase"/>
    <w:uiPriority w:val="1"/>
    <w:qFormat/>
    <w:rsid w:val="00F133C7"/>
  </w:style>
  <w:style w:type="character" w:customStyle="1" w:styleId="CharAmPartText">
    <w:name w:val="CharAmPartText"/>
    <w:basedOn w:val="OPCCharBase"/>
    <w:uiPriority w:val="1"/>
    <w:qFormat/>
    <w:rsid w:val="00F133C7"/>
  </w:style>
  <w:style w:type="character" w:customStyle="1" w:styleId="CharAmSchNo">
    <w:name w:val="CharAmSchNo"/>
    <w:basedOn w:val="OPCCharBase"/>
    <w:uiPriority w:val="1"/>
    <w:qFormat/>
    <w:rsid w:val="00F133C7"/>
  </w:style>
  <w:style w:type="character" w:customStyle="1" w:styleId="CharAmSchText">
    <w:name w:val="CharAmSchText"/>
    <w:basedOn w:val="OPCCharBase"/>
    <w:uiPriority w:val="1"/>
    <w:qFormat/>
    <w:rsid w:val="00F133C7"/>
  </w:style>
  <w:style w:type="character" w:customStyle="1" w:styleId="CharChapNo">
    <w:name w:val="CharChapNo"/>
    <w:basedOn w:val="OPCCharBase"/>
    <w:qFormat/>
    <w:rsid w:val="00F133C7"/>
  </w:style>
  <w:style w:type="character" w:customStyle="1" w:styleId="CharChapText">
    <w:name w:val="CharChapText"/>
    <w:basedOn w:val="OPCCharBase"/>
    <w:qFormat/>
    <w:rsid w:val="00F133C7"/>
  </w:style>
  <w:style w:type="character" w:customStyle="1" w:styleId="CharDivNo">
    <w:name w:val="CharDivNo"/>
    <w:basedOn w:val="OPCCharBase"/>
    <w:qFormat/>
    <w:rsid w:val="00F133C7"/>
  </w:style>
  <w:style w:type="character" w:customStyle="1" w:styleId="CharDivText">
    <w:name w:val="CharDivText"/>
    <w:basedOn w:val="OPCCharBase"/>
    <w:qFormat/>
    <w:rsid w:val="00F133C7"/>
  </w:style>
  <w:style w:type="character" w:customStyle="1" w:styleId="CharPartNo">
    <w:name w:val="CharPartNo"/>
    <w:basedOn w:val="OPCCharBase"/>
    <w:qFormat/>
    <w:rsid w:val="00F133C7"/>
  </w:style>
  <w:style w:type="character" w:customStyle="1" w:styleId="CharPartText">
    <w:name w:val="CharPartText"/>
    <w:basedOn w:val="OPCCharBase"/>
    <w:qFormat/>
    <w:rsid w:val="00F133C7"/>
  </w:style>
  <w:style w:type="character" w:customStyle="1" w:styleId="CharSectno">
    <w:name w:val="CharSectno"/>
    <w:basedOn w:val="OPCCharBase"/>
    <w:qFormat/>
    <w:rsid w:val="00F133C7"/>
  </w:style>
  <w:style w:type="character" w:customStyle="1" w:styleId="CharSubdNo">
    <w:name w:val="CharSubdNo"/>
    <w:basedOn w:val="OPCCharBase"/>
    <w:uiPriority w:val="1"/>
    <w:qFormat/>
    <w:rsid w:val="00F133C7"/>
  </w:style>
  <w:style w:type="character" w:customStyle="1" w:styleId="CharSubdText">
    <w:name w:val="CharSubdText"/>
    <w:basedOn w:val="OPCCharBase"/>
    <w:uiPriority w:val="1"/>
    <w:qFormat/>
    <w:rsid w:val="00F133C7"/>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F133C7"/>
    <w:pPr>
      <w:spacing w:line="240" w:lineRule="auto"/>
      <w:ind w:left="1134"/>
    </w:pPr>
    <w:rPr>
      <w:sz w:val="20"/>
    </w:rPr>
  </w:style>
  <w:style w:type="paragraph" w:styleId="Footer">
    <w:name w:val="footer"/>
    <w:link w:val="FooterChar"/>
    <w:rsid w:val="00F133C7"/>
    <w:pPr>
      <w:tabs>
        <w:tab w:val="center" w:pos="4153"/>
        <w:tab w:val="right" w:pos="8306"/>
      </w:tabs>
    </w:pPr>
    <w:rPr>
      <w:sz w:val="22"/>
      <w:szCs w:val="24"/>
    </w:rPr>
  </w:style>
  <w:style w:type="paragraph" w:styleId="Header">
    <w:name w:val="header"/>
    <w:basedOn w:val="OPCParaBase"/>
    <w:link w:val="HeaderChar"/>
    <w:unhideWhenUsed/>
    <w:rsid w:val="00F133C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133C7"/>
    <w:pPr>
      <w:tabs>
        <w:tab w:val="right" w:pos="1531"/>
      </w:tabs>
      <w:spacing w:before="40" w:line="240" w:lineRule="auto"/>
      <w:ind w:left="1644" w:hanging="1644"/>
    </w:pPr>
  </w:style>
  <w:style w:type="paragraph" w:customStyle="1" w:styleId="paragraphsub-sub">
    <w:name w:val="paragraph(sub-sub)"/>
    <w:aliases w:val="aaa"/>
    <w:basedOn w:val="OPCParaBase"/>
    <w:rsid w:val="00F133C7"/>
    <w:pPr>
      <w:tabs>
        <w:tab w:val="right" w:pos="2722"/>
      </w:tabs>
      <w:spacing w:before="40" w:line="240" w:lineRule="auto"/>
      <w:ind w:left="2835" w:hanging="2835"/>
    </w:pPr>
  </w:style>
  <w:style w:type="paragraph" w:customStyle="1" w:styleId="paragraphsub">
    <w:name w:val="paragraph(sub)"/>
    <w:aliases w:val="aa"/>
    <w:basedOn w:val="OPCParaBase"/>
    <w:rsid w:val="00F133C7"/>
    <w:pPr>
      <w:tabs>
        <w:tab w:val="right" w:pos="1985"/>
      </w:tabs>
      <w:spacing w:before="40" w:line="240" w:lineRule="auto"/>
      <w:ind w:left="2098" w:hanging="2098"/>
    </w:pPr>
  </w:style>
  <w:style w:type="character" w:styleId="LineNumber">
    <w:name w:val="line number"/>
    <w:basedOn w:val="OPCCharBase"/>
    <w:uiPriority w:val="99"/>
    <w:unhideWhenUsed/>
    <w:rsid w:val="00F133C7"/>
    <w:rPr>
      <w:sz w:val="16"/>
    </w:rPr>
  </w:style>
  <w:style w:type="paragraph" w:customStyle="1" w:styleId="ItemHead">
    <w:name w:val="ItemHead"/>
    <w:aliases w:val="ih"/>
    <w:basedOn w:val="OPCParaBase"/>
    <w:next w:val="Item"/>
    <w:link w:val="ItemHeadChar"/>
    <w:rsid w:val="00F133C7"/>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F133C7"/>
  </w:style>
  <w:style w:type="paragraph" w:customStyle="1" w:styleId="Item">
    <w:name w:val="Item"/>
    <w:aliases w:val="i"/>
    <w:basedOn w:val="OPCParaBase"/>
    <w:next w:val="ItemHead"/>
    <w:link w:val="ItemChar"/>
    <w:rsid w:val="00F133C7"/>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F133C7"/>
    <w:pPr>
      <w:spacing w:line="240" w:lineRule="auto"/>
    </w:pPr>
    <w:rPr>
      <w:b/>
      <w:sz w:val="32"/>
    </w:rPr>
  </w:style>
  <w:style w:type="paragraph" w:customStyle="1" w:styleId="notedraft">
    <w:name w:val="note(draft)"/>
    <w:aliases w:val="nd"/>
    <w:basedOn w:val="OPCParaBase"/>
    <w:rsid w:val="00F133C7"/>
    <w:pPr>
      <w:spacing w:before="240" w:line="240" w:lineRule="auto"/>
      <w:ind w:left="284" w:hanging="284"/>
    </w:pPr>
    <w:rPr>
      <w:i/>
      <w:sz w:val="24"/>
    </w:rPr>
  </w:style>
  <w:style w:type="paragraph" w:customStyle="1" w:styleId="notetext">
    <w:name w:val="note(text)"/>
    <w:aliases w:val="n"/>
    <w:basedOn w:val="OPCParaBase"/>
    <w:rsid w:val="00F133C7"/>
    <w:pPr>
      <w:spacing w:before="122" w:line="240" w:lineRule="auto"/>
      <w:ind w:left="1985" w:hanging="851"/>
    </w:pPr>
    <w:rPr>
      <w:sz w:val="18"/>
    </w:rPr>
  </w:style>
  <w:style w:type="paragraph" w:customStyle="1" w:styleId="notemargin">
    <w:name w:val="note(margin)"/>
    <w:aliases w:val="nm"/>
    <w:basedOn w:val="OPCParaBase"/>
    <w:rsid w:val="00F133C7"/>
    <w:pPr>
      <w:tabs>
        <w:tab w:val="left" w:pos="709"/>
      </w:tabs>
      <w:spacing w:before="122" w:line="198" w:lineRule="exact"/>
      <w:ind w:left="709" w:hanging="709"/>
    </w:pPr>
    <w:rPr>
      <w:sz w:val="18"/>
    </w:rPr>
  </w:style>
  <w:style w:type="paragraph" w:customStyle="1" w:styleId="notepara">
    <w:name w:val="note(para)"/>
    <w:aliases w:val="na"/>
    <w:basedOn w:val="OPCParaBase"/>
    <w:rsid w:val="00F133C7"/>
    <w:pPr>
      <w:spacing w:before="40" w:line="198" w:lineRule="exact"/>
      <w:ind w:left="2354" w:hanging="369"/>
    </w:pPr>
    <w:rPr>
      <w:sz w:val="18"/>
    </w:rPr>
  </w:style>
  <w:style w:type="paragraph" w:customStyle="1" w:styleId="noteParlAmend">
    <w:name w:val="note(ParlAmend)"/>
    <w:aliases w:val="npp"/>
    <w:basedOn w:val="OPCParaBase"/>
    <w:next w:val="ParlAmend"/>
    <w:rsid w:val="00F133C7"/>
    <w:pPr>
      <w:spacing w:line="240" w:lineRule="auto"/>
      <w:jc w:val="right"/>
    </w:pPr>
    <w:rPr>
      <w:rFonts w:ascii="Arial" w:hAnsi="Arial"/>
      <w:b/>
      <w:i/>
    </w:rPr>
  </w:style>
  <w:style w:type="paragraph" w:customStyle="1" w:styleId="Page1">
    <w:name w:val="Page1"/>
    <w:basedOn w:val="OPCParaBase"/>
    <w:rsid w:val="00F133C7"/>
    <w:pPr>
      <w:spacing w:before="5600" w:line="240" w:lineRule="auto"/>
    </w:pPr>
    <w:rPr>
      <w:b/>
      <w:sz w:val="32"/>
    </w:rPr>
  </w:style>
  <w:style w:type="paragraph" w:customStyle="1" w:styleId="PageBreak">
    <w:name w:val="PageBreak"/>
    <w:aliases w:val="pb"/>
    <w:basedOn w:val="OPCParaBase"/>
    <w:rsid w:val="00F133C7"/>
    <w:pPr>
      <w:spacing w:line="240" w:lineRule="auto"/>
    </w:pPr>
    <w:rPr>
      <w:sz w:val="20"/>
    </w:rPr>
  </w:style>
  <w:style w:type="paragraph" w:customStyle="1" w:styleId="ParlAmend">
    <w:name w:val="ParlAmend"/>
    <w:aliases w:val="pp"/>
    <w:basedOn w:val="OPCParaBase"/>
    <w:rsid w:val="00F133C7"/>
    <w:pPr>
      <w:spacing w:before="240" w:line="240" w:lineRule="atLeast"/>
      <w:ind w:hanging="567"/>
    </w:pPr>
    <w:rPr>
      <w:sz w:val="24"/>
    </w:rPr>
  </w:style>
  <w:style w:type="paragraph" w:customStyle="1" w:styleId="Penalty">
    <w:name w:val="Penalty"/>
    <w:basedOn w:val="OPCParaBase"/>
    <w:rsid w:val="00F133C7"/>
    <w:pPr>
      <w:tabs>
        <w:tab w:val="left" w:pos="2977"/>
      </w:tabs>
      <w:spacing w:before="180" w:line="240" w:lineRule="auto"/>
      <w:ind w:left="1985" w:hanging="851"/>
    </w:pPr>
  </w:style>
  <w:style w:type="paragraph" w:customStyle="1" w:styleId="Preamble">
    <w:name w:val="Preamble"/>
    <w:basedOn w:val="OPCParaBase"/>
    <w:next w:val="Normal"/>
    <w:rsid w:val="00F133C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133C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133C7"/>
    <w:pPr>
      <w:spacing w:line="240" w:lineRule="auto"/>
    </w:pPr>
    <w:rPr>
      <w:b/>
      <w:sz w:val="40"/>
    </w:rPr>
  </w:style>
  <w:style w:type="paragraph" w:customStyle="1" w:styleId="Subitem">
    <w:name w:val="Subitem"/>
    <w:aliases w:val="iss"/>
    <w:basedOn w:val="OPCParaBase"/>
    <w:rsid w:val="00F133C7"/>
    <w:pPr>
      <w:spacing w:before="180" w:line="240" w:lineRule="auto"/>
      <w:ind w:left="709" w:hanging="709"/>
    </w:pPr>
  </w:style>
  <w:style w:type="paragraph" w:customStyle="1" w:styleId="SubitemHead">
    <w:name w:val="SubitemHead"/>
    <w:aliases w:val="issh"/>
    <w:basedOn w:val="OPCParaBase"/>
    <w:rsid w:val="00F133C7"/>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F133C7"/>
    <w:pPr>
      <w:keepNext/>
      <w:keepLines/>
      <w:spacing w:before="240" w:line="240" w:lineRule="auto"/>
      <w:ind w:left="1134"/>
    </w:pPr>
    <w:rPr>
      <w:i/>
    </w:rPr>
  </w:style>
  <w:style w:type="paragraph" w:customStyle="1" w:styleId="Tablei">
    <w:name w:val="Table(i)"/>
    <w:aliases w:val="taa"/>
    <w:basedOn w:val="OPCParaBase"/>
    <w:rsid w:val="00F133C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133C7"/>
    <w:pPr>
      <w:spacing w:before="60" w:line="240" w:lineRule="auto"/>
      <w:ind w:left="284" w:hanging="284"/>
    </w:pPr>
    <w:rPr>
      <w:sz w:val="20"/>
    </w:rPr>
  </w:style>
  <w:style w:type="paragraph" w:customStyle="1" w:styleId="TableAA">
    <w:name w:val="Table(AA)"/>
    <w:aliases w:val="taaa"/>
    <w:basedOn w:val="OPCParaBase"/>
    <w:rsid w:val="00F133C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133C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133C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133C7"/>
    <w:pPr>
      <w:spacing w:before="122" w:line="198" w:lineRule="exact"/>
      <w:ind w:left="1985" w:hanging="851"/>
      <w:jc w:val="right"/>
    </w:pPr>
    <w:rPr>
      <w:sz w:val="18"/>
    </w:rPr>
  </w:style>
  <w:style w:type="paragraph" w:customStyle="1" w:styleId="TLPTableBullet">
    <w:name w:val="TLPTableBullet"/>
    <w:aliases w:val="ttb"/>
    <w:basedOn w:val="OPCParaBase"/>
    <w:rsid w:val="00F133C7"/>
    <w:pPr>
      <w:spacing w:line="240" w:lineRule="exact"/>
      <w:ind w:left="284" w:hanging="284"/>
    </w:pPr>
    <w:rPr>
      <w:sz w:val="20"/>
    </w:rPr>
  </w:style>
  <w:style w:type="paragraph" w:styleId="TOC1">
    <w:name w:val="toc 1"/>
    <w:basedOn w:val="OPCParaBase"/>
    <w:next w:val="Normal"/>
    <w:uiPriority w:val="39"/>
    <w:unhideWhenUsed/>
    <w:rsid w:val="00F133C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133C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133C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133C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133C7"/>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F133C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133C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133C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133C7"/>
    <w:pPr>
      <w:keepLines/>
      <w:spacing w:before="80" w:line="240" w:lineRule="auto"/>
      <w:ind w:left="1588" w:hanging="794"/>
    </w:pPr>
    <w:rPr>
      <w:kern w:val="28"/>
    </w:rPr>
  </w:style>
  <w:style w:type="paragraph" w:customStyle="1" w:styleId="TofSectsSection">
    <w:name w:val="TofSects(Section)"/>
    <w:basedOn w:val="OPCParaBase"/>
    <w:rsid w:val="00F133C7"/>
    <w:pPr>
      <w:keepLines/>
      <w:spacing w:before="40" w:line="240" w:lineRule="auto"/>
      <w:ind w:left="1588" w:hanging="794"/>
    </w:pPr>
    <w:rPr>
      <w:kern w:val="28"/>
      <w:sz w:val="18"/>
    </w:rPr>
  </w:style>
  <w:style w:type="paragraph" w:customStyle="1" w:styleId="TofSectsHeading">
    <w:name w:val="TofSects(Heading)"/>
    <w:basedOn w:val="OPCParaBase"/>
    <w:rsid w:val="00F133C7"/>
    <w:pPr>
      <w:spacing w:before="240" w:after="120" w:line="240" w:lineRule="auto"/>
    </w:pPr>
    <w:rPr>
      <w:b/>
      <w:sz w:val="24"/>
    </w:rPr>
  </w:style>
  <w:style w:type="paragraph" w:customStyle="1" w:styleId="TofSectsGroupHeading">
    <w:name w:val="TofSects(GroupHeading)"/>
    <w:basedOn w:val="OPCParaBase"/>
    <w:next w:val="TofSectsSection"/>
    <w:rsid w:val="00F133C7"/>
    <w:pPr>
      <w:keepLines/>
      <w:spacing w:before="240" w:after="120" w:line="240" w:lineRule="auto"/>
      <w:ind w:left="794"/>
    </w:pPr>
    <w:rPr>
      <w:b/>
      <w:kern w:val="28"/>
      <w:sz w:val="20"/>
    </w:rPr>
  </w:style>
  <w:style w:type="paragraph" w:customStyle="1" w:styleId="Actno">
    <w:name w:val="Actno"/>
    <w:basedOn w:val="ShortT"/>
    <w:next w:val="Normal"/>
    <w:qFormat/>
    <w:rsid w:val="00F133C7"/>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133C7"/>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F133C7"/>
    <w:pPr>
      <w:spacing w:before="122" w:line="198" w:lineRule="exact"/>
      <w:ind w:left="2353" w:hanging="709"/>
    </w:pPr>
    <w:rPr>
      <w:sz w:val="18"/>
    </w:rPr>
  </w:style>
  <w:style w:type="paragraph" w:customStyle="1" w:styleId="Tabletext">
    <w:name w:val="Tabletext"/>
    <w:aliases w:val="tt"/>
    <w:basedOn w:val="OPCParaBase"/>
    <w:rsid w:val="00F133C7"/>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133C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F133C7"/>
    <w:pPr>
      <w:spacing w:before="180" w:line="240" w:lineRule="auto"/>
      <w:ind w:left="1134"/>
    </w:pPr>
  </w:style>
  <w:style w:type="paragraph" w:customStyle="1" w:styleId="subsection2">
    <w:name w:val="subsection2"/>
    <w:aliases w:val="ss2"/>
    <w:basedOn w:val="OPCParaBase"/>
    <w:next w:val="subsection"/>
    <w:rsid w:val="00F133C7"/>
    <w:pPr>
      <w:spacing w:before="40" w:line="240" w:lineRule="auto"/>
      <w:ind w:left="1134"/>
    </w:pPr>
  </w:style>
  <w:style w:type="paragraph" w:customStyle="1" w:styleId="CTA----">
    <w:name w:val="CTA ----"/>
    <w:basedOn w:val="OPCParaBase"/>
    <w:next w:val="Normal"/>
    <w:rsid w:val="00F133C7"/>
    <w:pPr>
      <w:spacing w:before="60" w:line="240" w:lineRule="atLeast"/>
      <w:ind w:left="255" w:hanging="255"/>
    </w:pPr>
    <w:rPr>
      <w:sz w:val="20"/>
    </w:rPr>
  </w:style>
  <w:style w:type="paragraph" w:customStyle="1" w:styleId="subsection">
    <w:name w:val="subsection"/>
    <w:aliases w:val="ss"/>
    <w:basedOn w:val="OPCParaBase"/>
    <w:link w:val="subsectionChar"/>
    <w:rsid w:val="00F133C7"/>
    <w:pPr>
      <w:tabs>
        <w:tab w:val="right" w:pos="1021"/>
      </w:tabs>
      <w:spacing w:before="180" w:line="240" w:lineRule="auto"/>
      <w:ind w:left="1134" w:hanging="1134"/>
    </w:pPr>
  </w:style>
  <w:style w:type="paragraph" w:customStyle="1" w:styleId="ActHead1">
    <w:name w:val="ActHead 1"/>
    <w:aliases w:val="c"/>
    <w:basedOn w:val="OPCParaBase"/>
    <w:next w:val="Normal"/>
    <w:qFormat/>
    <w:rsid w:val="00F133C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133C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133C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F133C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133C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133C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133C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133C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133C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133C7"/>
    <w:pPr>
      <w:spacing w:line="240" w:lineRule="auto"/>
    </w:pPr>
    <w:rPr>
      <w:sz w:val="24"/>
    </w:rPr>
  </w:style>
  <w:style w:type="character" w:customStyle="1" w:styleId="CharBoldItalic">
    <w:name w:val="CharBoldItalic"/>
    <w:basedOn w:val="OPCCharBase"/>
    <w:uiPriority w:val="1"/>
    <w:qFormat/>
    <w:rsid w:val="00F133C7"/>
    <w:rPr>
      <w:b/>
      <w:i/>
    </w:rPr>
  </w:style>
  <w:style w:type="character" w:customStyle="1" w:styleId="CharItalic">
    <w:name w:val="CharItalic"/>
    <w:basedOn w:val="OPCCharBase"/>
    <w:uiPriority w:val="1"/>
    <w:qFormat/>
    <w:rsid w:val="00F133C7"/>
    <w:rPr>
      <w:i/>
    </w:rPr>
  </w:style>
  <w:style w:type="paragraph" w:customStyle="1" w:styleId="CTA-">
    <w:name w:val="CTA -"/>
    <w:basedOn w:val="OPCParaBase"/>
    <w:rsid w:val="00F133C7"/>
    <w:pPr>
      <w:spacing w:before="60" w:line="240" w:lineRule="atLeast"/>
      <w:ind w:left="85" w:hanging="85"/>
    </w:pPr>
    <w:rPr>
      <w:sz w:val="20"/>
    </w:rPr>
  </w:style>
  <w:style w:type="paragraph" w:customStyle="1" w:styleId="CTA--">
    <w:name w:val="CTA --"/>
    <w:basedOn w:val="OPCParaBase"/>
    <w:next w:val="Normal"/>
    <w:rsid w:val="00F133C7"/>
    <w:pPr>
      <w:spacing w:before="60" w:line="240" w:lineRule="atLeast"/>
      <w:ind w:left="142" w:hanging="142"/>
    </w:pPr>
    <w:rPr>
      <w:sz w:val="20"/>
    </w:rPr>
  </w:style>
  <w:style w:type="paragraph" w:customStyle="1" w:styleId="CTA---">
    <w:name w:val="CTA ---"/>
    <w:basedOn w:val="OPCParaBase"/>
    <w:next w:val="Normal"/>
    <w:rsid w:val="00F133C7"/>
    <w:pPr>
      <w:spacing w:before="60" w:line="240" w:lineRule="atLeast"/>
      <w:ind w:left="198" w:hanging="198"/>
    </w:pPr>
    <w:rPr>
      <w:sz w:val="20"/>
    </w:rPr>
  </w:style>
  <w:style w:type="paragraph" w:customStyle="1" w:styleId="CTA1a">
    <w:name w:val="CTA 1(a)"/>
    <w:basedOn w:val="OPCParaBase"/>
    <w:rsid w:val="00F133C7"/>
    <w:pPr>
      <w:tabs>
        <w:tab w:val="right" w:pos="414"/>
      </w:tabs>
      <w:spacing w:before="40" w:line="240" w:lineRule="atLeast"/>
      <w:ind w:left="675" w:hanging="675"/>
    </w:pPr>
    <w:rPr>
      <w:sz w:val="20"/>
    </w:rPr>
  </w:style>
  <w:style w:type="paragraph" w:customStyle="1" w:styleId="CTA1ai">
    <w:name w:val="CTA 1(a)(i)"/>
    <w:basedOn w:val="OPCParaBase"/>
    <w:rsid w:val="00F133C7"/>
    <w:pPr>
      <w:tabs>
        <w:tab w:val="right" w:pos="1004"/>
      </w:tabs>
      <w:spacing w:before="40" w:line="240" w:lineRule="atLeast"/>
      <w:ind w:left="1253" w:hanging="1253"/>
    </w:pPr>
    <w:rPr>
      <w:sz w:val="20"/>
    </w:rPr>
  </w:style>
  <w:style w:type="paragraph" w:customStyle="1" w:styleId="CTA2a">
    <w:name w:val="CTA 2(a)"/>
    <w:basedOn w:val="OPCParaBase"/>
    <w:rsid w:val="00F133C7"/>
    <w:pPr>
      <w:tabs>
        <w:tab w:val="right" w:pos="482"/>
      </w:tabs>
      <w:spacing w:before="40" w:line="240" w:lineRule="atLeast"/>
      <w:ind w:left="748" w:hanging="748"/>
    </w:pPr>
    <w:rPr>
      <w:sz w:val="20"/>
    </w:rPr>
  </w:style>
  <w:style w:type="paragraph" w:customStyle="1" w:styleId="CTA2ai">
    <w:name w:val="CTA 2(a)(i)"/>
    <w:basedOn w:val="OPCParaBase"/>
    <w:rsid w:val="00F133C7"/>
    <w:pPr>
      <w:tabs>
        <w:tab w:val="right" w:pos="1089"/>
      </w:tabs>
      <w:spacing w:before="40" w:line="240" w:lineRule="atLeast"/>
      <w:ind w:left="1327" w:hanging="1327"/>
    </w:pPr>
    <w:rPr>
      <w:sz w:val="20"/>
    </w:rPr>
  </w:style>
  <w:style w:type="paragraph" w:customStyle="1" w:styleId="CTA3a">
    <w:name w:val="CTA 3(a)"/>
    <w:basedOn w:val="OPCParaBase"/>
    <w:rsid w:val="00F133C7"/>
    <w:pPr>
      <w:tabs>
        <w:tab w:val="right" w:pos="556"/>
      </w:tabs>
      <w:spacing w:before="40" w:line="240" w:lineRule="atLeast"/>
      <w:ind w:left="805" w:hanging="805"/>
    </w:pPr>
    <w:rPr>
      <w:sz w:val="20"/>
    </w:rPr>
  </w:style>
  <w:style w:type="paragraph" w:customStyle="1" w:styleId="CTA3ai">
    <w:name w:val="CTA 3(a)(i)"/>
    <w:basedOn w:val="OPCParaBase"/>
    <w:rsid w:val="00F133C7"/>
    <w:pPr>
      <w:tabs>
        <w:tab w:val="right" w:pos="1140"/>
      </w:tabs>
      <w:spacing w:before="40" w:line="240" w:lineRule="atLeast"/>
      <w:ind w:left="1361" w:hanging="1361"/>
    </w:pPr>
    <w:rPr>
      <w:sz w:val="20"/>
    </w:rPr>
  </w:style>
  <w:style w:type="paragraph" w:customStyle="1" w:styleId="CTA4a">
    <w:name w:val="CTA 4(a)"/>
    <w:basedOn w:val="OPCParaBase"/>
    <w:rsid w:val="00F133C7"/>
    <w:pPr>
      <w:tabs>
        <w:tab w:val="right" w:pos="624"/>
      </w:tabs>
      <w:spacing w:before="40" w:line="240" w:lineRule="atLeast"/>
      <w:ind w:left="873" w:hanging="873"/>
    </w:pPr>
    <w:rPr>
      <w:sz w:val="20"/>
    </w:rPr>
  </w:style>
  <w:style w:type="paragraph" w:customStyle="1" w:styleId="CTA4ai">
    <w:name w:val="CTA 4(a)(i)"/>
    <w:basedOn w:val="OPCParaBase"/>
    <w:rsid w:val="00F133C7"/>
    <w:pPr>
      <w:tabs>
        <w:tab w:val="right" w:pos="1213"/>
      </w:tabs>
      <w:spacing w:before="40" w:line="240" w:lineRule="atLeast"/>
      <w:ind w:left="1452" w:hanging="1452"/>
    </w:pPr>
    <w:rPr>
      <w:sz w:val="20"/>
    </w:rPr>
  </w:style>
  <w:style w:type="paragraph" w:customStyle="1" w:styleId="CTACAPS">
    <w:name w:val="CTA CAPS"/>
    <w:basedOn w:val="OPCParaBase"/>
    <w:rsid w:val="00F133C7"/>
    <w:pPr>
      <w:spacing w:before="60" w:line="240" w:lineRule="atLeast"/>
    </w:pPr>
    <w:rPr>
      <w:sz w:val="20"/>
    </w:rPr>
  </w:style>
  <w:style w:type="paragraph" w:customStyle="1" w:styleId="CTAright">
    <w:name w:val="CTA right"/>
    <w:basedOn w:val="OPCParaBase"/>
    <w:rsid w:val="00F133C7"/>
    <w:pPr>
      <w:spacing w:before="60" w:line="240" w:lineRule="auto"/>
      <w:jc w:val="right"/>
    </w:pPr>
    <w:rPr>
      <w:sz w:val="20"/>
    </w:rPr>
  </w:style>
  <w:style w:type="paragraph" w:customStyle="1" w:styleId="House">
    <w:name w:val="House"/>
    <w:basedOn w:val="OPCParaBase"/>
    <w:rsid w:val="00F133C7"/>
    <w:pPr>
      <w:spacing w:line="240" w:lineRule="auto"/>
    </w:pPr>
    <w:rPr>
      <w:sz w:val="28"/>
    </w:rPr>
  </w:style>
  <w:style w:type="paragraph" w:customStyle="1" w:styleId="Portfolio">
    <w:name w:val="Portfolio"/>
    <w:basedOn w:val="OPCParaBase"/>
    <w:rsid w:val="00F133C7"/>
    <w:pPr>
      <w:spacing w:line="240" w:lineRule="auto"/>
    </w:pPr>
    <w:rPr>
      <w:i/>
      <w:sz w:val="20"/>
    </w:rPr>
  </w:style>
  <w:style w:type="paragraph" w:customStyle="1" w:styleId="Reading">
    <w:name w:val="Reading"/>
    <w:basedOn w:val="OPCParaBase"/>
    <w:rsid w:val="00F133C7"/>
    <w:pPr>
      <w:spacing w:line="240" w:lineRule="auto"/>
    </w:pPr>
    <w:rPr>
      <w:i/>
      <w:sz w:val="20"/>
    </w:rPr>
  </w:style>
  <w:style w:type="paragraph" w:customStyle="1" w:styleId="Session">
    <w:name w:val="Session"/>
    <w:basedOn w:val="OPCParaBase"/>
    <w:rsid w:val="00F133C7"/>
    <w:pPr>
      <w:spacing w:line="240" w:lineRule="auto"/>
    </w:pPr>
    <w:rPr>
      <w:sz w:val="28"/>
    </w:rPr>
  </w:style>
  <w:style w:type="paragraph" w:customStyle="1" w:styleId="Sponsor">
    <w:name w:val="Sponsor"/>
    <w:basedOn w:val="OPCParaBase"/>
    <w:rsid w:val="00F133C7"/>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F133C7"/>
    <w:rPr>
      <w:sz w:val="16"/>
    </w:rPr>
  </w:style>
  <w:style w:type="paragraph" w:customStyle="1" w:styleId="OPCParaBase">
    <w:name w:val="OPCParaBase"/>
    <w:qFormat/>
    <w:rsid w:val="00F133C7"/>
    <w:pPr>
      <w:spacing w:line="260" w:lineRule="atLeast"/>
    </w:pPr>
    <w:rPr>
      <w:sz w:val="22"/>
    </w:rPr>
  </w:style>
  <w:style w:type="paragraph" w:customStyle="1" w:styleId="WRStyle">
    <w:name w:val="WR Style"/>
    <w:aliases w:val="WR"/>
    <w:basedOn w:val="OPCParaBase"/>
    <w:rsid w:val="00F133C7"/>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F133C7"/>
    <w:rPr>
      <w:sz w:val="22"/>
      <w:szCs w:val="24"/>
    </w:rPr>
  </w:style>
  <w:style w:type="character" w:customStyle="1" w:styleId="BalloonTextChar">
    <w:name w:val="Balloon Text Char"/>
    <w:basedOn w:val="DefaultParagraphFont"/>
    <w:link w:val="BalloonText"/>
    <w:uiPriority w:val="99"/>
    <w:rsid w:val="00F133C7"/>
    <w:rPr>
      <w:rFonts w:ascii="Tahoma" w:eastAsiaTheme="minorHAnsi" w:hAnsi="Tahoma" w:cs="Tahoma"/>
      <w:sz w:val="16"/>
      <w:szCs w:val="16"/>
      <w:lang w:eastAsia="en-US"/>
    </w:rPr>
  </w:style>
  <w:style w:type="table" w:customStyle="1" w:styleId="CFlag">
    <w:name w:val="CFlag"/>
    <w:basedOn w:val="TableNormal"/>
    <w:uiPriority w:val="99"/>
    <w:rsid w:val="00F133C7"/>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F133C7"/>
    <w:pPr>
      <w:spacing w:before="120"/>
      <w:outlineLvl w:val="1"/>
    </w:pPr>
    <w:rPr>
      <w:b/>
      <w:sz w:val="28"/>
      <w:szCs w:val="28"/>
    </w:rPr>
  </w:style>
  <w:style w:type="paragraph" w:customStyle="1" w:styleId="ENotesHeading2">
    <w:name w:val="ENotesHeading 2"/>
    <w:aliases w:val="Enh2"/>
    <w:basedOn w:val="OPCParaBase"/>
    <w:next w:val="Normal"/>
    <w:rsid w:val="00F133C7"/>
    <w:pPr>
      <w:spacing w:before="120" w:after="120"/>
      <w:outlineLvl w:val="2"/>
    </w:pPr>
    <w:rPr>
      <w:b/>
      <w:sz w:val="24"/>
      <w:szCs w:val="28"/>
    </w:rPr>
  </w:style>
  <w:style w:type="paragraph" w:customStyle="1" w:styleId="ENotesHeading3">
    <w:name w:val="ENotesHeading 3"/>
    <w:aliases w:val="Enh3"/>
    <w:basedOn w:val="OPCParaBase"/>
    <w:next w:val="Normal"/>
    <w:rsid w:val="00F133C7"/>
    <w:pPr>
      <w:keepNext/>
      <w:spacing w:before="120" w:line="240" w:lineRule="auto"/>
      <w:outlineLvl w:val="4"/>
    </w:pPr>
    <w:rPr>
      <w:b/>
      <w:szCs w:val="24"/>
    </w:rPr>
  </w:style>
  <w:style w:type="paragraph" w:customStyle="1" w:styleId="ENotesText">
    <w:name w:val="ENotesText"/>
    <w:aliases w:val="Ent,ENt"/>
    <w:basedOn w:val="OPCParaBase"/>
    <w:next w:val="Normal"/>
    <w:rsid w:val="00F133C7"/>
    <w:pPr>
      <w:spacing w:before="120"/>
    </w:pPr>
  </w:style>
  <w:style w:type="paragraph" w:customStyle="1" w:styleId="CompiledActNo">
    <w:name w:val="CompiledActNo"/>
    <w:basedOn w:val="OPCParaBase"/>
    <w:next w:val="Normal"/>
    <w:rsid w:val="00F133C7"/>
    <w:rPr>
      <w:b/>
      <w:sz w:val="24"/>
      <w:szCs w:val="24"/>
    </w:rPr>
  </w:style>
  <w:style w:type="paragraph" w:customStyle="1" w:styleId="CompiledMadeUnder">
    <w:name w:val="CompiledMadeUnder"/>
    <w:basedOn w:val="OPCParaBase"/>
    <w:next w:val="Normal"/>
    <w:rsid w:val="00F133C7"/>
    <w:rPr>
      <w:i/>
      <w:sz w:val="24"/>
      <w:szCs w:val="24"/>
    </w:rPr>
  </w:style>
  <w:style w:type="paragraph" w:customStyle="1" w:styleId="Paragraphsub-sub-sub">
    <w:name w:val="Paragraph(sub-sub-sub)"/>
    <w:aliases w:val="aaaa"/>
    <w:basedOn w:val="OPCParaBase"/>
    <w:rsid w:val="00F133C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133C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133C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133C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133C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133C7"/>
    <w:pPr>
      <w:spacing w:before="60" w:line="240" w:lineRule="auto"/>
    </w:pPr>
    <w:rPr>
      <w:rFonts w:cs="Arial"/>
      <w:sz w:val="20"/>
      <w:szCs w:val="22"/>
    </w:rPr>
  </w:style>
  <w:style w:type="paragraph" w:customStyle="1" w:styleId="SignCoverPageEnd">
    <w:name w:val="SignCoverPageEnd"/>
    <w:basedOn w:val="OPCParaBase"/>
    <w:next w:val="Normal"/>
    <w:rsid w:val="00F133C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133C7"/>
    <w:pPr>
      <w:pBdr>
        <w:top w:val="single" w:sz="4" w:space="1" w:color="auto"/>
      </w:pBdr>
      <w:spacing w:before="360"/>
      <w:ind w:right="397"/>
      <w:jc w:val="both"/>
    </w:pPr>
  </w:style>
  <w:style w:type="paragraph" w:customStyle="1" w:styleId="ActHead10">
    <w:name w:val="ActHead 10"/>
    <w:aliases w:val="sp"/>
    <w:basedOn w:val="OPCParaBase"/>
    <w:next w:val="ActHead3"/>
    <w:rsid w:val="00F133C7"/>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F133C7"/>
    <w:pPr>
      <w:spacing w:before="40" w:line="198" w:lineRule="exact"/>
      <w:ind w:left="2835" w:hanging="709"/>
    </w:pPr>
    <w:rPr>
      <w:sz w:val="18"/>
    </w:rPr>
  </w:style>
  <w:style w:type="paragraph" w:customStyle="1" w:styleId="ENoteTTIndentHeading">
    <w:name w:val="ENoteTTIndentHeading"/>
    <w:aliases w:val="enTTHi"/>
    <w:basedOn w:val="OPCParaBase"/>
    <w:rsid w:val="00F133C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133C7"/>
    <w:pPr>
      <w:spacing w:before="60" w:line="240" w:lineRule="atLeast"/>
    </w:pPr>
    <w:rPr>
      <w:sz w:val="16"/>
    </w:rPr>
  </w:style>
  <w:style w:type="paragraph" w:customStyle="1" w:styleId="ENoteTTi">
    <w:name w:val="ENoteTTi"/>
    <w:aliases w:val="entti"/>
    <w:basedOn w:val="OPCParaBase"/>
    <w:rsid w:val="00F133C7"/>
    <w:pPr>
      <w:keepNext/>
      <w:spacing w:before="60" w:line="240" w:lineRule="atLeast"/>
      <w:ind w:left="170"/>
    </w:pPr>
    <w:rPr>
      <w:sz w:val="16"/>
    </w:rPr>
  </w:style>
  <w:style w:type="paragraph" w:customStyle="1" w:styleId="ENoteTableHeading">
    <w:name w:val="ENoteTableHeading"/>
    <w:aliases w:val="enth"/>
    <w:basedOn w:val="OPCParaBase"/>
    <w:rsid w:val="00F133C7"/>
    <w:pPr>
      <w:keepNext/>
      <w:spacing w:before="60" w:line="240" w:lineRule="atLeast"/>
    </w:pPr>
    <w:rPr>
      <w:rFonts w:ascii="Arial" w:hAnsi="Arial"/>
      <w:b/>
      <w:sz w:val="16"/>
    </w:rPr>
  </w:style>
  <w:style w:type="paragraph" w:customStyle="1" w:styleId="MadeunderText">
    <w:name w:val="MadeunderText"/>
    <w:basedOn w:val="OPCParaBase"/>
    <w:next w:val="CompiledMadeUnder"/>
    <w:rsid w:val="00F133C7"/>
    <w:pPr>
      <w:spacing w:before="240"/>
    </w:pPr>
    <w:rPr>
      <w:sz w:val="24"/>
      <w:szCs w:val="24"/>
    </w:rPr>
  </w:style>
  <w:style w:type="paragraph" w:customStyle="1" w:styleId="SubPartCASA">
    <w:name w:val="SubPart(CASA)"/>
    <w:aliases w:val="csp"/>
    <w:basedOn w:val="OPCParaBase"/>
    <w:next w:val="ActHead3"/>
    <w:rsid w:val="00F133C7"/>
    <w:pPr>
      <w:keepNext/>
      <w:keepLines/>
      <w:spacing w:before="280"/>
      <w:outlineLvl w:val="1"/>
    </w:pPr>
    <w:rPr>
      <w:b/>
      <w:kern w:val="28"/>
      <w:sz w:val="32"/>
    </w:rPr>
  </w:style>
  <w:style w:type="character" w:customStyle="1" w:styleId="CharSubPartTextCASA">
    <w:name w:val="CharSubPartText(CASA)"/>
    <w:basedOn w:val="OPCCharBase"/>
    <w:uiPriority w:val="1"/>
    <w:rsid w:val="00F133C7"/>
  </w:style>
  <w:style w:type="character" w:customStyle="1" w:styleId="CharSubPartNoCASA">
    <w:name w:val="CharSubPartNo(CASA)"/>
    <w:basedOn w:val="OPCCharBase"/>
    <w:uiPriority w:val="1"/>
    <w:rsid w:val="00F133C7"/>
  </w:style>
  <w:style w:type="paragraph" w:customStyle="1" w:styleId="ENoteTTIndentHeadingSub">
    <w:name w:val="ENoteTTIndentHeadingSub"/>
    <w:aliases w:val="enTTHis"/>
    <w:basedOn w:val="OPCParaBase"/>
    <w:rsid w:val="00F133C7"/>
    <w:pPr>
      <w:keepNext/>
      <w:spacing w:before="60" w:line="240" w:lineRule="atLeast"/>
      <w:ind w:left="340"/>
    </w:pPr>
    <w:rPr>
      <w:b/>
      <w:sz w:val="16"/>
    </w:rPr>
  </w:style>
  <w:style w:type="paragraph" w:customStyle="1" w:styleId="ENoteTTiSub">
    <w:name w:val="ENoteTTiSub"/>
    <w:aliases w:val="enttis"/>
    <w:basedOn w:val="OPCParaBase"/>
    <w:rsid w:val="00F133C7"/>
    <w:pPr>
      <w:keepNext/>
      <w:spacing w:before="60" w:line="240" w:lineRule="atLeast"/>
      <w:ind w:left="340"/>
    </w:pPr>
    <w:rPr>
      <w:sz w:val="16"/>
    </w:rPr>
  </w:style>
  <w:style w:type="paragraph" w:customStyle="1" w:styleId="SubDivisionMigration">
    <w:name w:val="SubDivisionMigration"/>
    <w:aliases w:val="sdm"/>
    <w:basedOn w:val="OPCParaBase"/>
    <w:rsid w:val="00F133C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133C7"/>
    <w:pPr>
      <w:keepNext/>
      <w:keepLines/>
      <w:spacing w:before="240" w:line="240" w:lineRule="auto"/>
      <w:ind w:left="1134" w:hanging="1134"/>
    </w:pPr>
    <w:rPr>
      <w:b/>
      <w:sz w:val="28"/>
    </w:rPr>
  </w:style>
  <w:style w:type="paragraph" w:customStyle="1" w:styleId="SOText">
    <w:name w:val="SO Text"/>
    <w:aliases w:val="sot"/>
    <w:link w:val="SOTextChar"/>
    <w:rsid w:val="00F133C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133C7"/>
    <w:rPr>
      <w:rFonts w:eastAsiaTheme="minorHAnsi" w:cstheme="minorBidi"/>
      <w:sz w:val="22"/>
      <w:lang w:eastAsia="en-US"/>
    </w:rPr>
  </w:style>
  <w:style w:type="paragraph" w:customStyle="1" w:styleId="SOTextNote">
    <w:name w:val="SO TextNote"/>
    <w:aliases w:val="sont"/>
    <w:basedOn w:val="SOText"/>
    <w:qFormat/>
    <w:rsid w:val="00F133C7"/>
    <w:pPr>
      <w:spacing w:before="122" w:line="198" w:lineRule="exact"/>
      <w:ind w:left="1843" w:hanging="709"/>
    </w:pPr>
    <w:rPr>
      <w:sz w:val="18"/>
    </w:rPr>
  </w:style>
  <w:style w:type="paragraph" w:customStyle="1" w:styleId="SOPara">
    <w:name w:val="SO Para"/>
    <w:aliases w:val="soa"/>
    <w:basedOn w:val="SOText"/>
    <w:link w:val="SOParaChar"/>
    <w:qFormat/>
    <w:rsid w:val="00F133C7"/>
    <w:pPr>
      <w:tabs>
        <w:tab w:val="right" w:pos="1786"/>
      </w:tabs>
      <w:spacing w:before="40"/>
      <w:ind w:left="2070" w:hanging="936"/>
    </w:pPr>
  </w:style>
  <w:style w:type="character" w:customStyle="1" w:styleId="SOParaChar">
    <w:name w:val="SO Para Char"/>
    <w:aliases w:val="soa Char"/>
    <w:basedOn w:val="DefaultParagraphFont"/>
    <w:link w:val="SOPara"/>
    <w:rsid w:val="00F133C7"/>
    <w:rPr>
      <w:rFonts w:eastAsiaTheme="minorHAnsi" w:cstheme="minorBidi"/>
      <w:sz w:val="22"/>
      <w:lang w:eastAsia="en-US"/>
    </w:rPr>
  </w:style>
  <w:style w:type="paragraph" w:customStyle="1" w:styleId="FileName">
    <w:name w:val="FileName"/>
    <w:basedOn w:val="Normal"/>
    <w:rsid w:val="00F133C7"/>
  </w:style>
  <w:style w:type="paragraph" w:customStyle="1" w:styleId="SOHeadBold">
    <w:name w:val="SO HeadBold"/>
    <w:aliases w:val="sohb"/>
    <w:basedOn w:val="SOText"/>
    <w:next w:val="SOText"/>
    <w:link w:val="SOHeadBoldChar"/>
    <w:qFormat/>
    <w:rsid w:val="00F133C7"/>
    <w:rPr>
      <w:b/>
    </w:rPr>
  </w:style>
  <w:style w:type="character" w:customStyle="1" w:styleId="SOHeadBoldChar">
    <w:name w:val="SO HeadBold Char"/>
    <w:aliases w:val="sohb Char"/>
    <w:basedOn w:val="DefaultParagraphFont"/>
    <w:link w:val="SOHeadBold"/>
    <w:rsid w:val="00F133C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133C7"/>
    <w:rPr>
      <w:i/>
    </w:rPr>
  </w:style>
  <w:style w:type="character" w:customStyle="1" w:styleId="SOHeadItalicChar">
    <w:name w:val="SO HeadItalic Char"/>
    <w:aliases w:val="sohi Char"/>
    <w:basedOn w:val="DefaultParagraphFont"/>
    <w:link w:val="SOHeadItalic"/>
    <w:rsid w:val="00F133C7"/>
    <w:rPr>
      <w:rFonts w:eastAsiaTheme="minorHAnsi" w:cstheme="minorBidi"/>
      <w:i/>
      <w:sz w:val="22"/>
      <w:lang w:eastAsia="en-US"/>
    </w:rPr>
  </w:style>
  <w:style w:type="paragraph" w:customStyle="1" w:styleId="SOBullet">
    <w:name w:val="SO Bullet"/>
    <w:aliases w:val="sotb"/>
    <w:basedOn w:val="SOText"/>
    <w:link w:val="SOBulletChar"/>
    <w:qFormat/>
    <w:rsid w:val="00F133C7"/>
    <w:pPr>
      <w:ind w:left="1559" w:hanging="425"/>
    </w:pPr>
  </w:style>
  <w:style w:type="character" w:customStyle="1" w:styleId="SOBulletChar">
    <w:name w:val="SO Bullet Char"/>
    <w:aliases w:val="sotb Char"/>
    <w:basedOn w:val="DefaultParagraphFont"/>
    <w:link w:val="SOBullet"/>
    <w:rsid w:val="00F133C7"/>
    <w:rPr>
      <w:rFonts w:eastAsiaTheme="minorHAnsi" w:cstheme="minorBidi"/>
      <w:sz w:val="22"/>
      <w:lang w:eastAsia="en-US"/>
    </w:rPr>
  </w:style>
  <w:style w:type="paragraph" w:customStyle="1" w:styleId="SOBulletNote">
    <w:name w:val="SO BulletNote"/>
    <w:aliases w:val="sonb"/>
    <w:basedOn w:val="SOTextNote"/>
    <w:link w:val="SOBulletNoteChar"/>
    <w:qFormat/>
    <w:rsid w:val="00F133C7"/>
    <w:pPr>
      <w:tabs>
        <w:tab w:val="left" w:pos="1560"/>
      </w:tabs>
      <w:ind w:left="2268" w:hanging="1134"/>
    </w:pPr>
  </w:style>
  <w:style w:type="character" w:customStyle="1" w:styleId="SOBulletNoteChar">
    <w:name w:val="SO BulletNote Char"/>
    <w:aliases w:val="sonb Char"/>
    <w:basedOn w:val="DefaultParagraphFont"/>
    <w:link w:val="SOBulletNote"/>
    <w:rsid w:val="00F133C7"/>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F133C7"/>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133C7"/>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F133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3C7"/>
  </w:style>
  <w:style w:type="paragraph" w:customStyle="1" w:styleId="TableHeading">
    <w:name w:val="TableHeading"/>
    <w:aliases w:val="th"/>
    <w:basedOn w:val="OPCParaBase"/>
    <w:next w:val="Tabletext"/>
    <w:rsid w:val="00F133C7"/>
    <w:pPr>
      <w:keepNext/>
      <w:spacing w:before="60" w:line="240" w:lineRule="atLeast"/>
    </w:pPr>
    <w:rPr>
      <w:b/>
      <w:sz w:val="20"/>
    </w:rPr>
  </w:style>
  <w:style w:type="paragraph" w:customStyle="1" w:styleId="BoxText">
    <w:name w:val="BoxText"/>
    <w:aliases w:val="bt"/>
    <w:basedOn w:val="OPCParaBase"/>
    <w:qFormat/>
    <w:rsid w:val="00F133C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133C7"/>
    <w:rPr>
      <w:b/>
    </w:rPr>
  </w:style>
  <w:style w:type="paragraph" w:customStyle="1" w:styleId="BoxHeadItalic">
    <w:name w:val="BoxHeadItalic"/>
    <w:aliases w:val="bhi"/>
    <w:basedOn w:val="BoxText"/>
    <w:next w:val="BoxStep"/>
    <w:qFormat/>
    <w:rsid w:val="00F133C7"/>
    <w:rPr>
      <w:i/>
    </w:rPr>
  </w:style>
  <w:style w:type="paragraph" w:customStyle="1" w:styleId="BoxList">
    <w:name w:val="BoxList"/>
    <w:aliases w:val="bl"/>
    <w:basedOn w:val="BoxText"/>
    <w:qFormat/>
    <w:rsid w:val="00F133C7"/>
    <w:pPr>
      <w:ind w:left="1559" w:hanging="425"/>
    </w:pPr>
  </w:style>
  <w:style w:type="paragraph" w:customStyle="1" w:styleId="BoxNote">
    <w:name w:val="BoxNote"/>
    <w:aliases w:val="bn"/>
    <w:basedOn w:val="BoxText"/>
    <w:qFormat/>
    <w:rsid w:val="00F133C7"/>
    <w:pPr>
      <w:tabs>
        <w:tab w:val="left" w:pos="1985"/>
      </w:tabs>
      <w:spacing w:before="122" w:line="198" w:lineRule="exact"/>
      <w:ind w:left="2948" w:hanging="1814"/>
    </w:pPr>
    <w:rPr>
      <w:sz w:val="18"/>
    </w:rPr>
  </w:style>
  <w:style w:type="paragraph" w:customStyle="1" w:styleId="BoxPara">
    <w:name w:val="BoxPara"/>
    <w:aliases w:val="bp"/>
    <w:basedOn w:val="BoxText"/>
    <w:qFormat/>
    <w:rsid w:val="00F133C7"/>
    <w:pPr>
      <w:tabs>
        <w:tab w:val="right" w:pos="2268"/>
      </w:tabs>
      <w:ind w:left="2552" w:hanging="1418"/>
    </w:pPr>
  </w:style>
  <w:style w:type="paragraph" w:customStyle="1" w:styleId="BoxStep">
    <w:name w:val="BoxStep"/>
    <w:aliases w:val="bs"/>
    <w:basedOn w:val="BoxText"/>
    <w:qFormat/>
    <w:rsid w:val="00F133C7"/>
    <w:pPr>
      <w:ind w:left="1985" w:hanging="851"/>
    </w:pPr>
  </w:style>
  <w:style w:type="character" w:customStyle="1" w:styleId="CharAmPartNo">
    <w:name w:val="CharAmPartNo"/>
    <w:basedOn w:val="OPCCharBase"/>
    <w:uiPriority w:val="1"/>
    <w:qFormat/>
    <w:rsid w:val="00F133C7"/>
  </w:style>
  <w:style w:type="character" w:customStyle="1" w:styleId="CharAmPartText">
    <w:name w:val="CharAmPartText"/>
    <w:basedOn w:val="OPCCharBase"/>
    <w:uiPriority w:val="1"/>
    <w:qFormat/>
    <w:rsid w:val="00F133C7"/>
  </w:style>
  <w:style w:type="character" w:customStyle="1" w:styleId="CharAmSchNo">
    <w:name w:val="CharAmSchNo"/>
    <w:basedOn w:val="OPCCharBase"/>
    <w:uiPriority w:val="1"/>
    <w:qFormat/>
    <w:rsid w:val="00F133C7"/>
  </w:style>
  <w:style w:type="character" w:customStyle="1" w:styleId="CharAmSchText">
    <w:name w:val="CharAmSchText"/>
    <w:basedOn w:val="OPCCharBase"/>
    <w:uiPriority w:val="1"/>
    <w:qFormat/>
    <w:rsid w:val="00F133C7"/>
  </w:style>
  <w:style w:type="character" w:customStyle="1" w:styleId="CharChapNo">
    <w:name w:val="CharChapNo"/>
    <w:basedOn w:val="OPCCharBase"/>
    <w:qFormat/>
    <w:rsid w:val="00F133C7"/>
  </w:style>
  <w:style w:type="character" w:customStyle="1" w:styleId="CharChapText">
    <w:name w:val="CharChapText"/>
    <w:basedOn w:val="OPCCharBase"/>
    <w:qFormat/>
    <w:rsid w:val="00F133C7"/>
  </w:style>
  <w:style w:type="character" w:customStyle="1" w:styleId="CharDivNo">
    <w:name w:val="CharDivNo"/>
    <w:basedOn w:val="OPCCharBase"/>
    <w:qFormat/>
    <w:rsid w:val="00F133C7"/>
  </w:style>
  <w:style w:type="character" w:customStyle="1" w:styleId="CharDivText">
    <w:name w:val="CharDivText"/>
    <w:basedOn w:val="OPCCharBase"/>
    <w:qFormat/>
    <w:rsid w:val="00F133C7"/>
  </w:style>
  <w:style w:type="character" w:customStyle="1" w:styleId="CharPartNo">
    <w:name w:val="CharPartNo"/>
    <w:basedOn w:val="OPCCharBase"/>
    <w:qFormat/>
    <w:rsid w:val="00F133C7"/>
  </w:style>
  <w:style w:type="character" w:customStyle="1" w:styleId="CharPartText">
    <w:name w:val="CharPartText"/>
    <w:basedOn w:val="OPCCharBase"/>
    <w:qFormat/>
    <w:rsid w:val="00F133C7"/>
  </w:style>
  <w:style w:type="character" w:customStyle="1" w:styleId="CharSectno">
    <w:name w:val="CharSectno"/>
    <w:basedOn w:val="OPCCharBase"/>
    <w:qFormat/>
    <w:rsid w:val="00F133C7"/>
  </w:style>
  <w:style w:type="character" w:customStyle="1" w:styleId="CharSubdNo">
    <w:name w:val="CharSubdNo"/>
    <w:basedOn w:val="OPCCharBase"/>
    <w:uiPriority w:val="1"/>
    <w:qFormat/>
    <w:rsid w:val="00F133C7"/>
  </w:style>
  <w:style w:type="character" w:customStyle="1" w:styleId="CharSubdText">
    <w:name w:val="CharSubdText"/>
    <w:basedOn w:val="OPCCharBase"/>
    <w:uiPriority w:val="1"/>
    <w:qFormat/>
    <w:rsid w:val="00F133C7"/>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F133C7"/>
    <w:pPr>
      <w:spacing w:line="240" w:lineRule="auto"/>
      <w:ind w:left="1134"/>
    </w:pPr>
    <w:rPr>
      <w:sz w:val="20"/>
    </w:rPr>
  </w:style>
  <w:style w:type="paragraph" w:styleId="Footer">
    <w:name w:val="footer"/>
    <w:link w:val="FooterChar"/>
    <w:rsid w:val="00F133C7"/>
    <w:pPr>
      <w:tabs>
        <w:tab w:val="center" w:pos="4153"/>
        <w:tab w:val="right" w:pos="8306"/>
      </w:tabs>
    </w:pPr>
    <w:rPr>
      <w:sz w:val="22"/>
      <w:szCs w:val="24"/>
    </w:rPr>
  </w:style>
  <w:style w:type="paragraph" w:styleId="Header">
    <w:name w:val="header"/>
    <w:basedOn w:val="OPCParaBase"/>
    <w:link w:val="HeaderChar"/>
    <w:unhideWhenUsed/>
    <w:rsid w:val="00F133C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133C7"/>
    <w:pPr>
      <w:tabs>
        <w:tab w:val="right" w:pos="1531"/>
      </w:tabs>
      <w:spacing w:before="40" w:line="240" w:lineRule="auto"/>
      <w:ind w:left="1644" w:hanging="1644"/>
    </w:pPr>
  </w:style>
  <w:style w:type="paragraph" w:customStyle="1" w:styleId="paragraphsub-sub">
    <w:name w:val="paragraph(sub-sub)"/>
    <w:aliases w:val="aaa"/>
    <w:basedOn w:val="OPCParaBase"/>
    <w:rsid w:val="00F133C7"/>
    <w:pPr>
      <w:tabs>
        <w:tab w:val="right" w:pos="2722"/>
      </w:tabs>
      <w:spacing w:before="40" w:line="240" w:lineRule="auto"/>
      <w:ind w:left="2835" w:hanging="2835"/>
    </w:pPr>
  </w:style>
  <w:style w:type="paragraph" w:customStyle="1" w:styleId="paragraphsub">
    <w:name w:val="paragraph(sub)"/>
    <w:aliases w:val="aa"/>
    <w:basedOn w:val="OPCParaBase"/>
    <w:rsid w:val="00F133C7"/>
    <w:pPr>
      <w:tabs>
        <w:tab w:val="right" w:pos="1985"/>
      </w:tabs>
      <w:spacing w:before="40" w:line="240" w:lineRule="auto"/>
      <w:ind w:left="2098" w:hanging="2098"/>
    </w:pPr>
  </w:style>
  <w:style w:type="character" w:styleId="LineNumber">
    <w:name w:val="line number"/>
    <w:basedOn w:val="OPCCharBase"/>
    <w:uiPriority w:val="99"/>
    <w:unhideWhenUsed/>
    <w:rsid w:val="00F133C7"/>
    <w:rPr>
      <w:sz w:val="16"/>
    </w:rPr>
  </w:style>
  <w:style w:type="paragraph" w:customStyle="1" w:styleId="ItemHead">
    <w:name w:val="ItemHead"/>
    <w:aliases w:val="ih"/>
    <w:basedOn w:val="OPCParaBase"/>
    <w:next w:val="Item"/>
    <w:link w:val="ItemHeadChar"/>
    <w:rsid w:val="00F133C7"/>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F133C7"/>
  </w:style>
  <w:style w:type="paragraph" w:customStyle="1" w:styleId="Item">
    <w:name w:val="Item"/>
    <w:aliases w:val="i"/>
    <w:basedOn w:val="OPCParaBase"/>
    <w:next w:val="ItemHead"/>
    <w:link w:val="ItemChar"/>
    <w:rsid w:val="00F133C7"/>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F133C7"/>
    <w:pPr>
      <w:spacing w:line="240" w:lineRule="auto"/>
    </w:pPr>
    <w:rPr>
      <w:b/>
      <w:sz w:val="32"/>
    </w:rPr>
  </w:style>
  <w:style w:type="paragraph" w:customStyle="1" w:styleId="notedraft">
    <w:name w:val="note(draft)"/>
    <w:aliases w:val="nd"/>
    <w:basedOn w:val="OPCParaBase"/>
    <w:rsid w:val="00F133C7"/>
    <w:pPr>
      <w:spacing w:before="240" w:line="240" w:lineRule="auto"/>
      <w:ind w:left="284" w:hanging="284"/>
    </w:pPr>
    <w:rPr>
      <w:i/>
      <w:sz w:val="24"/>
    </w:rPr>
  </w:style>
  <w:style w:type="paragraph" w:customStyle="1" w:styleId="notetext">
    <w:name w:val="note(text)"/>
    <w:aliases w:val="n"/>
    <w:basedOn w:val="OPCParaBase"/>
    <w:rsid w:val="00F133C7"/>
    <w:pPr>
      <w:spacing w:before="122" w:line="240" w:lineRule="auto"/>
      <w:ind w:left="1985" w:hanging="851"/>
    </w:pPr>
    <w:rPr>
      <w:sz w:val="18"/>
    </w:rPr>
  </w:style>
  <w:style w:type="paragraph" w:customStyle="1" w:styleId="notemargin">
    <w:name w:val="note(margin)"/>
    <w:aliases w:val="nm"/>
    <w:basedOn w:val="OPCParaBase"/>
    <w:rsid w:val="00F133C7"/>
    <w:pPr>
      <w:tabs>
        <w:tab w:val="left" w:pos="709"/>
      </w:tabs>
      <w:spacing w:before="122" w:line="198" w:lineRule="exact"/>
      <w:ind w:left="709" w:hanging="709"/>
    </w:pPr>
    <w:rPr>
      <w:sz w:val="18"/>
    </w:rPr>
  </w:style>
  <w:style w:type="paragraph" w:customStyle="1" w:styleId="notepara">
    <w:name w:val="note(para)"/>
    <w:aliases w:val="na"/>
    <w:basedOn w:val="OPCParaBase"/>
    <w:rsid w:val="00F133C7"/>
    <w:pPr>
      <w:spacing w:before="40" w:line="198" w:lineRule="exact"/>
      <w:ind w:left="2354" w:hanging="369"/>
    </w:pPr>
    <w:rPr>
      <w:sz w:val="18"/>
    </w:rPr>
  </w:style>
  <w:style w:type="paragraph" w:customStyle="1" w:styleId="noteParlAmend">
    <w:name w:val="note(ParlAmend)"/>
    <w:aliases w:val="npp"/>
    <w:basedOn w:val="OPCParaBase"/>
    <w:next w:val="ParlAmend"/>
    <w:rsid w:val="00F133C7"/>
    <w:pPr>
      <w:spacing w:line="240" w:lineRule="auto"/>
      <w:jc w:val="right"/>
    </w:pPr>
    <w:rPr>
      <w:rFonts w:ascii="Arial" w:hAnsi="Arial"/>
      <w:b/>
      <w:i/>
    </w:rPr>
  </w:style>
  <w:style w:type="paragraph" w:customStyle="1" w:styleId="Page1">
    <w:name w:val="Page1"/>
    <w:basedOn w:val="OPCParaBase"/>
    <w:rsid w:val="00F133C7"/>
    <w:pPr>
      <w:spacing w:before="5600" w:line="240" w:lineRule="auto"/>
    </w:pPr>
    <w:rPr>
      <w:b/>
      <w:sz w:val="32"/>
    </w:rPr>
  </w:style>
  <w:style w:type="paragraph" w:customStyle="1" w:styleId="PageBreak">
    <w:name w:val="PageBreak"/>
    <w:aliases w:val="pb"/>
    <w:basedOn w:val="OPCParaBase"/>
    <w:rsid w:val="00F133C7"/>
    <w:pPr>
      <w:spacing w:line="240" w:lineRule="auto"/>
    </w:pPr>
    <w:rPr>
      <w:sz w:val="20"/>
    </w:rPr>
  </w:style>
  <w:style w:type="paragraph" w:customStyle="1" w:styleId="ParlAmend">
    <w:name w:val="ParlAmend"/>
    <w:aliases w:val="pp"/>
    <w:basedOn w:val="OPCParaBase"/>
    <w:rsid w:val="00F133C7"/>
    <w:pPr>
      <w:spacing w:before="240" w:line="240" w:lineRule="atLeast"/>
      <w:ind w:hanging="567"/>
    </w:pPr>
    <w:rPr>
      <w:sz w:val="24"/>
    </w:rPr>
  </w:style>
  <w:style w:type="paragraph" w:customStyle="1" w:styleId="Penalty">
    <w:name w:val="Penalty"/>
    <w:basedOn w:val="OPCParaBase"/>
    <w:rsid w:val="00F133C7"/>
    <w:pPr>
      <w:tabs>
        <w:tab w:val="left" w:pos="2977"/>
      </w:tabs>
      <w:spacing w:before="180" w:line="240" w:lineRule="auto"/>
      <w:ind w:left="1985" w:hanging="851"/>
    </w:pPr>
  </w:style>
  <w:style w:type="paragraph" w:customStyle="1" w:styleId="Preamble">
    <w:name w:val="Preamble"/>
    <w:basedOn w:val="OPCParaBase"/>
    <w:next w:val="Normal"/>
    <w:rsid w:val="00F133C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133C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133C7"/>
    <w:pPr>
      <w:spacing w:line="240" w:lineRule="auto"/>
    </w:pPr>
    <w:rPr>
      <w:b/>
      <w:sz w:val="40"/>
    </w:rPr>
  </w:style>
  <w:style w:type="paragraph" w:customStyle="1" w:styleId="Subitem">
    <w:name w:val="Subitem"/>
    <w:aliases w:val="iss"/>
    <w:basedOn w:val="OPCParaBase"/>
    <w:rsid w:val="00F133C7"/>
    <w:pPr>
      <w:spacing w:before="180" w:line="240" w:lineRule="auto"/>
      <w:ind w:left="709" w:hanging="709"/>
    </w:pPr>
  </w:style>
  <w:style w:type="paragraph" w:customStyle="1" w:styleId="SubitemHead">
    <w:name w:val="SubitemHead"/>
    <w:aliases w:val="issh"/>
    <w:basedOn w:val="OPCParaBase"/>
    <w:rsid w:val="00F133C7"/>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F133C7"/>
    <w:pPr>
      <w:keepNext/>
      <w:keepLines/>
      <w:spacing w:before="240" w:line="240" w:lineRule="auto"/>
      <w:ind w:left="1134"/>
    </w:pPr>
    <w:rPr>
      <w:i/>
    </w:rPr>
  </w:style>
  <w:style w:type="paragraph" w:customStyle="1" w:styleId="Tablei">
    <w:name w:val="Table(i)"/>
    <w:aliases w:val="taa"/>
    <w:basedOn w:val="OPCParaBase"/>
    <w:rsid w:val="00F133C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133C7"/>
    <w:pPr>
      <w:spacing w:before="60" w:line="240" w:lineRule="auto"/>
      <w:ind w:left="284" w:hanging="284"/>
    </w:pPr>
    <w:rPr>
      <w:sz w:val="20"/>
    </w:rPr>
  </w:style>
  <w:style w:type="paragraph" w:customStyle="1" w:styleId="TableAA">
    <w:name w:val="Table(AA)"/>
    <w:aliases w:val="taaa"/>
    <w:basedOn w:val="OPCParaBase"/>
    <w:rsid w:val="00F133C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133C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133C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133C7"/>
    <w:pPr>
      <w:spacing w:before="122" w:line="198" w:lineRule="exact"/>
      <w:ind w:left="1985" w:hanging="851"/>
      <w:jc w:val="right"/>
    </w:pPr>
    <w:rPr>
      <w:sz w:val="18"/>
    </w:rPr>
  </w:style>
  <w:style w:type="paragraph" w:customStyle="1" w:styleId="TLPTableBullet">
    <w:name w:val="TLPTableBullet"/>
    <w:aliases w:val="ttb"/>
    <w:basedOn w:val="OPCParaBase"/>
    <w:rsid w:val="00F133C7"/>
    <w:pPr>
      <w:spacing w:line="240" w:lineRule="exact"/>
      <w:ind w:left="284" w:hanging="284"/>
    </w:pPr>
    <w:rPr>
      <w:sz w:val="20"/>
    </w:rPr>
  </w:style>
  <w:style w:type="paragraph" w:styleId="TOC1">
    <w:name w:val="toc 1"/>
    <w:basedOn w:val="OPCParaBase"/>
    <w:next w:val="Normal"/>
    <w:uiPriority w:val="39"/>
    <w:unhideWhenUsed/>
    <w:rsid w:val="00F133C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133C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133C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133C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133C7"/>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F133C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133C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133C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133C7"/>
    <w:pPr>
      <w:keepLines/>
      <w:spacing w:before="80" w:line="240" w:lineRule="auto"/>
      <w:ind w:left="1588" w:hanging="794"/>
    </w:pPr>
    <w:rPr>
      <w:kern w:val="28"/>
    </w:rPr>
  </w:style>
  <w:style w:type="paragraph" w:customStyle="1" w:styleId="TofSectsSection">
    <w:name w:val="TofSects(Section)"/>
    <w:basedOn w:val="OPCParaBase"/>
    <w:rsid w:val="00F133C7"/>
    <w:pPr>
      <w:keepLines/>
      <w:spacing w:before="40" w:line="240" w:lineRule="auto"/>
      <w:ind w:left="1588" w:hanging="794"/>
    </w:pPr>
    <w:rPr>
      <w:kern w:val="28"/>
      <w:sz w:val="18"/>
    </w:rPr>
  </w:style>
  <w:style w:type="paragraph" w:customStyle="1" w:styleId="TofSectsHeading">
    <w:name w:val="TofSects(Heading)"/>
    <w:basedOn w:val="OPCParaBase"/>
    <w:rsid w:val="00F133C7"/>
    <w:pPr>
      <w:spacing w:before="240" w:after="120" w:line="240" w:lineRule="auto"/>
    </w:pPr>
    <w:rPr>
      <w:b/>
      <w:sz w:val="24"/>
    </w:rPr>
  </w:style>
  <w:style w:type="paragraph" w:customStyle="1" w:styleId="TofSectsGroupHeading">
    <w:name w:val="TofSects(GroupHeading)"/>
    <w:basedOn w:val="OPCParaBase"/>
    <w:next w:val="TofSectsSection"/>
    <w:rsid w:val="00F133C7"/>
    <w:pPr>
      <w:keepLines/>
      <w:spacing w:before="240" w:after="120" w:line="240" w:lineRule="auto"/>
      <w:ind w:left="794"/>
    </w:pPr>
    <w:rPr>
      <w:b/>
      <w:kern w:val="28"/>
      <w:sz w:val="20"/>
    </w:rPr>
  </w:style>
  <w:style w:type="paragraph" w:customStyle="1" w:styleId="Actno">
    <w:name w:val="Actno"/>
    <w:basedOn w:val="ShortT"/>
    <w:next w:val="Normal"/>
    <w:qFormat/>
    <w:rsid w:val="00F133C7"/>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133C7"/>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F133C7"/>
    <w:pPr>
      <w:spacing w:before="122" w:line="198" w:lineRule="exact"/>
      <w:ind w:left="2353" w:hanging="709"/>
    </w:pPr>
    <w:rPr>
      <w:sz w:val="18"/>
    </w:rPr>
  </w:style>
  <w:style w:type="paragraph" w:customStyle="1" w:styleId="Tabletext">
    <w:name w:val="Tabletext"/>
    <w:aliases w:val="tt"/>
    <w:basedOn w:val="OPCParaBase"/>
    <w:rsid w:val="00F133C7"/>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133C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F133C7"/>
    <w:pPr>
      <w:spacing w:before="180" w:line="240" w:lineRule="auto"/>
      <w:ind w:left="1134"/>
    </w:pPr>
  </w:style>
  <w:style w:type="paragraph" w:customStyle="1" w:styleId="subsection2">
    <w:name w:val="subsection2"/>
    <w:aliases w:val="ss2"/>
    <w:basedOn w:val="OPCParaBase"/>
    <w:next w:val="subsection"/>
    <w:rsid w:val="00F133C7"/>
    <w:pPr>
      <w:spacing w:before="40" w:line="240" w:lineRule="auto"/>
      <w:ind w:left="1134"/>
    </w:pPr>
  </w:style>
  <w:style w:type="paragraph" w:customStyle="1" w:styleId="CTA----">
    <w:name w:val="CTA ----"/>
    <w:basedOn w:val="OPCParaBase"/>
    <w:next w:val="Normal"/>
    <w:rsid w:val="00F133C7"/>
    <w:pPr>
      <w:spacing w:before="60" w:line="240" w:lineRule="atLeast"/>
      <w:ind w:left="255" w:hanging="255"/>
    </w:pPr>
    <w:rPr>
      <w:sz w:val="20"/>
    </w:rPr>
  </w:style>
  <w:style w:type="paragraph" w:customStyle="1" w:styleId="subsection">
    <w:name w:val="subsection"/>
    <w:aliases w:val="ss"/>
    <w:basedOn w:val="OPCParaBase"/>
    <w:link w:val="subsectionChar"/>
    <w:rsid w:val="00F133C7"/>
    <w:pPr>
      <w:tabs>
        <w:tab w:val="right" w:pos="1021"/>
      </w:tabs>
      <w:spacing w:before="180" w:line="240" w:lineRule="auto"/>
      <w:ind w:left="1134" w:hanging="1134"/>
    </w:pPr>
  </w:style>
  <w:style w:type="paragraph" w:customStyle="1" w:styleId="ActHead1">
    <w:name w:val="ActHead 1"/>
    <w:aliases w:val="c"/>
    <w:basedOn w:val="OPCParaBase"/>
    <w:next w:val="Normal"/>
    <w:qFormat/>
    <w:rsid w:val="00F133C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133C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133C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F133C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133C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133C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133C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133C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133C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133C7"/>
    <w:pPr>
      <w:spacing w:line="240" w:lineRule="auto"/>
    </w:pPr>
    <w:rPr>
      <w:sz w:val="24"/>
    </w:rPr>
  </w:style>
  <w:style w:type="character" w:customStyle="1" w:styleId="CharBoldItalic">
    <w:name w:val="CharBoldItalic"/>
    <w:basedOn w:val="OPCCharBase"/>
    <w:uiPriority w:val="1"/>
    <w:qFormat/>
    <w:rsid w:val="00F133C7"/>
    <w:rPr>
      <w:b/>
      <w:i/>
    </w:rPr>
  </w:style>
  <w:style w:type="character" w:customStyle="1" w:styleId="CharItalic">
    <w:name w:val="CharItalic"/>
    <w:basedOn w:val="OPCCharBase"/>
    <w:uiPriority w:val="1"/>
    <w:qFormat/>
    <w:rsid w:val="00F133C7"/>
    <w:rPr>
      <w:i/>
    </w:rPr>
  </w:style>
  <w:style w:type="paragraph" w:customStyle="1" w:styleId="CTA-">
    <w:name w:val="CTA -"/>
    <w:basedOn w:val="OPCParaBase"/>
    <w:rsid w:val="00F133C7"/>
    <w:pPr>
      <w:spacing w:before="60" w:line="240" w:lineRule="atLeast"/>
      <w:ind w:left="85" w:hanging="85"/>
    </w:pPr>
    <w:rPr>
      <w:sz w:val="20"/>
    </w:rPr>
  </w:style>
  <w:style w:type="paragraph" w:customStyle="1" w:styleId="CTA--">
    <w:name w:val="CTA --"/>
    <w:basedOn w:val="OPCParaBase"/>
    <w:next w:val="Normal"/>
    <w:rsid w:val="00F133C7"/>
    <w:pPr>
      <w:spacing w:before="60" w:line="240" w:lineRule="atLeast"/>
      <w:ind w:left="142" w:hanging="142"/>
    </w:pPr>
    <w:rPr>
      <w:sz w:val="20"/>
    </w:rPr>
  </w:style>
  <w:style w:type="paragraph" w:customStyle="1" w:styleId="CTA---">
    <w:name w:val="CTA ---"/>
    <w:basedOn w:val="OPCParaBase"/>
    <w:next w:val="Normal"/>
    <w:rsid w:val="00F133C7"/>
    <w:pPr>
      <w:spacing w:before="60" w:line="240" w:lineRule="atLeast"/>
      <w:ind w:left="198" w:hanging="198"/>
    </w:pPr>
    <w:rPr>
      <w:sz w:val="20"/>
    </w:rPr>
  </w:style>
  <w:style w:type="paragraph" w:customStyle="1" w:styleId="CTA1a">
    <w:name w:val="CTA 1(a)"/>
    <w:basedOn w:val="OPCParaBase"/>
    <w:rsid w:val="00F133C7"/>
    <w:pPr>
      <w:tabs>
        <w:tab w:val="right" w:pos="414"/>
      </w:tabs>
      <w:spacing w:before="40" w:line="240" w:lineRule="atLeast"/>
      <w:ind w:left="675" w:hanging="675"/>
    </w:pPr>
    <w:rPr>
      <w:sz w:val="20"/>
    </w:rPr>
  </w:style>
  <w:style w:type="paragraph" w:customStyle="1" w:styleId="CTA1ai">
    <w:name w:val="CTA 1(a)(i)"/>
    <w:basedOn w:val="OPCParaBase"/>
    <w:rsid w:val="00F133C7"/>
    <w:pPr>
      <w:tabs>
        <w:tab w:val="right" w:pos="1004"/>
      </w:tabs>
      <w:spacing w:before="40" w:line="240" w:lineRule="atLeast"/>
      <w:ind w:left="1253" w:hanging="1253"/>
    </w:pPr>
    <w:rPr>
      <w:sz w:val="20"/>
    </w:rPr>
  </w:style>
  <w:style w:type="paragraph" w:customStyle="1" w:styleId="CTA2a">
    <w:name w:val="CTA 2(a)"/>
    <w:basedOn w:val="OPCParaBase"/>
    <w:rsid w:val="00F133C7"/>
    <w:pPr>
      <w:tabs>
        <w:tab w:val="right" w:pos="482"/>
      </w:tabs>
      <w:spacing w:before="40" w:line="240" w:lineRule="atLeast"/>
      <w:ind w:left="748" w:hanging="748"/>
    </w:pPr>
    <w:rPr>
      <w:sz w:val="20"/>
    </w:rPr>
  </w:style>
  <w:style w:type="paragraph" w:customStyle="1" w:styleId="CTA2ai">
    <w:name w:val="CTA 2(a)(i)"/>
    <w:basedOn w:val="OPCParaBase"/>
    <w:rsid w:val="00F133C7"/>
    <w:pPr>
      <w:tabs>
        <w:tab w:val="right" w:pos="1089"/>
      </w:tabs>
      <w:spacing w:before="40" w:line="240" w:lineRule="atLeast"/>
      <w:ind w:left="1327" w:hanging="1327"/>
    </w:pPr>
    <w:rPr>
      <w:sz w:val="20"/>
    </w:rPr>
  </w:style>
  <w:style w:type="paragraph" w:customStyle="1" w:styleId="CTA3a">
    <w:name w:val="CTA 3(a)"/>
    <w:basedOn w:val="OPCParaBase"/>
    <w:rsid w:val="00F133C7"/>
    <w:pPr>
      <w:tabs>
        <w:tab w:val="right" w:pos="556"/>
      </w:tabs>
      <w:spacing w:before="40" w:line="240" w:lineRule="atLeast"/>
      <w:ind w:left="805" w:hanging="805"/>
    </w:pPr>
    <w:rPr>
      <w:sz w:val="20"/>
    </w:rPr>
  </w:style>
  <w:style w:type="paragraph" w:customStyle="1" w:styleId="CTA3ai">
    <w:name w:val="CTA 3(a)(i)"/>
    <w:basedOn w:val="OPCParaBase"/>
    <w:rsid w:val="00F133C7"/>
    <w:pPr>
      <w:tabs>
        <w:tab w:val="right" w:pos="1140"/>
      </w:tabs>
      <w:spacing w:before="40" w:line="240" w:lineRule="atLeast"/>
      <w:ind w:left="1361" w:hanging="1361"/>
    </w:pPr>
    <w:rPr>
      <w:sz w:val="20"/>
    </w:rPr>
  </w:style>
  <w:style w:type="paragraph" w:customStyle="1" w:styleId="CTA4a">
    <w:name w:val="CTA 4(a)"/>
    <w:basedOn w:val="OPCParaBase"/>
    <w:rsid w:val="00F133C7"/>
    <w:pPr>
      <w:tabs>
        <w:tab w:val="right" w:pos="624"/>
      </w:tabs>
      <w:spacing w:before="40" w:line="240" w:lineRule="atLeast"/>
      <w:ind w:left="873" w:hanging="873"/>
    </w:pPr>
    <w:rPr>
      <w:sz w:val="20"/>
    </w:rPr>
  </w:style>
  <w:style w:type="paragraph" w:customStyle="1" w:styleId="CTA4ai">
    <w:name w:val="CTA 4(a)(i)"/>
    <w:basedOn w:val="OPCParaBase"/>
    <w:rsid w:val="00F133C7"/>
    <w:pPr>
      <w:tabs>
        <w:tab w:val="right" w:pos="1213"/>
      </w:tabs>
      <w:spacing w:before="40" w:line="240" w:lineRule="atLeast"/>
      <w:ind w:left="1452" w:hanging="1452"/>
    </w:pPr>
    <w:rPr>
      <w:sz w:val="20"/>
    </w:rPr>
  </w:style>
  <w:style w:type="paragraph" w:customStyle="1" w:styleId="CTACAPS">
    <w:name w:val="CTA CAPS"/>
    <w:basedOn w:val="OPCParaBase"/>
    <w:rsid w:val="00F133C7"/>
    <w:pPr>
      <w:spacing w:before="60" w:line="240" w:lineRule="atLeast"/>
    </w:pPr>
    <w:rPr>
      <w:sz w:val="20"/>
    </w:rPr>
  </w:style>
  <w:style w:type="paragraph" w:customStyle="1" w:styleId="CTAright">
    <w:name w:val="CTA right"/>
    <w:basedOn w:val="OPCParaBase"/>
    <w:rsid w:val="00F133C7"/>
    <w:pPr>
      <w:spacing w:before="60" w:line="240" w:lineRule="auto"/>
      <w:jc w:val="right"/>
    </w:pPr>
    <w:rPr>
      <w:sz w:val="20"/>
    </w:rPr>
  </w:style>
  <w:style w:type="paragraph" w:customStyle="1" w:styleId="House">
    <w:name w:val="House"/>
    <w:basedOn w:val="OPCParaBase"/>
    <w:rsid w:val="00F133C7"/>
    <w:pPr>
      <w:spacing w:line="240" w:lineRule="auto"/>
    </w:pPr>
    <w:rPr>
      <w:sz w:val="28"/>
    </w:rPr>
  </w:style>
  <w:style w:type="paragraph" w:customStyle="1" w:styleId="Portfolio">
    <w:name w:val="Portfolio"/>
    <w:basedOn w:val="OPCParaBase"/>
    <w:rsid w:val="00F133C7"/>
    <w:pPr>
      <w:spacing w:line="240" w:lineRule="auto"/>
    </w:pPr>
    <w:rPr>
      <w:i/>
      <w:sz w:val="20"/>
    </w:rPr>
  </w:style>
  <w:style w:type="paragraph" w:customStyle="1" w:styleId="Reading">
    <w:name w:val="Reading"/>
    <w:basedOn w:val="OPCParaBase"/>
    <w:rsid w:val="00F133C7"/>
    <w:pPr>
      <w:spacing w:line="240" w:lineRule="auto"/>
    </w:pPr>
    <w:rPr>
      <w:i/>
      <w:sz w:val="20"/>
    </w:rPr>
  </w:style>
  <w:style w:type="paragraph" w:customStyle="1" w:styleId="Session">
    <w:name w:val="Session"/>
    <w:basedOn w:val="OPCParaBase"/>
    <w:rsid w:val="00F133C7"/>
    <w:pPr>
      <w:spacing w:line="240" w:lineRule="auto"/>
    </w:pPr>
    <w:rPr>
      <w:sz w:val="28"/>
    </w:rPr>
  </w:style>
  <w:style w:type="paragraph" w:customStyle="1" w:styleId="Sponsor">
    <w:name w:val="Sponsor"/>
    <w:basedOn w:val="OPCParaBase"/>
    <w:rsid w:val="00F133C7"/>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F133C7"/>
    <w:rPr>
      <w:sz w:val="16"/>
    </w:rPr>
  </w:style>
  <w:style w:type="paragraph" w:customStyle="1" w:styleId="OPCParaBase">
    <w:name w:val="OPCParaBase"/>
    <w:qFormat/>
    <w:rsid w:val="00F133C7"/>
    <w:pPr>
      <w:spacing w:line="260" w:lineRule="atLeast"/>
    </w:pPr>
    <w:rPr>
      <w:sz w:val="22"/>
    </w:rPr>
  </w:style>
  <w:style w:type="paragraph" w:customStyle="1" w:styleId="WRStyle">
    <w:name w:val="WR Style"/>
    <w:aliases w:val="WR"/>
    <w:basedOn w:val="OPCParaBase"/>
    <w:rsid w:val="00F133C7"/>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F133C7"/>
    <w:rPr>
      <w:sz w:val="22"/>
      <w:szCs w:val="24"/>
    </w:rPr>
  </w:style>
  <w:style w:type="character" w:customStyle="1" w:styleId="BalloonTextChar">
    <w:name w:val="Balloon Text Char"/>
    <w:basedOn w:val="DefaultParagraphFont"/>
    <w:link w:val="BalloonText"/>
    <w:uiPriority w:val="99"/>
    <w:rsid w:val="00F133C7"/>
    <w:rPr>
      <w:rFonts w:ascii="Tahoma" w:eastAsiaTheme="minorHAnsi" w:hAnsi="Tahoma" w:cs="Tahoma"/>
      <w:sz w:val="16"/>
      <w:szCs w:val="16"/>
      <w:lang w:eastAsia="en-US"/>
    </w:rPr>
  </w:style>
  <w:style w:type="table" w:customStyle="1" w:styleId="CFlag">
    <w:name w:val="CFlag"/>
    <w:basedOn w:val="TableNormal"/>
    <w:uiPriority w:val="99"/>
    <w:rsid w:val="00F133C7"/>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F133C7"/>
    <w:pPr>
      <w:spacing w:before="120"/>
      <w:outlineLvl w:val="1"/>
    </w:pPr>
    <w:rPr>
      <w:b/>
      <w:sz w:val="28"/>
      <w:szCs w:val="28"/>
    </w:rPr>
  </w:style>
  <w:style w:type="paragraph" w:customStyle="1" w:styleId="ENotesHeading2">
    <w:name w:val="ENotesHeading 2"/>
    <w:aliases w:val="Enh2"/>
    <w:basedOn w:val="OPCParaBase"/>
    <w:next w:val="Normal"/>
    <w:rsid w:val="00F133C7"/>
    <w:pPr>
      <w:spacing w:before="120" w:after="120"/>
      <w:outlineLvl w:val="2"/>
    </w:pPr>
    <w:rPr>
      <w:b/>
      <w:sz w:val="24"/>
      <w:szCs w:val="28"/>
    </w:rPr>
  </w:style>
  <w:style w:type="paragraph" w:customStyle="1" w:styleId="ENotesHeading3">
    <w:name w:val="ENotesHeading 3"/>
    <w:aliases w:val="Enh3"/>
    <w:basedOn w:val="OPCParaBase"/>
    <w:next w:val="Normal"/>
    <w:rsid w:val="00F133C7"/>
    <w:pPr>
      <w:keepNext/>
      <w:spacing w:before="120" w:line="240" w:lineRule="auto"/>
      <w:outlineLvl w:val="4"/>
    </w:pPr>
    <w:rPr>
      <w:b/>
      <w:szCs w:val="24"/>
    </w:rPr>
  </w:style>
  <w:style w:type="paragraph" w:customStyle="1" w:styleId="ENotesText">
    <w:name w:val="ENotesText"/>
    <w:aliases w:val="Ent,ENt"/>
    <w:basedOn w:val="OPCParaBase"/>
    <w:next w:val="Normal"/>
    <w:rsid w:val="00F133C7"/>
    <w:pPr>
      <w:spacing w:before="120"/>
    </w:pPr>
  </w:style>
  <w:style w:type="paragraph" w:customStyle="1" w:styleId="CompiledActNo">
    <w:name w:val="CompiledActNo"/>
    <w:basedOn w:val="OPCParaBase"/>
    <w:next w:val="Normal"/>
    <w:rsid w:val="00F133C7"/>
    <w:rPr>
      <w:b/>
      <w:sz w:val="24"/>
      <w:szCs w:val="24"/>
    </w:rPr>
  </w:style>
  <w:style w:type="paragraph" w:customStyle="1" w:styleId="CompiledMadeUnder">
    <w:name w:val="CompiledMadeUnder"/>
    <w:basedOn w:val="OPCParaBase"/>
    <w:next w:val="Normal"/>
    <w:rsid w:val="00F133C7"/>
    <w:rPr>
      <w:i/>
      <w:sz w:val="24"/>
      <w:szCs w:val="24"/>
    </w:rPr>
  </w:style>
  <w:style w:type="paragraph" w:customStyle="1" w:styleId="Paragraphsub-sub-sub">
    <w:name w:val="Paragraph(sub-sub-sub)"/>
    <w:aliases w:val="aaaa"/>
    <w:basedOn w:val="OPCParaBase"/>
    <w:rsid w:val="00F133C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133C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133C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133C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133C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133C7"/>
    <w:pPr>
      <w:spacing w:before="60" w:line="240" w:lineRule="auto"/>
    </w:pPr>
    <w:rPr>
      <w:rFonts w:cs="Arial"/>
      <w:sz w:val="20"/>
      <w:szCs w:val="22"/>
    </w:rPr>
  </w:style>
  <w:style w:type="paragraph" w:customStyle="1" w:styleId="SignCoverPageEnd">
    <w:name w:val="SignCoverPageEnd"/>
    <w:basedOn w:val="OPCParaBase"/>
    <w:next w:val="Normal"/>
    <w:rsid w:val="00F133C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133C7"/>
    <w:pPr>
      <w:pBdr>
        <w:top w:val="single" w:sz="4" w:space="1" w:color="auto"/>
      </w:pBdr>
      <w:spacing w:before="360"/>
      <w:ind w:right="397"/>
      <w:jc w:val="both"/>
    </w:pPr>
  </w:style>
  <w:style w:type="paragraph" w:customStyle="1" w:styleId="ActHead10">
    <w:name w:val="ActHead 10"/>
    <w:aliases w:val="sp"/>
    <w:basedOn w:val="OPCParaBase"/>
    <w:next w:val="ActHead3"/>
    <w:rsid w:val="00F133C7"/>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F133C7"/>
    <w:pPr>
      <w:spacing w:before="40" w:line="198" w:lineRule="exact"/>
      <w:ind w:left="2835" w:hanging="709"/>
    </w:pPr>
    <w:rPr>
      <w:sz w:val="18"/>
    </w:rPr>
  </w:style>
  <w:style w:type="paragraph" w:customStyle="1" w:styleId="ENoteTTIndentHeading">
    <w:name w:val="ENoteTTIndentHeading"/>
    <w:aliases w:val="enTTHi"/>
    <w:basedOn w:val="OPCParaBase"/>
    <w:rsid w:val="00F133C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133C7"/>
    <w:pPr>
      <w:spacing w:before="60" w:line="240" w:lineRule="atLeast"/>
    </w:pPr>
    <w:rPr>
      <w:sz w:val="16"/>
    </w:rPr>
  </w:style>
  <w:style w:type="paragraph" w:customStyle="1" w:styleId="ENoteTTi">
    <w:name w:val="ENoteTTi"/>
    <w:aliases w:val="entti"/>
    <w:basedOn w:val="OPCParaBase"/>
    <w:rsid w:val="00F133C7"/>
    <w:pPr>
      <w:keepNext/>
      <w:spacing w:before="60" w:line="240" w:lineRule="atLeast"/>
      <w:ind w:left="170"/>
    </w:pPr>
    <w:rPr>
      <w:sz w:val="16"/>
    </w:rPr>
  </w:style>
  <w:style w:type="paragraph" w:customStyle="1" w:styleId="ENoteTableHeading">
    <w:name w:val="ENoteTableHeading"/>
    <w:aliases w:val="enth"/>
    <w:basedOn w:val="OPCParaBase"/>
    <w:rsid w:val="00F133C7"/>
    <w:pPr>
      <w:keepNext/>
      <w:spacing w:before="60" w:line="240" w:lineRule="atLeast"/>
    </w:pPr>
    <w:rPr>
      <w:rFonts w:ascii="Arial" w:hAnsi="Arial"/>
      <w:b/>
      <w:sz w:val="16"/>
    </w:rPr>
  </w:style>
  <w:style w:type="paragraph" w:customStyle="1" w:styleId="MadeunderText">
    <w:name w:val="MadeunderText"/>
    <w:basedOn w:val="OPCParaBase"/>
    <w:next w:val="CompiledMadeUnder"/>
    <w:rsid w:val="00F133C7"/>
    <w:pPr>
      <w:spacing w:before="240"/>
    </w:pPr>
    <w:rPr>
      <w:sz w:val="24"/>
      <w:szCs w:val="24"/>
    </w:rPr>
  </w:style>
  <w:style w:type="paragraph" w:customStyle="1" w:styleId="SubPartCASA">
    <w:name w:val="SubPart(CASA)"/>
    <w:aliases w:val="csp"/>
    <w:basedOn w:val="OPCParaBase"/>
    <w:next w:val="ActHead3"/>
    <w:rsid w:val="00F133C7"/>
    <w:pPr>
      <w:keepNext/>
      <w:keepLines/>
      <w:spacing w:before="280"/>
      <w:outlineLvl w:val="1"/>
    </w:pPr>
    <w:rPr>
      <w:b/>
      <w:kern w:val="28"/>
      <w:sz w:val="32"/>
    </w:rPr>
  </w:style>
  <w:style w:type="character" w:customStyle="1" w:styleId="CharSubPartTextCASA">
    <w:name w:val="CharSubPartText(CASA)"/>
    <w:basedOn w:val="OPCCharBase"/>
    <w:uiPriority w:val="1"/>
    <w:rsid w:val="00F133C7"/>
  </w:style>
  <w:style w:type="character" w:customStyle="1" w:styleId="CharSubPartNoCASA">
    <w:name w:val="CharSubPartNo(CASA)"/>
    <w:basedOn w:val="OPCCharBase"/>
    <w:uiPriority w:val="1"/>
    <w:rsid w:val="00F133C7"/>
  </w:style>
  <w:style w:type="paragraph" w:customStyle="1" w:styleId="ENoteTTIndentHeadingSub">
    <w:name w:val="ENoteTTIndentHeadingSub"/>
    <w:aliases w:val="enTTHis"/>
    <w:basedOn w:val="OPCParaBase"/>
    <w:rsid w:val="00F133C7"/>
    <w:pPr>
      <w:keepNext/>
      <w:spacing w:before="60" w:line="240" w:lineRule="atLeast"/>
      <w:ind w:left="340"/>
    </w:pPr>
    <w:rPr>
      <w:b/>
      <w:sz w:val="16"/>
    </w:rPr>
  </w:style>
  <w:style w:type="paragraph" w:customStyle="1" w:styleId="ENoteTTiSub">
    <w:name w:val="ENoteTTiSub"/>
    <w:aliases w:val="enttis"/>
    <w:basedOn w:val="OPCParaBase"/>
    <w:rsid w:val="00F133C7"/>
    <w:pPr>
      <w:keepNext/>
      <w:spacing w:before="60" w:line="240" w:lineRule="atLeast"/>
      <w:ind w:left="340"/>
    </w:pPr>
    <w:rPr>
      <w:sz w:val="16"/>
    </w:rPr>
  </w:style>
  <w:style w:type="paragraph" w:customStyle="1" w:styleId="SubDivisionMigration">
    <w:name w:val="SubDivisionMigration"/>
    <w:aliases w:val="sdm"/>
    <w:basedOn w:val="OPCParaBase"/>
    <w:rsid w:val="00F133C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133C7"/>
    <w:pPr>
      <w:keepNext/>
      <w:keepLines/>
      <w:spacing w:before="240" w:line="240" w:lineRule="auto"/>
      <w:ind w:left="1134" w:hanging="1134"/>
    </w:pPr>
    <w:rPr>
      <w:b/>
      <w:sz w:val="28"/>
    </w:rPr>
  </w:style>
  <w:style w:type="paragraph" w:customStyle="1" w:styleId="SOText">
    <w:name w:val="SO Text"/>
    <w:aliases w:val="sot"/>
    <w:link w:val="SOTextChar"/>
    <w:rsid w:val="00F133C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133C7"/>
    <w:rPr>
      <w:rFonts w:eastAsiaTheme="minorHAnsi" w:cstheme="minorBidi"/>
      <w:sz w:val="22"/>
      <w:lang w:eastAsia="en-US"/>
    </w:rPr>
  </w:style>
  <w:style w:type="paragraph" w:customStyle="1" w:styleId="SOTextNote">
    <w:name w:val="SO TextNote"/>
    <w:aliases w:val="sont"/>
    <w:basedOn w:val="SOText"/>
    <w:qFormat/>
    <w:rsid w:val="00F133C7"/>
    <w:pPr>
      <w:spacing w:before="122" w:line="198" w:lineRule="exact"/>
      <w:ind w:left="1843" w:hanging="709"/>
    </w:pPr>
    <w:rPr>
      <w:sz w:val="18"/>
    </w:rPr>
  </w:style>
  <w:style w:type="paragraph" w:customStyle="1" w:styleId="SOPara">
    <w:name w:val="SO Para"/>
    <w:aliases w:val="soa"/>
    <w:basedOn w:val="SOText"/>
    <w:link w:val="SOParaChar"/>
    <w:qFormat/>
    <w:rsid w:val="00F133C7"/>
    <w:pPr>
      <w:tabs>
        <w:tab w:val="right" w:pos="1786"/>
      </w:tabs>
      <w:spacing w:before="40"/>
      <w:ind w:left="2070" w:hanging="936"/>
    </w:pPr>
  </w:style>
  <w:style w:type="character" w:customStyle="1" w:styleId="SOParaChar">
    <w:name w:val="SO Para Char"/>
    <w:aliases w:val="soa Char"/>
    <w:basedOn w:val="DefaultParagraphFont"/>
    <w:link w:val="SOPara"/>
    <w:rsid w:val="00F133C7"/>
    <w:rPr>
      <w:rFonts w:eastAsiaTheme="minorHAnsi" w:cstheme="minorBidi"/>
      <w:sz w:val="22"/>
      <w:lang w:eastAsia="en-US"/>
    </w:rPr>
  </w:style>
  <w:style w:type="paragraph" w:customStyle="1" w:styleId="FileName">
    <w:name w:val="FileName"/>
    <w:basedOn w:val="Normal"/>
    <w:rsid w:val="00F133C7"/>
  </w:style>
  <w:style w:type="paragraph" w:customStyle="1" w:styleId="SOHeadBold">
    <w:name w:val="SO HeadBold"/>
    <w:aliases w:val="sohb"/>
    <w:basedOn w:val="SOText"/>
    <w:next w:val="SOText"/>
    <w:link w:val="SOHeadBoldChar"/>
    <w:qFormat/>
    <w:rsid w:val="00F133C7"/>
    <w:rPr>
      <w:b/>
    </w:rPr>
  </w:style>
  <w:style w:type="character" w:customStyle="1" w:styleId="SOHeadBoldChar">
    <w:name w:val="SO HeadBold Char"/>
    <w:aliases w:val="sohb Char"/>
    <w:basedOn w:val="DefaultParagraphFont"/>
    <w:link w:val="SOHeadBold"/>
    <w:rsid w:val="00F133C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133C7"/>
    <w:rPr>
      <w:i/>
    </w:rPr>
  </w:style>
  <w:style w:type="character" w:customStyle="1" w:styleId="SOHeadItalicChar">
    <w:name w:val="SO HeadItalic Char"/>
    <w:aliases w:val="sohi Char"/>
    <w:basedOn w:val="DefaultParagraphFont"/>
    <w:link w:val="SOHeadItalic"/>
    <w:rsid w:val="00F133C7"/>
    <w:rPr>
      <w:rFonts w:eastAsiaTheme="minorHAnsi" w:cstheme="minorBidi"/>
      <w:i/>
      <w:sz w:val="22"/>
      <w:lang w:eastAsia="en-US"/>
    </w:rPr>
  </w:style>
  <w:style w:type="paragraph" w:customStyle="1" w:styleId="SOBullet">
    <w:name w:val="SO Bullet"/>
    <w:aliases w:val="sotb"/>
    <w:basedOn w:val="SOText"/>
    <w:link w:val="SOBulletChar"/>
    <w:qFormat/>
    <w:rsid w:val="00F133C7"/>
    <w:pPr>
      <w:ind w:left="1559" w:hanging="425"/>
    </w:pPr>
  </w:style>
  <w:style w:type="character" w:customStyle="1" w:styleId="SOBulletChar">
    <w:name w:val="SO Bullet Char"/>
    <w:aliases w:val="sotb Char"/>
    <w:basedOn w:val="DefaultParagraphFont"/>
    <w:link w:val="SOBullet"/>
    <w:rsid w:val="00F133C7"/>
    <w:rPr>
      <w:rFonts w:eastAsiaTheme="minorHAnsi" w:cstheme="minorBidi"/>
      <w:sz w:val="22"/>
      <w:lang w:eastAsia="en-US"/>
    </w:rPr>
  </w:style>
  <w:style w:type="paragraph" w:customStyle="1" w:styleId="SOBulletNote">
    <w:name w:val="SO BulletNote"/>
    <w:aliases w:val="sonb"/>
    <w:basedOn w:val="SOTextNote"/>
    <w:link w:val="SOBulletNoteChar"/>
    <w:qFormat/>
    <w:rsid w:val="00F133C7"/>
    <w:pPr>
      <w:tabs>
        <w:tab w:val="left" w:pos="1560"/>
      </w:tabs>
      <w:ind w:left="2268" w:hanging="1134"/>
    </w:pPr>
  </w:style>
  <w:style w:type="character" w:customStyle="1" w:styleId="SOBulletNoteChar">
    <w:name w:val="SO BulletNote Char"/>
    <w:aliases w:val="sonb Char"/>
    <w:basedOn w:val="DefaultParagraphFont"/>
    <w:link w:val="SOBulletNote"/>
    <w:rsid w:val="00F133C7"/>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F133C7"/>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1EA70-F5DF-46BE-A2D1-812CDFDEB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700</Pages>
  <Words>154577</Words>
  <Characters>749968</Characters>
  <Application>Microsoft Office Word</Application>
  <DocSecurity>0</DocSecurity>
  <PresentationFormat/>
  <Lines>22764</Lines>
  <Paragraphs>12733</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898068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2015-06-29T04:01:00Z</dcterms:created>
  <dcterms:modified xsi:type="dcterms:W3CDTF">2015-06-29T04:01:00Z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65</vt:lpwstr>
  </property>
  <property fmtid="{D5CDD505-2E9C-101B-9397-08002B2CF9AE}" pid="15" name="StartDate">
    <vt:filetime>2015-06-24T14:00:00Z</vt:filetime>
  </property>
  <property fmtid="{D5CDD505-2E9C-101B-9397-08002B2CF9AE}" pid="16" name="PreparedDate">
    <vt:filetime>2015-06-28T14:00:00Z</vt:filetime>
  </property>
  <property fmtid="{D5CDD505-2E9C-101B-9397-08002B2CF9AE}" pid="17" name="RegisteredDate">
    <vt:filetime>2015-06-28T14:00:00Z</vt:filetime>
  </property>
</Properties>
</file>